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A30" w:rsidRPr="009D1C94" w:rsidRDefault="002E3A30" w:rsidP="00CE3D50">
      <w:pPr>
        <w:spacing w:line="680" w:lineRule="exact"/>
        <w:jc w:val="right"/>
        <w:rPr>
          <w:rFonts w:ascii="Times New Roman" w:eastAsia="黑体" w:hAnsi="Times New Roman"/>
          <w:spacing w:val="0"/>
          <w:sz w:val="32"/>
          <w:szCs w:val="32"/>
        </w:rPr>
      </w:pPr>
    </w:p>
    <w:p w:rsidR="002E3A30" w:rsidRPr="009D1C94" w:rsidRDefault="002E3A30" w:rsidP="00CE3D50">
      <w:pPr>
        <w:spacing w:line="680" w:lineRule="exact"/>
        <w:jc w:val="right"/>
        <w:rPr>
          <w:rFonts w:ascii="Times New Roman" w:eastAsia="黑体" w:hAnsi="Times New Roman"/>
          <w:spacing w:val="0"/>
          <w:sz w:val="32"/>
          <w:szCs w:val="32"/>
        </w:rPr>
      </w:pPr>
    </w:p>
    <w:p w:rsidR="002E3A30" w:rsidRPr="009D1C94" w:rsidRDefault="002E3A30" w:rsidP="00CE3D50">
      <w:pPr>
        <w:spacing w:line="680" w:lineRule="exact"/>
        <w:jc w:val="right"/>
        <w:rPr>
          <w:rFonts w:ascii="Times New Roman" w:eastAsia="黑体" w:hAnsi="Times New Roman"/>
          <w:spacing w:val="0"/>
          <w:sz w:val="32"/>
          <w:szCs w:val="32"/>
        </w:rPr>
      </w:pPr>
    </w:p>
    <w:p w:rsidR="002E3A30" w:rsidRPr="009D1C94" w:rsidRDefault="002E3A30" w:rsidP="00EF7788">
      <w:pPr>
        <w:spacing w:line="500" w:lineRule="exact"/>
        <w:jc w:val="center"/>
        <w:rPr>
          <w:rFonts w:ascii="Times New Roman" w:eastAsia="华文中宋" w:hAnsi="Times New Roman"/>
          <w:color w:val="FF0000"/>
          <w:spacing w:val="20"/>
          <w:w w:val="35"/>
          <w:kern w:val="0"/>
          <w:sz w:val="110"/>
          <w:szCs w:val="110"/>
        </w:rPr>
      </w:pPr>
    </w:p>
    <w:p w:rsidR="002E3A30" w:rsidRPr="009D1C94" w:rsidRDefault="002E3A30" w:rsidP="004B4466">
      <w:pPr>
        <w:spacing w:line="600" w:lineRule="exact"/>
        <w:jc w:val="center"/>
        <w:rPr>
          <w:rFonts w:ascii="Times New Roman" w:eastAsia="仿宋_GB2312" w:hAnsi="Times New Roman"/>
          <w:sz w:val="13"/>
          <w:szCs w:val="13"/>
        </w:rPr>
      </w:pPr>
    </w:p>
    <w:p w:rsidR="002E3A30" w:rsidRPr="009D1C94" w:rsidRDefault="002E3A30" w:rsidP="004B4466">
      <w:pPr>
        <w:jc w:val="center"/>
        <w:rPr>
          <w:rFonts w:ascii="Times New Roman" w:eastAsia="仿宋_GB2312" w:hAnsi="Times New Roman"/>
          <w:sz w:val="32"/>
          <w:szCs w:val="32"/>
        </w:rPr>
      </w:pPr>
      <w:bookmarkStart w:id="0" w:name="FlowNumberText"/>
      <w:r w:rsidRPr="009D1C94">
        <w:rPr>
          <w:rFonts w:ascii="Times New Roman" w:eastAsia="仿宋_GB2312" w:hAnsi="Times New Roman"/>
          <w:sz w:val="32"/>
          <w:szCs w:val="32"/>
        </w:rPr>
        <w:t>科</w:t>
      </w:r>
      <w:r w:rsidR="00F94BE1" w:rsidRPr="009D1C94">
        <w:rPr>
          <w:rFonts w:ascii="Times New Roman" w:eastAsia="仿宋_GB2312" w:hAnsi="Times New Roman"/>
          <w:sz w:val="32"/>
          <w:szCs w:val="32"/>
        </w:rPr>
        <w:t>生态</w:t>
      </w:r>
      <w:r w:rsidRPr="009D1C94">
        <w:rPr>
          <w:rFonts w:ascii="Times New Roman" w:eastAsia="仿宋_GB2312" w:hAnsi="Times New Roman"/>
          <w:sz w:val="32"/>
          <w:szCs w:val="32"/>
        </w:rPr>
        <w:t>发</w:t>
      </w:r>
      <w:bookmarkEnd w:id="0"/>
      <w:r w:rsidRPr="009D1C94">
        <w:rPr>
          <w:rFonts w:ascii="Times New Roman" w:eastAsia="仿宋_GB2312" w:hAnsi="Times New Roman"/>
          <w:sz w:val="32"/>
          <w:szCs w:val="32"/>
        </w:rPr>
        <w:t>〔</w:t>
      </w:r>
      <w:bookmarkStart w:id="1" w:name="year"/>
      <w:r w:rsidRPr="009D1C94">
        <w:rPr>
          <w:rFonts w:ascii="Times New Roman" w:eastAsia="仿宋_GB2312" w:hAnsi="Times New Roman"/>
          <w:sz w:val="32"/>
          <w:szCs w:val="32"/>
        </w:rPr>
        <w:t>201</w:t>
      </w:r>
      <w:bookmarkEnd w:id="1"/>
      <w:r w:rsidR="007306AC" w:rsidRPr="009D1C94">
        <w:rPr>
          <w:rFonts w:ascii="Times New Roman" w:eastAsia="仿宋_GB2312" w:hAnsi="Times New Roman"/>
          <w:sz w:val="32"/>
          <w:szCs w:val="32"/>
        </w:rPr>
        <w:t>9</w:t>
      </w:r>
      <w:r w:rsidRPr="009D1C94">
        <w:rPr>
          <w:rFonts w:ascii="Times New Roman" w:eastAsia="仿宋_GB2312" w:hAnsi="Times New Roman"/>
          <w:sz w:val="32"/>
          <w:szCs w:val="32"/>
        </w:rPr>
        <w:t>〕</w:t>
      </w:r>
      <w:r w:rsidR="0072598F" w:rsidRPr="009D1C94">
        <w:rPr>
          <w:rFonts w:ascii="Times New Roman" w:eastAsia="仿宋_GB2312" w:hAnsi="Times New Roman"/>
          <w:sz w:val="32"/>
          <w:szCs w:val="32"/>
        </w:rPr>
        <w:t>4</w:t>
      </w:r>
      <w:r w:rsidR="00D37429" w:rsidRPr="009D1C94">
        <w:rPr>
          <w:rFonts w:ascii="Times New Roman" w:eastAsia="仿宋_GB2312" w:hAnsi="Times New Roman"/>
          <w:sz w:val="32"/>
          <w:szCs w:val="32"/>
        </w:rPr>
        <w:t>7</w:t>
      </w:r>
      <w:r w:rsidRPr="009D1C94">
        <w:rPr>
          <w:rFonts w:ascii="Times New Roman" w:eastAsia="仿宋_GB2312" w:hAnsi="Times New Roman"/>
          <w:sz w:val="32"/>
          <w:szCs w:val="32"/>
        </w:rPr>
        <w:t>号</w:t>
      </w:r>
    </w:p>
    <w:p w:rsidR="004B4466" w:rsidRPr="009D1C94" w:rsidRDefault="004B4466" w:rsidP="004B4466">
      <w:pPr>
        <w:rPr>
          <w:rFonts w:ascii="Times New Roman" w:eastAsia="仿宋_GB2312" w:hAnsi="Times New Roman"/>
          <w:sz w:val="32"/>
          <w:szCs w:val="32"/>
        </w:rPr>
      </w:pPr>
    </w:p>
    <w:p w:rsidR="00516E8A" w:rsidRPr="009D1C94" w:rsidRDefault="00516E8A" w:rsidP="002E3A30">
      <w:pPr>
        <w:rPr>
          <w:rFonts w:ascii="Times New Roman" w:eastAsia="仿宋_GB2312" w:hAnsi="Times New Roman"/>
          <w:sz w:val="32"/>
          <w:szCs w:val="32"/>
        </w:rPr>
      </w:pPr>
    </w:p>
    <w:p w:rsidR="00AB7CE5" w:rsidRPr="009D1C94" w:rsidRDefault="00AB7CE5" w:rsidP="002E3A30">
      <w:pPr>
        <w:rPr>
          <w:rFonts w:ascii="Times New Roman" w:eastAsia="仿宋_GB2312" w:hAnsi="Times New Roman"/>
          <w:sz w:val="32"/>
          <w:szCs w:val="32"/>
        </w:rPr>
      </w:pPr>
    </w:p>
    <w:p w:rsidR="009D1C94" w:rsidRPr="009D1C94" w:rsidRDefault="001918B7" w:rsidP="009D1C94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bookmarkStart w:id="2" w:name="title"/>
      <w:bookmarkStart w:id="3" w:name="archiveTime"/>
      <w:r w:rsidRPr="009D1C94">
        <w:rPr>
          <w:rFonts w:ascii="Times New Roman" w:eastAsia="方正小标宋简体" w:hAnsi="Times New Roman"/>
          <w:sz w:val="44"/>
          <w:szCs w:val="44"/>
        </w:rPr>
        <w:t>中科院西北研究院关于</w:t>
      </w:r>
      <w:bookmarkEnd w:id="2"/>
      <w:r w:rsidR="009D1C94" w:rsidRPr="009D1C94">
        <w:rPr>
          <w:rFonts w:ascii="Times New Roman" w:eastAsia="方正小标宋简体" w:hAnsi="Times New Roman"/>
          <w:sz w:val="44"/>
          <w:szCs w:val="44"/>
        </w:rPr>
        <w:t>印发</w:t>
      </w:r>
    </w:p>
    <w:p w:rsidR="009D1C94" w:rsidRPr="009D1C94" w:rsidRDefault="009D1C94" w:rsidP="009D1C94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proofErr w:type="gramStart"/>
      <w:r w:rsidRPr="009D1C94">
        <w:rPr>
          <w:rFonts w:ascii="Times New Roman" w:eastAsia="方正小标宋简体" w:hAnsi="Times New Roman"/>
          <w:sz w:val="44"/>
          <w:szCs w:val="44"/>
        </w:rPr>
        <w:t>《</w:t>
      </w:r>
      <w:proofErr w:type="gramEnd"/>
      <w:r w:rsidRPr="009D1C94">
        <w:rPr>
          <w:rFonts w:ascii="Times New Roman" w:eastAsia="方正小标宋简体" w:hAnsi="Times New Roman"/>
          <w:sz w:val="44"/>
          <w:szCs w:val="44"/>
        </w:rPr>
        <w:t>中国科学院西北生态环境资源研究院</w:t>
      </w:r>
    </w:p>
    <w:p w:rsidR="009D1C94" w:rsidRPr="009D1C94" w:rsidRDefault="009D1C94" w:rsidP="009D1C94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9D1C94">
        <w:rPr>
          <w:rFonts w:ascii="Times New Roman" w:eastAsia="方正小标宋简体" w:hAnsi="Times New Roman"/>
          <w:sz w:val="44"/>
          <w:szCs w:val="44"/>
        </w:rPr>
        <w:t>车辆管理办法</w:t>
      </w:r>
      <w:proofErr w:type="gramStart"/>
      <w:r w:rsidRPr="009D1C94">
        <w:rPr>
          <w:rFonts w:ascii="Times New Roman" w:eastAsia="方正小标宋简体" w:hAnsi="Times New Roman"/>
          <w:sz w:val="44"/>
          <w:szCs w:val="44"/>
        </w:rPr>
        <w:t>》</w:t>
      </w:r>
      <w:proofErr w:type="gramEnd"/>
      <w:r w:rsidRPr="009D1C94">
        <w:rPr>
          <w:rFonts w:ascii="Times New Roman" w:eastAsia="方正小标宋简体" w:hAnsi="Times New Roman"/>
          <w:sz w:val="44"/>
          <w:szCs w:val="44"/>
        </w:rPr>
        <w:t>的通知</w:t>
      </w:r>
    </w:p>
    <w:p w:rsidR="001918B7" w:rsidRPr="009D1C94" w:rsidRDefault="001918B7" w:rsidP="009D1C94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8C2398" w:rsidRPr="009D1C94" w:rsidRDefault="00FB5CDF" w:rsidP="009D1C94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 w:rsidRPr="009D1C94">
        <w:rPr>
          <w:rFonts w:ascii="Times New Roman" w:eastAsia="仿宋_GB2312" w:hAnsi="Times New Roman"/>
          <w:sz w:val="32"/>
          <w:szCs w:val="32"/>
        </w:rPr>
        <w:t>院属</w:t>
      </w:r>
      <w:r w:rsidR="00AA7378" w:rsidRPr="009D1C94">
        <w:rPr>
          <w:rFonts w:ascii="Times New Roman" w:eastAsia="仿宋_GB2312" w:hAnsi="Times New Roman"/>
          <w:sz w:val="32"/>
          <w:szCs w:val="32"/>
        </w:rPr>
        <w:t>各单位、</w:t>
      </w:r>
      <w:r w:rsidRPr="009D1C94">
        <w:rPr>
          <w:rFonts w:ascii="Times New Roman" w:eastAsia="仿宋_GB2312" w:hAnsi="Times New Roman"/>
          <w:sz w:val="32"/>
          <w:szCs w:val="32"/>
        </w:rPr>
        <w:t>各部门</w:t>
      </w:r>
      <w:r w:rsidR="008C2398" w:rsidRPr="009D1C94">
        <w:rPr>
          <w:rFonts w:ascii="Times New Roman" w:eastAsia="仿宋_GB2312" w:hAnsi="Times New Roman"/>
          <w:sz w:val="32"/>
          <w:szCs w:val="32"/>
        </w:rPr>
        <w:t>：</w:t>
      </w:r>
    </w:p>
    <w:p w:rsidR="009D1C94" w:rsidRPr="009D1C94" w:rsidRDefault="009D1C94" w:rsidP="009D1C94">
      <w:pPr>
        <w:widowControl/>
        <w:spacing w:line="360" w:lineRule="auto"/>
        <w:ind w:firstLineChars="150" w:firstLine="450"/>
        <w:rPr>
          <w:rFonts w:ascii="Times New Roman" w:eastAsia="方正小标宋简体" w:hAnsi="Times New Roman"/>
          <w:kern w:val="0"/>
          <w:sz w:val="44"/>
          <w:szCs w:val="44"/>
        </w:rPr>
      </w:pPr>
      <w:r w:rsidRPr="009D1C94">
        <w:rPr>
          <w:rFonts w:ascii="Times New Roman" w:eastAsia="仿宋_GB2312" w:hAnsi="Times New Roman"/>
          <w:sz w:val="32"/>
          <w:szCs w:val="32"/>
        </w:rPr>
        <w:t>《中国科学院西北生态环境资源研究院车辆管理办法》已经</w:t>
      </w:r>
      <w:r w:rsidRPr="009D1C94">
        <w:rPr>
          <w:rFonts w:ascii="Times New Roman" w:eastAsia="仿宋_GB2312" w:hAnsi="Times New Roman"/>
          <w:sz w:val="32"/>
          <w:szCs w:val="32"/>
        </w:rPr>
        <w:t>2019</w:t>
      </w:r>
      <w:r w:rsidRPr="009D1C94">
        <w:rPr>
          <w:rFonts w:ascii="Times New Roman" w:eastAsia="仿宋_GB2312" w:hAnsi="Times New Roman"/>
          <w:sz w:val="32"/>
          <w:szCs w:val="32"/>
        </w:rPr>
        <w:t>年</w:t>
      </w:r>
      <w:r w:rsidRPr="009D1C94">
        <w:rPr>
          <w:rFonts w:ascii="Times New Roman" w:eastAsia="仿宋_GB2312" w:hAnsi="Times New Roman"/>
          <w:sz w:val="32"/>
          <w:szCs w:val="32"/>
        </w:rPr>
        <w:t>7</w:t>
      </w:r>
      <w:r w:rsidRPr="009D1C94">
        <w:rPr>
          <w:rFonts w:ascii="Times New Roman" w:eastAsia="仿宋_GB2312" w:hAnsi="Times New Roman"/>
          <w:sz w:val="32"/>
          <w:szCs w:val="32"/>
        </w:rPr>
        <w:t>月</w:t>
      </w:r>
      <w:r w:rsidRPr="009D1C94">
        <w:rPr>
          <w:rFonts w:ascii="Times New Roman" w:eastAsia="仿宋_GB2312" w:hAnsi="Times New Roman"/>
          <w:sz w:val="32"/>
          <w:szCs w:val="32"/>
        </w:rPr>
        <w:t>1</w:t>
      </w:r>
      <w:r w:rsidRPr="009D1C94">
        <w:rPr>
          <w:rFonts w:ascii="Times New Roman" w:eastAsia="仿宋_GB2312" w:hAnsi="Times New Roman"/>
          <w:sz w:val="32"/>
          <w:szCs w:val="32"/>
        </w:rPr>
        <w:t>日院长办公会议审议通过，现予印发，请遵照执行。</w:t>
      </w:r>
    </w:p>
    <w:p w:rsidR="003F02E0" w:rsidRPr="009D1C94" w:rsidRDefault="003F02E0" w:rsidP="009D1C94">
      <w:pPr>
        <w:spacing w:line="360" w:lineRule="auto"/>
        <w:ind w:firstLineChars="200" w:firstLine="60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</w:p>
    <w:p w:rsidR="0072554A" w:rsidRPr="009D1C94" w:rsidRDefault="0072554A" w:rsidP="009D1C94">
      <w:pPr>
        <w:spacing w:line="360" w:lineRule="auto"/>
        <w:ind w:firstLineChars="200" w:firstLine="603"/>
        <w:rPr>
          <w:rFonts w:ascii="Times New Roman" w:eastAsia="仿宋_GB2312" w:hAnsi="Times New Roman"/>
          <w:b/>
          <w:sz w:val="32"/>
          <w:szCs w:val="32"/>
        </w:rPr>
      </w:pPr>
    </w:p>
    <w:p w:rsidR="009D1C94" w:rsidRPr="009D1C94" w:rsidRDefault="009D1C94" w:rsidP="009D1C94">
      <w:pPr>
        <w:spacing w:line="360" w:lineRule="auto"/>
        <w:ind w:firstLineChars="200" w:firstLine="603"/>
        <w:rPr>
          <w:rFonts w:ascii="Times New Roman" w:eastAsia="仿宋_GB2312" w:hAnsi="Times New Roman"/>
          <w:b/>
          <w:sz w:val="32"/>
          <w:szCs w:val="32"/>
        </w:rPr>
      </w:pPr>
    </w:p>
    <w:p w:rsidR="009D1C94" w:rsidRPr="009D1C94" w:rsidRDefault="009D1C94" w:rsidP="009D1C94">
      <w:pPr>
        <w:spacing w:line="360" w:lineRule="auto"/>
        <w:ind w:firstLineChars="200" w:firstLine="603"/>
        <w:rPr>
          <w:rFonts w:ascii="Times New Roman" w:eastAsia="仿宋_GB2312" w:hAnsi="Times New Roman"/>
          <w:b/>
          <w:sz w:val="32"/>
          <w:szCs w:val="32"/>
        </w:rPr>
      </w:pPr>
    </w:p>
    <w:p w:rsidR="00622344" w:rsidRPr="009D1C94" w:rsidRDefault="00622344" w:rsidP="009D1C94">
      <w:pPr>
        <w:spacing w:line="360" w:lineRule="auto"/>
        <w:ind w:firstLineChars="900" w:firstLine="2880"/>
        <w:jc w:val="left"/>
        <w:rPr>
          <w:rFonts w:ascii="Times New Roman" w:eastAsia="仿宋_GB2312" w:hAnsi="Times New Roman"/>
          <w:spacing w:val="0"/>
          <w:sz w:val="32"/>
          <w:szCs w:val="32"/>
        </w:rPr>
      </w:pPr>
      <w:r w:rsidRPr="009D1C94">
        <w:rPr>
          <w:rFonts w:ascii="Times New Roman" w:eastAsia="仿宋_GB2312" w:hAnsi="Times New Roman"/>
          <w:spacing w:val="0"/>
          <w:sz w:val="32"/>
          <w:szCs w:val="32"/>
        </w:rPr>
        <w:t>中国科学院西北生态环境资源研究院</w:t>
      </w:r>
    </w:p>
    <w:bookmarkEnd w:id="3"/>
    <w:p w:rsidR="00705F98" w:rsidRPr="009D1C94" w:rsidRDefault="00610119" w:rsidP="009D1C94">
      <w:pPr>
        <w:spacing w:line="360" w:lineRule="auto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  <w:r w:rsidRPr="009D1C94">
        <w:rPr>
          <w:rFonts w:ascii="Times New Roman" w:eastAsia="仿宋_GB2312" w:hAnsi="Times New Roman"/>
          <w:spacing w:val="0"/>
          <w:sz w:val="32"/>
          <w:szCs w:val="32"/>
        </w:rPr>
        <w:t>201</w:t>
      </w:r>
      <w:r w:rsidR="007306AC" w:rsidRPr="009D1C94">
        <w:rPr>
          <w:rFonts w:ascii="Times New Roman" w:eastAsia="仿宋_GB2312" w:hAnsi="Times New Roman"/>
          <w:spacing w:val="0"/>
          <w:sz w:val="32"/>
          <w:szCs w:val="32"/>
        </w:rPr>
        <w:t>9</w:t>
      </w:r>
      <w:r w:rsidRPr="009D1C94">
        <w:rPr>
          <w:rFonts w:ascii="Times New Roman" w:eastAsia="仿宋_GB2312" w:hAnsi="Times New Roman"/>
          <w:spacing w:val="0"/>
          <w:sz w:val="32"/>
          <w:szCs w:val="32"/>
        </w:rPr>
        <w:t>年</w:t>
      </w:r>
      <w:r w:rsidR="00943B33" w:rsidRPr="009D1C94">
        <w:rPr>
          <w:rFonts w:ascii="Times New Roman" w:eastAsia="仿宋_GB2312" w:hAnsi="Times New Roman"/>
          <w:spacing w:val="0"/>
          <w:sz w:val="32"/>
          <w:szCs w:val="32"/>
        </w:rPr>
        <w:t>8</w:t>
      </w:r>
      <w:r w:rsidRPr="009D1C94">
        <w:rPr>
          <w:rFonts w:ascii="Times New Roman" w:eastAsia="仿宋_GB2312" w:hAnsi="Times New Roman"/>
          <w:spacing w:val="0"/>
          <w:sz w:val="32"/>
          <w:szCs w:val="32"/>
        </w:rPr>
        <w:t>月</w:t>
      </w:r>
      <w:r w:rsidR="00943B33" w:rsidRPr="009D1C94">
        <w:rPr>
          <w:rFonts w:ascii="Times New Roman" w:eastAsia="仿宋_GB2312" w:hAnsi="Times New Roman"/>
          <w:spacing w:val="0"/>
          <w:sz w:val="32"/>
          <w:szCs w:val="32"/>
        </w:rPr>
        <w:t>13</w:t>
      </w:r>
      <w:r w:rsidRPr="009D1C94">
        <w:rPr>
          <w:rFonts w:ascii="Times New Roman" w:eastAsia="仿宋_GB2312" w:hAnsi="Times New Roman"/>
          <w:spacing w:val="0"/>
          <w:sz w:val="32"/>
          <w:szCs w:val="32"/>
        </w:rPr>
        <w:t>日</w:t>
      </w:r>
    </w:p>
    <w:p w:rsidR="009D1C94" w:rsidRPr="009D1C94" w:rsidRDefault="009D1C94" w:rsidP="009D1C94">
      <w:pPr>
        <w:widowControl/>
        <w:spacing w:line="5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9D1C94">
        <w:rPr>
          <w:rFonts w:ascii="Times New Roman" w:eastAsia="方正小标宋简体" w:hAnsi="Times New Roman"/>
          <w:kern w:val="0"/>
          <w:sz w:val="44"/>
          <w:szCs w:val="44"/>
        </w:rPr>
        <w:lastRenderedPageBreak/>
        <w:t>中国科学院西北生态环境资源研究院</w:t>
      </w:r>
    </w:p>
    <w:p w:rsidR="009D1C94" w:rsidRPr="009D1C94" w:rsidRDefault="009D1C94" w:rsidP="009D1C94">
      <w:pPr>
        <w:widowControl/>
        <w:spacing w:line="56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9D1C94">
        <w:rPr>
          <w:rFonts w:ascii="Times New Roman" w:eastAsia="方正小标宋简体" w:hAnsi="Times New Roman"/>
          <w:kern w:val="0"/>
          <w:sz w:val="44"/>
          <w:szCs w:val="44"/>
        </w:rPr>
        <w:t>车辆管理办法</w:t>
      </w:r>
    </w:p>
    <w:p w:rsidR="009D1C94" w:rsidRPr="009D1C94" w:rsidRDefault="009D1C94" w:rsidP="009D1C94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9D1C94" w:rsidRPr="009D1C94" w:rsidRDefault="009D1C94" w:rsidP="009D1C94">
      <w:pPr>
        <w:widowControl/>
        <w:tabs>
          <w:tab w:val="num" w:pos="-3420"/>
        </w:tabs>
        <w:spacing w:beforeLines="50" w:before="156" w:afterLines="50" w:after="156"/>
        <w:jc w:val="center"/>
        <w:outlineLvl w:val="1"/>
        <w:rPr>
          <w:rFonts w:ascii="Times New Roman" w:eastAsia="黑体" w:hAnsi="Times New Roman"/>
          <w:b/>
          <w:bCs/>
          <w:kern w:val="0"/>
          <w:sz w:val="32"/>
          <w:szCs w:val="32"/>
        </w:rPr>
      </w:pPr>
      <w:r w:rsidRPr="009D1C94">
        <w:rPr>
          <w:rFonts w:ascii="Times New Roman" w:eastAsia="黑体" w:hAnsi="Times New Roman"/>
          <w:b/>
          <w:bCs/>
          <w:kern w:val="0"/>
          <w:sz w:val="32"/>
          <w:szCs w:val="32"/>
        </w:rPr>
        <w:t>第一章</w:t>
      </w:r>
      <w:r w:rsidRPr="009D1C94">
        <w:rPr>
          <w:rFonts w:ascii="Times New Roman" w:eastAsia="黑体" w:hAnsi="Times New Roman"/>
          <w:b/>
          <w:bCs/>
          <w:kern w:val="0"/>
          <w:sz w:val="32"/>
          <w:szCs w:val="32"/>
        </w:rPr>
        <w:t xml:space="preserve">  </w:t>
      </w:r>
      <w:r w:rsidRPr="009D1C94">
        <w:rPr>
          <w:rFonts w:ascii="Times New Roman" w:eastAsia="黑体" w:hAnsi="Times New Roman"/>
          <w:b/>
          <w:bCs/>
          <w:kern w:val="0"/>
          <w:sz w:val="32"/>
          <w:szCs w:val="32"/>
        </w:rPr>
        <w:t>总</w:t>
      </w:r>
      <w:r w:rsidRPr="009D1C94">
        <w:rPr>
          <w:rFonts w:ascii="Times New Roman" w:eastAsia="黑体" w:hAnsi="Times New Roman"/>
          <w:b/>
          <w:bCs/>
          <w:kern w:val="0"/>
          <w:sz w:val="32"/>
          <w:szCs w:val="32"/>
        </w:rPr>
        <w:t xml:space="preserve">  </w:t>
      </w:r>
      <w:r w:rsidRPr="009D1C94">
        <w:rPr>
          <w:rFonts w:ascii="Times New Roman" w:eastAsia="黑体" w:hAnsi="Times New Roman"/>
          <w:b/>
          <w:bCs/>
          <w:kern w:val="0"/>
          <w:sz w:val="32"/>
          <w:szCs w:val="32"/>
        </w:rPr>
        <w:t>则</w:t>
      </w:r>
    </w:p>
    <w:p w:rsidR="009D1C94" w:rsidRPr="009D1C94" w:rsidRDefault="009D1C94" w:rsidP="009D1C94">
      <w:pPr>
        <w:spacing w:line="360" w:lineRule="auto"/>
        <w:ind w:firstLineChars="200" w:firstLine="603"/>
        <w:rPr>
          <w:rFonts w:ascii="Times New Roman" w:eastAsia="仿宋_GB2312" w:hAnsi="Times New Roman"/>
          <w:color w:val="000000"/>
          <w:sz w:val="32"/>
          <w:szCs w:val="32"/>
        </w:rPr>
      </w:pPr>
      <w:r w:rsidRPr="009D1C94">
        <w:rPr>
          <w:rFonts w:ascii="Times New Roman" w:eastAsia="黑体" w:hAnsi="Times New Roman"/>
          <w:b/>
          <w:bCs/>
          <w:sz w:val="32"/>
          <w:szCs w:val="28"/>
        </w:rPr>
        <w:t>第一条</w:t>
      </w:r>
      <w:r w:rsidRPr="009D1C94">
        <w:rPr>
          <w:rFonts w:ascii="Times New Roman" w:eastAsia="仿宋_GB2312" w:hAnsi="Times New Roman"/>
          <w:sz w:val="32"/>
          <w:szCs w:val="32"/>
        </w:rPr>
        <w:t xml:space="preserve">  </w:t>
      </w:r>
      <w:r w:rsidRPr="009D1C94">
        <w:rPr>
          <w:rFonts w:ascii="Times New Roman" w:eastAsia="仿宋_GB2312" w:hAnsi="Times New Roman"/>
          <w:color w:val="000000"/>
          <w:sz w:val="32"/>
          <w:szCs w:val="32"/>
        </w:rPr>
        <w:t>为进一步贯彻落实中央事业单位公务用车制度改革，加强中国科学院西北生态环境资源研究院（简称西北研究院）的车辆管理，确保行车安全并合理有效使用车辆，对车辆的采购、使用、处置等环节进行控制，根据《中国科学院事业单位车辆管理办法》等有关规定，制定本办法。</w:t>
      </w:r>
    </w:p>
    <w:p w:rsidR="009D1C94" w:rsidRPr="009D1C94" w:rsidRDefault="009D1C94" w:rsidP="009D1C94">
      <w:pPr>
        <w:spacing w:line="360" w:lineRule="auto"/>
        <w:ind w:firstLineChars="200" w:firstLine="603"/>
        <w:rPr>
          <w:rFonts w:ascii="Times New Roman" w:eastAsia="仿宋_GB2312" w:hAnsi="Times New Roman"/>
          <w:sz w:val="32"/>
          <w:szCs w:val="32"/>
        </w:rPr>
      </w:pPr>
      <w:r w:rsidRPr="009D1C94">
        <w:rPr>
          <w:rFonts w:ascii="Times New Roman" w:eastAsia="黑体" w:hAnsi="Times New Roman"/>
          <w:b/>
          <w:bCs/>
          <w:sz w:val="32"/>
          <w:szCs w:val="28"/>
        </w:rPr>
        <w:t>第二条</w:t>
      </w:r>
      <w:r w:rsidRPr="009D1C94">
        <w:rPr>
          <w:rFonts w:ascii="Times New Roman" w:eastAsia="仿宋_GB2312" w:hAnsi="Times New Roman"/>
          <w:bCs/>
          <w:color w:val="000000"/>
          <w:sz w:val="32"/>
          <w:szCs w:val="32"/>
        </w:rPr>
        <w:t xml:space="preserve"> </w:t>
      </w:r>
      <w:r w:rsidRPr="009D1C94">
        <w:rPr>
          <w:rFonts w:ascii="Times New Roman" w:eastAsia="仿宋_GB2312" w:hAnsi="Times New Roman"/>
          <w:sz w:val="32"/>
          <w:szCs w:val="32"/>
        </w:rPr>
        <w:t xml:space="preserve"> </w:t>
      </w:r>
      <w:r w:rsidRPr="009D1C94">
        <w:rPr>
          <w:rFonts w:ascii="Times New Roman" w:eastAsia="仿宋_GB2312" w:hAnsi="Times New Roman"/>
          <w:color w:val="000000"/>
          <w:sz w:val="32"/>
          <w:szCs w:val="32"/>
        </w:rPr>
        <w:t>本办法所称车辆，是指西北研究院用于业务保障和管理等工作需要的各类机动车辆，按使用性质划分为业务用车、特种专业技术用车、工作用车、老干部服务用车、高层次人才用车。</w:t>
      </w:r>
    </w:p>
    <w:p w:rsidR="009D1C94" w:rsidRPr="009D1C94" w:rsidRDefault="009D1C94" w:rsidP="009D1C94">
      <w:pPr>
        <w:spacing w:line="360" w:lineRule="auto"/>
        <w:ind w:firstLineChars="200" w:firstLine="600"/>
        <w:rPr>
          <w:rFonts w:ascii="Times New Roman" w:eastAsia="仿宋_GB2312" w:hAnsi="Times New Roman"/>
          <w:color w:val="000000"/>
          <w:sz w:val="32"/>
          <w:szCs w:val="32"/>
        </w:rPr>
      </w:pPr>
      <w:r w:rsidRPr="009D1C94">
        <w:rPr>
          <w:rFonts w:ascii="Times New Roman" w:eastAsia="仿宋_GB2312" w:hAnsi="Times New Roman"/>
          <w:color w:val="000000"/>
          <w:sz w:val="32"/>
          <w:szCs w:val="32"/>
        </w:rPr>
        <w:t>业务用车，是指用于野外科学考察、野外科学实验、其他业务及业务保障的机动车辆。</w:t>
      </w:r>
    </w:p>
    <w:p w:rsidR="009D1C94" w:rsidRPr="009D1C94" w:rsidRDefault="009D1C94" w:rsidP="009D1C94">
      <w:pPr>
        <w:spacing w:line="360" w:lineRule="auto"/>
        <w:ind w:firstLineChars="200" w:firstLine="600"/>
        <w:rPr>
          <w:rFonts w:ascii="Times New Roman" w:eastAsia="仿宋_GB2312" w:hAnsi="Times New Roman"/>
          <w:color w:val="000000"/>
          <w:sz w:val="32"/>
          <w:szCs w:val="32"/>
        </w:rPr>
      </w:pPr>
      <w:r w:rsidRPr="009D1C94">
        <w:rPr>
          <w:rFonts w:ascii="Times New Roman" w:eastAsia="仿宋_GB2312" w:hAnsi="Times New Roman"/>
          <w:color w:val="000000"/>
          <w:sz w:val="32"/>
          <w:szCs w:val="32"/>
        </w:rPr>
        <w:t>特种专业技术用车，是指固定搭载专业技术设备、用于执行特殊工作任务的机动车辆。</w:t>
      </w:r>
    </w:p>
    <w:p w:rsidR="009D1C94" w:rsidRPr="009D1C94" w:rsidRDefault="009D1C94" w:rsidP="009D1C94">
      <w:pPr>
        <w:spacing w:line="360" w:lineRule="auto"/>
        <w:ind w:firstLineChars="200" w:firstLine="600"/>
        <w:rPr>
          <w:rFonts w:ascii="Times New Roman" w:eastAsia="仿宋_GB2312" w:hAnsi="Times New Roman"/>
          <w:color w:val="000000"/>
          <w:sz w:val="32"/>
          <w:szCs w:val="32"/>
        </w:rPr>
      </w:pPr>
      <w:r w:rsidRPr="009D1C94">
        <w:rPr>
          <w:rFonts w:ascii="Times New Roman" w:eastAsia="仿宋_GB2312" w:hAnsi="Times New Roman"/>
          <w:color w:val="000000"/>
          <w:sz w:val="32"/>
          <w:szCs w:val="32"/>
        </w:rPr>
        <w:t>工作用车，是指用于机要通讯、应急等公务的机动车辆。</w:t>
      </w:r>
    </w:p>
    <w:p w:rsidR="009D1C94" w:rsidRPr="009D1C94" w:rsidRDefault="009D1C94" w:rsidP="009D1C94">
      <w:pPr>
        <w:spacing w:line="360" w:lineRule="auto"/>
        <w:ind w:firstLineChars="200" w:firstLine="600"/>
        <w:rPr>
          <w:rFonts w:ascii="Times New Roman" w:eastAsia="仿宋_GB2312" w:hAnsi="Times New Roman"/>
          <w:color w:val="000000"/>
          <w:sz w:val="32"/>
          <w:szCs w:val="32"/>
        </w:rPr>
      </w:pPr>
      <w:r w:rsidRPr="009D1C94">
        <w:rPr>
          <w:rFonts w:ascii="Times New Roman" w:eastAsia="仿宋_GB2312" w:hAnsi="Times New Roman"/>
          <w:color w:val="000000"/>
          <w:sz w:val="32"/>
          <w:szCs w:val="32"/>
        </w:rPr>
        <w:t>老干部服务用车，是指用于离退休干部服务的机动车辆。</w:t>
      </w:r>
    </w:p>
    <w:p w:rsidR="009D1C94" w:rsidRPr="009D1C94" w:rsidRDefault="009D1C94" w:rsidP="009D1C94">
      <w:pPr>
        <w:spacing w:line="360" w:lineRule="auto"/>
        <w:ind w:firstLineChars="200" w:firstLine="600"/>
        <w:rPr>
          <w:rFonts w:ascii="Times New Roman" w:eastAsia="仿宋_GB2312" w:hAnsi="Times New Roman"/>
          <w:color w:val="000000"/>
          <w:sz w:val="32"/>
          <w:szCs w:val="32"/>
        </w:rPr>
      </w:pPr>
      <w:r w:rsidRPr="009D1C94">
        <w:rPr>
          <w:rFonts w:ascii="Times New Roman" w:eastAsia="仿宋_GB2312" w:hAnsi="Times New Roman"/>
          <w:color w:val="000000"/>
          <w:sz w:val="32"/>
          <w:szCs w:val="32"/>
        </w:rPr>
        <w:t>高层次人才用车，是指用于满足高层次人才（如两院院士等）工作需要的机动车辆。</w:t>
      </w:r>
    </w:p>
    <w:p w:rsidR="009D1C94" w:rsidRPr="009D1C94" w:rsidRDefault="009D1C94" w:rsidP="009D1C94">
      <w:pPr>
        <w:spacing w:line="360" w:lineRule="auto"/>
        <w:ind w:firstLineChars="200" w:firstLine="600"/>
        <w:rPr>
          <w:rFonts w:ascii="Times New Roman" w:eastAsia="仿宋_GB2312" w:hAnsi="Times New Roman"/>
          <w:color w:val="000000"/>
          <w:sz w:val="32"/>
          <w:szCs w:val="32"/>
        </w:rPr>
      </w:pPr>
      <w:r w:rsidRPr="009D1C94">
        <w:rPr>
          <w:rFonts w:ascii="Times New Roman" w:eastAsia="仿宋_GB2312" w:hAnsi="Times New Roman"/>
          <w:color w:val="000000"/>
          <w:sz w:val="32"/>
          <w:szCs w:val="32"/>
        </w:rPr>
        <w:t>西北研究院的车辆总体上分为两类：一类为科研业务用车（包括业务用车、特种专业技术用车），另一类为管理用车（包括工作用</w:t>
      </w:r>
      <w:r w:rsidRPr="009D1C94"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车、老干部服务用车、高层次人才用车）。</w:t>
      </w:r>
    </w:p>
    <w:p w:rsidR="009D1C94" w:rsidRPr="009D1C94" w:rsidRDefault="009D1C94" w:rsidP="009D1C94">
      <w:pPr>
        <w:widowControl/>
        <w:tabs>
          <w:tab w:val="num" w:pos="-3420"/>
        </w:tabs>
        <w:spacing w:beforeLines="50" w:before="156" w:afterLines="50" w:after="156" w:line="360" w:lineRule="auto"/>
        <w:jc w:val="center"/>
        <w:outlineLvl w:val="1"/>
        <w:rPr>
          <w:rFonts w:ascii="Times New Roman" w:eastAsia="黑体" w:hAnsi="Times New Roman"/>
          <w:b/>
          <w:bCs/>
          <w:kern w:val="0"/>
          <w:sz w:val="32"/>
          <w:szCs w:val="32"/>
        </w:rPr>
      </w:pPr>
      <w:r w:rsidRPr="009D1C94">
        <w:rPr>
          <w:rFonts w:ascii="Times New Roman" w:eastAsia="黑体" w:hAnsi="Times New Roman"/>
          <w:b/>
          <w:bCs/>
          <w:kern w:val="0"/>
          <w:sz w:val="32"/>
          <w:szCs w:val="32"/>
        </w:rPr>
        <w:t>第二章</w:t>
      </w:r>
      <w:r w:rsidRPr="009D1C94">
        <w:rPr>
          <w:rFonts w:ascii="Times New Roman" w:eastAsia="黑体" w:hAnsi="Times New Roman"/>
          <w:b/>
          <w:bCs/>
          <w:kern w:val="0"/>
          <w:sz w:val="32"/>
          <w:szCs w:val="32"/>
        </w:rPr>
        <w:t xml:space="preserve">  </w:t>
      </w:r>
      <w:r w:rsidRPr="009D1C94">
        <w:rPr>
          <w:rFonts w:ascii="Times New Roman" w:eastAsia="黑体" w:hAnsi="Times New Roman"/>
          <w:b/>
          <w:bCs/>
          <w:kern w:val="0"/>
          <w:sz w:val="32"/>
          <w:szCs w:val="32"/>
        </w:rPr>
        <w:t>管理机构及其职责</w:t>
      </w:r>
    </w:p>
    <w:p w:rsidR="009D1C94" w:rsidRPr="009D1C94" w:rsidRDefault="009D1C94" w:rsidP="009D1C94">
      <w:pPr>
        <w:spacing w:line="360" w:lineRule="auto"/>
        <w:ind w:firstLineChars="200" w:firstLine="603"/>
        <w:rPr>
          <w:rFonts w:ascii="Times New Roman" w:eastAsia="仿宋_GB2312" w:hAnsi="Times New Roman"/>
          <w:color w:val="000000"/>
          <w:sz w:val="32"/>
          <w:szCs w:val="32"/>
        </w:rPr>
      </w:pPr>
      <w:r w:rsidRPr="009D1C94">
        <w:rPr>
          <w:rFonts w:ascii="Times New Roman" w:eastAsia="黑体" w:hAnsi="Times New Roman"/>
          <w:b/>
          <w:bCs/>
          <w:sz w:val="32"/>
          <w:szCs w:val="28"/>
        </w:rPr>
        <w:t>第三条</w:t>
      </w:r>
      <w:r w:rsidRPr="009D1C94">
        <w:rPr>
          <w:rFonts w:ascii="Times New Roman" w:eastAsia="仿宋_GB2312" w:hAnsi="Times New Roman"/>
          <w:sz w:val="32"/>
          <w:szCs w:val="32"/>
        </w:rPr>
        <w:t xml:space="preserve">  </w:t>
      </w:r>
      <w:r w:rsidRPr="009D1C94">
        <w:rPr>
          <w:rFonts w:ascii="Times New Roman" w:eastAsia="仿宋_GB2312" w:hAnsi="Times New Roman"/>
          <w:color w:val="000000"/>
          <w:sz w:val="32"/>
          <w:szCs w:val="32"/>
        </w:rPr>
        <w:t>国有资产管理处（以下简称</w:t>
      </w:r>
      <w:r w:rsidRPr="009D1C94">
        <w:rPr>
          <w:rFonts w:ascii="Times New Roman" w:eastAsia="仿宋_GB2312" w:hAnsi="Times New Roman"/>
          <w:color w:val="000000"/>
          <w:sz w:val="32"/>
          <w:szCs w:val="32"/>
        </w:rPr>
        <w:t>“</w:t>
      </w:r>
      <w:r w:rsidRPr="009D1C94">
        <w:rPr>
          <w:rFonts w:ascii="Times New Roman" w:eastAsia="仿宋_GB2312" w:hAnsi="Times New Roman"/>
          <w:color w:val="000000"/>
          <w:sz w:val="32"/>
          <w:szCs w:val="32"/>
        </w:rPr>
        <w:t>国资处</w:t>
      </w:r>
      <w:r w:rsidRPr="009D1C94">
        <w:rPr>
          <w:rFonts w:ascii="Times New Roman" w:eastAsia="仿宋_GB2312" w:hAnsi="Times New Roman"/>
          <w:color w:val="000000"/>
          <w:sz w:val="32"/>
          <w:szCs w:val="32"/>
        </w:rPr>
        <w:t>”</w:t>
      </w:r>
      <w:r w:rsidRPr="009D1C94">
        <w:rPr>
          <w:rFonts w:ascii="Times New Roman" w:eastAsia="仿宋_GB2312" w:hAnsi="Times New Roman"/>
          <w:color w:val="000000"/>
          <w:sz w:val="32"/>
          <w:szCs w:val="32"/>
        </w:rPr>
        <w:t>）是西北研究院车辆的管理部门，其主要职责是：</w:t>
      </w:r>
    </w:p>
    <w:p w:rsidR="009D1C94" w:rsidRPr="009D1C94" w:rsidRDefault="009D1C94" w:rsidP="009D1C94">
      <w:pPr>
        <w:spacing w:line="360" w:lineRule="auto"/>
        <w:ind w:firstLineChars="200" w:firstLine="600"/>
        <w:rPr>
          <w:rFonts w:ascii="Times New Roman" w:eastAsia="仿宋_GB2312" w:hAnsi="Times New Roman"/>
          <w:color w:val="000000"/>
          <w:sz w:val="32"/>
          <w:szCs w:val="32"/>
        </w:rPr>
      </w:pPr>
      <w:r w:rsidRPr="009D1C94">
        <w:rPr>
          <w:rFonts w:ascii="Times New Roman" w:eastAsia="仿宋_GB2312" w:hAnsi="Times New Roman"/>
          <w:color w:val="000000"/>
          <w:sz w:val="32"/>
          <w:szCs w:val="32"/>
        </w:rPr>
        <w:t>（一）根据国家、中国科学院以及地方政府有关规定，制定西北研究院车辆管理制度，并组织实施。</w:t>
      </w:r>
    </w:p>
    <w:p w:rsidR="009D1C94" w:rsidRPr="009D1C94" w:rsidRDefault="009D1C94" w:rsidP="009D1C94">
      <w:pPr>
        <w:spacing w:line="360" w:lineRule="auto"/>
        <w:ind w:firstLineChars="200" w:firstLine="600"/>
        <w:rPr>
          <w:rFonts w:ascii="Times New Roman" w:eastAsia="仿宋_GB2312" w:hAnsi="Times New Roman"/>
          <w:color w:val="000000"/>
          <w:sz w:val="32"/>
          <w:szCs w:val="32"/>
        </w:rPr>
      </w:pPr>
      <w:r w:rsidRPr="009D1C94">
        <w:rPr>
          <w:rFonts w:ascii="Times New Roman" w:eastAsia="仿宋_GB2312" w:hAnsi="Times New Roman"/>
          <w:color w:val="000000"/>
          <w:sz w:val="32"/>
          <w:szCs w:val="32"/>
        </w:rPr>
        <w:t>（二）组织编报西北研究院新增车辆年度计划，上报新增车辆购置申请材料。</w:t>
      </w:r>
    </w:p>
    <w:p w:rsidR="009D1C94" w:rsidRPr="009D1C94" w:rsidRDefault="009D1C94" w:rsidP="009D1C94">
      <w:pPr>
        <w:spacing w:line="360" w:lineRule="auto"/>
        <w:ind w:firstLineChars="200" w:firstLine="600"/>
        <w:rPr>
          <w:rFonts w:ascii="Times New Roman" w:eastAsia="仿宋_GB2312" w:hAnsi="Times New Roman"/>
          <w:color w:val="000000"/>
          <w:sz w:val="32"/>
          <w:szCs w:val="32"/>
        </w:rPr>
      </w:pPr>
      <w:r w:rsidRPr="009D1C94">
        <w:rPr>
          <w:rFonts w:ascii="Times New Roman" w:eastAsia="仿宋_GB2312" w:hAnsi="Times New Roman"/>
          <w:color w:val="000000"/>
          <w:sz w:val="32"/>
          <w:szCs w:val="32"/>
        </w:rPr>
        <w:t>（三）严格按批复组织车辆采购并做好相应资产入库等工作。</w:t>
      </w:r>
    </w:p>
    <w:p w:rsidR="009D1C94" w:rsidRPr="009D1C94" w:rsidRDefault="009D1C94" w:rsidP="009D1C94">
      <w:pPr>
        <w:spacing w:line="360" w:lineRule="auto"/>
        <w:ind w:firstLineChars="200" w:firstLine="600"/>
        <w:rPr>
          <w:rFonts w:ascii="Times New Roman" w:eastAsia="仿宋_GB2312" w:hAnsi="Times New Roman"/>
          <w:color w:val="000000"/>
          <w:sz w:val="32"/>
          <w:szCs w:val="32"/>
        </w:rPr>
      </w:pPr>
      <w:r w:rsidRPr="009D1C94">
        <w:rPr>
          <w:rFonts w:ascii="Times New Roman" w:eastAsia="仿宋_GB2312" w:hAnsi="Times New Roman"/>
          <w:color w:val="000000"/>
          <w:sz w:val="32"/>
          <w:szCs w:val="32"/>
        </w:rPr>
        <w:t>（四）完成车辆报废等处置管理工作。</w:t>
      </w:r>
    </w:p>
    <w:p w:rsidR="009D1C94" w:rsidRPr="009D1C94" w:rsidRDefault="009D1C94" w:rsidP="009D1C94">
      <w:pPr>
        <w:spacing w:line="360" w:lineRule="auto"/>
        <w:ind w:firstLineChars="200" w:firstLine="603"/>
        <w:rPr>
          <w:rFonts w:ascii="Times New Roman" w:eastAsia="仿宋_GB2312" w:hAnsi="Times New Roman"/>
          <w:color w:val="000000"/>
          <w:sz w:val="32"/>
          <w:szCs w:val="32"/>
        </w:rPr>
      </w:pPr>
      <w:r w:rsidRPr="009D1C94">
        <w:rPr>
          <w:rFonts w:ascii="Times New Roman" w:eastAsia="黑体" w:hAnsi="Times New Roman"/>
          <w:b/>
          <w:bCs/>
          <w:sz w:val="32"/>
          <w:szCs w:val="28"/>
        </w:rPr>
        <w:t>第四条</w:t>
      </w:r>
      <w:r w:rsidRPr="009D1C94">
        <w:rPr>
          <w:rFonts w:ascii="Times New Roman" w:eastAsia="仿宋_GB2312" w:hAnsi="Times New Roman"/>
          <w:sz w:val="32"/>
          <w:szCs w:val="32"/>
        </w:rPr>
        <w:t xml:space="preserve">  </w:t>
      </w:r>
      <w:r w:rsidRPr="009D1C94">
        <w:rPr>
          <w:rFonts w:ascii="Times New Roman" w:eastAsia="仿宋_GB2312" w:hAnsi="Times New Roman"/>
          <w:sz w:val="32"/>
          <w:szCs w:val="32"/>
        </w:rPr>
        <w:t>办公室、各研究室（中心）、野外站</w:t>
      </w:r>
      <w:r w:rsidRPr="009D1C94">
        <w:rPr>
          <w:rFonts w:ascii="Times New Roman" w:eastAsia="仿宋_GB2312" w:hAnsi="Times New Roman"/>
          <w:color w:val="000000"/>
          <w:sz w:val="32"/>
          <w:szCs w:val="32"/>
        </w:rPr>
        <w:t>是车辆的具体使用部门，是车辆管理的执行主体，是各自的车辆管理第一责任人，其主要职责是：</w:t>
      </w:r>
    </w:p>
    <w:p w:rsidR="009D1C94" w:rsidRPr="009D1C94" w:rsidRDefault="009D1C94" w:rsidP="009D1C94">
      <w:pPr>
        <w:spacing w:line="360" w:lineRule="auto"/>
        <w:ind w:firstLineChars="200" w:firstLine="600"/>
        <w:rPr>
          <w:rFonts w:ascii="Times New Roman" w:eastAsia="仿宋_GB2312" w:hAnsi="Times New Roman"/>
          <w:color w:val="000000"/>
          <w:sz w:val="32"/>
          <w:szCs w:val="32"/>
        </w:rPr>
      </w:pPr>
      <w:r w:rsidRPr="009D1C94">
        <w:rPr>
          <w:rFonts w:ascii="Times New Roman" w:eastAsia="仿宋_GB2312" w:hAnsi="Times New Roman"/>
          <w:color w:val="000000"/>
          <w:sz w:val="32"/>
          <w:szCs w:val="32"/>
        </w:rPr>
        <w:t>（一）根据国家、中国科学院以及地方政府有关规定制定车辆使用、安全管理制度，并组织实施。</w:t>
      </w:r>
    </w:p>
    <w:p w:rsidR="009D1C94" w:rsidRPr="009D1C94" w:rsidRDefault="009D1C94" w:rsidP="009D1C94">
      <w:pPr>
        <w:spacing w:line="360" w:lineRule="auto"/>
        <w:ind w:firstLineChars="200" w:firstLine="600"/>
        <w:rPr>
          <w:rFonts w:ascii="Times New Roman" w:eastAsia="仿宋_GB2312" w:hAnsi="Times New Roman"/>
          <w:color w:val="000000"/>
          <w:sz w:val="32"/>
          <w:szCs w:val="32"/>
        </w:rPr>
      </w:pPr>
      <w:r w:rsidRPr="009D1C94">
        <w:rPr>
          <w:rFonts w:ascii="Times New Roman" w:eastAsia="仿宋_GB2312" w:hAnsi="Times New Roman"/>
          <w:color w:val="000000"/>
          <w:sz w:val="32"/>
          <w:szCs w:val="32"/>
        </w:rPr>
        <w:t>（二）向国资处报送新增车辆购置申请材料。</w:t>
      </w:r>
    </w:p>
    <w:p w:rsidR="009D1C94" w:rsidRPr="009D1C94" w:rsidRDefault="009D1C94" w:rsidP="009D1C94">
      <w:pPr>
        <w:spacing w:line="360" w:lineRule="auto"/>
        <w:ind w:firstLineChars="200" w:firstLine="600"/>
        <w:rPr>
          <w:rFonts w:ascii="Times New Roman" w:eastAsia="仿宋_GB2312" w:hAnsi="Times New Roman"/>
          <w:color w:val="000000"/>
          <w:sz w:val="32"/>
          <w:szCs w:val="32"/>
        </w:rPr>
      </w:pPr>
      <w:r w:rsidRPr="009D1C94">
        <w:rPr>
          <w:rFonts w:ascii="Times New Roman" w:eastAsia="仿宋_GB2312" w:hAnsi="Times New Roman"/>
          <w:color w:val="000000"/>
          <w:sz w:val="32"/>
          <w:szCs w:val="32"/>
        </w:rPr>
        <w:t>（三）向国资处提交报废车辆处置申请材料。</w:t>
      </w:r>
    </w:p>
    <w:p w:rsidR="009D1C94" w:rsidRPr="009D1C94" w:rsidRDefault="009D1C94" w:rsidP="009D1C94">
      <w:pPr>
        <w:widowControl/>
        <w:tabs>
          <w:tab w:val="num" w:pos="-3420"/>
        </w:tabs>
        <w:spacing w:beforeLines="50" w:before="156" w:afterLines="50" w:after="156" w:line="360" w:lineRule="auto"/>
        <w:jc w:val="center"/>
        <w:outlineLvl w:val="1"/>
        <w:rPr>
          <w:rFonts w:ascii="Times New Roman" w:eastAsia="黑体" w:hAnsi="Times New Roman"/>
          <w:b/>
          <w:bCs/>
          <w:kern w:val="0"/>
          <w:sz w:val="32"/>
          <w:szCs w:val="32"/>
        </w:rPr>
      </w:pPr>
      <w:r w:rsidRPr="009D1C94">
        <w:rPr>
          <w:rFonts w:ascii="Times New Roman" w:eastAsia="黑体" w:hAnsi="Times New Roman"/>
          <w:b/>
          <w:bCs/>
          <w:kern w:val="0"/>
          <w:sz w:val="32"/>
          <w:szCs w:val="32"/>
        </w:rPr>
        <w:t>第三章</w:t>
      </w:r>
      <w:r w:rsidRPr="009D1C94">
        <w:rPr>
          <w:rFonts w:ascii="Times New Roman" w:eastAsia="黑体" w:hAnsi="Times New Roman"/>
          <w:b/>
          <w:bCs/>
          <w:kern w:val="0"/>
          <w:sz w:val="32"/>
          <w:szCs w:val="32"/>
        </w:rPr>
        <w:t xml:space="preserve">  </w:t>
      </w:r>
      <w:r w:rsidRPr="009D1C94">
        <w:rPr>
          <w:rFonts w:ascii="Times New Roman" w:eastAsia="黑体" w:hAnsi="Times New Roman"/>
          <w:b/>
          <w:bCs/>
          <w:kern w:val="0"/>
          <w:sz w:val="32"/>
          <w:szCs w:val="32"/>
        </w:rPr>
        <w:t>资产管理</w:t>
      </w:r>
    </w:p>
    <w:p w:rsidR="009D1C94" w:rsidRPr="009D1C94" w:rsidRDefault="009D1C94" w:rsidP="009D1C94">
      <w:pPr>
        <w:spacing w:line="360" w:lineRule="auto"/>
        <w:ind w:firstLineChars="200" w:firstLine="603"/>
        <w:rPr>
          <w:rFonts w:ascii="Times New Roman" w:eastAsia="仿宋_GB2312" w:hAnsi="Times New Roman"/>
          <w:color w:val="000000"/>
          <w:sz w:val="32"/>
          <w:szCs w:val="32"/>
        </w:rPr>
      </w:pPr>
      <w:r w:rsidRPr="009D1C94">
        <w:rPr>
          <w:rFonts w:ascii="Times New Roman" w:eastAsia="黑体" w:hAnsi="Times New Roman"/>
          <w:b/>
          <w:bCs/>
          <w:sz w:val="32"/>
          <w:szCs w:val="28"/>
        </w:rPr>
        <w:t>第五条</w:t>
      </w:r>
      <w:r w:rsidRPr="009D1C94">
        <w:rPr>
          <w:rFonts w:ascii="Times New Roman" w:eastAsia="仿宋_GB2312" w:hAnsi="Times New Roman"/>
          <w:bCs/>
          <w:color w:val="000000"/>
          <w:sz w:val="32"/>
          <w:szCs w:val="32"/>
        </w:rPr>
        <w:t xml:space="preserve"> </w:t>
      </w:r>
      <w:r w:rsidRPr="009D1C94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Pr="009D1C94">
        <w:rPr>
          <w:rFonts w:ascii="Times New Roman" w:eastAsia="仿宋_GB2312" w:hAnsi="Times New Roman"/>
          <w:color w:val="000000"/>
          <w:sz w:val="32"/>
          <w:szCs w:val="32"/>
        </w:rPr>
        <w:t>车辆更新按要求</w:t>
      </w:r>
      <w:r w:rsidRPr="009D1C94">
        <w:rPr>
          <w:rFonts w:ascii="Times New Roman" w:eastAsia="仿宋_GB2312" w:hAnsi="Times New Roman"/>
          <w:color w:val="000000"/>
          <w:sz w:val="32"/>
          <w:szCs w:val="32"/>
        </w:rPr>
        <w:t>“</w:t>
      </w:r>
      <w:r w:rsidRPr="009D1C94">
        <w:rPr>
          <w:rFonts w:ascii="Times New Roman" w:eastAsia="仿宋_GB2312" w:hAnsi="Times New Roman"/>
          <w:color w:val="000000"/>
          <w:sz w:val="32"/>
          <w:szCs w:val="32"/>
        </w:rPr>
        <w:t>报废一辆</w:t>
      </w:r>
      <w:r w:rsidR="00F437E6">
        <w:rPr>
          <w:rFonts w:ascii="Times New Roman" w:eastAsia="仿宋_GB2312" w:hAnsi="Times New Roman" w:hint="eastAsia"/>
          <w:color w:val="000000"/>
          <w:sz w:val="32"/>
          <w:szCs w:val="32"/>
        </w:rPr>
        <w:t>、</w:t>
      </w:r>
      <w:r w:rsidRPr="009D1C94">
        <w:rPr>
          <w:rFonts w:ascii="Times New Roman" w:eastAsia="仿宋_GB2312" w:hAnsi="Times New Roman"/>
          <w:color w:val="000000"/>
          <w:sz w:val="32"/>
          <w:szCs w:val="32"/>
        </w:rPr>
        <w:t>购置一辆</w:t>
      </w:r>
      <w:r w:rsidRPr="009D1C94">
        <w:rPr>
          <w:rFonts w:ascii="Times New Roman" w:eastAsia="仿宋_GB2312" w:hAnsi="Times New Roman"/>
          <w:color w:val="000000"/>
          <w:sz w:val="32"/>
          <w:szCs w:val="32"/>
        </w:rPr>
        <w:t>”</w:t>
      </w:r>
      <w:r w:rsidR="00F437E6"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bookmarkStart w:id="4" w:name="_GoBack"/>
      <w:bookmarkEnd w:id="4"/>
      <w:r w:rsidRPr="009D1C94">
        <w:rPr>
          <w:rFonts w:ascii="Times New Roman" w:eastAsia="仿宋_GB2312" w:hAnsi="Times New Roman"/>
          <w:color w:val="000000"/>
          <w:sz w:val="32"/>
          <w:szCs w:val="32"/>
        </w:rPr>
        <w:t>更新车辆购置申请由车辆资产责任人在每年</w:t>
      </w:r>
      <w:r w:rsidRPr="009D1C94">
        <w:rPr>
          <w:rFonts w:ascii="Times New Roman" w:eastAsia="仿宋_GB2312" w:hAnsi="Times New Roman"/>
          <w:color w:val="000000"/>
          <w:sz w:val="32"/>
          <w:szCs w:val="32"/>
        </w:rPr>
        <w:t>6</w:t>
      </w:r>
      <w:r w:rsidRPr="009D1C94">
        <w:rPr>
          <w:rFonts w:ascii="Times New Roman" w:eastAsia="仿宋_GB2312" w:hAnsi="Times New Roman"/>
          <w:color w:val="000000"/>
          <w:sz w:val="32"/>
          <w:szCs w:val="32"/>
        </w:rPr>
        <w:t>月之前报国资处。</w:t>
      </w:r>
    </w:p>
    <w:p w:rsidR="009D1C94" w:rsidRPr="009D1C94" w:rsidRDefault="009D1C94" w:rsidP="009D1C94">
      <w:pPr>
        <w:spacing w:line="360" w:lineRule="auto"/>
        <w:ind w:firstLineChars="200" w:firstLine="603"/>
        <w:rPr>
          <w:rFonts w:ascii="Times New Roman" w:eastAsia="仿宋_GB2312" w:hAnsi="Times New Roman"/>
          <w:sz w:val="32"/>
          <w:szCs w:val="32"/>
        </w:rPr>
      </w:pPr>
      <w:r w:rsidRPr="009D1C94">
        <w:rPr>
          <w:rFonts w:ascii="Times New Roman" w:eastAsia="黑体" w:hAnsi="Times New Roman"/>
          <w:b/>
          <w:bCs/>
          <w:sz w:val="32"/>
          <w:szCs w:val="28"/>
        </w:rPr>
        <w:t>第六条</w:t>
      </w:r>
      <w:r w:rsidRPr="009D1C94">
        <w:rPr>
          <w:rFonts w:ascii="Times New Roman" w:eastAsia="仿宋_GB2312" w:hAnsi="Times New Roman"/>
          <w:bCs/>
          <w:color w:val="000000"/>
          <w:sz w:val="32"/>
          <w:szCs w:val="32"/>
        </w:rPr>
        <w:t xml:space="preserve"> </w:t>
      </w:r>
      <w:r w:rsidRPr="009D1C94">
        <w:rPr>
          <w:rFonts w:ascii="Times New Roman" w:eastAsia="仿宋_GB2312" w:hAnsi="Times New Roman"/>
          <w:sz w:val="32"/>
          <w:szCs w:val="32"/>
        </w:rPr>
        <w:t xml:space="preserve"> </w:t>
      </w:r>
      <w:r w:rsidRPr="009D1C94">
        <w:rPr>
          <w:rFonts w:ascii="Times New Roman" w:eastAsia="仿宋_GB2312" w:hAnsi="Times New Roman"/>
          <w:color w:val="000000"/>
          <w:sz w:val="32"/>
          <w:szCs w:val="32"/>
        </w:rPr>
        <w:t>更新车辆的配备标准按中国科学院要求执行。</w:t>
      </w:r>
    </w:p>
    <w:p w:rsidR="009D1C94" w:rsidRPr="009D1C94" w:rsidRDefault="009D1C94" w:rsidP="009D1C94">
      <w:pPr>
        <w:spacing w:line="360" w:lineRule="auto"/>
        <w:ind w:firstLineChars="200" w:firstLine="603"/>
        <w:rPr>
          <w:rFonts w:ascii="Times New Roman" w:eastAsia="仿宋_GB2312" w:hAnsi="Times New Roman"/>
          <w:color w:val="000000"/>
          <w:sz w:val="32"/>
          <w:szCs w:val="32"/>
        </w:rPr>
      </w:pPr>
      <w:r w:rsidRPr="009D1C94">
        <w:rPr>
          <w:rFonts w:ascii="Times New Roman" w:eastAsia="黑体" w:hAnsi="Times New Roman"/>
          <w:b/>
          <w:bCs/>
          <w:sz w:val="32"/>
          <w:szCs w:val="28"/>
        </w:rPr>
        <w:lastRenderedPageBreak/>
        <w:t>第七条</w:t>
      </w:r>
      <w:r w:rsidRPr="009D1C94">
        <w:rPr>
          <w:rFonts w:ascii="Times New Roman" w:eastAsia="仿宋_GB2312" w:hAnsi="Times New Roman"/>
          <w:bCs/>
          <w:color w:val="000000"/>
          <w:sz w:val="32"/>
          <w:szCs w:val="32"/>
        </w:rPr>
        <w:t xml:space="preserve"> </w:t>
      </w:r>
      <w:r w:rsidRPr="009D1C94">
        <w:rPr>
          <w:rFonts w:ascii="Times New Roman" w:eastAsia="仿宋_GB2312" w:hAnsi="Times New Roman"/>
          <w:sz w:val="32"/>
          <w:szCs w:val="32"/>
        </w:rPr>
        <w:t xml:space="preserve"> </w:t>
      </w:r>
      <w:r w:rsidRPr="009D1C94">
        <w:rPr>
          <w:rFonts w:ascii="Times New Roman" w:eastAsia="仿宋_GB2312" w:hAnsi="Times New Roman"/>
          <w:color w:val="000000"/>
          <w:sz w:val="32"/>
          <w:szCs w:val="32"/>
        </w:rPr>
        <w:t>更新车辆由国资处按批复组织采购，车辆入库后，机动车登记证、行驶证等相关证照由车辆资产责任人保管。</w:t>
      </w:r>
    </w:p>
    <w:p w:rsidR="009D1C94" w:rsidRPr="009D1C94" w:rsidRDefault="009D1C94" w:rsidP="009D1C94">
      <w:pPr>
        <w:spacing w:line="360" w:lineRule="auto"/>
        <w:ind w:firstLineChars="200" w:firstLine="603"/>
        <w:rPr>
          <w:rFonts w:ascii="Times New Roman" w:eastAsia="仿宋_GB2312" w:hAnsi="Times New Roman"/>
          <w:sz w:val="32"/>
          <w:szCs w:val="32"/>
        </w:rPr>
      </w:pPr>
      <w:r w:rsidRPr="009D1C94">
        <w:rPr>
          <w:rFonts w:ascii="Times New Roman" w:eastAsia="黑体" w:hAnsi="Times New Roman"/>
          <w:b/>
          <w:bCs/>
          <w:sz w:val="32"/>
          <w:szCs w:val="28"/>
        </w:rPr>
        <w:t>第八条</w:t>
      </w:r>
      <w:r w:rsidRPr="009D1C94">
        <w:rPr>
          <w:rFonts w:ascii="Times New Roman" w:eastAsia="仿宋_GB2312" w:hAnsi="Times New Roman"/>
          <w:sz w:val="32"/>
          <w:szCs w:val="32"/>
        </w:rPr>
        <w:t xml:space="preserve">  </w:t>
      </w:r>
      <w:r w:rsidRPr="009D1C94">
        <w:rPr>
          <w:rFonts w:ascii="Times New Roman" w:eastAsia="仿宋_GB2312" w:hAnsi="Times New Roman"/>
          <w:sz w:val="32"/>
          <w:szCs w:val="32"/>
        </w:rPr>
        <w:t>车辆保险以及车辆年检等业务由国资处审核；车辆日常维修金额</w:t>
      </w:r>
      <w:r w:rsidRPr="009D1C94">
        <w:rPr>
          <w:rFonts w:ascii="Times New Roman" w:eastAsia="仿宋_GB2312" w:hAnsi="Times New Roman"/>
          <w:sz w:val="32"/>
          <w:szCs w:val="32"/>
        </w:rPr>
        <w:t>5000</w:t>
      </w:r>
      <w:r w:rsidRPr="009D1C94">
        <w:rPr>
          <w:rFonts w:ascii="Times New Roman" w:eastAsia="仿宋_GB2312" w:hAnsi="Times New Roman"/>
          <w:sz w:val="32"/>
          <w:szCs w:val="32"/>
        </w:rPr>
        <w:t>元以上（含</w:t>
      </w:r>
      <w:r w:rsidRPr="009D1C94">
        <w:rPr>
          <w:rFonts w:ascii="Times New Roman" w:eastAsia="仿宋_GB2312" w:hAnsi="Times New Roman"/>
          <w:sz w:val="32"/>
          <w:szCs w:val="32"/>
        </w:rPr>
        <w:t>5000</w:t>
      </w:r>
      <w:r w:rsidRPr="009D1C94">
        <w:rPr>
          <w:rFonts w:ascii="Times New Roman" w:eastAsia="仿宋_GB2312" w:hAnsi="Times New Roman"/>
          <w:sz w:val="32"/>
          <w:szCs w:val="32"/>
        </w:rPr>
        <w:t>元）须国资处审核。</w:t>
      </w:r>
    </w:p>
    <w:p w:rsidR="009D1C94" w:rsidRPr="009D1C94" w:rsidRDefault="009D1C94" w:rsidP="009D1C94">
      <w:pPr>
        <w:spacing w:line="360" w:lineRule="auto"/>
        <w:ind w:firstLineChars="200" w:firstLine="603"/>
        <w:rPr>
          <w:rFonts w:ascii="Times New Roman" w:eastAsia="仿宋_GB2312" w:hAnsi="Times New Roman"/>
          <w:sz w:val="32"/>
          <w:szCs w:val="32"/>
        </w:rPr>
      </w:pPr>
      <w:r w:rsidRPr="009D1C94">
        <w:rPr>
          <w:rFonts w:ascii="Times New Roman" w:eastAsia="黑体" w:hAnsi="Times New Roman"/>
          <w:b/>
          <w:bCs/>
          <w:sz w:val="32"/>
          <w:szCs w:val="28"/>
        </w:rPr>
        <w:t>第九条</w:t>
      </w:r>
      <w:r w:rsidRPr="009D1C94">
        <w:rPr>
          <w:rFonts w:ascii="Times New Roman" w:eastAsia="仿宋_GB2312" w:hAnsi="Times New Roman"/>
          <w:sz w:val="32"/>
          <w:szCs w:val="32"/>
        </w:rPr>
        <w:t xml:space="preserve">  </w:t>
      </w:r>
      <w:r w:rsidRPr="009D1C94">
        <w:rPr>
          <w:rFonts w:ascii="Times New Roman" w:eastAsia="仿宋_GB2312" w:hAnsi="Times New Roman"/>
          <w:color w:val="000000"/>
          <w:sz w:val="32"/>
          <w:szCs w:val="32"/>
        </w:rPr>
        <w:t>拟报废车辆应交至国资处进行处置，特殊情况需异地报废的，应由车辆资产责任人提出申请，经国资处审批后办理。</w:t>
      </w:r>
    </w:p>
    <w:p w:rsidR="009D1C94" w:rsidRPr="009D1C94" w:rsidRDefault="009D1C94" w:rsidP="009D1C94">
      <w:pPr>
        <w:widowControl/>
        <w:tabs>
          <w:tab w:val="num" w:pos="-3420"/>
        </w:tabs>
        <w:spacing w:beforeLines="50" w:before="156" w:afterLines="50" w:after="156" w:line="360" w:lineRule="auto"/>
        <w:jc w:val="center"/>
        <w:outlineLvl w:val="1"/>
        <w:rPr>
          <w:rFonts w:ascii="Times New Roman" w:eastAsia="黑体" w:hAnsi="Times New Roman"/>
          <w:b/>
          <w:bCs/>
          <w:kern w:val="0"/>
          <w:sz w:val="32"/>
          <w:szCs w:val="32"/>
        </w:rPr>
      </w:pPr>
      <w:r w:rsidRPr="009D1C94">
        <w:rPr>
          <w:rFonts w:ascii="Times New Roman" w:eastAsia="黑体" w:hAnsi="Times New Roman"/>
          <w:b/>
          <w:bCs/>
          <w:kern w:val="0"/>
          <w:sz w:val="32"/>
          <w:szCs w:val="32"/>
        </w:rPr>
        <w:t>第四章</w:t>
      </w:r>
      <w:r w:rsidRPr="009D1C94">
        <w:rPr>
          <w:rFonts w:ascii="Times New Roman" w:eastAsia="黑体" w:hAnsi="Times New Roman"/>
          <w:b/>
          <w:bCs/>
          <w:kern w:val="0"/>
          <w:sz w:val="32"/>
          <w:szCs w:val="32"/>
        </w:rPr>
        <w:t xml:space="preserve">  </w:t>
      </w:r>
      <w:r w:rsidRPr="009D1C94">
        <w:rPr>
          <w:rFonts w:ascii="Times New Roman" w:eastAsia="黑体" w:hAnsi="Times New Roman"/>
          <w:b/>
          <w:bCs/>
          <w:kern w:val="0"/>
          <w:sz w:val="32"/>
          <w:szCs w:val="32"/>
        </w:rPr>
        <w:t>使用管理</w:t>
      </w:r>
    </w:p>
    <w:p w:rsidR="009D1C94" w:rsidRPr="009D1C94" w:rsidRDefault="009D1C94" w:rsidP="009D1C94">
      <w:pPr>
        <w:spacing w:line="360" w:lineRule="auto"/>
        <w:ind w:firstLineChars="200" w:firstLine="603"/>
        <w:rPr>
          <w:rFonts w:ascii="Times New Roman" w:eastAsia="仿宋_GB2312" w:hAnsi="Times New Roman"/>
          <w:color w:val="000000"/>
          <w:sz w:val="32"/>
          <w:szCs w:val="32"/>
        </w:rPr>
      </w:pPr>
      <w:r w:rsidRPr="009D1C94">
        <w:rPr>
          <w:rFonts w:ascii="Times New Roman" w:eastAsia="黑体" w:hAnsi="Times New Roman"/>
          <w:b/>
          <w:bCs/>
          <w:sz w:val="32"/>
          <w:szCs w:val="28"/>
        </w:rPr>
        <w:t>第十条</w:t>
      </w:r>
      <w:r w:rsidRPr="009D1C94">
        <w:rPr>
          <w:rFonts w:ascii="Times New Roman" w:eastAsia="仿宋_GB2312" w:hAnsi="Times New Roman"/>
          <w:sz w:val="32"/>
          <w:szCs w:val="32"/>
        </w:rPr>
        <w:t xml:space="preserve">  </w:t>
      </w:r>
      <w:r w:rsidRPr="009D1C94">
        <w:rPr>
          <w:rFonts w:ascii="Times New Roman" w:eastAsia="仿宋_GB2312" w:hAnsi="Times New Roman"/>
          <w:color w:val="000000"/>
          <w:sz w:val="32"/>
          <w:szCs w:val="32"/>
        </w:rPr>
        <w:t>现有车辆使用管理由车辆资产责任人所在部门（办公室、研究室、野外站）负责，课题组购置的车辆由其所在研究室统筹管理，野外站购置的车辆由野外站自行管理。</w:t>
      </w:r>
    </w:p>
    <w:p w:rsidR="009D1C94" w:rsidRPr="009D1C94" w:rsidRDefault="009D1C94" w:rsidP="009D1C94">
      <w:pPr>
        <w:spacing w:line="360" w:lineRule="auto"/>
        <w:ind w:firstLineChars="200" w:firstLine="603"/>
        <w:rPr>
          <w:rFonts w:ascii="Times New Roman" w:eastAsia="仿宋_GB2312" w:hAnsi="Times New Roman"/>
          <w:color w:val="000000"/>
          <w:sz w:val="32"/>
          <w:szCs w:val="32"/>
        </w:rPr>
      </w:pPr>
      <w:r w:rsidRPr="009D1C94">
        <w:rPr>
          <w:rFonts w:ascii="Times New Roman" w:eastAsia="黑体" w:hAnsi="Times New Roman"/>
          <w:b/>
          <w:bCs/>
          <w:sz w:val="32"/>
          <w:szCs w:val="28"/>
        </w:rPr>
        <w:t>第十一条</w:t>
      </w:r>
      <w:r w:rsidRPr="009D1C94">
        <w:rPr>
          <w:rFonts w:ascii="Times New Roman" w:eastAsia="黑体" w:hAnsi="Times New Roman"/>
          <w:b/>
          <w:bCs/>
          <w:sz w:val="32"/>
          <w:szCs w:val="28"/>
        </w:rPr>
        <w:t xml:space="preserve"> </w:t>
      </w:r>
      <w:r w:rsidRPr="009D1C94">
        <w:rPr>
          <w:rFonts w:ascii="Times New Roman" w:eastAsia="仿宋_GB2312" w:hAnsi="Times New Roman"/>
          <w:b/>
          <w:bCs/>
          <w:sz w:val="32"/>
          <w:szCs w:val="28"/>
        </w:rPr>
        <w:t xml:space="preserve"> </w:t>
      </w:r>
      <w:r w:rsidRPr="009D1C94">
        <w:rPr>
          <w:rFonts w:ascii="Times New Roman" w:eastAsia="仿宋_GB2312" w:hAnsi="Times New Roman"/>
          <w:sz w:val="32"/>
          <w:szCs w:val="32"/>
        </w:rPr>
        <w:t>各研究室（中心）、野外站的车辆</w:t>
      </w:r>
      <w:r w:rsidRPr="009D1C94">
        <w:rPr>
          <w:rFonts w:ascii="Times New Roman" w:eastAsia="仿宋_GB2312" w:hAnsi="Times New Roman"/>
          <w:color w:val="000000"/>
          <w:sz w:val="32"/>
          <w:szCs w:val="32"/>
        </w:rPr>
        <w:t>实行研究室主任、野外站长负责制，可设兼职管理人员负责车辆日常管理。</w:t>
      </w:r>
    </w:p>
    <w:p w:rsidR="009D1C94" w:rsidRPr="009D1C94" w:rsidRDefault="009D1C94" w:rsidP="009D1C94">
      <w:pPr>
        <w:spacing w:line="360" w:lineRule="auto"/>
        <w:ind w:firstLineChars="200" w:firstLine="603"/>
        <w:rPr>
          <w:rFonts w:ascii="Times New Roman" w:eastAsia="仿宋_GB2312" w:hAnsi="Times New Roman"/>
          <w:color w:val="000000"/>
          <w:sz w:val="32"/>
          <w:szCs w:val="32"/>
        </w:rPr>
      </w:pPr>
      <w:r w:rsidRPr="009D1C94">
        <w:rPr>
          <w:rFonts w:ascii="Times New Roman" w:eastAsia="黑体" w:hAnsi="Times New Roman"/>
          <w:b/>
          <w:bCs/>
          <w:sz w:val="32"/>
          <w:szCs w:val="28"/>
        </w:rPr>
        <w:t>第十二条</w:t>
      </w:r>
      <w:r w:rsidRPr="009D1C94">
        <w:rPr>
          <w:rFonts w:ascii="Times New Roman" w:eastAsia="黑体" w:hAnsi="Times New Roman"/>
          <w:b/>
          <w:bCs/>
          <w:sz w:val="32"/>
          <w:szCs w:val="28"/>
        </w:rPr>
        <w:t xml:space="preserve"> </w:t>
      </w:r>
      <w:r w:rsidRPr="009D1C94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Pr="009D1C94">
        <w:rPr>
          <w:rFonts w:ascii="Times New Roman" w:eastAsia="仿宋_GB2312" w:hAnsi="Times New Roman"/>
          <w:color w:val="000000"/>
          <w:sz w:val="32"/>
          <w:szCs w:val="32"/>
        </w:rPr>
        <w:t>所有车辆原则上由专职司勤人员驾驶，确因特殊情况需要由非专职司勤人员驾驶的，应当履行部门内部审批程序。</w:t>
      </w:r>
    </w:p>
    <w:p w:rsidR="009D1C94" w:rsidRPr="009D1C94" w:rsidRDefault="009D1C94" w:rsidP="009D1C94">
      <w:pPr>
        <w:pStyle w:val="p0"/>
        <w:autoSpaceDN w:val="0"/>
        <w:spacing w:line="360" w:lineRule="auto"/>
        <w:ind w:firstLineChars="200" w:firstLine="603"/>
        <w:rPr>
          <w:rFonts w:eastAsia="仿宋_GB2312"/>
          <w:bCs/>
          <w:kern w:val="2"/>
          <w:sz w:val="32"/>
          <w:szCs w:val="32"/>
        </w:rPr>
      </w:pPr>
      <w:r w:rsidRPr="009D1C94">
        <w:rPr>
          <w:rFonts w:eastAsia="黑体"/>
          <w:b/>
          <w:bCs/>
          <w:spacing w:val="-10"/>
          <w:kern w:val="2"/>
          <w:sz w:val="32"/>
          <w:szCs w:val="28"/>
        </w:rPr>
        <w:t>第十三条</w:t>
      </w:r>
      <w:r w:rsidRPr="009D1C94">
        <w:rPr>
          <w:rFonts w:eastAsia="仿宋_GB2312"/>
          <w:b/>
          <w:bCs/>
          <w:kern w:val="2"/>
          <w:sz w:val="32"/>
          <w:szCs w:val="32"/>
        </w:rPr>
        <w:t xml:space="preserve">  </w:t>
      </w:r>
      <w:r w:rsidRPr="009D1C94">
        <w:rPr>
          <w:rFonts w:eastAsia="仿宋_GB2312"/>
          <w:color w:val="000000"/>
          <w:spacing w:val="-10"/>
          <w:kern w:val="2"/>
          <w:sz w:val="32"/>
          <w:szCs w:val="32"/>
        </w:rPr>
        <w:t>禁止车辆外借、禁止公车私用。</w:t>
      </w:r>
    </w:p>
    <w:p w:rsidR="009D1C94" w:rsidRPr="009D1C94" w:rsidRDefault="009D1C94" w:rsidP="009D1C94">
      <w:pPr>
        <w:pStyle w:val="p0"/>
        <w:autoSpaceDN w:val="0"/>
        <w:spacing w:line="360" w:lineRule="auto"/>
        <w:ind w:firstLineChars="200" w:firstLine="603"/>
        <w:rPr>
          <w:rFonts w:eastAsia="仿宋_GB2312"/>
          <w:color w:val="000000"/>
          <w:spacing w:val="-10"/>
          <w:kern w:val="2"/>
          <w:sz w:val="32"/>
          <w:szCs w:val="32"/>
        </w:rPr>
      </w:pPr>
      <w:r w:rsidRPr="009D1C94">
        <w:rPr>
          <w:rFonts w:eastAsia="黑体"/>
          <w:b/>
          <w:bCs/>
          <w:spacing w:val="-10"/>
          <w:kern w:val="2"/>
          <w:sz w:val="32"/>
          <w:szCs w:val="28"/>
        </w:rPr>
        <w:t>第十四条</w:t>
      </w:r>
      <w:r w:rsidRPr="009D1C94">
        <w:rPr>
          <w:rFonts w:eastAsia="仿宋_GB2312"/>
          <w:b/>
          <w:bCs/>
          <w:kern w:val="2"/>
          <w:sz w:val="32"/>
          <w:szCs w:val="32"/>
        </w:rPr>
        <w:t xml:space="preserve">  </w:t>
      </w:r>
      <w:r w:rsidRPr="009D1C94">
        <w:rPr>
          <w:rFonts w:eastAsia="仿宋_GB2312"/>
          <w:spacing w:val="-10"/>
          <w:kern w:val="2"/>
          <w:sz w:val="32"/>
          <w:szCs w:val="32"/>
        </w:rPr>
        <w:t>办公室、各研究室</w:t>
      </w:r>
      <w:r w:rsidRPr="009D1C94">
        <w:rPr>
          <w:rFonts w:eastAsia="仿宋_GB2312"/>
          <w:spacing w:val="-10"/>
          <w:sz w:val="32"/>
          <w:szCs w:val="32"/>
        </w:rPr>
        <w:t>（中心）</w:t>
      </w:r>
      <w:r w:rsidRPr="009D1C94">
        <w:rPr>
          <w:rFonts w:eastAsia="仿宋_GB2312"/>
          <w:spacing w:val="-10"/>
          <w:kern w:val="2"/>
          <w:sz w:val="32"/>
          <w:szCs w:val="32"/>
        </w:rPr>
        <w:t>、野外站</w:t>
      </w:r>
      <w:r w:rsidRPr="009D1C94">
        <w:rPr>
          <w:rFonts w:eastAsia="仿宋_GB2312"/>
          <w:color w:val="000000"/>
          <w:spacing w:val="-10"/>
          <w:kern w:val="2"/>
          <w:sz w:val="32"/>
          <w:szCs w:val="32"/>
        </w:rPr>
        <w:t>要及时做好车辆年审工作，并妥善保管好年审、保险、证件以及车辆保养等相关材料。</w:t>
      </w:r>
    </w:p>
    <w:p w:rsidR="009D1C94" w:rsidRPr="009D1C94" w:rsidRDefault="009D1C94" w:rsidP="009D1C94">
      <w:pPr>
        <w:spacing w:line="360" w:lineRule="auto"/>
        <w:ind w:firstLineChars="200" w:firstLine="603"/>
        <w:rPr>
          <w:rFonts w:ascii="Times New Roman" w:eastAsia="仿宋_GB2312" w:hAnsi="Times New Roman"/>
          <w:color w:val="000000"/>
          <w:sz w:val="32"/>
          <w:szCs w:val="32"/>
        </w:rPr>
      </w:pPr>
      <w:r w:rsidRPr="009D1C94">
        <w:rPr>
          <w:rFonts w:ascii="Times New Roman" w:eastAsia="黑体" w:hAnsi="Times New Roman"/>
          <w:b/>
          <w:bCs/>
          <w:sz w:val="32"/>
          <w:szCs w:val="28"/>
        </w:rPr>
        <w:t>第十五条</w:t>
      </w:r>
      <w:r w:rsidRPr="009D1C94">
        <w:rPr>
          <w:rFonts w:ascii="Times New Roman" w:eastAsia="仿宋_GB2312" w:hAnsi="Times New Roman"/>
          <w:sz w:val="32"/>
          <w:szCs w:val="32"/>
        </w:rPr>
        <w:t xml:space="preserve">  </w:t>
      </w:r>
      <w:r w:rsidRPr="009D1C94">
        <w:rPr>
          <w:rFonts w:ascii="Times New Roman" w:eastAsia="仿宋_GB2312" w:hAnsi="Times New Roman"/>
          <w:color w:val="000000"/>
          <w:sz w:val="32"/>
          <w:szCs w:val="32"/>
        </w:rPr>
        <w:t>车辆发生交通事故等情况时，有关人员应做好救助护理、保护现场、协助处理等相关工作，并在第一时间上报办公室、国资处，对迟报、瞒报、漏报的，要严格追究责任，严肃处理有关责任人。</w:t>
      </w:r>
    </w:p>
    <w:p w:rsidR="009D1C94" w:rsidRPr="009D1C94" w:rsidRDefault="009D1C94" w:rsidP="009D1C94">
      <w:pPr>
        <w:adjustRightInd w:val="0"/>
        <w:snapToGrid w:val="0"/>
        <w:spacing w:line="360" w:lineRule="auto"/>
        <w:ind w:firstLine="645"/>
        <w:rPr>
          <w:rFonts w:ascii="Times New Roman" w:eastAsia="仿宋_GB2312" w:hAnsi="Times New Roman"/>
          <w:color w:val="000000"/>
          <w:sz w:val="32"/>
          <w:szCs w:val="32"/>
        </w:rPr>
      </w:pPr>
      <w:r w:rsidRPr="009D1C94">
        <w:rPr>
          <w:rFonts w:ascii="Times New Roman" w:eastAsia="黑体" w:hAnsi="Times New Roman"/>
          <w:b/>
          <w:bCs/>
          <w:sz w:val="32"/>
          <w:szCs w:val="28"/>
        </w:rPr>
        <w:lastRenderedPageBreak/>
        <w:t>第十六条</w:t>
      </w:r>
      <w:r w:rsidRPr="009D1C94">
        <w:rPr>
          <w:rFonts w:ascii="Times New Roman" w:eastAsia="仿宋_GB2312" w:hAnsi="Times New Roman"/>
          <w:bCs/>
          <w:color w:val="000000"/>
          <w:sz w:val="32"/>
          <w:szCs w:val="32"/>
        </w:rPr>
        <w:t xml:space="preserve"> </w:t>
      </w:r>
      <w:r w:rsidRPr="009D1C94">
        <w:rPr>
          <w:rFonts w:ascii="Times New Roman" w:eastAsia="仿宋_GB2312" w:hAnsi="Times New Roman"/>
          <w:b/>
          <w:sz w:val="32"/>
          <w:szCs w:val="32"/>
        </w:rPr>
        <w:t xml:space="preserve"> </w:t>
      </w:r>
      <w:r w:rsidRPr="009D1C94">
        <w:rPr>
          <w:rFonts w:ascii="Times New Roman" w:eastAsia="仿宋_GB2312" w:hAnsi="Times New Roman"/>
          <w:color w:val="000000"/>
          <w:sz w:val="32"/>
          <w:szCs w:val="32"/>
        </w:rPr>
        <w:t>车辆使用未达到国家报废标准的，确因交通事故、车辆过度损耗等原因需要提前更新的，应向国资处书面说明情况并申请更新。</w:t>
      </w:r>
    </w:p>
    <w:p w:rsidR="009D1C94" w:rsidRPr="009D1C94" w:rsidRDefault="009D1C94" w:rsidP="009D1C94">
      <w:pPr>
        <w:widowControl/>
        <w:tabs>
          <w:tab w:val="num" w:pos="-3420"/>
        </w:tabs>
        <w:spacing w:beforeLines="50" w:before="156" w:afterLines="50" w:after="156" w:line="360" w:lineRule="auto"/>
        <w:jc w:val="center"/>
        <w:outlineLvl w:val="1"/>
        <w:rPr>
          <w:rFonts w:ascii="Times New Roman" w:eastAsia="黑体" w:hAnsi="Times New Roman"/>
          <w:b/>
          <w:bCs/>
          <w:kern w:val="0"/>
          <w:sz w:val="32"/>
          <w:szCs w:val="32"/>
        </w:rPr>
      </w:pPr>
      <w:r w:rsidRPr="009D1C94">
        <w:rPr>
          <w:rFonts w:ascii="Times New Roman" w:eastAsia="黑体" w:hAnsi="Times New Roman"/>
          <w:b/>
          <w:bCs/>
          <w:kern w:val="0"/>
          <w:sz w:val="32"/>
          <w:szCs w:val="32"/>
        </w:rPr>
        <w:t>第五章</w:t>
      </w:r>
      <w:r w:rsidRPr="009D1C94">
        <w:rPr>
          <w:rFonts w:ascii="Times New Roman" w:eastAsia="黑体" w:hAnsi="Times New Roman"/>
          <w:b/>
          <w:bCs/>
          <w:kern w:val="0"/>
          <w:sz w:val="32"/>
          <w:szCs w:val="32"/>
        </w:rPr>
        <w:t xml:space="preserve">  </w:t>
      </w:r>
      <w:r w:rsidRPr="009D1C94">
        <w:rPr>
          <w:rFonts w:ascii="Times New Roman" w:eastAsia="黑体" w:hAnsi="Times New Roman"/>
          <w:b/>
          <w:bCs/>
          <w:kern w:val="0"/>
          <w:sz w:val="32"/>
          <w:szCs w:val="32"/>
        </w:rPr>
        <w:t>附</w:t>
      </w:r>
      <w:r w:rsidRPr="009D1C94">
        <w:rPr>
          <w:rFonts w:ascii="Times New Roman" w:eastAsia="黑体" w:hAnsi="Times New Roman"/>
          <w:b/>
          <w:bCs/>
          <w:kern w:val="0"/>
          <w:sz w:val="32"/>
          <w:szCs w:val="32"/>
        </w:rPr>
        <w:t xml:space="preserve">  </w:t>
      </w:r>
      <w:r w:rsidRPr="009D1C94">
        <w:rPr>
          <w:rFonts w:ascii="Times New Roman" w:eastAsia="黑体" w:hAnsi="Times New Roman"/>
          <w:b/>
          <w:bCs/>
          <w:kern w:val="0"/>
          <w:sz w:val="32"/>
          <w:szCs w:val="32"/>
        </w:rPr>
        <w:t>则</w:t>
      </w:r>
    </w:p>
    <w:p w:rsidR="009D1C94" w:rsidRPr="009D1C94" w:rsidRDefault="009D1C94" w:rsidP="009D1C94">
      <w:pPr>
        <w:spacing w:line="360" w:lineRule="auto"/>
        <w:ind w:firstLineChars="200" w:firstLine="603"/>
        <w:rPr>
          <w:rFonts w:ascii="Times New Roman" w:eastAsia="仿宋_GB2312" w:hAnsi="Times New Roman"/>
          <w:color w:val="000000"/>
          <w:sz w:val="32"/>
          <w:szCs w:val="32"/>
        </w:rPr>
      </w:pPr>
      <w:r w:rsidRPr="009D1C94">
        <w:rPr>
          <w:rFonts w:ascii="Times New Roman" w:eastAsia="黑体" w:hAnsi="Times New Roman"/>
          <w:b/>
          <w:bCs/>
          <w:sz w:val="32"/>
          <w:szCs w:val="28"/>
        </w:rPr>
        <w:t>第十七条</w:t>
      </w:r>
      <w:r w:rsidRPr="009D1C94">
        <w:rPr>
          <w:rFonts w:ascii="Times New Roman" w:eastAsia="仿宋_GB2312" w:hAnsi="Times New Roman"/>
          <w:sz w:val="32"/>
          <w:szCs w:val="32"/>
        </w:rPr>
        <w:t xml:space="preserve">  </w:t>
      </w:r>
      <w:r w:rsidRPr="009D1C94">
        <w:rPr>
          <w:rFonts w:ascii="Times New Roman" w:eastAsia="仿宋_GB2312" w:hAnsi="Times New Roman"/>
          <w:sz w:val="32"/>
          <w:szCs w:val="32"/>
        </w:rPr>
        <w:t>本办法适用于西北研究院本部，青海盐湖研究所和西北高原生物研究所</w:t>
      </w:r>
      <w:r w:rsidRPr="009D1C94">
        <w:rPr>
          <w:rFonts w:ascii="Times New Roman" w:eastAsia="仿宋_GB2312" w:hAnsi="Times New Roman"/>
          <w:color w:val="000000"/>
          <w:sz w:val="32"/>
          <w:szCs w:val="32"/>
        </w:rPr>
        <w:t>可自行制定管理办法，也可参照本办法执行。</w:t>
      </w:r>
    </w:p>
    <w:p w:rsidR="009D1C94" w:rsidRPr="009D1C94" w:rsidRDefault="009D1C94" w:rsidP="009D1C94">
      <w:pPr>
        <w:spacing w:line="360" w:lineRule="auto"/>
        <w:ind w:firstLineChars="200" w:firstLine="603"/>
        <w:rPr>
          <w:rFonts w:ascii="Times New Roman" w:eastAsia="仿宋_GB2312" w:hAnsi="Times New Roman"/>
          <w:color w:val="000000"/>
          <w:sz w:val="32"/>
          <w:szCs w:val="32"/>
        </w:rPr>
      </w:pPr>
      <w:r w:rsidRPr="009D1C94">
        <w:rPr>
          <w:rFonts w:ascii="Times New Roman" w:eastAsia="黑体" w:hAnsi="Times New Roman"/>
          <w:b/>
          <w:bCs/>
          <w:sz w:val="32"/>
          <w:szCs w:val="28"/>
        </w:rPr>
        <w:t>第十八条</w:t>
      </w:r>
      <w:r w:rsidRPr="009D1C94"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 xml:space="preserve">  </w:t>
      </w:r>
      <w:r w:rsidRPr="009D1C94">
        <w:rPr>
          <w:rFonts w:ascii="Times New Roman" w:eastAsia="仿宋_GB2312" w:hAnsi="Times New Roman"/>
          <w:color w:val="000000"/>
          <w:sz w:val="32"/>
          <w:szCs w:val="32"/>
        </w:rPr>
        <w:t>本办法由西北研究院国有资产管理处负责解释。</w:t>
      </w:r>
    </w:p>
    <w:p w:rsidR="009C7B31" w:rsidRPr="009D1C94" w:rsidRDefault="009D1C94" w:rsidP="009D1C94">
      <w:pPr>
        <w:widowControl/>
        <w:spacing w:line="360" w:lineRule="auto"/>
        <w:ind w:firstLineChars="200" w:firstLine="603"/>
        <w:jc w:val="left"/>
        <w:rPr>
          <w:rFonts w:ascii="Times New Roman" w:eastAsia="仿宋_GB2312" w:hAnsi="Times New Roman"/>
          <w:sz w:val="32"/>
          <w:szCs w:val="32"/>
        </w:rPr>
      </w:pPr>
      <w:r w:rsidRPr="009D1C94">
        <w:rPr>
          <w:rFonts w:ascii="Times New Roman" w:eastAsia="黑体" w:hAnsi="Times New Roman"/>
          <w:b/>
          <w:bCs/>
          <w:sz w:val="32"/>
          <w:szCs w:val="28"/>
        </w:rPr>
        <w:t>第十九条</w:t>
      </w:r>
      <w:r w:rsidRPr="009D1C94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9D1C94">
        <w:rPr>
          <w:rFonts w:ascii="Times New Roman" w:eastAsia="仿宋_GB2312" w:hAnsi="Times New Roman"/>
          <w:color w:val="000000"/>
          <w:sz w:val="32"/>
          <w:szCs w:val="32"/>
        </w:rPr>
        <w:t>本办法自</w:t>
      </w:r>
      <w:r w:rsidRPr="009D1C94">
        <w:rPr>
          <w:rFonts w:ascii="Times New Roman" w:eastAsia="仿宋_GB2312" w:hAnsi="Times New Roman"/>
          <w:color w:val="000000"/>
          <w:sz w:val="32"/>
          <w:szCs w:val="32"/>
        </w:rPr>
        <w:t>2019</w:t>
      </w:r>
      <w:r w:rsidRPr="009D1C94">
        <w:rPr>
          <w:rFonts w:ascii="Times New Roman" w:eastAsia="仿宋_GB2312" w:hAnsi="Times New Roman"/>
          <w:color w:val="000000"/>
          <w:sz w:val="32"/>
          <w:szCs w:val="32"/>
        </w:rPr>
        <w:t>年</w:t>
      </w:r>
      <w:r w:rsidRPr="009D1C94">
        <w:rPr>
          <w:rFonts w:ascii="Times New Roman" w:eastAsia="仿宋_GB2312" w:hAnsi="Times New Roman"/>
          <w:color w:val="000000"/>
          <w:sz w:val="32"/>
          <w:szCs w:val="32"/>
        </w:rPr>
        <w:t>7</w:t>
      </w:r>
      <w:r w:rsidRPr="009D1C94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Pr="009D1C94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Pr="009D1C94">
        <w:rPr>
          <w:rFonts w:ascii="Times New Roman" w:eastAsia="仿宋_GB2312" w:hAnsi="Times New Roman"/>
          <w:color w:val="000000"/>
          <w:sz w:val="32"/>
          <w:szCs w:val="32"/>
        </w:rPr>
        <w:t>日起施行。</w:t>
      </w:r>
    </w:p>
    <w:p w:rsidR="009C7B31" w:rsidRPr="009D1C94" w:rsidRDefault="009C7B31" w:rsidP="009D1C94">
      <w:pPr>
        <w:spacing w:line="360" w:lineRule="auto"/>
        <w:ind w:firstLineChars="200" w:firstLine="601"/>
        <w:rPr>
          <w:rFonts w:ascii="Times New Roman" w:eastAsia="华文楷体" w:hAnsi="Times New Roman"/>
          <w:b/>
          <w:sz w:val="32"/>
          <w:szCs w:val="32"/>
        </w:rPr>
      </w:pPr>
    </w:p>
    <w:p w:rsidR="008E253D" w:rsidRPr="009D1C94" w:rsidRDefault="008E253D" w:rsidP="009D1C94">
      <w:pPr>
        <w:spacing w:line="360" w:lineRule="auto"/>
        <w:ind w:firstLineChars="198" w:firstLine="595"/>
        <w:jc w:val="left"/>
        <w:rPr>
          <w:rFonts w:ascii="Times New Roman" w:eastAsia="华文楷体" w:hAnsi="Times New Roman"/>
          <w:b/>
          <w:sz w:val="32"/>
          <w:szCs w:val="32"/>
        </w:rPr>
      </w:pPr>
    </w:p>
    <w:p w:rsidR="008E253D" w:rsidRPr="009D1C94" w:rsidRDefault="008E253D" w:rsidP="00811861">
      <w:pPr>
        <w:spacing w:line="1800" w:lineRule="exact"/>
        <w:ind w:firstLineChars="198" w:firstLine="595"/>
        <w:jc w:val="left"/>
        <w:rPr>
          <w:rFonts w:ascii="Times New Roman" w:eastAsia="华文楷体" w:hAnsi="Times New Roman"/>
          <w:b/>
          <w:sz w:val="32"/>
          <w:szCs w:val="32"/>
        </w:rPr>
      </w:pPr>
    </w:p>
    <w:p w:rsidR="007130A1" w:rsidRPr="009D1C94" w:rsidRDefault="007130A1" w:rsidP="00811861">
      <w:pPr>
        <w:spacing w:line="1800" w:lineRule="exact"/>
        <w:ind w:firstLineChars="198" w:firstLine="595"/>
        <w:jc w:val="left"/>
        <w:rPr>
          <w:rFonts w:ascii="Times New Roman" w:eastAsia="华文楷体" w:hAnsi="Times New Roman"/>
          <w:b/>
          <w:sz w:val="32"/>
          <w:szCs w:val="32"/>
        </w:rPr>
      </w:pPr>
    </w:p>
    <w:p w:rsidR="008127BF" w:rsidRPr="009D1C94" w:rsidRDefault="008127BF" w:rsidP="00811861">
      <w:pPr>
        <w:spacing w:line="1800" w:lineRule="exact"/>
        <w:ind w:firstLineChars="198" w:firstLine="595"/>
        <w:jc w:val="left"/>
        <w:rPr>
          <w:rFonts w:ascii="Times New Roman" w:eastAsia="华文楷体" w:hAnsi="Times New Roman"/>
          <w:b/>
          <w:sz w:val="32"/>
          <w:szCs w:val="32"/>
        </w:rPr>
      </w:pPr>
    </w:p>
    <w:p w:rsidR="00B826D2" w:rsidRPr="009D1C94" w:rsidRDefault="00B826D2" w:rsidP="008127BF">
      <w:pPr>
        <w:spacing w:line="2020" w:lineRule="exact"/>
        <w:ind w:firstLineChars="198" w:firstLine="595"/>
        <w:jc w:val="left"/>
        <w:rPr>
          <w:rFonts w:ascii="Times New Roman" w:eastAsia="华文楷体" w:hAnsi="Times New Roman"/>
          <w:b/>
          <w:sz w:val="32"/>
          <w:szCs w:val="32"/>
        </w:rPr>
      </w:pPr>
    </w:p>
    <w:p w:rsidR="00F640C3" w:rsidRDefault="00F640C3" w:rsidP="00F640C3">
      <w:pPr>
        <w:spacing w:line="2120" w:lineRule="exact"/>
        <w:ind w:firstLineChars="198" w:firstLine="595"/>
        <w:jc w:val="left"/>
        <w:rPr>
          <w:rFonts w:ascii="Times New Roman" w:eastAsia="华文楷体" w:hAnsi="Times New Roman"/>
          <w:b/>
          <w:sz w:val="32"/>
          <w:szCs w:val="32"/>
        </w:rPr>
      </w:pPr>
    </w:p>
    <w:p w:rsidR="00700652" w:rsidRDefault="00700652" w:rsidP="00F640C3">
      <w:pPr>
        <w:spacing w:line="2120" w:lineRule="exact"/>
        <w:ind w:firstLineChars="198" w:firstLine="595"/>
        <w:jc w:val="left"/>
        <w:rPr>
          <w:rFonts w:ascii="Times New Roman" w:eastAsia="华文楷体" w:hAnsi="Times New Roman"/>
          <w:b/>
          <w:sz w:val="32"/>
          <w:szCs w:val="32"/>
        </w:rPr>
      </w:pPr>
    </w:p>
    <w:p w:rsidR="00700652" w:rsidRDefault="00700652" w:rsidP="00F640C3">
      <w:pPr>
        <w:spacing w:line="2120" w:lineRule="exact"/>
        <w:ind w:firstLineChars="198" w:firstLine="595"/>
        <w:jc w:val="left"/>
        <w:rPr>
          <w:rFonts w:ascii="Times New Roman" w:eastAsia="华文楷体" w:hAnsi="Times New Roman"/>
          <w:b/>
          <w:sz w:val="32"/>
          <w:szCs w:val="32"/>
        </w:rPr>
      </w:pPr>
    </w:p>
    <w:p w:rsidR="00700652" w:rsidRDefault="00700652" w:rsidP="00F640C3">
      <w:pPr>
        <w:spacing w:line="2120" w:lineRule="exact"/>
        <w:ind w:firstLineChars="198" w:firstLine="595"/>
        <w:jc w:val="left"/>
        <w:rPr>
          <w:rFonts w:ascii="Times New Roman" w:eastAsia="华文楷体" w:hAnsi="Times New Roman"/>
          <w:b/>
          <w:sz w:val="32"/>
          <w:szCs w:val="32"/>
        </w:rPr>
      </w:pPr>
    </w:p>
    <w:p w:rsidR="00700652" w:rsidRDefault="00700652" w:rsidP="00F640C3">
      <w:pPr>
        <w:spacing w:line="2120" w:lineRule="exact"/>
        <w:ind w:firstLineChars="198" w:firstLine="595"/>
        <w:jc w:val="left"/>
        <w:rPr>
          <w:rFonts w:ascii="Times New Roman" w:eastAsia="华文楷体" w:hAnsi="Times New Roman"/>
          <w:b/>
          <w:sz w:val="32"/>
          <w:szCs w:val="32"/>
        </w:rPr>
      </w:pPr>
    </w:p>
    <w:p w:rsidR="00700652" w:rsidRDefault="00700652" w:rsidP="00700652">
      <w:pPr>
        <w:spacing w:line="1980" w:lineRule="exact"/>
        <w:ind w:firstLineChars="198" w:firstLine="595"/>
        <w:jc w:val="left"/>
        <w:rPr>
          <w:rFonts w:ascii="Times New Roman" w:eastAsia="华文楷体" w:hAnsi="Times New Roman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9"/>
        <w:gridCol w:w="3241"/>
      </w:tblGrid>
      <w:tr w:rsidR="0035741B" w:rsidRPr="009D1C94" w:rsidTr="00510002">
        <w:trPr>
          <w:jc w:val="center"/>
        </w:trPr>
        <w:tc>
          <w:tcPr>
            <w:tcW w:w="8730" w:type="dxa"/>
            <w:gridSpan w:val="2"/>
            <w:tcBorders>
              <w:bottom w:val="single" w:sz="4" w:space="0" w:color="000000"/>
            </w:tcBorders>
          </w:tcPr>
          <w:p w:rsidR="0035741B" w:rsidRPr="009D1C94" w:rsidRDefault="0035741B" w:rsidP="0035741B">
            <w:pPr>
              <w:spacing w:line="620" w:lineRule="exact"/>
              <w:ind w:leftChars="50" w:left="875" w:hangingChars="300" w:hanging="78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9D1C94">
              <w:rPr>
                <w:rFonts w:ascii="Times New Roman" w:eastAsia="仿宋_GB2312" w:hAnsi="Times New Roman"/>
                <w:sz w:val="28"/>
                <w:szCs w:val="28"/>
              </w:rPr>
              <w:t>抄送：</w:t>
            </w:r>
            <w:bookmarkStart w:id="5" w:name="copyDept"/>
            <w:r w:rsidRPr="009D1C94">
              <w:rPr>
                <w:rFonts w:ascii="Times New Roman" w:eastAsia="仿宋_GB2312" w:hAnsi="Times New Roman"/>
                <w:sz w:val="28"/>
                <w:szCs w:val="28"/>
              </w:rPr>
              <w:t>条件保障与财务局。</w:t>
            </w:r>
            <w:bookmarkEnd w:id="5"/>
          </w:p>
        </w:tc>
      </w:tr>
      <w:tr w:rsidR="0035741B" w:rsidRPr="009D1C94" w:rsidTr="00510002">
        <w:trPr>
          <w:jc w:val="center"/>
        </w:trPr>
        <w:tc>
          <w:tcPr>
            <w:tcW w:w="5489" w:type="dxa"/>
            <w:tcBorders>
              <w:top w:val="single" w:sz="4" w:space="0" w:color="000000"/>
              <w:bottom w:val="single" w:sz="12" w:space="0" w:color="000000"/>
              <w:right w:val="nil"/>
            </w:tcBorders>
          </w:tcPr>
          <w:p w:rsidR="0035741B" w:rsidRPr="009D1C94" w:rsidRDefault="0035741B" w:rsidP="00510002">
            <w:pPr>
              <w:spacing w:line="620" w:lineRule="exact"/>
              <w:ind w:firstLineChars="50" w:firstLine="130"/>
              <w:rPr>
                <w:rFonts w:ascii="Times New Roman" w:eastAsia="仿宋_GB2312" w:hAnsi="Times New Roman"/>
                <w:sz w:val="28"/>
                <w:szCs w:val="28"/>
              </w:rPr>
            </w:pPr>
            <w:bookmarkStart w:id="6" w:name="printDept"/>
            <w:r w:rsidRPr="009D1C94">
              <w:rPr>
                <w:rFonts w:ascii="Times New Roman" w:eastAsia="仿宋_GB2312" w:hAnsi="Times New Roman"/>
                <w:sz w:val="28"/>
                <w:szCs w:val="28"/>
              </w:rPr>
              <w:t>中科院西北研究院办公室</w:t>
            </w:r>
            <w:bookmarkEnd w:id="6"/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12" w:space="0" w:color="000000"/>
            </w:tcBorders>
          </w:tcPr>
          <w:p w:rsidR="0035741B" w:rsidRPr="009D1C94" w:rsidRDefault="0035741B" w:rsidP="0035741B">
            <w:pPr>
              <w:spacing w:line="620" w:lineRule="exact"/>
              <w:ind w:rightChars="110" w:right="209"/>
              <w:rPr>
                <w:rFonts w:ascii="Times New Roman" w:eastAsia="仿宋_GB2312" w:hAnsi="Times New Roman"/>
                <w:sz w:val="28"/>
                <w:szCs w:val="28"/>
              </w:rPr>
            </w:pPr>
            <w:bookmarkStart w:id="7" w:name="printDate"/>
            <w:bookmarkEnd w:id="7"/>
            <w:r w:rsidRPr="009D1C94"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2019</w:t>
            </w:r>
            <w:r w:rsidRPr="009D1C94"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年</w:t>
            </w:r>
            <w:r w:rsidRPr="009D1C94"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8</w:t>
            </w:r>
            <w:r w:rsidRPr="009D1C94"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月</w:t>
            </w:r>
            <w:r w:rsidRPr="009D1C94"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13</w:t>
            </w:r>
            <w:r w:rsidRPr="009D1C94">
              <w:rPr>
                <w:rFonts w:ascii="Times New Roman" w:eastAsia="仿宋_GB2312" w:hAnsi="Times New Roman"/>
                <w:spacing w:val="0"/>
                <w:sz w:val="28"/>
                <w:szCs w:val="28"/>
              </w:rPr>
              <w:t>日</w:t>
            </w:r>
            <w:r w:rsidRPr="009D1C94">
              <w:rPr>
                <w:rFonts w:ascii="Times New Roman" w:eastAsia="仿宋_GB2312" w:hAnsi="Times New Roman"/>
                <w:sz w:val="28"/>
                <w:szCs w:val="28"/>
              </w:rPr>
              <w:t>印发</w:t>
            </w:r>
          </w:p>
        </w:tc>
      </w:tr>
    </w:tbl>
    <w:p w:rsidR="00980A22" w:rsidRPr="009D1C94" w:rsidRDefault="00980A22" w:rsidP="00A1396E">
      <w:pPr>
        <w:spacing w:line="1560" w:lineRule="exact"/>
        <w:ind w:firstLineChars="1400" w:firstLine="4480"/>
        <w:rPr>
          <w:rFonts w:ascii="Times New Roman" w:eastAsia="仿宋_GB2312" w:hAnsi="Times New Roman"/>
          <w:spacing w:val="0"/>
          <w:sz w:val="32"/>
          <w:szCs w:val="32"/>
        </w:rPr>
      </w:pPr>
    </w:p>
    <w:sectPr w:rsidR="00980A22" w:rsidRPr="009D1C94" w:rsidSect="00866C72">
      <w:footerReference w:type="even" r:id="rId7"/>
      <w:footerReference w:type="default" r:id="rId8"/>
      <w:pgSz w:w="11906" w:h="16838"/>
      <w:pgMar w:top="1270" w:right="1588" w:bottom="1588" w:left="158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2BD" w:rsidRDefault="007812BD" w:rsidP="00433920">
      <w:r>
        <w:separator/>
      </w:r>
    </w:p>
  </w:endnote>
  <w:endnote w:type="continuationSeparator" w:id="0">
    <w:p w:rsidR="007812BD" w:rsidRDefault="007812BD" w:rsidP="0043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7CF" w:rsidRDefault="007812BD" w:rsidP="00410F07">
    <w:pPr>
      <w:pStyle w:val="a6"/>
      <w:ind w:right="360"/>
      <w:rPr>
        <w:rFonts w:ascii="Times New Roman" w:hAnsi="Times New Roman"/>
        <w:sz w:val="30"/>
        <w:szCs w:val="30"/>
      </w:rPr>
    </w:pPr>
    <w:sdt>
      <w:sdtPr>
        <w:id w:val="86186325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30"/>
          <w:szCs w:val="30"/>
        </w:rPr>
      </w:sdtEndPr>
      <w:sdtContent>
        <w:r w:rsidR="00C147CF" w:rsidRPr="002B208C">
          <w:rPr>
            <w:rFonts w:hint="eastAsia"/>
            <w:sz w:val="30"/>
            <w:szCs w:val="30"/>
          </w:rPr>
          <w:t>—</w:t>
        </w:r>
        <w:r w:rsidR="00C147CF">
          <w:rPr>
            <w:rFonts w:hint="eastAsia"/>
            <w:sz w:val="30"/>
            <w:szCs w:val="30"/>
          </w:rPr>
          <w:t xml:space="preserve"> </w:t>
        </w:r>
        <w:r w:rsidR="00C147CF" w:rsidRPr="002B208C">
          <w:rPr>
            <w:rFonts w:ascii="Times New Roman" w:hAnsi="Times New Roman"/>
            <w:sz w:val="30"/>
            <w:szCs w:val="30"/>
          </w:rPr>
          <w:fldChar w:fldCharType="begin"/>
        </w:r>
        <w:r w:rsidR="00C147CF" w:rsidRPr="002B208C">
          <w:rPr>
            <w:rFonts w:ascii="Times New Roman" w:hAnsi="Times New Roman"/>
            <w:sz w:val="30"/>
            <w:szCs w:val="30"/>
          </w:rPr>
          <w:instrText>PAGE   \* MERGEFORMAT</w:instrText>
        </w:r>
        <w:r w:rsidR="00C147CF" w:rsidRPr="002B208C">
          <w:rPr>
            <w:rFonts w:ascii="Times New Roman" w:hAnsi="Times New Roman"/>
            <w:sz w:val="30"/>
            <w:szCs w:val="30"/>
          </w:rPr>
          <w:fldChar w:fldCharType="separate"/>
        </w:r>
        <w:r w:rsidR="00F437E6" w:rsidRPr="00F437E6">
          <w:rPr>
            <w:rFonts w:ascii="Times New Roman" w:hAnsi="Times New Roman"/>
            <w:noProof/>
            <w:sz w:val="30"/>
            <w:szCs w:val="30"/>
            <w:lang w:val="zh-CN"/>
          </w:rPr>
          <w:t>4</w:t>
        </w:r>
        <w:r w:rsidR="00C147CF" w:rsidRPr="002B208C">
          <w:rPr>
            <w:rFonts w:ascii="Times New Roman" w:hAnsi="Times New Roman"/>
            <w:sz w:val="30"/>
            <w:szCs w:val="30"/>
          </w:rPr>
          <w:fldChar w:fldCharType="end"/>
        </w:r>
        <w:r w:rsidR="00C147CF">
          <w:rPr>
            <w:rFonts w:ascii="Times New Roman" w:hAnsi="Times New Roman" w:hint="eastAsia"/>
            <w:sz w:val="30"/>
            <w:szCs w:val="30"/>
          </w:rPr>
          <w:t xml:space="preserve"> </w:t>
        </w:r>
        <w:r w:rsidR="00C147CF" w:rsidRPr="002B208C">
          <w:rPr>
            <w:rFonts w:hint="eastAsia"/>
            <w:sz w:val="30"/>
            <w:szCs w:val="30"/>
          </w:rPr>
          <w:t>—</w:t>
        </w:r>
      </w:sdtContent>
    </w:sdt>
  </w:p>
  <w:p w:rsidR="00C147CF" w:rsidRPr="00410F07" w:rsidRDefault="00C147CF">
    <w:pPr>
      <w:pStyle w:val="a6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30336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C147CF" w:rsidRPr="002B208C" w:rsidRDefault="00C147CF">
        <w:pPr>
          <w:pStyle w:val="a6"/>
          <w:jc w:val="right"/>
          <w:rPr>
            <w:rFonts w:ascii="Times New Roman" w:hAnsi="Times New Roman"/>
            <w:sz w:val="30"/>
            <w:szCs w:val="30"/>
          </w:rPr>
        </w:pPr>
        <w:r w:rsidRPr="002B208C">
          <w:rPr>
            <w:rFonts w:hint="eastAsia"/>
            <w:sz w:val="30"/>
            <w:szCs w:val="30"/>
          </w:rPr>
          <w:t>—</w:t>
        </w:r>
        <w:r>
          <w:rPr>
            <w:rFonts w:hint="eastAsia"/>
            <w:sz w:val="30"/>
            <w:szCs w:val="30"/>
          </w:rPr>
          <w:t xml:space="preserve"> </w:t>
        </w:r>
        <w:r w:rsidRPr="002B208C">
          <w:rPr>
            <w:rFonts w:ascii="Times New Roman" w:hAnsi="Times New Roman"/>
            <w:sz w:val="30"/>
            <w:szCs w:val="30"/>
          </w:rPr>
          <w:fldChar w:fldCharType="begin"/>
        </w:r>
        <w:r w:rsidRPr="002B208C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2B208C">
          <w:rPr>
            <w:rFonts w:ascii="Times New Roman" w:hAnsi="Times New Roman"/>
            <w:sz w:val="30"/>
            <w:szCs w:val="30"/>
          </w:rPr>
          <w:fldChar w:fldCharType="separate"/>
        </w:r>
        <w:r w:rsidR="00F437E6" w:rsidRPr="00F437E6">
          <w:rPr>
            <w:rFonts w:ascii="Times New Roman" w:hAnsi="Times New Roman"/>
            <w:noProof/>
            <w:sz w:val="30"/>
            <w:szCs w:val="30"/>
            <w:lang w:val="zh-CN"/>
          </w:rPr>
          <w:t>7</w:t>
        </w:r>
        <w:r w:rsidRPr="002B208C">
          <w:rPr>
            <w:rFonts w:ascii="Times New Roman" w:hAnsi="Times New Roman"/>
            <w:sz w:val="30"/>
            <w:szCs w:val="30"/>
          </w:rPr>
          <w:fldChar w:fldCharType="end"/>
        </w:r>
        <w:r>
          <w:rPr>
            <w:rFonts w:ascii="Times New Roman" w:hAnsi="Times New Roman" w:hint="eastAsia"/>
            <w:sz w:val="30"/>
            <w:szCs w:val="30"/>
          </w:rPr>
          <w:t xml:space="preserve"> </w:t>
        </w:r>
        <w:r w:rsidRPr="002B208C">
          <w:rPr>
            <w:rFonts w:hint="eastAsia"/>
            <w:sz w:val="30"/>
            <w:szCs w:val="30"/>
          </w:rPr>
          <w:t>—</w:t>
        </w:r>
      </w:p>
    </w:sdtContent>
  </w:sdt>
  <w:p w:rsidR="00C147CF" w:rsidRDefault="00C147CF" w:rsidP="002B208C">
    <w:pPr>
      <w:pStyle w:val="a6"/>
      <w:wordWrap w:val="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2BD" w:rsidRDefault="007812BD" w:rsidP="00433920">
      <w:r>
        <w:separator/>
      </w:r>
    </w:p>
  </w:footnote>
  <w:footnote w:type="continuationSeparator" w:id="0">
    <w:p w:rsidR="007812BD" w:rsidRDefault="007812BD" w:rsidP="00433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lvl w:ilvl="0">
      <w:start w:val="1"/>
      <w:numFmt w:val="japaneseCounting"/>
      <w:lvlText w:val="第%1章"/>
      <w:lvlJc w:val="left"/>
      <w:pPr>
        <w:ind w:left="963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56" w:hanging="420"/>
      </w:pPr>
    </w:lvl>
    <w:lvl w:ilvl="2">
      <w:start w:val="1"/>
      <w:numFmt w:val="lowerRoman"/>
      <w:lvlText w:val="%3."/>
      <w:lvlJc w:val="right"/>
      <w:pPr>
        <w:ind w:left="10476" w:hanging="420"/>
      </w:pPr>
    </w:lvl>
    <w:lvl w:ilvl="3">
      <w:start w:val="1"/>
      <w:numFmt w:val="decimal"/>
      <w:lvlText w:val="%4."/>
      <w:lvlJc w:val="left"/>
      <w:pPr>
        <w:ind w:left="10896" w:hanging="420"/>
      </w:pPr>
    </w:lvl>
    <w:lvl w:ilvl="4">
      <w:start w:val="1"/>
      <w:numFmt w:val="lowerLetter"/>
      <w:lvlText w:val="%5)"/>
      <w:lvlJc w:val="left"/>
      <w:pPr>
        <w:ind w:left="11316" w:hanging="420"/>
      </w:pPr>
    </w:lvl>
    <w:lvl w:ilvl="5">
      <w:start w:val="1"/>
      <w:numFmt w:val="lowerRoman"/>
      <w:lvlText w:val="%6."/>
      <w:lvlJc w:val="right"/>
      <w:pPr>
        <w:ind w:left="11736" w:hanging="420"/>
      </w:pPr>
    </w:lvl>
    <w:lvl w:ilvl="6">
      <w:start w:val="1"/>
      <w:numFmt w:val="decimal"/>
      <w:lvlText w:val="%7."/>
      <w:lvlJc w:val="left"/>
      <w:pPr>
        <w:ind w:left="12156" w:hanging="420"/>
      </w:pPr>
    </w:lvl>
    <w:lvl w:ilvl="7">
      <w:start w:val="1"/>
      <w:numFmt w:val="lowerLetter"/>
      <w:lvlText w:val="%8)"/>
      <w:lvlJc w:val="left"/>
      <w:pPr>
        <w:ind w:left="12576" w:hanging="420"/>
      </w:pPr>
    </w:lvl>
    <w:lvl w:ilvl="8">
      <w:start w:val="1"/>
      <w:numFmt w:val="lowerRoman"/>
      <w:lvlText w:val="%9."/>
      <w:lvlJc w:val="right"/>
      <w:pPr>
        <w:ind w:left="12996" w:hanging="420"/>
      </w:pPr>
    </w:lvl>
  </w:abstractNum>
  <w:abstractNum w:abstractNumId="1">
    <w:nsid w:val="249E6F9E"/>
    <w:multiLevelType w:val="hybridMultilevel"/>
    <w:tmpl w:val="AE5C9F88"/>
    <w:lvl w:ilvl="0" w:tplc="EF7E69A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A9F5515"/>
    <w:multiLevelType w:val="hybridMultilevel"/>
    <w:tmpl w:val="C55630AE"/>
    <w:lvl w:ilvl="0" w:tplc="938255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422374C"/>
    <w:multiLevelType w:val="hybridMultilevel"/>
    <w:tmpl w:val="AD1A4746"/>
    <w:lvl w:ilvl="0" w:tplc="CBFAF416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5CE51A9"/>
    <w:multiLevelType w:val="hybridMultilevel"/>
    <w:tmpl w:val="B6CE8CA0"/>
    <w:lvl w:ilvl="0" w:tplc="4C863370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7347335"/>
    <w:multiLevelType w:val="multilevel"/>
    <w:tmpl w:val="FF90C26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4E05D3"/>
    <w:multiLevelType w:val="hybridMultilevel"/>
    <w:tmpl w:val="54886212"/>
    <w:lvl w:ilvl="0" w:tplc="DF347A9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9513194"/>
    <w:multiLevelType w:val="hybridMultilevel"/>
    <w:tmpl w:val="952A1ABA"/>
    <w:lvl w:ilvl="0" w:tplc="0F2200A2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25A621F"/>
    <w:multiLevelType w:val="hybridMultilevel"/>
    <w:tmpl w:val="F7064E28"/>
    <w:lvl w:ilvl="0" w:tplc="6ACED724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26C1D3D"/>
    <w:multiLevelType w:val="hybridMultilevel"/>
    <w:tmpl w:val="744ADB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77F4B0F"/>
    <w:multiLevelType w:val="hybridMultilevel"/>
    <w:tmpl w:val="FFD2C6DE"/>
    <w:lvl w:ilvl="0" w:tplc="1D32637C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8E73B2B"/>
    <w:multiLevelType w:val="hybridMultilevel"/>
    <w:tmpl w:val="89DEA16E"/>
    <w:lvl w:ilvl="0" w:tplc="C87029EC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4122548"/>
    <w:multiLevelType w:val="hybridMultilevel"/>
    <w:tmpl w:val="9A5EB84A"/>
    <w:lvl w:ilvl="0" w:tplc="4D064D8E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AA8415C"/>
    <w:multiLevelType w:val="hybridMultilevel"/>
    <w:tmpl w:val="637E33E8"/>
    <w:lvl w:ilvl="0" w:tplc="A7D4E3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11"/>
  </w:num>
  <w:num w:numId="8">
    <w:abstractNumId w:val="3"/>
  </w:num>
  <w:num w:numId="9">
    <w:abstractNumId w:val="12"/>
  </w:num>
  <w:num w:numId="10">
    <w:abstractNumId w:val="6"/>
  </w:num>
  <w:num w:numId="11">
    <w:abstractNumId w:val="2"/>
  </w:num>
  <w:num w:numId="12">
    <w:abstractNumId w:val="9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9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30"/>
    <w:rsid w:val="00000720"/>
    <w:rsid w:val="000047CA"/>
    <w:rsid w:val="000050A1"/>
    <w:rsid w:val="00015EBB"/>
    <w:rsid w:val="00024A56"/>
    <w:rsid w:val="00026862"/>
    <w:rsid w:val="00037CCC"/>
    <w:rsid w:val="00053150"/>
    <w:rsid w:val="000627AA"/>
    <w:rsid w:val="0006579F"/>
    <w:rsid w:val="000810C1"/>
    <w:rsid w:val="000A08B2"/>
    <w:rsid w:val="000A216C"/>
    <w:rsid w:val="000A23EA"/>
    <w:rsid w:val="000B1ECB"/>
    <w:rsid w:val="000C04CA"/>
    <w:rsid w:val="000C1DEA"/>
    <w:rsid w:val="000E08E3"/>
    <w:rsid w:val="000E2789"/>
    <w:rsid w:val="000E3DFA"/>
    <w:rsid w:val="000E5E26"/>
    <w:rsid w:val="00120582"/>
    <w:rsid w:val="00131AEC"/>
    <w:rsid w:val="00154246"/>
    <w:rsid w:val="001608EB"/>
    <w:rsid w:val="00171BA2"/>
    <w:rsid w:val="001742D3"/>
    <w:rsid w:val="001918B7"/>
    <w:rsid w:val="00192CC2"/>
    <w:rsid w:val="00192FBD"/>
    <w:rsid w:val="001950D7"/>
    <w:rsid w:val="001A2527"/>
    <w:rsid w:val="001A5390"/>
    <w:rsid w:val="001B16BD"/>
    <w:rsid w:val="001C208F"/>
    <w:rsid w:val="001D5542"/>
    <w:rsid w:val="001D763E"/>
    <w:rsid w:val="002036F8"/>
    <w:rsid w:val="002055AC"/>
    <w:rsid w:val="002107C3"/>
    <w:rsid w:val="00214488"/>
    <w:rsid w:val="00231C9B"/>
    <w:rsid w:val="00247323"/>
    <w:rsid w:val="00264FFE"/>
    <w:rsid w:val="00275846"/>
    <w:rsid w:val="002866F0"/>
    <w:rsid w:val="0028725E"/>
    <w:rsid w:val="00293B73"/>
    <w:rsid w:val="00297B9D"/>
    <w:rsid w:val="002A375A"/>
    <w:rsid w:val="002A76C3"/>
    <w:rsid w:val="002A779A"/>
    <w:rsid w:val="002B208C"/>
    <w:rsid w:val="002B40AE"/>
    <w:rsid w:val="002B424A"/>
    <w:rsid w:val="002C1EB2"/>
    <w:rsid w:val="002C29EF"/>
    <w:rsid w:val="002C5A19"/>
    <w:rsid w:val="002E3A30"/>
    <w:rsid w:val="002F0D2F"/>
    <w:rsid w:val="002F7258"/>
    <w:rsid w:val="00300E54"/>
    <w:rsid w:val="00322512"/>
    <w:rsid w:val="00322B4A"/>
    <w:rsid w:val="003321B5"/>
    <w:rsid w:val="00335001"/>
    <w:rsid w:val="0035741B"/>
    <w:rsid w:val="00357474"/>
    <w:rsid w:val="0036133D"/>
    <w:rsid w:val="00380815"/>
    <w:rsid w:val="003849F5"/>
    <w:rsid w:val="003B35A2"/>
    <w:rsid w:val="003C10C9"/>
    <w:rsid w:val="003C2FE4"/>
    <w:rsid w:val="003C5B98"/>
    <w:rsid w:val="003D1430"/>
    <w:rsid w:val="003D2C91"/>
    <w:rsid w:val="003D31BE"/>
    <w:rsid w:val="003E6874"/>
    <w:rsid w:val="003F02E0"/>
    <w:rsid w:val="003F14D8"/>
    <w:rsid w:val="00401D4C"/>
    <w:rsid w:val="0041091A"/>
    <w:rsid w:val="00410F07"/>
    <w:rsid w:val="00415208"/>
    <w:rsid w:val="00433920"/>
    <w:rsid w:val="004350C5"/>
    <w:rsid w:val="00443BE8"/>
    <w:rsid w:val="00443DDA"/>
    <w:rsid w:val="00454A04"/>
    <w:rsid w:val="00456C0B"/>
    <w:rsid w:val="0048789F"/>
    <w:rsid w:val="004A6361"/>
    <w:rsid w:val="004B2453"/>
    <w:rsid w:val="004B4466"/>
    <w:rsid w:val="004C4FF6"/>
    <w:rsid w:val="004D13B0"/>
    <w:rsid w:val="004E3360"/>
    <w:rsid w:val="004F1C8D"/>
    <w:rsid w:val="004F2F73"/>
    <w:rsid w:val="004F7394"/>
    <w:rsid w:val="00503185"/>
    <w:rsid w:val="0050344D"/>
    <w:rsid w:val="005036E8"/>
    <w:rsid w:val="00514E98"/>
    <w:rsid w:val="00516E8A"/>
    <w:rsid w:val="0051766E"/>
    <w:rsid w:val="00523572"/>
    <w:rsid w:val="005242F1"/>
    <w:rsid w:val="00532FE7"/>
    <w:rsid w:val="00555D8A"/>
    <w:rsid w:val="00576437"/>
    <w:rsid w:val="0058170B"/>
    <w:rsid w:val="00590C52"/>
    <w:rsid w:val="0059516A"/>
    <w:rsid w:val="005A0A88"/>
    <w:rsid w:val="005A7F99"/>
    <w:rsid w:val="005C4D53"/>
    <w:rsid w:val="005E3374"/>
    <w:rsid w:val="00604A27"/>
    <w:rsid w:val="00610119"/>
    <w:rsid w:val="00612B70"/>
    <w:rsid w:val="00622344"/>
    <w:rsid w:val="0062309B"/>
    <w:rsid w:val="00642573"/>
    <w:rsid w:val="00651703"/>
    <w:rsid w:val="00676CE6"/>
    <w:rsid w:val="006850B1"/>
    <w:rsid w:val="00687B66"/>
    <w:rsid w:val="006B5C47"/>
    <w:rsid w:val="006C1932"/>
    <w:rsid w:val="006C529B"/>
    <w:rsid w:val="006C7486"/>
    <w:rsid w:val="006D018C"/>
    <w:rsid w:val="006D5C18"/>
    <w:rsid w:val="006E3FE0"/>
    <w:rsid w:val="006E5016"/>
    <w:rsid w:val="00700222"/>
    <w:rsid w:val="00700652"/>
    <w:rsid w:val="00705F98"/>
    <w:rsid w:val="007130A1"/>
    <w:rsid w:val="0072554A"/>
    <w:rsid w:val="0072598F"/>
    <w:rsid w:val="00726E45"/>
    <w:rsid w:val="00727694"/>
    <w:rsid w:val="007306AC"/>
    <w:rsid w:val="007321BF"/>
    <w:rsid w:val="00740120"/>
    <w:rsid w:val="00741DBF"/>
    <w:rsid w:val="00743C2C"/>
    <w:rsid w:val="007519DA"/>
    <w:rsid w:val="00754709"/>
    <w:rsid w:val="00757120"/>
    <w:rsid w:val="0076140E"/>
    <w:rsid w:val="00771B5C"/>
    <w:rsid w:val="00776DF3"/>
    <w:rsid w:val="007812BD"/>
    <w:rsid w:val="007B6D93"/>
    <w:rsid w:val="007C44A7"/>
    <w:rsid w:val="007C5E9E"/>
    <w:rsid w:val="007C6D1C"/>
    <w:rsid w:val="007D4E98"/>
    <w:rsid w:val="007E2150"/>
    <w:rsid w:val="007F0E71"/>
    <w:rsid w:val="00801CCF"/>
    <w:rsid w:val="008055B4"/>
    <w:rsid w:val="00811861"/>
    <w:rsid w:val="008127BF"/>
    <w:rsid w:val="00816FCC"/>
    <w:rsid w:val="008311DE"/>
    <w:rsid w:val="00840DEF"/>
    <w:rsid w:val="00844BE8"/>
    <w:rsid w:val="00866C72"/>
    <w:rsid w:val="008720A1"/>
    <w:rsid w:val="008729DE"/>
    <w:rsid w:val="00875A6B"/>
    <w:rsid w:val="008878DE"/>
    <w:rsid w:val="00894FE2"/>
    <w:rsid w:val="008953BA"/>
    <w:rsid w:val="008A36D2"/>
    <w:rsid w:val="008A7B97"/>
    <w:rsid w:val="008C159A"/>
    <w:rsid w:val="008C2164"/>
    <w:rsid w:val="008C2398"/>
    <w:rsid w:val="008C60BE"/>
    <w:rsid w:val="008D0524"/>
    <w:rsid w:val="008D1188"/>
    <w:rsid w:val="008E253D"/>
    <w:rsid w:val="0090153D"/>
    <w:rsid w:val="00912A72"/>
    <w:rsid w:val="00916559"/>
    <w:rsid w:val="00920431"/>
    <w:rsid w:val="00920AD6"/>
    <w:rsid w:val="00943B1E"/>
    <w:rsid w:val="00943B33"/>
    <w:rsid w:val="00944F7E"/>
    <w:rsid w:val="00945B48"/>
    <w:rsid w:val="00967F6D"/>
    <w:rsid w:val="00971D13"/>
    <w:rsid w:val="00974F27"/>
    <w:rsid w:val="00977B5C"/>
    <w:rsid w:val="00977C76"/>
    <w:rsid w:val="00980A22"/>
    <w:rsid w:val="0098330D"/>
    <w:rsid w:val="009900F4"/>
    <w:rsid w:val="009A4419"/>
    <w:rsid w:val="009C0D2E"/>
    <w:rsid w:val="009C1307"/>
    <w:rsid w:val="009C533B"/>
    <w:rsid w:val="009C7B31"/>
    <w:rsid w:val="009D0EC7"/>
    <w:rsid w:val="009D1C94"/>
    <w:rsid w:val="009F5D4E"/>
    <w:rsid w:val="00A049E9"/>
    <w:rsid w:val="00A0609F"/>
    <w:rsid w:val="00A1396E"/>
    <w:rsid w:val="00A25816"/>
    <w:rsid w:val="00A333EA"/>
    <w:rsid w:val="00A70D9E"/>
    <w:rsid w:val="00A71979"/>
    <w:rsid w:val="00A872D3"/>
    <w:rsid w:val="00AA35FA"/>
    <w:rsid w:val="00AA4FC3"/>
    <w:rsid w:val="00AA7378"/>
    <w:rsid w:val="00AB7CE5"/>
    <w:rsid w:val="00AC7DCE"/>
    <w:rsid w:val="00AE51DA"/>
    <w:rsid w:val="00B01F97"/>
    <w:rsid w:val="00B12297"/>
    <w:rsid w:val="00B1560E"/>
    <w:rsid w:val="00B23362"/>
    <w:rsid w:val="00B2770D"/>
    <w:rsid w:val="00B42396"/>
    <w:rsid w:val="00B735CE"/>
    <w:rsid w:val="00B73AA6"/>
    <w:rsid w:val="00B80449"/>
    <w:rsid w:val="00B826D2"/>
    <w:rsid w:val="00B92ABD"/>
    <w:rsid w:val="00BB0234"/>
    <w:rsid w:val="00BB1E42"/>
    <w:rsid w:val="00BB68C1"/>
    <w:rsid w:val="00BC2AF3"/>
    <w:rsid w:val="00BC3D77"/>
    <w:rsid w:val="00BD541F"/>
    <w:rsid w:val="00BF2224"/>
    <w:rsid w:val="00BF29AB"/>
    <w:rsid w:val="00BF47E8"/>
    <w:rsid w:val="00BF6440"/>
    <w:rsid w:val="00C03301"/>
    <w:rsid w:val="00C147CF"/>
    <w:rsid w:val="00C1588A"/>
    <w:rsid w:val="00C26C6C"/>
    <w:rsid w:val="00C3391A"/>
    <w:rsid w:val="00C37D4D"/>
    <w:rsid w:val="00C534A1"/>
    <w:rsid w:val="00C561FB"/>
    <w:rsid w:val="00C70AFA"/>
    <w:rsid w:val="00C8458A"/>
    <w:rsid w:val="00C950B7"/>
    <w:rsid w:val="00CA3452"/>
    <w:rsid w:val="00CA34F8"/>
    <w:rsid w:val="00CA5F93"/>
    <w:rsid w:val="00CB0659"/>
    <w:rsid w:val="00CB6D1D"/>
    <w:rsid w:val="00CC175F"/>
    <w:rsid w:val="00CE3D50"/>
    <w:rsid w:val="00CE573E"/>
    <w:rsid w:val="00D10CA1"/>
    <w:rsid w:val="00D21170"/>
    <w:rsid w:val="00D2789E"/>
    <w:rsid w:val="00D278EF"/>
    <w:rsid w:val="00D3428E"/>
    <w:rsid w:val="00D353A0"/>
    <w:rsid w:val="00D37429"/>
    <w:rsid w:val="00D55F3C"/>
    <w:rsid w:val="00DB51EA"/>
    <w:rsid w:val="00DB5F1E"/>
    <w:rsid w:val="00DC1F4F"/>
    <w:rsid w:val="00DF1662"/>
    <w:rsid w:val="00DF187F"/>
    <w:rsid w:val="00DF4612"/>
    <w:rsid w:val="00DF65A1"/>
    <w:rsid w:val="00E20E8B"/>
    <w:rsid w:val="00E23BC5"/>
    <w:rsid w:val="00E336BB"/>
    <w:rsid w:val="00E42D6F"/>
    <w:rsid w:val="00E45EC6"/>
    <w:rsid w:val="00E60AEB"/>
    <w:rsid w:val="00E67466"/>
    <w:rsid w:val="00E83F6A"/>
    <w:rsid w:val="00E84742"/>
    <w:rsid w:val="00E90B65"/>
    <w:rsid w:val="00EA4FD0"/>
    <w:rsid w:val="00EB3BCA"/>
    <w:rsid w:val="00ED4738"/>
    <w:rsid w:val="00EE2F17"/>
    <w:rsid w:val="00EE477F"/>
    <w:rsid w:val="00EE62F7"/>
    <w:rsid w:val="00EF0E22"/>
    <w:rsid w:val="00EF7788"/>
    <w:rsid w:val="00F027DD"/>
    <w:rsid w:val="00F07D9A"/>
    <w:rsid w:val="00F14089"/>
    <w:rsid w:val="00F15148"/>
    <w:rsid w:val="00F237F5"/>
    <w:rsid w:val="00F32271"/>
    <w:rsid w:val="00F3397A"/>
    <w:rsid w:val="00F3715E"/>
    <w:rsid w:val="00F37EFF"/>
    <w:rsid w:val="00F437E6"/>
    <w:rsid w:val="00F50F3A"/>
    <w:rsid w:val="00F51396"/>
    <w:rsid w:val="00F5149B"/>
    <w:rsid w:val="00F568D4"/>
    <w:rsid w:val="00F640C3"/>
    <w:rsid w:val="00F72DDC"/>
    <w:rsid w:val="00F734ED"/>
    <w:rsid w:val="00F94BE1"/>
    <w:rsid w:val="00FB2513"/>
    <w:rsid w:val="00FB5CDF"/>
    <w:rsid w:val="00FC4D75"/>
    <w:rsid w:val="00FC6BAA"/>
    <w:rsid w:val="00FD37A7"/>
    <w:rsid w:val="00FD44AD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C23C76-9F6A-4B84-A09A-D6256417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A30"/>
    <w:pPr>
      <w:widowControl w:val="0"/>
      <w:jc w:val="both"/>
    </w:pPr>
    <w:rPr>
      <w:rFonts w:ascii="Calibri" w:eastAsia="宋体" w:hAnsi="Calibri" w:cs="Times New Roman"/>
      <w:spacing w:val="-10"/>
    </w:rPr>
  </w:style>
  <w:style w:type="paragraph" w:styleId="1">
    <w:name w:val="heading 1"/>
    <w:basedOn w:val="a"/>
    <w:next w:val="a"/>
    <w:link w:val="1Char"/>
    <w:autoRedefine/>
    <w:uiPriority w:val="2"/>
    <w:qFormat/>
    <w:rsid w:val="001918B7"/>
    <w:pPr>
      <w:keepNext/>
      <w:keepLines/>
      <w:widowControl/>
      <w:tabs>
        <w:tab w:val="left" w:pos="2762"/>
        <w:tab w:val="center" w:pos="4365"/>
      </w:tabs>
      <w:spacing w:beforeLines="50" w:before="156" w:afterLines="50" w:after="156" w:line="360" w:lineRule="auto"/>
      <w:ind w:firstLine="641"/>
      <w:jc w:val="center"/>
      <w:outlineLvl w:val="0"/>
    </w:pPr>
    <w:rPr>
      <w:rFonts w:ascii="方正小标宋_GBK" w:eastAsia="方正小标宋_GBK" w:hAnsi="Times New Roman"/>
      <w:bCs/>
      <w:spacing w:val="0"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rsid w:val="001918B7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pacing w:val="0"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9"/>
    <w:qFormat/>
    <w:rsid w:val="001918B7"/>
    <w:pPr>
      <w:keepNext/>
      <w:keepLines/>
      <w:spacing w:line="360" w:lineRule="auto"/>
      <w:jc w:val="center"/>
      <w:outlineLvl w:val="2"/>
    </w:pPr>
    <w:rPr>
      <w:rFonts w:ascii="宋体" w:eastAsia="黑体" w:hAnsi="宋体"/>
      <w:spacing w:val="0"/>
      <w:sz w:val="28"/>
      <w:szCs w:val="28"/>
      <w:shd w:val="clear" w:color="auto" w:fill="FFFFFF"/>
    </w:rPr>
  </w:style>
  <w:style w:type="paragraph" w:styleId="4">
    <w:name w:val="heading 4"/>
    <w:basedOn w:val="a"/>
    <w:next w:val="a"/>
    <w:link w:val="4Char"/>
    <w:uiPriority w:val="9"/>
    <w:unhideWhenUsed/>
    <w:qFormat/>
    <w:rsid w:val="001918B7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pacing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E3A3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E3A30"/>
    <w:rPr>
      <w:rFonts w:ascii="Calibri" w:eastAsia="宋体" w:hAnsi="Calibri" w:cs="Times New Roman"/>
      <w:spacing w:val="-10"/>
    </w:rPr>
  </w:style>
  <w:style w:type="paragraph" w:styleId="a4">
    <w:name w:val="Balloon Text"/>
    <w:basedOn w:val="a"/>
    <w:link w:val="Char0"/>
    <w:uiPriority w:val="99"/>
    <w:semiHidden/>
    <w:unhideWhenUsed/>
    <w:rsid w:val="00844BE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44BE8"/>
    <w:rPr>
      <w:rFonts w:ascii="Calibri" w:eastAsia="宋体" w:hAnsi="Calibri" w:cs="Times New Roman"/>
      <w:spacing w:val="-1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33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33920"/>
    <w:rPr>
      <w:rFonts w:ascii="Calibri" w:eastAsia="宋体" w:hAnsi="Calibri" w:cs="Times New Roman"/>
      <w:spacing w:val="-10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433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433920"/>
    <w:rPr>
      <w:rFonts w:ascii="Calibri" w:eastAsia="宋体" w:hAnsi="Calibri" w:cs="Times New Roman"/>
      <w:spacing w:val="-10"/>
      <w:sz w:val="18"/>
      <w:szCs w:val="18"/>
    </w:rPr>
  </w:style>
  <w:style w:type="character" w:styleId="a7">
    <w:name w:val="Hyperlink"/>
    <w:uiPriority w:val="99"/>
    <w:unhideWhenUsed/>
    <w:rsid w:val="0062234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2"/>
    <w:rsid w:val="001918B7"/>
    <w:rPr>
      <w:rFonts w:ascii="方正小标宋_GBK" w:eastAsia="方正小标宋_GBK" w:hAnsi="Times New Roman" w:cs="Times New Roman"/>
      <w:bCs/>
      <w:kern w:val="44"/>
      <w:sz w:val="44"/>
      <w:szCs w:val="44"/>
      <w:lang w:val="zh-CN"/>
    </w:rPr>
  </w:style>
  <w:style w:type="character" w:customStyle="1" w:styleId="2Char">
    <w:name w:val="标题 2 Char"/>
    <w:basedOn w:val="a0"/>
    <w:link w:val="2"/>
    <w:uiPriority w:val="9"/>
    <w:rsid w:val="001918B7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rsid w:val="001918B7"/>
    <w:rPr>
      <w:rFonts w:ascii="宋体" w:eastAsia="黑体" w:hAnsi="宋体" w:cs="Times New Roman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1918B7"/>
    <w:rPr>
      <w:rFonts w:ascii="Calibri Light" w:eastAsia="宋体" w:hAnsi="Calibri Light" w:cs="Times New Roman"/>
      <w:b/>
      <w:bCs/>
      <w:sz w:val="28"/>
      <w:szCs w:val="28"/>
    </w:rPr>
  </w:style>
  <w:style w:type="character" w:styleId="a8">
    <w:name w:val="line number"/>
    <w:basedOn w:val="a0"/>
    <w:uiPriority w:val="99"/>
    <w:semiHidden/>
    <w:unhideWhenUsed/>
    <w:rsid w:val="001918B7"/>
  </w:style>
  <w:style w:type="table" w:styleId="a9">
    <w:name w:val="Table Grid"/>
    <w:basedOn w:val="a1"/>
    <w:uiPriority w:val="39"/>
    <w:rsid w:val="001918B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1918B7"/>
    <w:pPr>
      <w:ind w:firstLineChars="200" w:firstLine="420"/>
    </w:pPr>
    <w:rPr>
      <w:spacing w:val="0"/>
    </w:rPr>
  </w:style>
  <w:style w:type="paragraph" w:styleId="ab">
    <w:name w:val="Normal (Web)"/>
    <w:basedOn w:val="a"/>
    <w:unhideWhenUsed/>
    <w:rsid w:val="001918B7"/>
    <w:pPr>
      <w:widowControl/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  <w:szCs w:val="24"/>
    </w:rPr>
  </w:style>
  <w:style w:type="paragraph" w:styleId="ac">
    <w:name w:val="Revision"/>
    <w:hidden/>
    <w:uiPriority w:val="99"/>
    <w:semiHidden/>
    <w:rsid w:val="001918B7"/>
    <w:rPr>
      <w:rFonts w:ascii="Calibri" w:eastAsia="宋体" w:hAnsi="Calibri" w:cs="Times New Roman"/>
    </w:rPr>
  </w:style>
  <w:style w:type="character" w:customStyle="1" w:styleId="95pt">
    <w:name w:val="正文文本 + 9.5 pt"/>
    <w:aliases w:val="间距 0 pt,间距 11 pt,间距 2 pt,间距 7 pt,页眉或页脚 + 15 pt,正文文本 + 10 pt,正文文本 + Batang,9 pt,粗体,正文文本 + MS Mincho,11.5 pt,正文文本 + 9 pt,间距 6 pt,表格标题 (2) + Batang,正文文本 + AngsanaUPC,10 pt"/>
    <w:rsid w:val="001918B7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zh-CN"/>
    </w:rPr>
  </w:style>
  <w:style w:type="character" w:styleId="ad">
    <w:name w:val="Placeholder Text"/>
    <w:uiPriority w:val="99"/>
    <w:semiHidden/>
    <w:rsid w:val="001918B7"/>
    <w:rPr>
      <w:color w:val="808080"/>
    </w:rPr>
  </w:style>
  <w:style w:type="paragraph" w:styleId="ae">
    <w:name w:val="Subtitle"/>
    <w:basedOn w:val="a"/>
    <w:next w:val="a"/>
    <w:link w:val="Char3"/>
    <w:qFormat/>
    <w:rsid w:val="003F02E0"/>
    <w:pPr>
      <w:spacing w:before="240" w:after="60" w:line="312" w:lineRule="auto"/>
      <w:jc w:val="center"/>
      <w:outlineLvl w:val="1"/>
    </w:pPr>
    <w:rPr>
      <w:rFonts w:ascii="Cambria" w:hAnsi="Cambria"/>
      <w:b/>
      <w:bCs/>
      <w:spacing w:val="0"/>
      <w:kern w:val="28"/>
      <w:sz w:val="32"/>
      <w:szCs w:val="32"/>
    </w:rPr>
  </w:style>
  <w:style w:type="character" w:customStyle="1" w:styleId="Char3">
    <w:name w:val="副标题 Char"/>
    <w:basedOn w:val="a0"/>
    <w:link w:val="ae"/>
    <w:rsid w:val="003F02E0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0">
    <w:name w:val="p0"/>
    <w:basedOn w:val="a"/>
    <w:rsid w:val="009D1C94"/>
    <w:pPr>
      <w:widowControl/>
    </w:pPr>
    <w:rPr>
      <w:rFonts w:ascii="Times New Roman" w:hAnsi="Times New Roman"/>
      <w:spacing w:val="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唐秀红</dc:creator>
  <cp:keywords/>
  <dc:description/>
  <cp:lastModifiedBy>刘晓梅</cp:lastModifiedBy>
  <cp:revision>6</cp:revision>
  <cp:lastPrinted>2019-08-15T08:37:00Z</cp:lastPrinted>
  <dcterms:created xsi:type="dcterms:W3CDTF">2019-08-15T08:14:00Z</dcterms:created>
  <dcterms:modified xsi:type="dcterms:W3CDTF">2019-08-21T02:21:00Z</dcterms:modified>
</cp:coreProperties>
</file>