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746" w:rsidRPr="00C26C27" w:rsidRDefault="008F4746" w:rsidP="008F4746">
      <w:pPr>
        <w:jc w:val="center"/>
        <w:rPr>
          <w:rFonts w:ascii="黑体" w:eastAsia="黑体"/>
          <w:sz w:val="51"/>
        </w:rPr>
      </w:pPr>
      <w:r w:rsidRPr="00C26C27">
        <w:rPr>
          <w:rFonts w:ascii="黑体" w:eastAsia="黑体" w:hint="eastAsia"/>
          <w:sz w:val="51"/>
        </w:rPr>
        <w:t>中国科学院西北生态环境资源研究院</w:t>
      </w:r>
    </w:p>
    <w:p w:rsidR="00C26C27" w:rsidRDefault="00C26C27" w:rsidP="008F4746">
      <w:pPr>
        <w:jc w:val="center"/>
        <w:rPr>
          <w:rFonts w:ascii="方正小标宋简体" w:eastAsia="方正小标宋简体"/>
          <w:sz w:val="65"/>
        </w:rPr>
      </w:pPr>
    </w:p>
    <w:p w:rsidR="008F4746" w:rsidRPr="00C26C27" w:rsidRDefault="008F4746" w:rsidP="008F4746">
      <w:pPr>
        <w:jc w:val="center"/>
        <w:rPr>
          <w:rFonts w:ascii="方正小标宋简体" w:eastAsia="方正小标宋简体"/>
          <w:sz w:val="75"/>
        </w:rPr>
      </w:pPr>
      <w:proofErr w:type="gramStart"/>
      <w:r w:rsidRPr="00C26C27">
        <w:rPr>
          <w:rFonts w:ascii="方正小标宋简体" w:eastAsia="方正小标宋简体" w:hint="eastAsia"/>
          <w:sz w:val="75"/>
        </w:rPr>
        <w:t>规</w:t>
      </w:r>
      <w:proofErr w:type="gramEnd"/>
    </w:p>
    <w:p w:rsidR="008F4746" w:rsidRPr="00C26C27" w:rsidRDefault="008F4746" w:rsidP="008F4746">
      <w:pPr>
        <w:jc w:val="center"/>
        <w:rPr>
          <w:rFonts w:ascii="方正小标宋简体" w:eastAsia="方正小标宋简体"/>
          <w:sz w:val="75"/>
        </w:rPr>
      </w:pPr>
      <w:r w:rsidRPr="00C26C27">
        <w:rPr>
          <w:rFonts w:ascii="方正小标宋简体" w:eastAsia="方正小标宋简体" w:hint="eastAsia"/>
          <w:sz w:val="75"/>
        </w:rPr>
        <w:t>章</w:t>
      </w:r>
    </w:p>
    <w:p w:rsidR="008F4746" w:rsidRPr="00C26C27" w:rsidRDefault="008F4746" w:rsidP="008F4746">
      <w:pPr>
        <w:jc w:val="center"/>
        <w:rPr>
          <w:rFonts w:ascii="方正小标宋简体" w:eastAsia="方正小标宋简体"/>
          <w:sz w:val="75"/>
        </w:rPr>
      </w:pPr>
      <w:r w:rsidRPr="00C26C27">
        <w:rPr>
          <w:rFonts w:ascii="方正小标宋简体" w:eastAsia="方正小标宋简体" w:hint="eastAsia"/>
          <w:sz w:val="75"/>
        </w:rPr>
        <w:t>制</w:t>
      </w:r>
    </w:p>
    <w:p w:rsidR="008F4746" w:rsidRPr="00C26C27" w:rsidRDefault="008F4746" w:rsidP="008F4746">
      <w:pPr>
        <w:jc w:val="center"/>
        <w:rPr>
          <w:rFonts w:ascii="方正小标宋简体" w:eastAsia="方正小标宋简体"/>
          <w:sz w:val="75"/>
        </w:rPr>
      </w:pPr>
      <w:r w:rsidRPr="00C26C27">
        <w:rPr>
          <w:rFonts w:ascii="方正小标宋简体" w:eastAsia="方正小标宋简体" w:hint="eastAsia"/>
          <w:sz w:val="75"/>
        </w:rPr>
        <w:t>度</w:t>
      </w:r>
    </w:p>
    <w:p w:rsidR="008F4746" w:rsidRPr="00C26C27" w:rsidRDefault="008F4746" w:rsidP="008F4746">
      <w:pPr>
        <w:jc w:val="center"/>
        <w:rPr>
          <w:rFonts w:ascii="方正小标宋简体" w:eastAsia="方正小标宋简体"/>
          <w:sz w:val="75"/>
        </w:rPr>
      </w:pPr>
      <w:r w:rsidRPr="00C26C27">
        <w:rPr>
          <w:rFonts w:ascii="方正小标宋简体" w:eastAsia="方正小标宋简体" w:hint="eastAsia"/>
          <w:sz w:val="75"/>
        </w:rPr>
        <w:t>汇</w:t>
      </w:r>
    </w:p>
    <w:p w:rsidR="00F15B31" w:rsidRPr="00C26C27" w:rsidRDefault="008F4746" w:rsidP="008F4746">
      <w:pPr>
        <w:jc w:val="center"/>
        <w:rPr>
          <w:rFonts w:ascii="方正小标宋简体" w:eastAsia="方正小标宋简体"/>
          <w:sz w:val="75"/>
        </w:rPr>
      </w:pPr>
      <w:r w:rsidRPr="00C26C27">
        <w:rPr>
          <w:rFonts w:ascii="方正小标宋简体" w:eastAsia="方正小标宋简体" w:hint="eastAsia"/>
          <w:sz w:val="75"/>
        </w:rPr>
        <w:t>编</w:t>
      </w:r>
    </w:p>
    <w:p w:rsidR="008F4746" w:rsidRPr="00242D21" w:rsidRDefault="008F4746" w:rsidP="008F4746">
      <w:pPr>
        <w:jc w:val="center"/>
        <w:rPr>
          <w:rFonts w:ascii="方正小标宋简体" w:eastAsia="方正小标宋简体"/>
          <w:sz w:val="44"/>
          <w:szCs w:val="44"/>
        </w:rPr>
      </w:pPr>
      <w:r w:rsidRPr="00242D21">
        <w:rPr>
          <w:rFonts w:ascii="方正小标宋简体" w:eastAsia="方正小标宋简体" w:hint="eastAsia"/>
          <w:sz w:val="44"/>
          <w:szCs w:val="44"/>
        </w:rPr>
        <w:lastRenderedPageBreak/>
        <w:t>前</w:t>
      </w:r>
      <w:r w:rsidR="00242D21" w:rsidRPr="00242D21">
        <w:rPr>
          <w:rFonts w:ascii="方正小标宋简体" w:eastAsia="方正小标宋简体" w:hint="eastAsia"/>
          <w:sz w:val="44"/>
          <w:szCs w:val="44"/>
        </w:rPr>
        <w:t xml:space="preserve">  </w:t>
      </w:r>
      <w:r w:rsidRPr="00242D21">
        <w:rPr>
          <w:rFonts w:ascii="方正小标宋简体" w:eastAsia="方正小标宋简体" w:hint="eastAsia"/>
          <w:sz w:val="44"/>
          <w:szCs w:val="44"/>
        </w:rPr>
        <w:t>言</w:t>
      </w:r>
    </w:p>
    <w:p w:rsidR="000B6E32" w:rsidRPr="00242D21" w:rsidRDefault="008F4746" w:rsidP="0076429C">
      <w:pPr>
        <w:spacing w:line="420" w:lineRule="exact"/>
        <w:ind w:firstLineChars="200" w:firstLine="666"/>
        <w:rPr>
          <w:rFonts w:ascii="仿宋_GB2312" w:eastAsia="仿宋_GB2312"/>
          <w:sz w:val="32"/>
          <w:szCs w:val="32"/>
        </w:rPr>
      </w:pPr>
      <w:r w:rsidRPr="00242D21">
        <w:rPr>
          <w:rFonts w:ascii="仿宋_GB2312" w:eastAsia="仿宋_GB2312" w:hint="eastAsia"/>
          <w:sz w:val="32"/>
          <w:szCs w:val="32"/>
        </w:rPr>
        <w:t>中国科学院西北生态环境资源研究院（简称西北研究院）自2016年组建</w:t>
      </w:r>
      <w:r w:rsidR="0076429C">
        <w:rPr>
          <w:rFonts w:ascii="仿宋_GB2312" w:eastAsia="仿宋_GB2312" w:hint="eastAsia"/>
          <w:sz w:val="32"/>
          <w:szCs w:val="32"/>
        </w:rPr>
        <w:t>成立</w:t>
      </w:r>
      <w:r w:rsidRPr="00242D21">
        <w:rPr>
          <w:rFonts w:ascii="仿宋_GB2312" w:eastAsia="仿宋_GB2312" w:hint="eastAsia"/>
          <w:sz w:val="32"/>
          <w:szCs w:val="32"/>
        </w:rPr>
        <w:t>以来，建立了全新的管理体制与运行机制，</w:t>
      </w:r>
      <w:r w:rsidR="000B6E32" w:rsidRPr="00242D21">
        <w:rPr>
          <w:rFonts w:ascii="仿宋_GB2312" w:eastAsia="仿宋_GB2312" w:hint="eastAsia"/>
          <w:sz w:val="32"/>
          <w:szCs w:val="32"/>
        </w:rPr>
        <w:t>各管理部门陆续</w:t>
      </w:r>
      <w:r w:rsidRPr="00242D21">
        <w:rPr>
          <w:rFonts w:ascii="仿宋_GB2312" w:eastAsia="仿宋_GB2312" w:hint="eastAsia"/>
          <w:sz w:val="32"/>
          <w:szCs w:val="32"/>
        </w:rPr>
        <w:t>制定了与之相适应</w:t>
      </w:r>
      <w:r w:rsidR="000B6E32" w:rsidRPr="00242D21">
        <w:rPr>
          <w:rFonts w:ascii="仿宋_GB2312" w:eastAsia="仿宋_GB2312" w:hint="eastAsia"/>
          <w:sz w:val="32"/>
          <w:szCs w:val="32"/>
        </w:rPr>
        <w:t>的规章制度，形成了有章可循、按章办事的良好氛围，推进了西北研究院管理制度化、规范化和科学化的进程，</w:t>
      </w:r>
      <w:r w:rsidR="00D31FE9" w:rsidRPr="00242D21">
        <w:rPr>
          <w:rFonts w:ascii="仿宋_GB2312" w:eastAsia="仿宋_GB2312" w:hint="eastAsia"/>
          <w:sz w:val="32"/>
          <w:szCs w:val="32"/>
        </w:rPr>
        <w:t>确保了</w:t>
      </w:r>
      <w:r w:rsidR="000B6E32" w:rsidRPr="00242D21">
        <w:rPr>
          <w:rFonts w:ascii="仿宋_GB2312" w:eastAsia="仿宋_GB2312" w:hint="eastAsia"/>
          <w:sz w:val="32"/>
          <w:szCs w:val="32"/>
        </w:rPr>
        <w:t>各项工作正常、有序开展，在“一院两地五个单元”的一体化管理中发挥了</w:t>
      </w:r>
      <w:r w:rsidR="00D31FE9" w:rsidRPr="00242D21">
        <w:rPr>
          <w:rFonts w:ascii="仿宋_GB2312" w:eastAsia="仿宋_GB2312" w:hint="eastAsia"/>
          <w:sz w:val="32"/>
          <w:szCs w:val="32"/>
        </w:rPr>
        <w:t>重要</w:t>
      </w:r>
      <w:r w:rsidR="000B6E32" w:rsidRPr="00242D21">
        <w:rPr>
          <w:rFonts w:ascii="仿宋_GB2312" w:eastAsia="仿宋_GB2312" w:hint="eastAsia"/>
          <w:sz w:val="32"/>
          <w:szCs w:val="32"/>
        </w:rPr>
        <w:t>作用</w:t>
      </w:r>
      <w:r w:rsidR="003261F5" w:rsidRPr="00242D21">
        <w:rPr>
          <w:rFonts w:ascii="仿宋_GB2312" w:eastAsia="仿宋_GB2312" w:hint="eastAsia"/>
          <w:sz w:val="32"/>
          <w:szCs w:val="32"/>
        </w:rPr>
        <w:t>，为制定实施</w:t>
      </w:r>
      <w:r w:rsidR="0076429C">
        <w:rPr>
          <w:rFonts w:ascii="仿宋_GB2312" w:eastAsia="仿宋_GB2312" w:hint="eastAsia"/>
          <w:sz w:val="32"/>
          <w:szCs w:val="32"/>
        </w:rPr>
        <w:t>《</w:t>
      </w:r>
      <w:r w:rsidR="0076429C" w:rsidRPr="00242D21">
        <w:rPr>
          <w:rFonts w:ascii="仿宋_GB2312" w:eastAsia="仿宋_GB2312" w:hint="eastAsia"/>
          <w:sz w:val="32"/>
          <w:szCs w:val="32"/>
        </w:rPr>
        <w:t>中国科学院西北生态环境资源研究院</w:t>
      </w:r>
      <w:r w:rsidR="003261F5" w:rsidRPr="00242D21">
        <w:rPr>
          <w:rFonts w:ascii="仿宋_GB2312" w:eastAsia="仿宋_GB2312" w:hint="eastAsia"/>
          <w:sz w:val="32"/>
          <w:szCs w:val="32"/>
        </w:rPr>
        <w:t>章程</w:t>
      </w:r>
      <w:r w:rsidR="0076429C">
        <w:rPr>
          <w:rFonts w:ascii="仿宋_GB2312" w:eastAsia="仿宋_GB2312" w:hint="eastAsia"/>
          <w:sz w:val="32"/>
          <w:szCs w:val="32"/>
        </w:rPr>
        <w:t>》</w:t>
      </w:r>
      <w:r w:rsidR="006E5415">
        <w:rPr>
          <w:rFonts w:ascii="仿宋_GB2312" w:eastAsia="仿宋_GB2312" w:hint="eastAsia"/>
          <w:sz w:val="32"/>
          <w:szCs w:val="32"/>
        </w:rPr>
        <w:t>奠定了</w:t>
      </w:r>
      <w:r w:rsidR="003261F5" w:rsidRPr="00242D21">
        <w:rPr>
          <w:rFonts w:ascii="仿宋_GB2312" w:eastAsia="仿宋_GB2312" w:hint="eastAsia"/>
          <w:sz w:val="32"/>
          <w:szCs w:val="32"/>
        </w:rPr>
        <w:t>坚实基础</w:t>
      </w:r>
      <w:r w:rsidR="000B6E32" w:rsidRPr="00242D21">
        <w:rPr>
          <w:rFonts w:ascii="仿宋_GB2312" w:eastAsia="仿宋_GB2312" w:hint="eastAsia"/>
          <w:sz w:val="32"/>
          <w:szCs w:val="32"/>
        </w:rPr>
        <w:t>。</w:t>
      </w:r>
    </w:p>
    <w:p w:rsidR="008F4746" w:rsidRPr="00242D21" w:rsidRDefault="00D31FE9" w:rsidP="0076429C">
      <w:pPr>
        <w:spacing w:line="420" w:lineRule="exact"/>
        <w:ind w:firstLineChars="200" w:firstLine="666"/>
        <w:rPr>
          <w:rFonts w:ascii="仿宋_GB2312" w:eastAsia="仿宋_GB2312"/>
          <w:sz w:val="32"/>
          <w:szCs w:val="32"/>
        </w:rPr>
      </w:pPr>
      <w:r w:rsidRPr="00242D21">
        <w:rPr>
          <w:rFonts w:ascii="仿宋_GB2312" w:eastAsia="仿宋_GB2312" w:hint="eastAsia"/>
          <w:sz w:val="32"/>
          <w:szCs w:val="32"/>
        </w:rPr>
        <w:t>为保证新机制的规范运行，坚持依法治院，经院长办公会议研究决定</w:t>
      </w:r>
      <w:r w:rsidR="003261F5" w:rsidRPr="00242D21">
        <w:rPr>
          <w:rFonts w:ascii="仿宋_GB2312" w:eastAsia="仿宋_GB2312" w:hint="eastAsia"/>
          <w:sz w:val="32"/>
          <w:szCs w:val="32"/>
        </w:rPr>
        <w:t>，现</w:t>
      </w:r>
      <w:r w:rsidRPr="00242D21">
        <w:rPr>
          <w:rFonts w:ascii="仿宋_GB2312" w:eastAsia="仿宋_GB2312" w:hint="eastAsia"/>
          <w:sz w:val="32"/>
          <w:szCs w:val="32"/>
        </w:rPr>
        <w:t>将《中国科学院西北生态环境资源研究院规章制度汇编》（以下简称《汇编》）印发给大家，</w:t>
      </w:r>
      <w:r w:rsidR="007C4367" w:rsidRPr="00242D21">
        <w:rPr>
          <w:rFonts w:ascii="仿宋_GB2312" w:eastAsia="仿宋_GB2312" w:hint="eastAsia"/>
          <w:sz w:val="32"/>
          <w:szCs w:val="32"/>
        </w:rPr>
        <w:t>便于大家学习、查阅和贯彻执行有关规章制度，用以指导、规范、监督西北研究院各项工作。</w:t>
      </w:r>
    </w:p>
    <w:p w:rsidR="008E1C34" w:rsidRPr="00242D21" w:rsidRDefault="008E1C34" w:rsidP="0076429C">
      <w:pPr>
        <w:spacing w:line="420" w:lineRule="exact"/>
        <w:ind w:firstLine="630"/>
        <w:rPr>
          <w:rFonts w:ascii="仿宋_GB2312" w:eastAsia="仿宋_GB2312"/>
          <w:sz w:val="32"/>
          <w:szCs w:val="32"/>
        </w:rPr>
      </w:pPr>
      <w:r w:rsidRPr="00242D21">
        <w:rPr>
          <w:rFonts w:ascii="仿宋_GB2312" w:eastAsia="仿宋_GB2312" w:hint="eastAsia"/>
          <w:sz w:val="32"/>
          <w:szCs w:val="32"/>
        </w:rPr>
        <w:t>“依法治院”的核心是有法可依、执法必严。各部门要严格依法管理、按章办事，坚持在制度面前人人平等。广大在职职工、离退休人员和研究生要自觉遵纪守法，维护规章制度的严肃性。</w:t>
      </w:r>
    </w:p>
    <w:p w:rsidR="007C4367" w:rsidRPr="00242D21" w:rsidRDefault="007C4367" w:rsidP="0076429C">
      <w:pPr>
        <w:spacing w:line="420" w:lineRule="exact"/>
        <w:ind w:firstLine="630"/>
        <w:rPr>
          <w:rFonts w:ascii="仿宋_GB2312" w:eastAsia="仿宋_GB2312"/>
          <w:sz w:val="32"/>
          <w:szCs w:val="32"/>
        </w:rPr>
      </w:pPr>
      <w:r w:rsidRPr="00242D21">
        <w:rPr>
          <w:rFonts w:ascii="仿宋_GB2312" w:eastAsia="仿宋_GB2312" w:hint="eastAsia"/>
          <w:sz w:val="32"/>
          <w:szCs w:val="32"/>
        </w:rPr>
        <w:t>《汇编》</w:t>
      </w:r>
      <w:r w:rsidR="008E1C34" w:rsidRPr="00242D21">
        <w:rPr>
          <w:rFonts w:ascii="仿宋_GB2312" w:eastAsia="仿宋_GB2312" w:hint="eastAsia"/>
          <w:sz w:val="32"/>
          <w:szCs w:val="32"/>
        </w:rPr>
        <w:t>中</w:t>
      </w:r>
      <w:r w:rsidR="003261F5" w:rsidRPr="00242D21">
        <w:rPr>
          <w:rFonts w:ascii="仿宋_GB2312" w:eastAsia="仿宋_GB2312" w:hint="eastAsia"/>
          <w:sz w:val="32"/>
          <w:szCs w:val="32"/>
        </w:rPr>
        <w:t>的</w:t>
      </w:r>
      <w:r w:rsidR="008E1C34" w:rsidRPr="00242D21">
        <w:rPr>
          <w:rFonts w:ascii="仿宋_GB2312" w:eastAsia="仿宋_GB2312" w:hint="eastAsia"/>
          <w:sz w:val="32"/>
          <w:szCs w:val="32"/>
        </w:rPr>
        <w:t>规章制度按照内容分为综合管理、科研管理、人事管理、财务管理、资产及基本建设管理和研究生教育六个部分。印发</w:t>
      </w:r>
      <w:r w:rsidR="0055647C">
        <w:rPr>
          <w:rFonts w:ascii="仿宋_GB2312" w:eastAsia="仿宋_GB2312" w:hint="eastAsia"/>
          <w:sz w:val="32"/>
          <w:szCs w:val="32"/>
        </w:rPr>
        <w:t>日期</w:t>
      </w:r>
      <w:r w:rsidR="008E1C34" w:rsidRPr="00242D21">
        <w:rPr>
          <w:rFonts w:ascii="仿宋_GB2312" w:eastAsia="仿宋_GB2312" w:hint="eastAsia"/>
          <w:sz w:val="32"/>
          <w:szCs w:val="32"/>
        </w:rPr>
        <w:t>从西北研究院成立至2018年</w:t>
      </w:r>
      <w:r w:rsidR="0076429C">
        <w:rPr>
          <w:rFonts w:ascii="仿宋_GB2312" w:eastAsia="仿宋_GB2312" w:hint="eastAsia"/>
          <w:sz w:val="32"/>
          <w:szCs w:val="32"/>
        </w:rPr>
        <w:t>5</w:t>
      </w:r>
      <w:r w:rsidR="008E1C34" w:rsidRPr="00242D21">
        <w:rPr>
          <w:rFonts w:ascii="仿宋_GB2312" w:eastAsia="仿宋_GB2312" w:hint="eastAsia"/>
          <w:sz w:val="32"/>
          <w:szCs w:val="32"/>
        </w:rPr>
        <w:t>月</w:t>
      </w:r>
      <w:r w:rsidR="0076429C">
        <w:rPr>
          <w:rFonts w:ascii="仿宋_GB2312" w:eastAsia="仿宋_GB2312" w:hint="eastAsia"/>
          <w:sz w:val="32"/>
          <w:szCs w:val="32"/>
        </w:rPr>
        <w:t>16</w:t>
      </w:r>
      <w:r w:rsidR="008E1C34" w:rsidRPr="00242D21">
        <w:rPr>
          <w:rFonts w:ascii="仿宋_GB2312" w:eastAsia="仿宋_GB2312" w:hint="eastAsia"/>
          <w:sz w:val="32"/>
          <w:szCs w:val="32"/>
        </w:rPr>
        <w:t>日止。</w:t>
      </w:r>
      <w:r w:rsidR="003261F5" w:rsidRPr="00242D21">
        <w:rPr>
          <w:rFonts w:ascii="仿宋_GB2312" w:eastAsia="仿宋_GB2312" w:hint="eastAsia"/>
          <w:sz w:val="32"/>
          <w:szCs w:val="32"/>
        </w:rPr>
        <w:t>下一步各管理部门还将继续对</w:t>
      </w:r>
      <w:r w:rsidR="0055647C">
        <w:rPr>
          <w:rFonts w:ascii="仿宋_GB2312" w:eastAsia="仿宋_GB2312" w:hint="eastAsia"/>
          <w:sz w:val="32"/>
          <w:szCs w:val="32"/>
        </w:rPr>
        <w:t>本部</w:t>
      </w:r>
      <w:r w:rsidR="003261F5" w:rsidRPr="00242D21">
        <w:rPr>
          <w:rFonts w:ascii="仿宋_GB2312" w:eastAsia="仿宋_GB2312" w:hint="eastAsia"/>
          <w:sz w:val="32"/>
          <w:szCs w:val="32"/>
        </w:rPr>
        <w:t>原三个单元的规章制度进行清理，并根据西北研究院实际，</w:t>
      </w:r>
      <w:r w:rsidR="00242D21" w:rsidRPr="00242D21">
        <w:rPr>
          <w:rFonts w:ascii="仿宋_GB2312" w:eastAsia="仿宋_GB2312" w:hint="eastAsia"/>
          <w:sz w:val="32"/>
          <w:szCs w:val="32"/>
        </w:rPr>
        <w:t>适时</w:t>
      </w:r>
      <w:r w:rsidR="003261F5" w:rsidRPr="00242D21">
        <w:rPr>
          <w:rFonts w:ascii="仿宋_GB2312" w:eastAsia="仿宋_GB2312" w:hint="eastAsia"/>
          <w:sz w:val="32"/>
          <w:szCs w:val="32"/>
        </w:rPr>
        <w:t>制定或修订相关规章制度。</w:t>
      </w:r>
      <w:r w:rsidR="008E1C34" w:rsidRPr="00242D21">
        <w:rPr>
          <w:rFonts w:ascii="仿宋_GB2312" w:eastAsia="仿宋_GB2312" w:hint="eastAsia"/>
          <w:sz w:val="32"/>
          <w:szCs w:val="32"/>
        </w:rPr>
        <w:t>各项规章制度的解释权</w:t>
      </w:r>
      <w:proofErr w:type="gramStart"/>
      <w:r w:rsidR="008E1C34" w:rsidRPr="00242D21">
        <w:rPr>
          <w:rFonts w:ascii="仿宋_GB2312" w:eastAsia="仿宋_GB2312" w:hint="eastAsia"/>
          <w:sz w:val="32"/>
          <w:szCs w:val="32"/>
        </w:rPr>
        <w:t>归相关</w:t>
      </w:r>
      <w:proofErr w:type="gramEnd"/>
      <w:r w:rsidR="008E1C34" w:rsidRPr="00242D21">
        <w:rPr>
          <w:rFonts w:ascii="仿宋_GB2312" w:eastAsia="仿宋_GB2312" w:hint="eastAsia"/>
          <w:sz w:val="32"/>
          <w:szCs w:val="32"/>
        </w:rPr>
        <w:t>管理部门。本《汇编》中的规章制度如与上级有关规定相抵触，以上级规定为准。</w:t>
      </w:r>
    </w:p>
    <w:p w:rsidR="008E1C34" w:rsidRPr="00242D21" w:rsidRDefault="003261F5" w:rsidP="003261F5">
      <w:pPr>
        <w:spacing w:line="480" w:lineRule="exact"/>
        <w:ind w:firstLine="630"/>
        <w:rPr>
          <w:rFonts w:ascii="仿宋_GB2312" w:eastAsia="仿宋_GB2312"/>
          <w:sz w:val="32"/>
          <w:szCs w:val="32"/>
        </w:rPr>
      </w:pPr>
      <w:r w:rsidRPr="00242D21">
        <w:rPr>
          <w:rFonts w:ascii="仿宋_GB2312" w:eastAsia="仿宋_GB2312" w:hint="eastAsia"/>
          <w:sz w:val="32"/>
          <w:szCs w:val="32"/>
        </w:rPr>
        <w:t xml:space="preserve">               中国科学院西北生态环境资源研究院</w:t>
      </w:r>
    </w:p>
    <w:p w:rsidR="003261F5" w:rsidRDefault="003261F5" w:rsidP="003261F5">
      <w:pPr>
        <w:spacing w:line="480" w:lineRule="exact"/>
        <w:ind w:firstLine="630"/>
        <w:rPr>
          <w:rFonts w:ascii="仿宋_GB2312" w:eastAsia="仿宋_GB2312"/>
          <w:sz w:val="32"/>
          <w:szCs w:val="32"/>
        </w:rPr>
      </w:pPr>
      <w:r w:rsidRPr="00242D21">
        <w:rPr>
          <w:rFonts w:ascii="仿宋_GB2312" w:eastAsia="仿宋_GB2312" w:hint="eastAsia"/>
          <w:sz w:val="32"/>
          <w:szCs w:val="32"/>
        </w:rPr>
        <w:t xml:space="preserve">                      2018年5月</w:t>
      </w:r>
      <w:r w:rsidR="0076429C">
        <w:rPr>
          <w:rFonts w:ascii="仿宋_GB2312" w:eastAsia="仿宋_GB2312" w:hint="eastAsia"/>
          <w:sz w:val="32"/>
          <w:szCs w:val="32"/>
        </w:rPr>
        <w:t>17</w:t>
      </w:r>
      <w:r w:rsidRPr="00242D21">
        <w:rPr>
          <w:rFonts w:ascii="仿宋_GB2312" w:eastAsia="仿宋_GB2312" w:hint="eastAsia"/>
          <w:sz w:val="32"/>
          <w:szCs w:val="32"/>
        </w:rPr>
        <w:t>日</w:t>
      </w:r>
    </w:p>
    <w:p w:rsidR="00A06F3D" w:rsidRDefault="00A06F3D" w:rsidP="00A06F3D">
      <w:pPr>
        <w:spacing w:line="820" w:lineRule="exact"/>
        <w:ind w:firstLine="629"/>
        <w:jc w:val="center"/>
        <w:rPr>
          <w:rFonts w:ascii="黑体" w:eastAsia="黑体"/>
          <w:sz w:val="40"/>
          <w:szCs w:val="32"/>
        </w:rPr>
      </w:pPr>
      <w:r w:rsidRPr="00A06F3D">
        <w:rPr>
          <w:rFonts w:ascii="黑体" w:eastAsia="黑体" w:hint="eastAsia"/>
          <w:sz w:val="40"/>
          <w:szCs w:val="32"/>
        </w:rPr>
        <w:lastRenderedPageBreak/>
        <w:t>中国科学院西北生态环境资源研究院</w:t>
      </w:r>
    </w:p>
    <w:p w:rsidR="0055647C" w:rsidRPr="00A06F3D" w:rsidRDefault="00A06F3D" w:rsidP="00A06F3D">
      <w:pPr>
        <w:spacing w:line="820" w:lineRule="exact"/>
        <w:ind w:firstLine="629"/>
        <w:jc w:val="center"/>
        <w:rPr>
          <w:rFonts w:ascii="仿宋_GB2312" w:eastAsia="仿宋_GB2312"/>
          <w:sz w:val="40"/>
          <w:szCs w:val="32"/>
        </w:rPr>
      </w:pPr>
      <w:r w:rsidRPr="00A06F3D">
        <w:rPr>
          <w:rFonts w:ascii="黑体" w:eastAsia="黑体" w:hint="eastAsia"/>
          <w:sz w:val="40"/>
          <w:szCs w:val="32"/>
        </w:rPr>
        <w:t>规章制度汇编目录</w:t>
      </w:r>
    </w:p>
    <w:p w:rsidR="00A06F3D" w:rsidRPr="00161E1A" w:rsidRDefault="00A06F3D" w:rsidP="00161E1A">
      <w:pPr>
        <w:spacing w:line="1380" w:lineRule="exact"/>
        <w:ind w:firstLineChars="150" w:firstLine="532"/>
        <w:jc w:val="center"/>
        <w:rPr>
          <w:rFonts w:asciiTheme="minorEastAsia" w:eastAsiaTheme="minorEastAsia" w:hAnsiTheme="minorEastAsia"/>
          <w:b/>
          <w:sz w:val="34"/>
          <w:szCs w:val="44"/>
        </w:rPr>
      </w:pPr>
      <w:r w:rsidRPr="00161E1A">
        <w:rPr>
          <w:rFonts w:asciiTheme="minorEastAsia" w:eastAsiaTheme="minorEastAsia" w:hAnsiTheme="minorEastAsia" w:hint="eastAsia"/>
          <w:b/>
          <w:sz w:val="34"/>
          <w:szCs w:val="44"/>
        </w:rPr>
        <w:t>Ⅰ、综合管理</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事业单位法人证书管理办法</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印章管理办法</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会议费管理办法（试行）</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差旅费管理办法（试行）</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科学考察安全管理实施细则</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公务接待管理实施细则</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档案管理办法</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安全保卫责任制实施细则</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危险化学品安全管理实施细则</w:t>
      </w:r>
    </w:p>
    <w:p w:rsid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计算机网络与信息安全工作实施细则</w:t>
      </w:r>
    </w:p>
    <w:p w:rsidR="0076429C" w:rsidRPr="0076429C" w:rsidRDefault="0076429C" w:rsidP="0076429C">
      <w:pPr>
        <w:spacing w:line="480" w:lineRule="exact"/>
        <w:ind w:firstLine="630"/>
        <w:rPr>
          <w:rFonts w:asciiTheme="minorEastAsia" w:eastAsiaTheme="minorEastAsia" w:hAnsiTheme="minorEastAsia"/>
          <w:color w:val="FF0000"/>
          <w:sz w:val="28"/>
          <w:szCs w:val="28"/>
        </w:rPr>
      </w:pPr>
      <w:r w:rsidRPr="0076429C">
        <w:rPr>
          <w:rFonts w:asciiTheme="minorEastAsia" w:eastAsiaTheme="minorEastAsia" w:hAnsiTheme="minorEastAsia" w:hint="eastAsia"/>
          <w:color w:val="FF0000"/>
          <w:sz w:val="28"/>
          <w:szCs w:val="28"/>
        </w:rPr>
        <w:t>保密工作管理规定</w:t>
      </w:r>
    </w:p>
    <w:p w:rsidR="0076429C" w:rsidRPr="0076429C" w:rsidRDefault="0076429C" w:rsidP="0076429C">
      <w:pPr>
        <w:spacing w:line="480" w:lineRule="exact"/>
        <w:ind w:firstLine="630"/>
        <w:rPr>
          <w:rFonts w:asciiTheme="minorEastAsia" w:eastAsiaTheme="minorEastAsia" w:hAnsiTheme="minorEastAsia"/>
          <w:color w:val="FF0000"/>
          <w:sz w:val="28"/>
          <w:szCs w:val="28"/>
        </w:rPr>
      </w:pPr>
      <w:r w:rsidRPr="0076429C">
        <w:rPr>
          <w:rFonts w:asciiTheme="minorEastAsia" w:eastAsiaTheme="minorEastAsia" w:hAnsiTheme="minorEastAsia" w:hint="eastAsia"/>
          <w:color w:val="FF0000"/>
          <w:sz w:val="28"/>
          <w:szCs w:val="28"/>
        </w:rPr>
        <w:t>突发事件应急管理办法</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党支部活动经费管理办法</w:t>
      </w:r>
    </w:p>
    <w:p w:rsidR="00A06F3D" w:rsidRPr="00A06F3D" w:rsidRDefault="00A06F3D" w:rsidP="00A06F3D">
      <w:pPr>
        <w:spacing w:line="480" w:lineRule="exact"/>
        <w:ind w:firstLine="630"/>
        <w:rPr>
          <w:rFonts w:asciiTheme="minorEastAsia" w:eastAsiaTheme="minorEastAsia" w:hAnsiTheme="minorEastAsia"/>
          <w:sz w:val="28"/>
          <w:szCs w:val="28"/>
        </w:rPr>
      </w:pPr>
      <w:r>
        <w:rPr>
          <w:rFonts w:asciiTheme="minorEastAsia" w:eastAsiaTheme="minorEastAsia" w:hAnsiTheme="minorEastAsia" w:hint="eastAsia"/>
          <w:sz w:val="28"/>
          <w:szCs w:val="28"/>
        </w:rPr>
        <w:t>党委</w:t>
      </w:r>
      <w:r w:rsidRPr="00A06F3D">
        <w:rPr>
          <w:rFonts w:asciiTheme="minorEastAsia" w:eastAsiaTheme="minorEastAsia" w:hAnsiTheme="minorEastAsia" w:hint="eastAsia"/>
          <w:sz w:val="28"/>
          <w:szCs w:val="28"/>
        </w:rPr>
        <w:t>理论学习中心组学习规则</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贯彻落实中央八项规定精神实施细则</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工会探视慰问工作管理办法</w:t>
      </w:r>
    </w:p>
    <w:p w:rsidR="006204C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职工代表大会工作规则</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纪委约谈中层领导人员和业务单元负责人实施细则</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党委组织开展廉政、提醒和诫勉谈话工作实施细则</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党风廉政建设和反腐倡廉建设责任制实施细则</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lastRenderedPageBreak/>
        <w:t>对科研不端行为的调查处理实施细则（暂行）</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内部审计工作实施办法（试行）</w:t>
      </w:r>
    </w:p>
    <w:p w:rsidR="00A06F3D" w:rsidRPr="00161E1A" w:rsidRDefault="00A06F3D" w:rsidP="00161E1A">
      <w:pPr>
        <w:spacing w:line="1380" w:lineRule="exact"/>
        <w:ind w:firstLineChars="150" w:firstLine="532"/>
        <w:jc w:val="center"/>
        <w:rPr>
          <w:rFonts w:asciiTheme="minorEastAsia" w:eastAsiaTheme="minorEastAsia" w:hAnsiTheme="minorEastAsia"/>
          <w:b/>
          <w:sz w:val="34"/>
          <w:szCs w:val="44"/>
        </w:rPr>
      </w:pPr>
      <w:r w:rsidRPr="00161E1A">
        <w:rPr>
          <w:rFonts w:asciiTheme="minorEastAsia" w:eastAsiaTheme="minorEastAsia" w:hAnsiTheme="minorEastAsia" w:hint="eastAsia"/>
          <w:b/>
          <w:sz w:val="34"/>
          <w:szCs w:val="44"/>
        </w:rPr>
        <w:t>Ⅱ、科研管理</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科研项目间接费用管理暂行办法</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科技研发与服务项目管理办法（试行）</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科研项目资金管理内部公示实施细则</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关于变更实用新型专利申请维持相关费用承担方式的实施细则</w:t>
      </w:r>
    </w:p>
    <w:p w:rsidR="00A06F3D" w:rsidRPr="00161E1A" w:rsidRDefault="00A06F3D" w:rsidP="00161E1A">
      <w:pPr>
        <w:spacing w:line="1380" w:lineRule="exact"/>
        <w:ind w:firstLineChars="150" w:firstLine="532"/>
        <w:jc w:val="center"/>
        <w:rPr>
          <w:rFonts w:asciiTheme="minorEastAsia" w:eastAsiaTheme="minorEastAsia" w:hAnsiTheme="minorEastAsia"/>
          <w:b/>
          <w:sz w:val="34"/>
          <w:szCs w:val="44"/>
        </w:rPr>
      </w:pPr>
      <w:r w:rsidRPr="00161E1A">
        <w:rPr>
          <w:rFonts w:asciiTheme="minorEastAsia" w:eastAsiaTheme="minorEastAsia" w:hAnsiTheme="minorEastAsia" w:hint="eastAsia"/>
          <w:b/>
          <w:sz w:val="34"/>
          <w:szCs w:val="44"/>
        </w:rPr>
        <w:t>Ⅲ、人事管理</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延长退休年龄及返聘管理办法（试行）</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职工健康疗养管理办法（试行）</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青年人才成长基金管理办法</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公派出国留学研修管理办法</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博士后研究人员管理暂行办法</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岗位管理实施细则</w:t>
      </w:r>
    </w:p>
    <w:p w:rsidR="006E3DAF" w:rsidRPr="00161E1A" w:rsidRDefault="006E3DAF" w:rsidP="00161E1A">
      <w:pPr>
        <w:spacing w:line="1380" w:lineRule="exact"/>
        <w:ind w:firstLineChars="150" w:firstLine="532"/>
        <w:jc w:val="center"/>
        <w:rPr>
          <w:rFonts w:asciiTheme="minorEastAsia" w:eastAsiaTheme="minorEastAsia" w:hAnsiTheme="minorEastAsia"/>
          <w:b/>
          <w:sz w:val="34"/>
          <w:szCs w:val="44"/>
        </w:rPr>
      </w:pPr>
      <w:r w:rsidRPr="00161E1A">
        <w:rPr>
          <w:rFonts w:asciiTheme="minorEastAsia" w:eastAsiaTheme="minorEastAsia" w:hAnsiTheme="minorEastAsia" w:hint="eastAsia"/>
          <w:b/>
          <w:sz w:val="34"/>
          <w:szCs w:val="44"/>
        </w:rPr>
        <w:t>Ⅳ、财务管理</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经济活动内部控制规范（试行）</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科研财务助理岗位管理办法（试行）</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财务报销管理规范</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野外考察等科研任务经济活动管理办法（试行）</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关于规范中央财政项目预算调剂管理的规定</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lastRenderedPageBreak/>
        <w:t xml:space="preserve">关于规范科研经费结余资金管理的规定 </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劳务费发放管理规定</w:t>
      </w:r>
    </w:p>
    <w:p w:rsidR="00A06F3D" w:rsidRPr="00A06F3D" w:rsidRDefault="00A06F3D" w:rsidP="00A06F3D">
      <w:pPr>
        <w:spacing w:line="480" w:lineRule="exact"/>
        <w:ind w:firstLine="630"/>
        <w:rPr>
          <w:rFonts w:asciiTheme="minorEastAsia" w:eastAsiaTheme="minorEastAsia" w:hAnsiTheme="minorEastAsia"/>
          <w:sz w:val="28"/>
          <w:szCs w:val="28"/>
        </w:rPr>
      </w:pPr>
      <w:r w:rsidRPr="00A06F3D">
        <w:rPr>
          <w:rFonts w:asciiTheme="minorEastAsia" w:eastAsiaTheme="minorEastAsia" w:hAnsiTheme="minorEastAsia" w:hint="eastAsia"/>
          <w:sz w:val="28"/>
          <w:szCs w:val="28"/>
        </w:rPr>
        <w:t>评审和咨询费发放管理规定</w:t>
      </w:r>
    </w:p>
    <w:p w:rsidR="006E3DAF" w:rsidRPr="00161E1A" w:rsidRDefault="006E3DAF" w:rsidP="00161E1A">
      <w:pPr>
        <w:spacing w:line="1380" w:lineRule="exact"/>
        <w:ind w:firstLineChars="150" w:firstLine="532"/>
        <w:jc w:val="center"/>
        <w:rPr>
          <w:rFonts w:asciiTheme="minorEastAsia" w:eastAsiaTheme="minorEastAsia" w:hAnsiTheme="minorEastAsia"/>
          <w:b/>
          <w:sz w:val="34"/>
          <w:szCs w:val="44"/>
        </w:rPr>
      </w:pPr>
      <w:r w:rsidRPr="00161E1A">
        <w:rPr>
          <w:rFonts w:asciiTheme="minorEastAsia" w:eastAsiaTheme="minorEastAsia" w:hAnsiTheme="minorEastAsia" w:hint="eastAsia"/>
          <w:b/>
          <w:sz w:val="34"/>
          <w:szCs w:val="44"/>
        </w:rPr>
        <w:t>Ⅴ、资产及基本建设管理</w:t>
      </w:r>
    </w:p>
    <w:p w:rsidR="006E3DAF"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国有资产管理办法（试行）</w:t>
      </w:r>
    </w:p>
    <w:p w:rsidR="006E3DAF"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仪器设备采购管理办法（试行）</w:t>
      </w:r>
    </w:p>
    <w:p w:rsidR="006E3DAF"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耗材采购管理办法（试行）</w:t>
      </w:r>
    </w:p>
    <w:p w:rsidR="006E3DAF"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基本建设项目管理办法（试行）</w:t>
      </w:r>
    </w:p>
    <w:p w:rsidR="006E3DAF"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修缮项目管理办法（试行）</w:t>
      </w:r>
    </w:p>
    <w:p w:rsidR="006E3DAF"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基本建设项目招投标管理办法（试行）</w:t>
      </w:r>
    </w:p>
    <w:p w:rsidR="006E3DAF"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基本建设项目变更、签证及结算审核管理办法（试行）</w:t>
      </w:r>
    </w:p>
    <w:p w:rsidR="006E3DAF"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基本建设项目</w:t>
      </w:r>
      <w:proofErr w:type="gramStart"/>
      <w:r w:rsidRPr="006E3DAF">
        <w:rPr>
          <w:rFonts w:asciiTheme="minorEastAsia" w:eastAsiaTheme="minorEastAsia" w:hAnsiTheme="minorEastAsia" w:hint="eastAsia"/>
          <w:sz w:val="28"/>
          <w:szCs w:val="28"/>
        </w:rPr>
        <w:t>材料认质认价</w:t>
      </w:r>
      <w:proofErr w:type="gramEnd"/>
      <w:r w:rsidRPr="006E3DAF">
        <w:rPr>
          <w:rFonts w:asciiTheme="minorEastAsia" w:eastAsiaTheme="minorEastAsia" w:hAnsiTheme="minorEastAsia" w:hint="eastAsia"/>
          <w:sz w:val="28"/>
          <w:szCs w:val="28"/>
        </w:rPr>
        <w:t>管理办法（试行）</w:t>
      </w:r>
    </w:p>
    <w:p w:rsidR="006E3DAF"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基本建设项目合同管理办法（试行）</w:t>
      </w:r>
    </w:p>
    <w:p w:rsidR="006E3DAF"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基本建设项目档案管理办法（试行）</w:t>
      </w:r>
    </w:p>
    <w:p w:rsidR="00A06F3D"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“百人计划” 入选者住房管理办法（试行）</w:t>
      </w:r>
    </w:p>
    <w:p w:rsidR="006E3DAF" w:rsidRPr="00161E1A" w:rsidRDefault="006E3DAF" w:rsidP="00161E1A">
      <w:pPr>
        <w:spacing w:line="1380" w:lineRule="exact"/>
        <w:ind w:firstLineChars="150" w:firstLine="532"/>
        <w:jc w:val="center"/>
        <w:rPr>
          <w:rFonts w:asciiTheme="minorEastAsia" w:eastAsiaTheme="minorEastAsia" w:hAnsiTheme="minorEastAsia"/>
          <w:b/>
          <w:sz w:val="34"/>
          <w:szCs w:val="44"/>
        </w:rPr>
      </w:pPr>
      <w:r w:rsidRPr="00161E1A">
        <w:rPr>
          <w:rFonts w:asciiTheme="minorEastAsia" w:eastAsiaTheme="minorEastAsia" w:hAnsiTheme="minorEastAsia" w:hint="eastAsia"/>
          <w:b/>
          <w:sz w:val="34"/>
          <w:szCs w:val="44"/>
        </w:rPr>
        <w:t>Ⅵ、研究生教育</w:t>
      </w:r>
    </w:p>
    <w:p w:rsidR="006E3DAF"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考试安全类突发事件的应急处置预案（试行）</w:t>
      </w:r>
    </w:p>
    <w:p w:rsidR="006E3DAF"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博士研究生培养方案</w:t>
      </w:r>
    </w:p>
    <w:p w:rsidR="006E3DAF"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硕士研究生培养方案</w:t>
      </w:r>
    </w:p>
    <w:p w:rsidR="006E3DAF"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博士研究生指导教师管理办法</w:t>
      </w:r>
    </w:p>
    <w:p w:rsidR="006E3DAF"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硕士研究生指导教师管理办法</w:t>
      </w:r>
    </w:p>
    <w:p w:rsidR="006E3DAF"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t>研究生奖助学金发</w:t>
      </w:r>
      <w:proofErr w:type="gramStart"/>
      <w:r w:rsidRPr="006E3DAF">
        <w:rPr>
          <w:rFonts w:asciiTheme="minorEastAsia" w:eastAsiaTheme="minorEastAsia" w:hAnsiTheme="minorEastAsia" w:hint="eastAsia"/>
          <w:sz w:val="28"/>
          <w:szCs w:val="28"/>
        </w:rPr>
        <w:t>放实施</w:t>
      </w:r>
      <w:proofErr w:type="gramEnd"/>
      <w:r w:rsidRPr="006E3DAF">
        <w:rPr>
          <w:rFonts w:asciiTheme="minorEastAsia" w:eastAsiaTheme="minorEastAsia" w:hAnsiTheme="minorEastAsia" w:hint="eastAsia"/>
          <w:sz w:val="28"/>
          <w:szCs w:val="28"/>
        </w:rPr>
        <w:t>方案</w:t>
      </w:r>
    </w:p>
    <w:p w:rsidR="00A06F3D" w:rsidRPr="006E3DAF" w:rsidRDefault="006E3DAF" w:rsidP="006E3DAF">
      <w:pPr>
        <w:spacing w:line="480" w:lineRule="exact"/>
        <w:ind w:firstLine="630"/>
        <w:rPr>
          <w:rFonts w:asciiTheme="minorEastAsia" w:eastAsiaTheme="minorEastAsia" w:hAnsiTheme="minorEastAsia"/>
          <w:sz w:val="28"/>
          <w:szCs w:val="28"/>
        </w:rPr>
      </w:pPr>
      <w:r w:rsidRPr="006E3DAF">
        <w:rPr>
          <w:rFonts w:asciiTheme="minorEastAsia" w:eastAsiaTheme="minorEastAsia" w:hAnsiTheme="minorEastAsia" w:hint="eastAsia"/>
          <w:sz w:val="28"/>
          <w:szCs w:val="28"/>
        </w:rPr>
        <w:lastRenderedPageBreak/>
        <w:t>招收外国来华留学生管理办法</w:t>
      </w:r>
    </w:p>
    <w:p w:rsidR="00A06F3D" w:rsidRDefault="00A06F3D" w:rsidP="003261F5">
      <w:pPr>
        <w:spacing w:line="480" w:lineRule="exact"/>
        <w:ind w:firstLine="630"/>
        <w:rPr>
          <w:rFonts w:ascii="华文新魏" w:eastAsia="华文新魏"/>
          <w:sz w:val="84"/>
          <w:szCs w:val="84"/>
        </w:rPr>
      </w:pPr>
    </w:p>
    <w:p w:rsidR="00A06F3D" w:rsidRDefault="00A06F3D" w:rsidP="003261F5">
      <w:pPr>
        <w:spacing w:line="480" w:lineRule="exact"/>
        <w:ind w:firstLine="630"/>
        <w:rPr>
          <w:rFonts w:ascii="华文新魏" w:eastAsia="华文新魏"/>
          <w:sz w:val="84"/>
          <w:szCs w:val="84"/>
        </w:rPr>
      </w:pPr>
    </w:p>
    <w:p w:rsidR="00A06F3D" w:rsidRDefault="00A06F3D" w:rsidP="003261F5">
      <w:pPr>
        <w:spacing w:line="480" w:lineRule="exact"/>
        <w:ind w:firstLine="630"/>
        <w:rPr>
          <w:rFonts w:ascii="华文新魏" w:eastAsia="华文新魏"/>
          <w:sz w:val="84"/>
          <w:szCs w:val="84"/>
        </w:rPr>
      </w:pPr>
    </w:p>
    <w:p w:rsidR="00A06F3D" w:rsidRDefault="00A06F3D" w:rsidP="003261F5">
      <w:pPr>
        <w:spacing w:line="480" w:lineRule="exact"/>
        <w:ind w:firstLine="630"/>
        <w:rPr>
          <w:rFonts w:ascii="华文新魏" w:eastAsia="华文新魏"/>
          <w:sz w:val="84"/>
          <w:szCs w:val="84"/>
        </w:rPr>
      </w:pPr>
    </w:p>
    <w:p w:rsidR="00664EE1" w:rsidRDefault="00664EE1" w:rsidP="006204CD">
      <w:pPr>
        <w:spacing w:line="1380" w:lineRule="exact"/>
        <w:ind w:firstLine="629"/>
        <w:rPr>
          <w:rFonts w:ascii="方正小标宋简体" w:eastAsia="方正小标宋简体"/>
          <w:sz w:val="84"/>
          <w:szCs w:val="84"/>
        </w:rPr>
      </w:pPr>
    </w:p>
    <w:p w:rsidR="00664EE1" w:rsidRDefault="00664EE1" w:rsidP="006204CD">
      <w:pPr>
        <w:spacing w:line="1380" w:lineRule="exact"/>
        <w:ind w:firstLine="629"/>
        <w:rPr>
          <w:rFonts w:ascii="方正小标宋简体" w:eastAsia="方正小标宋简体"/>
          <w:sz w:val="84"/>
          <w:szCs w:val="84"/>
        </w:rPr>
      </w:pPr>
    </w:p>
    <w:p w:rsidR="00664EE1" w:rsidRDefault="00664EE1" w:rsidP="006204CD">
      <w:pPr>
        <w:spacing w:line="1380" w:lineRule="exact"/>
        <w:ind w:firstLine="629"/>
        <w:rPr>
          <w:rFonts w:ascii="方正小标宋简体" w:eastAsia="方正小标宋简体"/>
          <w:sz w:val="84"/>
          <w:szCs w:val="84"/>
        </w:rPr>
      </w:pPr>
    </w:p>
    <w:p w:rsidR="00664EE1" w:rsidRDefault="00664EE1" w:rsidP="00664EE1">
      <w:pPr>
        <w:spacing w:line="1380" w:lineRule="exact"/>
        <w:ind w:firstLineChars="150" w:firstLine="1280"/>
        <w:rPr>
          <w:rFonts w:ascii="黑体" w:eastAsia="黑体"/>
          <w:sz w:val="10"/>
          <w:szCs w:val="10"/>
        </w:rPr>
      </w:pPr>
      <w:r>
        <w:rPr>
          <w:rFonts w:ascii="方正小标宋简体" w:eastAsia="方正小标宋简体" w:hint="eastAsia"/>
          <w:sz w:val="84"/>
          <w:szCs w:val="84"/>
        </w:rPr>
        <w:t>Ⅰ、</w:t>
      </w:r>
      <w:r w:rsidRPr="006204CD">
        <w:rPr>
          <w:rFonts w:ascii="方正小标宋简体" w:eastAsia="方正小标宋简体" w:hint="eastAsia"/>
          <w:sz w:val="84"/>
          <w:szCs w:val="84"/>
        </w:rPr>
        <w:t>综合管理</w:t>
      </w:r>
    </w:p>
    <w:p w:rsidR="00664EE1" w:rsidRDefault="00664EE1" w:rsidP="00C26C27">
      <w:pPr>
        <w:spacing w:line="1040" w:lineRule="exact"/>
        <w:jc w:val="right"/>
        <w:rPr>
          <w:rFonts w:ascii="黑体" w:eastAsia="黑体"/>
          <w:sz w:val="10"/>
          <w:szCs w:val="10"/>
        </w:rPr>
      </w:pPr>
    </w:p>
    <w:p w:rsidR="00664EE1" w:rsidRDefault="00664EE1" w:rsidP="00C26C27">
      <w:pPr>
        <w:spacing w:line="1040" w:lineRule="exact"/>
        <w:jc w:val="right"/>
        <w:rPr>
          <w:rFonts w:ascii="黑体" w:eastAsia="黑体"/>
          <w:sz w:val="10"/>
          <w:szCs w:val="10"/>
        </w:rPr>
      </w:pPr>
    </w:p>
    <w:p w:rsidR="00664EE1" w:rsidRDefault="00664EE1" w:rsidP="00C26C27">
      <w:pPr>
        <w:spacing w:line="1040" w:lineRule="exact"/>
        <w:jc w:val="right"/>
        <w:rPr>
          <w:rFonts w:ascii="黑体" w:eastAsia="黑体"/>
          <w:sz w:val="10"/>
          <w:szCs w:val="10"/>
        </w:rPr>
      </w:pPr>
    </w:p>
    <w:p w:rsidR="00664EE1" w:rsidRDefault="00664EE1" w:rsidP="00C26C27">
      <w:pPr>
        <w:spacing w:line="1040" w:lineRule="exact"/>
        <w:jc w:val="right"/>
        <w:rPr>
          <w:rFonts w:ascii="黑体" w:eastAsia="黑体"/>
          <w:sz w:val="10"/>
          <w:szCs w:val="10"/>
        </w:rPr>
      </w:pPr>
    </w:p>
    <w:p w:rsidR="00664EE1" w:rsidRDefault="00664EE1" w:rsidP="00C26C27">
      <w:pPr>
        <w:spacing w:line="1040" w:lineRule="exact"/>
        <w:jc w:val="right"/>
        <w:rPr>
          <w:rFonts w:ascii="黑体" w:eastAsia="黑体" w:hint="eastAsia"/>
          <w:sz w:val="10"/>
          <w:szCs w:val="10"/>
        </w:rPr>
      </w:pPr>
    </w:p>
    <w:p w:rsidR="00642D6A" w:rsidRPr="001E6C54" w:rsidRDefault="00642D6A" w:rsidP="00C26C27">
      <w:pPr>
        <w:spacing w:line="1040" w:lineRule="exact"/>
        <w:jc w:val="right"/>
        <w:rPr>
          <w:rFonts w:ascii="黑体" w:eastAsia="黑体"/>
          <w:sz w:val="10"/>
          <w:szCs w:val="10"/>
        </w:rPr>
      </w:pPr>
      <w:bookmarkStart w:id="0" w:name="_GoBack"/>
      <w:bookmarkEnd w:id="0"/>
    </w:p>
    <w:bookmarkStart w:id="1" w:name="topTitle"/>
    <w:p w:rsidR="006E3DAF" w:rsidRPr="00C26C27" w:rsidRDefault="00C26C27" w:rsidP="00C26C27">
      <w:pPr>
        <w:spacing w:line="1040" w:lineRule="exact"/>
        <w:jc w:val="right"/>
        <w:rPr>
          <w:rFonts w:ascii="黑体" w:eastAsia="黑体"/>
          <w:sz w:val="32"/>
          <w:szCs w:val="32"/>
        </w:rPr>
      </w:pPr>
      <w:r w:rsidRPr="00593068">
        <w:rPr>
          <w:rFonts w:ascii="黑体" w:eastAsia="黑体"/>
          <w:b/>
          <w:color w:val="FF0000"/>
          <w:spacing w:val="4"/>
          <w:w w:val="64"/>
          <w:kern w:val="0"/>
          <w:sz w:val="44"/>
          <w:szCs w:val="44"/>
          <w:fitText w:val="8866" w:id="1699366144"/>
        </w:rPr>
        <w:fldChar w:fldCharType="begin"/>
      </w:r>
      <w:r w:rsidRPr="00593068">
        <w:rPr>
          <w:rFonts w:ascii="黑体" w:eastAsia="黑体" w:hint="eastAsia"/>
          <w:b/>
          <w:color w:val="FF0000"/>
          <w:spacing w:val="4"/>
          <w:w w:val="64"/>
          <w:kern w:val="0"/>
          <w:sz w:val="44"/>
          <w:szCs w:val="44"/>
          <w:fitText w:val="8866" w:id="1699366144"/>
        </w:rPr>
        <w:instrText>eq \o(\s\up 20(中　国),\s\do 7(科学院))</w:instrText>
      </w:r>
      <w:r w:rsidRPr="00593068">
        <w:rPr>
          <w:rFonts w:ascii="黑体" w:eastAsia="黑体"/>
          <w:b/>
          <w:color w:val="FF0000"/>
          <w:spacing w:val="4"/>
          <w:w w:val="64"/>
          <w:kern w:val="0"/>
          <w:sz w:val="44"/>
          <w:szCs w:val="44"/>
          <w:fitText w:val="8866" w:id="1699366144"/>
        </w:rPr>
        <w:fldChar w:fldCharType="end"/>
      </w:r>
      <w:r w:rsidRPr="00593068">
        <w:rPr>
          <w:rFonts w:hint="eastAsia"/>
          <w:b/>
          <w:color w:val="FF0000"/>
          <w:spacing w:val="4"/>
          <w:w w:val="64"/>
          <w:kern w:val="0"/>
          <w:sz w:val="84"/>
          <w:szCs w:val="84"/>
          <w:fitText w:val="8866" w:id="1699366144"/>
        </w:rPr>
        <w:t>西北生态环境资源研究院</w:t>
      </w:r>
      <w:r w:rsidRPr="00593068">
        <w:rPr>
          <w:rFonts w:hint="eastAsia"/>
          <w:b/>
          <w:color w:val="FF0000"/>
          <w:spacing w:val="4"/>
          <w:w w:val="64"/>
          <w:kern w:val="0"/>
          <w:sz w:val="84"/>
          <w:szCs w:val="84"/>
          <w:fitText w:val="8866" w:id="1699366144"/>
        </w:rPr>
        <w:t>(</w:t>
      </w:r>
      <w:r w:rsidRPr="00593068">
        <w:rPr>
          <w:rFonts w:hint="eastAsia"/>
          <w:b/>
          <w:color w:val="FF0000"/>
          <w:spacing w:val="4"/>
          <w:w w:val="64"/>
          <w:kern w:val="0"/>
          <w:sz w:val="84"/>
          <w:szCs w:val="84"/>
          <w:fitText w:val="8866" w:id="1699366144"/>
        </w:rPr>
        <w:t>筹</w:t>
      </w:r>
      <w:r w:rsidRPr="00593068">
        <w:rPr>
          <w:rFonts w:hint="eastAsia"/>
          <w:b/>
          <w:color w:val="FF0000"/>
          <w:spacing w:val="4"/>
          <w:w w:val="64"/>
          <w:kern w:val="0"/>
          <w:sz w:val="84"/>
          <w:szCs w:val="84"/>
          <w:fitText w:val="8866" w:id="1699366144"/>
        </w:rPr>
        <w:t>)</w:t>
      </w:r>
      <w:r w:rsidRPr="00593068">
        <w:rPr>
          <w:rFonts w:hint="eastAsia"/>
          <w:b/>
          <w:color w:val="FF0000"/>
          <w:spacing w:val="4"/>
          <w:w w:val="64"/>
          <w:kern w:val="0"/>
          <w:sz w:val="84"/>
          <w:szCs w:val="84"/>
          <w:fitText w:val="8866" w:id="1699366144"/>
        </w:rPr>
        <w:t>文</w:t>
      </w:r>
      <w:r w:rsidRPr="00593068">
        <w:rPr>
          <w:rFonts w:hint="eastAsia"/>
          <w:b/>
          <w:color w:val="FF0000"/>
          <w:spacing w:val="-29"/>
          <w:w w:val="64"/>
          <w:kern w:val="0"/>
          <w:sz w:val="84"/>
          <w:szCs w:val="84"/>
          <w:fitText w:val="8866" w:id="1699366144"/>
        </w:rPr>
        <w:t>件</w:t>
      </w:r>
      <w:bookmarkEnd w:id="1"/>
    </w:p>
    <w:p w:rsidR="006E3DAF" w:rsidRDefault="006E3DAF" w:rsidP="006E3DAF">
      <w:pPr>
        <w:spacing w:line="500" w:lineRule="exact"/>
        <w:jc w:val="center"/>
        <w:rPr>
          <w:rFonts w:ascii="仿宋_GB2312" w:eastAsia="仿宋_GB2312"/>
          <w:sz w:val="13"/>
          <w:szCs w:val="13"/>
        </w:rPr>
      </w:pPr>
    </w:p>
    <w:p w:rsidR="006E3DAF" w:rsidRPr="001E6C54" w:rsidRDefault="006E3DAF" w:rsidP="006E3DAF">
      <w:pPr>
        <w:spacing w:line="500" w:lineRule="exact"/>
        <w:jc w:val="center"/>
        <w:rPr>
          <w:rFonts w:ascii="仿宋_GB2312" w:eastAsia="仿宋_GB2312"/>
          <w:sz w:val="10"/>
          <w:szCs w:val="10"/>
        </w:rPr>
      </w:pPr>
    </w:p>
    <w:p w:rsidR="006E3DAF" w:rsidRPr="002E3A30" w:rsidRDefault="006E3DAF" w:rsidP="006E3DAF">
      <w:pPr>
        <w:jc w:val="center"/>
        <w:rPr>
          <w:rFonts w:eastAsia="仿宋_GB2312"/>
          <w:sz w:val="32"/>
          <w:szCs w:val="32"/>
        </w:rPr>
      </w:pPr>
      <w:bookmarkStart w:id="2" w:name="FlowNumberText"/>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bookmarkEnd w:id="2"/>
      <w:r w:rsidRPr="002E3A30">
        <w:rPr>
          <w:rFonts w:eastAsia="仿宋_GB2312"/>
          <w:sz w:val="32"/>
          <w:szCs w:val="32"/>
        </w:rPr>
        <w:t>〔</w:t>
      </w:r>
      <w:bookmarkStart w:id="3" w:name="year"/>
      <w:r w:rsidRPr="002E3A30">
        <w:rPr>
          <w:rFonts w:eastAsia="仿宋_GB2312"/>
          <w:sz w:val="32"/>
          <w:szCs w:val="32"/>
        </w:rPr>
        <w:t>2016</w:t>
      </w:r>
      <w:bookmarkEnd w:id="3"/>
      <w:r w:rsidRPr="002E3A30">
        <w:rPr>
          <w:rFonts w:eastAsia="仿宋_GB2312"/>
          <w:sz w:val="32"/>
          <w:szCs w:val="32"/>
        </w:rPr>
        <w:t>〕</w:t>
      </w:r>
      <w:r>
        <w:rPr>
          <w:rFonts w:eastAsia="仿宋_GB2312" w:hint="eastAsia"/>
          <w:sz w:val="32"/>
          <w:szCs w:val="32"/>
        </w:rPr>
        <w:t>11</w:t>
      </w:r>
      <w:r w:rsidRPr="002E3A30">
        <w:rPr>
          <w:rFonts w:eastAsia="仿宋_GB2312"/>
          <w:sz w:val="32"/>
          <w:szCs w:val="32"/>
        </w:rPr>
        <w:t>号</w:t>
      </w:r>
    </w:p>
    <w:p w:rsidR="006E3DAF" w:rsidRDefault="00C26C27" w:rsidP="006E3DAF">
      <w:pPr>
        <w:rPr>
          <w:rFonts w:ascii="仿宋_GB2312" w:eastAsia="仿宋_GB2312"/>
          <w:sz w:val="32"/>
          <w:szCs w:val="32"/>
        </w:rPr>
      </w:pPr>
      <w:r>
        <w:rPr>
          <w:rFonts w:eastAsia="仿宋_GB2312"/>
          <w:noProof/>
          <w:sz w:val="32"/>
          <w:szCs w:val="32"/>
        </w:rPr>
        <mc:AlternateContent>
          <mc:Choice Requires="wps">
            <w:drawing>
              <wp:anchor distT="0" distB="0" distL="114300" distR="114300" simplePos="0" relativeHeight="251658240" behindDoc="0" locked="0" layoutInCell="1" allowOverlap="1" wp14:anchorId="5D9A3AE7" wp14:editId="00D28CD5">
                <wp:simplePos x="0" y="0"/>
                <wp:positionH relativeFrom="column">
                  <wp:posOffset>30480</wp:posOffset>
                </wp:positionH>
                <wp:positionV relativeFrom="paragraph">
                  <wp:posOffset>52070</wp:posOffset>
                </wp:positionV>
                <wp:extent cx="5615940" cy="0"/>
                <wp:effectExtent l="0" t="0" r="22860" b="19050"/>
                <wp:wrapNone/>
                <wp:docPr id="1" name="直接箭头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 o:spid="_x0000_s1026" type="#_x0000_t32" style="position:absolute;left:0;text-align:left;margin-left:2.4pt;margin-top:4.1pt;width:442.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" strokecolor="red" strokeweight="2pt"/>
            </w:pict>
          </mc:Fallback>
        </mc:AlternateContent>
      </w:r>
    </w:p>
    <w:p w:rsidR="006E3DAF" w:rsidRPr="00034F24" w:rsidRDefault="006E3DAF" w:rsidP="006E3DAF">
      <w:pPr>
        <w:rPr>
          <w:rFonts w:ascii="仿宋_GB2312" w:eastAsia="仿宋_GB2312"/>
          <w:sz w:val="32"/>
          <w:szCs w:val="32"/>
        </w:rPr>
      </w:pPr>
    </w:p>
    <w:p w:rsidR="00110834" w:rsidRDefault="006E3DAF" w:rsidP="006E3DAF">
      <w:pPr>
        <w:spacing w:line="500" w:lineRule="exact"/>
        <w:jc w:val="center"/>
        <w:rPr>
          <w:rFonts w:ascii="方正小标宋简体" w:eastAsia="方正小标宋简体"/>
          <w:sz w:val="44"/>
          <w:szCs w:val="44"/>
        </w:rPr>
      </w:pPr>
      <w:r w:rsidRPr="009E1DC5">
        <w:rPr>
          <w:rFonts w:ascii="方正小标宋简体" w:eastAsia="方正小标宋简体" w:hint="eastAsia"/>
          <w:sz w:val="44"/>
          <w:szCs w:val="44"/>
        </w:rPr>
        <w:t>中科院西北研究院关于印发</w:t>
      </w:r>
      <w:proofErr w:type="gramStart"/>
      <w:r w:rsidRPr="009E1DC5">
        <w:rPr>
          <w:rFonts w:ascii="方正小标宋简体" w:eastAsia="方正小标宋简体" w:hint="eastAsia"/>
          <w:sz w:val="44"/>
          <w:szCs w:val="44"/>
        </w:rPr>
        <w:t>《</w:t>
      </w:r>
      <w:proofErr w:type="gramEnd"/>
      <w:r w:rsidRPr="009E1DC5">
        <w:rPr>
          <w:rFonts w:ascii="方正小标宋简体" w:eastAsia="方正小标宋简体" w:hint="eastAsia"/>
          <w:sz w:val="44"/>
          <w:szCs w:val="44"/>
        </w:rPr>
        <w:t>中国科学院</w:t>
      </w:r>
    </w:p>
    <w:p w:rsidR="00110834" w:rsidRDefault="006E3DAF" w:rsidP="006E3DAF">
      <w:pPr>
        <w:spacing w:line="500" w:lineRule="exact"/>
        <w:jc w:val="center"/>
        <w:rPr>
          <w:rFonts w:ascii="方正小标宋简体" w:eastAsia="方正小标宋简体"/>
          <w:sz w:val="44"/>
          <w:szCs w:val="44"/>
        </w:rPr>
      </w:pPr>
      <w:r w:rsidRPr="009E1DC5">
        <w:rPr>
          <w:rFonts w:ascii="方正小标宋简体" w:eastAsia="方正小标宋简体" w:hint="eastAsia"/>
          <w:sz w:val="44"/>
          <w:szCs w:val="44"/>
        </w:rPr>
        <w:t>西北生态环境资源研究院（筹）事业</w:t>
      </w:r>
    </w:p>
    <w:p w:rsidR="006E3DAF" w:rsidRPr="009E1DC5" w:rsidRDefault="006E3DAF" w:rsidP="006E3DAF">
      <w:pPr>
        <w:spacing w:line="500" w:lineRule="exact"/>
        <w:jc w:val="center"/>
        <w:rPr>
          <w:rFonts w:ascii="方正小标宋简体" w:eastAsia="方正小标宋简体"/>
          <w:sz w:val="44"/>
          <w:szCs w:val="44"/>
        </w:rPr>
      </w:pPr>
      <w:r w:rsidRPr="009E1DC5">
        <w:rPr>
          <w:rFonts w:ascii="方正小标宋简体" w:eastAsia="方正小标宋简体" w:hint="eastAsia"/>
          <w:sz w:val="44"/>
          <w:szCs w:val="44"/>
        </w:rPr>
        <w:t>单位法人证书管理办法</w:t>
      </w:r>
      <w:proofErr w:type="gramStart"/>
      <w:r w:rsidRPr="009E1DC5">
        <w:rPr>
          <w:rFonts w:ascii="方正小标宋简体" w:eastAsia="方正小标宋简体" w:hint="eastAsia"/>
          <w:sz w:val="44"/>
          <w:szCs w:val="44"/>
        </w:rPr>
        <w:t>》</w:t>
      </w:r>
      <w:proofErr w:type="gramEnd"/>
      <w:r w:rsidRPr="009E1DC5">
        <w:rPr>
          <w:rFonts w:ascii="方正小标宋简体" w:eastAsia="方正小标宋简体" w:hint="eastAsia"/>
          <w:sz w:val="44"/>
          <w:szCs w:val="44"/>
        </w:rPr>
        <w:t>的通知</w:t>
      </w:r>
    </w:p>
    <w:p w:rsidR="006E3DAF" w:rsidRPr="009E1DC5" w:rsidRDefault="006E3DAF" w:rsidP="006E3DAF">
      <w:pPr>
        <w:spacing w:line="360" w:lineRule="auto"/>
        <w:jc w:val="center"/>
        <w:rPr>
          <w:rFonts w:ascii="仿宋_GB2312" w:eastAsia="仿宋_GB2312"/>
          <w:sz w:val="32"/>
          <w:szCs w:val="32"/>
        </w:rPr>
      </w:pPr>
    </w:p>
    <w:p w:rsidR="006E3DAF" w:rsidRPr="008C159A" w:rsidRDefault="006E3DAF" w:rsidP="006E3DAF">
      <w:pPr>
        <w:spacing w:line="360" w:lineRule="auto"/>
        <w:rPr>
          <w:rFonts w:eastAsia="仿宋_GB2312"/>
          <w:sz w:val="32"/>
          <w:szCs w:val="32"/>
        </w:rPr>
      </w:pPr>
      <w:r w:rsidRPr="000627AA">
        <w:rPr>
          <w:rFonts w:ascii="仿宋_GB2312" w:eastAsia="仿宋_GB2312" w:hint="eastAsia"/>
          <w:sz w:val="32"/>
          <w:szCs w:val="32"/>
        </w:rPr>
        <w:t>院属各</w:t>
      </w:r>
      <w:r>
        <w:rPr>
          <w:rFonts w:eastAsia="仿宋_GB2312"/>
          <w:sz w:val="32"/>
          <w:szCs w:val="32"/>
        </w:rPr>
        <w:t>单位、</w:t>
      </w:r>
      <w:r w:rsidRPr="008C159A">
        <w:rPr>
          <w:rFonts w:eastAsia="仿宋_GB2312"/>
          <w:sz w:val="32"/>
          <w:szCs w:val="32"/>
        </w:rPr>
        <w:t>各部门：</w:t>
      </w:r>
    </w:p>
    <w:p w:rsidR="006E3DAF" w:rsidRPr="009E1DC5" w:rsidRDefault="006E3DAF" w:rsidP="004471A4">
      <w:pPr>
        <w:autoSpaceDE w:val="0"/>
        <w:autoSpaceDN w:val="0"/>
        <w:adjustRightInd w:val="0"/>
        <w:ind w:firstLineChars="200" w:firstLine="666"/>
        <w:jc w:val="left"/>
        <w:rPr>
          <w:rFonts w:ascii="仿宋_GB2312" w:eastAsia="仿宋_GB2312" w:cs="仿宋"/>
          <w:color w:val="000000"/>
          <w:kern w:val="0"/>
          <w:sz w:val="32"/>
          <w:szCs w:val="32"/>
        </w:rPr>
      </w:pPr>
      <w:r w:rsidRPr="009E1DC5">
        <w:rPr>
          <w:rFonts w:ascii="仿宋_GB2312" w:eastAsia="仿宋_GB2312" w:cs="仿宋" w:hint="eastAsia"/>
          <w:color w:val="000000"/>
          <w:kern w:val="0"/>
          <w:sz w:val="32"/>
          <w:szCs w:val="32"/>
        </w:rPr>
        <w:t>《中国科学院西北生态环境资源研究院（筹）事业单位法人证书管理办法》已经2016年11月21日院长办公会议审议通过，现印发给你们，请遵照执行。</w:t>
      </w:r>
      <w:r w:rsidRPr="009E1DC5">
        <w:rPr>
          <w:rFonts w:ascii="仿宋_GB2312" w:eastAsia="仿宋_GB2312" w:cs="仿宋"/>
          <w:color w:val="000000"/>
          <w:kern w:val="0"/>
          <w:sz w:val="32"/>
          <w:szCs w:val="32"/>
        </w:rPr>
        <w:t xml:space="preserve"> </w:t>
      </w:r>
    </w:p>
    <w:p w:rsidR="006E3DAF" w:rsidRDefault="006E3DAF" w:rsidP="006E3DAF">
      <w:pPr>
        <w:autoSpaceDE w:val="0"/>
        <w:autoSpaceDN w:val="0"/>
        <w:adjustRightInd w:val="0"/>
        <w:jc w:val="left"/>
        <w:rPr>
          <w:rFonts w:ascii="仿宋_GB2312" w:eastAsia="仿宋_GB2312" w:cs="仿宋"/>
          <w:color w:val="000000"/>
          <w:kern w:val="0"/>
          <w:sz w:val="32"/>
          <w:szCs w:val="32"/>
        </w:rPr>
      </w:pPr>
    </w:p>
    <w:p w:rsidR="006E3DAF" w:rsidRPr="009E1DC5" w:rsidRDefault="006E3DAF" w:rsidP="006E3DAF">
      <w:pPr>
        <w:autoSpaceDE w:val="0"/>
        <w:autoSpaceDN w:val="0"/>
        <w:adjustRightInd w:val="0"/>
        <w:jc w:val="center"/>
        <w:rPr>
          <w:rFonts w:ascii="仿宋_GB2312" w:eastAsia="仿宋_GB2312" w:cs="仿宋"/>
          <w:color w:val="000000"/>
          <w:kern w:val="0"/>
          <w:sz w:val="32"/>
          <w:szCs w:val="32"/>
        </w:rPr>
      </w:pPr>
      <w:r w:rsidRPr="009E1DC5">
        <w:rPr>
          <w:rFonts w:ascii="仿宋_GB2312" w:eastAsia="仿宋_GB2312" w:cs="仿宋"/>
          <w:color w:val="000000"/>
          <w:kern w:val="0"/>
          <w:sz w:val="32"/>
          <w:szCs w:val="32"/>
        </w:rPr>
        <w:t xml:space="preserve">                        </w:t>
      </w:r>
      <w:r w:rsidRPr="009E1DC5">
        <w:rPr>
          <w:rFonts w:ascii="仿宋_GB2312" w:eastAsia="仿宋_GB2312" w:cs="仿宋" w:hint="eastAsia"/>
          <w:color w:val="000000"/>
          <w:kern w:val="0"/>
          <w:sz w:val="32"/>
          <w:szCs w:val="32"/>
        </w:rPr>
        <w:t>中科院西北研究院</w:t>
      </w:r>
      <w:r w:rsidRPr="009E1DC5">
        <w:rPr>
          <w:rFonts w:ascii="仿宋_GB2312" w:eastAsia="仿宋_GB2312" w:cs="仿宋"/>
          <w:color w:val="000000"/>
          <w:kern w:val="0"/>
          <w:sz w:val="32"/>
          <w:szCs w:val="32"/>
        </w:rPr>
        <w:t xml:space="preserve"> </w:t>
      </w:r>
    </w:p>
    <w:p w:rsidR="006E3DAF" w:rsidRDefault="006E3DAF" w:rsidP="006E3DAF">
      <w:pPr>
        <w:autoSpaceDE w:val="0"/>
        <w:autoSpaceDN w:val="0"/>
        <w:adjustRightInd w:val="0"/>
        <w:jc w:val="center"/>
        <w:rPr>
          <w:rFonts w:ascii="仿宋_GB2312" w:eastAsia="仿宋_GB2312" w:cs="仿宋"/>
          <w:color w:val="000000"/>
          <w:kern w:val="0"/>
          <w:sz w:val="32"/>
          <w:szCs w:val="32"/>
        </w:rPr>
      </w:pPr>
      <w:r w:rsidRPr="009E1DC5">
        <w:rPr>
          <w:rFonts w:ascii="仿宋_GB2312" w:eastAsia="仿宋_GB2312" w:cs="仿宋"/>
          <w:color w:val="000000"/>
          <w:kern w:val="0"/>
          <w:sz w:val="32"/>
          <w:szCs w:val="32"/>
        </w:rPr>
        <w:t xml:space="preserve">                         </w:t>
      </w:r>
      <w:r w:rsidRPr="00964B50">
        <w:rPr>
          <w:rFonts w:eastAsia="仿宋_GB2312"/>
          <w:color w:val="000000"/>
          <w:kern w:val="0"/>
          <w:sz w:val="32"/>
          <w:szCs w:val="32"/>
        </w:rPr>
        <w:t>2016</w:t>
      </w:r>
      <w:r w:rsidRPr="009E1DC5">
        <w:rPr>
          <w:rFonts w:ascii="仿宋_GB2312" w:eastAsia="仿宋_GB2312" w:cs="仿宋" w:hint="eastAsia"/>
          <w:color w:val="000000"/>
          <w:kern w:val="0"/>
          <w:sz w:val="32"/>
          <w:szCs w:val="32"/>
        </w:rPr>
        <w:t>年</w:t>
      </w:r>
      <w:r w:rsidRPr="00964B50">
        <w:rPr>
          <w:rFonts w:eastAsia="仿宋_GB2312"/>
          <w:color w:val="000000"/>
          <w:kern w:val="0"/>
          <w:sz w:val="32"/>
          <w:szCs w:val="32"/>
        </w:rPr>
        <w:t>11</w:t>
      </w:r>
      <w:r w:rsidRPr="009E1DC5">
        <w:rPr>
          <w:rFonts w:ascii="仿宋_GB2312" w:eastAsia="仿宋_GB2312" w:cs="仿宋" w:hint="eastAsia"/>
          <w:color w:val="000000"/>
          <w:kern w:val="0"/>
          <w:sz w:val="32"/>
          <w:szCs w:val="32"/>
        </w:rPr>
        <w:t>月</w:t>
      </w:r>
      <w:r w:rsidRPr="00964B50">
        <w:rPr>
          <w:rFonts w:eastAsia="仿宋_GB2312"/>
          <w:color w:val="000000"/>
          <w:kern w:val="0"/>
          <w:sz w:val="32"/>
          <w:szCs w:val="32"/>
        </w:rPr>
        <w:t>22</w:t>
      </w:r>
      <w:r w:rsidRPr="009E1DC5">
        <w:rPr>
          <w:rFonts w:ascii="仿宋_GB2312" w:eastAsia="仿宋_GB2312" w:cs="仿宋" w:hint="eastAsia"/>
          <w:color w:val="000000"/>
          <w:kern w:val="0"/>
          <w:sz w:val="32"/>
          <w:szCs w:val="32"/>
        </w:rPr>
        <w:t>日</w:t>
      </w:r>
    </w:p>
    <w:p w:rsidR="006E3DAF" w:rsidRPr="009E1DC5" w:rsidRDefault="006E3DAF" w:rsidP="006E3DAF">
      <w:pPr>
        <w:autoSpaceDE w:val="0"/>
        <w:autoSpaceDN w:val="0"/>
        <w:adjustRightInd w:val="0"/>
        <w:jc w:val="center"/>
        <w:rPr>
          <w:rFonts w:ascii="方正小标宋简体" w:eastAsia="方正小标宋简体" w:cs="方正小标宋简体"/>
          <w:color w:val="000000"/>
          <w:kern w:val="0"/>
          <w:sz w:val="44"/>
          <w:szCs w:val="44"/>
        </w:rPr>
      </w:pPr>
      <w:r w:rsidRPr="009E1DC5">
        <w:rPr>
          <w:rFonts w:ascii="方正小标宋简体" w:eastAsia="方正小标宋简体" w:cs="方正小标宋简体" w:hint="eastAsia"/>
          <w:color w:val="000000"/>
          <w:kern w:val="0"/>
          <w:sz w:val="44"/>
          <w:szCs w:val="44"/>
        </w:rPr>
        <w:lastRenderedPageBreak/>
        <w:t>中国科学院西北生态环境资源研究院（筹）</w:t>
      </w:r>
    </w:p>
    <w:p w:rsidR="006E3DAF" w:rsidRPr="009E1DC5" w:rsidRDefault="006E3DAF" w:rsidP="006E3DAF">
      <w:pPr>
        <w:autoSpaceDE w:val="0"/>
        <w:autoSpaceDN w:val="0"/>
        <w:adjustRightInd w:val="0"/>
        <w:jc w:val="center"/>
        <w:rPr>
          <w:rFonts w:ascii="方正小标宋简体" w:eastAsia="方正小标宋简体" w:cs="方正小标宋简体"/>
          <w:color w:val="000000"/>
          <w:kern w:val="0"/>
          <w:sz w:val="44"/>
          <w:szCs w:val="44"/>
        </w:rPr>
      </w:pPr>
      <w:r w:rsidRPr="009E1DC5">
        <w:rPr>
          <w:rFonts w:ascii="方正小标宋简体" w:eastAsia="方正小标宋简体" w:cs="方正小标宋简体" w:hint="eastAsia"/>
          <w:color w:val="000000"/>
          <w:kern w:val="0"/>
          <w:sz w:val="44"/>
          <w:szCs w:val="44"/>
        </w:rPr>
        <w:t>事业单位法人证书管理办法</w:t>
      </w:r>
    </w:p>
    <w:p w:rsidR="006E3DAF" w:rsidRPr="009E1DC5" w:rsidRDefault="006E3DAF" w:rsidP="006E3DAF">
      <w:pPr>
        <w:autoSpaceDE w:val="0"/>
        <w:autoSpaceDN w:val="0"/>
        <w:adjustRightInd w:val="0"/>
        <w:jc w:val="left"/>
        <w:rPr>
          <w:rFonts w:ascii="仿宋_GB2312" w:eastAsia="仿宋_GB2312" w:cs="仿宋"/>
          <w:color w:val="000000"/>
          <w:kern w:val="0"/>
          <w:sz w:val="32"/>
          <w:szCs w:val="32"/>
        </w:rPr>
      </w:pPr>
    </w:p>
    <w:p w:rsidR="006E3DAF" w:rsidRPr="009E1DC5" w:rsidRDefault="006E3DAF" w:rsidP="004471A4">
      <w:pPr>
        <w:autoSpaceDE w:val="0"/>
        <w:autoSpaceDN w:val="0"/>
        <w:adjustRightInd w:val="0"/>
        <w:ind w:firstLineChars="200" w:firstLine="666"/>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为进一步加强中国科学院西北生态环境资源研究院（筹）（简称西北研究院）事业单位法人证书（简称法人证书）的管理，规范审批和使用流程，按照中央机构编制委员会办公室以及中国科学院人事局相关要求，依据《事业单位登记管理暂行条例实施细则》，结合西北研究院实际，特制定本办法。</w:t>
      </w:r>
    </w:p>
    <w:p w:rsidR="006E3DAF" w:rsidRPr="009E1DC5" w:rsidRDefault="006E3DAF" w:rsidP="004471A4">
      <w:pPr>
        <w:autoSpaceDE w:val="0"/>
        <w:autoSpaceDN w:val="0"/>
        <w:adjustRightInd w:val="0"/>
        <w:ind w:firstLineChars="200" w:firstLine="666"/>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一、法人证书是取得事业单位法人资格的唯一合法凭证，其合法权益受国家法律的保护。</w:t>
      </w:r>
    </w:p>
    <w:p w:rsidR="006E3DAF" w:rsidRPr="009E1DC5" w:rsidRDefault="006E3DAF" w:rsidP="004471A4">
      <w:pPr>
        <w:autoSpaceDE w:val="0"/>
        <w:autoSpaceDN w:val="0"/>
        <w:adjustRightInd w:val="0"/>
        <w:ind w:firstLineChars="200" w:firstLine="666"/>
        <w:jc w:val="left"/>
        <w:rPr>
          <w:rFonts w:ascii="仿宋_GB2312" w:eastAsia="仿宋_GB2312" w:cs="仿宋"/>
          <w:color w:val="000000"/>
          <w:kern w:val="0"/>
          <w:sz w:val="32"/>
          <w:szCs w:val="32"/>
        </w:rPr>
      </w:pPr>
      <w:r w:rsidRPr="009E1DC5">
        <w:rPr>
          <w:rFonts w:ascii="仿宋_GB2312" w:eastAsia="仿宋_GB2312" w:hint="eastAsia"/>
          <w:color w:val="000000"/>
          <w:kern w:val="0"/>
          <w:sz w:val="32"/>
          <w:szCs w:val="32"/>
        </w:rPr>
        <w:t>二、</w:t>
      </w:r>
      <w:r w:rsidRPr="009E1DC5">
        <w:rPr>
          <w:rFonts w:ascii="仿宋_GB2312" w:eastAsia="仿宋_GB2312" w:cs="仿宋" w:hint="eastAsia"/>
          <w:color w:val="000000"/>
          <w:kern w:val="0"/>
          <w:sz w:val="32"/>
          <w:szCs w:val="32"/>
        </w:rPr>
        <w:t>筹建期间的西北研究院法人证书包括原中国科学院寒区旱区环境与工程研究所法人证书、原中国科学院地质与地球物理研究所兰州油气资源研究中心法人证书、原中国科学院兰州文献情报中心法人证书、中国科学院西北高原生物研究所法人证书、中国科学院青海盐湖研究所法人证书。</w:t>
      </w:r>
    </w:p>
    <w:p w:rsidR="006E3DAF" w:rsidRPr="009E1DC5" w:rsidRDefault="006E3DAF" w:rsidP="004471A4">
      <w:pPr>
        <w:autoSpaceDE w:val="0"/>
        <w:autoSpaceDN w:val="0"/>
        <w:adjustRightInd w:val="0"/>
        <w:ind w:firstLineChars="200" w:firstLine="666"/>
        <w:jc w:val="left"/>
        <w:rPr>
          <w:rFonts w:ascii="仿宋_GB2312" w:eastAsia="仿宋_GB2312" w:cs="仿宋"/>
          <w:color w:val="000000"/>
          <w:kern w:val="0"/>
          <w:sz w:val="32"/>
          <w:szCs w:val="32"/>
        </w:rPr>
      </w:pPr>
      <w:r w:rsidRPr="009E1DC5">
        <w:rPr>
          <w:rFonts w:ascii="仿宋_GB2312" w:eastAsia="仿宋_GB2312" w:cs="仿宋" w:hint="eastAsia"/>
          <w:color w:val="000000"/>
          <w:kern w:val="0"/>
          <w:sz w:val="32"/>
          <w:szCs w:val="32"/>
        </w:rPr>
        <w:t>三、原寒旱所、原兰州油气中心、原兰州文献中心的法人证书由西北研究院办公室统一管理。西北高原生物研究所和青海盐湖研究所作为西北研究院二级法人，法人证书由本单位自行管理。</w:t>
      </w:r>
    </w:p>
    <w:p w:rsidR="006E3DAF" w:rsidRPr="009E1DC5" w:rsidRDefault="006E3DAF" w:rsidP="004471A4">
      <w:pPr>
        <w:autoSpaceDE w:val="0"/>
        <w:autoSpaceDN w:val="0"/>
        <w:adjustRightInd w:val="0"/>
        <w:ind w:firstLineChars="200" w:firstLine="666"/>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lastRenderedPageBreak/>
        <w:t>四、在中央机构编制委员会办公室正式批准成立西北研究院之前，由</w:t>
      </w:r>
      <w:proofErr w:type="gramStart"/>
      <w:r w:rsidRPr="009E1DC5">
        <w:rPr>
          <w:rFonts w:ascii="仿宋_GB2312" w:eastAsia="仿宋_GB2312" w:cs="仿宋" w:hint="eastAsia"/>
          <w:color w:val="000000"/>
          <w:kern w:val="0"/>
          <w:sz w:val="32"/>
          <w:szCs w:val="32"/>
        </w:rPr>
        <w:t>原寒旱所</w:t>
      </w:r>
      <w:proofErr w:type="gramEnd"/>
      <w:r w:rsidRPr="009E1DC5">
        <w:rPr>
          <w:rFonts w:ascii="仿宋_GB2312" w:eastAsia="仿宋_GB2312" w:cs="仿宋" w:hint="eastAsia"/>
          <w:color w:val="000000"/>
          <w:kern w:val="0"/>
          <w:sz w:val="32"/>
          <w:szCs w:val="32"/>
        </w:rPr>
        <w:t>法人证书代替西北研究院法人证书，对内对外行使西北研究院法人证书相关功能。</w:t>
      </w:r>
    </w:p>
    <w:p w:rsidR="006E3DAF" w:rsidRPr="009E1DC5" w:rsidRDefault="006E3DAF" w:rsidP="004471A4">
      <w:pPr>
        <w:autoSpaceDE w:val="0"/>
        <w:autoSpaceDN w:val="0"/>
        <w:adjustRightInd w:val="0"/>
        <w:ind w:firstLineChars="200" w:firstLine="666"/>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五、法人证书分为正本和副本，正本和副本具有同等法律效力。</w:t>
      </w:r>
      <w:r w:rsidRPr="009E1DC5">
        <w:rPr>
          <w:rFonts w:ascii="仿宋_GB2312" w:eastAsia="仿宋_GB2312"/>
          <w:color w:val="000000"/>
          <w:kern w:val="0"/>
          <w:sz w:val="32"/>
          <w:szCs w:val="32"/>
        </w:rPr>
        <w:t xml:space="preserve"> </w:t>
      </w:r>
    </w:p>
    <w:p w:rsidR="006E3DAF" w:rsidRPr="009E1DC5" w:rsidRDefault="006E3DAF" w:rsidP="004471A4">
      <w:pPr>
        <w:autoSpaceDE w:val="0"/>
        <w:autoSpaceDN w:val="0"/>
        <w:adjustRightInd w:val="0"/>
        <w:ind w:firstLineChars="200" w:firstLine="666"/>
        <w:jc w:val="left"/>
        <w:rPr>
          <w:rFonts w:ascii="仿宋_GB2312" w:eastAsia="仿宋_GB2312"/>
          <w:color w:val="000000"/>
          <w:kern w:val="0"/>
          <w:sz w:val="32"/>
          <w:szCs w:val="32"/>
        </w:rPr>
      </w:pPr>
      <w:r w:rsidRPr="009E1DC5">
        <w:rPr>
          <w:rFonts w:ascii="仿宋_GB2312" w:eastAsia="仿宋_GB2312" w:hint="eastAsia"/>
          <w:color w:val="000000"/>
          <w:kern w:val="0"/>
          <w:sz w:val="32"/>
          <w:szCs w:val="32"/>
        </w:rPr>
        <w:t>六、</w:t>
      </w:r>
      <w:r w:rsidRPr="009E1DC5">
        <w:rPr>
          <w:rFonts w:ascii="仿宋_GB2312" w:eastAsia="仿宋_GB2312" w:cs="仿宋" w:hint="eastAsia"/>
          <w:color w:val="000000"/>
          <w:kern w:val="0"/>
          <w:sz w:val="32"/>
          <w:szCs w:val="32"/>
        </w:rPr>
        <w:t>法人证书管理的归口部门为办公室，办公室负责法人证书的日常管理、使用和证书的年审、换领新证等工作。法人证书由办公室指定专人负责，并存放于保密柜内。</w:t>
      </w:r>
      <w:r w:rsidRPr="009E1DC5">
        <w:rPr>
          <w:rFonts w:ascii="仿宋_GB2312" w:eastAsia="仿宋_GB2312"/>
          <w:color w:val="000000"/>
          <w:kern w:val="0"/>
          <w:sz w:val="32"/>
          <w:szCs w:val="32"/>
        </w:rPr>
        <w:t xml:space="preserve"> </w:t>
      </w:r>
    </w:p>
    <w:p w:rsidR="006E3DAF" w:rsidRPr="009E1DC5" w:rsidRDefault="006E3DAF" w:rsidP="004471A4">
      <w:pPr>
        <w:autoSpaceDE w:val="0"/>
        <w:autoSpaceDN w:val="0"/>
        <w:adjustRightInd w:val="0"/>
        <w:ind w:firstLineChars="200" w:firstLine="666"/>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七、法人证书主要用于：</w:t>
      </w:r>
      <w:r w:rsidRPr="009E1DC5">
        <w:rPr>
          <w:rFonts w:ascii="仿宋_GB2312" w:eastAsia="仿宋_GB2312"/>
          <w:color w:val="000000"/>
          <w:kern w:val="0"/>
          <w:sz w:val="32"/>
          <w:szCs w:val="32"/>
        </w:rPr>
        <w:t xml:space="preserve"> </w:t>
      </w:r>
    </w:p>
    <w:p w:rsidR="006E3DAF" w:rsidRPr="009E1DC5" w:rsidRDefault="006E3DAF" w:rsidP="004471A4">
      <w:pPr>
        <w:autoSpaceDE w:val="0"/>
        <w:autoSpaceDN w:val="0"/>
        <w:adjustRightInd w:val="0"/>
        <w:ind w:firstLineChars="150" w:firstLine="500"/>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（一）刻制印章、办理机动车牌照；</w:t>
      </w:r>
      <w:r w:rsidRPr="009E1DC5">
        <w:rPr>
          <w:rFonts w:ascii="仿宋_GB2312" w:eastAsia="仿宋_GB2312"/>
          <w:color w:val="000000"/>
          <w:kern w:val="0"/>
          <w:sz w:val="32"/>
          <w:szCs w:val="32"/>
        </w:rPr>
        <w:t xml:space="preserve"> </w:t>
      </w:r>
    </w:p>
    <w:p w:rsidR="006E3DAF" w:rsidRPr="009E1DC5" w:rsidRDefault="006E3DAF" w:rsidP="004471A4">
      <w:pPr>
        <w:autoSpaceDE w:val="0"/>
        <w:autoSpaceDN w:val="0"/>
        <w:adjustRightInd w:val="0"/>
        <w:ind w:firstLineChars="150" w:firstLine="500"/>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（二）申办有关社会保险事宜；</w:t>
      </w:r>
      <w:r w:rsidRPr="009E1DC5">
        <w:rPr>
          <w:rFonts w:ascii="仿宋_GB2312" w:eastAsia="仿宋_GB2312"/>
          <w:color w:val="000000"/>
          <w:kern w:val="0"/>
          <w:sz w:val="32"/>
          <w:szCs w:val="32"/>
        </w:rPr>
        <w:t xml:space="preserve"> </w:t>
      </w:r>
    </w:p>
    <w:p w:rsidR="006E3DAF" w:rsidRPr="009E1DC5" w:rsidRDefault="006E3DAF" w:rsidP="004471A4">
      <w:pPr>
        <w:autoSpaceDE w:val="0"/>
        <w:autoSpaceDN w:val="0"/>
        <w:adjustRightInd w:val="0"/>
        <w:ind w:firstLineChars="150" w:firstLine="500"/>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（三）开立银行账户、贷款；</w:t>
      </w:r>
      <w:r w:rsidRPr="009E1DC5">
        <w:rPr>
          <w:rFonts w:ascii="仿宋_GB2312" w:eastAsia="仿宋_GB2312"/>
          <w:color w:val="000000"/>
          <w:kern w:val="0"/>
          <w:sz w:val="32"/>
          <w:szCs w:val="32"/>
        </w:rPr>
        <w:t xml:space="preserve"> </w:t>
      </w:r>
    </w:p>
    <w:p w:rsidR="006E3DAF" w:rsidRPr="009E1DC5" w:rsidRDefault="006E3DAF" w:rsidP="004471A4">
      <w:pPr>
        <w:autoSpaceDE w:val="0"/>
        <w:autoSpaceDN w:val="0"/>
        <w:adjustRightInd w:val="0"/>
        <w:ind w:firstLineChars="150" w:firstLine="500"/>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（四）申办税务登记、减免税收及其他优惠；</w:t>
      </w:r>
      <w:r w:rsidRPr="009E1DC5">
        <w:rPr>
          <w:rFonts w:ascii="仿宋_GB2312" w:eastAsia="仿宋_GB2312"/>
          <w:color w:val="000000"/>
          <w:kern w:val="0"/>
          <w:sz w:val="32"/>
          <w:szCs w:val="32"/>
        </w:rPr>
        <w:t xml:space="preserve"> </w:t>
      </w:r>
    </w:p>
    <w:p w:rsidR="006E3DAF" w:rsidRPr="009E1DC5" w:rsidRDefault="006E3DAF" w:rsidP="004471A4">
      <w:pPr>
        <w:autoSpaceDE w:val="0"/>
        <w:autoSpaceDN w:val="0"/>
        <w:adjustRightInd w:val="0"/>
        <w:ind w:firstLineChars="150" w:firstLine="500"/>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（五）从事经营活动或者兴办企业，申办有关执照；</w:t>
      </w:r>
      <w:r w:rsidRPr="009E1DC5">
        <w:rPr>
          <w:rFonts w:ascii="仿宋_GB2312" w:eastAsia="仿宋_GB2312"/>
          <w:color w:val="000000"/>
          <w:kern w:val="0"/>
          <w:sz w:val="32"/>
          <w:szCs w:val="32"/>
        </w:rPr>
        <w:t xml:space="preserve"> </w:t>
      </w:r>
    </w:p>
    <w:p w:rsidR="006E3DAF" w:rsidRPr="009E1DC5" w:rsidRDefault="006E3DAF" w:rsidP="004471A4">
      <w:pPr>
        <w:autoSpaceDE w:val="0"/>
        <w:autoSpaceDN w:val="0"/>
        <w:adjustRightInd w:val="0"/>
        <w:ind w:firstLineChars="150" w:firstLine="500"/>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（六）国有资产登记管理和统计登记；</w:t>
      </w:r>
      <w:r w:rsidRPr="009E1DC5">
        <w:rPr>
          <w:rFonts w:ascii="仿宋_GB2312" w:eastAsia="仿宋_GB2312"/>
          <w:color w:val="000000"/>
          <w:kern w:val="0"/>
          <w:sz w:val="32"/>
          <w:szCs w:val="32"/>
        </w:rPr>
        <w:t xml:space="preserve"> </w:t>
      </w:r>
    </w:p>
    <w:p w:rsidR="006E3DAF" w:rsidRPr="009E1DC5" w:rsidRDefault="006E3DAF" w:rsidP="004471A4">
      <w:pPr>
        <w:autoSpaceDE w:val="0"/>
        <w:autoSpaceDN w:val="0"/>
        <w:adjustRightInd w:val="0"/>
        <w:ind w:firstLineChars="150" w:firstLine="500"/>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（七）土地、房产登记管理事宜；</w:t>
      </w:r>
      <w:r w:rsidRPr="009E1DC5">
        <w:rPr>
          <w:rFonts w:ascii="仿宋_GB2312" w:eastAsia="仿宋_GB2312"/>
          <w:color w:val="000000"/>
          <w:kern w:val="0"/>
          <w:sz w:val="32"/>
          <w:szCs w:val="32"/>
        </w:rPr>
        <w:t xml:space="preserve"> </w:t>
      </w:r>
    </w:p>
    <w:p w:rsidR="006E3DAF" w:rsidRPr="009E1DC5" w:rsidRDefault="006E3DAF" w:rsidP="004471A4">
      <w:pPr>
        <w:autoSpaceDE w:val="0"/>
        <w:autoSpaceDN w:val="0"/>
        <w:adjustRightInd w:val="0"/>
        <w:ind w:firstLineChars="150" w:firstLine="500"/>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（八）申办收费项目及标准、收费许可证，购领收据、发票；</w:t>
      </w:r>
      <w:r w:rsidRPr="009E1DC5">
        <w:rPr>
          <w:rFonts w:ascii="仿宋_GB2312" w:eastAsia="仿宋_GB2312"/>
          <w:color w:val="000000"/>
          <w:kern w:val="0"/>
          <w:sz w:val="32"/>
          <w:szCs w:val="32"/>
        </w:rPr>
        <w:t xml:space="preserve"> </w:t>
      </w:r>
    </w:p>
    <w:p w:rsidR="006E3DAF" w:rsidRPr="009E1DC5" w:rsidRDefault="006E3DAF" w:rsidP="004471A4">
      <w:pPr>
        <w:autoSpaceDE w:val="0"/>
        <w:autoSpaceDN w:val="0"/>
        <w:adjustRightInd w:val="0"/>
        <w:ind w:firstLineChars="150" w:firstLine="500"/>
        <w:jc w:val="left"/>
        <w:rPr>
          <w:rFonts w:ascii="仿宋_GB2312" w:eastAsia="仿宋_GB2312" w:cs="仿宋"/>
          <w:color w:val="000000"/>
          <w:kern w:val="0"/>
          <w:sz w:val="32"/>
          <w:szCs w:val="32"/>
        </w:rPr>
      </w:pPr>
      <w:r w:rsidRPr="009E1DC5">
        <w:rPr>
          <w:rFonts w:ascii="仿宋_GB2312" w:eastAsia="仿宋_GB2312" w:cs="仿宋" w:hint="eastAsia"/>
          <w:color w:val="000000"/>
          <w:kern w:val="0"/>
          <w:sz w:val="32"/>
          <w:szCs w:val="32"/>
        </w:rPr>
        <w:t>（九）法律诉讼、公证事宜；</w:t>
      </w:r>
    </w:p>
    <w:p w:rsidR="006E3DAF" w:rsidRPr="009E1DC5" w:rsidRDefault="006E3DAF" w:rsidP="004471A4">
      <w:pPr>
        <w:autoSpaceDE w:val="0"/>
        <w:autoSpaceDN w:val="0"/>
        <w:adjustRightInd w:val="0"/>
        <w:ind w:firstLineChars="150" w:firstLine="500"/>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（十）人事调动和工资基金管理事宜；</w:t>
      </w:r>
      <w:r w:rsidRPr="009E1DC5">
        <w:rPr>
          <w:rFonts w:ascii="仿宋_GB2312" w:eastAsia="仿宋_GB2312"/>
          <w:color w:val="000000"/>
          <w:kern w:val="0"/>
          <w:sz w:val="32"/>
          <w:szCs w:val="32"/>
        </w:rPr>
        <w:t xml:space="preserve"> </w:t>
      </w:r>
    </w:p>
    <w:p w:rsidR="006E3DAF" w:rsidRPr="009E1DC5" w:rsidRDefault="006E3DAF" w:rsidP="004471A4">
      <w:pPr>
        <w:autoSpaceDE w:val="0"/>
        <w:autoSpaceDN w:val="0"/>
        <w:adjustRightInd w:val="0"/>
        <w:ind w:firstLineChars="150" w:firstLine="500"/>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（十一）申办海关事宜；</w:t>
      </w:r>
      <w:r w:rsidRPr="009E1DC5">
        <w:rPr>
          <w:rFonts w:ascii="仿宋_GB2312" w:eastAsia="仿宋_GB2312"/>
          <w:color w:val="000000"/>
          <w:kern w:val="0"/>
          <w:sz w:val="32"/>
          <w:szCs w:val="32"/>
        </w:rPr>
        <w:t xml:space="preserve"> </w:t>
      </w:r>
    </w:p>
    <w:p w:rsidR="006E3DAF" w:rsidRPr="009E1DC5" w:rsidRDefault="006E3DAF" w:rsidP="004471A4">
      <w:pPr>
        <w:autoSpaceDE w:val="0"/>
        <w:autoSpaceDN w:val="0"/>
        <w:adjustRightInd w:val="0"/>
        <w:ind w:firstLineChars="150" w:firstLine="500"/>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（十二）有关单位要求事业单位出示《事业单位法人证书》</w:t>
      </w:r>
      <w:r w:rsidRPr="009E1DC5">
        <w:rPr>
          <w:rFonts w:ascii="仿宋_GB2312" w:eastAsia="仿宋_GB2312" w:cs="仿宋" w:hint="eastAsia"/>
          <w:color w:val="000000"/>
          <w:kern w:val="0"/>
          <w:sz w:val="32"/>
          <w:szCs w:val="32"/>
        </w:rPr>
        <w:lastRenderedPageBreak/>
        <w:t>的其他事宜。</w:t>
      </w:r>
      <w:r w:rsidRPr="009E1DC5">
        <w:rPr>
          <w:rFonts w:ascii="仿宋_GB2312" w:eastAsia="仿宋_GB2312"/>
          <w:color w:val="000000"/>
          <w:kern w:val="0"/>
          <w:sz w:val="32"/>
          <w:szCs w:val="32"/>
        </w:rPr>
        <w:t xml:space="preserve"> </w:t>
      </w:r>
    </w:p>
    <w:p w:rsidR="006E3DAF" w:rsidRPr="009E1DC5" w:rsidRDefault="006E3DAF" w:rsidP="004471A4">
      <w:pPr>
        <w:autoSpaceDE w:val="0"/>
        <w:autoSpaceDN w:val="0"/>
        <w:adjustRightInd w:val="0"/>
        <w:ind w:firstLineChars="200" w:firstLine="666"/>
        <w:jc w:val="left"/>
        <w:rPr>
          <w:rFonts w:ascii="仿宋_GB2312" w:eastAsia="仿宋_GB2312" w:cs="仿宋"/>
          <w:color w:val="000000"/>
          <w:kern w:val="0"/>
          <w:sz w:val="32"/>
          <w:szCs w:val="32"/>
        </w:rPr>
      </w:pPr>
      <w:r w:rsidRPr="009E1DC5">
        <w:rPr>
          <w:rFonts w:ascii="仿宋_GB2312" w:eastAsia="仿宋_GB2312" w:cs="仿宋" w:hint="eastAsia"/>
          <w:color w:val="000000"/>
          <w:kern w:val="0"/>
          <w:sz w:val="32"/>
          <w:szCs w:val="32"/>
        </w:rPr>
        <w:t>八、法人证书原则上不提供原件，若必须要原件，须填写《西北研究院法人证书原件借出审批单》（附件</w:t>
      </w:r>
      <w:r w:rsidRPr="009E1DC5">
        <w:rPr>
          <w:rFonts w:ascii="仿宋_GB2312" w:eastAsia="仿宋_GB2312" w:cs="仿宋"/>
          <w:color w:val="000000"/>
          <w:kern w:val="0"/>
          <w:sz w:val="32"/>
          <w:szCs w:val="32"/>
        </w:rPr>
        <w:t>1</w:t>
      </w:r>
      <w:r w:rsidRPr="009E1DC5">
        <w:rPr>
          <w:rFonts w:ascii="仿宋_GB2312" w:eastAsia="仿宋_GB2312" w:cs="仿宋" w:hint="eastAsia"/>
          <w:color w:val="000000"/>
          <w:kern w:val="0"/>
          <w:sz w:val="32"/>
          <w:szCs w:val="32"/>
        </w:rPr>
        <w:t>），由该部门内职工提出申请，准确填写所需证书名称、类型、申请人姓名、联系电话、所属部门、事由、借出时限、并在承诺人处签字，然后提交部门负责人审核、管理部门负责人签字，经主管院领导审批同意，院长、书记审批同意后，原件方可借出。</w:t>
      </w:r>
    </w:p>
    <w:p w:rsidR="006E3DAF" w:rsidRPr="009E1DC5" w:rsidRDefault="006E3DAF" w:rsidP="004471A4">
      <w:pPr>
        <w:autoSpaceDE w:val="0"/>
        <w:autoSpaceDN w:val="0"/>
        <w:adjustRightInd w:val="0"/>
        <w:ind w:firstLineChars="200" w:firstLine="666"/>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九、法人证书提供复印件加盖公章，视同原件，具有相应的法律效力。</w:t>
      </w:r>
      <w:r w:rsidRPr="009E1DC5">
        <w:rPr>
          <w:rFonts w:ascii="仿宋_GB2312" w:eastAsia="仿宋_GB2312"/>
          <w:color w:val="000000"/>
          <w:kern w:val="0"/>
          <w:sz w:val="32"/>
          <w:szCs w:val="32"/>
        </w:rPr>
        <w:t xml:space="preserve"> </w:t>
      </w:r>
    </w:p>
    <w:p w:rsidR="006E3DAF" w:rsidRPr="009E1DC5" w:rsidRDefault="006E3DAF" w:rsidP="004471A4">
      <w:pPr>
        <w:autoSpaceDE w:val="0"/>
        <w:autoSpaceDN w:val="0"/>
        <w:adjustRightInd w:val="0"/>
        <w:ind w:firstLineChars="200" w:firstLine="666"/>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十、法人证书复印件申请及审批流程</w:t>
      </w:r>
      <w:r w:rsidRPr="009E1DC5">
        <w:rPr>
          <w:rFonts w:ascii="仿宋_GB2312" w:eastAsia="仿宋_GB2312"/>
          <w:color w:val="000000"/>
          <w:kern w:val="0"/>
          <w:sz w:val="32"/>
          <w:szCs w:val="32"/>
        </w:rPr>
        <w:t xml:space="preserve"> </w:t>
      </w:r>
    </w:p>
    <w:p w:rsidR="006E3DAF" w:rsidRPr="009E1DC5" w:rsidRDefault="006E3DAF" w:rsidP="004471A4">
      <w:pPr>
        <w:autoSpaceDE w:val="0"/>
        <w:autoSpaceDN w:val="0"/>
        <w:adjustRightInd w:val="0"/>
        <w:ind w:firstLineChars="200" w:firstLine="666"/>
        <w:jc w:val="left"/>
        <w:rPr>
          <w:rFonts w:ascii="仿宋_GB2312" w:eastAsia="仿宋_GB2312" w:cs="仿宋"/>
          <w:color w:val="000000"/>
          <w:kern w:val="0"/>
          <w:sz w:val="32"/>
          <w:szCs w:val="32"/>
        </w:rPr>
      </w:pPr>
      <w:r w:rsidRPr="009E1DC5">
        <w:rPr>
          <w:rFonts w:ascii="仿宋_GB2312" w:eastAsia="仿宋_GB2312" w:cs="仿宋" w:hint="eastAsia"/>
          <w:color w:val="000000"/>
          <w:kern w:val="0"/>
          <w:sz w:val="32"/>
          <w:szCs w:val="32"/>
        </w:rPr>
        <w:t>凡因公开展业务活动需借用法人证书复印件的部门，须填写《西北研究院法人证书复印件申领审批单》（见附件</w:t>
      </w:r>
      <w:r w:rsidRPr="009E1DC5">
        <w:rPr>
          <w:rFonts w:ascii="仿宋_GB2312" w:eastAsia="仿宋_GB2312" w:cs="仿宋"/>
          <w:color w:val="000000"/>
          <w:kern w:val="0"/>
          <w:sz w:val="32"/>
          <w:szCs w:val="32"/>
        </w:rPr>
        <w:t>2</w:t>
      </w:r>
      <w:r w:rsidRPr="009E1DC5">
        <w:rPr>
          <w:rFonts w:ascii="仿宋_GB2312" w:eastAsia="仿宋_GB2312" w:cs="仿宋" w:hint="eastAsia"/>
          <w:color w:val="000000"/>
          <w:kern w:val="0"/>
          <w:sz w:val="32"/>
          <w:szCs w:val="32"/>
        </w:rPr>
        <w:t>）。</w:t>
      </w:r>
    </w:p>
    <w:p w:rsidR="006E3DAF" w:rsidRPr="009E1DC5" w:rsidRDefault="006E3DAF" w:rsidP="004471A4">
      <w:pPr>
        <w:autoSpaceDE w:val="0"/>
        <w:autoSpaceDN w:val="0"/>
        <w:adjustRightInd w:val="0"/>
        <w:ind w:firstLineChars="150" w:firstLine="500"/>
        <w:jc w:val="left"/>
        <w:rPr>
          <w:rFonts w:ascii="仿宋_GB2312" w:eastAsia="仿宋_GB2312" w:cs="仿宋"/>
          <w:color w:val="000000"/>
          <w:kern w:val="0"/>
          <w:sz w:val="32"/>
          <w:szCs w:val="32"/>
        </w:rPr>
      </w:pPr>
      <w:r w:rsidRPr="009E1DC5">
        <w:rPr>
          <w:rFonts w:ascii="仿宋_GB2312" w:eastAsia="仿宋_GB2312" w:cs="仿宋" w:hint="eastAsia"/>
          <w:color w:val="000000"/>
          <w:kern w:val="0"/>
          <w:sz w:val="32"/>
          <w:szCs w:val="32"/>
        </w:rPr>
        <w:t>各部门需要法人证书复印件时，由该部门内职工提出申请，由申请人填写所需证书名称、类型、申请人姓名、联系电话、所属部门、事由，由本部门负责人审核、管理部门负责人签字，主管院领导审批后，由办公室向申请人提供法人证书复印件，并在复印件上填写仅用于办理申请的业务内容，加盖公章有效。若需要法定代表人身份证复印件，必须经院长审批同意后方可复印，复印件上需填写使用范围并加盖公章。</w:t>
      </w:r>
    </w:p>
    <w:p w:rsidR="006E3DAF" w:rsidRPr="009E1DC5" w:rsidRDefault="006E3DAF" w:rsidP="004471A4">
      <w:pPr>
        <w:autoSpaceDE w:val="0"/>
        <w:autoSpaceDN w:val="0"/>
        <w:adjustRightInd w:val="0"/>
        <w:ind w:firstLineChars="150" w:firstLine="500"/>
        <w:jc w:val="left"/>
        <w:rPr>
          <w:rFonts w:ascii="仿宋_GB2312" w:eastAsia="仿宋_GB2312" w:cs="仿宋"/>
          <w:color w:val="000000"/>
          <w:kern w:val="0"/>
          <w:sz w:val="32"/>
          <w:szCs w:val="32"/>
        </w:rPr>
      </w:pPr>
      <w:r w:rsidRPr="009E1DC5">
        <w:rPr>
          <w:rFonts w:ascii="仿宋_GB2312" w:eastAsia="仿宋_GB2312" w:cs="仿宋" w:hint="eastAsia"/>
          <w:color w:val="000000"/>
          <w:kern w:val="0"/>
          <w:sz w:val="32"/>
          <w:szCs w:val="32"/>
        </w:rPr>
        <w:t>十一、《西北研究院法人证书原件借出审批单》、《西北研究院法人证书复印件申领审批单》和相关证明材料需及时</w:t>
      </w:r>
      <w:r w:rsidRPr="009E1DC5">
        <w:rPr>
          <w:rFonts w:ascii="仿宋_GB2312" w:eastAsia="仿宋_GB2312" w:cs="仿宋" w:hint="eastAsia"/>
          <w:color w:val="000000"/>
          <w:kern w:val="0"/>
          <w:sz w:val="32"/>
          <w:szCs w:val="32"/>
        </w:rPr>
        <w:lastRenderedPageBreak/>
        <w:t>归档。</w:t>
      </w:r>
    </w:p>
    <w:p w:rsidR="006E3DAF" w:rsidRPr="009E1DC5" w:rsidRDefault="006E3DAF" w:rsidP="004471A4">
      <w:pPr>
        <w:autoSpaceDE w:val="0"/>
        <w:autoSpaceDN w:val="0"/>
        <w:adjustRightInd w:val="0"/>
        <w:ind w:firstLineChars="150" w:firstLine="500"/>
        <w:jc w:val="left"/>
        <w:rPr>
          <w:rFonts w:ascii="仿宋_GB2312" w:eastAsia="仿宋_GB2312"/>
          <w:color w:val="000000"/>
          <w:kern w:val="0"/>
          <w:sz w:val="32"/>
          <w:szCs w:val="32"/>
        </w:rPr>
      </w:pPr>
      <w:r w:rsidRPr="009E1DC5">
        <w:rPr>
          <w:rFonts w:ascii="仿宋_GB2312" w:eastAsia="仿宋_GB2312" w:hint="eastAsia"/>
          <w:color w:val="000000"/>
          <w:kern w:val="0"/>
          <w:sz w:val="32"/>
          <w:szCs w:val="32"/>
        </w:rPr>
        <w:t>十二、任何单位、部门、个人不得私自复印并擅自使用法人证书；不得伪造、涂改、出租、出借、转让和故意损毁法人证书；禁止超越申请范围使用法人证书。法人证书复印件不得再复印或转让。对违反规定的当事人将进行批评教育；如对单位造成损害，视情节轻重，进行组织处理，直至追究其法律责任。</w:t>
      </w:r>
    </w:p>
    <w:p w:rsidR="006E3DAF" w:rsidRPr="009E1DC5" w:rsidRDefault="006E3DAF" w:rsidP="004471A4">
      <w:pPr>
        <w:autoSpaceDE w:val="0"/>
        <w:autoSpaceDN w:val="0"/>
        <w:adjustRightInd w:val="0"/>
        <w:ind w:firstLineChars="200" w:firstLine="666"/>
        <w:jc w:val="left"/>
        <w:rPr>
          <w:rFonts w:ascii="仿宋_GB2312" w:eastAsia="仿宋_GB2312"/>
          <w:color w:val="000000"/>
          <w:kern w:val="0"/>
          <w:sz w:val="32"/>
          <w:szCs w:val="32"/>
        </w:rPr>
      </w:pPr>
      <w:r w:rsidRPr="009E1DC5">
        <w:rPr>
          <w:rFonts w:ascii="仿宋_GB2312" w:eastAsia="仿宋_GB2312" w:hint="eastAsia"/>
          <w:color w:val="000000"/>
          <w:kern w:val="0"/>
          <w:sz w:val="32"/>
          <w:szCs w:val="32"/>
        </w:rPr>
        <w:t>十三、</w:t>
      </w:r>
      <w:r w:rsidRPr="009E1DC5">
        <w:rPr>
          <w:rFonts w:ascii="仿宋_GB2312" w:eastAsia="仿宋_GB2312" w:cs="仿宋" w:hint="eastAsia"/>
          <w:color w:val="000000"/>
          <w:kern w:val="0"/>
          <w:sz w:val="32"/>
          <w:szCs w:val="32"/>
        </w:rPr>
        <w:t>西北高原生物研究所和青海盐湖研究所应根据本办法，并结合研究所实际，制定本单位的法人证书管理办法。</w:t>
      </w:r>
      <w:r>
        <w:rPr>
          <w:rFonts w:ascii="仿宋_GB2312" w:eastAsia="仿宋_GB2312" w:cs="仿宋" w:hint="eastAsia"/>
          <w:color w:val="000000"/>
          <w:kern w:val="0"/>
          <w:sz w:val="32"/>
          <w:szCs w:val="32"/>
        </w:rPr>
        <w:t>并报西北研究院备案。</w:t>
      </w:r>
    </w:p>
    <w:p w:rsidR="006E3DAF" w:rsidRPr="009E1DC5" w:rsidRDefault="006E3DAF" w:rsidP="004471A4">
      <w:pPr>
        <w:autoSpaceDE w:val="0"/>
        <w:autoSpaceDN w:val="0"/>
        <w:adjustRightInd w:val="0"/>
        <w:ind w:firstLineChars="200" w:firstLine="666"/>
        <w:jc w:val="left"/>
        <w:rPr>
          <w:rFonts w:ascii="仿宋_GB2312" w:eastAsia="仿宋_GB2312" w:cs="仿宋"/>
          <w:color w:val="000000"/>
          <w:kern w:val="0"/>
          <w:sz w:val="32"/>
          <w:szCs w:val="32"/>
        </w:rPr>
      </w:pPr>
      <w:r w:rsidRPr="009E1DC5">
        <w:rPr>
          <w:rFonts w:ascii="仿宋_GB2312" w:eastAsia="仿宋_GB2312" w:cs="仿宋" w:hint="eastAsia"/>
          <w:color w:val="000000"/>
          <w:kern w:val="0"/>
          <w:sz w:val="32"/>
          <w:szCs w:val="32"/>
        </w:rPr>
        <w:t>十四、本办法由办公室负责解释。</w:t>
      </w:r>
    </w:p>
    <w:p w:rsidR="006E3DAF" w:rsidRPr="009E1DC5" w:rsidRDefault="006E3DAF" w:rsidP="004471A4">
      <w:pPr>
        <w:autoSpaceDE w:val="0"/>
        <w:autoSpaceDN w:val="0"/>
        <w:adjustRightInd w:val="0"/>
        <w:ind w:firstLineChars="200" w:firstLine="666"/>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十五、本办法自发布之日起施行。</w:t>
      </w:r>
      <w:r w:rsidRPr="009E1DC5">
        <w:rPr>
          <w:rFonts w:ascii="仿宋_GB2312" w:eastAsia="仿宋_GB2312"/>
          <w:color w:val="000000"/>
          <w:kern w:val="0"/>
          <w:sz w:val="32"/>
          <w:szCs w:val="32"/>
        </w:rPr>
        <w:t xml:space="preserve"> </w:t>
      </w:r>
    </w:p>
    <w:p w:rsidR="006E3DAF" w:rsidRPr="009E1DC5" w:rsidRDefault="006E3DAF" w:rsidP="006E3DAF">
      <w:pPr>
        <w:autoSpaceDE w:val="0"/>
        <w:autoSpaceDN w:val="0"/>
        <w:adjustRightInd w:val="0"/>
        <w:jc w:val="left"/>
        <w:rPr>
          <w:rFonts w:ascii="仿宋_GB2312" w:eastAsia="仿宋_GB2312"/>
          <w:color w:val="000000"/>
          <w:kern w:val="0"/>
          <w:sz w:val="32"/>
          <w:szCs w:val="32"/>
        </w:rPr>
      </w:pPr>
      <w:r w:rsidRPr="009E1DC5">
        <w:rPr>
          <w:rFonts w:ascii="仿宋_GB2312" w:eastAsia="仿宋_GB2312"/>
          <w:color w:val="000000"/>
          <w:kern w:val="0"/>
          <w:sz w:val="32"/>
          <w:szCs w:val="32"/>
        </w:rPr>
        <w:t xml:space="preserve"> </w:t>
      </w:r>
    </w:p>
    <w:p w:rsidR="006E3DAF" w:rsidRPr="009E1DC5" w:rsidRDefault="006E3DAF" w:rsidP="006E3DAF">
      <w:pPr>
        <w:autoSpaceDE w:val="0"/>
        <w:autoSpaceDN w:val="0"/>
        <w:adjustRightInd w:val="0"/>
        <w:jc w:val="left"/>
        <w:rPr>
          <w:rFonts w:ascii="仿宋_GB2312" w:eastAsia="仿宋_GB2312"/>
          <w:color w:val="000000"/>
          <w:kern w:val="0"/>
          <w:sz w:val="32"/>
          <w:szCs w:val="32"/>
        </w:rPr>
      </w:pPr>
      <w:r w:rsidRPr="009E1DC5">
        <w:rPr>
          <w:rFonts w:ascii="仿宋_GB2312" w:eastAsia="仿宋_GB2312" w:cs="仿宋" w:hint="eastAsia"/>
          <w:color w:val="000000"/>
          <w:kern w:val="0"/>
          <w:sz w:val="32"/>
          <w:szCs w:val="32"/>
        </w:rPr>
        <w:t>附件：</w:t>
      </w:r>
      <w:r w:rsidRPr="009E1DC5">
        <w:rPr>
          <w:rFonts w:ascii="仿宋_GB2312" w:eastAsia="仿宋_GB2312"/>
          <w:color w:val="000000"/>
          <w:kern w:val="0"/>
          <w:sz w:val="32"/>
          <w:szCs w:val="32"/>
        </w:rPr>
        <w:t xml:space="preserve">1. </w:t>
      </w:r>
      <w:r w:rsidRPr="009E1DC5">
        <w:rPr>
          <w:rFonts w:ascii="仿宋_GB2312" w:eastAsia="仿宋_GB2312" w:cs="仿宋" w:hint="eastAsia"/>
          <w:color w:val="000000"/>
          <w:kern w:val="0"/>
          <w:sz w:val="32"/>
          <w:szCs w:val="32"/>
        </w:rPr>
        <w:t>西北研究院法人证书原件借出审批单</w:t>
      </w:r>
    </w:p>
    <w:p w:rsidR="006E3DAF" w:rsidRPr="009E1DC5" w:rsidRDefault="006E3DAF" w:rsidP="006E3DAF">
      <w:pPr>
        <w:autoSpaceDE w:val="0"/>
        <w:autoSpaceDN w:val="0"/>
        <w:adjustRightInd w:val="0"/>
        <w:jc w:val="left"/>
        <w:rPr>
          <w:rFonts w:eastAsia="仿宋"/>
          <w:color w:val="000000"/>
          <w:kern w:val="0"/>
          <w:sz w:val="32"/>
          <w:szCs w:val="32"/>
        </w:rPr>
      </w:pPr>
      <w:r w:rsidRPr="009E1DC5">
        <w:rPr>
          <w:rFonts w:ascii="仿宋_GB2312" w:eastAsia="仿宋_GB2312"/>
          <w:color w:val="000000"/>
          <w:kern w:val="0"/>
          <w:sz w:val="32"/>
          <w:szCs w:val="32"/>
        </w:rPr>
        <w:t xml:space="preserve">      2. </w:t>
      </w:r>
      <w:r w:rsidRPr="009E1DC5">
        <w:rPr>
          <w:rFonts w:ascii="仿宋_GB2312" w:eastAsia="仿宋_GB2312" w:cs="仿宋" w:hint="eastAsia"/>
          <w:color w:val="000000"/>
          <w:kern w:val="0"/>
          <w:sz w:val="32"/>
          <w:szCs w:val="32"/>
        </w:rPr>
        <w:t>西北研究院法人证书复印件</w:t>
      </w:r>
      <w:proofErr w:type="gramStart"/>
      <w:r w:rsidRPr="009E1DC5">
        <w:rPr>
          <w:rFonts w:ascii="仿宋_GB2312" w:eastAsia="仿宋_GB2312" w:cs="仿宋" w:hint="eastAsia"/>
          <w:color w:val="000000"/>
          <w:kern w:val="0"/>
          <w:sz w:val="32"/>
          <w:szCs w:val="32"/>
        </w:rPr>
        <w:t>申领审批</w:t>
      </w:r>
      <w:proofErr w:type="gramEnd"/>
      <w:r w:rsidRPr="009E1DC5">
        <w:rPr>
          <w:rFonts w:ascii="仿宋_GB2312" w:eastAsia="仿宋_GB2312" w:cs="仿宋" w:hint="eastAsia"/>
          <w:color w:val="000000"/>
          <w:kern w:val="0"/>
          <w:sz w:val="32"/>
          <w:szCs w:val="32"/>
        </w:rPr>
        <w:t>单</w:t>
      </w:r>
    </w:p>
    <w:p w:rsidR="006E3DAF" w:rsidRPr="009E1DC5" w:rsidRDefault="006E3DAF" w:rsidP="006E3DAF">
      <w:pPr>
        <w:autoSpaceDE w:val="0"/>
        <w:autoSpaceDN w:val="0"/>
        <w:adjustRightInd w:val="0"/>
        <w:jc w:val="left"/>
        <w:rPr>
          <w:rFonts w:eastAsia="仿宋"/>
          <w:color w:val="000000"/>
          <w:kern w:val="0"/>
          <w:sz w:val="32"/>
          <w:szCs w:val="32"/>
        </w:rPr>
      </w:pPr>
    </w:p>
    <w:p w:rsidR="006E3DAF" w:rsidRPr="009E1DC5" w:rsidRDefault="006E3DAF" w:rsidP="006E3DAF">
      <w:pPr>
        <w:autoSpaceDE w:val="0"/>
        <w:autoSpaceDN w:val="0"/>
        <w:adjustRightInd w:val="0"/>
        <w:jc w:val="left"/>
        <w:rPr>
          <w:rFonts w:eastAsia="仿宋"/>
          <w:color w:val="000000"/>
          <w:kern w:val="0"/>
          <w:sz w:val="32"/>
          <w:szCs w:val="32"/>
        </w:rPr>
      </w:pPr>
    </w:p>
    <w:p w:rsidR="006E3DAF" w:rsidRPr="009E1DC5" w:rsidRDefault="006E3DAF" w:rsidP="006E3DAF">
      <w:pPr>
        <w:autoSpaceDE w:val="0"/>
        <w:autoSpaceDN w:val="0"/>
        <w:adjustRightInd w:val="0"/>
        <w:jc w:val="left"/>
        <w:rPr>
          <w:rFonts w:eastAsia="仿宋"/>
          <w:color w:val="000000"/>
          <w:kern w:val="0"/>
          <w:sz w:val="32"/>
          <w:szCs w:val="32"/>
        </w:rPr>
      </w:pPr>
    </w:p>
    <w:p w:rsidR="006E3DAF" w:rsidRDefault="006E3DAF" w:rsidP="006E3DAF">
      <w:pPr>
        <w:autoSpaceDE w:val="0"/>
        <w:autoSpaceDN w:val="0"/>
        <w:adjustRightInd w:val="0"/>
        <w:jc w:val="left"/>
        <w:rPr>
          <w:rFonts w:eastAsia="仿宋"/>
          <w:color w:val="000000"/>
          <w:kern w:val="0"/>
          <w:sz w:val="32"/>
          <w:szCs w:val="32"/>
        </w:rPr>
      </w:pPr>
    </w:p>
    <w:p w:rsidR="00FC6427" w:rsidRDefault="00FC6427" w:rsidP="006E3DAF">
      <w:pPr>
        <w:autoSpaceDE w:val="0"/>
        <w:autoSpaceDN w:val="0"/>
        <w:adjustRightInd w:val="0"/>
        <w:jc w:val="left"/>
        <w:rPr>
          <w:rFonts w:eastAsia="仿宋"/>
          <w:color w:val="000000"/>
          <w:kern w:val="0"/>
          <w:sz w:val="32"/>
          <w:szCs w:val="32"/>
        </w:rPr>
      </w:pPr>
    </w:p>
    <w:p w:rsidR="00FC6427" w:rsidRPr="009E1DC5" w:rsidRDefault="00FC6427" w:rsidP="006E3DAF">
      <w:pPr>
        <w:autoSpaceDE w:val="0"/>
        <w:autoSpaceDN w:val="0"/>
        <w:adjustRightInd w:val="0"/>
        <w:jc w:val="left"/>
        <w:rPr>
          <w:rFonts w:eastAsia="仿宋"/>
          <w:color w:val="000000"/>
          <w:kern w:val="0"/>
          <w:sz w:val="32"/>
          <w:szCs w:val="32"/>
        </w:rPr>
      </w:pPr>
    </w:p>
    <w:p w:rsidR="006E3DAF" w:rsidRPr="009E1DC5" w:rsidRDefault="006E3DAF" w:rsidP="006E3DAF">
      <w:pPr>
        <w:autoSpaceDE w:val="0"/>
        <w:autoSpaceDN w:val="0"/>
        <w:adjustRightInd w:val="0"/>
        <w:jc w:val="left"/>
        <w:rPr>
          <w:rFonts w:eastAsia="仿宋"/>
          <w:color w:val="000000"/>
          <w:kern w:val="0"/>
          <w:sz w:val="32"/>
          <w:szCs w:val="32"/>
        </w:rPr>
      </w:pPr>
    </w:p>
    <w:p w:rsidR="006E3DAF" w:rsidRPr="009E1DC5" w:rsidRDefault="006E3DAF" w:rsidP="006E3DAF">
      <w:pPr>
        <w:autoSpaceDE w:val="0"/>
        <w:autoSpaceDN w:val="0"/>
        <w:adjustRightInd w:val="0"/>
        <w:jc w:val="left"/>
        <w:rPr>
          <w:rFonts w:eastAsia="仿宋"/>
          <w:color w:val="000000"/>
          <w:kern w:val="0"/>
          <w:sz w:val="32"/>
          <w:szCs w:val="32"/>
        </w:rPr>
      </w:pPr>
      <w:r w:rsidRPr="009E1DC5">
        <w:rPr>
          <w:rFonts w:eastAsia="仿宋" w:hint="eastAsia"/>
          <w:color w:val="000000"/>
          <w:kern w:val="0"/>
          <w:sz w:val="32"/>
          <w:szCs w:val="32"/>
        </w:rPr>
        <w:lastRenderedPageBreak/>
        <w:t>附件</w:t>
      </w:r>
      <w:r w:rsidRPr="009E1DC5">
        <w:rPr>
          <w:rFonts w:eastAsia="仿宋"/>
          <w:color w:val="000000"/>
          <w:kern w:val="0"/>
          <w:sz w:val="32"/>
          <w:szCs w:val="32"/>
        </w:rPr>
        <w:t>1</w:t>
      </w:r>
      <w:r w:rsidRPr="009E1DC5">
        <w:rPr>
          <w:rFonts w:eastAsia="仿宋" w:hint="eastAsia"/>
          <w:color w:val="000000"/>
          <w:kern w:val="0"/>
          <w:sz w:val="32"/>
          <w:szCs w:val="32"/>
        </w:rPr>
        <w:t>：</w:t>
      </w:r>
      <w:r w:rsidRPr="009E1DC5">
        <w:rPr>
          <w:rFonts w:eastAsia="仿宋"/>
          <w:color w:val="000000"/>
          <w:kern w:val="0"/>
          <w:sz w:val="32"/>
          <w:szCs w:val="32"/>
        </w:rPr>
        <w:t xml:space="preserve"> </w:t>
      </w:r>
    </w:p>
    <w:p w:rsidR="006E3DAF" w:rsidRPr="009E1DC5" w:rsidRDefault="006E3DAF" w:rsidP="006E3DAF">
      <w:pPr>
        <w:autoSpaceDE w:val="0"/>
        <w:autoSpaceDN w:val="0"/>
        <w:adjustRightInd w:val="0"/>
        <w:jc w:val="center"/>
        <w:rPr>
          <w:rFonts w:eastAsia="仿宋"/>
          <w:color w:val="000000"/>
          <w:kern w:val="0"/>
          <w:sz w:val="24"/>
          <w:szCs w:val="32"/>
        </w:rPr>
      </w:pPr>
      <w:r w:rsidRPr="009E1DC5">
        <w:rPr>
          <w:rFonts w:ascii="方正小标宋简体" w:eastAsia="方正小标宋简体" w:cs="仿宋" w:hint="eastAsia"/>
          <w:color w:val="000000"/>
          <w:kern w:val="0"/>
          <w:sz w:val="36"/>
          <w:szCs w:val="44"/>
        </w:rPr>
        <w:t>西北研究院法人证书原件借出审批单</w:t>
      </w:r>
      <w:r w:rsidRPr="009E1DC5">
        <w:rPr>
          <w:rFonts w:eastAsia="仿宋"/>
          <w:color w:val="000000"/>
          <w:kern w:val="0"/>
          <w:sz w:val="24"/>
          <w:szCs w:val="3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08"/>
        <w:gridCol w:w="1986"/>
        <w:gridCol w:w="2034"/>
      </w:tblGrid>
      <w:tr w:rsidR="006E3DAF" w:rsidRPr="009E1DC5" w:rsidTr="004A5913">
        <w:trPr>
          <w:trHeight w:val="737"/>
        </w:trPr>
        <w:tc>
          <w:tcPr>
            <w:tcW w:w="1407" w:type="pct"/>
            <w:vAlign w:val="center"/>
          </w:tcPr>
          <w:p w:rsidR="006E3DAF" w:rsidRPr="009E1DC5" w:rsidRDefault="006E3DAF" w:rsidP="004A5913">
            <w:pPr>
              <w:autoSpaceDE w:val="0"/>
              <w:autoSpaceDN w:val="0"/>
              <w:adjustRightInd w:val="0"/>
              <w:jc w:val="center"/>
              <w:rPr>
                <w:rFonts w:ascii="黑体" w:eastAsia="黑体" w:hAnsi="华文中宋"/>
                <w:color w:val="000000"/>
                <w:kern w:val="0"/>
                <w:sz w:val="24"/>
              </w:rPr>
            </w:pPr>
            <w:r w:rsidRPr="009E1DC5">
              <w:rPr>
                <w:rFonts w:ascii="黑体" w:eastAsia="黑体" w:hAnsi="华文中宋" w:hint="eastAsia"/>
                <w:color w:val="000000"/>
                <w:kern w:val="0"/>
                <w:sz w:val="24"/>
              </w:rPr>
              <w:t>证书名称</w:t>
            </w:r>
          </w:p>
        </w:tc>
        <w:tc>
          <w:tcPr>
            <w:tcW w:w="1346" w:type="pct"/>
            <w:vAlign w:val="center"/>
          </w:tcPr>
          <w:p w:rsidR="006E3DAF" w:rsidRPr="009E1DC5" w:rsidRDefault="006E3DAF" w:rsidP="004A5913">
            <w:pPr>
              <w:autoSpaceDE w:val="0"/>
              <w:autoSpaceDN w:val="0"/>
              <w:adjustRightInd w:val="0"/>
              <w:jc w:val="center"/>
              <w:rPr>
                <w:rFonts w:ascii="黑体" w:eastAsia="黑体" w:hAnsi="宋体"/>
                <w:color w:val="000000"/>
                <w:kern w:val="0"/>
                <w:sz w:val="28"/>
                <w:szCs w:val="28"/>
              </w:rPr>
            </w:pPr>
          </w:p>
        </w:tc>
        <w:tc>
          <w:tcPr>
            <w:tcW w:w="1110" w:type="pct"/>
            <w:vAlign w:val="center"/>
          </w:tcPr>
          <w:p w:rsidR="006E3DAF" w:rsidRPr="009E1DC5" w:rsidRDefault="006E3DAF" w:rsidP="004A5913">
            <w:pPr>
              <w:autoSpaceDE w:val="0"/>
              <w:autoSpaceDN w:val="0"/>
              <w:adjustRightInd w:val="0"/>
              <w:jc w:val="center"/>
              <w:rPr>
                <w:rFonts w:ascii="黑体" w:eastAsia="黑体" w:hAnsi="华文中宋"/>
                <w:color w:val="000000"/>
                <w:kern w:val="0"/>
                <w:sz w:val="24"/>
              </w:rPr>
            </w:pPr>
            <w:r w:rsidRPr="009E1DC5">
              <w:rPr>
                <w:rFonts w:ascii="黑体" w:eastAsia="黑体" w:hAnsi="华文中宋" w:hint="eastAsia"/>
                <w:color w:val="000000"/>
                <w:kern w:val="0"/>
                <w:sz w:val="24"/>
              </w:rPr>
              <w:t>正本/副本</w:t>
            </w:r>
          </w:p>
        </w:tc>
        <w:tc>
          <w:tcPr>
            <w:tcW w:w="1137" w:type="pct"/>
          </w:tcPr>
          <w:p w:rsidR="006E3DAF" w:rsidRPr="009E1DC5" w:rsidRDefault="006E3DAF" w:rsidP="004A5913">
            <w:pPr>
              <w:autoSpaceDE w:val="0"/>
              <w:autoSpaceDN w:val="0"/>
              <w:adjustRightInd w:val="0"/>
              <w:jc w:val="left"/>
              <w:rPr>
                <w:rFonts w:ascii="黑体" w:eastAsia="黑体" w:hAnsi="宋体"/>
                <w:color w:val="000000"/>
                <w:kern w:val="0"/>
                <w:sz w:val="28"/>
                <w:szCs w:val="28"/>
              </w:rPr>
            </w:pPr>
          </w:p>
        </w:tc>
      </w:tr>
      <w:tr w:rsidR="006E3DAF" w:rsidRPr="009E1DC5" w:rsidTr="004A5913">
        <w:trPr>
          <w:trHeight w:val="655"/>
        </w:trPr>
        <w:tc>
          <w:tcPr>
            <w:tcW w:w="1407" w:type="pct"/>
            <w:vAlign w:val="center"/>
          </w:tcPr>
          <w:p w:rsidR="006E3DAF" w:rsidRPr="009E1DC5" w:rsidRDefault="006E3DAF" w:rsidP="004A5913">
            <w:pPr>
              <w:autoSpaceDE w:val="0"/>
              <w:autoSpaceDN w:val="0"/>
              <w:adjustRightInd w:val="0"/>
              <w:jc w:val="center"/>
              <w:rPr>
                <w:rFonts w:ascii="黑体" w:eastAsia="黑体" w:hAnsi="华文中宋"/>
                <w:color w:val="000000"/>
                <w:kern w:val="0"/>
                <w:sz w:val="24"/>
              </w:rPr>
            </w:pPr>
            <w:r w:rsidRPr="009E1DC5">
              <w:rPr>
                <w:rFonts w:ascii="黑体" w:eastAsia="黑体" w:hAnsi="华文中宋" w:hint="eastAsia"/>
                <w:color w:val="000000"/>
                <w:kern w:val="0"/>
                <w:sz w:val="24"/>
              </w:rPr>
              <w:t>经办人及联系电话</w:t>
            </w:r>
          </w:p>
        </w:tc>
        <w:tc>
          <w:tcPr>
            <w:tcW w:w="1346" w:type="pct"/>
            <w:vAlign w:val="center"/>
          </w:tcPr>
          <w:p w:rsidR="006E3DAF" w:rsidRPr="009E1DC5" w:rsidRDefault="006E3DAF" w:rsidP="004A5913">
            <w:pPr>
              <w:autoSpaceDE w:val="0"/>
              <w:autoSpaceDN w:val="0"/>
              <w:adjustRightInd w:val="0"/>
              <w:jc w:val="center"/>
              <w:rPr>
                <w:rFonts w:ascii="黑体" w:eastAsia="黑体" w:hAnsi="宋体"/>
                <w:color w:val="000000"/>
                <w:kern w:val="0"/>
                <w:sz w:val="28"/>
                <w:szCs w:val="28"/>
              </w:rPr>
            </w:pPr>
          </w:p>
        </w:tc>
        <w:tc>
          <w:tcPr>
            <w:tcW w:w="1110" w:type="pct"/>
            <w:vAlign w:val="center"/>
          </w:tcPr>
          <w:p w:rsidR="006E3DAF" w:rsidRPr="009E1DC5" w:rsidRDefault="006E3DAF" w:rsidP="004A5913">
            <w:pPr>
              <w:autoSpaceDE w:val="0"/>
              <w:autoSpaceDN w:val="0"/>
              <w:adjustRightInd w:val="0"/>
              <w:jc w:val="center"/>
              <w:rPr>
                <w:rFonts w:ascii="黑体" w:eastAsia="黑体" w:hAnsi="华文中宋"/>
                <w:color w:val="000000"/>
                <w:kern w:val="0"/>
                <w:sz w:val="24"/>
              </w:rPr>
            </w:pPr>
            <w:r w:rsidRPr="009E1DC5">
              <w:rPr>
                <w:rFonts w:ascii="黑体" w:eastAsia="黑体" w:hAnsi="华文中宋" w:hint="eastAsia"/>
                <w:color w:val="000000"/>
                <w:kern w:val="0"/>
                <w:sz w:val="24"/>
              </w:rPr>
              <w:t>所属部门</w:t>
            </w:r>
          </w:p>
        </w:tc>
        <w:tc>
          <w:tcPr>
            <w:tcW w:w="1137" w:type="pct"/>
          </w:tcPr>
          <w:p w:rsidR="006E3DAF" w:rsidRPr="009E1DC5" w:rsidRDefault="006E3DAF" w:rsidP="004A5913">
            <w:pPr>
              <w:autoSpaceDE w:val="0"/>
              <w:autoSpaceDN w:val="0"/>
              <w:adjustRightInd w:val="0"/>
              <w:jc w:val="left"/>
              <w:rPr>
                <w:rFonts w:ascii="黑体" w:eastAsia="黑体" w:hAnsi="宋体"/>
                <w:color w:val="000000"/>
                <w:kern w:val="0"/>
                <w:sz w:val="28"/>
                <w:szCs w:val="28"/>
              </w:rPr>
            </w:pPr>
          </w:p>
        </w:tc>
      </w:tr>
      <w:tr w:rsidR="006E3DAF" w:rsidRPr="009E1DC5" w:rsidTr="004A5913">
        <w:trPr>
          <w:trHeight w:val="709"/>
        </w:trPr>
        <w:tc>
          <w:tcPr>
            <w:tcW w:w="1407" w:type="pct"/>
            <w:vAlign w:val="center"/>
          </w:tcPr>
          <w:p w:rsidR="006E3DAF" w:rsidRPr="009E1DC5" w:rsidRDefault="006E3DAF" w:rsidP="004A5913">
            <w:pPr>
              <w:autoSpaceDE w:val="0"/>
              <w:autoSpaceDN w:val="0"/>
              <w:adjustRightInd w:val="0"/>
              <w:jc w:val="center"/>
              <w:rPr>
                <w:rFonts w:ascii="黑体" w:eastAsia="黑体" w:hAnsi="华文中宋"/>
                <w:color w:val="000000"/>
                <w:kern w:val="0"/>
                <w:sz w:val="24"/>
              </w:rPr>
            </w:pPr>
            <w:r w:rsidRPr="009E1DC5">
              <w:rPr>
                <w:rFonts w:ascii="黑体" w:eastAsia="黑体" w:hAnsi="华文中宋" w:hint="eastAsia"/>
                <w:color w:val="000000"/>
                <w:kern w:val="0"/>
                <w:sz w:val="24"/>
              </w:rPr>
              <w:t>事由</w:t>
            </w:r>
          </w:p>
        </w:tc>
        <w:tc>
          <w:tcPr>
            <w:tcW w:w="3593" w:type="pct"/>
            <w:gridSpan w:val="3"/>
          </w:tcPr>
          <w:p w:rsidR="006E3DAF" w:rsidRPr="009E1DC5" w:rsidRDefault="006E3DAF" w:rsidP="004A5913">
            <w:pPr>
              <w:autoSpaceDE w:val="0"/>
              <w:autoSpaceDN w:val="0"/>
              <w:adjustRightInd w:val="0"/>
              <w:jc w:val="left"/>
              <w:rPr>
                <w:rFonts w:ascii="黑体" w:eastAsia="黑体" w:hAnsi="宋体"/>
                <w:color w:val="000000"/>
                <w:kern w:val="0"/>
                <w:sz w:val="28"/>
                <w:szCs w:val="28"/>
              </w:rPr>
            </w:pPr>
          </w:p>
        </w:tc>
      </w:tr>
      <w:tr w:rsidR="006E3DAF" w:rsidRPr="009E1DC5" w:rsidTr="004A5913">
        <w:trPr>
          <w:trHeight w:val="662"/>
        </w:trPr>
        <w:tc>
          <w:tcPr>
            <w:tcW w:w="1407" w:type="pct"/>
            <w:vAlign w:val="center"/>
          </w:tcPr>
          <w:p w:rsidR="006E3DAF" w:rsidRPr="009E1DC5" w:rsidRDefault="006E3DAF" w:rsidP="004A5913">
            <w:pPr>
              <w:autoSpaceDE w:val="0"/>
              <w:autoSpaceDN w:val="0"/>
              <w:adjustRightInd w:val="0"/>
              <w:jc w:val="center"/>
              <w:rPr>
                <w:rFonts w:ascii="黑体" w:eastAsia="黑体" w:hAnsi="华文中宋"/>
                <w:color w:val="000000"/>
                <w:kern w:val="0"/>
                <w:sz w:val="24"/>
              </w:rPr>
            </w:pPr>
            <w:r w:rsidRPr="009E1DC5">
              <w:rPr>
                <w:rFonts w:ascii="黑体" w:eastAsia="黑体" w:hAnsi="华文中宋" w:hint="eastAsia"/>
                <w:color w:val="000000"/>
                <w:kern w:val="0"/>
                <w:sz w:val="24"/>
              </w:rPr>
              <w:t>借出时限</w:t>
            </w:r>
          </w:p>
        </w:tc>
        <w:tc>
          <w:tcPr>
            <w:tcW w:w="3593" w:type="pct"/>
            <w:gridSpan w:val="3"/>
          </w:tcPr>
          <w:p w:rsidR="006E3DAF" w:rsidRPr="009E1DC5" w:rsidRDefault="006E3DAF" w:rsidP="004A5913">
            <w:pPr>
              <w:autoSpaceDE w:val="0"/>
              <w:autoSpaceDN w:val="0"/>
              <w:adjustRightInd w:val="0"/>
              <w:jc w:val="left"/>
              <w:rPr>
                <w:rFonts w:ascii="黑体" w:eastAsia="黑体" w:hAnsi="宋体"/>
                <w:color w:val="000000"/>
                <w:kern w:val="0"/>
                <w:sz w:val="28"/>
                <w:szCs w:val="28"/>
              </w:rPr>
            </w:pPr>
          </w:p>
        </w:tc>
      </w:tr>
      <w:tr w:rsidR="006E3DAF" w:rsidRPr="009E1DC5" w:rsidTr="004A5913">
        <w:trPr>
          <w:trHeight w:val="2341"/>
        </w:trPr>
        <w:tc>
          <w:tcPr>
            <w:tcW w:w="1407" w:type="pct"/>
            <w:vAlign w:val="center"/>
          </w:tcPr>
          <w:p w:rsidR="006E3DAF" w:rsidRPr="009E1DC5" w:rsidRDefault="006E3DAF" w:rsidP="004A5913">
            <w:pPr>
              <w:autoSpaceDE w:val="0"/>
              <w:autoSpaceDN w:val="0"/>
              <w:adjustRightInd w:val="0"/>
              <w:jc w:val="center"/>
              <w:rPr>
                <w:rFonts w:ascii="黑体" w:eastAsia="黑体" w:hAnsi="华文中宋"/>
                <w:color w:val="000000"/>
                <w:kern w:val="0"/>
                <w:sz w:val="32"/>
                <w:szCs w:val="32"/>
              </w:rPr>
            </w:pPr>
            <w:r w:rsidRPr="009E1DC5">
              <w:rPr>
                <w:rFonts w:ascii="黑体" w:eastAsia="黑体" w:hAnsi="华文中宋" w:hint="eastAsia"/>
                <w:color w:val="000000"/>
                <w:kern w:val="0"/>
                <w:sz w:val="24"/>
              </w:rPr>
              <w:t>承诺内容</w:t>
            </w:r>
          </w:p>
        </w:tc>
        <w:tc>
          <w:tcPr>
            <w:tcW w:w="3593" w:type="pct"/>
            <w:gridSpan w:val="3"/>
          </w:tcPr>
          <w:p w:rsidR="006E3DAF" w:rsidRPr="009E1DC5" w:rsidRDefault="006E3DAF" w:rsidP="004A5913">
            <w:pPr>
              <w:autoSpaceDE w:val="0"/>
              <w:autoSpaceDN w:val="0"/>
              <w:adjustRightInd w:val="0"/>
              <w:jc w:val="left"/>
              <w:rPr>
                <w:rFonts w:ascii="黑体" w:eastAsia="黑体"/>
                <w:color w:val="000000"/>
                <w:kern w:val="0"/>
                <w:sz w:val="24"/>
              </w:rPr>
            </w:pPr>
            <w:r w:rsidRPr="009E1DC5">
              <w:rPr>
                <w:rFonts w:ascii="黑体" w:eastAsia="黑体" w:hint="eastAsia"/>
                <w:color w:val="000000"/>
                <w:kern w:val="0"/>
                <w:sz w:val="24"/>
              </w:rPr>
              <w:t>借出期间绝不复印、绝不涂改、绝不出借、绝不转让和绝不损毁法人证书，绝不超越申请范围使用法人证书。并在规定的时限内交还。因发生损毁或遗失或超范围使用等情况，由此产生的一切后果由本人承担。</w:t>
            </w:r>
          </w:p>
          <w:p w:rsidR="006E3DAF" w:rsidRPr="009E1DC5" w:rsidRDefault="006E3DAF" w:rsidP="004471A4">
            <w:pPr>
              <w:autoSpaceDE w:val="0"/>
              <w:autoSpaceDN w:val="0"/>
              <w:adjustRightInd w:val="0"/>
              <w:ind w:firstLineChars="1000" w:firstLine="2530"/>
              <w:jc w:val="left"/>
              <w:rPr>
                <w:rFonts w:ascii="黑体" w:eastAsia="黑体"/>
                <w:color w:val="000000"/>
                <w:kern w:val="0"/>
                <w:sz w:val="32"/>
                <w:szCs w:val="32"/>
              </w:rPr>
            </w:pPr>
            <w:r w:rsidRPr="009E1DC5">
              <w:rPr>
                <w:rFonts w:ascii="黑体" w:eastAsia="黑体" w:hint="eastAsia"/>
                <w:color w:val="000000"/>
                <w:kern w:val="0"/>
                <w:sz w:val="24"/>
              </w:rPr>
              <w:t>承诺人（签字）：</w:t>
            </w:r>
          </w:p>
        </w:tc>
      </w:tr>
      <w:tr w:rsidR="006E3DAF" w:rsidRPr="009E1DC5" w:rsidTr="004471A4">
        <w:trPr>
          <w:trHeight w:val="1108"/>
        </w:trPr>
        <w:tc>
          <w:tcPr>
            <w:tcW w:w="5000" w:type="pct"/>
            <w:gridSpan w:val="4"/>
          </w:tcPr>
          <w:p w:rsidR="006E3DAF" w:rsidRPr="009E1DC5" w:rsidRDefault="006E3DAF" w:rsidP="004A5913">
            <w:pPr>
              <w:autoSpaceDE w:val="0"/>
              <w:autoSpaceDN w:val="0"/>
              <w:adjustRightInd w:val="0"/>
              <w:jc w:val="left"/>
              <w:rPr>
                <w:rFonts w:ascii="黑体" w:eastAsia="黑体" w:hAnsi="华文中宋"/>
                <w:color w:val="000000"/>
                <w:kern w:val="0"/>
                <w:sz w:val="24"/>
              </w:rPr>
            </w:pPr>
            <w:r w:rsidRPr="009E1DC5">
              <w:rPr>
                <w:rFonts w:ascii="黑体" w:eastAsia="黑体" w:hAnsi="华文中宋" w:hint="eastAsia"/>
                <w:color w:val="000000"/>
                <w:kern w:val="0"/>
                <w:sz w:val="24"/>
              </w:rPr>
              <w:t>部门（研究室、实验室、野外台站、中心等）负责人审核意见：</w:t>
            </w:r>
          </w:p>
          <w:p w:rsidR="006E3DAF" w:rsidRPr="009E1DC5" w:rsidRDefault="006E3DAF" w:rsidP="004A5913">
            <w:pPr>
              <w:autoSpaceDE w:val="0"/>
              <w:autoSpaceDN w:val="0"/>
              <w:adjustRightInd w:val="0"/>
              <w:jc w:val="center"/>
              <w:rPr>
                <w:rFonts w:ascii="黑体" w:eastAsia="黑体" w:hAnsi="华文中宋"/>
                <w:color w:val="000000"/>
                <w:kern w:val="0"/>
                <w:sz w:val="28"/>
                <w:szCs w:val="28"/>
              </w:rPr>
            </w:pPr>
            <w:r w:rsidRPr="009E1DC5">
              <w:rPr>
                <w:rFonts w:ascii="黑体" w:eastAsia="黑体" w:hAnsi="华文中宋" w:hint="eastAsia"/>
                <w:color w:val="000000"/>
                <w:kern w:val="0"/>
                <w:sz w:val="24"/>
              </w:rPr>
              <w:t xml:space="preserve">                                                  年   月   日</w:t>
            </w:r>
          </w:p>
        </w:tc>
      </w:tr>
      <w:tr w:rsidR="006E3DAF" w:rsidRPr="009E1DC5" w:rsidTr="00C26C27">
        <w:trPr>
          <w:trHeight w:val="1275"/>
        </w:trPr>
        <w:tc>
          <w:tcPr>
            <w:tcW w:w="5000" w:type="pct"/>
            <w:gridSpan w:val="4"/>
          </w:tcPr>
          <w:p w:rsidR="006E3DAF" w:rsidRPr="009E1DC5" w:rsidRDefault="006E3DAF" w:rsidP="004A5913">
            <w:pPr>
              <w:autoSpaceDE w:val="0"/>
              <w:autoSpaceDN w:val="0"/>
              <w:adjustRightInd w:val="0"/>
              <w:jc w:val="left"/>
              <w:rPr>
                <w:rFonts w:ascii="黑体" w:eastAsia="黑体" w:hAnsi="华文中宋"/>
                <w:color w:val="000000"/>
                <w:kern w:val="0"/>
                <w:sz w:val="24"/>
              </w:rPr>
            </w:pPr>
            <w:r w:rsidRPr="009E1DC5">
              <w:rPr>
                <w:rFonts w:ascii="黑体" w:eastAsia="黑体" w:hAnsi="华文中宋" w:hint="eastAsia"/>
                <w:color w:val="000000"/>
                <w:kern w:val="0"/>
                <w:sz w:val="24"/>
              </w:rPr>
              <w:t>管理部门负责人审核意见：</w:t>
            </w:r>
          </w:p>
          <w:p w:rsidR="006E3DAF" w:rsidRPr="009E1DC5" w:rsidRDefault="006E3DAF" w:rsidP="004A5913">
            <w:pPr>
              <w:autoSpaceDE w:val="0"/>
              <w:autoSpaceDN w:val="0"/>
              <w:adjustRightInd w:val="0"/>
              <w:jc w:val="left"/>
              <w:rPr>
                <w:rFonts w:ascii="黑体" w:eastAsia="黑体" w:hAnsi="华文中宋"/>
                <w:color w:val="000000"/>
                <w:kern w:val="0"/>
                <w:sz w:val="24"/>
              </w:rPr>
            </w:pPr>
            <w:r w:rsidRPr="009E1DC5">
              <w:rPr>
                <w:rFonts w:ascii="黑体" w:eastAsia="黑体" w:hAnsi="华文中宋" w:hint="eastAsia"/>
                <w:color w:val="000000"/>
                <w:kern w:val="0"/>
                <w:sz w:val="24"/>
              </w:rPr>
              <w:t xml:space="preserve">                                                        年   月   日</w:t>
            </w:r>
          </w:p>
        </w:tc>
      </w:tr>
      <w:tr w:rsidR="006E3DAF" w:rsidRPr="009E1DC5" w:rsidTr="004471A4">
        <w:trPr>
          <w:trHeight w:val="978"/>
        </w:trPr>
        <w:tc>
          <w:tcPr>
            <w:tcW w:w="5000" w:type="pct"/>
            <w:gridSpan w:val="4"/>
          </w:tcPr>
          <w:p w:rsidR="00C26C27" w:rsidRDefault="006E3DAF" w:rsidP="004471A4">
            <w:pPr>
              <w:autoSpaceDE w:val="0"/>
              <w:autoSpaceDN w:val="0"/>
              <w:adjustRightInd w:val="0"/>
              <w:ind w:left="7085" w:hangingChars="2800" w:hanging="7085"/>
              <w:jc w:val="left"/>
              <w:rPr>
                <w:rFonts w:ascii="黑体" w:eastAsia="黑体" w:hAnsi="华文中宋"/>
                <w:color w:val="000000"/>
                <w:kern w:val="0"/>
                <w:sz w:val="24"/>
              </w:rPr>
            </w:pPr>
            <w:r w:rsidRPr="009E1DC5">
              <w:rPr>
                <w:rFonts w:ascii="黑体" w:eastAsia="黑体" w:hAnsi="华文中宋" w:hint="eastAsia"/>
                <w:color w:val="000000"/>
                <w:kern w:val="0"/>
                <w:sz w:val="24"/>
              </w:rPr>
              <w:t xml:space="preserve">分管院领导审批意见：                                                                                  </w:t>
            </w:r>
          </w:p>
          <w:p w:rsidR="006E3DAF" w:rsidRPr="009E1DC5" w:rsidRDefault="006E3DAF" w:rsidP="004471A4">
            <w:pPr>
              <w:autoSpaceDE w:val="0"/>
              <w:autoSpaceDN w:val="0"/>
              <w:adjustRightInd w:val="0"/>
              <w:ind w:firstLineChars="2750" w:firstLine="6958"/>
              <w:jc w:val="left"/>
              <w:rPr>
                <w:rFonts w:ascii="黑体" w:eastAsia="黑体" w:hAnsi="华文中宋"/>
                <w:color w:val="000000"/>
                <w:kern w:val="0"/>
                <w:sz w:val="24"/>
              </w:rPr>
            </w:pPr>
            <w:r w:rsidRPr="009E1DC5">
              <w:rPr>
                <w:rFonts w:ascii="黑体" w:eastAsia="黑体" w:hAnsi="华文中宋" w:hint="eastAsia"/>
                <w:color w:val="000000"/>
                <w:kern w:val="0"/>
                <w:sz w:val="24"/>
              </w:rPr>
              <w:t>年   月   日</w:t>
            </w:r>
          </w:p>
        </w:tc>
      </w:tr>
      <w:tr w:rsidR="006E3DAF" w:rsidRPr="009E1DC5" w:rsidTr="004471A4">
        <w:trPr>
          <w:trHeight w:val="1079"/>
        </w:trPr>
        <w:tc>
          <w:tcPr>
            <w:tcW w:w="5000" w:type="pct"/>
            <w:gridSpan w:val="4"/>
          </w:tcPr>
          <w:p w:rsidR="00C26C27" w:rsidRDefault="006E3DAF" w:rsidP="004471A4">
            <w:pPr>
              <w:autoSpaceDE w:val="0"/>
              <w:autoSpaceDN w:val="0"/>
              <w:adjustRightInd w:val="0"/>
              <w:ind w:left="7085" w:hangingChars="2800" w:hanging="7085"/>
              <w:jc w:val="left"/>
              <w:rPr>
                <w:rFonts w:ascii="黑体" w:eastAsia="黑体" w:hAnsi="华文中宋"/>
                <w:color w:val="000000"/>
                <w:kern w:val="0"/>
                <w:sz w:val="24"/>
              </w:rPr>
            </w:pPr>
            <w:r w:rsidRPr="009E1DC5">
              <w:rPr>
                <w:rFonts w:ascii="黑体" w:eastAsia="黑体" w:hAnsi="华文中宋" w:hint="eastAsia"/>
                <w:color w:val="000000"/>
                <w:kern w:val="0"/>
                <w:sz w:val="24"/>
              </w:rPr>
              <w:t xml:space="preserve">院长、书记审批意见：                                                                                                                       </w:t>
            </w:r>
          </w:p>
          <w:p w:rsidR="006E3DAF" w:rsidRPr="009E1DC5" w:rsidRDefault="006E3DAF" w:rsidP="004471A4">
            <w:pPr>
              <w:autoSpaceDE w:val="0"/>
              <w:autoSpaceDN w:val="0"/>
              <w:adjustRightInd w:val="0"/>
              <w:ind w:firstLineChars="2750" w:firstLine="6958"/>
              <w:jc w:val="left"/>
              <w:rPr>
                <w:rFonts w:ascii="黑体" w:eastAsia="黑体" w:hAnsi="华文中宋"/>
                <w:color w:val="000000"/>
                <w:kern w:val="0"/>
                <w:sz w:val="24"/>
              </w:rPr>
            </w:pPr>
            <w:r w:rsidRPr="009E1DC5">
              <w:rPr>
                <w:rFonts w:ascii="黑体" w:eastAsia="黑体" w:hAnsi="华文中宋" w:hint="eastAsia"/>
                <w:color w:val="000000"/>
                <w:kern w:val="0"/>
                <w:sz w:val="24"/>
              </w:rPr>
              <w:t>年   月   日</w:t>
            </w:r>
          </w:p>
        </w:tc>
      </w:tr>
      <w:tr w:rsidR="006E3DAF" w:rsidRPr="009E1DC5" w:rsidTr="004471A4">
        <w:trPr>
          <w:trHeight w:val="699"/>
        </w:trPr>
        <w:tc>
          <w:tcPr>
            <w:tcW w:w="5000" w:type="pct"/>
            <w:gridSpan w:val="4"/>
          </w:tcPr>
          <w:p w:rsidR="006E3DAF" w:rsidRPr="009E1DC5" w:rsidRDefault="006E3DAF" w:rsidP="004A5913">
            <w:pPr>
              <w:autoSpaceDE w:val="0"/>
              <w:autoSpaceDN w:val="0"/>
              <w:adjustRightInd w:val="0"/>
              <w:jc w:val="left"/>
              <w:rPr>
                <w:rFonts w:ascii="黑体" w:eastAsia="黑体" w:hAnsi="华文中宋"/>
                <w:color w:val="000000"/>
                <w:kern w:val="0"/>
                <w:sz w:val="24"/>
              </w:rPr>
            </w:pPr>
            <w:r w:rsidRPr="009E1DC5">
              <w:rPr>
                <w:rFonts w:ascii="黑体" w:eastAsia="黑体" w:hAnsi="华文中宋" w:hint="eastAsia"/>
                <w:color w:val="000000"/>
                <w:kern w:val="0"/>
                <w:sz w:val="24"/>
              </w:rPr>
              <w:t>备注</w:t>
            </w:r>
          </w:p>
        </w:tc>
      </w:tr>
    </w:tbl>
    <w:p w:rsidR="006E3DAF" w:rsidRPr="009E1DC5" w:rsidRDefault="006E3DAF" w:rsidP="006E3DAF">
      <w:pPr>
        <w:autoSpaceDE w:val="0"/>
        <w:autoSpaceDN w:val="0"/>
        <w:adjustRightInd w:val="0"/>
        <w:jc w:val="left"/>
        <w:rPr>
          <w:rFonts w:eastAsia="仿宋"/>
          <w:color w:val="000000"/>
          <w:kern w:val="0"/>
          <w:sz w:val="32"/>
          <w:szCs w:val="32"/>
        </w:rPr>
      </w:pPr>
      <w:r w:rsidRPr="009E1DC5">
        <w:rPr>
          <w:rFonts w:eastAsia="仿宋" w:hint="eastAsia"/>
          <w:color w:val="000000"/>
          <w:kern w:val="0"/>
          <w:sz w:val="32"/>
          <w:szCs w:val="32"/>
        </w:rPr>
        <w:lastRenderedPageBreak/>
        <w:t>附件</w:t>
      </w:r>
      <w:r w:rsidRPr="009E1DC5">
        <w:rPr>
          <w:rFonts w:eastAsia="仿宋"/>
          <w:color w:val="000000"/>
          <w:kern w:val="0"/>
          <w:sz w:val="32"/>
          <w:szCs w:val="32"/>
        </w:rPr>
        <w:t>2</w:t>
      </w:r>
      <w:r w:rsidRPr="009E1DC5">
        <w:rPr>
          <w:rFonts w:eastAsia="仿宋" w:hint="eastAsia"/>
          <w:color w:val="000000"/>
          <w:kern w:val="0"/>
          <w:sz w:val="32"/>
          <w:szCs w:val="32"/>
        </w:rPr>
        <w:t>：</w:t>
      </w:r>
    </w:p>
    <w:p w:rsidR="006E3DAF" w:rsidRPr="009E1DC5" w:rsidRDefault="006E3DAF" w:rsidP="006E3DAF">
      <w:pPr>
        <w:autoSpaceDE w:val="0"/>
        <w:autoSpaceDN w:val="0"/>
        <w:adjustRightInd w:val="0"/>
        <w:jc w:val="center"/>
        <w:rPr>
          <w:rFonts w:ascii="方正小标宋简体" w:eastAsia="方正小标宋简体" w:cs="仿宋"/>
          <w:color w:val="000000"/>
          <w:kern w:val="0"/>
          <w:sz w:val="36"/>
          <w:szCs w:val="44"/>
        </w:rPr>
      </w:pPr>
      <w:r w:rsidRPr="009E1DC5">
        <w:rPr>
          <w:rFonts w:ascii="方正小标宋简体" w:eastAsia="方正小标宋简体" w:cs="仿宋" w:hint="eastAsia"/>
          <w:color w:val="000000"/>
          <w:kern w:val="0"/>
          <w:sz w:val="36"/>
          <w:szCs w:val="44"/>
        </w:rPr>
        <w:t>西北研究院法人证书复印件</w:t>
      </w:r>
      <w:proofErr w:type="gramStart"/>
      <w:r w:rsidRPr="009E1DC5">
        <w:rPr>
          <w:rFonts w:ascii="方正小标宋简体" w:eastAsia="方正小标宋简体" w:cs="仿宋" w:hint="eastAsia"/>
          <w:color w:val="000000"/>
          <w:kern w:val="0"/>
          <w:sz w:val="36"/>
          <w:szCs w:val="44"/>
        </w:rPr>
        <w:t>申领审批</w:t>
      </w:r>
      <w:proofErr w:type="gramEnd"/>
      <w:r w:rsidRPr="009E1DC5">
        <w:rPr>
          <w:rFonts w:ascii="方正小标宋简体" w:eastAsia="方正小标宋简体" w:cs="仿宋" w:hint="eastAsia"/>
          <w:color w:val="000000"/>
          <w:kern w:val="0"/>
          <w:sz w:val="36"/>
          <w:szCs w:val="44"/>
        </w:rPr>
        <w:t>单</w:t>
      </w:r>
      <w:r w:rsidRPr="009E1DC5">
        <w:rPr>
          <w:rFonts w:ascii="方正小标宋简体" w:eastAsia="方正小标宋简体" w:cs="仿宋"/>
          <w:color w:val="000000"/>
          <w:kern w:val="0"/>
          <w:sz w:val="36"/>
          <w:szCs w:val="44"/>
        </w:rPr>
        <w:t xml:space="preserve">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3270"/>
        <w:gridCol w:w="1969"/>
        <w:gridCol w:w="1276"/>
      </w:tblGrid>
      <w:tr w:rsidR="006E3DAF" w:rsidRPr="009E1DC5" w:rsidTr="00C26C27">
        <w:trPr>
          <w:trHeight w:val="965"/>
        </w:trPr>
        <w:tc>
          <w:tcPr>
            <w:tcW w:w="1957" w:type="dxa"/>
            <w:vAlign w:val="center"/>
          </w:tcPr>
          <w:p w:rsidR="006E3DAF" w:rsidRPr="009E1DC5" w:rsidRDefault="006E3DAF" w:rsidP="004A5913">
            <w:pPr>
              <w:autoSpaceDE w:val="0"/>
              <w:autoSpaceDN w:val="0"/>
              <w:adjustRightInd w:val="0"/>
              <w:jc w:val="center"/>
              <w:rPr>
                <w:rFonts w:ascii="黑体" w:eastAsia="黑体" w:hAnsi="宋体"/>
                <w:color w:val="000000"/>
                <w:kern w:val="0"/>
                <w:sz w:val="28"/>
                <w:szCs w:val="28"/>
              </w:rPr>
            </w:pPr>
            <w:r w:rsidRPr="009E1DC5">
              <w:rPr>
                <w:rFonts w:ascii="黑体" w:eastAsia="黑体" w:hAnsi="宋体" w:hint="eastAsia"/>
                <w:color w:val="000000"/>
                <w:kern w:val="0"/>
                <w:sz w:val="28"/>
                <w:szCs w:val="28"/>
              </w:rPr>
              <w:t>证书名称</w:t>
            </w:r>
          </w:p>
        </w:tc>
        <w:tc>
          <w:tcPr>
            <w:tcW w:w="3270" w:type="dxa"/>
            <w:vAlign w:val="center"/>
          </w:tcPr>
          <w:p w:rsidR="006E3DAF" w:rsidRPr="009E1DC5" w:rsidRDefault="006E3DAF" w:rsidP="004A5913">
            <w:pPr>
              <w:autoSpaceDE w:val="0"/>
              <w:autoSpaceDN w:val="0"/>
              <w:adjustRightInd w:val="0"/>
              <w:jc w:val="center"/>
              <w:rPr>
                <w:rFonts w:ascii="黑体" w:eastAsia="黑体" w:hAnsi="宋体"/>
                <w:color w:val="000000"/>
                <w:kern w:val="0"/>
                <w:sz w:val="28"/>
                <w:szCs w:val="28"/>
              </w:rPr>
            </w:pPr>
          </w:p>
        </w:tc>
        <w:tc>
          <w:tcPr>
            <w:tcW w:w="1969" w:type="dxa"/>
            <w:vAlign w:val="center"/>
          </w:tcPr>
          <w:p w:rsidR="006E3DAF" w:rsidRPr="009E1DC5" w:rsidRDefault="006E3DAF" w:rsidP="004A5913">
            <w:pPr>
              <w:autoSpaceDE w:val="0"/>
              <w:autoSpaceDN w:val="0"/>
              <w:adjustRightInd w:val="0"/>
              <w:jc w:val="center"/>
              <w:rPr>
                <w:rFonts w:ascii="黑体" w:eastAsia="黑体" w:hAnsi="宋体"/>
                <w:color w:val="000000"/>
                <w:kern w:val="0"/>
                <w:sz w:val="28"/>
                <w:szCs w:val="28"/>
              </w:rPr>
            </w:pPr>
            <w:r w:rsidRPr="009E1DC5">
              <w:rPr>
                <w:rFonts w:ascii="黑体" w:eastAsia="黑体" w:hAnsi="宋体" w:hint="eastAsia"/>
                <w:color w:val="000000"/>
                <w:kern w:val="0"/>
                <w:sz w:val="28"/>
                <w:szCs w:val="28"/>
              </w:rPr>
              <w:t>正本</w:t>
            </w:r>
            <w:r w:rsidRPr="009E1DC5">
              <w:rPr>
                <w:rFonts w:ascii="黑体" w:eastAsia="黑体" w:hAnsi="宋体"/>
                <w:color w:val="000000"/>
                <w:kern w:val="0"/>
                <w:sz w:val="28"/>
                <w:szCs w:val="28"/>
              </w:rPr>
              <w:t>/</w:t>
            </w:r>
            <w:r w:rsidRPr="009E1DC5">
              <w:rPr>
                <w:rFonts w:ascii="黑体" w:eastAsia="黑体" w:hAnsi="宋体" w:hint="eastAsia"/>
                <w:color w:val="000000"/>
                <w:kern w:val="0"/>
                <w:sz w:val="28"/>
                <w:szCs w:val="28"/>
              </w:rPr>
              <w:t>副本</w:t>
            </w:r>
          </w:p>
        </w:tc>
        <w:tc>
          <w:tcPr>
            <w:tcW w:w="1276" w:type="dxa"/>
          </w:tcPr>
          <w:p w:rsidR="006E3DAF" w:rsidRPr="009E1DC5" w:rsidRDefault="006E3DAF" w:rsidP="004A5913">
            <w:pPr>
              <w:autoSpaceDE w:val="0"/>
              <w:autoSpaceDN w:val="0"/>
              <w:adjustRightInd w:val="0"/>
              <w:jc w:val="left"/>
              <w:rPr>
                <w:rFonts w:ascii="黑体" w:eastAsia="黑体" w:hAnsi="宋体"/>
                <w:color w:val="000000"/>
                <w:kern w:val="0"/>
                <w:sz w:val="28"/>
                <w:szCs w:val="28"/>
              </w:rPr>
            </w:pPr>
          </w:p>
        </w:tc>
      </w:tr>
      <w:tr w:rsidR="006E3DAF" w:rsidRPr="009E1DC5" w:rsidTr="00C26C27">
        <w:trPr>
          <w:trHeight w:val="978"/>
        </w:trPr>
        <w:tc>
          <w:tcPr>
            <w:tcW w:w="1957" w:type="dxa"/>
            <w:vAlign w:val="center"/>
          </w:tcPr>
          <w:p w:rsidR="006E3DAF" w:rsidRPr="009E1DC5" w:rsidRDefault="006E3DAF" w:rsidP="004A5913">
            <w:pPr>
              <w:autoSpaceDE w:val="0"/>
              <w:autoSpaceDN w:val="0"/>
              <w:adjustRightInd w:val="0"/>
              <w:jc w:val="center"/>
              <w:rPr>
                <w:rFonts w:ascii="黑体" w:eastAsia="黑体" w:hAnsi="宋体"/>
                <w:color w:val="000000"/>
                <w:kern w:val="0"/>
                <w:sz w:val="28"/>
                <w:szCs w:val="28"/>
              </w:rPr>
            </w:pPr>
            <w:r w:rsidRPr="009E1DC5">
              <w:rPr>
                <w:rFonts w:ascii="黑体" w:eastAsia="黑体" w:hAnsi="宋体" w:hint="eastAsia"/>
                <w:color w:val="000000"/>
                <w:kern w:val="0"/>
                <w:sz w:val="28"/>
                <w:szCs w:val="28"/>
              </w:rPr>
              <w:t>经办人及联系电话</w:t>
            </w:r>
          </w:p>
        </w:tc>
        <w:tc>
          <w:tcPr>
            <w:tcW w:w="3270" w:type="dxa"/>
            <w:vAlign w:val="center"/>
          </w:tcPr>
          <w:p w:rsidR="006E3DAF" w:rsidRPr="009E1DC5" w:rsidRDefault="006E3DAF" w:rsidP="004A5913">
            <w:pPr>
              <w:autoSpaceDE w:val="0"/>
              <w:autoSpaceDN w:val="0"/>
              <w:adjustRightInd w:val="0"/>
              <w:jc w:val="center"/>
              <w:rPr>
                <w:rFonts w:ascii="黑体" w:eastAsia="黑体" w:hAnsi="宋体"/>
                <w:color w:val="000000"/>
                <w:kern w:val="0"/>
                <w:sz w:val="28"/>
                <w:szCs w:val="28"/>
              </w:rPr>
            </w:pPr>
          </w:p>
        </w:tc>
        <w:tc>
          <w:tcPr>
            <w:tcW w:w="1969" w:type="dxa"/>
            <w:vAlign w:val="center"/>
          </w:tcPr>
          <w:p w:rsidR="006E3DAF" w:rsidRPr="009E1DC5" w:rsidRDefault="006E3DAF" w:rsidP="004A5913">
            <w:pPr>
              <w:autoSpaceDE w:val="0"/>
              <w:autoSpaceDN w:val="0"/>
              <w:adjustRightInd w:val="0"/>
              <w:jc w:val="center"/>
              <w:rPr>
                <w:rFonts w:ascii="黑体" w:eastAsia="黑体" w:hAnsi="宋体"/>
                <w:color w:val="000000"/>
                <w:kern w:val="0"/>
                <w:sz w:val="28"/>
                <w:szCs w:val="28"/>
              </w:rPr>
            </w:pPr>
            <w:r w:rsidRPr="009E1DC5">
              <w:rPr>
                <w:rFonts w:ascii="黑体" w:eastAsia="黑体" w:hAnsi="宋体" w:hint="eastAsia"/>
                <w:color w:val="000000"/>
                <w:kern w:val="0"/>
                <w:sz w:val="28"/>
                <w:szCs w:val="28"/>
              </w:rPr>
              <w:t>所属部门</w:t>
            </w:r>
          </w:p>
        </w:tc>
        <w:tc>
          <w:tcPr>
            <w:tcW w:w="1276" w:type="dxa"/>
          </w:tcPr>
          <w:p w:rsidR="006E3DAF" w:rsidRPr="009E1DC5" w:rsidRDefault="006E3DAF" w:rsidP="004A5913">
            <w:pPr>
              <w:autoSpaceDE w:val="0"/>
              <w:autoSpaceDN w:val="0"/>
              <w:adjustRightInd w:val="0"/>
              <w:jc w:val="left"/>
              <w:rPr>
                <w:rFonts w:ascii="黑体" w:eastAsia="黑体" w:hAnsi="宋体"/>
                <w:color w:val="000000"/>
                <w:kern w:val="0"/>
                <w:sz w:val="28"/>
                <w:szCs w:val="28"/>
              </w:rPr>
            </w:pPr>
          </w:p>
        </w:tc>
      </w:tr>
      <w:tr w:rsidR="006E3DAF" w:rsidRPr="009E1DC5" w:rsidTr="00C26C27">
        <w:trPr>
          <w:trHeight w:val="1809"/>
        </w:trPr>
        <w:tc>
          <w:tcPr>
            <w:tcW w:w="1957" w:type="dxa"/>
            <w:vAlign w:val="center"/>
          </w:tcPr>
          <w:p w:rsidR="006E3DAF" w:rsidRPr="009E1DC5" w:rsidRDefault="006E3DAF" w:rsidP="004A5913">
            <w:pPr>
              <w:autoSpaceDE w:val="0"/>
              <w:autoSpaceDN w:val="0"/>
              <w:adjustRightInd w:val="0"/>
              <w:jc w:val="center"/>
              <w:rPr>
                <w:rFonts w:ascii="黑体" w:eastAsia="黑体" w:hAnsi="宋体"/>
                <w:color w:val="000000"/>
                <w:kern w:val="0"/>
                <w:sz w:val="28"/>
                <w:szCs w:val="28"/>
              </w:rPr>
            </w:pPr>
            <w:r w:rsidRPr="009E1DC5">
              <w:rPr>
                <w:rFonts w:ascii="黑体" w:eastAsia="黑体" w:hAnsi="宋体" w:hint="eastAsia"/>
                <w:color w:val="000000"/>
                <w:kern w:val="0"/>
                <w:sz w:val="28"/>
                <w:szCs w:val="28"/>
              </w:rPr>
              <w:t>事由</w:t>
            </w:r>
          </w:p>
        </w:tc>
        <w:tc>
          <w:tcPr>
            <w:tcW w:w="6515" w:type="dxa"/>
            <w:gridSpan w:val="3"/>
          </w:tcPr>
          <w:p w:rsidR="006E3DAF" w:rsidRPr="009E1DC5" w:rsidRDefault="006E3DAF" w:rsidP="004A5913">
            <w:pPr>
              <w:autoSpaceDE w:val="0"/>
              <w:autoSpaceDN w:val="0"/>
              <w:adjustRightInd w:val="0"/>
              <w:jc w:val="left"/>
              <w:rPr>
                <w:rFonts w:ascii="黑体" w:eastAsia="黑体" w:hAnsi="宋体"/>
                <w:color w:val="000000"/>
                <w:kern w:val="0"/>
                <w:sz w:val="28"/>
                <w:szCs w:val="28"/>
              </w:rPr>
            </w:pPr>
          </w:p>
        </w:tc>
      </w:tr>
      <w:tr w:rsidR="006E3DAF" w:rsidRPr="009E1DC5" w:rsidTr="004471A4">
        <w:trPr>
          <w:trHeight w:val="1693"/>
        </w:trPr>
        <w:tc>
          <w:tcPr>
            <w:tcW w:w="8472" w:type="dxa"/>
            <w:gridSpan w:val="4"/>
          </w:tcPr>
          <w:p w:rsidR="006E3DAF" w:rsidRPr="009E1DC5" w:rsidRDefault="006E3DAF" w:rsidP="004A5913">
            <w:pPr>
              <w:autoSpaceDE w:val="0"/>
              <w:autoSpaceDN w:val="0"/>
              <w:adjustRightInd w:val="0"/>
              <w:jc w:val="left"/>
              <w:rPr>
                <w:rFonts w:ascii="黑体" w:eastAsia="黑体" w:hAnsi="宋体"/>
                <w:color w:val="000000"/>
                <w:kern w:val="0"/>
                <w:sz w:val="28"/>
                <w:szCs w:val="28"/>
              </w:rPr>
            </w:pPr>
            <w:r w:rsidRPr="009E1DC5">
              <w:rPr>
                <w:rFonts w:ascii="黑体" w:eastAsia="黑体" w:hAnsi="宋体" w:hint="eastAsia"/>
                <w:color w:val="000000"/>
                <w:kern w:val="0"/>
                <w:sz w:val="28"/>
                <w:szCs w:val="28"/>
              </w:rPr>
              <w:t>部门（研究室、实验室、野外台站、中心等）负责人审核意见：</w:t>
            </w:r>
          </w:p>
          <w:p w:rsidR="006E3DAF" w:rsidRPr="009E1DC5" w:rsidRDefault="006E3DAF" w:rsidP="004A5913">
            <w:pPr>
              <w:autoSpaceDE w:val="0"/>
              <w:autoSpaceDN w:val="0"/>
              <w:adjustRightInd w:val="0"/>
              <w:jc w:val="left"/>
              <w:rPr>
                <w:rFonts w:ascii="黑体" w:eastAsia="黑体"/>
                <w:color w:val="000000"/>
                <w:kern w:val="0"/>
                <w:sz w:val="32"/>
                <w:szCs w:val="32"/>
              </w:rPr>
            </w:pPr>
          </w:p>
          <w:p w:rsidR="006E3DAF" w:rsidRPr="009E1DC5" w:rsidRDefault="006E3DAF" w:rsidP="004A5913">
            <w:pPr>
              <w:autoSpaceDE w:val="0"/>
              <w:autoSpaceDN w:val="0"/>
              <w:adjustRightInd w:val="0"/>
              <w:jc w:val="right"/>
              <w:rPr>
                <w:rFonts w:ascii="黑体" w:eastAsia="黑体"/>
                <w:color w:val="000000"/>
                <w:kern w:val="0"/>
                <w:sz w:val="32"/>
                <w:szCs w:val="32"/>
              </w:rPr>
            </w:pPr>
            <w:r w:rsidRPr="009E1DC5">
              <w:rPr>
                <w:rFonts w:ascii="黑体" w:eastAsia="黑体"/>
                <w:color w:val="000000"/>
                <w:kern w:val="0"/>
                <w:sz w:val="32"/>
                <w:szCs w:val="32"/>
              </w:rPr>
              <w:t xml:space="preserve">                                      </w:t>
            </w:r>
            <w:r w:rsidRPr="009E1DC5">
              <w:rPr>
                <w:rFonts w:ascii="黑体" w:eastAsia="黑体" w:hAnsi="宋体" w:hint="eastAsia"/>
                <w:color w:val="000000"/>
                <w:kern w:val="0"/>
                <w:sz w:val="28"/>
                <w:szCs w:val="28"/>
              </w:rPr>
              <w:t>年</w:t>
            </w:r>
            <w:r w:rsidRPr="009E1DC5">
              <w:rPr>
                <w:rFonts w:ascii="黑体" w:eastAsia="黑体" w:hAnsi="宋体"/>
                <w:color w:val="000000"/>
                <w:kern w:val="0"/>
                <w:sz w:val="28"/>
                <w:szCs w:val="28"/>
              </w:rPr>
              <w:t xml:space="preserve">   </w:t>
            </w:r>
            <w:r w:rsidRPr="009E1DC5">
              <w:rPr>
                <w:rFonts w:ascii="黑体" w:eastAsia="黑体" w:hAnsi="宋体" w:hint="eastAsia"/>
                <w:color w:val="000000"/>
                <w:kern w:val="0"/>
                <w:sz w:val="28"/>
                <w:szCs w:val="28"/>
              </w:rPr>
              <w:t>月</w:t>
            </w:r>
            <w:r w:rsidRPr="009E1DC5">
              <w:rPr>
                <w:rFonts w:ascii="黑体" w:eastAsia="黑体" w:hAnsi="宋体"/>
                <w:color w:val="000000"/>
                <w:kern w:val="0"/>
                <w:sz w:val="28"/>
                <w:szCs w:val="28"/>
              </w:rPr>
              <w:t xml:space="preserve">   </w:t>
            </w:r>
            <w:r w:rsidRPr="009E1DC5">
              <w:rPr>
                <w:rFonts w:ascii="黑体" w:eastAsia="黑体" w:hAnsi="宋体" w:hint="eastAsia"/>
                <w:color w:val="000000"/>
                <w:kern w:val="0"/>
                <w:sz w:val="28"/>
                <w:szCs w:val="28"/>
              </w:rPr>
              <w:t>日</w:t>
            </w:r>
          </w:p>
        </w:tc>
      </w:tr>
      <w:tr w:rsidR="006E3DAF" w:rsidRPr="009E1DC5" w:rsidTr="004471A4">
        <w:trPr>
          <w:trHeight w:val="1533"/>
        </w:trPr>
        <w:tc>
          <w:tcPr>
            <w:tcW w:w="8472" w:type="dxa"/>
            <w:gridSpan w:val="4"/>
          </w:tcPr>
          <w:p w:rsidR="006E3DAF" w:rsidRPr="009E1DC5" w:rsidRDefault="006E3DAF" w:rsidP="004A5913">
            <w:pPr>
              <w:autoSpaceDE w:val="0"/>
              <w:autoSpaceDN w:val="0"/>
              <w:adjustRightInd w:val="0"/>
              <w:jc w:val="left"/>
              <w:rPr>
                <w:rFonts w:ascii="黑体" w:eastAsia="黑体"/>
                <w:color w:val="000000"/>
                <w:kern w:val="0"/>
                <w:sz w:val="32"/>
                <w:szCs w:val="32"/>
              </w:rPr>
            </w:pPr>
            <w:r w:rsidRPr="009E1DC5">
              <w:rPr>
                <w:rFonts w:ascii="黑体" w:eastAsia="黑体" w:hAnsi="宋体" w:hint="eastAsia"/>
                <w:color w:val="000000"/>
                <w:kern w:val="0"/>
                <w:sz w:val="28"/>
                <w:szCs w:val="28"/>
              </w:rPr>
              <w:t>管理部门负责人审核意见：</w:t>
            </w:r>
            <w:r w:rsidRPr="009E1DC5">
              <w:rPr>
                <w:rFonts w:ascii="黑体" w:eastAsia="黑体" w:hAnsi="宋体"/>
                <w:color w:val="000000"/>
                <w:kern w:val="0"/>
                <w:sz w:val="28"/>
                <w:szCs w:val="28"/>
              </w:rPr>
              <w:t xml:space="preserve"> </w:t>
            </w:r>
            <w:r w:rsidRPr="009E1DC5">
              <w:rPr>
                <w:rFonts w:ascii="黑体" w:eastAsia="黑体"/>
                <w:color w:val="000000"/>
                <w:kern w:val="0"/>
                <w:sz w:val="32"/>
                <w:szCs w:val="32"/>
              </w:rPr>
              <w:t xml:space="preserve"> </w:t>
            </w:r>
          </w:p>
          <w:p w:rsidR="006E3DAF" w:rsidRPr="009E1DC5" w:rsidRDefault="006E3DAF" w:rsidP="004A5913">
            <w:pPr>
              <w:autoSpaceDE w:val="0"/>
              <w:autoSpaceDN w:val="0"/>
              <w:adjustRightInd w:val="0"/>
              <w:jc w:val="left"/>
              <w:rPr>
                <w:rFonts w:ascii="黑体" w:eastAsia="黑体"/>
                <w:color w:val="000000"/>
                <w:kern w:val="0"/>
                <w:sz w:val="32"/>
                <w:szCs w:val="32"/>
              </w:rPr>
            </w:pPr>
          </w:p>
          <w:p w:rsidR="006E3DAF" w:rsidRPr="009E1DC5" w:rsidRDefault="006E3DAF" w:rsidP="004A5913">
            <w:pPr>
              <w:autoSpaceDE w:val="0"/>
              <w:autoSpaceDN w:val="0"/>
              <w:adjustRightInd w:val="0"/>
              <w:jc w:val="right"/>
              <w:rPr>
                <w:rFonts w:ascii="黑体" w:eastAsia="黑体"/>
                <w:color w:val="000000"/>
                <w:kern w:val="0"/>
                <w:sz w:val="32"/>
                <w:szCs w:val="32"/>
              </w:rPr>
            </w:pPr>
            <w:r w:rsidRPr="009E1DC5">
              <w:rPr>
                <w:rFonts w:ascii="黑体" w:eastAsia="黑体" w:hAnsi="宋体"/>
                <w:color w:val="000000"/>
                <w:kern w:val="0"/>
                <w:sz w:val="28"/>
                <w:szCs w:val="28"/>
              </w:rPr>
              <w:t xml:space="preserve"> </w:t>
            </w:r>
            <w:r w:rsidRPr="009E1DC5">
              <w:rPr>
                <w:rFonts w:ascii="黑体" w:eastAsia="黑体" w:hAnsi="宋体" w:hint="eastAsia"/>
                <w:color w:val="000000"/>
                <w:kern w:val="0"/>
                <w:sz w:val="28"/>
                <w:szCs w:val="28"/>
              </w:rPr>
              <w:t>年</w:t>
            </w:r>
            <w:r w:rsidRPr="009E1DC5">
              <w:rPr>
                <w:rFonts w:ascii="黑体" w:eastAsia="黑体" w:hAnsi="宋体"/>
                <w:color w:val="000000"/>
                <w:kern w:val="0"/>
                <w:sz w:val="28"/>
                <w:szCs w:val="28"/>
              </w:rPr>
              <w:t xml:space="preserve">   </w:t>
            </w:r>
            <w:r w:rsidRPr="009E1DC5">
              <w:rPr>
                <w:rFonts w:ascii="黑体" w:eastAsia="黑体" w:hAnsi="宋体" w:hint="eastAsia"/>
                <w:color w:val="000000"/>
                <w:kern w:val="0"/>
                <w:sz w:val="28"/>
                <w:szCs w:val="28"/>
              </w:rPr>
              <w:t>月</w:t>
            </w:r>
            <w:r w:rsidRPr="009E1DC5">
              <w:rPr>
                <w:rFonts w:ascii="黑体" w:eastAsia="黑体" w:hAnsi="宋体"/>
                <w:color w:val="000000"/>
                <w:kern w:val="0"/>
                <w:sz w:val="28"/>
                <w:szCs w:val="28"/>
              </w:rPr>
              <w:t xml:space="preserve">   </w:t>
            </w:r>
            <w:r w:rsidRPr="009E1DC5">
              <w:rPr>
                <w:rFonts w:ascii="黑体" w:eastAsia="黑体" w:hAnsi="宋体" w:hint="eastAsia"/>
                <w:color w:val="000000"/>
                <w:kern w:val="0"/>
                <w:sz w:val="28"/>
                <w:szCs w:val="28"/>
              </w:rPr>
              <w:t>日</w:t>
            </w:r>
          </w:p>
        </w:tc>
      </w:tr>
      <w:tr w:rsidR="006E3DAF" w:rsidRPr="009E1DC5" w:rsidTr="00C26C27">
        <w:trPr>
          <w:trHeight w:val="1644"/>
        </w:trPr>
        <w:tc>
          <w:tcPr>
            <w:tcW w:w="8472" w:type="dxa"/>
            <w:gridSpan w:val="4"/>
          </w:tcPr>
          <w:p w:rsidR="006E3DAF" w:rsidRPr="009E1DC5" w:rsidRDefault="006E3DAF" w:rsidP="004A5913">
            <w:pPr>
              <w:autoSpaceDE w:val="0"/>
              <w:autoSpaceDN w:val="0"/>
              <w:adjustRightInd w:val="0"/>
              <w:jc w:val="left"/>
              <w:rPr>
                <w:rFonts w:ascii="黑体" w:eastAsia="黑体" w:hAnsi="宋体"/>
                <w:color w:val="000000"/>
                <w:kern w:val="0"/>
                <w:sz w:val="28"/>
                <w:szCs w:val="28"/>
              </w:rPr>
            </w:pPr>
            <w:r w:rsidRPr="009E1DC5">
              <w:rPr>
                <w:rFonts w:ascii="黑体" w:eastAsia="黑体" w:hAnsi="宋体" w:hint="eastAsia"/>
                <w:color w:val="000000"/>
                <w:kern w:val="0"/>
                <w:sz w:val="28"/>
                <w:szCs w:val="28"/>
              </w:rPr>
              <w:t>分管院领导审批意见：</w:t>
            </w:r>
          </w:p>
          <w:p w:rsidR="006E3DAF" w:rsidRPr="009E1DC5" w:rsidRDefault="006E3DAF" w:rsidP="004A5913">
            <w:pPr>
              <w:autoSpaceDE w:val="0"/>
              <w:autoSpaceDN w:val="0"/>
              <w:adjustRightInd w:val="0"/>
              <w:jc w:val="left"/>
              <w:rPr>
                <w:rFonts w:ascii="黑体" w:eastAsia="黑体"/>
                <w:color w:val="000000"/>
                <w:kern w:val="0"/>
                <w:sz w:val="32"/>
                <w:szCs w:val="32"/>
              </w:rPr>
            </w:pPr>
          </w:p>
          <w:p w:rsidR="006E3DAF" w:rsidRPr="009E1DC5" w:rsidRDefault="006E3DAF" w:rsidP="006E3DAF">
            <w:pPr>
              <w:autoSpaceDE w:val="0"/>
              <w:autoSpaceDN w:val="0"/>
              <w:adjustRightInd w:val="0"/>
              <w:jc w:val="left"/>
              <w:rPr>
                <w:rFonts w:ascii="黑体" w:eastAsia="黑体"/>
                <w:color w:val="000000"/>
                <w:kern w:val="0"/>
                <w:sz w:val="32"/>
                <w:szCs w:val="32"/>
              </w:rPr>
            </w:pPr>
            <w:r w:rsidRPr="009E1DC5">
              <w:rPr>
                <w:rFonts w:ascii="黑体" w:eastAsia="黑体"/>
                <w:color w:val="000000"/>
                <w:kern w:val="0"/>
                <w:sz w:val="32"/>
                <w:szCs w:val="32"/>
              </w:rPr>
              <w:t xml:space="preserve">                   </w:t>
            </w:r>
            <w:r w:rsidRPr="009E1DC5">
              <w:rPr>
                <w:rFonts w:ascii="黑体" w:eastAsia="黑体" w:hAnsi="宋体"/>
                <w:color w:val="000000"/>
                <w:kern w:val="0"/>
                <w:sz w:val="28"/>
                <w:szCs w:val="28"/>
              </w:rPr>
              <w:t xml:space="preserve"> </w:t>
            </w:r>
            <w:r w:rsidR="00C26C27">
              <w:rPr>
                <w:rFonts w:ascii="黑体" w:eastAsia="黑体" w:hAnsi="宋体" w:hint="eastAsia"/>
                <w:color w:val="000000"/>
                <w:kern w:val="0"/>
                <w:sz w:val="28"/>
                <w:szCs w:val="28"/>
              </w:rPr>
              <w:t xml:space="preserve">                     </w:t>
            </w:r>
            <w:r w:rsidRPr="009E1DC5">
              <w:rPr>
                <w:rFonts w:ascii="黑体" w:eastAsia="黑体" w:hAnsi="宋体" w:hint="eastAsia"/>
                <w:color w:val="000000"/>
                <w:kern w:val="0"/>
                <w:sz w:val="28"/>
                <w:szCs w:val="28"/>
              </w:rPr>
              <w:t>年</w:t>
            </w:r>
            <w:r w:rsidRPr="009E1DC5">
              <w:rPr>
                <w:rFonts w:ascii="黑体" w:eastAsia="黑体" w:hAnsi="宋体"/>
                <w:color w:val="000000"/>
                <w:kern w:val="0"/>
                <w:sz w:val="28"/>
                <w:szCs w:val="28"/>
              </w:rPr>
              <w:t xml:space="preserve">   </w:t>
            </w:r>
            <w:r w:rsidRPr="009E1DC5">
              <w:rPr>
                <w:rFonts w:ascii="黑体" w:eastAsia="黑体" w:hAnsi="宋体" w:hint="eastAsia"/>
                <w:color w:val="000000"/>
                <w:kern w:val="0"/>
                <w:sz w:val="28"/>
                <w:szCs w:val="28"/>
              </w:rPr>
              <w:t>月</w:t>
            </w:r>
            <w:r w:rsidRPr="009E1DC5">
              <w:rPr>
                <w:rFonts w:ascii="黑体" w:eastAsia="黑体" w:hAnsi="宋体"/>
                <w:color w:val="000000"/>
                <w:kern w:val="0"/>
                <w:sz w:val="28"/>
                <w:szCs w:val="28"/>
              </w:rPr>
              <w:t xml:space="preserve">   </w:t>
            </w:r>
            <w:r w:rsidRPr="009E1DC5">
              <w:rPr>
                <w:rFonts w:ascii="黑体" w:eastAsia="黑体" w:hAnsi="宋体" w:hint="eastAsia"/>
                <w:color w:val="000000"/>
                <w:kern w:val="0"/>
                <w:sz w:val="28"/>
                <w:szCs w:val="28"/>
              </w:rPr>
              <w:t>日</w:t>
            </w:r>
          </w:p>
        </w:tc>
      </w:tr>
      <w:tr w:rsidR="006E3DAF" w:rsidRPr="009E1DC5" w:rsidTr="004471A4">
        <w:trPr>
          <w:trHeight w:val="888"/>
        </w:trPr>
        <w:tc>
          <w:tcPr>
            <w:tcW w:w="8472" w:type="dxa"/>
            <w:gridSpan w:val="4"/>
          </w:tcPr>
          <w:p w:rsidR="006E3DAF" w:rsidRPr="009E1DC5" w:rsidRDefault="006E3DAF" w:rsidP="004A5913">
            <w:pPr>
              <w:autoSpaceDE w:val="0"/>
              <w:autoSpaceDN w:val="0"/>
              <w:adjustRightInd w:val="0"/>
              <w:jc w:val="left"/>
              <w:rPr>
                <w:rFonts w:ascii="黑体" w:eastAsia="黑体"/>
                <w:color w:val="000000"/>
                <w:kern w:val="0"/>
                <w:sz w:val="32"/>
                <w:szCs w:val="32"/>
              </w:rPr>
            </w:pPr>
            <w:r w:rsidRPr="009E1DC5">
              <w:rPr>
                <w:rFonts w:ascii="黑体" w:eastAsia="黑体" w:hAnsi="宋体" w:hint="eastAsia"/>
                <w:color w:val="000000"/>
                <w:kern w:val="0"/>
                <w:sz w:val="28"/>
                <w:szCs w:val="28"/>
              </w:rPr>
              <w:t>备注</w:t>
            </w:r>
          </w:p>
        </w:tc>
      </w:tr>
    </w:tbl>
    <w:p w:rsidR="006E3DAF" w:rsidRDefault="006E3DAF" w:rsidP="006E3DAF">
      <w:pPr>
        <w:spacing w:line="600" w:lineRule="exact"/>
        <w:rPr>
          <w:rFonts w:ascii="仿宋_GB2312" w:eastAsia="仿宋_GB2312"/>
          <w:sz w:val="32"/>
          <w:szCs w:val="32"/>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6E3DAF" w:rsidRPr="002E3A30" w:rsidTr="00110834">
        <w:trPr>
          <w:jc w:val="center"/>
        </w:trPr>
        <w:tc>
          <w:tcPr>
            <w:tcW w:w="5344" w:type="dxa"/>
          </w:tcPr>
          <w:p w:rsidR="006E3DAF" w:rsidRPr="004471A4" w:rsidRDefault="006E3DAF" w:rsidP="004471A4">
            <w:pPr>
              <w:rPr>
                <w:rFonts w:eastAsia="仿宋_GB2312"/>
                <w:sz w:val="26"/>
                <w:szCs w:val="28"/>
              </w:rPr>
            </w:pPr>
            <w:r w:rsidRPr="004471A4">
              <w:rPr>
                <w:rFonts w:eastAsia="仿宋_GB2312"/>
                <w:sz w:val="26"/>
                <w:szCs w:val="28"/>
              </w:rPr>
              <w:t>中国科学院西北研究院</w:t>
            </w:r>
            <w:r w:rsidRPr="004471A4">
              <w:rPr>
                <w:rFonts w:eastAsia="仿宋_GB2312" w:hint="eastAsia"/>
                <w:sz w:val="26"/>
                <w:szCs w:val="28"/>
              </w:rPr>
              <w:t>办公室</w:t>
            </w:r>
          </w:p>
        </w:tc>
        <w:tc>
          <w:tcPr>
            <w:tcW w:w="3178" w:type="dxa"/>
          </w:tcPr>
          <w:p w:rsidR="006E3DAF" w:rsidRPr="004471A4" w:rsidRDefault="006E3DAF" w:rsidP="004471A4">
            <w:pPr>
              <w:ind w:rightChars="110" w:right="245"/>
              <w:jc w:val="center"/>
              <w:rPr>
                <w:rFonts w:eastAsia="仿宋_GB2312"/>
                <w:sz w:val="26"/>
                <w:szCs w:val="28"/>
              </w:rPr>
            </w:pPr>
            <w:bookmarkStart w:id="4" w:name="printDate"/>
            <w:r w:rsidRPr="004471A4">
              <w:rPr>
                <w:rFonts w:eastAsia="仿宋_GB2312"/>
                <w:sz w:val="26"/>
                <w:szCs w:val="28"/>
              </w:rPr>
              <w:t>201</w:t>
            </w:r>
            <w:r w:rsidRPr="004471A4">
              <w:rPr>
                <w:rFonts w:eastAsia="仿宋_GB2312" w:hint="eastAsia"/>
                <w:sz w:val="26"/>
                <w:szCs w:val="28"/>
              </w:rPr>
              <w:t>6</w:t>
            </w:r>
            <w:r w:rsidRPr="004471A4">
              <w:rPr>
                <w:rFonts w:eastAsia="仿宋_GB2312"/>
                <w:sz w:val="26"/>
                <w:szCs w:val="28"/>
              </w:rPr>
              <w:t>年</w:t>
            </w:r>
            <w:r w:rsidRPr="004471A4">
              <w:rPr>
                <w:rFonts w:eastAsia="仿宋_GB2312" w:hint="eastAsia"/>
                <w:sz w:val="26"/>
                <w:szCs w:val="28"/>
              </w:rPr>
              <w:t>11</w:t>
            </w:r>
            <w:r w:rsidRPr="004471A4">
              <w:rPr>
                <w:rFonts w:eastAsia="仿宋_GB2312"/>
                <w:sz w:val="26"/>
                <w:szCs w:val="28"/>
              </w:rPr>
              <w:t>月</w:t>
            </w:r>
            <w:r w:rsidRPr="004471A4">
              <w:rPr>
                <w:rFonts w:eastAsia="仿宋_GB2312" w:hint="eastAsia"/>
                <w:sz w:val="26"/>
                <w:szCs w:val="28"/>
              </w:rPr>
              <w:t>22</w:t>
            </w:r>
            <w:r w:rsidRPr="004471A4">
              <w:rPr>
                <w:rFonts w:eastAsia="仿宋_GB2312"/>
                <w:sz w:val="26"/>
                <w:szCs w:val="28"/>
              </w:rPr>
              <w:t>日</w:t>
            </w:r>
            <w:bookmarkEnd w:id="4"/>
            <w:r w:rsidR="004471A4" w:rsidRPr="004471A4">
              <w:rPr>
                <w:rFonts w:eastAsia="仿宋_GB2312" w:hint="eastAsia"/>
                <w:sz w:val="26"/>
                <w:szCs w:val="28"/>
              </w:rPr>
              <w:t>印发</w:t>
            </w:r>
          </w:p>
        </w:tc>
      </w:tr>
    </w:tbl>
    <w:p w:rsidR="004471A4" w:rsidRDefault="004471A4" w:rsidP="004471A4">
      <w:pPr>
        <w:spacing w:line="340" w:lineRule="exact"/>
        <w:jc w:val="center"/>
        <w:rPr>
          <w:rFonts w:eastAsia="仿宋_GB2312"/>
          <w:sz w:val="32"/>
          <w:szCs w:val="32"/>
        </w:rPr>
      </w:pPr>
    </w:p>
    <w:p w:rsidR="004471A4" w:rsidRDefault="004471A4" w:rsidP="004471A4">
      <w:pPr>
        <w:spacing w:line="340" w:lineRule="exact"/>
        <w:jc w:val="center"/>
        <w:rPr>
          <w:rFonts w:eastAsia="仿宋_GB2312"/>
          <w:sz w:val="32"/>
          <w:szCs w:val="32"/>
        </w:rPr>
      </w:pPr>
    </w:p>
    <w:p w:rsidR="004471A4" w:rsidRDefault="004471A4" w:rsidP="004471A4">
      <w:pPr>
        <w:spacing w:line="340" w:lineRule="exact"/>
        <w:jc w:val="center"/>
        <w:rPr>
          <w:rFonts w:eastAsia="仿宋_GB2312"/>
          <w:sz w:val="32"/>
          <w:szCs w:val="32"/>
        </w:rPr>
      </w:pPr>
    </w:p>
    <w:p w:rsidR="004471A4" w:rsidRDefault="004471A4" w:rsidP="004471A4">
      <w:pPr>
        <w:spacing w:line="340" w:lineRule="exact"/>
        <w:jc w:val="center"/>
        <w:rPr>
          <w:rFonts w:eastAsia="仿宋_GB2312"/>
          <w:sz w:val="32"/>
          <w:szCs w:val="32"/>
        </w:rPr>
      </w:pPr>
    </w:p>
    <w:p w:rsidR="004471A4" w:rsidRDefault="004471A4" w:rsidP="004471A4">
      <w:pPr>
        <w:spacing w:line="340" w:lineRule="exact"/>
        <w:jc w:val="center"/>
        <w:rPr>
          <w:rFonts w:eastAsia="仿宋_GB2312"/>
          <w:sz w:val="32"/>
          <w:szCs w:val="32"/>
        </w:rPr>
      </w:pPr>
    </w:p>
    <w:p w:rsidR="004471A4" w:rsidRPr="00C26C27" w:rsidRDefault="004471A4" w:rsidP="004471A4">
      <w:pPr>
        <w:spacing w:line="1040" w:lineRule="exact"/>
        <w:jc w:val="right"/>
        <w:rPr>
          <w:rFonts w:ascii="黑体" w:eastAsia="黑体"/>
          <w:sz w:val="32"/>
          <w:szCs w:val="32"/>
        </w:rPr>
      </w:pPr>
      <w:r w:rsidRPr="004471A4">
        <w:rPr>
          <w:rFonts w:ascii="黑体" w:eastAsia="黑体"/>
          <w:b/>
          <w:color w:val="FF0000"/>
          <w:spacing w:val="4"/>
          <w:w w:val="64"/>
          <w:kern w:val="0"/>
          <w:sz w:val="44"/>
          <w:szCs w:val="44"/>
          <w:fitText w:val="8866" w:id="1699370752"/>
        </w:rPr>
        <w:fldChar w:fldCharType="begin"/>
      </w:r>
      <w:r w:rsidRPr="004471A4">
        <w:rPr>
          <w:rFonts w:ascii="黑体" w:eastAsia="黑体" w:hint="eastAsia"/>
          <w:b/>
          <w:color w:val="FF0000"/>
          <w:spacing w:val="4"/>
          <w:w w:val="64"/>
          <w:kern w:val="0"/>
          <w:sz w:val="44"/>
          <w:szCs w:val="44"/>
          <w:fitText w:val="8866" w:id="1699370752"/>
        </w:rPr>
        <w:instrText>eq \o(\s\up 20(中　国),\s\do 7(科学院))</w:instrText>
      </w:r>
      <w:r w:rsidRPr="004471A4">
        <w:rPr>
          <w:rFonts w:ascii="黑体" w:eastAsia="黑体"/>
          <w:b/>
          <w:color w:val="FF0000"/>
          <w:spacing w:val="4"/>
          <w:w w:val="64"/>
          <w:kern w:val="0"/>
          <w:sz w:val="44"/>
          <w:szCs w:val="44"/>
          <w:fitText w:val="8866" w:id="1699370752"/>
        </w:rPr>
        <w:fldChar w:fldCharType="end"/>
      </w:r>
      <w:r w:rsidRPr="004471A4">
        <w:rPr>
          <w:rFonts w:hint="eastAsia"/>
          <w:b/>
          <w:color w:val="FF0000"/>
          <w:spacing w:val="4"/>
          <w:w w:val="64"/>
          <w:kern w:val="0"/>
          <w:sz w:val="84"/>
          <w:szCs w:val="84"/>
          <w:fitText w:val="8866" w:id="1699370752"/>
        </w:rPr>
        <w:t>西北生态环境资源研究院</w:t>
      </w:r>
      <w:r w:rsidRPr="004471A4">
        <w:rPr>
          <w:rFonts w:hint="eastAsia"/>
          <w:b/>
          <w:color w:val="FF0000"/>
          <w:spacing w:val="4"/>
          <w:w w:val="64"/>
          <w:kern w:val="0"/>
          <w:sz w:val="84"/>
          <w:szCs w:val="84"/>
          <w:fitText w:val="8866" w:id="1699370752"/>
        </w:rPr>
        <w:t>(</w:t>
      </w:r>
      <w:r w:rsidRPr="004471A4">
        <w:rPr>
          <w:rFonts w:hint="eastAsia"/>
          <w:b/>
          <w:color w:val="FF0000"/>
          <w:spacing w:val="4"/>
          <w:w w:val="64"/>
          <w:kern w:val="0"/>
          <w:sz w:val="84"/>
          <w:szCs w:val="84"/>
          <w:fitText w:val="8866" w:id="1699370752"/>
        </w:rPr>
        <w:t>筹</w:t>
      </w:r>
      <w:r w:rsidRPr="004471A4">
        <w:rPr>
          <w:rFonts w:hint="eastAsia"/>
          <w:b/>
          <w:color w:val="FF0000"/>
          <w:spacing w:val="4"/>
          <w:w w:val="64"/>
          <w:kern w:val="0"/>
          <w:sz w:val="84"/>
          <w:szCs w:val="84"/>
          <w:fitText w:val="8866" w:id="1699370752"/>
        </w:rPr>
        <w:t>)</w:t>
      </w:r>
      <w:r w:rsidRPr="004471A4">
        <w:rPr>
          <w:rFonts w:hint="eastAsia"/>
          <w:b/>
          <w:color w:val="FF0000"/>
          <w:spacing w:val="4"/>
          <w:w w:val="64"/>
          <w:kern w:val="0"/>
          <w:sz w:val="84"/>
          <w:szCs w:val="84"/>
          <w:fitText w:val="8866" w:id="1699370752"/>
        </w:rPr>
        <w:t>文</w:t>
      </w:r>
      <w:r w:rsidRPr="004471A4">
        <w:rPr>
          <w:rFonts w:hint="eastAsia"/>
          <w:b/>
          <w:color w:val="FF0000"/>
          <w:spacing w:val="-29"/>
          <w:w w:val="64"/>
          <w:kern w:val="0"/>
          <w:sz w:val="84"/>
          <w:szCs w:val="84"/>
          <w:fitText w:val="8866" w:id="1699370752"/>
        </w:rPr>
        <w:t>件</w:t>
      </w:r>
    </w:p>
    <w:p w:rsidR="004471A4" w:rsidRPr="004471A4" w:rsidRDefault="004471A4" w:rsidP="004471A4">
      <w:pPr>
        <w:spacing w:line="340" w:lineRule="exact"/>
        <w:jc w:val="center"/>
        <w:rPr>
          <w:rFonts w:eastAsia="仿宋_GB2312"/>
          <w:sz w:val="32"/>
          <w:szCs w:val="32"/>
        </w:rPr>
      </w:pPr>
    </w:p>
    <w:p w:rsidR="004471A4" w:rsidRDefault="004471A4" w:rsidP="004471A4">
      <w:pPr>
        <w:spacing w:line="340" w:lineRule="exact"/>
        <w:jc w:val="center"/>
        <w:rPr>
          <w:rFonts w:eastAsia="仿宋_GB2312"/>
          <w:sz w:val="32"/>
          <w:szCs w:val="32"/>
        </w:rPr>
      </w:pPr>
    </w:p>
    <w:p w:rsidR="004471A4" w:rsidRDefault="004471A4" w:rsidP="004471A4">
      <w:pPr>
        <w:spacing w:line="340" w:lineRule="exact"/>
        <w:jc w:val="center"/>
        <w:rPr>
          <w:rFonts w:eastAsia="仿宋_GB2312"/>
          <w:sz w:val="32"/>
          <w:szCs w:val="32"/>
        </w:rPr>
      </w:pPr>
    </w:p>
    <w:p w:rsidR="004471A4" w:rsidRDefault="004471A4" w:rsidP="004471A4">
      <w:pPr>
        <w:spacing w:line="340" w:lineRule="exact"/>
        <w:jc w:val="center"/>
        <w:rPr>
          <w:rFonts w:eastAsia="仿宋_GB2312"/>
          <w:sz w:val="32"/>
          <w:szCs w:val="32"/>
        </w:rPr>
      </w:pPr>
    </w:p>
    <w:p w:rsidR="004471A4" w:rsidRPr="002E3A30" w:rsidRDefault="004471A4" w:rsidP="004471A4">
      <w:pPr>
        <w:spacing w:line="340" w:lineRule="exact"/>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sidRPr="002E3A30">
        <w:rPr>
          <w:rFonts w:eastAsia="仿宋_GB2312"/>
          <w:sz w:val="32"/>
          <w:szCs w:val="32"/>
        </w:rPr>
        <w:t>2016</w:t>
      </w:r>
      <w:r w:rsidRPr="002E3A30">
        <w:rPr>
          <w:rFonts w:eastAsia="仿宋_GB2312"/>
          <w:sz w:val="32"/>
          <w:szCs w:val="32"/>
        </w:rPr>
        <w:t>〕</w:t>
      </w:r>
      <w:r>
        <w:rPr>
          <w:rFonts w:eastAsia="仿宋_GB2312" w:hint="eastAsia"/>
          <w:sz w:val="32"/>
          <w:szCs w:val="32"/>
        </w:rPr>
        <w:t>12</w:t>
      </w:r>
      <w:r w:rsidRPr="002E3A30">
        <w:rPr>
          <w:rFonts w:eastAsia="仿宋_GB2312"/>
          <w:sz w:val="32"/>
          <w:szCs w:val="32"/>
        </w:rPr>
        <w:t>号</w:t>
      </w:r>
    </w:p>
    <w:p w:rsidR="004471A4" w:rsidRPr="00972F63" w:rsidRDefault="004471A4" w:rsidP="004471A4">
      <w:pPr>
        <w:spacing w:line="280" w:lineRule="exact"/>
        <w:rPr>
          <w:rFonts w:ascii="仿宋_GB2312" w:eastAsia="仿宋_GB2312"/>
          <w:sz w:val="18"/>
          <w:szCs w:val="18"/>
        </w:rPr>
      </w:pPr>
      <w:r>
        <w:rPr>
          <w:rFonts w:eastAsia="仿宋_GB2312"/>
          <w:noProof/>
          <w:sz w:val="32"/>
          <w:szCs w:val="32"/>
        </w:rPr>
        <mc:AlternateContent>
          <mc:Choice Requires="wps">
            <w:drawing>
              <wp:anchor distT="0" distB="0" distL="114300" distR="114300" simplePos="0" relativeHeight="251660288" behindDoc="0" locked="0" layoutInCell="1" allowOverlap="1" wp14:anchorId="287183D9" wp14:editId="25DBE5B7">
                <wp:simplePos x="0" y="0"/>
                <wp:positionH relativeFrom="column">
                  <wp:posOffset>68580</wp:posOffset>
                </wp:positionH>
                <wp:positionV relativeFrom="paragraph">
                  <wp:posOffset>80010</wp:posOffset>
                </wp:positionV>
                <wp:extent cx="5615940" cy="0"/>
                <wp:effectExtent l="0" t="0" r="22860" b="19050"/>
                <wp:wrapNone/>
                <wp:docPr id="13"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3" o:spid="_x0000_s1026" type="#_x0000_t32" style="position:absolute;left:0;text-align:left;margin-left:5.4pt;margin-top:6.3pt;width:442.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" strokecolor="red" strokeweight="2pt"/>
            </w:pict>
          </mc:Fallback>
        </mc:AlternateContent>
      </w:r>
    </w:p>
    <w:p w:rsidR="004471A4" w:rsidRPr="00034F24" w:rsidRDefault="004471A4" w:rsidP="004471A4">
      <w:pPr>
        <w:rPr>
          <w:rFonts w:ascii="仿宋_GB2312" w:eastAsia="仿宋_GB2312"/>
          <w:sz w:val="32"/>
          <w:szCs w:val="32"/>
        </w:rPr>
      </w:pPr>
    </w:p>
    <w:p w:rsidR="004471A4" w:rsidRDefault="004471A4" w:rsidP="004471A4">
      <w:pPr>
        <w:spacing w:line="500" w:lineRule="exact"/>
        <w:jc w:val="center"/>
        <w:rPr>
          <w:rFonts w:ascii="方正小标宋简体" w:eastAsia="方正小标宋简体"/>
          <w:sz w:val="44"/>
          <w:szCs w:val="44"/>
        </w:rPr>
      </w:pPr>
      <w:r w:rsidRPr="00CE320F">
        <w:rPr>
          <w:rFonts w:ascii="方正小标宋简体" w:eastAsia="方正小标宋简体" w:hint="eastAsia"/>
          <w:sz w:val="44"/>
          <w:szCs w:val="44"/>
        </w:rPr>
        <w:t>中科院西北研究院关于印发</w:t>
      </w:r>
      <w:proofErr w:type="gramStart"/>
      <w:r w:rsidRPr="00CE320F">
        <w:rPr>
          <w:rFonts w:ascii="方正小标宋简体" w:eastAsia="方正小标宋简体" w:hint="eastAsia"/>
          <w:sz w:val="44"/>
          <w:szCs w:val="44"/>
        </w:rPr>
        <w:t>《</w:t>
      </w:r>
      <w:proofErr w:type="gramEnd"/>
      <w:r w:rsidRPr="00CE320F">
        <w:rPr>
          <w:rFonts w:ascii="方正小标宋简体" w:eastAsia="方正小标宋简体" w:hint="eastAsia"/>
          <w:sz w:val="44"/>
          <w:szCs w:val="44"/>
        </w:rPr>
        <w:t>中国科学院</w:t>
      </w:r>
    </w:p>
    <w:p w:rsidR="004471A4" w:rsidRDefault="004471A4" w:rsidP="004471A4">
      <w:pPr>
        <w:spacing w:line="500" w:lineRule="exact"/>
        <w:jc w:val="center"/>
        <w:rPr>
          <w:rFonts w:ascii="方正小标宋简体" w:eastAsia="方正小标宋简体"/>
          <w:sz w:val="44"/>
          <w:szCs w:val="44"/>
        </w:rPr>
      </w:pPr>
      <w:r w:rsidRPr="00CE320F">
        <w:rPr>
          <w:rFonts w:ascii="方正小标宋简体" w:eastAsia="方正小标宋简体" w:hint="eastAsia"/>
          <w:sz w:val="44"/>
          <w:szCs w:val="44"/>
        </w:rPr>
        <w:t>西北生态环境资源研究院（筹）</w:t>
      </w:r>
    </w:p>
    <w:p w:rsidR="004471A4" w:rsidRPr="00CE320F" w:rsidRDefault="004471A4" w:rsidP="004471A4">
      <w:pPr>
        <w:spacing w:line="500" w:lineRule="exact"/>
        <w:jc w:val="center"/>
        <w:rPr>
          <w:rFonts w:ascii="方正小标宋简体" w:eastAsia="方正小标宋简体"/>
          <w:sz w:val="44"/>
          <w:szCs w:val="44"/>
        </w:rPr>
      </w:pPr>
      <w:r w:rsidRPr="00CE320F">
        <w:rPr>
          <w:rFonts w:ascii="方正小标宋简体" w:eastAsia="方正小标宋简体" w:hint="eastAsia"/>
          <w:sz w:val="44"/>
          <w:szCs w:val="44"/>
        </w:rPr>
        <w:t>印章管理办法</w:t>
      </w:r>
      <w:proofErr w:type="gramStart"/>
      <w:r w:rsidRPr="00CE320F">
        <w:rPr>
          <w:rFonts w:ascii="方正小标宋简体" w:eastAsia="方正小标宋简体" w:hint="eastAsia"/>
          <w:sz w:val="44"/>
          <w:szCs w:val="44"/>
        </w:rPr>
        <w:t>》</w:t>
      </w:r>
      <w:proofErr w:type="gramEnd"/>
      <w:r w:rsidRPr="00CE320F">
        <w:rPr>
          <w:rFonts w:ascii="方正小标宋简体" w:eastAsia="方正小标宋简体" w:hint="eastAsia"/>
          <w:sz w:val="44"/>
          <w:szCs w:val="44"/>
        </w:rPr>
        <w:t>的通知</w:t>
      </w:r>
    </w:p>
    <w:p w:rsidR="004471A4" w:rsidRPr="00CE320F" w:rsidRDefault="004471A4" w:rsidP="004471A4">
      <w:pPr>
        <w:spacing w:line="500" w:lineRule="exact"/>
        <w:jc w:val="center"/>
        <w:rPr>
          <w:rFonts w:ascii="仿宋_GB2312" w:eastAsia="仿宋_GB2312"/>
          <w:sz w:val="32"/>
          <w:szCs w:val="32"/>
        </w:rPr>
      </w:pPr>
    </w:p>
    <w:p w:rsidR="004471A4" w:rsidRPr="008C159A" w:rsidRDefault="004471A4" w:rsidP="004471A4">
      <w:pPr>
        <w:spacing w:line="360" w:lineRule="auto"/>
        <w:rPr>
          <w:rFonts w:eastAsia="仿宋_GB2312"/>
          <w:sz w:val="32"/>
          <w:szCs w:val="32"/>
        </w:rPr>
      </w:pPr>
      <w:r w:rsidRPr="000627AA">
        <w:rPr>
          <w:rFonts w:ascii="仿宋_GB2312" w:eastAsia="仿宋_GB2312" w:hint="eastAsia"/>
          <w:sz w:val="32"/>
          <w:szCs w:val="32"/>
        </w:rPr>
        <w:t>院属各</w:t>
      </w:r>
      <w:r>
        <w:rPr>
          <w:rFonts w:eastAsia="仿宋_GB2312"/>
          <w:sz w:val="32"/>
          <w:szCs w:val="32"/>
        </w:rPr>
        <w:t>单位、</w:t>
      </w:r>
      <w:r w:rsidRPr="008C159A">
        <w:rPr>
          <w:rFonts w:eastAsia="仿宋_GB2312"/>
          <w:sz w:val="32"/>
          <w:szCs w:val="32"/>
        </w:rPr>
        <w:t>各部门：</w:t>
      </w:r>
    </w:p>
    <w:p w:rsidR="004471A4" w:rsidRDefault="004471A4" w:rsidP="004471A4">
      <w:pPr>
        <w:ind w:firstLineChars="246" w:firstLine="819"/>
        <w:rPr>
          <w:rFonts w:ascii="仿宋_GB2312" w:eastAsia="仿宋_GB2312"/>
          <w:sz w:val="32"/>
          <w:szCs w:val="32"/>
        </w:rPr>
      </w:pPr>
      <w:r w:rsidRPr="00CE320F">
        <w:rPr>
          <w:rFonts w:ascii="仿宋_GB2312" w:eastAsia="仿宋_GB2312" w:hint="eastAsia"/>
          <w:sz w:val="32"/>
          <w:szCs w:val="32"/>
        </w:rPr>
        <w:t>《中国科学院西北生态环境资源研究院（筹）印章管理办法》已经</w:t>
      </w:r>
      <w:r w:rsidRPr="00CE320F">
        <w:rPr>
          <w:rFonts w:ascii="仿宋_GB2312" w:eastAsia="仿宋_GB2312" w:cs="仿宋" w:hint="eastAsia"/>
          <w:sz w:val="32"/>
          <w:szCs w:val="32"/>
        </w:rPr>
        <w:t>2016年11月21日</w:t>
      </w:r>
      <w:r w:rsidRPr="00CE320F">
        <w:rPr>
          <w:rFonts w:ascii="仿宋_GB2312" w:eastAsia="仿宋_GB2312" w:hint="eastAsia"/>
          <w:sz w:val="32"/>
          <w:szCs w:val="32"/>
        </w:rPr>
        <w:t>院长办公会议审议通过，现印发给你们，请遵照执行。</w:t>
      </w:r>
    </w:p>
    <w:p w:rsidR="004471A4" w:rsidRDefault="004471A4" w:rsidP="004471A4">
      <w:pPr>
        <w:ind w:firstLineChars="246" w:firstLine="819"/>
        <w:rPr>
          <w:rFonts w:ascii="仿宋_GB2312" w:eastAsia="仿宋_GB2312"/>
          <w:sz w:val="32"/>
          <w:szCs w:val="32"/>
        </w:rPr>
      </w:pPr>
    </w:p>
    <w:p w:rsidR="004471A4" w:rsidRPr="00CE320F" w:rsidRDefault="004471A4" w:rsidP="004471A4">
      <w:pPr>
        <w:rPr>
          <w:rFonts w:ascii="仿宋_GB2312" w:eastAsia="仿宋_GB2312"/>
          <w:sz w:val="32"/>
          <w:szCs w:val="32"/>
        </w:rPr>
      </w:pPr>
    </w:p>
    <w:p w:rsidR="004471A4" w:rsidRPr="00CE320F" w:rsidRDefault="004471A4" w:rsidP="004471A4">
      <w:pPr>
        <w:rPr>
          <w:rFonts w:ascii="仿宋_GB2312" w:eastAsia="仿宋_GB2312"/>
          <w:sz w:val="32"/>
          <w:szCs w:val="32"/>
        </w:rPr>
      </w:pPr>
    </w:p>
    <w:p w:rsidR="004471A4" w:rsidRPr="00CE320F" w:rsidRDefault="004471A4" w:rsidP="004471A4">
      <w:pPr>
        <w:ind w:firstLineChars="1350" w:firstLine="4496"/>
        <w:jc w:val="left"/>
        <w:rPr>
          <w:rFonts w:ascii="仿宋_GB2312" w:eastAsia="仿宋_GB2312"/>
          <w:sz w:val="32"/>
          <w:szCs w:val="32"/>
        </w:rPr>
      </w:pPr>
      <w:r w:rsidRPr="00CE320F">
        <w:rPr>
          <w:rFonts w:ascii="仿宋_GB2312" w:eastAsia="仿宋_GB2312" w:hint="eastAsia"/>
          <w:sz w:val="32"/>
          <w:szCs w:val="32"/>
        </w:rPr>
        <w:t>中科院西北研究院</w:t>
      </w:r>
    </w:p>
    <w:p w:rsidR="004471A4" w:rsidRDefault="004471A4" w:rsidP="004471A4">
      <w:pPr>
        <w:wordWrap w:val="0"/>
        <w:ind w:rightChars="600" w:right="1338"/>
        <w:jc w:val="right"/>
        <w:rPr>
          <w:rFonts w:ascii="仿宋_GB2312" w:eastAsia="仿宋_GB2312"/>
          <w:sz w:val="32"/>
          <w:szCs w:val="32"/>
        </w:rPr>
      </w:pPr>
      <w:r w:rsidRPr="00EE1735">
        <w:rPr>
          <w:rFonts w:eastAsia="仿宋_GB2312"/>
          <w:sz w:val="32"/>
          <w:szCs w:val="32"/>
        </w:rPr>
        <w:t>2016</w:t>
      </w:r>
      <w:r w:rsidRPr="00CE320F">
        <w:rPr>
          <w:rFonts w:ascii="仿宋_GB2312" w:eastAsia="仿宋_GB2312" w:hint="eastAsia"/>
          <w:sz w:val="32"/>
          <w:szCs w:val="32"/>
        </w:rPr>
        <w:t>年</w:t>
      </w:r>
      <w:r w:rsidRPr="00EE1735">
        <w:rPr>
          <w:rFonts w:eastAsia="仿宋_GB2312"/>
          <w:sz w:val="32"/>
          <w:szCs w:val="32"/>
        </w:rPr>
        <w:t>11</w:t>
      </w:r>
      <w:r w:rsidRPr="00CE320F">
        <w:rPr>
          <w:rFonts w:ascii="仿宋_GB2312" w:eastAsia="仿宋_GB2312" w:hint="eastAsia"/>
          <w:sz w:val="32"/>
          <w:szCs w:val="32"/>
        </w:rPr>
        <w:t>月</w:t>
      </w:r>
      <w:r w:rsidRPr="00EE1735">
        <w:rPr>
          <w:rFonts w:eastAsia="仿宋_GB2312"/>
          <w:sz w:val="32"/>
          <w:szCs w:val="32"/>
        </w:rPr>
        <w:t>22</w:t>
      </w:r>
      <w:r w:rsidRPr="00CE320F">
        <w:rPr>
          <w:rFonts w:ascii="仿宋_GB2312" w:eastAsia="仿宋_GB2312" w:hint="eastAsia"/>
          <w:sz w:val="32"/>
          <w:szCs w:val="32"/>
        </w:rPr>
        <w:t>日</w:t>
      </w:r>
    </w:p>
    <w:p w:rsidR="004471A4" w:rsidRPr="00CE320F" w:rsidRDefault="004471A4" w:rsidP="004471A4">
      <w:pPr>
        <w:jc w:val="center"/>
        <w:rPr>
          <w:rFonts w:ascii="方正小标宋简体" w:eastAsia="方正小标宋简体"/>
          <w:sz w:val="44"/>
          <w:szCs w:val="44"/>
        </w:rPr>
      </w:pPr>
      <w:r w:rsidRPr="00CE320F">
        <w:rPr>
          <w:rFonts w:ascii="方正小标宋简体" w:eastAsia="方正小标宋简体" w:hint="eastAsia"/>
          <w:sz w:val="44"/>
          <w:szCs w:val="44"/>
        </w:rPr>
        <w:lastRenderedPageBreak/>
        <w:t>中国科学院西北生态环境资源研究院（筹）</w:t>
      </w:r>
    </w:p>
    <w:p w:rsidR="004471A4" w:rsidRPr="00CE320F" w:rsidRDefault="004471A4" w:rsidP="004471A4">
      <w:pPr>
        <w:jc w:val="center"/>
        <w:rPr>
          <w:rFonts w:ascii="方正小标宋简体" w:eastAsia="方正小标宋简体"/>
          <w:sz w:val="44"/>
          <w:szCs w:val="44"/>
        </w:rPr>
      </w:pPr>
      <w:r w:rsidRPr="00CE320F">
        <w:rPr>
          <w:rFonts w:ascii="方正小标宋简体" w:eastAsia="方正小标宋简体" w:hint="eastAsia"/>
          <w:sz w:val="44"/>
          <w:szCs w:val="44"/>
        </w:rPr>
        <w:t>印章管理办法</w:t>
      </w:r>
    </w:p>
    <w:p w:rsidR="004471A4" w:rsidRPr="00CE320F" w:rsidRDefault="004471A4" w:rsidP="004471A4">
      <w:pPr>
        <w:jc w:val="center"/>
        <w:rPr>
          <w:rFonts w:ascii="黑体" w:eastAsia="黑体"/>
          <w:sz w:val="32"/>
          <w:szCs w:val="32"/>
        </w:rPr>
      </w:pPr>
    </w:p>
    <w:p w:rsidR="004471A4" w:rsidRPr="00CE320F" w:rsidRDefault="004471A4" w:rsidP="004471A4">
      <w:pPr>
        <w:jc w:val="center"/>
        <w:rPr>
          <w:rFonts w:ascii="黑体" w:eastAsia="黑体"/>
          <w:sz w:val="32"/>
          <w:szCs w:val="32"/>
        </w:rPr>
      </w:pPr>
      <w:r w:rsidRPr="00CE320F">
        <w:rPr>
          <w:rFonts w:ascii="黑体" w:eastAsia="黑体" w:hint="eastAsia"/>
          <w:sz w:val="32"/>
          <w:szCs w:val="32"/>
        </w:rPr>
        <w:t>第一章  总则</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第一条</w:t>
      </w:r>
      <w:r w:rsidRPr="00CE320F">
        <w:rPr>
          <w:rFonts w:ascii="仿宋_GB2312" w:eastAsia="仿宋_GB2312" w:hint="eastAsia"/>
          <w:sz w:val="32"/>
          <w:szCs w:val="32"/>
        </w:rPr>
        <w:t xml:space="preserve">  中国科学院西北生态环境资源研究院（筹）（以下简称西北研究院）为进一步规范和加强印章管理，根据《中国科学院办公厅关于印发&lt;中国科学院院部机关印章管理办法&gt;的通知》（科办〔2015〕8 号）和《中国科学院办公厅关于进一步规范院属单位印章管理与使用的通知》（科发办函字〔2016〕75 号），结合西北研究院工作实际，制定本办法。</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 xml:space="preserve">第二条  </w:t>
      </w:r>
      <w:r w:rsidRPr="00CE320F">
        <w:rPr>
          <w:rFonts w:ascii="仿宋_GB2312" w:eastAsia="仿宋_GB2312"/>
          <w:sz w:val="32"/>
          <w:szCs w:val="32"/>
        </w:rPr>
        <w:t>本办法适用于</w:t>
      </w:r>
      <w:r w:rsidRPr="00CE320F">
        <w:rPr>
          <w:rFonts w:ascii="仿宋_GB2312" w:eastAsia="仿宋_GB2312" w:hint="eastAsia"/>
          <w:sz w:val="32"/>
          <w:szCs w:val="32"/>
        </w:rPr>
        <w:t>西北研究院院层面</w:t>
      </w:r>
      <w:r w:rsidRPr="00CE320F">
        <w:rPr>
          <w:rFonts w:ascii="仿宋_GB2312" w:eastAsia="仿宋_GB2312"/>
          <w:sz w:val="32"/>
          <w:szCs w:val="32"/>
        </w:rPr>
        <w:t>、</w:t>
      </w:r>
      <w:r w:rsidRPr="00CE320F">
        <w:rPr>
          <w:rFonts w:ascii="仿宋_GB2312" w:eastAsia="仿宋_GB2312" w:hint="eastAsia"/>
          <w:sz w:val="32"/>
          <w:szCs w:val="32"/>
        </w:rPr>
        <w:t>管理部门、研究室、实验室、野外台站和原中国科学院寒区旱区环境与工程研究所（以下简称</w:t>
      </w:r>
      <w:proofErr w:type="gramStart"/>
      <w:r w:rsidRPr="00CE320F">
        <w:rPr>
          <w:rFonts w:ascii="仿宋_GB2312" w:eastAsia="仿宋_GB2312" w:hint="eastAsia"/>
          <w:sz w:val="32"/>
          <w:szCs w:val="32"/>
        </w:rPr>
        <w:t>寒旱所</w:t>
      </w:r>
      <w:proofErr w:type="gramEnd"/>
      <w:r w:rsidRPr="00CE320F">
        <w:rPr>
          <w:rFonts w:ascii="仿宋_GB2312" w:eastAsia="仿宋_GB2312" w:hint="eastAsia"/>
          <w:sz w:val="32"/>
          <w:szCs w:val="32"/>
        </w:rPr>
        <w:t>）、原中国科学院地质与地球物理研究所兰州油气资源研究中心（以下简称油气中心）和原中国科学院兰州文献情报中心（以下简称文献中心）的各类</w:t>
      </w:r>
      <w:r w:rsidRPr="00CE320F">
        <w:rPr>
          <w:rFonts w:ascii="仿宋_GB2312" w:eastAsia="仿宋_GB2312"/>
          <w:sz w:val="32"/>
          <w:szCs w:val="32"/>
        </w:rPr>
        <w:t>印章的制发、使用和管理。</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第三条</w:t>
      </w:r>
      <w:r w:rsidRPr="00CE320F">
        <w:rPr>
          <w:rFonts w:ascii="仿宋_GB2312" w:eastAsia="仿宋_GB2312" w:hint="eastAsia"/>
          <w:sz w:val="32"/>
          <w:szCs w:val="32"/>
        </w:rPr>
        <w:t xml:space="preserve">  因使用各管理部门、研究室、实验室、野外台站和原寒旱所、原油</w:t>
      </w:r>
      <w:proofErr w:type="gramStart"/>
      <w:r w:rsidRPr="00CE320F">
        <w:rPr>
          <w:rFonts w:ascii="仿宋_GB2312" w:eastAsia="仿宋_GB2312" w:hint="eastAsia"/>
          <w:sz w:val="32"/>
          <w:szCs w:val="32"/>
        </w:rPr>
        <w:t>气中心</w:t>
      </w:r>
      <w:proofErr w:type="gramEnd"/>
      <w:r w:rsidRPr="00CE320F">
        <w:rPr>
          <w:rFonts w:ascii="仿宋_GB2312" w:eastAsia="仿宋_GB2312" w:hint="eastAsia"/>
          <w:sz w:val="32"/>
          <w:szCs w:val="32"/>
        </w:rPr>
        <w:t>及原文献中心的</w:t>
      </w:r>
      <w:r w:rsidRPr="00CE320F">
        <w:rPr>
          <w:rFonts w:ascii="仿宋_GB2312" w:eastAsia="仿宋_GB2312"/>
          <w:sz w:val="32"/>
          <w:szCs w:val="32"/>
        </w:rPr>
        <w:t>印章</w:t>
      </w:r>
      <w:r w:rsidRPr="00CE320F">
        <w:rPr>
          <w:rFonts w:ascii="仿宋_GB2312" w:eastAsia="仿宋_GB2312" w:hint="eastAsia"/>
          <w:sz w:val="32"/>
          <w:szCs w:val="32"/>
        </w:rPr>
        <w:t>，从而产生的知识产权、劳务、经济、法律纠纷等事宜，责任全部由西北研究院承担。</w:t>
      </w:r>
    </w:p>
    <w:p w:rsidR="004471A4" w:rsidRPr="00CE320F" w:rsidRDefault="004471A4" w:rsidP="004471A4">
      <w:pPr>
        <w:ind w:firstLineChars="200" w:firstLine="666"/>
        <w:rPr>
          <w:rFonts w:ascii="黑体" w:eastAsia="黑体"/>
          <w:sz w:val="32"/>
          <w:szCs w:val="32"/>
        </w:rPr>
      </w:pPr>
      <w:r w:rsidRPr="00CE320F">
        <w:rPr>
          <w:rFonts w:ascii="黑体" w:eastAsia="黑体" w:hint="eastAsia"/>
          <w:sz w:val="32"/>
          <w:szCs w:val="32"/>
        </w:rPr>
        <w:lastRenderedPageBreak/>
        <w:t xml:space="preserve">第四条  </w:t>
      </w:r>
      <w:r w:rsidRPr="00CE320F">
        <w:rPr>
          <w:rFonts w:ascii="仿宋_GB2312" w:eastAsia="仿宋_GB2312" w:hint="eastAsia"/>
          <w:sz w:val="32"/>
          <w:szCs w:val="32"/>
        </w:rPr>
        <w:t>西北高原生物研究所和青海盐湖研究所印章管理应根据本办法，并结合工作实际，制定本单位的印章管理办法，并报西北研究院备案。</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第五条</w:t>
      </w:r>
      <w:r w:rsidRPr="00CE320F">
        <w:rPr>
          <w:rFonts w:ascii="仿宋_GB2312" w:eastAsia="仿宋_GB2312" w:hint="eastAsia"/>
          <w:sz w:val="32"/>
          <w:szCs w:val="32"/>
        </w:rPr>
        <w:t xml:space="preserve">  西北研究院印章是履行职责、行使权力的重要凭据和标志。印章的制发、使用和管理，应遵循责任明确、程序规范、使用合</w:t>
      </w:r>
      <w:proofErr w:type="gramStart"/>
      <w:r w:rsidRPr="00CE320F">
        <w:rPr>
          <w:rFonts w:ascii="仿宋_GB2312" w:eastAsia="仿宋_GB2312" w:hint="eastAsia"/>
          <w:sz w:val="32"/>
          <w:szCs w:val="32"/>
        </w:rPr>
        <w:t>规</w:t>
      </w:r>
      <w:proofErr w:type="gramEnd"/>
      <w:r w:rsidRPr="00CE320F">
        <w:rPr>
          <w:rFonts w:ascii="仿宋_GB2312" w:eastAsia="仿宋_GB2312" w:hint="eastAsia"/>
          <w:sz w:val="32"/>
          <w:szCs w:val="32"/>
        </w:rPr>
        <w:t>、确保安全的原则。</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 xml:space="preserve">第六条  </w:t>
      </w:r>
      <w:r w:rsidRPr="00CE320F">
        <w:rPr>
          <w:rFonts w:ascii="仿宋_GB2312" w:eastAsia="仿宋_GB2312" w:hint="eastAsia"/>
          <w:sz w:val="32"/>
          <w:szCs w:val="32"/>
        </w:rPr>
        <w:t>印章管理应设专管人员。印章管理人员应当具有较高的政治和业务素养，工作认真、作风严谨、恪尽职守、遵纪守法。</w:t>
      </w:r>
    </w:p>
    <w:p w:rsidR="004471A4" w:rsidRPr="00CE320F" w:rsidRDefault="004471A4" w:rsidP="004471A4">
      <w:pPr>
        <w:rPr>
          <w:rFonts w:ascii="仿宋_GB2312" w:eastAsia="仿宋_GB2312"/>
          <w:sz w:val="32"/>
          <w:szCs w:val="32"/>
        </w:rPr>
      </w:pPr>
      <w:r w:rsidRPr="00CE320F">
        <w:rPr>
          <w:rFonts w:ascii="仿宋_GB2312" w:eastAsia="仿宋_GB2312" w:hint="eastAsia"/>
          <w:sz w:val="32"/>
          <w:szCs w:val="32"/>
        </w:rPr>
        <w:t xml:space="preserve">                     </w:t>
      </w:r>
      <w:r w:rsidRPr="00CE320F">
        <w:rPr>
          <w:rFonts w:ascii="黑体" w:eastAsia="黑体" w:hint="eastAsia"/>
          <w:sz w:val="32"/>
          <w:szCs w:val="32"/>
        </w:rPr>
        <w:t>第二章  制发</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 xml:space="preserve">第七条  </w:t>
      </w:r>
      <w:r w:rsidRPr="00CE320F">
        <w:rPr>
          <w:rFonts w:ascii="仿宋_GB2312" w:eastAsia="仿宋_GB2312" w:hint="eastAsia"/>
          <w:sz w:val="32"/>
          <w:szCs w:val="32"/>
        </w:rPr>
        <w:t>刻制西北研究院院层面印章应持批准成立的文件和介绍信等材料，向公安机关提出申请。申请获批准后，到公安部门指定的单位刻制。</w:t>
      </w:r>
    </w:p>
    <w:p w:rsidR="004471A4" w:rsidRPr="00CE320F" w:rsidRDefault="004471A4" w:rsidP="004471A4">
      <w:pPr>
        <w:ind w:firstLineChars="200" w:firstLine="666"/>
        <w:rPr>
          <w:rFonts w:ascii="仿宋_GB2312" w:eastAsia="仿宋_GB2312"/>
          <w:sz w:val="32"/>
          <w:szCs w:val="32"/>
        </w:rPr>
      </w:pPr>
      <w:r w:rsidRPr="00CE320F">
        <w:rPr>
          <w:rFonts w:ascii="仿宋_GB2312" w:eastAsia="仿宋_GB2312" w:hint="eastAsia"/>
          <w:sz w:val="32"/>
          <w:szCs w:val="32"/>
        </w:rPr>
        <w:t>各部门印章，由办公室根据部门设立文件统一制发。</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 xml:space="preserve">第八条  </w:t>
      </w:r>
      <w:r w:rsidRPr="00CE320F">
        <w:rPr>
          <w:rFonts w:ascii="仿宋_GB2312" w:eastAsia="仿宋_GB2312" w:hint="eastAsia"/>
          <w:sz w:val="32"/>
          <w:szCs w:val="32"/>
        </w:rPr>
        <w:t>印章规格、式样、所刊汉字等执行国家有关规定。</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 xml:space="preserve">第九条 </w:t>
      </w:r>
      <w:r w:rsidRPr="00CE320F">
        <w:rPr>
          <w:rFonts w:ascii="仿宋_GB2312" w:eastAsia="仿宋_GB2312" w:hint="eastAsia"/>
          <w:sz w:val="32"/>
          <w:szCs w:val="32"/>
        </w:rPr>
        <w:t xml:space="preserve"> 制发的印章，由办公室印发正式启用通知，办公室负责对启用印章的有关文件材料和印模归档，并永久保存。</w:t>
      </w:r>
    </w:p>
    <w:p w:rsidR="004471A4" w:rsidRPr="00CE320F" w:rsidRDefault="004471A4" w:rsidP="004471A4">
      <w:pPr>
        <w:ind w:firstLineChars="200" w:firstLine="666"/>
        <w:rPr>
          <w:rFonts w:ascii="仿宋_GB2312" w:eastAsia="仿宋_GB2312"/>
          <w:sz w:val="32"/>
          <w:szCs w:val="32"/>
        </w:rPr>
      </w:pPr>
      <w:r w:rsidRPr="00CE320F">
        <w:rPr>
          <w:rFonts w:ascii="仿宋_GB2312" w:eastAsia="仿宋_GB2312" w:hint="eastAsia"/>
          <w:sz w:val="32"/>
          <w:szCs w:val="32"/>
        </w:rPr>
        <w:t xml:space="preserve">                    </w:t>
      </w:r>
      <w:r w:rsidRPr="00CE320F">
        <w:rPr>
          <w:rFonts w:ascii="黑体" w:eastAsia="黑体" w:hint="eastAsia"/>
          <w:sz w:val="32"/>
          <w:szCs w:val="32"/>
        </w:rPr>
        <w:t>第三章  使用</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第十条</w:t>
      </w:r>
      <w:r w:rsidRPr="00CE320F">
        <w:rPr>
          <w:rFonts w:ascii="仿宋_GB2312" w:eastAsia="仿宋_GB2312" w:hint="eastAsia"/>
          <w:sz w:val="32"/>
          <w:szCs w:val="32"/>
        </w:rPr>
        <w:t xml:space="preserve">  使用西北研究院院层面印章，由相应的管理部门负责人审核，重要事项需经主管院领导审批。</w:t>
      </w:r>
    </w:p>
    <w:p w:rsidR="004471A4" w:rsidRPr="00CE320F" w:rsidRDefault="004471A4" w:rsidP="004471A4">
      <w:pPr>
        <w:ind w:firstLineChars="200" w:firstLine="666"/>
        <w:rPr>
          <w:rFonts w:ascii="仿宋_GB2312" w:eastAsia="仿宋_GB2312"/>
          <w:sz w:val="32"/>
          <w:szCs w:val="32"/>
        </w:rPr>
      </w:pPr>
      <w:r w:rsidRPr="00CE320F">
        <w:rPr>
          <w:rFonts w:ascii="仿宋_GB2312" w:eastAsia="仿宋_GB2312" w:hint="eastAsia"/>
          <w:sz w:val="32"/>
          <w:szCs w:val="32"/>
        </w:rPr>
        <w:lastRenderedPageBreak/>
        <w:t>在中央机构编制委员会办公室正式批准成立西北研究院之前，原寒旱所、油气中心、文献中心印章属限制使用范围。使用</w:t>
      </w:r>
      <w:proofErr w:type="gramStart"/>
      <w:r w:rsidRPr="00CE320F">
        <w:rPr>
          <w:rFonts w:ascii="仿宋_GB2312" w:eastAsia="仿宋_GB2312" w:hint="eastAsia"/>
          <w:sz w:val="32"/>
          <w:szCs w:val="32"/>
        </w:rPr>
        <w:t>原寒旱所印章</w:t>
      </w:r>
      <w:proofErr w:type="gramEnd"/>
      <w:r w:rsidRPr="00CE320F">
        <w:rPr>
          <w:rFonts w:ascii="仿宋_GB2312" w:eastAsia="仿宋_GB2312" w:hint="eastAsia"/>
          <w:sz w:val="32"/>
          <w:szCs w:val="32"/>
        </w:rPr>
        <w:t>，由相应的管理部门负责人审核，并经主管院领导审批。使用原油气中心、原文献中心印章，由相应的管理部门负责人审核，并经相应的中心主任审批。</w:t>
      </w:r>
    </w:p>
    <w:p w:rsidR="004471A4" w:rsidRPr="00CE320F" w:rsidRDefault="004471A4" w:rsidP="004471A4">
      <w:pPr>
        <w:ind w:firstLineChars="200" w:firstLine="666"/>
        <w:rPr>
          <w:rFonts w:ascii="仿宋_GB2312" w:eastAsia="仿宋_GB2312"/>
          <w:sz w:val="32"/>
          <w:szCs w:val="32"/>
        </w:rPr>
      </w:pPr>
      <w:r w:rsidRPr="00CE320F">
        <w:rPr>
          <w:rFonts w:ascii="仿宋_GB2312" w:eastAsia="仿宋_GB2312" w:hint="eastAsia"/>
          <w:sz w:val="32"/>
          <w:szCs w:val="32"/>
        </w:rPr>
        <w:t>使用各管理部门、研究室、实验室、野外台站印章，由各部门主要负责人直接审批，重要事项由部门负责人报请主管院领导审批。</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第十一条</w:t>
      </w:r>
      <w:r w:rsidRPr="00CE320F">
        <w:rPr>
          <w:rFonts w:ascii="仿宋_GB2312" w:eastAsia="仿宋_GB2312" w:hint="eastAsia"/>
          <w:sz w:val="32"/>
          <w:szCs w:val="32"/>
        </w:rPr>
        <w:t xml:space="preserve">  除公文用印外，其他事项使用西北研究院院层面、各部门、原寒旱所、原油</w:t>
      </w:r>
      <w:proofErr w:type="gramStart"/>
      <w:r w:rsidRPr="00CE320F">
        <w:rPr>
          <w:rFonts w:ascii="仿宋_GB2312" w:eastAsia="仿宋_GB2312" w:hint="eastAsia"/>
          <w:sz w:val="32"/>
          <w:szCs w:val="32"/>
        </w:rPr>
        <w:t>气中心</w:t>
      </w:r>
      <w:proofErr w:type="gramEnd"/>
      <w:r w:rsidRPr="00CE320F">
        <w:rPr>
          <w:rFonts w:ascii="仿宋_GB2312" w:eastAsia="仿宋_GB2312" w:hint="eastAsia"/>
          <w:sz w:val="32"/>
          <w:szCs w:val="32"/>
        </w:rPr>
        <w:t>和原文献中心印章，应填写《西北研究院公章使用申请表》，按程序审批。</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 xml:space="preserve">第十二条 </w:t>
      </w:r>
      <w:r w:rsidRPr="00CE320F">
        <w:rPr>
          <w:rFonts w:ascii="仿宋_GB2312" w:eastAsia="仿宋_GB2312" w:hint="eastAsia"/>
          <w:sz w:val="32"/>
          <w:szCs w:val="32"/>
        </w:rPr>
        <w:t xml:space="preserve"> 常规性工作需大量重复使用中国科学院院层面、原寒旱所、原油气中心、原文献中心印章的，需经主管院领导授权备案。使用部门应填写《中国科学院西北研究院印章使用授权书》，由主管院领导签署授权，</w:t>
      </w:r>
      <w:proofErr w:type="gramStart"/>
      <w:r w:rsidRPr="00CE320F">
        <w:rPr>
          <w:rFonts w:ascii="仿宋_GB2312" w:eastAsia="仿宋_GB2312" w:hint="eastAsia"/>
          <w:sz w:val="32"/>
          <w:szCs w:val="32"/>
        </w:rPr>
        <w:t>授权书需向</w:t>
      </w:r>
      <w:proofErr w:type="gramEnd"/>
      <w:r w:rsidRPr="00CE320F">
        <w:rPr>
          <w:rFonts w:ascii="仿宋_GB2312" w:eastAsia="仿宋_GB2312" w:hint="eastAsia"/>
          <w:sz w:val="32"/>
          <w:szCs w:val="32"/>
        </w:rPr>
        <w:t>办公室备案，被授权人不得进行二次授权用印。</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 xml:space="preserve">第十三条  </w:t>
      </w:r>
      <w:r w:rsidRPr="00CE320F">
        <w:rPr>
          <w:rFonts w:ascii="仿宋_GB2312" w:eastAsia="仿宋_GB2312" w:hint="eastAsia"/>
          <w:sz w:val="32"/>
          <w:szCs w:val="32"/>
        </w:rPr>
        <w:t>印章需经审批方可使用。审批人签名或加盖姓名印鉴视作同意用印。各类用印应持</w:t>
      </w:r>
      <w:proofErr w:type="gramStart"/>
      <w:r w:rsidRPr="00CE320F">
        <w:rPr>
          <w:rFonts w:ascii="仿宋_GB2312" w:eastAsia="仿宋_GB2312" w:hint="eastAsia"/>
          <w:sz w:val="32"/>
          <w:szCs w:val="32"/>
        </w:rPr>
        <w:t>用印审批</w:t>
      </w:r>
      <w:proofErr w:type="gramEnd"/>
      <w:r w:rsidRPr="00CE320F">
        <w:rPr>
          <w:rFonts w:ascii="仿宋_GB2312" w:eastAsia="仿宋_GB2312" w:hint="eastAsia"/>
          <w:sz w:val="32"/>
          <w:szCs w:val="32"/>
        </w:rPr>
        <w:t>单原件办理。</w:t>
      </w:r>
    </w:p>
    <w:p w:rsidR="004471A4" w:rsidRPr="00CE320F" w:rsidRDefault="004471A4" w:rsidP="004471A4">
      <w:pPr>
        <w:ind w:firstLineChars="200" w:firstLine="666"/>
        <w:rPr>
          <w:rFonts w:ascii="黑体" w:eastAsia="黑体"/>
          <w:sz w:val="32"/>
          <w:szCs w:val="32"/>
        </w:rPr>
      </w:pPr>
      <w:r w:rsidRPr="00CE320F">
        <w:rPr>
          <w:rFonts w:ascii="黑体" w:eastAsia="黑体" w:hint="eastAsia"/>
          <w:sz w:val="32"/>
          <w:szCs w:val="32"/>
        </w:rPr>
        <w:t xml:space="preserve">第十四条  </w:t>
      </w:r>
      <w:r w:rsidRPr="00CE320F">
        <w:rPr>
          <w:rFonts w:ascii="仿宋_GB2312" w:eastAsia="仿宋_GB2312" w:hint="eastAsia"/>
          <w:sz w:val="32"/>
          <w:szCs w:val="32"/>
        </w:rPr>
        <w:t>对外签署合同、协议等事项，不得使用部门印章，一律使用西北研究院院层面公章，特殊情况经批准，可以使用原寒旱所、原油气中心、原文献中心印章。</w:t>
      </w:r>
    </w:p>
    <w:p w:rsidR="004471A4" w:rsidRPr="00CE320F" w:rsidRDefault="004471A4" w:rsidP="004471A4">
      <w:pPr>
        <w:ind w:firstLineChars="200" w:firstLine="666"/>
        <w:jc w:val="center"/>
        <w:rPr>
          <w:rFonts w:ascii="黑体" w:eastAsia="黑体"/>
          <w:sz w:val="32"/>
          <w:szCs w:val="32"/>
        </w:rPr>
      </w:pPr>
      <w:r w:rsidRPr="00CE320F">
        <w:rPr>
          <w:rFonts w:ascii="黑体" w:eastAsia="黑体" w:hint="eastAsia"/>
          <w:sz w:val="32"/>
          <w:szCs w:val="32"/>
        </w:rPr>
        <w:t>第四章  管理</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lastRenderedPageBreak/>
        <w:t xml:space="preserve">第十五条  </w:t>
      </w:r>
      <w:r w:rsidRPr="00CE320F">
        <w:rPr>
          <w:rFonts w:ascii="仿宋_GB2312" w:eastAsia="仿宋_GB2312" w:hint="eastAsia"/>
          <w:sz w:val="32"/>
          <w:szCs w:val="32"/>
        </w:rPr>
        <w:t>西北研究院院层面印章以及原寒旱所、油气中心、文献中心印章由办公室指定专管人员1-2名负责管理；各部门印章由印章管理部门指定专管人员负责管理。专管人员应为中科院事业编制岗位聘用职工，具有良好的政治和业务素养。确保印章的正常使用和绝对安全，防止被滥用或盗用。</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 xml:space="preserve">第十六条  </w:t>
      </w:r>
      <w:r w:rsidRPr="00CE320F">
        <w:rPr>
          <w:rFonts w:ascii="仿宋_GB2312" w:eastAsia="仿宋_GB2312" w:hint="eastAsia"/>
          <w:sz w:val="32"/>
          <w:szCs w:val="32"/>
        </w:rPr>
        <w:t>专管人员对用印情况要进行登记、审核，登记项目包括用印部门、用印人姓名、用印日期、用印材料名称及事由、用印次数、批准人、复核人及联系电话等。</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 xml:space="preserve">第十七条  </w:t>
      </w:r>
      <w:r w:rsidRPr="00CE320F">
        <w:rPr>
          <w:rFonts w:ascii="仿宋_GB2312" w:eastAsia="仿宋_GB2312" w:hint="eastAsia"/>
          <w:sz w:val="32"/>
          <w:szCs w:val="32"/>
        </w:rPr>
        <w:t>用印应由专管人员完成。用印应符合规范，印章印迹应端正、清晰。</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 xml:space="preserve">第十八条  </w:t>
      </w:r>
      <w:r w:rsidRPr="00CE320F">
        <w:rPr>
          <w:rFonts w:ascii="仿宋_GB2312" w:eastAsia="仿宋_GB2312" w:hint="eastAsia"/>
          <w:sz w:val="32"/>
          <w:szCs w:val="32"/>
        </w:rPr>
        <w:t>印章应存放</w:t>
      </w:r>
      <w:r w:rsidRPr="00CE320F">
        <w:rPr>
          <w:rFonts w:eastAsia="仿宋_GB2312" w:hint="eastAsia"/>
          <w:sz w:val="32"/>
          <w:szCs w:val="32"/>
        </w:rPr>
        <w:t>保密柜中</w:t>
      </w:r>
      <w:r w:rsidRPr="00CE320F">
        <w:rPr>
          <w:rFonts w:ascii="仿宋_GB2312" w:eastAsia="仿宋_GB2312" w:hint="eastAsia"/>
          <w:sz w:val="32"/>
          <w:szCs w:val="32"/>
        </w:rPr>
        <w:t>。</w:t>
      </w:r>
      <w:r w:rsidRPr="00CE320F">
        <w:rPr>
          <w:rFonts w:eastAsia="仿宋_GB2312" w:hint="eastAsia"/>
          <w:sz w:val="32"/>
          <w:szCs w:val="32"/>
        </w:rPr>
        <w:t>印章专管人员不得私自将印章携带外出。如确有特殊情况需携带外出时，要事前向主管院领导和部门负责人申请，经批准后指定监印人随行，用印后应及时送回。</w:t>
      </w:r>
      <w:r w:rsidRPr="00CE320F">
        <w:rPr>
          <w:rFonts w:ascii="仿宋_GB2312" w:eastAsia="仿宋_GB2312" w:hint="eastAsia"/>
          <w:sz w:val="32"/>
          <w:szCs w:val="32"/>
        </w:rPr>
        <w:t>外出会印时，应指定专人全程负责保管、监印。</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 xml:space="preserve">第十九条  </w:t>
      </w:r>
      <w:r w:rsidRPr="00CE320F">
        <w:rPr>
          <w:rFonts w:ascii="仿宋_GB2312" w:eastAsia="仿宋_GB2312" w:hint="eastAsia"/>
          <w:sz w:val="32"/>
          <w:szCs w:val="32"/>
        </w:rPr>
        <w:t>印章不得用于空白介绍信、空白纸张、空白单据等。</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 xml:space="preserve">第二十条  </w:t>
      </w:r>
      <w:r w:rsidRPr="00CE320F">
        <w:rPr>
          <w:rFonts w:ascii="仿宋_GB2312" w:eastAsia="仿宋_GB2312" w:hint="eastAsia"/>
          <w:sz w:val="32"/>
          <w:szCs w:val="32"/>
        </w:rPr>
        <w:t>印章专管人员须在每年的1月31日前将上一年度的</w:t>
      </w:r>
      <w:proofErr w:type="gramStart"/>
      <w:r w:rsidRPr="00CE320F">
        <w:rPr>
          <w:rFonts w:ascii="仿宋_GB2312" w:eastAsia="仿宋_GB2312" w:hint="eastAsia"/>
          <w:sz w:val="32"/>
          <w:szCs w:val="32"/>
        </w:rPr>
        <w:t>用印审批</w:t>
      </w:r>
      <w:proofErr w:type="gramEnd"/>
      <w:r w:rsidRPr="00CE320F">
        <w:rPr>
          <w:rFonts w:ascii="仿宋_GB2312" w:eastAsia="仿宋_GB2312" w:hint="eastAsia"/>
          <w:sz w:val="32"/>
          <w:szCs w:val="32"/>
        </w:rPr>
        <w:t>单及相关材料全部报送办公室进行存档。并提供需要存档备查的相关材料或复印件。</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 xml:space="preserve">第二十一条  </w:t>
      </w:r>
      <w:r w:rsidRPr="00CE320F">
        <w:rPr>
          <w:rFonts w:ascii="仿宋_GB2312" w:eastAsia="仿宋_GB2312" w:hint="eastAsia"/>
          <w:sz w:val="32"/>
          <w:szCs w:val="32"/>
        </w:rPr>
        <w:t>因损坏、磨损或其他特殊原因需要重新刻</w:t>
      </w:r>
      <w:r w:rsidRPr="00CE320F">
        <w:rPr>
          <w:rFonts w:ascii="仿宋_GB2312" w:eastAsia="仿宋_GB2312" w:hint="eastAsia"/>
          <w:sz w:val="32"/>
          <w:szCs w:val="32"/>
        </w:rPr>
        <w:lastRenderedPageBreak/>
        <w:t>制印章的，须将旧印章交回办公室归档封存，同时，由部门负责人提出书面申请，经分管院领导审核批准后，由办公室负责制发。</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 xml:space="preserve">第二十二条  </w:t>
      </w:r>
      <w:r w:rsidRPr="00CE320F">
        <w:rPr>
          <w:rFonts w:ascii="仿宋_GB2312" w:eastAsia="仿宋_GB2312" w:hint="eastAsia"/>
          <w:sz w:val="32"/>
          <w:szCs w:val="32"/>
        </w:rPr>
        <w:t>印章丢失的，印章管理部门应立即向主管院领导和办公室报告，并按规定发布作废声明，按程序重新刻制印章。</w:t>
      </w:r>
    </w:p>
    <w:p w:rsidR="004471A4" w:rsidRPr="00CE320F" w:rsidRDefault="004471A4" w:rsidP="004471A4">
      <w:pPr>
        <w:ind w:firstLineChars="200" w:firstLine="666"/>
        <w:rPr>
          <w:rFonts w:ascii="仿宋_GB2312" w:eastAsia="仿宋_GB2312"/>
          <w:sz w:val="32"/>
          <w:szCs w:val="32"/>
        </w:rPr>
      </w:pPr>
      <w:r w:rsidRPr="00CE320F">
        <w:rPr>
          <w:rFonts w:ascii="黑体" w:eastAsia="黑体" w:hint="eastAsia"/>
          <w:sz w:val="32"/>
          <w:szCs w:val="32"/>
        </w:rPr>
        <w:t xml:space="preserve">第二十三条  </w:t>
      </w:r>
      <w:r w:rsidRPr="00CE320F">
        <w:rPr>
          <w:rFonts w:ascii="仿宋_GB2312" w:eastAsia="仿宋_GB2312" w:hint="eastAsia"/>
          <w:sz w:val="32"/>
          <w:szCs w:val="32"/>
        </w:rPr>
        <w:t>任何部门和个人不得违规刻制和使用印章。对于违反规定的，根据情节轻重追究相应责任。</w:t>
      </w:r>
    </w:p>
    <w:p w:rsidR="004471A4" w:rsidRPr="00CE320F" w:rsidRDefault="004471A4" w:rsidP="004471A4">
      <w:pPr>
        <w:ind w:firstLineChars="200" w:firstLine="666"/>
        <w:jc w:val="center"/>
        <w:rPr>
          <w:rFonts w:ascii="黑体" w:eastAsia="黑体"/>
          <w:sz w:val="32"/>
          <w:szCs w:val="32"/>
        </w:rPr>
      </w:pPr>
      <w:r w:rsidRPr="00CE320F">
        <w:rPr>
          <w:rFonts w:ascii="黑体" w:eastAsia="黑体"/>
          <w:sz w:val="32"/>
          <w:szCs w:val="32"/>
        </w:rPr>
        <w:t>第</w:t>
      </w:r>
      <w:r w:rsidRPr="00CE320F">
        <w:rPr>
          <w:rFonts w:ascii="黑体" w:eastAsia="黑体" w:hint="eastAsia"/>
          <w:sz w:val="32"/>
          <w:szCs w:val="32"/>
        </w:rPr>
        <w:t>五</w:t>
      </w:r>
      <w:r w:rsidRPr="00CE320F">
        <w:rPr>
          <w:rFonts w:ascii="黑体" w:eastAsia="黑体"/>
          <w:sz w:val="32"/>
          <w:szCs w:val="32"/>
        </w:rPr>
        <w:t>章</w:t>
      </w:r>
      <w:r w:rsidRPr="00CE320F">
        <w:rPr>
          <w:rFonts w:ascii="黑体" w:eastAsia="黑体" w:hint="eastAsia"/>
          <w:sz w:val="32"/>
          <w:szCs w:val="32"/>
        </w:rPr>
        <w:t xml:space="preserve"> </w:t>
      </w:r>
      <w:r w:rsidRPr="00CE320F">
        <w:rPr>
          <w:rFonts w:ascii="黑体" w:eastAsia="黑体"/>
          <w:sz w:val="32"/>
          <w:szCs w:val="32"/>
        </w:rPr>
        <w:t xml:space="preserve"> 停用、销毁</w:t>
      </w:r>
    </w:p>
    <w:p w:rsidR="004471A4" w:rsidRPr="00CE320F" w:rsidRDefault="004471A4" w:rsidP="004471A4">
      <w:pPr>
        <w:ind w:firstLineChars="196" w:firstLine="653"/>
        <w:rPr>
          <w:rFonts w:ascii="仿宋_GB2312" w:eastAsia="仿宋_GB2312"/>
          <w:sz w:val="32"/>
          <w:szCs w:val="32"/>
        </w:rPr>
      </w:pPr>
      <w:r w:rsidRPr="00CE320F">
        <w:rPr>
          <w:rFonts w:ascii="黑体" w:eastAsia="黑体" w:hint="eastAsia"/>
          <w:sz w:val="32"/>
          <w:szCs w:val="32"/>
        </w:rPr>
        <w:t xml:space="preserve">第二十四条  </w:t>
      </w:r>
      <w:r w:rsidRPr="00CE320F">
        <w:rPr>
          <w:rFonts w:ascii="仿宋_GB2312" w:eastAsia="仿宋_GB2312" w:hint="eastAsia"/>
          <w:sz w:val="32"/>
          <w:szCs w:val="32"/>
        </w:rPr>
        <w:t>西北研究院院层面、管理部门、研究室、实验室、野外台站和原寒旱所、原油</w:t>
      </w:r>
      <w:proofErr w:type="gramStart"/>
      <w:r w:rsidRPr="00CE320F">
        <w:rPr>
          <w:rFonts w:ascii="仿宋_GB2312" w:eastAsia="仿宋_GB2312" w:hint="eastAsia"/>
          <w:sz w:val="32"/>
          <w:szCs w:val="32"/>
        </w:rPr>
        <w:t>气中心</w:t>
      </w:r>
      <w:proofErr w:type="gramEnd"/>
      <w:r w:rsidRPr="00CE320F">
        <w:rPr>
          <w:rFonts w:ascii="仿宋_GB2312" w:eastAsia="仿宋_GB2312" w:hint="eastAsia"/>
          <w:sz w:val="32"/>
          <w:szCs w:val="32"/>
        </w:rPr>
        <w:t>及原文献中心印章，自更名、撤销之日起，其原印章立即停止使用。</w:t>
      </w:r>
    </w:p>
    <w:p w:rsidR="004471A4" w:rsidRPr="00CE320F" w:rsidRDefault="004471A4" w:rsidP="004471A4">
      <w:pPr>
        <w:ind w:firstLineChars="196" w:firstLine="653"/>
        <w:rPr>
          <w:rFonts w:ascii="仿宋_GB2312" w:eastAsia="仿宋_GB2312"/>
          <w:sz w:val="32"/>
          <w:szCs w:val="32"/>
        </w:rPr>
      </w:pPr>
      <w:r w:rsidRPr="00CE320F">
        <w:rPr>
          <w:rFonts w:ascii="黑体" w:eastAsia="黑体" w:hint="eastAsia"/>
          <w:sz w:val="32"/>
          <w:szCs w:val="32"/>
        </w:rPr>
        <w:t>第二十五条</w:t>
      </w:r>
      <w:r w:rsidRPr="00CE320F">
        <w:rPr>
          <w:rFonts w:ascii="仿宋_GB2312" w:eastAsia="仿宋_GB2312" w:hint="eastAsia"/>
          <w:sz w:val="32"/>
          <w:szCs w:val="32"/>
        </w:rPr>
        <w:t xml:space="preserve">  停用印章应自停用日起三个工作日内移交办公室，并由专管人员履行交接手续。</w:t>
      </w:r>
    </w:p>
    <w:p w:rsidR="004471A4" w:rsidRPr="00CE320F" w:rsidRDefault="004471A4" w:rsidP="004471A4">
      <w:pPr>
        <w:ind w:firstLineChars="196" w:firstLine="653"/>
        <w:rPr>
          <w:rFonts w:ascii="仿宋_GB2312" w:eastAsia="仿宋_GB2312"/>
          <w:sz w:val="32"/>
          <w:szCs w:val="32"/>
        </w:rPr>
      </w:pPr>
      <w:r w:rsidRPr="00CE320F">
        <w:rPr>
          <w:rFonts w:ascii="黑体" w:eastAsia="黑体" w:hint="eastAsia"/>
          <w:sz w:val="32"/>
          <w:szCs w:val="32"/>
        </w:rPr>
        <w:t>第二十六条</w:t>
      </w:r>
      <w:r w:rsidRPr="00CE320F">
        <w:rPr>
          <w:rFonts w:ascii="仿宋_GB2312" w:eastAsia="仿宋_GB2312" w:hint="eastAsia"/>
          <w:sz w:val="32"/>
          <w:szCs w:val="32"/>
        </w:rPr>
        <w:t xml:space="preserve">  办公室按照国家及中科院有关规定封存或销毁停用印章。销毁印章时，所销毁的印章均需留下印模存档备查。</w:t>
      </w:r>
    </w:p>
    <w:p w:rsidR="004471A4" w:rsidRPr="00CE320F" w:rsidRDefault="004471A4" w:rsidP="004471A4">
      <w:pPr>
        <w:ind w:firstLineChars="200" w:firstLine="666"/>
        <w:jc w:val="center"/>
        <w:rPr>
          <w:rFonts w:ascii="黑体" w:eastAsia="黑体"/>
          <w:sz w:val="32"/>
          <w:szCs w:val="32"/>
        </w:rPr>
      </w:pPr>
      <w:r w:rsidRPr="00CE320F">
        <w:rPr>
          <w:rFonts w:ascii="黑体" w:eastAsia="黑体"/>
          <w:sz w:val="32"/>
          <w:szCs w:val="32"/>
        </w:rPr>
        <w:t>第</w:t>
      </w:r>
      <w:r w:rsidRPr="00CE320F">
        <w:rPr>
          <w:rFonts w:ascii="黑体" w:eastAsia="黑体" w:hint="eastAsia"/>
          <w:sz w:val="32"/>
          <w:szCs w:val="32"/>
        </w:rPr>
        <w:t>六</w:t>
      </w:r>
      <w:r w:rsidRPr="00CE320F">
        <w:rPr>
          <w:rFonts w:ascii="黑体" w:eastAsia="黑体"/>
          <w:sz w:val="32"/>
          <w:szCs w:val="32"/>
        </w:rPr>
        <w:t>章  附则</w:t>
      </w:r>
    </w:p>
    <w:p w:rsidR="004471A4" w:rsidRPr="00CE320F" w:rsidRDefault="004471A4" w:rsidP="004471A4">
      <w:pPr>
        <w:ind w:firstLineChars="196" w:firstLine="653"/>
        <w:rPr>
          <w:rFonts w:ascii="仿宋_GB2312" w:eastAsia="仿宋_GB2312"/>
          <w:sz w:val="32"/>
          <w:szCs w:val="32"/>
        </w:rPr>
      </w:pPr>
      <w:r w:rsidRPr="00CE320F">
        <w:rPr>
          <w:rFonts w:ascii="黑体" w:eastAsia="黑体" w:hint="eastAsia"/>
          <w:sz w:val="32"/>
          <w:szCs w:val="32"/>
        </w:rPr>
        <w:t xml:space="preserve">第二十七条  </w:t>
      </w:r>
      <w:r w:rsidRPr="00CE320F">
        <w:rPr>
          <w:rFonts w:ascii="仿宋_GB2312" w:eastAsia="仿宋_GB2312" w:hint="eastAsia"/>
          <w:sz w:val="32"/>
          <w:szCs w:val="32"/>
        </w:rPr>
        <w:t>西北研究院</w:t>
      </w:r>
      <w:r w:rsidRPr="00CE320F">
        <w:rPr>
          <w:rFonts w:ascii="仿宋_GB2312" w:eastAsia="仿宋_GB2312"/>
          <w:sz w:val="32"/>
          <w:szCs w:val="32"/>
        </w:rPr>
        <w:t>设立的各类领导小组、委员会等非常设机构，原则上</w:t>
      </w:r>
      <w:proofErr w:type="gramStart"/>
      <w:r w:rsidRPr="00CE320F">
        <w:rPr>
          <w:rFonts w:ascii="仿宋_GB2312" w:eastAsia="仿宋_GB2312"/>
          <w:sz w:val="32"/>
          <w:szCs w:val="32"/>
        </w:rPr>
        <w:t>不</w:t>
      </w:r>
      <w:proofErr w:type="gramEnd"/>
      <w:r w:rsidRPr="00CE320F">
        <w:rPr>
          <w:rFonts w:ascii="仿宋_GB2312" w:eastAsia="仿宋_GB2312"/>
          <w:sz w:val="32"/>
          <w:szCs w:val="32"/>
        </w:rPr>
        <w:t>刻制印章。确需使用印章时，根据工作职能由相应</w:t>
      </w:r>
      <w:r w:rsidRPr="00CE320F">
        <w:rPr>
          <w:rFonts w:ascii="仿宋_GB2312" w:eastAsia="仿宋_GB2312" w:hint="eastAsia"/>
          <w:sz w:val="32"/>
          <w:szCs w:val="32"/>
        </w:rPr>
        <w:t>院层面印章或部门印章</w:t>
      </w:r>
      <w:r w:rsidRPr="00CE320F">
        <w:rPr>
          <w:rFonts w:ascii="仿宋_GB2312" w:eastAsia="仿宋_GB2312"/>
          <w:sz w:val="32"/>
          <w:szCs w:val="32"/>
        </w:rPr>
        <w:t>代章。</w:t>
      </w:r>
    </w:p>
    <w:p w:rsidR="004471A4" w:rsidRPr="00CE320F" w:rsidRDefault="004471A4" w:rsidP="004471A4">
      <w:pPr>
        <w:ind w:firstLineChars="196" w:firstLine="653"/>
        <w:rPr>
          <w:rFonts w:ascii="仿宋_GB2312" w:eastAsia="仿宋_GB2312"/>
          <w:sz w:val="32"/>
          <w:szCs w:val="32"/>
        </w:rPr>
      </w:pPr>
      <w:r w:rsidRPr="00CE320F">
        <w:rPr>
          <w:rFonts w:ascii="黑体" w:eastAsia="黑体" w:hint="eastAsia"/>
          <w:sz w:val="32"/>
          <w:szCs w:val="32"/>
        </w:rPr>
        <w:t xml:space="preserve">第二十八条  </w:t>
      </w:r>
      <w:r w:rsidRPr="00CE320F">
        <w:rPr>
          <w:rFonts w:ascii="仿宋_GB2312" w:eastAsia="仿宋_GB2312"/>
          <w:sz w:val="32"/>
          <w:szCs w:val="32"/>
        </w:rPr>
        <w:t>本办法由</w:t>
      </w:r>
      <w:r w:rsidRPr="00CE320F">
        <w:rPr>
          <w:rFonts w:ascii="仿宋_GB2312" w:eastAsia="仿宋_GB2312" w:hint="eastAsia"/>
          <w:sz w:val="32"/>
          <w:szCs w:val="32"/>
        </w:rPr>
        <w:t>办公室</w:t>
      </w:r>
      <w:r w:rsidRPr="00CE320F">
        <w:rPr>
          <w:rFonts w:ascii="仿宋_GB2312" w:eastAsia="仿宋_GB2312"/>
          <w:sz w:val="32"/>
          <w:szCs w:val="32"/>
        </w:rPr>
        <w:t>负责解释。</w:t>
      </w:r>
    </w:p>
    <w:p w:rsidR="004471A4" w:rsidRPr="00AC0DAF" w:rsidRDefault="004471A4" w:rsidP="004471A4">
      <w:pPr>
        <w:ind w:firstLineChars="196" w:firstLine="653"/>
        <w:jc w:val="left"/>
        <w:rPr>
          <w:rFonts w:ascii="宋体" w:hAnsi="宋体" w:cs="宋体"/>
          <w:kern w:val="0"/>
          <w:sz w:val="24"/>
        </w:rPr>
      </w:pPr>
      <w:r w:rsidRPr="00CE320F">
        <w:rPr>
          <w:rFonts w:ascii="黑体" w:eastAsia="黑体" w:hint="eastAsia"/>
          <w:sz w:val="32"/>
          <w:szCs w:val="32"/>
        </w:rPr>
        <w:lastRenderedPageBreak/>
        <w:t xml:space="preserve">第二十九条  </w:t>
      </w:r>
      <w:r w:rsidRPr="00CE320F">
        <w:rPr>
          <w:rFonts w:ascii="仿宋_GB2312" w:eastAsia="仿宋_GB2312"/>
          <w:sz w:val="32"/>
          <w:szCs w:val="32"/>
        </w:rPr>
        <w:t>本办法自</w:t>
      </w:r>
      <w:r w:rsidRPr="00CE320F">
        <w:rPr>
          <w:rFonts w:ascii="仿宋_GB2312" w:eastAsia="仿宋_GB2312" w:hint="eastAsia"/>
          <w:sz w:val="32"/>
          <w:szCs w:val="32"/>
        </w:rPr>
        <w:t>印发之日</w:t>
      </w:r>
      <w:r w:rsidRPr="00CE320F">
        <w:rPr>
          <w:rFonts w:ascii="仿宋_GB2312" w:eastAsia="仿宋_GB2312"/>
          <w:sz w:val="32"/>
          <w:szCs w:val="32"/>
        </w:rPr>
        <w:t>起施行。</w:t>
      </w:r>
      <w:r w:rsidRPr="00CE320F">
        <w:rPr>
          <w:rFonts w:ascii="仿宋_GB2312" w:eastAsia="仿宋_GB2312" w:hint="eastAsia"/>
          <w:sz w:val="32"/>
          <w:szCs w:val="32"/>
        </w:rPr>
        <w:t>西北研究院本部原寒旱所、原油气中心、原文献中心的印章管理办法</w:t>
      </w:r>
      <w:r w:rsidRPr="00CE320F">
        <w:rPr>
          <w:rFonts w:ascii="仿宋_GB2312" w:eastAsia="仿宋_GB2312"/>
          <w:sz w:val="32"/>
          <w:szCs w:val="32"/>
        </w:rPr>
        <w:t>同时废止。</w:t>
      </w:r>
      <w:r w:rsidRPr="00AC0DAF">
        <w:rPr>
          <w:rFonts w:ascii="宋体" w:hAnsi="宋体" w:cs="宋体"/>
          <w:noProof/>
          <w:kern w:val="0"/>
          <w:sz w:val="24"/>
        </w:rPr>
        <w:lastRenderedPageBreak/>
        <w:drawing>
          <wp:inline distT="0" distB="0" distL="0" distR="0" wp14:anchorId="00086035" wp14:editId="5C5F8E5B">
            <wp:extent cx="7792641" cy="5433060"/>
            <wp:effectExtent l="0" t="1587" r="0" b="0"/>
            <wp:docPr id="8" name="图片 8" descr="C:\Documents and Settings\Administrator\Application Data\Tencent\Users\814678108\QQ\WinTemp\RichOle\PR8G%N26_T3%L$JX4P64]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Application Data\Tencent\Users\814678108\QQ\WinTemp\RichOle\PR8G%N26_T3%L$JX4P64]H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824234" cy="5455087"/>
                    </a:xfrm>
                    <a:prstGeom prst="rect">
                      <a:avLst/>
                    </a:prstGeom>
                    <a:noFill/>
                    <a:ln>
                      <a:noFill/>
                    </a:ln>
                  </pic:spPr>
                </pic:pic>
              </a:graphicData>
            </a:graphic>
          </wp:inline>
        </w:drawing>
      </w:r>
    </w:p>
    <w:p w:rsidR="004471A4" w:rsidRPr="00CE320F" w:rsidRDefault="004471A4" w:rsidP="004471A4">
      <w:pPr>
        <w:ind w:firstLineChars="196" w:firstLine="653"/>
        <w:rPr>
          <w:rFonts w:ascii="仿宋_GB2312" w:eastAsia="仿宋_GB2312"/>
          <w:sz w:val="32"/>
          <w:szCs w:val="32"/>
        </w:rPr>
        <w:sectPr w:rsidR="004471A4" w:rsidRPr="00CE320F" w:rsidSect="004A5913">
          <w:headerReference w:type="even" r:id="rId9"/>
          <w:headerReference w:type="default" r:id="rId10"/>
          <w:footerReference w:type="even" r:id="rId11"/>
          <w:footerReference w:type="default" r:id="rId12"/>
          <w:pgSz w:w="11906" w:h="16838" w:code="9"/>
          <w:pgMar w:top="2041" w:right="1588" w:bottom="2041" w:left="1588" w:header="851" w:footer="1463" w:gutter="0"/>
          <w:pgNumType w:fmt="numberInDash"/>
          <w:cols w:space="425"/>
          <w:docGrid w:type="linesAndChars" w:linePitch="574" w:charSpace="2667"/>
        </w:sectPr>
      </w:pPr>
    </w:p>
    <w:p w:rsidR="004471A4" w:rsidRPr="00CE320F" w:rsidRDefault="004471A4" w:rsidP="004471A4">
      <w:pPr>
        <w:widowControl/>
        <w:spacing w:line="520" w:lineRule="exact"/>
        <w:jc w:val="center"/>
        <w:rPr>
          <w:rFonts w:ascii="黑体" w:eastAsia="黑体" w:hAnsi="黑体" w:cs="黑体"/>
          <w:b/>
          <w:bCs/>
          <w:kern w:val="0"/>
          <w:sz w:val="40"/>
          <w:szCs w:val="36"/>
        </w:rPr>
      </w:pPr>
      <w:r w:rsidRPr="00CE320F">
        <w:rPr>
          <w:rFonts w:ascii="黑体" w:eastAsia="黑体" w:hAnsi="黑体" w:cs="黑体" w:hint="eastAsia"/>
          <w:b/>
          <w:bCs/>
          <w:kern w:val="0"/>
          <w:sz w:val="40"/>
          <w:szCs w:val="36"/>
        </w:rPr>
        <w:lastRenderedPageBreak/>
        <w:t>中国科学院西北研究院印章使用授权书</w:t>
      </w:r>
    </w:p>
    <w:p w:rsidR="004471A4" w:rsidRPr="00CE320F" w:rsidRDefault="004471A4" w:rsidP="004471A4">
      <w:pPr>
        <w:widowControl/>
        <w:spacing w:line="520" w:lineRule="exact"/>
        <w:jc w:val="center"/>
        <w:rPr>
          <w:rFonts w:ascii="黑体" w:eastAsia="黑体" w:hAnsi="黑体" w:cs="黑体"/>
          <w:b/>
          <w:bCs/>
          <w:kern w:val="0"/>
          <w:sz w:val="40"/>
          <w:szCs w:val="36"/>
        </w:rPr>
      </w:pPr>
    </w:p>
    <w:p w:rsidR="004471A4" w:rsidRPr="00CE320F" w:rsidRDefault="004471A4" w:rsidP="004471A4">
      <w:pPr>
        <w:widowControl/>
        <w:spacing w:line="520" w:lineRule="exact"/>
        <w:jc w:val="center"/>
        <w:rPr>
          <w:rFonts w:ascii="黑体" w:eastAsia="黑体" w:hAnsi="黑体" w:cs="黑体"/>
          <w:b/>
          <w:bCs/>
          <w:kern w:val="0"/>
          <w:sz w:val="40"/>
          <w:szCs w:val="36"/>
        </w:rPr>
      </w:pPr>
    </w:p>
    <w:p w:rsidR="004471A4" w:rsidRPr="00CE320F" w:rsidRDefault="004471A4" w:rsidP="004471A4">
      <w:pPr>
        <w:widowControl/>
        <w:ind w:firstLineChars="195" w:firstLine="546"/>
        <w:jc w:val="left"/>
        <w:rPr>
          <w:rFonts w:ascii="仿宋_GB2312" w:eastAsia="仿宋_GB2312" w:hAnsi="仿宋" w:cs="黑体"/>
          <w:bCs/>
          <w:kern w:val="0"/>
          <w:sz w:val="28"/>
          <w:szCs w:val="28"/>
        </w:rPr>
      </w:pPr>
      <w:r w:rsidRPr="00CE320F">
        <w:rPr>
          <w:rFonts w:ascii="仿宋_GB2312" w:eastAsia="仿宋_GB2312" w:hAnsi="仿宋" w:cs="黑体" w:hint="eastAsia"/>
          <w:bCs/>
          <w:kern w:val="0"/>
          <w:sz w:val="28"/>
          <w:szCs w:val="28"/>
        </w:rPr>
        <w:t>申 请 授 权 部 门：</w:t>
      </w:r>
      <w:r w:rsidRPr="00CE320F">
        <w:rPr>
          <w:rFonts w:ascii="仿宋_GB2312" w:eastAsia="仿宋_GB2312" w:hAnsi="仿宋" w:cs="黑体" w:hint="eastAsia"/>
          <w:bCs/>
          <w:kern w:val="0"/>
          <w:sz w:val="28"/>
          <w:szCs w:val="28"/>
          <w:u w:val="single"/>
        </w:rPr>
        <w:t xml:space="preserve">                            </w:t>
      </w:r>
    </w:p>
    <w:p w:rsidR="004471A4" w:rsidRPr="00CE320F" w:rsidRDefault="004471A4" w:rsidP="004471A4">
      <w:pPr>
        <w:widowControl/>
        <w:ind w:firstLineChars="196" w:firstLine="549"/>
        <w:jc w:val="left"/>
        <w:rPr>
          <w:rFonts w:ascii="仿宋_GB2312" w:eastAsia="仿宋_GB2312" w:hAnsi="仿宋" w:cs="黑体"/>
          <w:bCs/>
          <w:kern w:val="0"/>
          <w:sz w:val="28"/>
          <w:szCs w:val="28"/>
          <w:u w:val="single"/>
        </w:rPr>
      </w:pPr>
    </w:p>
    <w:p w:rsidR="004471A4" w:rsidRPr="00CE320F" w:rsidRDefault="004471A4" w:rsidP="004471A4">
      <w:pPr>
        <w:widowControl/>
        <w:ind w:firstLineChars="196" w:firstLine="549"/>
        <w:jc w:val="left"/>
        <w:rPr>
          <w:rFonts w:ascii="仿宋_GB2312" w:eastAsia="仿宋_GB2312" w:hAnsi="仿宋" w:cs="黑体"/>
          <w:bCs/>
          <w:kern w:val="0"/>
          <w:sz w:val="28"/>
          <w:szCs w:val="28"/>
          <w:u w:val="single"/>
        </w:rPr>
      </w:pPr>
      <w:r w:rsidRPr="00CE320F">
        <w:rPr>
          <w:rFonts w:ascii="仿宋_GB2312" w:eastAsia="仿宋_GB2312" w:hAnsi="仿宋" w:cs="黑体" w:hint="eastAsia"/>
          <w:bCs/>
          <w:kern w:val="0"/>
          <w:sz w:val="28"/>
          <w:szCs w:val="28"/>
        </w:rPr>
        <w:t>现因</w:t>
      </w:r>
      <w:r w:rsidRPr="00CE320F">
        <w:rPr>
          <w:rFonts w:ascii="仿宋_GB2312" w:eastAsia="仿宋_GB2312" w:hAnsi="仿宋" w:cs="黑体" w:hint="eastAsia"/>
          <w:bCs/>
          <w:kern w:val="0"/>
          <w:sz w:val="28"/>
          <w:szCs w:val="28"/>
          <w:u w:val="single"/>
        </w:rPr>
        <w:t xml:space="preserve">                                      </w:t>
      </w:r>
      <w:r w:rsidRPr="00CE320F">
        <w:rPr>
          <w:rFonts w:ascii="仿宋_GB2312" w:eastAsia="仿宋_GB2312" w:hAnsi="仿宋" w:cs="黑体" w:hint="eastAsia"/>
          <w:bCs/>
          <w:kern w:val="0"/>
          <w:sz w:val="28"/>
          <w:szCs w:val="28"/>
        </w:rPr>
        <w:t>事项， 需多次在</w:t>
      </w:r>
      <w:r w:rsidRPr="00CE320F">
        <w:rPr>
          <w:rFonts w:ascii="仿宋_GB2312" w:eastAsia="仿宋_GB2312" w:hAnsi="仿宋" w:cs="黑体" w:hint="eastAsia"/>
          <w:bCs/>
          <w:kern w:val="0"/>
          <w:sz w:val="28"/>
          <w:szCs w:val="28"/>
          <w:u w:val="single"/>
        </w:rPr>
        <w:t xml:space="preserve">      </w:t>
      </w:r>
    </w:p>
    <w:p w:rsidR="004471A4" w:rsidRPr="00CE320F" w:rsidRDefault="004471A4" w:rsidP="004471A4">
      <w:pPr>
        <w:widowControl/>
        <w:jc w:val="left"/>
        <w:rPr>
          <w:rFonts w:ascii="仿宋_GB2312" w:eastAsia="仿宋_GB2312" w:hAnsi="仿宋" w:cs="黑体"/>
          <w:bCs/>
          <w:kern w:val="0"/>
          <w:sz w:val="28"/>
          <w:szCs w:val="28"/>
        </w:rPr>
      </w:pPr>
      <w:r w:rsidRPr="00CE320F">
        <w:rPr>
          <w:rFonts w:ascii="仿宋_GB2312" w:eastAsia="仿宋_GB2312" w:hAnsi="仿宋" w:cs="黑体" w:hint="eastAsia"/>
          <w:bCs/>
          <w:kern w:val="0"/>
          <w:sz w:val="28"/>
          <w:szCs w:val="28"/>
          <w:u w:val="single"/>
        </w:rPr>
        <w:t xml:space="preserve">                                 </w:t>
      </w:r>
      <w:r w:rsidRPr="00CE320F">
        <w:rPr>
          <w:rFonts w:ascii="仿宋_GB2312" w:eastAsia="仿宋_GB2312" w:hAnsi="仿宋" w:cs="黑体" w:hint="eastAsia"/>
          <w:bCs/>
          <w:kern w:val="0"/>
          <w:sz w:val="28"/>
          <w:szCs w:val="28"/>
        </w:rPr>
        <w:t>上使用“            印章”，特申请由</w:t>
      </w:r>
    </w:p>
    <w:p w:rsidR="004471A4" w:rsidRPr="00CE320F" w:rsidRDefault="004471A4" w:rsidP="004471A4">
      <w:pPr>
        <w:widowControl/>
        <w:jc w:val="left"/>
        <w:rPr>
          <w:rFonts w:ascii="仿宋_GB2312" w:eastAsia="仿宋_GB2312" w:hAnsi="仿宋" w:cs="黑体"/>
          <w:bCs/>
          <w:kern w:val="0"/>
          <w:sz w:val="28"/>
          <w:szCs w:val="28"/>
        </w:rPr>
      </w:pPr>
      <w:r w:rsidRPr="00CE320F">
        <w:rPr>
          <w:rFonts w:ascii="仿宋_GB2312" w:eastAsia="仿宋_GB2312" w:hAnsi="仿宋" w:cs="黑体" w:hint="eastAsia"/>
          <w:bCs/>
          <w:kern w:val="0"/>
          <w:sz w:val="28"/>
          <w:szCs w:val="28"/>
          <w:u w:val="single"/>
        </w:rPr>
        <w:t xml:space="preserve">           </w:t>
      </w:r>
      <w:r w:rsidRPr="00CE320F">
        <w:rPr>
          <w:rFonts w:ascii="仿宋_GB2312" w:eastAsia="仿宋_GB2312" w:hAnsi="仿宋" w:cs="黑体" w:hint="eastAsia"/>
          <w:bCs/>
          <w:kern w:val="0"/>
          <w:sz w:val="28"/>
          <w:szCs w:val="28"/>
        </w:rPr>
        <w:t>授权</w:t>
      </w:r>
      <w:r w:rsidRPr="00CE320F">
        <w:rPr>
          <w:rFonts w:ascii="仿宋_GB2312" w:eastAsia="仿宋_GB2312" w:hAnsi="仿宋" w:cs="黑体" w:hint="eastAsia"/>
          <w:bCs/>
          <w:kern w:val="0"/>
          <w:sz w:val="28"/>
          <w:szCs w:val="28"/>
          <w:u w:val="single"/>
        </w:rPr>
        <w:t xml:space="preserve">           </w:t>
      </w:r>
      <w:r w:rsidRPr="00CE320F">
        <w:rPr>
          <w:rFonts w:ascii="仿宋_GB2312" w:eastAsia="仿宋_GB2312" w:hAnsi="仿宋" w:cs="黑体" w:hint="eastAsia"/>
          <w:bCs/>
          <w:kern w:val="0"/>
          <w:sz w:val="28"/>
          <w:szCs w:val="28"/>
        </w:rPr>
        <w:t>审批使用该印章。</w:t>
      </w:r>
    </w:p>
    <w:p w:rsidR="004471A4" w:rsidRPr="00CE320F" w:rsidRDefault="004471A4" w:rsidP="004471A4">
      <w:pPr>
        <w:widowControl/>
        <w:ind w:firstLineChars="200" w:firstLine="560"/>
        <w:jc w:val="left"/>
        <w:rPr>
          <w:rFonts w:ascii="仿宋_GB2312" w:eastAsia="仿宋_GB2312" w:hAnsi="仿宋" w:cs="黑体"/>
          <w:bCs/>
          <w:kern w:val="0"/>
          <w:sz w:val="28"/>
          <w:szCs w:val="28"/>
        </w:rPr>
      </w:pPr>
      <w:r w:rsidRPr="00CE320F">
        <w:rPr>
          <w:rFonts w:ascii="仿宋_GB2312" w:eastAsia="仿宋_GB2312" w:hAnsi="仿宋" w:cs="黑体" w:hint="eastAsia"/>
          <w:bCs/>
          <w:kern w:val="0"/>
          <w:sz w:val="28"/>
          <w:szCs w:val="28"/>
        </w:rPr>
        <w:t>授权期限：自</w:t>
      </w:r>
      <w:r w:rsidRPr="00CE320F">
        <w:rPr>
          <w:rFonts w:ascii="仿宋_GB2312" w:eastAsia="仿宋_GB2312" w:hAnsi="仿宋" w:cs="黑体" w:hint="eastAsia"/>
          <w:bCs/>
          <w:kern w:val="0"/>
          <w:sz w:val="28"/>
          <w:szCs w:val="28"/>
          <w:u w:val="single"/>
        </w:rPr>
        <w:t xml:space="preserve">    </w:t>
      </w:r>
      <w:r w:rsidRPr="00CE320F">
        <w:rPr>
          <w:rFonts w:ascii="仿宋_GB2312" w:eastAsia="仿宋_GB2312" w:hAnsi="仿宋" w:cs="黑体" w:hint="eastAsia"/>
          <w:bCs/>
          <w:kern w:val="0"/>
          <w:sz w:val="28"/>
          <w:szCs w:val="28"/>
        </w:rPr>
        <w:t>年</w:t>
      </w:r>
      <w:r w:rsidRPr="00CE320F">
        <w:rPr>
          <w:rFonts w:ascii="仿宋_GB2312" w:eastAsia="仿宋_GB2312" w:hAnsi="仿宋" w:cs="黑体" w:hint="eastAsia"/>
          <w:bCs/>
          <w:kern w:val="0"/>
          <w:sz w:val="28"/>
          <w:szCs w:val="28"/>
          <w:u w:val="single"/>
        </w:rPr>
        <w:t xml:space="preserve">   </w:t>
      </w:r>
      <w:r w:rsidRPr="00CE320F">
        <w:rPr>
          <w:rFonts w:ascii="仿宋_GB2312" w:eastAsia="仿宋_GB2312" w:hAnsi="仿宋" w:cs="黑体" w:hint="eastAsia"/>
          <w:bCs/>
          <w:kern w:val="0"/>
          <w:sz w:val="28"/>
          <w:szCs w:val="28"/>
        </w:rPr>
        <w:t>月</w:t>
      </w:r>
      <w:r w:rsidRPr="00CE320F">
        <w:rPr>
          <w:rFonts w:ascii="仿宋_GB2312" w:eastAsia="仿宋_GB2312" w:hAnsi="仿宋" w:cs="黑体" w:hint="eastAsia"/>
          <w:bCs/>
          <w:kern w:val="0"/>
          <w:sz w:val="28"/>
          <w:szCs w:val="28"/>
          <w:u w:val="single"/>
        </w:rPr>
        <w:t xml:space="preserve">   </w:t>
      </w:r>
      <w:r w:rsidRPr="00CE320F">
        <w:rPr>
          <w:rFonts w:ascii="仿宋_GB2312" w:eastAsia="仿宋_GB2312" w:hAnsi="仿宋" w:cs="黑体" w:hint="eastAsia"/>
          <w:bCs/>
          <w:kern w:val="0"/>
          <w:sz w:val="28"/>
          <w:szCs w:val="28"/>
        </w:rPr>
        <w:t>日至</w:t>
      </w:r>
      <w:r w:rsidRPr="00CE320F">
        <w:rPr>
          <w:rFonts w:ascii="仿宋_GB2312" w:eastAsia="仿宋_GB2312" w:hAnsi="仿宋" w:cs="黑体" w:hint="eastAsia"/>
          <w:bCs/>
          <w:kern w:val="0"/>
          <w:sz w:val="28"/>
          <w:szCs w:val="28"/>
          <w:u w:val="single"/>
        </w:rPr>
        <w:t xml:space="preserve">   </w:t>
      </w:r>
      <w:r w:rsidRPr="00CE320F">
        <w:rPr>
          <w:rFonts w:ascii="仿宋_GB2312" w:eastAsia="仿宋_GB2312" w:hAnsi="仿宋" w:cs="黑体" w:hint="eastAsia"/>
          <w:bCs/>
          <w:kern w:val="0"/>
          <w:sz w:val="28"/>
          <w:szCs w:val="28"/>
        </w:rPr>
        <w:t>年</w:t>
      </w:r>
      <w:r w:rsidRPr="00CE320F">
        <w:rPr>
          <w:rFonts w:ascii="仿宋_GB2312" w:eastAsia="仿宋_GB2312" w:hAnsi="仿宋" w:cs="黑体" w:hint="eastAsia"/>
          <w:bCs/>
          <w:kern w:val="0"/>
          <w:sz w:val="28"/>
          <w:szCs w:val="28"/>
          <w:u w:val="single"/>
        </w:rPr>
        <w:t xml:space="preserve">   </w:t>
      </w:r>
      <w:r w:rsidRPr="00CE320F">
        <w:rPr>
          <w:rFonts w:ascii="仿宋_GB2312" w:eastAsia="仿宋_GB2312" w:hAnsi="仿宋" w:cs="黑体" w:hint="eastAsia"/>
          <w:bCs/>
          <w:kern w:val="0"/>
          <w:sz w:val="28"/>
          <w:szCs w:val="28"/>
        </w:rPr>
        <w:t>月</w:t>
      </w:r>
      <w:r w:rsidRPr="00CE320F">
        <w:rPr>
          <w:rFonts w:ascii="仿宋_GB2312" w:eastAsia="仿宋_GB2312" w:hAnsi="仿宋" w:cs="黑体" w:hint="eastAsia"/>
          <w:bCs/>
          <w:kern w:val="0"/>
          <w:sz w:val="28"/>
          <w:szCs w:val="28"/>
          <w:u w:val="single"/>
        </w:rPr>
        <w:t xml:space="preserve">   </w:t>
      </w:r>
      <w:r w:rsidRPr="00CE320F">
        <w:rPr>
          <w:rFonts w:ascii="仿宋_GB2312" w:eastAsia="仿宋_GB2312" w:hAnsi="仿宋" w:cs="黑体" w:hint="eastAsia"/>
          <w:bCs/>
          <w:kern w:val="0"/>
          <w:sz w:val="28"/>
          <w:szCs w:val="28"/>
        </w:rPr>
        <w:t>日。此授权逾期作废，需重新授权。</w:t>
      </w:r>
    </w:p>
    <w:p w:rsidR="004471A4" w:rsidRPr="00CE320F" w:rsidRDefault="004471A4" w:rsidP="004471A4">
      <w:pPr>
        <w:widowControl/>
        <w:ind w:firstLineChars="200" w:firstLine="560"/>
        <w:jc w:val="left"/>
        <w:rPr>
          <w:rFonts w:ascii="仿宋_GB2312" w:eastAsia="仿宋_GB2312" w:hAnsi="仿宋" w:cs="黑体"/>
          <w:bCs/>
          <w:kern w:val="0"/>
          <w:sz w:val="28"/>
          <w:szCs w:val="28"/>
        </w:rPr>
      </w:pPr>
    </w:p>
    <w:p w:rsidR="004471A4" w:rsidRPr="00CE320F" w:rsidRDefault="004471A4" w:rsidP="004471A4">
      <w:pPr>
        <w:widowControl/>
        <w:ind w:firstLineChars="196" w:firstLine="549"/>
        <w:jc w:val="left"/>
        <w:rPr>
          <w:rFonts w:ascii="仿宋_GB2312" w:eastAsia="仿宋_GB2312" w:hAnsi="仿宋" w:cs="黑体"/>
          <w:bCs/>
          <w:kern w:val="0"/>
          <w:sz w:val="28"/>
          <w:szCs w:val="28"/>
        </w:rPr>
      </w:pPr>
      <w:r w:rsidRPr="00CE320F">
        <w:rPr>
          <w:rFonts w:ascii="仿宋_GB2312" w:eastAsia="仿宋_GB2312" w:hAnsi="仿宋" w:cs="黑体" w:hint="eastAsia"/>
          <w:bCs/>
          <w:kern w:val="0"/>
          <w:sz w:val="28"/>
          <w:szCs w:val="28"/>
        </w:rPr>
        <w:t>部门负责人审核意见：</w:t>
      </w:r>
      <w:r w:rsidRPr="00CE320F">
        <w:rPr>
          <w:rFonts w:ascii="仿宋_GB2312" w:eastAsia="仿宋_GB2312" w:hAnsi="仿宋" w:cs="黑体" w:hint="eastAsia"/>
          <w:bCs/>
          <w:kern w:val="0"/>
          <w:sz w:val="28"/>
          <w:szCs w:val="28"/>
          <w:u w:val="single"/>
        </w:rPr>
        <w:t xml:space="preserve">                           </w:t>
      </w:r>
    </w:p>
    <w:p w:rsidR="004471A4" w:rsidRPr="00CE320F" w:rsidRDefault="004471A4" w:rsidP="004471A4">
      <w:pPr>
        <w:widowControl/>
        <w:ind w:firstLineChars="200" w:firstLine="560"/>
        <w:jc w:val="left"/>
        <w:rPr>
          <w:rFonts w:ascii="仿宋_GB2312" w:eastAsia="仿宋_GB2312" w:hAnsi="仿宋" w:cs="黑体"/>
          <w:bCs/>
          <w:kern w:val="0"/>
          <w:sz w:val="28"/>
          <w:szCs w:val="28"/>
        </w:rPr>
      </w:pPr>
    </w:p>
    <w:p w:rsidR="004471A4" w:rsidRPr="00CE320F" w:rsidRDefault="004471A4" w:rsidP="004471A4">
      <w:pPr>
        <w:widowControl/>
        <w:ind w:firstLineChars="200" w:firstLine="562"/>
        <w:jc w:val="left"/>
        <w:rPr>
          <w:rFonts w:ascii="仿宋" w:eastAsia="仿宋" w:hAnsi="仿宋" w:cs="黑体"/>
          <w:bCs/>
          <w:kern w:val="0"/>
          <w:sz w:val="28"/>
          <w:szCs w:val="28"/>
        </w:rPr>
      </w:pPr>
      <w:r w:rsidRPr="00CE320F">
        <w:rPr>
          <w:rFonts w:ascii="黑体" w:eastAsia="黑体" w:hAnsi="仿宋" w:cs="黑体" w:hint="eastAsia"/>
          <w:b/>
          <w:bCs/>
          <w:kern w:val="0"/>
          <w:sz w:val="28"/>
          <w:szCs w:val="28"/>
        </w:rPr>
        <w:t>授权人签字：                          被授权人签字：</w:t>
      </w:r>
    </w:p>
    <w:p w:rsidR="004471A4" w:rsidRPr="00CE320F" w:rsidRDefault="004471A4" w:rsidP="004471A4">
      <w:pPr>
        <w:widowControl/>
        <w:jc w:val="left"/>
        <w:rPr>
          <w:rFonts w:ascii="仿宋" w:eastAsia="仿宋" w:hAnsi="仿宋" w:cs="黑体"/>
          <w:bCs/>
          <w:kern w:val="0"/>
          <w:sz w:val="28"/>
          <w:szCs w:val="28"/>
        </w:rPr>
      </w:pPr>
    </w:p>
    <w:p w:rsidR="004471A4" w:rsidRPr="00CE320F" w:rsidRDefault="004471A4" w:rsidP="004471A4">
      <w:pPr>
        <w:widowControl/>
        <w:jc w:val="left"/>
        <w:rPr>
          <w:rFonts w:ascii="仿宋_GB2312" w:eastAsia="仿宋_GB2312"/>
          <w:sz w:val="32"/>
          <w:szCs w:val="32"/>
        </w:rPr>
      </w:pPr>
      <w:r w:rsidRPr="00CE320F">
        <w:rPr>
          <w:rFonts w:ascii="仿宋_GB2312" w:eastAsia="仿宋_GB2312" w:hint="eastAsia"/>
          <w:sz w:val="28"/>
          <w:szCs w:val="28"/>
        </w:rPr>
        <w:t>年   月   日                              年   月   日</w:t>
      </w:r>
    </w:p>
    <w:p w:rsidR="004471A4" w:rsidRPr="00CE320F" w:rsidRDefault="004471A4" w:rsidP="004471A4">
      <w:pPr>
        <w:rPr>
          <w:rFonts w:ascii="仿宋_GB2312" w:eastAsia="仿宋_GB2312"/>
          <w:sz w:val="32"/>
          <w:szCs w:val="32"/>
        </w:rPr>
      </w:pPr>
    </w:p>
    <w:p w:rsidR="004471A4" w:rsidRPr="00CE320F" w:rsidRDefault="004471A4" w:rsidP="004471A4">
      <w:pPr>
        <w:widowControl/>
        <w:ind w:firstLineChars="196" w:firstLine="627"/>
        <w:jc w:val="left"/>
        <w:rPr>
          <w:rFonts w:ascii="仿宋_GB2312" w:eastAsia="仿宋_GB2312"/>
          <w:sz w:val="32"/>
          <w:szCs w:val="32"/>
        </w:rPr>
      </w:pPr>
      <w:r w:rsidRPr="00CE320F">
        <w:rPr>
          <w:rFonts w:ascii="仿宋_GB2312" w:eastAsia="仿宋_GB2312" w:hint="eastAsia"/>
          <w:sz w:val="32"/>
          <w:szCs w:val="32"/>
        </w:rPr>
        <w:t>（</w:t>
      </w:r>
      <w:r w:rsidRPr="00CE320F">
        <w:rPr>
          <w:rFonts w:ascii="仿宋_GB2312" w:eastAsia="仿宋_GB2312" w:hAnsi="仿宋" w:cs="黑体" w:hint="eastAsia"/>
          <w:bCs/>
          <w:kern w:val="0"/>
          <w:sz w:val="28"/>
          <w:szCs w:val="28"/>
        </w:rPr>
        <w:t xml:space="preserve">经办人及联系电话： </w:t>
      </w:r>
      <w:r w:rsidRPr="00CE320F">
        <w:rPr>
          <w:rFonts w:ascii="仿宋_GB2312" w:eastAsia="仿宋_GB2312" w:hAnsi="仿宋" w:cs="黑体" w:hint="eastAsia"/>
          <w:bCs/>
          <w:kern w:val="0"/>
          <w:sz w:val="28"/>
          <w:szCs w:val="28"/>
          <w:u w:val="single"/>
        </w:rPr>
        <w:t xml:space="preserve">                            </w:t>
      </w:r>
      <w:r w:rsidRPr="00CE320F">
        <w:rPr>
          <w:rFonts w:ascii="仿宋_GB2312" w:eastAsia="仿宋_GB2312" w:hint="eastAsia"/>
          <w:sz w:val="32"/>
          <w:szCs w:val="32"/>
        </w:rPr>
        <w:t>）</w:t>
      </w:r>
    </w:p>
    <w:p w:rsidR="004471A4" w:rsidRPr="00CE320F" w:rsidRDefault="004471A4" w:rsidP="004471A4">
      <w:pPr>
        <w:rPr>
          <w:rFonts w:ascii="仿宋_GB2312" w:eastAsia="仿宋_GB2312"/>
          <w:sz w:val="32"/>
          <w:szCs w:val="32"/>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4471A4" w:rsidRPr="002E3A30" w:rsidTr="004471A4">
        <w:trPr>
          <w:jc w:val="center"/>
        </w:trPr>
        <w:tc>
          <w:tcPr>
            <w:tcW w:w="5344" w:type="dxa"/>
          </w:tcPr>
          <w:p w:rsidR="004471A4" w:rsidRPr="002E3A30" w:rsidRDefault="004471A4" w:rsidP="004A5913">
            <w:pPr>
              <w:rPr>
                <w:rFonts w:eastAsia="仿宋_GB2312"/>
                <w:sz w:val="28"/>
                <w:szCs w:val="28"/>
              </w:rPr>
            </w:pPr>
            <w:r w:rsidRPr="002E3A30">
              <w:rPr>
                <w:rFonts w:eastAsia="仿宋_GB2312"/>
                <w:sz w:val="28"/>
                <w:szCs w:val="28"/>
              </w:rPr>
              <w:t>中国科学院西北研究院</w:t>
            </w:r>
            <w:r>
              <w:rPr>
                <w:rFonts w:eastAsia="仿宋_GB2312" w:hint="eastAsia"/>
                <w:sz w:val="28"/>
                <w:szCs w:val="28"/>
              </w:rPr>
              <w:t>办公室</w:t>
            </w:r>
          </w:p>
        </w:tc>
        <w:tc>
          <w:tcPr>
            <w:tcW w:w="3178" w:type="dxa"/>
          </w:tcPr>
          <w:p w:rsidR="004471A4" w:rsidRPr="002E3A30" w:rsidRDefault="004471A4" w:rsidP="004471A4">
            <w:pPr>
              <w:ind w:rightChars="110" w:right="231"/>
              <w:jc w:val="right"/>
              <w:rPr>
                <w:rFonts w:eastAsia="仿宋_GB2312"/>
                <w:sz w:val="28"/>
                <w:szCs w:val="28"/>
              </w:rPr>
            </w:pPr>
            <w:r w:rsidRPr="002E3A30">
              <w:rPr>
                <w:rFonts w:eastAsia="仿宋_GB2312"/>
                <w:sz w:val="28"/>
                <w:szCs w:val="28"/>
              </w:rPr>
              <w:t>201</w:t>
            </w:r>
            <w:r w:rsidRPr="002E3A30">
              <w:rPr>
                <w:rFonts w:eastAsia="仿宋_GB2312" w:hint="eastAsia"/>
                <w:sz w:val="28"/>
                <w:szCs w:val="28"/>
              </w:rPr>
              <w:t>6</w:t>
            </w:r>
            <w:r w:rsidRPr="002E3A30">
              <w:rPr>
                <w:rFonts w:eastAsia="仿宋_GB2312"/>
                <w:sz w:val="28"/>
                <w:szCs w:val="28"/>
              </w:rPr>
              <w:t>年</w:t>
            </w:r>
            <w:r>
              <w:rPr>
                <w:rFonts w:eastAsia="仿宋_GB2312" w:hint="eastAsia"/>
                <w:sz w:val="28"/>
                <w:szCs w:val="28"/>
              </w:rPr>
              <w:t>11</w:t>
            </w:r>
            <w:r w:rsidRPr="002E3A30">
              <w:rPr>
                <w:rFonts w:eastAsia="仿宋_GB2312"/>
                <w:sz w:val="28"/>
                <w:szCs w:val="28"/>
              </w:rPr>
              <w:t>月</w:t>
            </w:r>
            <w:r>
              <w:rPr>
                <w:rFonts w:eastAsia="仿宋_GB2312" w:hint="eastAsia"/>
                <w:sz w:val="28"/>
                <w:szCs w:val="28"/>
              </w:rPr>
              <w:t>22</w:t>
            </w:r>
            <w:r w:rsidRPr="002E3A30">
              <w:rPr>
                <w:rFonts w:eastAsia="仿宋_GB2312"/>
                <w:sz w:val="28"/>
                <w:szCs w:val="28"/>
              </w:rPr>
              <w:t>日印发</w:t>
            </w:r>
          </w:p>
        </w:tc>
      </w:tr>
    </w:tbl>
    <w:p w:rsidR="004471A4" w:rsidRPr="004471A4" w:rsidRDefault="004471A4" w:rsidP="004471A4">
      <w:pPr>
        <w:spacing w:line="680" w:lineRule="exact"/>
        <w:jc w:val="right"/>
        <w:rPr>
          <w:rFonts w:ascii="黑体" w:eastAsia="黑体"/>
          <w:sz w:val="32"/>
          <w:szCs w:val="32"/>
        </w:rPr>
      </w:pPr>
    </w:p>
    <w:p w:rsidR="004471A4" w:rsidRDefault="004471A4" w:rsidP="004471A4">
      <w:pPr>
        <w:spacing w:line="680" w:lineRule="exact"/>
        <w:jc w:val="right"/>
        <w:rPr>
          <w:rFonts w:ascii="黑体" w:eastAsia="黑体"/>
          <w:sz w:val="32"/>
          <w:szCs w:val="32"/>
        </w:rPr>
      </w:pPr>
    </w:p>
    <w:p w:rsidR="00A44B85" w:rsidRDefault="00A44B85" w:rsidP="004471A4">
      <w:pPr>
        <w:spacing w:line="680" w:lineRule="exact"/>
        <w:jc w:val="right"/>
        <w:rPr>
          <w:rFonts w:ascii="黑体" w:eastAsia="黑体"/>
          <w:sz w:val="32"/>
          <w:szCs w:val="32"/>
        </w:rPr>
      </w:pPr>
    </w:p>
    <w:p w:rsidR="004471A4" w:rsidRPr="00C26C27" w:rsidRDefault="004471A4" w:rsidP="004471A4">
      <w:pPr>
        <w:spacing w:line="1040" w:lineRule="exact"/>
        <w:jc w:val="right"/>
        <w:rPr>
          <w:rFonts w:ascii="黑体" w:eastAsia="黑体"/>
          <w:sz w:val="32"/>
          <w:szCs w:val="32"/>
        </w:rPr>
      </w:pPr>
      <w:r w:rsidRPr="00AB7CFD">
        <w:rPr>
          <w:rFonts w:ascii="黑体" w:eastAsia="黑体"/>
          <w:b/>
          <w:color w:val="FF0000"/>
          <w:spacing w:val="4"/>
          <w:w w:val="64"/>
          <w:kern w:val="0"/>
          <w:sz w:val="44"/>
          <w:szCs w:val="44"/>
          <w:fitText w:val="8866" w:id="1699372800"/>
        </w:rPr>
        <w:fldChar w:fldCharType="begin"/>
      </w:r>
      <w:r w:rsidRPr="00AB7CFD">
        <w:rPr>
          <w:rFonts w:ascii="黑体" w:eastAsia="黑体" w:hint="eastAsia"/>
          <w:b/>
          <w:color w:val="FF0000"/>
          <w:spacing w:val="4"/>
          <w:w w:val="64"/>
          <w:kern w:val="0"/>
          <w:sz w:val="44"/>
          <w:szCs w:val="44"/>
          <w:fitText w:val="8866" w:id="1699372800"/>
        </w:rPr>
        <w:instrText>eq \o(\s\up 20(中　国),\s\do 7(科学院))</w:instrText>
      </w:r>
      <w:r w:rsidRPr="00AB7CFD">
        <w:rPr>
          <w:rFonts w:ascii="黑体" w:eastAsia="黑体"/>
          <w:b/>
          <w:color w:val="FF0000"/>
          <w:spacing w:val="4"/>
          <w:w w:val="64"/>
          <w:kern w:val="0"/>
          <w:sz w:val="44"/>
          <w:szCs w:val="44"/>
          <w:fitText w:val="8866" w:id="1699372800"/>
        </w:rPr>
        <w:fldChar w:fldCharType="end"/>
      </w:r>
      <w:r w:rsidRPr="00AB7CFD">
        <w:rPr>
          <w:rFonts w:hint="eastAsia"/>
          <w:b/>
          <w:color w:val="FF0000"/>
          <w:spacing w:val="4"/>
          <w:w w:val="64"/>
          <w:kern w:val="0"/>
          <w:sz w:val="84"/>
          <w:szCs w:val="84"/>
          <w:fitText w:val="8866" w:id="1699372800"/>
        </w:rPr>
        <w:t>西北生态环境资源研究院</w:t>
      </w:r>
      <w:r w:rsidRPr="00AB7CFD">
        <w:rPr>
          <w:rFonts w:hint="eastAsia"/>
          <w:b/>
          <w:color w:val="FF0000"/>
          <w:spacing w:val="4"/>
          <w:w w:val="64"/>
          <w:kern w:val="0"/>
          <w:sz w:val="84"/>
          <w:szCs w:val="84"/>
          <w:fitText w:val="8866" w:id="1699372800"/>
        </w:rPr>
        <w:t>(</w:t>
      </w:r>
      <w:r w:rsidRPr="00AB7CFD">
        <w:rPr>
          <w:rFonts w:hint="eastAsia"/>
          <w:b/>
          <w:color w:val="FF0000"/>
          <w:spacing w:val="4"/>
          <w:w w:val="64"/>
          <w:kern w:val="0"/>
          <w:sz w:val="84"/>
          <w:szCs w:val="84"/>
          <w:fitText w:val="8866" w:id="1699372800"/>
        </w:rPr>
        <w:t>筹</w:t>
      </w:r>
      <w:r w:rsidRPr="00AB7CFD">
        <w:rPr>
          <w:rFonts w:hint="eastAsia"/>
          <w:b/>
          <w:color w:val="FF0000"/>
          <w:spacing w:val="4"/>
          <w:w w:val="64"/>
          <w:kern w:val="0"/>
          <w:sz w:val="84"/>
          <w:szCs w:val="84"/>
          <w:fitText w:val="8866" w:id="1699372800"/>
        </w:rPr>
        <w:t>)</w:t>
      </w:r>
      <w:r w:rsidRPr="00AB7CFD">
        <w:rPr>
          <w:rFonts w:hint="eastAsia"/>
          <w:b/>
          <w:color w:val="FF0000"/>
          <w:spacing w:val="4"/>
          <w:w w:val="64"/>
          <w:kern w:val="0"/>
          <w:sz w:val="84"/>
          <w:szCs w:val="84"/>
          <w:fitText w:val="8866" w:id="1699372800"/>
        </w:rPr>
        <w:t>文</w:t>
      </w:r>
      <w:r w:rsidRPr="00AB7CFD">
        <w:rPr>
          <w:rFonts w:hint="eastAsia"/>
          <w:b/>
          <w:color w:val="FF0000"/>
          <w:spacing w:val="-29"/>
          <w:w w:val="64"/>
          <w:kern w:val="0"/>
          <w:sz w:val="84"/>
          <w:szCs w:val="84"/>
          <w:fitText w:val="8866" w:id="1699372800"/>
        </w:rPr>
        <w:t>件</w:t>
      </w:r>
    </w:p>
    <w:p w:rsidR="004471A4" w:rsidRPr="004471A4" w:rsidRDefault="004471A4" w:rsidP="004471A4">
      <w:pPr>
        <w:spacing w:line="500" w:lineRule="exact"/>
        <w:jc w:val="center"/>
        <w:rPr>
          <w:rFonts w:ascii="华文中宋" w:eastAsia="华文中宋" w:hAnsi="华文中宋"/>
          <w:color w:val="FF0000"/>
          <w:spacing w:val="20"/>
          <w:w w:val="35"/>
          <w:kern w:val="0"/>
          <w:sz w:val="110"/>
          <w:szCs w:val="110"/>
        </w:rPr>
      </w:pPr>
    </w:p>
    <w:p w:rsidR="004471A4" w:rsidRPr="00AB7CFD" w:rsidRDefault="004471A4" w:rsidP="004471A4">
      <w:pPr>
        <w:spacing w:line="500" w:lineRule="exact"/>
        <w:jc w:val="center"/>
        <w:rPr>
          <w:rFonts w:ascii="仿宋_GB2312" w:eastAsia="仿宋_GB2312"/>
          <w:sz w:val="13"/>
          <w:szCs w:val="13"/>
        </w:rPr>
      </w:pPr>
    </w:p>
    <w:p w:rsidR="004471A4" w:rsidRPr="002E3A30" w:rsidRDefault="004471A4" w:rsidP="004471A4">
      <w:pPr>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sidRPr="002E3A30">
        <w:rPr>
          <w:rFonts w:eastAsia="仿宋_GB2312"/>
          <w:sz w:val="32"/>
          <w:szCs w:val="32"/>
        </w:rPr>
        <w:t>2016</w:t>
      </w:r>
      <w:r w:rsidRPr="002E3A30">
        <w:rPr>
          <w:rFonts w:eastAsia="仿宋_GB2312"/>
          <w:sz w:val="32"/>
          <w:szCs w:val="32"/>
        </w:rPr>
        <w:t>〕</w:t>
      </w:r>
      <w:r>
        <w:rPr>
          <w:rFonts w:eastAsia="仿宋_GB2312" w:hint="eastAsia"/>
          <w:sz w:val="32"/>
          <w:szCs w:val="32"/>
        </w:rPr>
        <w:t>13</w:t>
      </w:r>
      <w:r w:rsidRPr="002E3A30">
        <w:rPr>
          <w:rFonts w:eastAsia="仿宋_GB2312"/>
          <w:sz w:val="32"/>
          <w:szCs w:val="32"/>
        </w:rPr>
        <w:t>号</w:t>
      </w:r>
      <w:r>
        <w:rPr>
          <w:rFonts w:eastAsia="仿宋_GB2312"/>
          <w:noProof/>
          <w:sz w:val="32"/>
          <w:szCs w:val="32"/>
        </w:rPr>
        <mc:AlternateContent>
          <mc:Choice Requires="wps">
            <w:drawing>
              <wp:anchor distT="0" distB="0" distL="114300" distR="114300" simplePos="0" relativeHeight="251662336" behindDoc="0" locked="0" layoutInCell="1" allowOverlap="1" wp14:anchorId="58E52AFD" wp14:editId="6AAF0752">
                <wp:simplePos x="0" y="0"/>
                <wp:positionH relativeFrom="column">
                  <wp:posOffset>86360</wp:posOffset>
                </wp:positionH>
                <wp:positionV relativeFrom="paragraph">
                  <wp:posOffset>525145</wp:posOffset>
                </wp:positionV>
                <wp:extent cx="5615940" cy="0"/>
                <wp:effectExtent l="0" t="0" r="22860" b="19050"/>
                <wp:wrapNone/>
                <wp:docPr id="14"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4" o:spid="_x0000_s1026" type="#_x0000_t32" style="position:absolute;left:0;text-align:left;margin-left:6.8pt;margin-top:41.35pt;width:442.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" strokecolor="red" strokeweight="2pt"/>
            </w:pict>
          </mc:Fallback>
        </mc:AlternateContent>
      </w:r>
    </w:p>
    <w:p w:rsidR="004471A4" w:rsidRDefault="004471A4" w:rsidP="004471A4">
      <w:pPr>
        <w:rPr>
          <w:rFonts w:ascii="仿宋_GB2312" w:eastAsia="仿宋_GB2312"/>
          <w:sz w:val="32"/>
          <w:szCs w:val="32"/>
        </w:rPr>
      </w:pPr>
    </w:p>
    <w:p w:rsidR="004471A4" w:rsidRDefault="004471A4" w:rsidP="004471A4">
      <w:pPr>
        <w:spacing w:line="680" w:lineRule="exact"/>
        <w:jc w:val="center"/>
        <w:rPr>
          <w:rFonts w:ascii="方正小标宋简体" w:eastAsia="方正小标宋简体"/>
          <w:sz w:val="44"/>
          <w:szCs w:val="44"/>
        </w:rPr>
      </w:pPr>
      <w:r w:rsidRPr="00F57C9D">
        <w:rPr>
          <w:rFonts w:ascii="方正小标宋简体" w:eastAsia="方正小标宋简体" w:hint="eastAsia"/>
          <w:sz w:val="44"/>
          <w:szCs w:val="44"/>
        </w:rPr>
        <w:t>中科院西北研究院关于印发</w:t>
      </w:r>
      <w:proofErr w:type="gramStart"/>
      <w:r w:rsidRPr="00F57C9D">
        <w:rPr>
          <w:rFonts w:ascii="方正小标宋简体" w:eastAsia="方正小标宋简体" w:hint="eastAsia"/>
          <w:sz w:val="44"/>
          <w:szCs w:val="44"/>
        </w:rPr>
        <w:t>《</w:t>
      </w:r>
      <w:proofErr w:type="gramEnd"/>
      <w:r w:rsidRPr="00F57C9D">
        <w:rPr>
          <w:rFonts w:ascii="方正小标宋简体" w:eastAsia="方正小标宋简体" w:hint="eastAsia"/>
          <w:sz w:val="44"/>
          <w:szCs w:val="44"/>
        </w:rPr>
        <w:t>中国科学院</w:t>
      </w:r>
    </w:p>
    <w:p w:rsidR="004471A4" w:rsidRDefault="004471A4" w:rsidP="004471A4">
      <w:pPr>
        <w:spacing w:line="680" w:lineRule="exact"/>
        <w:jc w:val="center"/>
        <w:rPr>
          <w:rFonts w:ascii="方正小标宋简体" w:eastAsia="方正小标宋简体"/>
          <w:sz w:val="44"/>
          <w:szCs w:val="44"/>
        </w:rPr>
      </w:pPr>
      <w:r w:rsidRPr="00F57C9D">
        <w:rPr>
          <w:rFonts w:ascii="方正小标宋简体" w:eastAsia="方正小标宋简体" w:hint="eastAsia"/>
          <w:sz w:val="44"/>
          <w:szCs w:val="44"/>
        </w:rPr>
        <w:t>西北生态环境资源研究院（筹）会议费</w:t>
      </w:r>
    </w:p>
    <w:p w:rsidR="004471A4" w:rsidRPr="00F57C9D" w:rsidRDefault="004471A4" w:rsidP="004471A4">
      <w:pPr>
        <w:spacing w:line="680" w:lineRule="exact"/>
        <w:jc w:val="center"/>
        <w:rPr>
          <w:rFonts w:ascii="方正小标宋简体" w:eastAsia="方正小标宋简体"/>
          <w:sz w:val="44"/>
          <w:szCs w:val="44"/>
        </w:rPr>
      </w:pPr>
      <w:r w:rsidRPr="00F57C9D">
        <w:rPr>
          <w:rFonts w:ascii="方正小标宋简体" w:eastAsia="方正小标宋简体" w:hint="eastAsia"/>
          <w:sz w:val="44"/>
          <w:szCs w:val="44"/>
        </w:rPr>
        <w:t>管理办法（试行）</w:t>
      </w:r>
      <w:proofErr w:type="gramStart"/>
      <w:r w:rsidRPr="00F57C9D">
        <w:rPr>
          <w:rFonts w:ascii="方正小标宋简体" w:eastAsia="方正小标宋简体" w:hint="eastAsia"/>
          <w:sz w:val="44"/>
          <w:szCs w:val="44"/>
        </w:rPr>
        <w:t>》</w:t>
      </w:r>
      <w:proofErr w:type="gramEnd"/>
      <w:r w:rsidRPr="00F57C9D">
        <w:rPr>
          <w:rFonts w:ascii="方正小标宋简体" w:eastAsia="方正小标宋简体" w:hint="eastAsia"/>
          <w:sz w:val="44"/>
          <w:szCs w:val="44"/>
        </w:rPr>
        <w:t>的通知</w:t>
      </w:r>
    </w:p>
    <w:p w:rsidR="004471A4" w:rsidRPr="00F57C9D" w:rsidRDefault="004471A4" w:rsidP="004471A4">
      <w:pPr>
        <w:jc w:val="center"/>
        <w:rPr>
          <w:rFonts w:ascii="仿宋_GB2312" w:eastAsia="仿宋_GB2312"/>
          <w:sz w:val="32"/>
          <w:szCs w:val="32"/>
        </w:rPr>
      </w:pPr>
    </w:p>
    <w:p w:rsidR="004471A4" w:rsidRPr="008C159A" w:rsidRDefault="004471A4" w:rsidP="004471A4">
      <w:pPr>
        <w:spacing w:line="360" w:lineRule="auto"/>
        <w:rPr>
          <w:rFonts w:eastAsia="仿宋_GB2312"/>
          <w:sz w:val="32"/>
          <w:szCs w:val="32"/>
        </w:rPr>
      </w:pPr>
      <w:r w:rsidRPr="000627AA">
        <w:rPr>
          <w:rFonts w:ascii="仿宋_GB2312" w:eastAsia="仿宋_GB2312" w:hint="eastAsia"/>
          <w:sz w:val="32"/>
          <w:szCs w:val="32"/>
        </w:rPr>
        <w:t>院属各</w:t>
      </w:r>
      <w:r>
        <w:rPr>
          <w:rFonts w:eastAsia="仿宋_GB2312"/>
          <w:sz w:val="32"/>
          <w:szCs w:val="32"/>
        </w:rPr>
        <w:t>单位、</w:t>
      </w:r>
      <w:r w:rsidRPr="008C159A">
        <w:rPr>
          <w:rFonts w:eastAsia="仿宋_GB2312"/>
          <w:sz w:val="32"/>
          <w:szCs w:val="32"/>
        </w:rPr>
        <w:t>各部门：</w:t>
      </w:r>
    </w:p>
    <w:p w:rsidR="004471A4" w:rsidRPr="00F57C9D" w:rsidRDefault="004471A4" w:rsidP="004471A4">
      <w:pPr>
        <w:spacing w:line="720" w:lineRule="exact"/>
        <w:ind w:firstLine="646"/>
        <w:rPr>
          <w:rFonts w:ascii="仿宋_GB2312" w:eastAsia="仿宋_GB2312"/>
          <w:sz w:val="32"/>
          <w:szCs w:val="32"/>
        </w:rPr>
      </w:pPr>
      <w:r w:rsidRPr="00F57C9D">
        <w:rPr>
          <w:rFonts w:ascii="仿宋_GB2312" w:eastAsia="仿宋_GB2312" w:hint="eastAsia"/>
          <w:sz w:val="32"/>
          <w:szCs w:val="32"/>
        </w:rPr>
        <w:t>为落实国家关于推进科技领域简政放权、放管结合、优化服务的要求，进一步加强和规范中国科学院西北生态环境资源研究院（筹）会议费管理，根据国家有关规定和《中国科学院关于印发&lt;中国科学院会议费管理办法（试行）&gt;的通知》（科发条财字〔2016〕103 号）文件精神，结合西北研究院实际情况，制定了《中国科学院西北生态环境资源研究院（筹）会议费管理实施办法（试行）》，经西北研究院本部</w:t>
      </w:r>
      <w:r w:rsidRPr="00F57C9D">
        <w:rPr>
          <w:rFonts w:ascii="仿宋_GB2312" w:eastAsia="仿宋_GB2312" w:hint="eastAsia"/>
          <w:sz w:val="32"/>
          <w:szCs w:val="32"/>
        </w:rPr>
        <w:lastRenderedPageBreak/>
        <w:t>职工代表大会审议通过，并经</w:t>
      </w:r>
      <w:r w:rsidRPr="00F57C9D">
        <w:rPr>
          <w:rFonts w:ascii="仿宋_GB2312" w:eastAsia="仿宋_GB2312" w:cs="仿宋" w:hint="eastAsia"/>
          <w:sz w:val="32"/>
          <w:szCs w:val="32"/>
        </w:rPr>
        <w:t>2016年11月21日院长办公会议审议通过，</w:t>
      </w:r>
      <w:r w:rsidRPr="00F57C9D">
        <w:rPr>
          <w:rFonts w:ascii="仿宋_GB2312" w:eastAsia="仿宋_GB2312" w:hint="eastAsia"/>
          <w:sz w:val="32"/>
          <w:szCs w:val="32"/>
        </w:rPr>
        <w:t>现印发给你们，请遵照执行。</w:t>
      </w:r>
    </w:p>
    <w:p w:rsidR="004471A4" w:rsidRPr="009E1DC5" w:rsidRDefault="004471A4" w:rsidP="004471A4">
      <w:pPr>
        <w:autoSpaceDE w:val="0"/>
        <w:autoSpaceDN w:val="0"/>
        <w:adjustRightInd w:val="0"/>
        <w:ind w:firstLineChars="200" w:firstLine="640"/>
        <w:jc w:val="left"/>
        <w:rPr>
          <w:rFonts w:ascii="仿宋_GB2312" w:eastAsia="仿宋_GB2312" w:cs="仿宋"/>
          <w:color w:val="000000"/>
          <w:kern w:val="0"/>
          <w:sz w:val="32"/>
          <w:szCs w:val="32"/>
        </w:rPr>
      </w:pPr>
      <w:r w:rsidRPr="009E1DC5">
        <w:rPr>
          <w:rFonts w:ascii="仿宋_GB2312" w:eastAsia="仿宋_GB2312" w:cs="仿宋"/>
          <w:color w:val="000000"/>
          <w:kern w:val="0"/>
          <w:sz w:val="32"/>
          <w:szCs w:val="32"/>
        </w:rPr>
        <w:t xml:space="preserve"> </w:t>
      </w:r>
    </w:p>
    <w:p w:rsidR="004471A4" w:rsidRDefault="004471A4" w:rsidP="004471A4">
      <w:pPr>
        <w:autoSpaceDE w:val="0"/>
        <w:autoSpaceDN w:val="0"/>
        <w:adjustRightInd w:val="0"/>
        <w:jc w:val="center"/>
        <w:rPr>
          <w:rFonts w:ascii="仿宋_GB2312" w:eastAsia="仿宋_GB2312" w:cs="仿宋"/>
          <w:color w:val="000000"/>
          <w:kern w:val="0"/>
          <w:sz w:val="32"/>
          <w:szCs w:val="32"/>
        </w:rPr>
      </w:pPr>
      <w:r w:rsidRPr="009E1DC5">
        <w:rPr>
          <w:rFonts w:ascii="仿宋_GB2312" w:eastAsia="仿宋_GB2312" w:cs="仿宋"/>
          <w:color w:val="000000"/>
          <w:kern w:val="0"/>
          <w:sz w:val="32"/>
          <w:szCs w:val="32"/>
        </w:rPr>
        <w:t xml:space="preserve">                       </w:t>
      </w:r>
    </w:p>
    <w:p w:rsidR="004471A4" w:rsidRDefault="004471A4" w:rsidP="004471A4">
      <w:pPr>
        <w:autoSpaceDE w:val="0"/>
        <w:autoSpaceDN w:val="0"/>
        <w:adjustRightInd w:val="0"/>
        <w:jc w:val="center"/>
        <w:rPr>
          <w:rFonts w:ascii="仿宋_GB2312" w:eastAsia="仿宋_GB2312" w:cs="仿宋"/>
          <w:color w:val="000000"/>
          <w:kern w:val="0"/>
          <w:sz w:val="32"/>
          <w:szCs w:val="32"/>
        </w:rPr>
      </w:pPr>
      <w:r w:rsidRPr="009E1DC5">
        <w:rPr>
          <w:rFonts w:ascii="仿宋_GB2312" w:eastAsia="仿宋_GB2312" w:cs="仿宋"/>
          <w:color w:val="000000"/>
          <w:kern w:val="0"/>
          <w:sz w:val="32"/>
          <w:szCs w:val="32"/>
        </w:rPr>
        <w:t xml:space="preserve"> </w:t>
      </w:r>
      <w:r>
        <w:rPr>
          <w:rFonts w:ascii="仿宋_GB2312" w:eastAsia="仿宋_GB2312" w:cs="仿宋" w:hint="eastAsia"/>
          <w:color w:val="000000"/>
          <w:kern w:val="0"/>
          <w:sz w:val="32"/>
          <w:szCs w:val="32"/>
        </w:rPr>
        <w:t xml:space="preserve">                      </w:t>
      </w:r>
    </w:p>
    <w:p w:rsidR="004471A4" w:rsidRPr="009E1DC5" w:rsidRDefault="004471A4" w:rsidP="004471A4">
      <w:pPr>
        <w:autoSpaceDE w:val="0"/>
        <w:autoSpaceDN w:val="0"/>
        <w:adjustRightInd w:val="0"/>
        <w:jc w:val="center"/>
        <w:rPr>
          <w:rFonts w:ascii="仿宋_GB2312" w:eastAsia="仿宋_GB2312" w:cs="仿宋"/>
          <w:color w:val="000000"/>
          <w:kern w:val="0"/>
          <w:sz w:val="32"/>
          <w:szCs w:val="32"/>
        </w:rPr>
      </w:pPr>
      <w:r>
        <w:rPr>
          <w:rFonts w:ascii="仿宋_GB2312" w:eastAsia="仿宋_GB2312" w:cs="仿宋" w:hint="eastAsia"/>
          <w:color w:val="000000"/>
          <w:kern w:val="0"/>
          <w:sz w:val="32"/>
          <w:szCs w:val="32"/>
        </w:rPr>
        <w:t xml:space="preserve">                        </w:t>
      </w:r>
      <w:r w:rsidRPr="009E1DC5">
        <w:rPr>
          <w:rFonts w:ascii="仿宋_GB2312" w:eastAsia="仿宋_GB2312" w:cs="仿宋" w:hint="eastAsia"/>
          <w:color w:val="000000"/>
          <w:kern w:val="0"/>
          <w:sz w:val="32"/>
          <w:szCs w:val="32"/>
        </w:rPr>
        <w:t>中科院西北研究院</w:t>
      </w:r>
      <w:r w:rsidRPr="009E1DC5">
        <w:rPr>
          <w:rFonts w:ascii="仿宋_GB2312" w:eastAsia="仿宋_GB2312" w:cs="仿宋"/>
          <w:color w:val="000000"/>
          <w:kern w:val="0"/>
          <w:sz w:val="32"/>
          <w:szCs w:val="32"/>
        </w:rPr>
        <w:t xml:space="preserve"> </w:t>
      </w:r>
    </w:p>
    <w:p w:rsidR="004471A4" w:rsidRPr="009E1DC5" w:rsidRDefault="004471A4" w:rsidP="004471A4">
      <w:pPr>
        <w:autoSpaceDE w:val="0"/>
        <w:autoSpaceDN w:val="0"/>
        <w:adjustRightInd w:val="0"/>
        <w:jc w:val="center"/>
        <w:rPr>
          <w:rFonts w:ascii="仿宋_GB2312" w:eastAsia="仿宋_GB2312" w:cs="仿宋"/>
          <w:color w:val="000000"/>
          <w:kern w:val="0"/>
          <w:sz w:val="32"/>
          <w:szCs w:val="32"/>
        </w:rPr>
      </w:pPr>
      <w:r w:rsidRPr="009E1DC5">
        <w:rPr>
          <w:rFonts w:ascii="仿宋_GB2312" w:eastAsia="仿宋_GB2312" w:cs="仿宋"/>
          <w:color w:val="000000"/>
          <w:kern w:val="0"/>
          <w:sz w:val="32"/>
          <w:szCs w:val="32"/>
        </w:rPr>
        <w:t xml:space="preserve">                         </w:t>
      </w:r>
      <w:r w:rsidRPr="000F7777">
        <w:rPr>
          <w:rFonts w:eastAsia="仿宋_GB2312"/>
          <w:color w:val="000000"/>
          <w:kern w:val="0"/>
          <w:sz w:val="32"/>
          <w:szCs w:val="32"/>
        </w:rPr>
        <w:t>2016</w:t>
      </w:r>
      <w:r w:rsidRPr="009E1DC5">
        <w:rPr>
          <w:rFonts w:ascii="仿宋_GB2312" w:eastAsia="仿宋_GB2312" w:cs="仿宋" w:hint="eastAsia"/>
          <w:color w:val="000000"/>
          <w:kern w:val="0"/>
          <w:sz w:val="32"/>
          <w:szCs w:val="32"/>
        </w:rPr>
        <w:t>年</w:t>
      </w:r>
      <w:r w:rsidRPr="000F7777">
        <w:rPr>
          <w:rFonts w:eastAsia="仿宋_GB2312"/>
          <w:color w:val="000000"/>
          <w:kern w:val="0"/>
          <w:sz w:val="32"/>
          <w:szCs w:val="32"/>
        </w:rPr>
        <w:t>11</w:t>
      </w:r>
      <w:r w:rsidRPr="009E1DC5">
        <w:rPr>
          <w:rFonts w:ascii="仿宋_GB2312" w:eastAsia="仿宋_GB2312" w:cs="仿宋" w:hint="eastAsia"/>
          <w:color w:val="000000"/>
          <w:kern w:val="0"/>
          <w:sz w:val="32"/>
          <w:szCs w:val="32"/>
        </w:rPr>
        <w:t>月</w:t>
      </w:r>
      <w:r w:rsidRPr="000F7777">
        <w:rPr>
          <w:rFonts w:eastAsia="仿宋_GB2312"/>
          <w:color w:val="000000"/>
          <w:kern w:val="0"/>
          <w:sz w:val="32"/>
          <w:szCs w:val="32"/>
        </w:rPr>
        <w:t>22</w:t>
      </w:r>
      <w:r w:rsidRPr="009E1DC5">
        <w:rPr>
          <w:rFonts w:ascii="仿宋_GB2312" w:eastAsia="仿宋_GB2312" w:cs="仿宋" w:hint="eastAsia"/>
          <w:color w:val="000000"/>
          <w:kern w:val="0"/>
          <w:sz w:val="32"/>
          <w:szCs w:val="32"/>
        </w:rPr>
        <w:t>日</w:t>
      </w:r>
    </w:p>
    <w:p w:rsidR="004471A4" w:rsidRDefault="004471A4" w:rsidP="004471A4">
      <w:pPr>
        <w:autoSpaceDE w:val="0"/>
        <w:autoSpaceDN w:val="0"/>
        <w:adjustRightInd w:val="0"/>
        <w:jc w:val="center"/>
        <w:rPr>
          <w:rFonts w:ascii="方正小标宋简体" w:eastAsia="方正小标宋简体" w:cs="方正小标宋简体"/>
          <w:color w:val="000000"/>
          <w:kern w:val="0"/>
          <w:sz w:val="44"/>
          <w:szCs w:val="44"/>
        </w:rPr>
      </w:pPr>
    </w:p>
    <w:p w:rsidR="004471A4" w:rsidRDefault="004471A4" w:rsidP="004471A4">
      <w:pPr>
        <w:jc w:val="center"/>
        <w:rPr>
          <w:rFonts w:ascii="方正小标宋_GBK" w:eastAsia="方正小标宋_GBK"/>
          <w:sz w:val="44"/>
          <w:szCs w:val="44"/>
        </w:rPr>
      </w:pPr>
    </w:p>
    <w:p w:rsidR="004471A4" w:rsidRDefault="004471A4" w:rsidP="004471A4">
      <w:pPr>
        <w:jc w:val="center"/>
        <w:rPr>
          <w:rFonts w:ascii="方正小标宋_GBK" w:eastAsia="方正小标宋_GBK"/>
          <w:sz w:val="44"/>
          <w:szCs w:val="44"/>
        </w:rPr>
      </w:pPr>
    </w:p>
    <w:p w:rsidR="004471A4" w:rsidRDefault="004471A4" w:rsidP="004471A4">
      <w:pPr>
        <w:jc w:val="center"/>
        <w:rPr>
          <w:rFonts w:ascii="方正小标宋_GBK" w:eastAsia="方正小标宋_GBK"/>
          <w:sz w:val="44"/>
          <w:szCs w:val="44"/>
        </w:rPr>
      </w:pPr>
    </w:p>
    <w:p w:rsidR="004471A4" w:rsidRDefault="004471A4" w:rsidP="004471A4">
      <w:pPr>
        <w:jc w:val="center"/>
        <w:rPr>
          <w:rFonts w:ascii="方正小标宋_GBK" w:eastAsia="方正小标宋_GBK"/>
          <w:sz w:val="44"/>
          <w:szCs w:val="44"/>
        </w:rPr>
      </w:pPr>
    </w:p>
    <w:p w:rsidR="004471A4" w:rsidRDefault="004471A4" w:rsidP="004471A4">
      <w:pPr>
        <w:jc w:val="center"/>
        <w:rPr>
          <w:rFonts w:ascii="方正小标宋_GBK" w:eastAsia="方正小标宋_GBK"/>
          <w:sz w:val="44"/>
          <w:szCs w:val="44"/>
        </w:rPr>
      </w:pPr>
    </w:p>
    <w:p w:rsidR="004471A4" w:rsidRDefault="004471A4" w:rsidP="004471A4">
      <w:pPr>
        <w:jc w:val="center"/>
        <w:rPr>
          <w:rFonts w:ascii="方正小标宋_GBK" w:eastAsia="方正小标宋_GBK"/>
          <w:sz w:val="44"/>
          <w:szCs w:val="44"/>
        </w:rPr>
      </w:pPr>
    </w:p>
    <w:p w:rsidR="004471A4" w:rsidRDefault="004471A4" w:rsidP="004471A4">
      <w:pPr>
        <w:jc w:val="center"/>
        <w:rPr>
          <w:rFonts w:ascii="方正小标宋_GBK" w:eastAsia="方正小标宋_GBK"/>
          <w:sz w:val="44"/>
          <w:szCs w:val="44"/>
        </w:rPr>
      </w:pPr>
    </w:p>
    <w:p w:rsidR="004471A4" w:rsidRDefault="004471A4" w:rsidP="004471A4">
      <w:pPr>
        <w:jc w:val="center"/>
        <w:rPr>
          <w:rFonts w:ascii="方正小标宋_GBK" w:eastAsia="方正小标宋_GBK"/>
          <w:sz w:val="44"/>
          <w:szCs w:val="44"/>
        </w:rPr>
      </w:pPr>
    </w:p>
    <w:p w:rsidR="004471A4" w:rsidRDefault="004471A4" w:rsidP="004471A4">
      <w:pPr>
        <w:jc w:val="center"/>
        <w:rPr>
          <w:rFonts w:ascii="方正小标宋_GBK" w:eastAsia="方正小标宋_GBK"/>
          <w:sz w:val="44"/>
          <w:szCs w:val="44"/>
        </w:rPr>
      </w:pPr>
    </w:p>
    <w:p w:rsidR="004471A4" w:rsidRDefault="004471A4" w:rsidP="004471A4">
      <w:pPr>
        <w:jc w:val="center"/>
        <w:rPr>
          <w:rFonts w:ascii="方正小标宋_GBK" w:eastAsia="方正小标宋_GBK"/>
          <w:sz w:val="44"/>
          <w:szCs w:val="44"/>
        </w:rPr>
      </w:pPr>
      <w:r w:rsidRPr="00F57C9D">
        <w:rPr>
          <w:rFonts w:ascii="方正小标宋_GBK" w:eastAsia="方正小标宋_GBK" w:hint="eastAsia"/>
          <w:sz w:val="44"/>
          <w:szCs w:val="44"/>
        </w:rPr>
        <w:lastRenderedPageBreak/>
        <w:t>中国科学院西北生态环境资源研究院（筹）</w:t>
      </w:r>
    </w:p>
    <w:p w:rsidR="004471A4" w:rsidRPr="00F57C9D" w:rsidRDefault="004471A4" w:rsidP="004471A4">
      <w:pPr>
        <w:jc w:val="center"/>
        <w:rPr>
          <w:rFonts w:ascii="仿宋_GB2312" w:eastAsia="仿宋_GB2312"/>
          <w:sz w:val="32"/>
          <w:szCs w:val="32"/>
        </w:rPr>
      </w:pPr>
      <w:r w:rsidRPr="00F57C9D">
        <w:rPr>
          <w:rFonts w:ascii="方正小标宋_GBK" w:eastAsia="方正小标宋_GBK" w:hint="eastAsia"/>
          <w:sz w:val="44"/>
          <w:szCs w:val="44"/>
        </w:rPr>
        <w:t>会议费管理办法（试行）</w:t>
      </w:r>
    </w:p>
    <w:p w:rsidR="004471A4" w:rsidRPr="00F57C9D" w:rsidRDefault="004471A4" w:rsidP="004471A4">
      <w:pPr>
        <w:jc w:val="center"/>
        <w:rPr>
          <w:rFonts w:ascii="黑体" w:eastAsia="黑体" w:hAnsi="宋体"/>
          <w:color w:val="000000"/>
          <w:sz w:val="32"/>
          <w:szCs w:val="32"/>
        </w:rPr>
      </w:pPr>
    </w:p>
    <w:p w:rsidR="004471A4" w:rsidRPr="00F57C9D" w:rsidRDefault="004471A4" w:rsidP="004471A4">
      <w:pPr>
        <w:jc w:val="center"/>
        <w:rPr>
          <w:rFonts w:ascii="黑体" w:eastAsia="黑体" w:hAnsi="宋体"/>
          <w:color w:val="000000"/>
          <w:sz w:val="32"/>
          <w:szCs w:val="32"/>
        </w:rPr>
      </w:pPr>
      <w:r w:rsidRPr="00F57C9D">
        <w:rPr>
          <w:rFonts w:ascii="黑体" w:eastAsia="黑体" w:hAnsi="宋体" w:hint="eastAsia"/>
          <w:color w:val="000000"/>
          <w:sz w:val="32"/>
          <w:szCs w:val="32"/>
        </w:rPr>
        <w:t>第一章  总则</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w:t>
      </w:r>
      <w:r w:rsidRPr="00F57C9D">
        <w:rPr>
          <w:rFonts w:ascii="黑体" w:eastAsia="黑体" w:hAnsi="宋体" w:hint="eastAsia"/>
          <w:color w:val="000000"/>
          <w:sz w:val="32"/>
          <w:szCs w:val="32"/>
        </w:rPr>
        <w:t xml:space="preserve">第一条  </w:t>
      </w:r>
      <w:r w:rsidRPr="00F57C9D">
        <w:rPr>
          <w:rFonts w:ascii="仿宋_GB2312" w:eastAsia="仿宋_GB2312" w:hAnsi="宋体" w:hint="eastAsia"/>
          <w:color w:val="000000"/>
          <w:sz w:val="32"/>
          <w:szCs w:val="32"/>
        </w:rPr>
        <w:t>为落实国家关于推进科技领域简政放权、放管结合、优化服务的要求，进一步加强和规范中国科学院西北生态环境资源研究院（筹）（以下简称“西北研究院”）会议费管理，根据中办、国办《关于进一步完善中央财政科研项目资金管理等政策的若干意见》，参照《财政部、国家机关事务管理局、中共中央直属机关事务管理局关于印发&lt;中央和国家机关会议费管理办法&gt;的通知》(</w:t>
      </w:r>
      <w:proofErr w:type="gramStart"/>
      <w:r w:rsidRPr="00F57C9D">
        <w:rPr>
          <w:rFonts w:ascii="仿宋_GB2312" w:eastAsia="仿宋_GB2312" w:hAnsi="宋体" w:hint="eastAsia"/>
          <w:color w:val="000000"/>
          <w:sz w:val="32"/>
          <w:szCs w:val="32"/>
        </w:rPr>
        <w:t>财行</w:t>
      </w:r>
      <w:r w:rsidRPr="00F57C9D">
        <w:rPr>
          <w:rFonts w:ascii="仿宋_GB2312" w:eastAsia="仿宋_GB2312" w:hint="eastAsia"/>
          <w:sz w:val="32"/>
          <w:szCs w:val="32"/>
        </w:rPr>
        <w:t>〔2016〕</w:t>
      </w:r>
      <w:proofErr w:type="gramEnd"/>
      <w:r w:rsidRPr="00F57C9D">
        <w:rPr>
          <w:rFonts w:ascii="仿宋_GB2312" w:eastAsia="仿宋_GB2312" w:hAnsi="宋体" w:hint="eastAsia"/>
          <w:color w:val="000000"/>
          <w:sz w:val="32"/>
          <w:szCs w:val="32"/>
        </w:rPr>
        <w:t>214号)和</w:t>
      </w:r>
      <w:r w:rsidRPr="00F57C9D">
        <w:rPr>
          <w:rFonts w:ascii="仿宋_GB2312" w:eastAsia="仿宋_GB2312" w:hint="eastAsia"/>
          <w:sz w:val="32"/>
          <w:szCs w:val="32"/>
        </w:rPr>
        <w:t>《中国科学院关于印发&lt;中国科学院会议费管理办法（试行）&gt;的通知》（科发条财字〔2016〕103 号）</w:t>
      </w:r>
      <w:r w:rsidRPr="00F57C9D">
        <w:rPr>
          <w:rFonts w:ascii="仿宋_GB2312" w:eastAsia="仿宋_GB2312" w:hAnsi="宋体" w:hint="eastAsia"/>
          <w:color w:val="000000"/>
          <w:sz w:val="32"/>
          <w:szCs w:val="32"/>
        </w:rPr>
        <w:t>，结合西北研究院实际情况，制定本办法。</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w:t>
      </w:r>
      <w:r w:rsidRPr="00F57C9D">
        <w:rPr>
          <w:rFonts w:ascii="黑体" w:eastAsia="黑体" w:hAnsi="宋体" w:hint="eastAsia"/>
          <w:color w:val="000000"/>
          <w:sz w:val="32"/>
          <w:szCs w:val="32"/>
        </w:rPr>
        <w:t xml:space="preserve">第二条  </w:t>
      </w:r>
      <w:r w:rsidRPr="00F57C9D">
        <w:rPr>
          <w:rFonts w:ascii="仿宋_GB2312" w:eastAsia="仿宋_GB2312" w:hAnsi="宋体" w:hint="eastAsia"/>
          <w:color w:val="000000"/>
          <w:sz w:val="32"/>
          <w:szCs w:val="32"/>
        </w:rPr>
        <w:t>本办法所称会议是指单位、部门（中心）以及项目（课题）组主办或承办且在国内召开的以科学研究、决策咨询、安全保卫保密、党建与创新文化建设、学术交流、成果转移转化、岗位薪酬、人才交流、职称职务晋升、职工培训与继续教育、离退休人员管理、财务、纪检监察审计、修购修缮、基本建设、研究生教育与管理等为主要内容的各种会议，如学术会议、研讨会、评审会、座谈会、答辩会、</w:t>
      </w:r>
      <w:r w:rsidRPr="00F57C9D">
        <w:rPr>
          <w:rFonts w:ascii="仿宋_GB2312" w:eastAsia="仿宋_GB2312" w:hAnsi="宋体" w:hint="eastAsia"/>
          <w:color w:val="000000"/>
          <w:sz w:val="32"/>
          <w:szCs w:val="32"/>
        </w:rPr>
        <w:lastRenderedPageBreak/>
        <w:t>安保会议、党建交流会、人力资源会议、财务会议、纪监审会议、基建会议、研究生工作会议等。</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w:t>
      </w:r>
      <w:r w:rsidRPr="00F57C9D">
        <w:rPr>
          <w:rFonts w:ascii="黑体" w:eastAsia="黑体" w:hAnsi="宋体" w:hint="eastAsia"/>
          <w:color w:val="000000"/>
          <w:sz w:val="32"/>
          <w:szCs w:val="32"/>
        </w:rPr>
        <w:t xml:space="preserve">第三条  </w:t>
      </w:r>
      <w:r w:rsidRPr="00F57C9D">
        <w:rPr>
          <w:rFonts w:ascii="仿宋_GB2312" w:eastAsia="仿宋_GB2312" w:hAnsi="宋体" w:hint="eastAsia"/>
          <w:color w:val="000000"/>
          <w:sz w:val="32"/>
          <w:szCs w:val="32"/>
        </w:rPr>
        <w:t>应严格控制行政会议数量和规模；召开业务性会议应当按照实事求是、精简高效、厉行节约的原则，按照管理、科研、教学活动的需求确定会议数量、天数和人数。</w:t>
      </w:r>
    </w:p>
    <w:p w:rsidR="004471A4" w:rsidRPr="00F57C9D" w:rsidRDefault="004471A4" w:rsidP="004471A4">
      <w:pPr>
        <w:ind w:firstLine="660"/>
        <w:rPr>
          <w:rFonts w:ascii="仿宋_GB2312" w:eastAsia="仿宋_GB2312" w:hAnsi="宋体"/>
          <w:color w:val="000000"/>
          <w:sz w:val="32"/>
          <w:szCs w:val="32"/>
        </w:rPr>
      </w:pPr>
      <w:r w:rsidRPr="00F57C9D">
        <w:rPr>
          <w:rFonts w:ascii="黑体" w:eastAsia="黑体" w:hAnsi="宋体" w:hint="eastAsia"/>
          <w:color w:val="000000"/>
          <w:sz w:val="32"/>
          <w:szCs w:val="32"/>
        </w:rPr>
        <w:t xml:space="preserve">第四条 </w:t>
      </w:r>
      <w:r w:rsidRPr="00F57C9D">
        <w:rPr>
          <w:rFonts w:ascii="仿宋_GB2312" w:eastAsia="仿宋_GB2312" w:hAnsi="宋体" w:hint="eastAsia"/>
          <w:color w:val="000000"/>
          <w:sz w:val="32"/>
          <w:szCs w:val="32"/>
        </w:rPr>
        <w:t xml:space="preserve"> 西北研究院办公室是会议归口管理部门，负责制定或修订会议费管理的实施办法，负责执行会议公示制度。</w:t>
      </w:r>
    </w:p>
    <w:p w:rsidR="004471A4" w:rsidRPr="00F57C9D" w:rsidRDefault="004471A4" w:rsidP="004471A4">
      <w:pPr>
        <w:ind w:firstLine="660"/>
        <w:rPr>
          <w:rFonts w:ascii="仿宋_GB2312" w:eastAsia="仿宋_GB2312" w:hAnsi="宋体"/>
          <w:color w:val="000000"/>
          <w:sz w:val="32"/>
          <w:szCs w:val="32"/>
        </w:rPr>
      </w:pPr>
      <w:r w:rsidRPr="00F57C9D">
        <w:rPr>
          <w:rFonts w:ascii="仿宋_GB2312" w:eastAsia="仿宋_GB2312" w:hAnsi="宋体" w:hint="eastAsia"/>
          <w:color w:val="000000"/>
          <w:sz w:val="32"/>
          <w:szCs w:val="32"/>
        </w:rPr>
        <w:t>各管理部门具体负责各研究室（中心）、实验室、野外台站以及各项目（课题）组与本部门管理业务相关的会议审批事宜，具体内容如下：办公室负责行政类会议审批；党委办公室负责党务、党建、统战等会议审批；科研管理处负责学术会议、研讨会、科研评审会、院地合作、学会协会、成果转移转化等科研类会议审批；人力资源处负责岗位薪酬、人才招聘、职称职务晋升、人才交流、职工培训与继续教育、离退休人员管理等人事类会议审批；计划财务处负责各类财务会议审批；监察审计处负责纪检监察审计类会议审批；国有资产管理处负责仪器设备采购、基建等会议审批；研究生部负责研究生教育与培养、答辩会、与研究生相关的评审会等会议审批。</w:t>
      </w:r>
    </w:p>
    <w:p w:rsidR="004471A4" w:rsidRPr="00F57C9D" w:rsidRDefault="004471A4" w:rsidP="004471A4">
      <w:pPr>
        <w:ind w:firstLine="660"/>
        <w:rPr>
          <w:rFonts w:ascii="仿宋_GB2312" w:eastAsia="仿宋_GB2312" w:hAnsi="宋体"/>
          <w:color w:val="000000"/>
          <w:sz w:val="32"/>
          <w:szCs w:val="32"/>
        </w:rPr>
      </w:pPr>
      <w:r w:rsidRPr="00F57C9D">
        <w:rPr>
          <w:rFonts w:ascii="仿宋_GB2312" w:eastAsia="仿宋_GB2312" w:hAnsi="宋体" w:hint="eastAsia"/>
          <w:color w:val="000000"/>
          <w:sz w:val="32"/>
          <w:szCs w:val="32"/>
        </w:rPr>
        <w:t>同时，计划财务处负责会议费的审核及报销；监察审计处会同办公室负责监督检查会议费管理和使用情况。</w:t>
      </w:r>
    </w:p>
    <w:p w:rsidR="004471A4" w:rsidRPr="00F57C9D" w:rsidRDefault="004471A4" w:rsidP="004471A4">
      <w:pPr>
        <w:ind w:firstLine="645"/>
        <w:rPr>
          <w:rFonts w:ascii="黑体" w:eastAsia="黑体" w:hAnsi="宋体"/>
          <w:color w:val="000000"/>
          <w:sz w:val="32"/>
          <w:szCs w:val="32"/>
        </w:rPr>
      </w:pPr>
      <w:r w:rsidRPr="00F57C9D">
        <w:rPr>
          <w:rFonts w:ascii="黑体" w:eastAsia="黑体" w:hAnsi="宋体" w:hint="eastAsia"/>
          <w:color w:val="000000"/>
          <w:sz w:val="32"/>
          <w:szCs w:val="32"/>
        </w:rPr>
        <w:t xml:space="preserve">第五条  </w:t>
      </w:r>
      <w:r w:rsidRPr="00F57C9D">
        <w:rPr>
          <w:rFonts w:ascii="仿宋_GB2312" w:eastAsia="仿宋_GB2312" w:hAnsi="宋体" w:hint="eastAsia"/>
          <w:color w:val="000000"/>
          <w:sz w:val="32"/>
          <w:szCs w:val="32"/>
        </w:rPr>
        <w:t>西北高原生物研究所和青海盐湖研究所应以</w:t>
      </w:r>
      <w:r w:rsidRPr="00F57C9D">
        <w:rPr>
          <w:rFonts w:ascii="仿宋_GB2312" w:eastAsia="仿宋_GB2312" w:hAnsi="宋体" w:hint="eastAsia"/>
          <w:color w:val="000000"/>
          <w:sz w:val="32"/>
          <w:szCs w:val="32"/>
        </w:rPr>
        <w:lastRenderedPageBreak/>
        <w:t>本办法为指导意见，结合本单位实际情况，制定相应的会议</w:t>
      </w:r>
      <w:proofErr w:type="gramStart"/>
      <w:r w:rsidRPr="00F57C9D">
        <w:rPr>
          <w:rFonts w:ascii="仿宋_GB2312" w:eastAsia="仿宋_GB2312" w:hAnsi="宋体" w:hint="eastAsia"/>
          <w:color w:val="000000"/>
          <w:sz w:val="32"/>
          <w:szCs w:val="32"/>
        </w:rPr>
        <w:t>费内部</w:t>
      </w:r>
      <w:proofErr w:type="gramEnd"/>
      <w:r w:rsidRPr="00F57C9D">
        <w:rPr>
          <w:rFonts w:ascii="仿宋_GB2312" w:eastAsia="仿宋_GB2312" w:hAnsi="宋体" w:hint="eastAsia"/>
          <w:color w:val="000000"/>
          <w:sz w:val="32"/>
          <w:szCs w:val="32"/>
        </w:rPr>
        <w:t>管理办法，经职工代表大会审议并报中国科学院和西北研究院备案。</w:t>
      </w:r>
    </w:p>
    <w:p w:rsidR="004471A4" w:rsidRPr="00F57C9D" w:rsidRDefault="004471A4" w:rsidP="004471A4">
      <w:pPr>
        <w:jc w:val="center"/>
        <w:rPr>
          <w:rFonts w:ascii="黑体" w:eastAsia="黑体" w:hAnsi="宋体"/>
          <w:color w:val="000000"/>
          <w:sz w:val="32"/>
          <w:szCs w:val="32"/>
        </w:rPr>
      </w:pPr>
      <w:r w:rsidRPr="00F57C9D">
        <w:rPr>
          <w:rFonts w:ascii="黑体" w:eastAsia="黑体" w:hAnsi="宋体" w:hint="eastAsia"/>
          <w:color w:val="000000"/>
          <w:sz w:val="32"/>
          <w:szCs w:val="32"/>
        </w:rPr>
        <w:t>第二章  开支范围和标准</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w:t>
      </w:r>
      <w:r w:rsidRPr="00F57C9D">
        <w:rPr>
          <w:rFonts w:ascii="黑体" w:eastAsia="黑体" w:hAnsi="宋体" w:hint="eastAsia"/>
          <w:color w:val="000000"/>
          <w:sz w:val="32"/>
          <w:szCs w:val="32"/>
        </w:rPr>
        <w:t xml:space="preserve">第六条  </w:t>
      </w:r>
      <w:r w:rsidRPr="00F57C9D">
        <w:rPr>
          <w:rFonts w:ascii="仿宋_GB2312" w:eastAsia="仿宋_GB2312" w:hAnsi="宋体" w:hint="eastAsia"/>
          <w:color w:val="000000"/>
          <w:sz w:val="32"/>
          <w:szCs w:val="32"/>
        </w:rPr>
        <w:t>会议费支出范围包括会议住宿费、伙食费和其他费用。其他费用包括会议场所租赁费、交通费、文件印刷费、办公用品费、医药费和会议服务费等。</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w:t>
      </w:r>
      <w:r w:rsidRPr="00F57C9D">
        <w:rPr>
          <w:rFonts w:ascii="黑体" w:eastAsia="黑体" w:hAnsi="宋体" w:hint="eastAsia"/>
          <w:color w:val="000000"/>
          <w:sz w:val="32"/>
          <w:szCs w:val="32"/>
        </w:rPr>
        <w:t xml:space="preserve">第七条  </w:t>
      </w:r>
      <w:r w:rsidRPr="00F57C9D">
        <w:rPr>
          <w:rFonts w:ascii="仿宋_GB2312" w:eastAsia="仿宋_GB2312" w:hAnsi="宋体" w:hint="eastAsia"/>
          <w:color w:val="000000"/>
          <w:sz w:val="32"/>
          <w:szCs w:val="32"/>
        </w:rPr>
        <w:t>会议费实行综合定额控制，各项费用之间可以调剂使用。</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会议</w:t>
      </w:r>
      <w:proofErr w:type="gramStart"/>
      <w:r w:rsidRPr="00F57C9D">
        <w:rPr>
          <w:rFonts w:ascii="仿宋_GB2312" w:eastAsia="仿宋_GB2312" w:hAnsi="宋体" w:hint="eastAsia"/>
          <w:color w:val="000000"/>
          <w:sz w:val="32"/>
          <w:szCs w:val="32"/>
        </w:rPr>
        <w:t>费综合</w:t>
      </w:r>
      <w:proofErr w:type="gramEnd"/>
      <w:r w:rsidRPr="00F57C9D">
        <w:rPr>
          <w:rFonts w:ascii="仿宋_GB2312" w:eastAsia="仿宋_GB2312" w:hAnsi="宋体" w:hint="eastAsia"/>
          <w:color w:val="000000"/>
          <w:sz w:val="32"/>
          <w:szCs w:val="32"/>
        </w:rPr>
        <w:t>定额标准如下：</w:t>
      </w:r>
    </w:p>
    <w:p w:rsidR="004471A4" w:rsidRPr="00F57C9D" w:rsidRDefault="004471A4" w:rsidP="004471A4">
      <w:pPr>
        <w:jc w:val="right"/>
        <w:rPr>
          <w:rFonts w:ascii="仿宋_GB2312" w:eastAsia="仿宋_GB2312" w:hAnsi="宋体"/>
          <w:color w:val="000000"/>
          <w:sz w:val="32"/>
          <w:szCs w:val="32"/>
        </w:rPr>
      </w:pPr>
      <w:r w:rsidRPr="00F57C9D">
        <w:rPr>
          <w:rFonts w:ascii="仿宋_GB2312" w:eastAsia="仿宋_GB2312" w:hAnsi="宋体" w:hint="eastAsia"/>
          <w:color w:val="000000"/>
          <w:sz w:val="32"/>
          <w:szCs w:val="32"/>
        </w:rPr>
        <w:t>单位：元／人天</w:t>
      </w:r>
    </w:p>
    <w:tbl>
      <w:tblPr>
        <w:tblW w:w="0" w:type="auto"/>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107"/>
        <w:gridCol w:w="2121"/>
        <w:gridCol w:w="2141"/>
        <w:gridCol w:w="2151"/>
      </w:tblGrid>
      <w:tr w:rsidR="004471A4" w:rsidRPr="00F57C9D" w:rsidTr="004A5913">
        <w:trPr>
          <w:trHeight w:val="657"/>
        </w:trPr>
        <w:tc>
          <w:tcPr>
            <w:tcW w:w="2107" w:type="dxa"/>
            <w:vAlign w:val="center"/>
          </w:tcPr>
          <w:p w:rsidR="004471A4" w:rsidRPr="00F57C9D" w:rsidRDefault="004471A4" w:rsidP="004A5913">
            <w:pPr>
              <w:autoSpaceDE w:val="0"/>
              <w:autoSpaceDN w:val="0"/>
              <w:jc w:val="center"/>
              <w:rPr>
                <w:rFonts w:ascii="仿宋_GB2312" w:eastAsia="仿宋_GB2312" w:cs="宋体"/>
                <w:color w:val="000000"/>
                <w:kern w:val="0"/>
                <w:sz w:val="32"/>
                <w:szCs w:val="32"/>
              </w:rPr>
            </w:pPr>
            <w:r w:rsidRPr="00F57C9D">
              <w:rPr>
                <w:rFonts w:ascii="仿宋_GB2312" w:eastAsia="仿宋_GB2312" w:cs="宋体" w:hint="eastAsia"/>
                <w:color w:val="000000"/>
                <w:kern w:val="0"/>
                <w:sz w:val="32"/>
                <w:szCs w:val="32"/>
              </w:rPr>
              <w:t>住宿费</w:t>
            </w:r>
          </w:p>
        </w:tc>
        <w:tc>
          <w:tcPr>
            <w:tcW w:w="2121" w:type="dxa"/>
            <w:vAlign w:val="center"/>
          </w:tcPr>
          <w:p w:rsidR="004471A4" w:rsidRPr="00F57C9D" w:rsidRDefault="004471A4" w:rsidP="004A5913">
            <w:pPr>
              <w:autoSpaceDE w:val="0"/>
              <w:autoSpaceDN w:val="0"/>
              <w:jc w:val="center"/>
              <w:rPr>
                <w:rFonts w:ascii="仿宋_GB2312" w:eastAsia="仿宋_GB2312" w:cs="宋体"/>
                <w:color w:val="000000"/>
                <w:kern w:val="0"/>
                <w:sz w:val="32"/>
                <w:szCs w:val="32"/>
              </w:rPr>
            </w:pPr>
            <w:r w:rsidRPr="00F57C9D">
              <w:rPr>
                <w:rFonts w:ascii="仿宋_GB2312" w:eastAsia="仿宋_GB2312" w:cs="宋体" w:hint="eastAsia"/>
                <w:color w:val="000000"/>
                <w:kern w:val="0"/>
                <w:sz w:val="32"/>
                <w:szCs w:val="32"/>
              </w:rPr>
              <w:t>伙食费</w:t>
            </w:r>
          </w:p>
        </w:tc>
        <w:tc>
          <w:tcPr>
            <w:tcW w:w="2141" w:type="dxa"/>
            <w:vAlign w:val="center"/>
          </w:tcPr>
          <w:p w:rsidR="004471A4" w:rsidRPr="00F57C9D" w:rsidRDefault="004471A4" w:rsidP="004A5913">
            <w:pPr>
              <w:autoSpaceDE w:val="0"/>
              <w:autoSpaceDN w:val="0"/>
              <w:jc w:val="center"/>
              <w:rPr>
                <w:rFonts w:ascii="仿宋_GB2312" w:eastAsia="仿宋_GB2312" w:cs="宋体"/>
                <w:color w:val="000000"/>
                <w:kern w:val="0"/>
                <w:sz w:val="32"/>
                <w:szCs w:val="32"/>
              </w:rPr>
            </w:pPr>
            <w:r w:rsidRPr="00F57C9D">
              <w:rPr>
                <w:rFonts w:ascii="仿宋_GB2312" w:eastAsia="仿宋_GB2312" w:cs="宋体" w:hint="eastAsia"/>
                <w:color w:val="000000"/>
                <w:kern w:val="0"/>
                <w:sz w:val="32"/>
                <w:szCs w:val="32"/>
              </w:rPr>
              <w:t>其他费用</w:t>
            </w:r>
          </w:p>
        </w:tc>
        <w:tc>
          <w:tcPr>
            <w:tcW w:w="2151" w:type="dxa"/>
            <w:vAlign w:val="center"/>
          </w:tcPr>
          <w:p w:rsidR="004471A4" w:rsidRPr="00F57C9D" w:rsidRDefault="004471A4" w:rsidP="004A5913">
            <w:pPr>
              <w:autoSpaceDE w:val="0"/>
              <w:autoSpaceDN w:val="0"/>
              <w:jc w:val="center"/>
              <w:rPr>
                <w:rFonts w:ascii="仿宋_GB2312" w:eastAsia="仿宋_GB2312" w:cs="宋体"/>
                <w:color w:val="000000"/>
                <w:kern w:val="0"/>
                <w:sz w:val="32"/>
                <w:szCs w:val="32"/>
              </w:rPr>
            </w:pPr>
            <w:r w:rsidRPr="00F57C9D">
              <w:rPr>
                <w:rFonts w:ascii="仿宋_GB2312" w:eastAsia="仿宋_GB2312" w:cs="宋体" w:hint="eastAsia"/>
                <w:color w:val="000000"/>
                <w:kern w:val="0"/>
                <w:sz w:val="32"/>
                <w:szCs w:val="32"/>
              </w:rPr>
              <w:t>合计</w:t>
            </w:r>
          </w:p>
        </w:tc>
      </w:tr>
      <w:tr w:rsidR="004471A4" w:rsidRPr="00F57C9D" w:rsidTr="004A5913">
        <w:trPr>
          <w:trHeight w:val="624"/>
        </w:trPr>
        <w:tc>
          <w:tcPr>
            <w:tcW w:w="2107" w:type="dxa"/>
            <w:vAlign w:val="center"/>
          </w:tcPr>
          <w:p w:rsidR="004471A4" w:rsidRPr="00F57C9D" w:rsidRDefault="004471A4" w:rsidP="004A5913">
            <w:pPr>
              <w:autoSpaceDE w:val="0"/>
              <w:autoSpaceDN w:val="0"/>
              <w:jc w:val="center"/>
              <w:rPr>
                <w:rFonts w:eastAsia="仿宋_GB2312"/>
                <w:color w:val="000000"/>
                <w:kern w:val="0"/>
                <w:sz w:val="32"/>
                <w:szCs w:val="32"/>
              </w:rPr>
            </w:pPr>
            <w:r w:rsidRPr="00F57C9D">
              <w:rPr>
                <w:rFonts w:eastAsia="仿宋_GB2312"/>
                <w:color w:val="000000"/>
                <w:kern w:val="0"/>
                <w:sz w:val="32"/>
                <w:szCs w:val="32"/>
              </w:rPr>
              <w:t>340</w:t>
            </w:r>
          </w:p>
        </w:tc>
        <w:tc>
          <w:tcPr>
            <w:tcW w:w="2121" w:type="dxa"/>
            <w:vAlign w:val="center"/>
          </w:tcPr>
          <w:p w:rsidR="004471A4" w:rsidRPr="00F57C9D" w:rsidRDefault="004471A4" w:rsidP="004A5913">
            <w:pPr>
              <w:autoSpaceDE w:val="0"/>
              <w:autoSpaceDN w:val="0"/>
              <w:jc w:val="center"/>
              <w:rPr>
                <w:rFonts w:eastAsia="仿宋_GB2312"/>
                <w:color w:val="000000"/>
                <w:kern w:val="0"/>
                <w:sz w:val="32"/>
                <w:szCs w:val="32"/>
              </w:rPr>
            </w:pPr>
            <w:r w:rsidRPr="00F57C9D">
              <w:rPr>
                <w:rFonts w:eastAsia="仿宋_GB2312"/>
                <w:color w:val="000000"/>
                <w:kern w:val="0"/>
                <w:sz w:val="32"/>
                <w:szCs w:val="32"/>
              </w:rPr>
              <w:t>130</w:t>
            </w:r>
          </w:p>
        </w:tc>
        <w:tc>
          <w:tcPr>
            <w:tcW w:w="2141" w:type="dxa"/>
            <w:vAlign w:val="center"/>
          </w:tcPr>
          <w:p w:rsidR="004471A4" w:rsidRPr="00F57C9D" w:rsidRDefault="004471A4" w:rsidP="004A5913">
            <w:pPr>
              <w:autoSpaceDE w:val="0"/>
              <w:autoSpaceDN w:val="0"/>
              <w:jc w:val="center"/>
              <w:rPr>
                <w:rFonts w:eastAsia="仿宋_GB2312"/>
                <w:color w:val="000000"/>
                <w:kern w:val="0"/>
                <w:sz w:val="32"/>
                <w:szCs w:val="32"/>
              </w:rPr>
            </w:pPr>
            <w:r w:rsidRPr="00F57C9D">
              <w:rPr>
                <w:rFonts w:eastAsia="仿宋_GB2312"/>
                <w:color w:val="000000"/>
                <w:kern w:val="0"/>
                <w:sz w:val="32"/>
                <w:szCs w:val="32"/>
              </w:rPr>
              <w:t>80</w:t>
            </w:r>
          </w:p>
        </w:tc>
        <w:tc>
          <w:tcPr>
            <w:tcW w:w="2151" w:type="dxa"/>
            <w:vAlign w:val="center"/>
          </w:tcPr>
          <w:p w:rsidR="004471A4" w:rsidRPr="00F57C9D" w:rsidRDefault="004471A4" w:rsidP="004A5913">
            <w:pPr>
              <w:autoSpaceDE w:val="0"/>
              <w:autoSpaceDN w:val="0"/>
              <w:jc w:val="center"/>
              <w:rPr>
                <w:rFonts w:eastAsia="仿宋_GB2312"/>
                <w:color w:val="000000"/>
                <w:kern w:val="0"/>
                <w:sz w:val="32"/>
                <w:szCs w:val="32"/>
              </w:rPr>
            </w:pPr>
            <w:r w:rsidRPr="00F57C9D">
              <w:rPr>
                <w:rFonts w:eastAsia="仿宋_GB2312"/>
                <w:color w:val="000000"/>
                <w:kern w:val="0"/>
                <w:sz w:val="32"/>
                <w:szCs w:val="32"/>
              </w:rPr>
              <w:t>550</w:t>
            </w:r>
          </w:p>
        </w:tc>
      </w:tr>
    </w:tbl>
    <w:p w:rsidR="004471A4" w:rsidRPr="00F57C9D" w:rsidRDefault="004471A4" w:rsidP="004471A4">
      <w:pPr>
        <w:ind w:firstLine="645"/>
        <w:rPr>
          <w:rFonts w:ascii="仿宋_GB2312" w:eastAsia="仿宋_GB2312" w:hAnsi="宋体"/>
          <w:color w:val="000000"/>
          <w:sz w:val="32"/>
          <w:szCs w:val="32"/>
        </w:rPr>
      </w:pPr>
      <w:r w:rsidRPr="00F57C9D">
        <w:rPr>
          <w:rFonts w:ascii="仿宋_GB2312" w:eastAsia="仿宋_GB2312" w:hAnsi="宋体" w:hint="eastAsia"/>
          <w:color w:val="000000"/>
          <w:sz w:val="32"/>
          <w:szCs w:val="32"/>
        </w:rPr>
        <w:t>综合定额标准是会议费开支的基本控制额度。依据综合定额标准根据季节价格变动情况可以有</w:t>
      </w:r>
      <w:r>
        <w:rPr>
          <w:rFonts w:ascii="仿宋_GB2312" w:eastAsia="仿宋_GB2312" w:hAnsi="宋体" w:hint="eastAsia"/>
          <w:color w:val="000000"/>
          <w:sz w:val="32"/>
          <w:szCs w:val="32"/>
        </w:rPr>
        <w:t>所</w:t>
      </w:r>
      <w:r w:rsidRPr="00F57C9D">
        <w:rPr>
          <w:rFonts w:ascii="仿宋_GB2312" w:eastAsia="仿宋_GB2312" w:hAnsi="宋体" w:hint="eastAsia"/>
          <w:color w:val="000000"/>
          <w:sz w:val="32"/>
          <w:szCs w:val="32"/>
        </w:rPr>
        <w:t>浮动，并经相关程序进行审批方可执行。</w:t>
      </w:r>
    </w:p>
    <w:p w:rsidR="004471A4" w:rsidRPr="00F57C9D" w:rsidRDefault="004471A4" w:rsidP="004471A4">
      <w:pPr>
        <w:ind w:firstLine="645"/>
        <w:rPr>
          <w:rFonts w:ascii="仿宋_GB2312" w:eastAsia="仿宋_GB2312" w:hAnsi="宋体"/>
          <w:color w:val="000000"/>
          <w:sz w:val="32"/>
          <w:szCs w:val="32"/>
        </w:rPr>
      </w:pPr>
      <w:r w:rsidRPr="00F57C9D">
        <w:rPr>
          <w:rFonts w:ascii="仿宋_GB2312" w:eastAsia="仿宋_GB2312" w:hAnsi="宋体" w:hint="eastAsia"/>
          <w:color w:val="000000"/>
          <w:sz w:val="32"/>
          <w:szCs w:val="32"/>
        </w:rPr>
        <w:t>参加会议的外籍知名专家(来自不超过2个国家)和院士达到3人且占参会人数三分之一以上的，综合定额标准可提高20％。</w:t>
      </w:r>
    </w:p>
    <w:p w:rsidR="004471A4" w:rsidRPr="00F57C9D" w:rsidRDefault="004471A4" w:rsidP="004471A4">
      <w:pPr>
        <w:jc w:val="center"/>
        <w:rPr>
          <w:rFonts w:ascii="黑体" w:eastAsia="黑体" w:hAnsi="宋体"/>
          <w:color w:val="000000"/>
          <w:sz w:val="32"/>
          <w:szCs w:val="32"/>
        </w:rPr>
      </w:pPr>
      <w:r w:rsidRPr="00F57C9D">
        <w:rPr>
          <w:rFonts w:ascii="黑体" w:eastAsia="黑体" w:hAnsi="宋体" w:hint="eastAsia"/>
          <w:color w:val="000000"/>
          <w:sz w:val="32"/>
          <w:szCs w:val="32"/>
        </w:rPr>
        <w:t>第三章  会议费管理</w:t>
      </w:r>
    </w:p>
    <w:p w:rsidR="004471A4" w:rsidRPr="00F57C9D" w:rsidRDefault="004471A4" w:rsidP="004471A4">
      <w:pPr>
        <w:spacing w:beforeLines="50" w:before="156" w:afterLines="50" w:after="156" w:line="360" w:lineRule="auto"/>
        <w:ind w:firstLineChars="200" w:firstLine="640"/>
        <w:rPr>
          <w:rFonts w:ascii="仿宋_GB2312" w:eastAsia="仿宋_GB2312" w:hAnsi="宋体"/>
          <w:color w:val="000000"/>
          <w:sz w:val="32"/>
          <w:szCs w:val="32"/>
        </w:rPr>
      </w:pPr>
      <w:r w:rsidRPr="00F57C9D">
        <w:rPr>
          <w:rFonts w:ascii="黑体" w:eastAsia="黑体" w:hAnsi="宋体" w:hint="eastAsia"/>
          <w:color w:val="000000"/>
          <w:sz w:val="32"/>
          <w:szCs w:val="32"/>
        </w:rPr>
        <w:t xml:space="preserve">第八条  </w:t>
      </w:r>
      <w:r w:rsidRPr="00F57C9D">
        <w:rPr>
          <w:rFonts w:ascii="仿宋_GB2312" w:eastAsia="仿宋_GB2312" w:hAnsi="宋体" w:hint="eastAsia"/>
          <w:color w:val="000000"/>
          <w:sz w:val="32"/>
          <w:szCs w:val="32"/>
        </w:rPr>
        <w:t>会议应按要求进行申报和审批：</w:t>
      </w:r>
    </w:p>
    <w:p w:rsidR="004471A4" w:rsidRPr="00F57C9D" w:rsidRDefault="004471A4" w:rsidP="004471A4">
      <w:pPr>
        <w:spacing w:beforeLines="50" w:before="156" w:afterLines="50" w:after="156" w:line="360" w:lineRule="auto"/>
        <w:ind w:firstLineChars="200" w:firstLine="640"/>
        <w:rPr>
          <w:rFonts w:ascii="仿宋_GB2312" w:eastAsia="仿宋_GB2312" w:hAnsi="宋体"/>
          <w:color w:val="000000"/>
          <w:sz w:val="32"/>
          <w:szCs w:val="32"/>
        </w:rPr>
      </w:pPr>
      <w:r w:rsidRPr="00F57C9D">
        <w:rPr>
          <w:rFonts w:ascii="仿宋_GB2312" w:eastAsia="仿宋_GB2312" w:hAnsi="宋体"/>
          <w:color w:val="000000"/>
          <w:sz w:val="32"/>
          <w:szCs w:val="32"/>
        </w:rPr>
        <w:lastRenderedPageBreak/>
        <w:t>会议申报应包括会议数量、会议名称、召开的理由、主要内容、时间、地点、代表人数、工作人员数、所需经费及列支渠道等内容。</w:t>
      </w:r>
    </w:p>
    <w:p w:rsidR="004471A4" w:rsidRPr="00F57C9D" w:rsidRDefault="004471A4" w:rsidP="004471A4">
      <w:pPr>
        <w:spacing w:beforeLines="50" w:before="156" w:afterLines="50" w:after="156" w:line="360" w:lineRule="auto"/>
        <w:ind w:firstLineChars="200" w:firstLine="640"/>
        <w:rPr>
          <w:rFonts w:ascii="仿宋_GB2312" w:eastAsia="仿宋_GB2312" w:hAnsi="宋体"/>
          <w:color w:val="000000"/>
          <w:sz w:val="32"/>
          <w:szCs w:val="32"/>
        </w:rPr>
      </w:pPr>
      <w:r w:rsidRPr="00F57C9D">
        <w:rPr>
          <w:rFonts w:ascii="仿宋_GB2312" w:eastAsia="仿宋_GB2312" w:hAnsi="宋体" w:hint="eastAsia"/>
          <w:color w:val="000000"/>
          <w:sz w:val="32"/>
          <w:szCs w:val="32"/>
        </w:rPr>
        <w:t>会议审批程序为各管理部门应于每年10月20日前将下一年度会议计划(包含会议名称、召开理由、主要内容、时间地点、参会人数、所需经费及列支渠道等)报西北研究院办公室汇总，经院长办公会议或党委会审批后纳入西北研究院下一年度会议计划，在下年执行。</w:t>
      </w:r>
    </w:p>
    <w:p w:rsidR="004471A4" w:rsidRPr="00F57C9D" w:rsidRDefault="004471A4" w:rsidP="004471A4">
      <w:pPr>
        <w:widowControl/>
        <w:spacing w:before="100" w:beforeAutospacing="1" w:after="100" w:afterAutospacing="1" w:line="580" w:lineRule="exact"/>
        <w:ind w:firstLineChars="200" w:firstLine="640"/>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附1：《中科院西北研究院会议审批单》（各管理部门）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947"/>
        <w:gridCol w:w="947"/>
        <w:gridCol w:w="3788"/>
      </w:tblGrid>
      <w:tr w:rsidR="004471A4" w:rsidRPr="00F57C9D" w:rsidTr="004A5913">
        <w:tc>
          <w:tcPr>
            <w:tcW w:w="4734" w:type="dxa"/>
            <w:gridSpan w:val="3"/>
          </w:tcPr>
          <w:p w:rsidR="004471A4" w:rsidRPr="00F57C9D" w:rsidRDefault="004471A4" w:rsidP="004A5913">
            <w:pPr>
              <w:widowControl/>
              <w:spacing w:before="100" w:beforeAutospacing="1" w:after="100" w:afterAutospacing="1" w:line="58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会议名称：</w:t>
            </w:r>
          </w:p>
        </w:tc>
        <w:tc>
          <w:tcPr>
            <w:tcW w:w="3788" w:type="dxa"/>
          </w:tcPr>
          <w:p w:rsidR="004471A4" w:rsidRPr="00F57C9D" w:rsidRDefault="004471A4" w:rsidP="004A5913">
            <w:pPr>
              <w:widowControl/>
              <w:spacing w:before="100" w:beforeAutospacing="1" w:after="100" w:afterAutospacing="1" w:line="58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申请单位或部门：</w:t>
            </w:r>
          </w:p>
        </w:tc>
      </w:tr>
      <w:tr w:rsidR="004471A4" w:rsidRPr="00F57C9D" w:rsidTr="004A5913">
        <w:tc>
          <w:tcPr>
            <w:tcW w:w="8522" w:type="dxa"/>
            <w:gridSpan w:val="4"/>
          </w:tcPr>
          <w:p w:rsidR="004471A4" w:rsidRPr="00F57C9D" w:rsidRDefault="004471A4" w:rsidP="004A5913">
            <w:pPr>
              <w:widowControl/>
              <w:spacing w:before="100" w:beforeAutospacing="1" w:after="100" w:afterAutospacing="1" w:line="58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会议召开理由及主要内容（可附申请报告）：</w:t>
            </w:r>
          </w:p>
        </w:tc>
      </w:tr>
      <w:tr w:rsidR="004471A4" w:rsidRPr="00F57C9D" w:rsidTr="004A5913">
        <w:tc>
          <w:tcPr>
            <w:tcW w:w="3787" w:type="dxa"/>
            <w:gridSpan w:val="2"/>
          </w:tcPr>
          <w:p w:rsidR="004471A4" w:rsidRPr="00F57C9D" w:rsidRDefault="004471A4" w:rsidP="004A5913">
            <w:pPr>
              <w:widowControl/>
              <w:spacing w:before="100" w:beforeAutospacing="1" w:after="100" w:afterAutospacing="1" w:line="58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会议地点：</w:t>
            </w:r>
          </w:p>
        </w:tc>
        <w:tc>
          <w:tcPr>
            <w:tcW w:w="4735" w:type="dxa"/>
            <w:gridSpan w:val="2"/>
          </w:tcPr>
          <w:p w:rsidR="004471A4" w:rsidRPr="00F57C9D" w:rsidRDefault="004471A4" w:rsidP="004A5913">
            <w:pPr>
              <w:widowControl/>
              <w:spacing w:before="100" w:beforeAutospacing="1" w:after="100" w:afterAutospacing="1" w:line="58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会议时间：</w:t>
            </w:r>
          </w:p>
        </w:tc>
      </w:tr>
      <w:tr w:rsidR="004471A4" w:rsidRPr="00F57C9D" w:rsidTr="004A5913">
        <w:tc>
          <w:tcPr>
            <w:tcW w:w="2840" w:type="dxa"/>
          </w:tcPr>
          <w:p w:rsidR="004471A4" w:rsidRPr="00F57C9D" w:rsidRDefault="004471A4" w:rsidP="004A5913">
            <w:pPr>
              <w:widowControl/>
              <w:spacing w:before="100" w:beforeAutospacing="1" w:after="100" w:afterAutospacing="1" w:line="58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代表人数：</w:t>
            </w:r>
          </w:p>
        </w:tc>
        <w:tc>
          <w:tcPr>
            <w:tcW w:w="5682" w:type="dxa"/>
            <w:gridSpan w:val="3"/>
          </w:tcPr>
          <w:p w:rsidR="004471A4" w:rsidRPr="00F57C9D" w:rsidRDefault="004471A4" w:rsidP="004A5913">
            <w:pPr>
              <w:widowControl/>
              <w:spacing w:before="100" w:beforeAutospacing="1" w:after="100" w:afterAutospacing="1" w:line="58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经费列支渠道及预算金额：</w:t>
            </w:r>
          </w:p>
        </w:tc>
      </w:tr>
      <w:tr w:rsidR="004471A4" w:rsidRPr="00F57C9D" w:rsidTr="004A5913">
        <w:tc>
          <w:tcPr>
            <w:tcW w:w="3787" w:type="dxa"/>
            <w:gridSpan w:val="2"/>
          </w:tcPr>
          <w:p w:rsidR="004471A4" w:rsidRPr="00F57C9D" w:rsidRDefault="004471A4" w:rsidP="004A5913">
            <w:pPr>
              <w:widowControl/>
              <w:spacing w:before="100" w:beforeAutospacing="1" w:after="100" w:afterAutospacing="1" w:line="58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工作人员人数：</w:t>
            </w:r>
          </w:p>
        </w:tc>
        <w:tc>
          <w:tcPr>
            <w:tcW w:w="4735" w:type="dxa"/>
            <w:gridSpan w:val="2"/>
          </w:tcPr>
          <w:p w:rsidR="004471A4" w:rsidRPr="00F57C9D" w:rsidRDefault="004471A4" w:rsidP="004A5913">
            <w:pPr>
              <w:widowControl/>
              <w:spacing w:before="100" w:beforeAutospacing="1" w:after="100" w:afterAutospacing="1" w:line="58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申请单位或部门领导签字：</w:t>
            </w:r>
          </w:p>
        </w:tc>
      </w:tr>
      <w:tr w:rsidR="004471A4" w:rsidRPr="00F57C9D" w:rsidTr="004A5913">
        <w:tc>
          <w:tcPr>
            <w:tcW w:w="8522" w:type="dxa"/>
            <w:gridSpan w:val="4"/>
          </w:tcPr>
          <w:p w:rsidR="004471A4" w:rsidRPr="00F57C9D" w:rsidRDefault="004471A4" w:rsidP="004A5913">
            <w:pPr>
              <w:widowControl/>
              <w:spacing w:before="100" w:beforeAutospacing="1" w:after="100" w:afterAutospacing="1" w:line="58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分管院长审批意见及签字：</w:t>
            </w:r>
          </w:p>
        </w:tc>
      </w:tr>
    </w:tbl>
    <w:p w:rsidR="004471A4" w:rsidRPr="00F57C9D" w:rsidRDefault="004471A4" w:rsidP="004471A4">
      <w:pPr>
        <w:widowControl/>
        <w:spacing w:before="100" w:beforeAutospacing="1" w:after="100" w:afterAutospacing="1" w:line="540" w:lineRule="exact"/>
        <w:ind w:firstLineChars="200" w:firstLine="640"/>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附2：《中科院西北研究院会议审批单》[</w:t>
      </w:r>
      <w:r w:rsidRPr="00F57C9D">
        <w:rPr>
          <w:rFonts w:ascii="仿宋_GB2312" w:eastAsia="仿宋_GB2312" w:hAnsi="宋体" w:hint="eastAsia"/>
          <w:color w:val="000000"/>
          <w:sz w:val="32"/>
          <w:szCs w:val="32"/>
        </w:rPr>
        <w:t>研究室（中心）、实验室、野外台站以及各项目（课题）组]</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947"/>
        <w:gridCol w:w="290"/>
        <w:gridCol w:w="4536"/>
      </w:tblGrid>
      <w:tr w:rsidR="004471A4" w:rsidRPr="00F57C9D" w:rsidTr="004A5913">
        <w:trPr>
          <w:trHeight w:val="1273"/>
        </w:trPr>
        <w:tc>
          <w:tcPr>
            <w:tcW w:w="4077" w:type="dxa"/>
            <w:gridSpan w:val="3"/>
          </w:tcPr>
          <w:p w:rsidR="004471A4" w:rsidRPr="00F57C9D" w:rsidRDefault="004471A4" w:rsidP="004A5913">
            <w:pPr>
              <w:widowControl/>
              <w:spacing w:before="100" w:beforeAutospacing="1" w:after="100" w:afterAutospacing="1" w:line="54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会议名称：</w:t>
            </w:r>
          </w:p>
        </w:tc>
        <w:tc>
          <w:tcPr>
            <w:tcW w:w="4536" w:type="dxa"/>
          </w:tcPr>
          <w:p w:rsidR="004471A4" w:rsidRPr="00F57C9D" w:rsidRDefault="004471A4" w:rsidP="004A5913">
            <w:pPr>
              <w:widowControl/>
              <w:spacing w:before="100" w:beforeAutospacing="1" w:after="100" w:afterAutospacing="1" w:line="54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申请部门或</w:t>
            </w:r>
            <w:r w:rsidRPr="00F57C9D">
              <w:rPr>
                <w:rFonts w:ascii="仿宋_GB2312" w:eastAsia="仿宋_GB2312" w:hAnsi="宋体" w:hint="eastAsia"/>
                <w:color w:val="000000"/>
                <w:sz w:val="32"/>
                <w:szCs w:val="32"/>
              </w:rPr>
              <w:t>项目组、课题组</w:t>
            </w:r>
            <w:r w:rsidRPr="00F57C9D">
              <w:rPr>
                <w:rFonts w:ascii="仿宋_GB2312" w:eastAsia="仿宋_GB2312" w:hAnsi="宋体" w:cs="宋体" w:hint="eastAsia"/>
                <w:color w:val="000000"/>
                <w:kern w:val="0"/>
                <w:sz w:val="32"/>
                <w:szCs w:val="32"/>
              </w:rPr>
              <w:t>：</w:t>
            </w:r>
          </w:p>
        </w:tc>
      </w:tr>
      <w:tr w:rsidR="004471A4" w:rsidRPr="00F57C9D" w:rsidTr="004A5913">
        <w:trPr>
          <w:trHeight w:val="1122"/>
        </w:trPr>
        <w:tc>
          <w:tcPr>
            <w:tcW w:w="8613" w:type="dxa"/>
            <w:gridSpan w:val="4"/>
          </w:tcPr>
          <w:p w:rsidR="004471A4" w:rsidRPr="00F57C9D" w:rsidRDefault="004471A4" w:rsidP="004A5913">
            <w:pPr>
              <w:widowControl/>
              <w:spacing w:before="100" w:beforeAutospacing="1" w:after="100" w:afterAutospacing="1" w:line="54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会议召开理由及主要内容（可附申请报告）：</w:t>
            </w:r>
          </w:p>
        </w:tc>
      </w:tr>
      <w:tr w:rsidR="004471A4" w:rsidRPr="00F57C9D" w:rsidTr="004A5913">
        <w:tc>
          <w:tcPr>
            <w:tcW w:w="3787" w:type="dxa"/>
            <w:gridSpan w:val="2"/>
          </w:tcPr>
          <w:p w:rsidR="004471A4" w:rsidRPr="00F57C9D" w:rsidRDefault="004471A4" w:rsidP="004A5913">
            <w:pPr>
              <w:widowControl/>
              <w:spacing w:before="100" w:beforeAutospacing="1" w:after="100" w:afterAutospacing="1" w:line="54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lastRenderedPageBreak/>
              <w:t>会议地点：</w:t>
            </w:r>
          </w:p>
        </w:tc>
        <w:tc>
          <w:tcPr>
            <w:tcW w:w="4826" w:type="dxa"/>
            <w:gridSpan w:val="2"/>
          </w:tcPr>
          <w:p w:rsidR="004471A4" w:rsidRPr="00F57C9D" w:rsidRDefault="004471A4" w:rsidP="004A5913">
            <w:pPr>
              <w:widowControl/>
              <w:spacing w:before="100" w:beforeAutospacing="1" w:after="100" w:afterAutospacing="1" w:line="54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会议时间：</w:t>
            </w:r>
          </w:p>
        </w:tc>
      </w:tr>
      <w:tr w:rsidR="004471A4" w:rsidRPr="00F57C9D" w:rsidTr="004A5913">
        <w:tc>
          <w:tcPr>
            <w:tcW w:w="2840" w:type="dxa"/>
          </w:tcPr>
          <w:p w:rsidR="004471A4" w:rsidRPr="00F57C9D" w:rsidRDefault="004471A4" w:rsidP="004A5913">
            <w:pPr>
              <w:widowControl/>
              <w:spacing w:before="100" w:beforeAutospacing="1" w:after="100" w:afterAutospacing="1" w:line="54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代表人数：</w:t>
            </w:r>
          </w:p>
        </w:tc>
        <w:tc>
          <w:tcPr>
            <w:tcW w:w="5773" w:type="dxa"/>
            <w:gridSpan w:val="3"/>
          </w:tcPr>
          <w:p w:rsidR="004471A4" w:rsidRPr="00F57C9D" w:rsidRDefault="004471A4" w:rsidP="004A5913">
            <w:pPr>
              <w:widowControl/>
              <w:spacing w:before="100" w:beforeAutospacing="1" w:after="100" w:afterAutospacing="1" w:line="54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经费列支渠道及预算金额：</w:t>
            </w:r>
          </w:p>
        </w:tc>
      </w:tr>
      <w:tr w:rsidR="004471A4" w:rsidRPr="00F57C9D" w:rsidTr="004A5913">
        <w:tc>
          <w:tcPr>
            <w:tcW w:w="3787" w:type="dxa"/>
            <w:gridSpan w:val="2"/>
          </w:tcPr>
          <w:p w:rsidR="004471A4" w:rsidRPr="00F57C9D" w:rsidRDefault="004471A4" w:rsidP="004A5913">
            <w:pPr>
              <w:widowControl/>
              <w:spacing w:before="100" w:beforeAutospacing="1" w:after="100" w:afterAutospacing="1" w:line="54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工作人员人数：</w:t>
            </w:r>
          </w:p>
        </w:tc>
        <w:tc>
          <w:tcPr>
            <w:tcW w:w="4826" w:type="dxa"/>
            <w:gridSpan w:val="2"/>
          </w:tcPr>
          <w:p w:rsidR="004471A4" w:rsidRPr="00F57C9D" w:rsidRDefault="004471A4" w:rsidP="004A5913">
            <w:pPr>
              <w:widowControl/>
              <w:spacing w:before="100" w:beforeAutospacing="1" w:after="100" w:afterAutospacing="1" w:line="54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申请部门或</w:t>
            </w:r>
            <w:r w:rsidRPr="00F57C9D">
              <w:rPr>
                <w:rFonts w:ascii="仿宋_GB2312" w:eastAsia="仿宋_GB2312" w:hAnsi="宋体" w:hint="eastAsia"/>
                <w:color w:val="000000"/>
                <w:sz w:val="32"/>
                <w:szCs w:val="32"/>
              </w:rPr>
              <w:t>课题组、项目组负责人</w:t>
            </w:r>
            <w:r w:rsidRPr="00F57C9D">
              <w:rPr>
                <w:rFonts w:ascii="仿宋_GB2312" w:eastAsia="仿宋_GB2312" w:hAnsi="宋体" w:cs="宋体" w:hint="eastAsia"/>
                <w:color w:val="000000"/>
                <w:kern w:val="0"/>
                <w:sz w:val="32"/>
                <w:szCs w:val="32"/>
              </w:rPr>
              <w:t>签字：</w:t>
            </w:r>
          </w:p>
        </w:tc>
      </w:tr>
      <w:tr w:rsidR="004471A4" w:rsidRPr="00F57C9D" w:rsidTr="004A5913">
        <w:tc>
          <w:tcPr>
            <w:tcW w:w="8613" w:type="dxa"/>
            <w:gridSpan w:val="4"/>
          </w:tcPr>
          <w:p w:rsidR="004471A4" w:rsidRPr="00F57C9D" w:rsidRDefault="004471A4" w:rsidP="004A5913">
            <w:pPr>
              <w:widowControl/>
              <w:spacing w:before="100" w:beforeAutospacing="1" w:after="100" w:afterAutospacing="1" w:line="54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管理部门负责人审批意见及签字：</w:t>
            </w:r>
          </w:p>
        </w:tc>
      </w:tr>
      <w:tr w:rsidR="004471A4" w:rsidRPr="00F57C9D" w:rsidTr="004A5913">
        <w:tc>
          <w:tcPr>
            <w:tcW w:w="8613" w:type="dxa"/>
            <w:gridSpan w:val="4"/>
          </w:tcPr>
          <w:p w:rsidR="004471A4" w:rsidRPr="00F57C9D" w:rsidRDefault="004471A4" w:rsidP="004A5913">
            <w:pPr>
              <w:widowControl/>
              <w:spacing w:before="100" w:beforeAutospacing="1" w:after="100" w:afterAutospacing="1" w:line="580" w:lineRule="exact"/>
              <w:jc w:val="left"/>
              <w:rPr>
                <w:rFonts w:ascii="仿宋_GB2312" w:eastAsia="仿宋_GB2312" w:hAnsi="宋体" w:cs="宋体"/>
                <w:color w:val="000000"/>
                <w:kern w:val="0"/>
                <w:sz w:val="32"/>
                <w:szCs w:val="32"/>
              </w:rPr>
            </w:pPr>
            <w:r w:rsidRPr="00F57C9D">
              <w:rPr>
                <w:rFonts w:ascii="仿宋_GB2312" w:eastAsia="仿宋_GB2312" w:hAnsi="宋体" w:cs="宋体" w:hint="eastAsia"/>
                <w:color w:val="000000"/>
                <w:kern w:val="0"/>
                <w:sz w:val="32"/>
                <w:szCs w:val="32"/>
              </w:rPr>
              <w:t>分管院长审批意见及签字：</w:t>
            </w:r>
          </w:p>
        </w:tc>
      </w:tr>
    </w:tbl>
    <w:p w:rsidR="004471A4" w:rsidRPr="00F57C9D" w:rsidRDefault="004471A4" w:rsidP="004471A4">
      <w:pPr>
        <w:spacing w:beforeLines="50" w:before="156" w:afterLines="50" w:after="156" w:line="360" w:lineRule="auto"/>
        <w:ind w:firstLineChars="200" w:firstLine="640"/>
        <w:rPr>
          <w:rFonts w:ascii="仿宋_GB2312" w:eastAsia="仿宋_GB2312" w:hAnsi="宋体" w:cs="宋体"/>
          <w:color w:val="000000"/>
          <w:kern w:val="0"/>
          <w:sz w:val="32"/>
          <w:szCs w:val="32"/>
        </w:rPr>
      </w:pPr>
      <w:r w:rsidRPr="00F57C9D">
        <w:rPr>
          <w:rFonts w:ascii="黑体" w:eastAsia="黑体" w:hAnsi="宋体"/>
          <w:color w:val="000000"/>
          <w:sz w:val="32"/>
          <w:szCs w:val="32"/>
        </w:rPr>
        <w:t>第</w:t>
      </w:r>
      <w:r w:rsidRPr="00F57C9D">
        <w:rPr>
          <w:rFonts w:ascii="黑体" w:eastAsia="黑体" w:hAnsi="宋体" w:hint="eastAsia"/>
          <w:color w:val="000000"/>
          <w:sz w:val="32"/>
          <w:szCs w:val="32"/>
        </w:rPr>
        <w:t>九</w:t>
      </w:r>
      <w:r w:rsidRPr="00F57C9D">
        <w:rPr>
          <w:rFonts w:ascii="黑体" w:eastAsia="黑体" w:hAnsi="宋体"/>
          <w:color w:val="000000"/>
          <w:sz w:val="32"/>
          <w:szCs w:val="32"/>
        </w:rPr>
        <w:t>条</w:t>
      </w:r>
      <w:r w:rsidRPr="00F57C9D">
        <w:rPr>
          <w:rFonts w:eastAsia="楷体_GB2312" w:hint="eastAsia"/>
          <w:b/>
          <w:color w:val="000000"/>
          <w:sz w:val="28"/>
          <w:szCs w:val="28"/>
        </w:rPr>
        <w:t xml:space="preserve">  </w:t>
      </w:r>
      <w:r w:rsidRPr="00F57C9D">
        <w:rPr>
          <w:rFonts w:ascii="仿宋_GB2312" w:eastAsia="仿宋_GB2312" w:hAnsi="宋体" w:cs="宋体"/>
          <w:color w:val="000000"/>
          <w:kern w:val="0"/>
          <w:sz w:val="32"/>
          <w:szCs w:val="32"/>
        </w:rPr>
        <w:t>须严格执行会议计划，原则上不得召开计划外会议。确因工作需要临时召开会议的</w:t>
      </w:r>
      <w:r w:rsidRPr="00F57C9D">
        <w:rPr>
          <w:rFonts w:ascii="仿宋_GB2312" w:eastAsia="仿宋_GB2312" w:hAnsi="宋体" w:cs="宋体" w:hint="eastAsia"/>
          <w:color w:val="000000"/>
          <w:kern w:val="0"/>
          <w:sz w:val="32"/>
          <w:szCs w:val="32"/>
        </w:rPr>
        <w:t>或预算进行调整的，</w:t>
      </w:r>
      <w:r w:rsidRPr="00F57C9D">
        <w:rPr>
          <w:rFonts w:ascii="仿宋_GB2312" w:eastAsia="仿宋_GB2312" w:hAnsi="宋体" w:cs="宋体"/>
          <w:color w:val="000000"/>
          <w:kern w:val="0"/>
          <w:sz w:val="32"/>
          <w:szCs w:val="32"/>
        </w:rPr>
        <w:t>应由主办</w:t>
      </w:r>
      <w:r w:rsidRPr="00F57C9D">
        <w:rPr>
          <w:rFonts w:ascii="仿宋_GB2312" w:eastAsia="仿宋_GB2312" w:hAnsi="宋体" w:cs="宋体" w:hint="eastAsia"/>
          <w:color w:val="000000"/>
          <w:kern w:val="0"/>
          <w:sz w:val="32"/>
          <w:szCs w:val="32"/>
        </w:rPr>
        <w:t>单位或部门</w:t>
      </w:r>
      <w:r w:rsidRPr="00F57C9D">
        <w:rPr>
          <w:rFonts w:ascii="仿宋_GB2312" w:eastAsia="仿宋_GB2312" w:hAnsi="宋体" w:cs="宋体"/>
          <w:color w:val="000000"/>
          <w:kern w:val="0"/>
          <w:sz w:val="32"/>
          <w:szCs w:val="32"/>
        </w:rPr>
        <w:t>至少于会议召开前7个工作日提出申请，</w:t>
      </w:r>
      <w:r w:rsidRPr="00F57C9D">
        <w:rPr>
          <w:rFonts w:ascii="仿宋_GB2312" w:eastAsia="仿宋_GB2312" w:hAnsi="宋体" w:cs="宋体" w:hint="eastAsia"/>
          <w:color w:val="000000"/>
          <w:kern w:val="0"/>
          <w:sz w:val="32"/>
          <w:szCs w:val="32"/>
        </w:rPr>
        <w:t>由分管院领导审核并经院长办公会议批准后纳入本年</w:t>
      </w:r>
      <w:r w:rsidRPr="00F57C9D">
        <w:rPr>
          <w:rFonts w:ascii="仿宋_GB2312" w:eastAsia="仿宋_GB2312" w:hAnsi="宋体" w:cs="宋体"/>
          <w:color w:val="000000"/>
          <w:kern w:val="0"/>
          <w:sz w:val="32"/>
          <w:szCs w:val="32"/>
        </w:rPr>
        <w:t>年度会议计划。</w:t>
      </w:r>
    </w:p>
    <w:p w:rsidR="004471A4" w:rsidRPr="00F57C9D" w:rsidRDefault="004471A4" w:rsidP="004471A4">
      <w:pPr>
        <w:spacing w:beforeLines="50" w:before="156" w:afterLines="50" w:after="156" w:line="360" w:lineRule="auto"/>
        <w:ind w:firstLineChars="200" w:firstLine="640"/>
        <w:rPr>
          <w:rFonts w:ascii="仿宋_GB2312" w:eastAsia="仿宋_GB2312" w:hAnsi="宋体"/>
          <w:color w:val="000000"/>
          <w:sz w:val="32"/>
          <w:szCs w:val="32"/>
        </w:rPr>
      </w:pPr>
      <w:r w:rsidRPr="00F57C9D">
        <w:rPr>
          <w:rFonts w:ascii="黑体" w:eastAsia="黑体" w:hAnsi="宋体" w:hint="eastAsia"/>
          <w:color w:val="000000"/>
          <w:sz w:val="32"/>
          <w:szCs w:val="32"/>
        </w:rPr>
        <w:t>第十条</w:t>
      </w:r>
      <w:r w:rsidRPr="00F57C9D">
        <w:rPr>
          <w:rFonts w:ascii="仿宋_GB2312" w:eastAsia="仿宋_GB2312" w:hAnsi="宋体" w:hint="eastAsia"/>
          <w:color w:val="000000"/>
          <w:sz w:val="32"/>
          <w:szCs w:val="32"/>
        </w:rPr>
        <w:t xml:space="preserve">  西北研究院办公室负责将经批准后的下一年度非涉密会议计划汇总形成年度会议计划，并于每年年底前发布执行。</w:t>
      </w:r>
    </w:p>
    <w:p w:rsidR="004471A4" w:rsidRPr="00F57C9D" w:rsidRDefault="004471A4" w:rsidP="004471A4">
      <w:pPr>
        <w:ind w:firstLineChars="200" w:firstLine="640"/>
        <w:rPr>
          <w:rFonts w:ascii="仿宋_GB2312" w:eastAsia="仿宋_GB2312" w:hAnsi="宋体"/>
          <w:color w:val="000000"/>
          <w:sz w:val="32"/>
          <w:szCs w:val="32"/>
        </w:rPr>
      </w:pPr>
      <w:r w:rsidRPr="00F57C9D">
        <w:rPr>
          <w:rFonts w:ascii="黑体" w:eastAsia="黑体" w:hAnsi="宋体" w:hint="eastAsia"/>
          <w:color w:val="000000"/>
          <w:sz w:val="32"/>
          <w:szCs w:val="32"/>
        </w:rPr>
        <w:t xml:space="preserve">第十一条  </w:t>
      </w:r>
      <w:r w:rsidRPr="00F57C9D">
        <w:rPr>
          <w:rFonts w:ascii="仿宋_GB2312" w:eastAsia="仿宋_GB2312" w:hAnsi="宋体" w:hint="eastAsia"/>
          <w:color w:val="000000"/>
          <w:sz w:val="32"/>
          <w:szCs w:val="32"/>
        </w:rPr>
        <w:t>会议费纳入西北研究院预算指标管理，应严格控制预算规模。</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w:t>
      </w:r>
      <w:r w:rsidRPr="00F57C9D">
        <w:rPr>
          <w:rFonts w:ascii="黑体" w:eastAsia="黑体" w:hAnsi="宋体" w:hint="eastAsia"/>
          <w:color w:val="000000"/>
          <w:sz w:val="32"/>
          <w:szCs w:val="32"/>
        </w:rPr>
        <w:t xml:space="preserve">第十二条  </w:t>
      </w:r>
      <w:r w:rsidRPr="00F57C9D">
        <w:rPr>
          <w:rFonts w:ascii="仿宋_GB2312" w:eastAsia="仿宋_GB2312" w:hAnsi="宋体" w:hint="eastAsia"/>
          <w:color w:val="000000"/>
          <w:sz w:val="32"/>
          <w:szCs w:val="32"/>
        </w:rPr>
        <w:t>实行会议费公示制度，办公室负责于每年3月15日前，将上年度非涉密会议的相关情况在西北研究院内部进行公示。</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w:t>
      </w:r>
      <w:r w:rsidRPr="00F57C9D">
        <w:rPr>
          <w:rFonts w:ascii="黑体" w:eastAsia="黑体" w:hAnsi="宋体" w:hint="eastAsia"/>
          <w:color w:val="000000"/>
          <w:sz w:val="32"/>
          <w:szCs w:val="32"/>
        </w:rPr>
        <w:t xml:space="preserve"> 第十三条  </w:t>
      </w:r>
      <w:r w:rsidRPr="00F57C9D">
        <w:rPr>
          <w:rFonts w:ascii="仿宋_GB2312" w:eastAsia="仿宋_GB2312" w:hAnsi="宋体" w:hint="eastAsia"/>
          <w:color w:val="000000"/>
          <w:sz w:val="32"/>
          <w:szCs w:val="32"/>
        </w:rPr>
        <w:t>会议结束后，经办人员应持实际发生的会议相关票据及时办理报销手续。原则上会议费报销应提供会议审批单、会议通知、会议日程、实际参会人员签到表、会议</w:t>
      </w:r>
      <w:r w:rsidRPr="00F57C9D">
        <w:rPr>
          <w:rFonts w:ascii="仿宋_GB2312" w:eastAsia="仿宋_GB2312" w:hAnsi="宋体" w:hint="eastAsia"/>
          <w:color w:val="000000"/>
          <w:sz w:val="32"/>
          <w:szCs w:val="32"/>
        </w:rPr>
        <w:lastRenderedPageBreak/>
        <w:t>服务单位提供的费用原始明细单据、电子结算单等凭证。</w:t>
      </w:r>
    </w:p>
    <w:p w:rsidR="004471A4" w:rsidRPr="00F57C9D" w:rsidRDefault="004471A4" w:rsidP="004471A4">
      <w:pPr>
        <w:ind w:firstLine="645"/>
        <w:rPr>
          <w:rFonts w:ascii="仿宋_GB2312" w:eastAsia="仿宋_GB2312" w:hAnsi="宋体"/>
          <w:color w:val="000000"/>
          <w:sz w:val="32"/>
          <w:szCs w:val="32"/>
        </w:rPr>
      </w:pPr>
      <w:r w:rsidRPr="00F57C9D">
        <w:rPr>
          <w:rFonts w:ascii="仿宋_GB2312" w:eastAsia="仿宋_GB2312" w:hAnsi="宋体" w:hint="eastAsia"/>
          <w:color w:val="000000"/>
          <w:sz w:val="32"/>
          <w:szCs w:val="32"/>
        </w:rPr>
        <w:t>计划财务处要严格审核会议费开支，超范围、超标准开支的经费不予报销。</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w:t>
      </w:r>
      <w:r w:rsidRPr="00F57C9D">
        <w:rPr>
          <w:rFonts w:ascii="黑体" w:eastAsia="黑体" w:hAnsi="宋体" w:hint="eastAsia"/>
          <w:color w:val="000000"/>
          <w:sz w:val="32"/>
          <w:szCs w:val="32"/>
        </w:rPr>
        <w:t xml:space="preserve"> 第十四条  </w:t>
      </w:r>
      <w:r w:rsidRPr="00F57C9D">
        <w:rPr>
          <w:rFonts w:ascii="仿宋_GB2312" w:eastAsia="仿宋_GB2312" w:hAnsi="宋体" w:hint="eastAsia"/>
          <w:color w:val="000000"/>
          <w:sz w:val="32"/>
          <w:szCs w:val="32"/>
        </w:rPr>
        <w:t>召开会议应优先安排在单位内部会议场所进行，并改进会议形式，充分运用电视电话、网络视频等现代信息技术手段，降低会议成本，提高会议效率。不得到党中央、国务院明令禁止的风景名胜区召开会议(科研、办公区处于风景名胜区的除外)。</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w:t>
      </w:r>
      <w:r w:rsidRPr="00F57C9D">
        <w:rPr>
          <w:rFonts w:ascii="黑体" w:eastAsia="黑体" w:hAnsi="宋体" w:hint="eastAsia"/>
          <w:color w:val="000000"/>
          <w:sz w:val="32"/>
          <w:szCs w:val="32"/>
        </w:rPr>
        <w:t xml:space="preserve">第十五条  </w:t>
      </w:r>
      <w:r w:rsidRPr="00F57C9D">
        <w:rPr>
          <w:rFonts w:ascii="仿宋_GB2312" w:eastAsia="仿宋_GB2312" w:hAnsi="宋体" w:hint="eastAsia"/>
          <w:color w:val="000000"/>
          <w:sz w:val="32"/>
          <w:szCs w:val="32"/>
        </w:rPr>
        <w:t>会议代表参加会议所发生的城市间交通费，原则上由参会人员所在单位报销；确因工作需要，邀请专家、学者和有关人员参加会议，对确需负担的城市间交通费、国际旅费，可由主办单位或部门在会议费中报销，也可按差旅费规定报销。</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w:t>
      </w:r>
      <w:r w:rsidRPr="00F57C9D">
        <w:rPr>
          <w:rFonts w:ascii="黑体" w:eastAsia="黑体" w:hAnsi="宋体" w:hint="eastAsia"/>
          <w:color w:val="000000"/>
          <w:sz w:val="32"/>
          <w:szCs w:val="32"/>
        </w:rPr>
        <w:t xml:space="preserve">第十六条  </w:t>
      </w:r>
      <w:r w:rsidRPr="00F57C9D">
        <w:rPr>
          <w:rFonts w:ascii="仿宋_GB2312" w:eastAsia="仿宋_GB2312" w:hAnsi="宋体" w:hint="eastAsia"/>
          <w:color w:val="000000"/>
          <w:sz w:val="32"/>
          <w:szCs w:val="32"/>
        </w:rPr>
        <w:t>举办的无外地代表参加的会议，原则上不安排住宿，因特殊需要安排住宿的，需提前审批。</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w:t>
      </w:r>
      <w:r w:rsidRPr="00F57C9D">
        <w:rPr>
          <w:rFonts w:ascii="黑体" w:eastAsia="黑体" w:hAnsi="宋体" w:hint="eastAsia"/>
          <w:color w:val="000000"/>
          <w:sz w:val="32"/>
          <w:szCs w:val="32"/>
        </w:rPr>
        <w:t xml:space="preserve">第十七条  </w:t>
      </w:r>
      <w:r w:rsidRPr="00F57C9D">
        <w:rPr>
          <w:rFonts w:ascii="仿宋_GB2312" w:eastAsia="仿宋_GB2312" w:hAnsi="宋体" w:hint="eastAsia"/>
          <w:color w:val="000000"/>
          <w:sz w:val="32"/>
          <w:szCs w:val="32"/>
        </w:rPr>
        <w:t>会议收取注册费、会务费、资助费等，应遵循“收支两条线”的原则，由西北研究院各单位财务处统一管理。较大规模会议可委托具有相应资质的会议公司提供会议服务，应签订合同并按合同据实结算，会议收支结算表作为会议支出报销凭据。</w:t>
      </w:r>
    </w:p>
    <w:p w:rsidR="004471A4" w:rsidRPr="00F57C9D" w:rsidRDefault="004471A4" w:rsidP="004471A4">
      <w:pPr>
        <w:ind w:firstLine="660"/>
        <w:rPr>
          <w:rFonts w:ascii="仿宋_GB2312" w:eastAsia="仿宋_GB2312" w:hAnsi="宋体"/>
          <w:color w:val="000000"/>
          <w:sz w:val="32"/>
          <w:szCs w:val="32"/>
        </w:rPr>
      </w:pPr>
      <w:r w:rsidRPr="00F57C9D">
        <w:rPr>
          <w:rFonts w:ascii="黑体" w:eastAsia="黑体" w:hAnsi="宋体" w:hint="eastAsia"/>
          <w:color w:val="000000"/>
          <w:sz w:val="32"/>
          <w:szCs w:val="32"/>
        </w:rPr>
        <w:t xml:space="preserve">第十八条  </w:t>
      </w:r>
      <w:r w:rsidRPr="00F57C9D">
        <w:rPr>
          <w:rFonts w:ascii="仿宋_GB2312" w:eastAsia="仿宋_GB2312" w:hAnsi="宋体" w:hint="eastAsia"/>
          <w:color w:val="000000"/>
          <w:sz w:val="32"/>
          <w:szCs w:val="32"/>
        </w:rPr>
        <w:t>会议费支付应按照国库集中支付制度和公务卡管理制度的有关规定执行，原则上以银行转账或公务卡</w:t>
      </w:r>
      <w:r w:rsidRPr="00F57C9D">
        <w:rPr>
          <w:rFonts w:ascii="仿宋_GB2312" w:eastAsia="仿宋_GB2312" w:hAnsi="宋体" w:hint="eastAsia"/>
          <w:color w:val="000000"/>
          <w:sz w:val="32"/>
          <w:szCs w:val="32"/>
        </w:rPr>
        <w:lastRenderedPageBreak/>
        <w:t>等非现金方式结算。</w:t>
      </w:r>
    </w:p>
    <w:p w:rsidR="004471A4" w:rsidRPr="00F57C9D" w:rsidRDefault="004471A4" w:rsidP="004471A4">
      <w:pPr>
        <w:ind w:firstLine="660"/>
        <w:jc w:val="center"/>
        <w:rPr>
          <w:rFonts w:ascii="黑体" w:eastAsia="黑体" w:hAnsi="宋体"/>
          <w:color w:val="000000"/>
          <w:sz w:val="32"/>
          <w:szCs w:val="32"/>
        </w:rPr>
      </w:pPr>
      <w:r w:rsidRPr="00F57C9D">
        <w:rPr>
          <w:rFonts w:ascii="黑体" w:eastAsia="黑体" w:hAnsi="宋体"/>
          <w:color w:val="000000"/>
          <w:sz w:val="32"/>
          <w:szCs w:val="32"/>
        </w:rPr>
        <w:t>第</w:t>
      </w:r>
      <w:r>
        <w:rPr>
          <w:rFonts w:ascii="黑体" w:eastAsia="黑体" w:hAnsi="宋体" w:hint="eastAsia"/>
          <w:color w:val="000000"/>
          <w:sz w:val="32"/>
          <w:szCs w:val="32"/>
        </w:rPr>
        <w:t>四</w:t>
      </w:r>
      <w:r w:rsidRPr="00F57C9D">
        <w:rPr>
          <w:rFonts w:ascii="黑体" w:eastAsia="黑体" w:hAnsi="宋体"/>
          <w:color w:val="000000"/>
          <w:sz w:val="32"/>
          <w:szCs w:val="32"/>
        </w:rPr>
        <w:t>章  会议的安全与保密</w:t>
      </w:r>
    </w:p>
    <w:p w:rsidR="004471A4" w:rsidRPr="00F57C9D" w:rsidRDefault="004471A4" w:rsidP="004471A4">
      <w:pPr>
        <w:ind w:firstLineChars="150" w:firstLine="480"/>
        <w:rPr>
          <w:rFonts w:ascii="仿宋_GB2312" w:eastAsia="仿宋_GB2312" w:hAnsi="宋体"/>
          <w:color w:val="000000"/>
          <w:sz w:val="32"/>
          <w:szCs w:val="32"/>
        </w:rPr>
      </w:pPr>
      <w:r w:rsidRPr="00F57C9D">
        <w:rPr>
          <w:rFonts w:ascii="黑体" w:eastAsia="黑体" w:hAnsi="宋体"/>
          <w:color w:val="000000"/>
          <w:sz w:val="32"/>
          <w:szCs w:val="32"/>
        </w:rPr>
        <w:t>第十</w:t>
      </w:r>
      <w:r w:rsidRPr="00F57C9D">
        <w:rPr>
          <w:rFonts w:ascii="黑体" w:eastAsia="黑体" w:hAnsi="宋体" w:hint="eastAsia"/>
          <w:color w:val="000000"/>
          <w:sz w:val="32"/>
          <w:szCs w:val="32"/>
        </w:rPr>
        <w:t>九</w:t>
      </w:r>
      <w:r w:rsidRPr="00F57C9D">
        <w:rPr>
          <w:rFonts w:ascii="黑体" w:eastAsia="黑体" w:hAnsi="宋体"/>
          <w:color w:val="000000"/>
          <w:sz w:val="32"/>
          <w:szCs w:val="32"/>
        </w:rPr>
        <w:t>条</w:t>
      </w:r>
      <w:r w:rsidRPr="00F57C9D">
        <w:rPr>
          <w:rFonts w:ascii="仿宋_GB2312" w:eastAsia="仿宋_GB2312" w:hAnsi="宋体"/>
          <w:color w:val="000000"/>
          <w:sz w:val="32"/>
          <w:szCs w:val="32"/>
        </w:rPr>
        <w:t xml:space="preserve">  凡100人以下的会议，由主办</w:t>
      </w:r>
      <w:r w:rsidRPr="00F57C9D">
        <w:rPr>
          <w:rFonts w:ascii="仿宋_GB2312" w:eastAsia="仿宋_GB2312" w:hAnsi="宋体" w:hint="eastAsia"/>
          <w:color w:val="000000"/>
          <w:sz w:val="32"/>
          <w:szCs w:val="32"/>
        </w:rPr>
        <w:t>单位或</w:t>
      </w:r>
      <w:r w:rsidRPr="00F57C9D">
        <w:rPr>
          <w:rFonts w:ascii="仿宋_GB2312" w:eastAsia="仿宋_GB2312" w:hAnsi="宋体"/>
          <w:color w:val="000000"/>
          <w:sz w:val="32"/>
          <w:szCs w:val="32"/>
        </w:rPr>
        <w:t>部门</w:t>
      </w:r>
      <w:r w:rsidRPr="00F57C9D">
        <w:rPr>
          <w:rFonts w:ascii="仿宋_GB2312" w:eastAsia="仿宋_GB2312" w:hAnsi="宋体" w:hint="eastAsia"/>
          <w:color w:val="000000"/>
          <w:sz w:val="32"/>
          <w:szCs w:val="32"/>
        </w:rPr>
        <w:t>、项目组、课题组</w:t>
      </w:r>
      <w:r w:rsidRPr="00F57C9D">
        <w:rPr>
          <w:rFonts w:ascii="仿宋_GB2312" w:eastAsia="仿宋_GB2312" w:hAnsi="宋体"/>
          <w:color w:val="000000"/>
          <w:sz w:val="32"/>
          <w:szCs w:val="32"/>
        </w:rPr>
        <w:t>根据参会人数、会场条件等因素，制定安全预案。100人（含100人）以上的会议，由主办</w:t>
      </w:r>
      <w:r w:rsidRPr="00F57C9D">
        <w:rPr>
          <w:rFonts w:ascii="仿宋_GB2312" w:eastAsia="仿宋_GB2312" w:hAnsi="宋体" w:hint="eastAsia"/>
          <w:color w:val="000000"/>
          <w:sz w:val="32"/>
          <w:szCs w:val="32"/>
        </w:rPr>
        <w:t>单位或</w:t>
      </w:r>
      <w:r w:rsidRPr="00F57C9D">
        <w:rPr>
          <w:rFonts w:ascii="仿宋_GB2312" w:eastAsia="仿宋_GB2312" w:hAnsi="宋体"/>
          <w:color w:val="000000"/>
          <w:sz w:val="32"/>
          <w:szCs w:val="32"/>
        </w:rPr>
        <w:t>部门</w:t>
      </w:r>
      <w:r w:rsidRPr="00F57C9D">
        <w:rPr>
          <w:rFonts w:ascii="仿宋_GB2312" w:eastAsia="仿宋_GB2312" w:hAnsi="宋体" w:hint="eastAsia"/>
          <w:color w:val="000000"/>
          <w:sz w:val="32"/>
          <w:szCs w:val="32"/>
        </w:rPr>
        <w:t>、项目组、课题组</w:t>
      </w:r>
      <w:r w:rsidRPr="00F57C9D">
        <w:rPr>
          <w:rFonts w:ascii="仿宋_GB2312" w:eastAsia="仿宋_GB2312" w:hAnsi="宋体"/>
          <w:color w:val="000000"/>
          <w:sz w:val="32"/>
          <w:szCs w:val="32"/>
        </w:rPr>
        <w:t>制定安全预案，</w:t>
      </w:r>
      <w:r w:rsidRPr="00F57C9D">
        <w:rPr>
          <w:rFonts w:ascii="仿宋_GB2312" w:eastAsia="仿宋_GB2312" w:hAnsi="宋体" w:hint="eastAsia"/>
          <w:color w:val="000000"/>
          <w:sz w:val="32"/>
          <w:szCs w:val="32"/>
        </w:rPr>
        <w:t>并</w:t>
      </w:r>
      <w:r w:rsidRPr="00F57C9D">
        <w:rPr>
          <w:rFonts w:ascii="仿宋_GB2312" w:eastAsia="仿宋_GB2312" w:hAnsi="宋体"/>
          <w:color w:val="000000"/>
          <w:sz w:val="32"/>
          <w:szCs w:val="32"/>
        </w:rPr>
        <w:t>指定专人负责安全保卫工作，并于会议召开前10个工作日将安全预案报办公</w:t>
      </w:r>
      <w:r w:rsidRPr="00F57C9D">
        <w:rPr>
          <w:rFonts w:ascii="仿宋_GB2312" w:eastAsia="仿宋_GB2312" w:hAnsi="宋体" w:hint="eastAsia"/>
          <w:color w:val="000000"/>
          <w:sz w:val="32"/>
          <w:szCs w:val="32"/>
        </w:rPr>
        <w:t>室</w:t>
      </w:r>
      <w:r w:rsidRPr="00F57C9D">
        <w:rPr>
          <w:rFonts w:ascii="仿宋_GB2312" w:eastAsia="仿宋_GB2312" w:hAnsi="宋体"/>
          <w:color w:val="000000"/>
          <w:sz w:val="32"/>
          <w:szCs w:val="32"/>
        </w:rPr>
        <w:t>备案。</w:t>
      </w:r>
    </w:p>
    <w:p w:rsidR="004471A4" w:rsidRPr="00F57C9D" w:rsidRDefault="004471A4" w:rsidP="004471A4">
      <w:pPr>
        <w:ind w:firstLineChars="200" w:firstLine="640"/>
        <w:rPr>
          <w:rFonts w:ascii="黑体" w:eastAsia="黑体" w:hAnsi="宋体"/>
          <w:color w:val="000000"/>
          <w:sz w:val="32"/>
          <w:szCs w:val="32"/>
        </w:rPr>
      </w:pPr>
      <w:r w:rsidRPr="00F57C9D">
        <w:rPr>
          <w:rFonts w:ascii="黑体" w:eastAsia="黑体" w:hAnsi="宋体"/>
          <w:color w:val="000000"/>
          <w:sz w:val="32"/>
          <w:szCs w:val="32"/>
        </w:rPr>
        <w:t>第</w:t>
      </w:r>
      <w:r w:rsidRPr="00F57C9D">
        <w:rPr>
          <w:rFonts w:ascii="黑体" w:eastAsia="黑体" w:hAnsi="宋体" w:hint="eastAsia"/>
          <w:color w:val="000000"/>
          <w:sz w:val="32"/>
          <w:szCs w:val="32"/>
        </w:rPr>
        <w:t>二</w:t>
      </w:r>
      <w:r w:rsidRPr="00F57C9D">
        <w:rPr>
          <w:rFonts w:ascii="黑体" w:eastAsia="黑体" w:hAnsi="宋体"/>
          <w:color w:val="000000"/>
          <w:sz w:val="32"/>
          <w:szCs w:val="32"/>
        </w:rPr>
        <w:t>十条</w:t>
      </w:r>
      <w:r w:rsidRPr="00F57C9D">
        <w:rPr>
          <w:rFonts w:ascii="仿宋_GB2312" w:eastAsia="仿宋_GB2312" w:hAnsi="宋体"/>
          <w:color w:val="000000"/>
          <w:sz w:val="32"/>
          <w:szCs w:val="32"/>
        </w:rPr>
        <w:t xml:space="preserve">  举办涉密会议，应按照</w:t>
      </w:r>
      <w:r w:rsidRPr="00F57C9D">
        <w:rPr>
          <w:rFonts w:ascii="仿宋_GB2312" w:eastAsia="仿宋_GB2312" w:hAnsi="宋体"/>
          <w:color w:val="000000"/>
          <w:sz w:val="32"/>
          <w:szCs w:val="32"/>
        </w:rPr>
        <w:t>“</w:t>
      </w:r>
      <w:r w:rsidRPr="00F57C9D">
        <w:rPr>
          <w:rFonts w:ascii="仿宋_GB2312" w:eastAsia="仿宋_GB2312" w:hAnsi="宋体"/>
          <w:color w:val="000000"/>
          <w:sz w:val="32"/>
          <w:szCs w:val="32"/>
        </w:rPr>
        <w:t>谁主办、谁负责</w:t>
      </w:r>
      <w:r w:rsidRPr="00F57C9D">
        <w:rPr>
          <w:rFonts w:ascii="仿宋_GB2312" w:eastAsia="仿宋_GB2312" w:hAnsi="宋体"/>
          <w:color w:val="000000"/>
          <w:sz w:val="32"/>
          <w:szCs w:val="32"/>
        </w:rPr>
        <w:t>”</w:t>
      </w:r>
      <w:r w:rsidRPr="00F57C9D">
        <w:rPr>
          <w:rFonts w:ascii="仿宋_GB2312" w:eastAsia="仿宋_GB2312" w:hAnsi="宋体"/>
          <w:color w:val="000000"/>
          <w:sz w:val="32"/>
          <w:szCs w:val="32"/>
        </w:rPr>
        <w:t>的原则，由主办</w:t>
      </w:r>
      <w:r w:rsidRPr="00F57C9D">
        <w:rPr>
          <w:rFonts w:ascii="仿宋_GB2312" w:eastAsia="仿宋_GB2312" w:hAnsi="宋体" w:hint="eastAsia"/>
          <w:color w:val="000000"/>
          <w:sz w:val="32"/>
          <w:szCs w:val="32"/>
        </w:rPr>
        <w:t>单位、</w:t>
      </w:r>
      <w:r w:rsidRPr="00F57C9D">
        <w:rPr>
          <w:rFonts w:ascii="仿宋_GB2312" w:eastAsia="仿宋_GB2312" w:hAnsi="宋体"/>
          <w:color w:val="000000"/>
          <w:sz w:val="32"/>
          <w:szCs w:val="32"/>
        </w:rPr>
        <w:t>部门</w:t>
      </w:r>
      <w:r w:rsidRPr="00F57C9D">
        <w:rPr>
          <w:rFonts w:ascii="仿宋_GB2312" w:eastAsia="仿宋_GB2312" w:hAnsi="宋体" w:hint="eastAsia"/>
          <w:color w:val="000000"/>
          <w:sz w:val="32"/>
          <w:szCs w:val="32"/>
        </w:rPr>
        <w:t>（中心）以及项目（课题）组</w:t>
      </w:r>
      <w:r w:rsidRPr="00F57C9D">
        <w:rPr>
          <w:rFonts w:ascii="仿宋_GB2312" w:eastAsia="仿宋_GB2312" w:hAnsi="宋体"/>
          <w:color w:val="000000"/>
          <w:sz w:val="32"/>
          <w:szCs w:val="32"/>
        </w:rPr>
        <w:t>制定保密工作方案，明确专人负责；严格落实涉密会议有关规定，防止失、泄密事件发生。涉密会议不得采用电视电话、网络视频等手段召开；会议地点要选择符合安全保密要求的场所，不得在涉外宾馆、饭店召开；严格控制参会人员范围和数量，防止无关人员参加会议，并确定会议内容的传达范围；加强会议安全保密的技术防范措施，对会议内容是否可以记录、录音、录像等事先</w:t>
      </w:r>
      <w:proofErr w:type="gramStart"/>
      <w:r w:rsidRPr="00F57C9D">
        <w:rPr>
          <w:rFonts w:ascii="仿宋_GB2312" w:eastAsia="仿宋_GB2312" w:hAnsi="宋体"/>
          <w:color w:val="000000"/>
          <w:sz w:val="32"/>
          <w:szCs w:val="32"/>
        </w:rPr>
        <w:t>作出</w:t>
      </w:r>
      <w:proofErr w:type="gramEnd"/>
      <w:r w:rsidRPr="00F57C9D">
        <w:rPr>
          <w:rFonts w:ascii="仿宋_GB2312" w:eastAsia="仿宋_GB2312" w:hAnsi="宋体"/>
          <w:color w:val="000000"/>
          <w:sz w:val="32"/>
          <w:szCs w:val="32"/>
        </w:rPr>
        <w:t>规定并予以申明；严格管理文件资料、计算机等会议涉密载体，指定专人负责登记、发放和保管；会议结束后，及时进行清场检查；会议内容未经保密审查的，不得对外发布，不得接受任何形式的公开采访。</w:t>
      </w:r>
    </w:p>
    <w:p w:rsidR="004471A4" w:rsidRPr="00F57C9D" w:rsidRDefault="004471A4" w:rsidP="004471A4">
      <w:pPr>
        <w:ind w:firstLine="660"/>
        <w:jc w:val="center"/>
        <w:rPr>
          <w:rFonts w:ascii="黑体" w:eastAsia="黑体" w:hAnsi="宋体"/>
          <w:color w:val="000000"/>
          <w:sz w:val="32"/>
          <w:szCs w:val="32"/>
        </w:rPr>
      </w:pPr>
      <w:r w:rsidRPr="00F57C9D">
        <w:rPr>
          <w:rFonts w:ascii="黑体" w:eastAsia="黑体" w:hAnsi="宋体" w:hint="eastAsia"/>
          <w:color w:val="000000"/>
          <w:sz w:val="32"/>
          <w:szCs w:val="32"/>
        </w:rPr>
        <w:t>第</w:t>
      </w:r>
      <w:r>
        <w:rPr>
          <w:rFonts w:ascii="黑体" w:eastAsia="黑体" w:hAnsi="宋体" w:hint="eastAsia"/>
          <w:color w:val="000000"/>
          <w:sz w:val="32"/>
          <w:szCs w:val="32"/>
        </w:rPr>
        <w:t>五</w:t>
      </w:r>
      <w:r w:rsidRPr="00F57C9D">
        <w:rPr>
          <w:rFonts w:ascii="黑体" w:eastAsia="黑体" w:hAnsi="宋体" w:hint="eastAsia"/>
          <w:color w:val="000000"/>
          <w:sz w:val="32"/>
          <w:szCs w:val="32"/>
        </w:rPr>
        <w:t>章  监督问责</w:t>
      </w:r>
    </w:p>
    <w:p w:rsidR="004471A4" w:rsidRPr="00F57C9D" w:rsidRDefault="004471A4" w:rsidP="004471A4">
      <w:pPr>
        <w:ind w:firstLine="660"/>
        <w:rPr>
          <w:rFonts w:ascii="仿宋_GB2312" w:eastAsia="仿宋_GB2312" w:hAnsi="宋体"/>
          <w:color w:val="000000"/>
          <w:sz w:val="32"/>
          <w:szCs w:val="32"/>
        </w:rPr>
      </w:pPr>
      <w:r w:rsidRPr="00F57C9D">
        <w:rPr>
          <w:rFonts w:ascii="黑体" w:eastAsia="黑体" w:hAnsi="宋体" w:hint="eastAsia"/>
          <w:color w:val="000000"/>
          <w:sz w:val="32"/>
          <w:szCs w:val="32"/>
        </w:rPr>
        <w:t xml:space="preserve">第二十一条  </w:t>
      </w:r>
      <w:r w:rsidRPr="00F57C9D">
        <w:rPr>
          <w:rFonts w:ascii="仿宋_GB2312" w:eastAsia="仿宋_GB2312" w:hAnsi="宋体" w:hint="eastAsia"/>
          <w:color w:val="000000"/>
          <w:sz w:val="32"/>
          <w:szCs w:val="32"/>
        </w:rPr>
        <w:t>应当加强对会议活动和经费报销的内部控制管理，对会议费报销进行审核把关，确保会议活动内容</w:t>
      </w:r>
      <w:r w:rsidRPr="00F57C9D">
        <w:rPr>
          <w:rFonts w:ascii="仿宋_GB2312" w:eastAsia="仿宋_GB2312" w:hAnsi="宋体" w:hint="eastAsia"/>
          <w:color w:val="000000"/>
          <w:sz w:val="32"/>
          <w:szCs w:val="32"/>
        </w:rPr>
        <w:lastRenderedPageBreak/>
        <w:t>真实，支付渠道及票据来源合法、完整。监察审计处会同计划财务处、办公室对会议管理和使用情况进行监督检查。主要内容包括：会议费开支范围和开支标准是否符合规定；会议会期、规模是否符合规定，会议是否在规定的地点和场所召开；是否向其他单位转嫁、摊派会议费；会议费管理和使用的其他情况。监察审计处应对会议费管理和使用情况进行日常监督检查。</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w:t>
      </w:r>
      <w:r w:rsidRPr="00F57C9D">
        <w:rPr>
          <w:rFonts w:ascii="黑体" w:eastAsia="黑体" w:hAnsi="宋体" w:hint="eastAsia"/>
          <w:color w:val="000000"/>
          <w:sz w:val="32"/>
          <w:szCs w:val="32"/>
        </w:rPr>
        <w:t xml:space="preserve">第二十二条  </w:t>
      </w:r>
      <w:r w:rsidRPr="00F57C9D">
        <w:rPr>
          <w:rFonts w:ascii="仿宋_GB2312" w:eastAsia="仿宋_GB2312" w:hAnsi="宋体" w:hint="eastAsia"/>
          <w:color w:val="000000"/>
          <w:sz w:val="32"/>
          <w:szCs w:val="32"/>
        </w:rPr>
        <w:t>严禁借会议名义组织会餐或安排宴请；严禁套取会议</w:t>
      </w:r>
      <w:proofErr w:type="gramStart"/>
      <w:r w:rsidRPr="00F57C9D">
        <w:rPr>
          <w:rFonts w:ascii="仿宋_GB2312" w:eastAsia="仿宋_GB2312" w:hAnsi="宋体" w:hint="eastAsia"/>
          <w:color w:val="000000"/>
          <w:sz w:val="32"/>
          <w:szCs w:val="32"/>
        </w:rPr>
        <w:t>费设立</w:t>
      </w:r>
      <w:proofErr w:type="gramEnd"/>
      <w:r w:rsidRPr="00F57C9D">
        <w:rPr>
          <w:rFonts w:ascii="仿宋_GB2312" w:eastAsia="仿宋_GB2312" w:hAnsi="宋体" w:hint="eastAsia"/>
          <w:color w:val="000000"/>
          <w:sz w:val="32"/>
          <w:szCs w:val="32"/>
        </w:rPr>
        <w:t>“小金库”；严禁在会议费中列支公务接待费。严格执行会议用房标准，会议用餐不安排宴请，不上烟酒。不得组织会议代表旅游和与会议无关的参观；严禁组织高消费娱乐、健身活动；严禁以任何名义发放纪念品；严禁发放与会议业务内容无关的物品。</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w:t>
      </w:r>
      <w:r w:rsidRPr="00F57C9D">
        <w:rPr>
          <w:rFonts w:ascii="黑体" w:eastAsia="黑体" w:hAnsi="宋体" w:hint="eastAsia"/>
          <w:color w:val="000000"/>
          <w:sz w:val="32"/>
          <w:szCs w:val="32"/>
        </w:rPr>
        <w:t xml:space="preserve">第二十三条  </w:t>
      </w:r>
      <w:r w:rsidRPr="00F57C9D">
        <w:rPr>
          <w:rFonts w:ascii="仿宋_GB2312" w:eastAsia="仿宋_GB2312" w:hAnsi="宋体" w:hint="eastAsia"/>
          <w:color w:val="000000"/>
          <w:sz w:val="32"/>
          <w:szCs w:val="32"/>
        </w:rPr>
        <w:t>违反本办法，有下列行为之一的，依法依规追究会议举办单位、</w:t>
      </w:r>
      <w:r w:rsidRPr="00F57C9D">
        <w:rPr>
          <w:rFonts w:ascii="仿宋_GB2312" w:eastAsia="仿宋_GB2312" w:hAnsi="宋体"/>
          <w:color w:val="000000"/>
          <w:sz w:val="32"/>
          <w:szCs w:val="32"/>
        </w:rPr>
        <w:t>部门</w:t>
      </w:r>
      <w:r w:rsidRPr="00F57C9D">
        <w:rPr>
          <w:rFonts w:ascii="仿宋_GB2312" w:eastAsia="仿宋_GB2312" w:hAnsi="宋体" w:hint="eastAsia"/>
          <w:color w:val="000000"/>
          <w:sz w:val="32"/>
          <w:szCs w:val="32"/>
        </w:rPr>
        <w:t>（中心）以及项目（课题）组和相关人员的责任：</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w:t>
      </w:r>
      <w:proofErr w:type="gramStart"/>
      <w:r w:rsidRPr="00F57C9D">
        <w:rPr>
          <w:rFonts w:ascii="仿宋_GB2312" w:eastAsia="仿宋_GB2312" w:hAnsi="宋体" w:hint="eastAsia"/>
          <w:color w:val="000000"/>
          <w:sz w:val="32"/>
          <w:szCs w:val="32"/>
        </w:rPr>
        <w:t>一</w:t>
      </w:r>
      <w:proofErr w:type="gramEnd"/>
      <w:r w:rsidRPr="00F57C9D">
        <w:rPr>
          <w:rFonts w:ascii="仿宋_GB2312" w:eastAsia="仿宋_GB2312" w:hAnsi="宋体" w:hint="eastAsia"/>
          <w:color w:val="000000"/>
          <w:sz w:val="32"/>
          <w:szCs w:val="32"/>
        </w:rPr>
        <w:t>)计划</w:t>
      </w:r>
      <w:proofErr w:type="gramStart"/>
      <w:r w:rsidRPr="00F57C9D">
        <w:rPr>
          <w:rFonts w:ascii="仿宋_GB2312" w:eastAsia="仿宋_GB2312" w:hAnsi="宋体" w:hint="eastAsia"/>
          <w:color w:val="000000"/>
          <w:sz w:val="32"/>
          <w:szCs w:val="32"/>
        </w:rPr>
        <w:t>外召开</w:t>
      </w:r>
      <w:proofErr w:type="gramEnd"/>
      <w:r w:rsidRPr="00F57C9D">
        <w:rPr>
          <w:rFonts w:ascii="仿宋_GB2312" w:eastAsia="仿宋_GB2312" w:hAnsi="宋体" w:hint="eastAsia"/>
          <w:color w:val="000000"/>
          <w:sz w:val="32"/>
          <w:szCs w:val="32"/>
        </w:rPr>
        <w:t>会议的；</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(二)虚报、冒领手段骗取会议费的；</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(三)虚报会议人数、天数等进行报销的；</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(四)违规扩大会议费开支范围，擅自提高会议费开支标准的；</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(五)违规报销与会议无关费用的；</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lastRenderedPageBreak/>
        <w:t xml:space="preserve">    (六)其他违反本办法行为的。</w:t>
      </w:r>
    </w:p>
    <w:p w:rsidR="004471A4" w:rsidRPr="00F57C9D" w:rsidRDefault="004471A4" w:rsidP="004471A4">
      <w:pPr>
        <w:rPr>
          <w:rFonts w:ascii="仿宋_GB2312" w:eastAsia="仿宋_GB2312" w:hAnsi="宋体"/>
          <w:color w:val="000000"/>
          <w:sz w:val="32"/>
          <w:szCs w:val="32"/>
        </w:rPr>
      </w:pPr>
      <w:r w:rsidRPr="00F57C9D">
        <w:rPr>
          <w:rFonts w:ascii="仿宋_GB2312" w:eastAsia="仿宋_GB2312" w:hAnsi="宋体" w:hint="eastAsia"/>
          <w:color w:val="000000"/>
          <w:sz w:val="32"/>
          <w:szCs w:val="32"/>
        </w:rPr>
        <w:t xml:space="preserve">    有前款所</w:t>
      </w:r>
      <w:proofErr w:type="gramStart"/>
      <w:r w:rsidRPr="00F57C9D">
        <w:rPr>
          <w:rFonts w:ascii="仿宋_GB2312" w:eastAsia="仿宋_GB2312" w:hAnsi="宋体" w:hint="eastAsia"/>
          <w:color w:val="000000"/>
          <w:sz w:val="32"/>
          <w:szCs w:val="32"/>
        </w:rPr>
        <w:t>列行</w:t>
      </w:r>
      <w:proofErr w:type="gramEnd"/>
      <w:r w:rsidRPr="00F57C9D">
        <w:rPr>
          <w:rFonts w:ascii="仿宋_GB2312" w:eastAsia="仿宋_GB2312" w:hAnsi="宋体" w:hint="eastAsia"/>
          <w:color w:val="000000"/>
          <w:sz w:val="32"/>
          <w:szCs w:val="32"/>
        </w:rPr>
        <w:t>为之一的，由监察审计处会同计划财务处、办公室等部门责令改正，违规资金应予追回，并视情况予以通报。对直接责任人和相关负责人，报请院长办公会议或党政联席会议按规定给予行政处分。如行为涉嫌违法的，移送司法机关处理。</w:t>
      </w:r>
    </w:p>
    <w:p w:rsidR="004471A4" w:rsidRPr="00F57C9D" w:rsidRDefault="004471A4" w:rsidP="004471A4">
      <w:pPr>
        <w:jc w:val="center"/>
        <w:rPr>
          <w:rFonts w:ascii="黑体" w:eastAsia="黑体" w:hAnsi="宋体"/>
          <w:color w:val="000000"/>
          <w:sz w:val="32"/>
          <w:szCs w:val="32"/>
        </w:rPr>
      </w:pPr>
      <w:r w:rsidRPr="00F57C9D">
        <w:rPr>
          <w:rFonts w:ascii="黑体" w:eastAsia="黑体" w:hAnsi="宋体" w:hint="eastAsia"/>
          <w:color w:val="000000"/>
          <w:sz w:val="32"/>
          <w:szCs w:val="32"/>
        </w:rPr>
        <w:t>第</w:t>
      </w:r>
      <w:r>
        <w:rPr>
          <w:rFonts w:ascii="黑体" w:eastAsia="黑体" w:hAnsi="宋体" w:hint="eastAsia"/>
          <w:color w:val="000000"/>
          <w:sz w:val="32"/>
          <w:szCs w:val="32"/>
        </w:rPr>
        <w:t>六</w:t>
      </w:r>
      <w:r w:rsidRPr="00F57C9D">
        <w:rPr>
          <w:rFonts w:ascii="黑体" w:eastAsia="黑体" w:hAnsi="宋体" w:hint="eastAsia"/>
          <w:color w:val="000000"/>
          <w:sz w:val="32"/>
          <w:szCs w:val="32"/>
        </w:rPr>
        <w:t>章  附则</w:t>
      </w:r>
    </w:p>
    <w:p w:rsidR="004471A4" w:rsidRDefault="004471A4" w:rsidP="004471A4">
      <w:pPr>
        <w:ind w:firstLineChars="150" w:firstLine="480"/>
        <w:rPr>
          <w:rFonts w:ascii="仿宋_GB2312" w:eastAsia="仿宋_GB2312" w:hAnsi="宋体"/>
          <w:color w:val="000000"/>
          <w:sz w:val="32"/>
          <w:szCs w:val="32"/>
        </w:rPr>
      </w:pPr>
      <w:r w:rsidRPr="00F57C9D">
        <w:rPr>
          <w:rFonts w:ascii="黑体" w:eastAsia="黑体" w:hAnsi="宋体" w:hint="eastAsia"/>
          <w:color w:val="000000"/>
          <w:sz w:val="32"/>
          <w:szCs w:val="32"/>
        </w:rPr>
        <w:t>第二十四条</w:t>
      </w:r>
      <w:r w:rsidRPr="00F57C9D">
        <w:rPr>
          <w:rFonts w:ascii="仿宋_GB2312" w:eastAsia="仿宋_GB2312" w:hAnsi="宋体" w:hint="eastAsia"/>
          <w:color w:val="000000"/>
          <w:sz w:val="32"/>
          <w:szCs w:val="32"/>
        </w:rPr>
        <w:t xml:space="preserve">  西北研究院国际会议另行制定管理办法。</w:t>
      </w:r>
    </w:p>
    <w:p w:rsidR="004471A4" w:rsidRPr="00F57C9D" w:rsidRDefault="004471A4" w:rsidP="004471A4">
      <w:pPr>
        <w:ind w:firstLineChars="150" w:firstLine="480"/>
        <w:rPr>
          <w:rFonts w:ascii="仿宋_GB2312" w:eastAsia="仿宋_GB2312" w:hAnsi="宋体"/>
          <w:color w:val="000000"/>
          <w:sz w:val="32"/>
          <w:szCs w:val="32"/>
        </w:rPr>
      </w:pPr>
      <w:r w:rsidRPr="00F57C9D">
        <w:rPr>
          <w:rFonts w:ascii="黑体" w:eastAsia="黑体" w:hAnsi="宋体" w:hint="eastAsia"/>
          <w:color w:val="000000"/>
          <w:sz w:val="32"/>
          <w:szCs w:val="32"/>
        </w:rPr>
        <w:t xml:space="preserve">第二十五条  </w:t>
      </w:r>
      <w:r w:rsidRPr="00F57C9D">
        <w:rPr>
          <w:rFonts w:ascii="仿宋_GB2312" w:eastAsia="仿宋_GB2312" w:hAnsi="宋体" w:hint="eastAsia"/>
          <w:color w:val="000000"/>
          <w:sz w:val="32"/>
          <w:szCs w:val="32"/>
        </w:rPr>
        <w:t>本办法由西北研究院办公室负责解释。</w:t>
      </w:r>
    </w:p>
    <w:p w:rsidR="004471A4" w:rsidRDefault="004471A4" w:rsidP="004471A4">
      <w:pPr>
        <w:ind w:firstLineChars="150" w:firstLine="480"/>
        <w:rPr>
          <w:rFonts w:ascii="仿宋_GB2312" w:eastAsia="仿宋_GB2312" w:hAnsi="宋体"/>
          <w:color w:val="000000"/>
          <w:sz w:val="32"/>
          <w:szCs w:val="32"/>
        </w:rPr>
      </w:pPr>
      <w:r w:rsidRPr="00F57C9D">
        <w:rPr>
          <w:rFonts w:ascii="黑体" w:eastAsia="黑体" w:hAnsi="宋体" w:hint="eastAsia"/>
          <w:color w:val="000000"/>
          <w:sz w:val="32"/>
          <w:szCs w:val="32"/>
        </w:rPr>
        <w:t xml:space="preserve">第二十六条 </w:t>
      </w:r>
      <w:r w:rsidRPr="00F57C9D">
        <w:rPr>
          <w:rFonts w:ascii="仿宋_GB2312" w:eastAsia="仿宋_GB2312" w:hAnsi="宋体" w:hint="eastAsia"/>
          <w:color w:val="000000"/>
          <w:sz w:val="32"/>
          <w:szCs w:val="32"/>
        </w:rPr>
        <w:t xml:space="preserve"> 本办法自印发之日起施行。</w:t>
      </w:r>
    </w:p>
    <w:p w:rsidR="004471A4" w:rsidRPr="00F023AA" w:rsidRDefault="004471A4" w:rsidP="004471A4">
      <w:pPr>
        <w:ind w:firstLine="645"/>
        <w:rPr>
          <w:rFonts w:ascii="仿宋_GB2312" w:eastAsia="仿宋_GB2312" w:hAnsi="宋体"/>
          <w:color w:val="000000"/>
          <w:sz w:val="32"/>
          <w:szCs w:val="32"/>
        </w:rPr>
      </w:pPr>
    </w:p>
    <w:p w:rsidR="004471A4" w:rsidRDefault="004471A4" w:rsidP="004471A4">
      <w:pPr>
        <w:ind w:firstLine="645"/>
        <w:rPr>
          <w:rFonts w:ascii="仿宋_GB2312" w:eastAsia="仿宋_GB2312" w:hAnsi="宋体"/>
          <w:color w:val="000000"/>
          <w:sz w:val="32"/>
          <w:szCs w:val="32"/>
        </w:rPr>
      </w:pPr>
    </w:p>
    <w:p w:rsidR="004471A4" w:rsidRPr="001E08BC" w:rsidRDefault="004471A4" w:rsidP="004471A4">
      <w:pPr>
        <w:ind w:firstLine="645"/>
        <w:rPr>
          <w:rFonts w:ascii="仿宋_GB2312" w:eastAsia="仿宋_GB2312" w:hAnsi="宋体"/>
          <w:color w:val="000000"/>
          <w:sz w:val="32"/>
          <w:szCs w:val="32"/>
        </w:rPr>
      </w:pPr>
    </w:p>
    <w:p w:rsidR="004471A4" w:rsidRDefault="004471A4" w:rsidP="004471A4">
      <w:pPr>
        <w:spacing w:line="600" w:lineRule="exact"/>
        <w:rPr>
          <w:rFonts w:ascii="仿宋_GB2312" w:eastAsia="仿宋_GB2312" w:hAnsi="宋体"/>
          <w:color w:val="000000"/>
          <w:sz w:val="32"/>
          <w:szCs w:val="32"/>
        </w:rPr>
      </w:pPr>
    </w:p>
    <w:p w:rsidR="00AB7CFD" w:rsidRDefault="00AB7CFD" w:rsidP="004471A4">
      <w:pPr>
        <w:spacing w:line="600" w:lineRule="exact"/>
        <w:rPr>
          <w:rFonts w:ascii="仿宋_GB2312" w:eastAsia="仿宋_GB2312" w:hAnsi="宋体"/>
          <w:color w:val="000000"/>
          <w:sz w:val="32"/>
          <w:szCs w:val="32"/>
        </w:rPr>
      </w:pPr>
    </w:p>
    <w:p w:rsidR="00AB7CFD" w:rsidRDefault="00AB7CFD" w:rsidP="004471A4">
      <w:pPr>
        <w:spacing w:line="600" w:lineRule="exact"/>
        <w:rPr>
          <w:rFonts w:ascii="仿宋_GB2312" w:eastAsia="仿宋_GB2312" w:hAnsi="宋体"/>
          <w:color w:val="000000"/>
          <w:sz w:val="32"/>
          <w:szCs w:val="32"/>
        </w:rPr>
      </w:pPr>
    </w:p>
    <w:p w:rsidR="00AB7CFD" w:rsidRDefault="00AB7CFD" w:rsidP="004471A4">
      <w:pPr>
        <w:spacing w:line="600" w:lineRule="exact"/>
        <w:rPr>
          <w:rFonts w:ascii="仿宋_GB2312" w:eastAsia="仿宋_GB2312" w:hAnsi="宋体"/>
          <w:color w:val="000000"/>
          <w:sz w:val="32"/>
          <w:szCs w:val="32"/>
        </w:rPr>
      </w:pPr>
    </w:p>
    <w:p w:rsidR="00AB7CFD" w:rsidRDefault="00AB7CFD" w:rsidP="004471A4">
      <w:pPr>
        <w:spacing w:line="600" w:lineRule="exact"/>
        <w:rPr>
          <w:rFonts w:ascii="仿宋_GB2312" w:eastAsia="仿宋_GB2312" w:hAnsi="宋体"/>
          <w:color w:val="000000"/>
          <w:sz w:val="32"/>
          <w:szCs w:val="32"/>
        </w:rPr>
      </w:pPr>
    </w:p>
    <w:p w:rsidR="00AB7CFD" w:rsidRDefault="00AB7CFD" w:rsidP="004471A4">
      <w:pPr>
        <w:spacing w:line="600" w:lineRule="exact"/>
        <w:rPr>
          <w:rFonts w:ascii="仿宋_GB2312" w:eastAsia="仿宋_GB2312" w:hAnsi="宋体"/>
          <w:color w:val="000000"/>
          <w:sz w:val="32"/>
          <w:szCs w:val="32"/>
        </w:rPr>
      </w:pPr>
    </w:p>
    <w:p w:rsidR="004471A4" w:rsidRPr="002E3A30" w:rsidRDefault="004471A4" w:rsidP="004471A4">
      <w:pPr>
        <w:spacing w:line="600" w:lineRule="exact"/>
        <w:rPr>
          <w:rFonts w:ascii="仿宋_GB2312" w:eastAsia="仿宋_GB2312"/>
          <w:sz w:val="32"/>
          <w:szCs w:val="32"/>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4"/>
        <w:gridCol w:w="3178"/>
      </w:tblGrid>
      <w:tr w:rsidR="004471A4" w:rsidRPr="000641B4" w:rsidTr="00AB7CFD">
        <w:trPr>
          <w:jc w:val="center"/>
        </w:trPr>
        <w:tc>
          <w:tcPr>
            <w:tcW w:w="8522" w:type="dxa"/>
            <w:gridSpan w:val="2"/>
            <w:tcBorders>
              <w:bottom w:val="single" w:sz="4" w:space="0" w:color="000000"/>
            </w:tcBorders>
          </w:tcPr>
          <w:p w:rsidR="004471A4" w:rsidRPr="000641B4" w:rsidRDefault="004471A4" w:rsidP="004471A4">
            <w:pPr>
              <w:ind w:firstLineChars="50" w:firstLine="140"/>
              <w:rPr>
                <w:rFonts w:ascii="仿宋_GB2312" w:eastAsia="仿宋_GB2312"/>
                <w:sz w:val="28"/>
                <w:szCs w:val="28"/>
              </w:rPr>
            </w:pPr>
            <w:r w:rsidRPr="000641B4">
              <w:rPr>
                <w:rFonts w:ascii="仿宋_GB2312" w:eastAsia="仿宋_GB2312" w:hint="eastAsia"/>
                <w:sz w:val="28"/>
                <w:szCs w:val="28"/>
              </w:rPr>
              <w:t>抄送：</w:t>
            </w:r>
            <w:bookmarkStart w:id="5" w:name="copyDept"/>
            <w:r w:rsidRPr="000641B4">
              <w:rPr>
                <w:rFonts w:ascii="仿宋_GB2312" w:eastAsia="仿宋_GB2312" w:hint="eastAsia"/>
                <w:sz w:val="28"/>
                <w:szCs w:val="28"/>
              </w:rPr>
              <w:t>条件保障与财务局</w:t>
            </w:r>
            <w:bookmarkEnd w:id="5"/>
          </w:p>
        </w:tc>
      </w:tr>
      <w:tr w:rsidR="004471A4" w:rsidRPr="000641B4" w:rsidTr="00AB7CFD">
        <w:trPr>
          <w:jc w:val="center"/>
        </w:trPr>
        <w:tc>
          <w:tcPr>
            <w:tcW w:w="5344" w:type="dxa"/>
            <w:tcBorders>
              <w:top w:val="single" w:sz="4" w:space="0" w:color="000000"/>
              <w:bottom w:val="single" w:sz="12" w:space="0" w:color="000000"/>
              <w:right w:val="nil"/>
            </w:tcBorders>
          </w:tcPr>
          <w:p w:rsidR="004471A4" w:rsidRPr="000641B4" w:rsidRDefault="004471A4" w:rsidP="004471A4">
            <w:pPr>
              <w:ind w:firstLineChars="50" w:firstLine="140"/>
              <w:rPr>
                <w:rFonts w:ascii="仿宋_GB2312" w:eastAsia="仿宋_GB2312"/>
                <w:sz w:val="28"/>
                <w:szCs w:val="28"/>
              </w:rPr>
            </w:pPr>
            <w:bookmarkStart w:id="6" w:name="printDept"/>
            <w:r w:rsidRPr="000641B4">
              <w:rPr>
                <w:rFonts w:ascii="仿宋_GB2312" w:eastAsia="仿宋_GB2312" w:hint="eastAsia"/>
                <w:sz w:val="28"/>
                <w:szCs w:val="28"/>
              </w:rPr>
              <w:t>西北生态环境资源研究院办公室</w:t>
            </w:r>
            <w:bookmarkEnd w:id="6"/>
          </w:p>
        </w:tc>
        <w:tc>
          <w:tcPr>
            <w:tcW w:w="3178" w:type="dxa"/>
            <w:tcBorders>
              <w:top w:val="single" w:sz="4" w:space="0" w:color="000000"/>
              <w:left w:val="nil"/>
              <w:bottom w:val="single" w:sz="12" w:space="0" w:color="000000"/>
            </w:tcBorders>
          </w:tcPr>
          <w:p w:rsidR="004471A4" w:rsidRPr="000641B4" w:rsidRDefault="004471A4" w:rsidP="004471A4">
            <w:pPr>
              <w:ind w:rightChars="110" w:right="231"/>
              <w:jc w:val="right"/>
              <w:rPr>
                <w:rFonts w:ascii="仿宋_GB2312" w:eastAsia="仿宋_GB2312"/>
                <w:sz w:val="28"/>
                <w:szCs w:val="28"/>
              </w:rPr>
            </w:pPr>
            <w:r w:rsidRPr="00F65B9D">
              <w:rPr>
                <w:rFonts w:eastAsia="仿宋_GB2312"/>
                <w:sz w:val="28"/>
                <w:szCs w:val="28"/>
              </w:rPr>
              <w:t>2016</w:t>
            </w:r>
            <w:r w:rsidRPr="000641B4">
              <w:rPr>
                <w:rFonts w:ascii="仿宋_GB2312" w:eastAsia="仿宋_GB2312" w:hint="eastAsia"/>
                <w:sz w:val="28"/>
                <w:szCs w:val="28"/>
              </w:rPr>
              <w:t>年</w:t>
            </w:r>
            <w:r w:rsidRPr="00F65B9D">
              <w:rPr>
                <w:rFonts w:eastAsia="仿宋_GB2312"/>
                <w:sz w:val="28"/>
                <w:szCs w:val="28"/>
              </w:rPr>
              <w:t>11</w:t>
            </w:r>
            <w:r w:rsidRPr="000641B4">
              <w:rPr>
                <w:rFonts w:ascii="仿宋_GB2312" w:eastAsia="仿宋_GB2312" w:hint="eastAsia"/>
                <w:sz w:val="28"/>
                <w:szCs w:val="28"/>
              </w:rPr>
              <w:t>月</w:t>
            </w:r>
            <w:r w:rsidRPr="00F65B9D">
              <w:rPr>
                <w:rFonts w:eastAsia="仿宋_GB2312"/>
                <w:sz w:val="28"/>
                <w:szCs w:val="28"/>
              </w:rPr>
              <w:t>22</w:t>
            </w:r>
            <w:r w:rsidRPr="000641B4">
              <w:rPr>
                <w:rFonts w:ascii="仿宋_GB2312" w:eastAsia="仿宋_GB2312" w:hint="eastAsia"/>
                <w:sz w:val="28"/>
                <w:szCs w:val="28"/>
              </w:rPr>
              <w:t>日印发</w:t>
            </w:r>
          </w:p>
        </w:tc>
      </w:tr>
    </w:tbl>
    <w:p w:rsidR="00AB7CFD" w:rsidRDefault="00AB7CFD" w:rsidP="00AB7CFD">
      <w:pPr>
        <w:spacing w:line="680" w:lineRule="exact"/>
        <w:jc w:val="right"/>
        <w:rPr>
          <w:rFonts w:ascii="黑体" w:eastAsia="黑体"/>
          <w:sz w:val="32"/>
          <w:szCs w:val="32"/>
        </w:rPr>
      </w:pPr>
    </w:p>
    <w:p w:rsidR="00AB7CFD" w:rsidRDefault="00AB7CFD" w:rsidP="00AB7CFD">
      <w:pPr>
        <w:spacing w:line="680" w:lineRule="exact"/>
        <w:jc w:val="right"/>
        <w:rPr>
          <w:rFonts w:ascii="黑体" w:eastAsia="黑体"/>
          <w:sz w:val="32"/>
          <w:szCs w:val="32"/>
        </w:rPr>
      </w:pPr>
    </w:p>
    <w:p w:rsidR="00AB7CFD" w:rsidRPr="00B0600D" w:rsidRDefault="00AB7CFD" w:rsidP="00AB7CFD">
      <w:pPr>
        <w:spacing w:line="680" w:lineRule="exact"/>
        <w:jc w:val="right"/>
        <w:rPr>
          <w:rFonts w:ascii="黑体" w:eastAsia="黑体"/>
          <w:sz w:val="32"/>
          <w:szCs w:val="32"/>
        </w:rPr>
      </w:pPr>
    </w:p>
    <w:p w:rsidR="00AB7CFD" w:rsidRPr="00C26C27" w:rsidRDefault="00AB7CFD" w:rsidP="00AB7CFD">
      <w:pPr>
        <w:spacing w:line="1040" w:lineRule="exact"/>
        <w:jc w:val="right"/>
        <w:rPr>
          <w:rFonts w:ascii="黑体" w:eastAsia="黑体"/>
          <w:sz w:val="32"/>
          <w:szCs w:val="32"/>
        </w:rPr>
      </w:pPr>
      <w:r w:rsidRPr="00AB7CFD">
        <w:rPr>
          <w:rFonts w:ascii="黑体" w:eastAsia="黑体"/>
          <w:b/>
          <w:color w:val="FF0000"/>
          <w:spacing w:val="4"/>
          <w:w w:val="64"/>
          <w:kern w:val="0"/>
          <w:sz w:val="44"/>
          <w:szCs w:val="44"/>
          <w:fitText w:val="8866" w:id="1699373824"/>
        </w:rPr>
        <w:fldChar w:fldCharType="begin"/>
      </w:r>
      <w:r w:rsidRPr="00AB7CFD">
        <w:rPr>
          <w:rFonts w:ascii="黑体" w:eastAsia="黑体" w:hint="eastAsia"/>
          <w:b/>
          <w:color w:val="FF0000"/>
          <w:spacing w:val="4"/>
          <w:w w:val="64"/>
          <w:kern w:val="0"/>
          <w:sz w:val="44"/>
          <w:szCs w:val="44"/>
          <w:fitText w:val="8866" w:id="1699373824"/>
        </w:rPr>
        <w:instrText>eq \o(\s\up 20(中　国),\s\do 7(科学院))</w:instrText>
      </w:r>
      <w:r w:rsidRPr="00AB7CFD">
        <w:rPr>
          <w:rFonts w:ascii="黑体" w:eastAsia="黑体"/>
          <w:b/>
          <w:color w:val="FF0000"/>
          <w:spacing w:val="4"/>
          <w:w w:val="64"/>
          <w:kern w:val="0"/>
          <w:sz w:val="44"/>
          <w:szCs w:val="44"/>
          <w:fitText w:val="8866" w:id="1699373824"/>
        </w:rPr>
        <w:fldChar w:fldCharType="end"/>
      </w:r>
      <w:r w:rsidRPr="00AB7CFD">
        <w:rPr>
          <w:rFonts w:hint="eastAsia"/>
          <w:b/>
          <w:color w:val="FF0000"/>
          <w:spacing w:val="4"/>
          <w:w w:val="64"/>
          <w:kern w:val="0"/>
          <w:sz w:val="84"/>
          <w:szCs w:val="84"/>
          <w:fitText w:val="8866" w:id="1699373824"/>
        </w:rPr>
        <w:t>西北生态环境资源研究院</w:t>
      </w:r>
      <w:r w:rsidRPr="00AB7CFD">
        <w:rPr>
          <w:rFonts w:hint="eastAsia"/>
          <w:b/>
          <w:color w:val="FF0000"/>
          <w:spacing w:val="4"/>
          <w:w w:val="64"/>
          <w:kern w:val="0"/>
          <w:sz w:val="84"/>
          <w:szCs w:val="84"/>
          <w:fitText w:val="8866" w:id="1699373824"/>
        </w:rPr>
        <w:t>(</w:t>
      </w:r>
      <w:r w:rsidRPr="00AB7CFD">
        <w:rPr>
          <w:rFonts w:hint="eastAsia"/>
          <w:b/>
          <w:color w:val="FF0000"/>
          <w:spacing w:val="4"/>
          <w:w w:val="64"/>
          <w:kern w:val="0"/>
          <w:sz w:val="84"/>
          <w:szCs w:val="84"/>
          <w:fitText w:val="8866" w:id="1699373824"/>
        </w:rPr>
        <w:t>筹</w:t>
      </w:r>
      <w:r w:rsidRPr="00AB7CFD">
        <w:rPr>
          <w:rFonts w:hint="eastAsia"/>
          <w:b/>
          <w:color w:val="FF0000"/>
          <w:spacing w:val="4"/>
          <w:w w:val="64"/>
          <w:kern w:val="0"/>
          <w:sz w:val="84"/>
          <w:szCs w:val="84"/>
          <w:fitText w:val="8866" w:id="1699373824"/>
        </w:rPr>
        <w:t>)</w:t>
      </w:r>
      <w:r w:rsidRPr="00AB7CFD">
        <w:rPr>
          <w:rFonts w:hint="eastAsia"/>
          <w:b/>
          <w:color w:val="FF0000"/>
          <w:spacing w:val="4"/>
          <w:w w:val="64"/>
          <w:kern w:val="0"/>
          <w:sz w:val="84"/>
          <w:szCs w:val="84"/>
          <w:fitText w:val="8866" w:id="1699373824"/>
        </w:rPr>
        <w:t>文</w:t>
      </w:r>
      <w:r w:rsidRPr="00AB7CFD">
        <w:rPr>
          <w:rFonts w:hint="eastAsia"/>
          <w:b/>
          <w:color w:val="FF0000"/>
          <w:spacing w:val="-29"/>
          <w:w w:val="64"/>
          <w:kern w:val="0"/>
          <w:sz w:val="84"/>
          <w:szCs w:val="84"/>
          <w:fitText w:val="8866" w:id="1699373824"/>
        </w:rPr>
        <w:t>件</w:t>
      </w:r>
    </w:p>
    <w:p w:rsidR="00AB7CFD" w:rsidRDefault="00AB7CFD" w:rsidP="00AB7CFD">
      <w:pPr>
        <w:spacing w:line="500" w:lineRule="exact"/>
        <w:jc w:val="center"/>
        <w:rPr>
          <w:rFonts w:ascii="仿宋_GB2312" w:eastAsia="仿宋_GB2312"/>
          <w:sz w:val="13"/>
          <w:szCs w:val="13"/>
        </w:rPr>
      </w:pPr>
    </w:p>
    <w:p w:rsidR="00AB7CFD" w:rsidRPr="00516E8A" w:rsidRDefault="00AB7CFD" w:rsidP="00AB7CFD">
      <w:pPr>
        <w:spacing w:line="500" w:lineRule="exact"/>
        <w:jc w:val="center"/>
        <w:rPr>
          <w:rFonts w:ascii="仿宋_GB2312" w:eastAsia="仿宋_GB2312"/>
          <w:sz w:val="13"/>
          <w:szCs w:val="13"/>
        </w:rPr>
      </w:pPr>
    </w:p>
    <w:p w:rsidR="00AB7CFD" w:rsidRPr="002E3A30" w:rsidRDefault="00AB7CFD" w:rsidP="00AB7CFD">
      <w:pPr>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sidRPr="002E3A30">
        <w:rPr>
          <w:rFonts w:eastAsia="仿宋_GB2312"/>
          <w:sz w:val="32"/>
          <w:szCs w:val="32"/>
        </w:rPr>
        <w:t>2016</w:t>
      </w:r>
      <w:r w:rsidRPr="002E3A30">
        <w:rPr>
          <w:rFonts w:eastAsia="仿宋_GB2312"/>
          <w:sz w:val="32"/>
          <w:szCs w:val="32"/>
        </w:rPr>
        <w:t>〕</w:t>
      </w:r>
      <w:r>
        <w:rPr>
          <w:rFonts w:eastAsia="仿宋_GB2312" w:hint="eastAsia"/>
          <w:sz w:val="32"/>
          <w:szCs w:val="32"/>
        </w:rPr>
        <w:t>14</w:t>
      </w:r>
      <w:r w:rsidRPr="002E3A30">
        <w:rPr>
          <w:rFonts w:eastAsia="仿宋_GB2312"/>
          <w:sz w:val="32"/>
          <w:szCs w:val="32"/>
        </w:rPr>
        <w:t>号</w:t>
      </w:r>
    </w:p>
    <w:p w:rsidR="00AB7CFD" w:rsidRDefault="00AB7CFD" w:rsidP="00AB7CFD">
      <w:pPr>
        <w:rPr>
          <w:rFonts w:ascii="仿宋_GB2312" w:eastAsia="仿宋_GB2312"/>
          <w:sz w:val="32"/>
          <w:szCs w:val="32"/>
        </w:rPr>
      </w:pPr>
      <w:r>
        <w:rPr>
          <w:rFonts w:eastAsia="仿宋_GB2312"/>
          <w:noProof/>
          <w:sz w:val="32"/>
          <w:szCs w:val="32"/>
        </w:rPr>
        <mc:AlternateContent>
          <mc:Choice Requires="wps">
            <w:drawing>
              <wp:anchor distT="0" distB="0" distL="114300" distR="114300" simplePos="0" relativeHeight="251666432" behindDoc="0" locked="0" layoutInCell="1" allowOverlap="1" wp14:anchorId="57B8C5B4" wp14:editId="66858053">
                <wp:simplePos x="0" y="0"/>
                <wp:positionH relativeFrom="column">
                  <wp:posOffset>25400</wp:posOffset>
                </wp:positionH>
                <wp:positionV relativeFrom="paragraph">
                  <wp:posOffset>27305</wp:posOffset>
                </wp:positionV>
                <wp:extent cx="5615940" cy="0"/>
                <wp:effectExtent l="0" t="0" r="22860" b="19050"/>
                <wp:wrapNone/>
                <wp:docPr id="15" name="直接箭头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5" o:spid="_x0000_s1026" type="#_x0000_t32" style="position:absolute;left:0;text-align:left;margin-left:2pt;margin-top:2.15pt;width:442.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" strokecolor="red" strokeweight="2pt"/>
            </w:pict>
          </mc:Fallback>
        </mc:AlternateContent>
      </w:r>
    </w:p>
    <w:p w:rsidR="00AB7CFD" w:rsidRDefault="00AB7CFD" w:rsidP="00AB7CFD">
      <w:pPr>
        <w:spacing w:line="680" w:lineRule="exact"/>
        <w:jc w:val="center"/>
        <w:rPr>
          <w:rFonts w:ascii="方正小标宋简体" w:eastAsia="方正小标宋简体"/>
          <w:sz w:val="44"/>
          <w:szCs w:val="44"/>
        </w:rPr>
      </w:pPr>
      <w:r w:rsidRPr="00E90F67">
        <w:rPr>
          <w:rFonts w:ascii="方正小标宋简体" w:eastAsia="方正小标宋简体" w:hint="eastAsia"/>
          <w:sz w:val="44"/>
          <w:szCs w:val="44"/>
        </w:rPr>
        <w:t>中科院西北研究院关于印发</w:t>
      </w:r>
      <w:proofErr w:type="gramStart"/>
      <w:r w:rsidRPr="00E90F67">
        <w:rPr>
          <w:rFonts w:ascii="方正小标宋简体" w:eastAsia="方正小标宋简体" w:hint="eastAsia"/>
          <w:sz w:val="44"/>
          <w:szCs w:val="44"/>
        </w:rPr>
        <w:t>《</w:t>
      </w:r>
      <w:proofErr w:type="gramEnd"/>
      <w:r w:rsidRPr="00E90F67">
        <w:rPr>
          <w:rFonts w:ascii="方正小标宋简体" w:eastAsia="方正小标宋简体" w:hint="eastAsia"/>
          <w:sz w:val="44"/>
          <w:szCs w:val="44"/>
        </w:rPr>
        <w:t>中国科学院</w:t>
      </w:r>
    </w:p>
    <w:p w:rsidR="00AB7CFD" w:rsidRDefault="00AB7CFD" w:rsidP="00AB7CFD">
      <w:pPr>
        <w:spacing w:line="680" w:lineRule="exact"/>
        <w:jc w:val="center"/>
        <w:rPr>
          <w:rFonts w:ascii="方正小标宋简体" w:eastAsia="方正小标宋简体"/>
          <w:sz w:val="44"/>
          <w:szCs w:val="44"/>
        </w:rPr>
      </w:pPr>
      <w:r w:rsidRPr="00E90F67">
        <w:rPr>
          <w:rFonts w:ascii="方正小标宋简体" w:eastAsia="方正小标宋简体" w:hint="eastAsia"/>
          <w:sz w:val="44"/>
          <w:szCs w:val="44"/>
        </w:rPr>
        <w:t>西北生态环境资源研究院（筹）差旅费</w:t>
      </w:r>
    </w:p>
    <w:p w:rsidR="00AB7CFD" w:rsidRPr="00E90F67" w:rsidRDefault="00AB7CFD" w:rsidP="00AB7CFD">
      <w:pPr>
        <w:spacing w:line="680" w:lineRule="exact"/>
        <w:jc w:val="center"/>
        <w:rPr>
          <w:rFonts w:ascii="方正小标宋简体" w:eastAsia="方正小标宋简体"/>
          <w:sz w:val="44"/>
          <w:szCs w:val="44"/>
        </w:rPr>
      </w:pPr>
      <w:r w:rsidRPr="00E90F67">
        <w:rPr>
          <w:rFonts w:ascii="方正小标宋简体" w:eastAsia="方正小标宋简体" w:hint="eastAsia"/>
          <w:sz w:val="44"/>
          <w:szCs w:val="44"/>
        </w:rPr>
        <w:t>管理办法（试行）</w:t>
      </w:r>
      <w:proofErr w:type="gramStart"/>
      <w:r w:rsidRPr="00E90F67">
        <w:rPr>
          <w:rFonts w:ascii="方正小标宋简体" w:eastAsia="方正小标宋简体" w:hint="eastAsia"/>
          <w:sz w:val="44"/>
          <w:szCs w:val="44"/>
        </w:rPr>
        <w:t>》</w:t>
      </w:r>
      <w:proofErr w:type="gramEnd"/>
      <w:r w:rsidRPr="00E90F67">
        <w:rPr>
          <w:rFonts w:ascii="方正小标宋简体" w:eastAsia="方正小标宋简体" w:hint="eastAsia"/>
          <w:sz w:val="44"/>
          <w:szCs w:val="44"/>
        </w:rPr>
        <w:t>的通知</w:t>
      </w:r>
    </w:p>
    <w:p w:rsidR="00AB7CFD" w:rsidRPr="00E90F67" w:rsidRDefault="00AB7CFD" w:rsidP="00AB7CFD">
      <w:pPr>
        <w:spacing w:line="680" w:lineRule="exact"/>
        <w:jc w:val="center"/>
        <w:rPr>
          <w:rFonts w:ascii="仿宋_GB2312" w:eastAsia="仿宋_GB2312"/>
          <w:sz w:val="32"/>
          <w:szCs w:val="32"/>
        </w:rPr>
      </w:pPr>
    </w:p>
    <w:p w:rsidR="00AB7CFD" w:rsidRPr="008C159A" w:rsidRDefault="00AB7CFD" w:rsidP="00AB7CFD">
      <w:pPr>
        <w:spacing w:line="360" w:lineRule="auto"/>
        <w:rPr>
          <w:rFonts w:eastAsia="仿宋_GB2312"/>
          <w:sz w:val="32"/>
          <w:szCs w:val="32"/>
        </w:rPr>
      </w:pPr>
      <w:r w:rsidRPr="000627AA">
        <w:rPr>
          <w:rFonts w:ascii="仿宋_GB2312" w:eastAsia="仿宋_GB2312" w:hint="eastAsia"/>
          <w:sz w:val="32"/>
          <w:szCs w:val="32"/>
        </w:rPr>
        <w:t>院属各</w:t>
      </w:r>
      <w:r>
        <w:rPr>
          <w:rFonts w:eastAsia="仿宋_GB2312"/>
          <w:sz w:val="32"/>
          <w:szCs w:val="32"/>
        </w:rPr>
        <w:t>单位、</w:t>
      </w:r>
      <w:r w:rsidRPr="008C159A">
        <w:rPr>
          <w:rFonts w:eastAsia="仿宋_GB2312"/>
          <w:sz w:val="32"/>
          <w:szCs w:val="32"/>
        </w:rPr>
        <w:t>各部门：</w:t>
      </w:r>
    </w:p>
    <w:p w:rsidR="00AB7CFD" w:rsidRDefault="00AB7CFD" w:rsidP="00AB7CFD">
      <w:pPr>
        <w:spacing w:line="680" w:lineRule="exact"/>
        <w:ind w:firstLine="646"/>
        <w:rPr>
          <w:rFonts w:ascii="仿宋_GB2312" w:eastAsia="仿宋_GB2312"/>
          <w:sz w:val="32"/>
          <w:szCs w:val="32"/>
        </w:rPr>
      </w:pPr>
      <w:r w:rsidRPr="000641B4">
        <w:rPr>
          <w:rFonts w:ascii="仿宋_GB2312" w:eastAsia="仿宋_GB2312" w:hint="eastAsia"/>
          <w:sz w:val="32"/>
          <w:szCs w:val="32"/>
        </w:rPr>
        <w:t>为落实国家关于推进科技领域简政放权、放管结合、优化服务的要求，进一步加强和规范中国科学院西北生态环境资源研究院（筹）国内差旅费管理，根据国家有关规定和《中国科学院关于印发&lt;中国科学院差旅费管理办法（试行）&gt;的通知》（科发条财字〔2016〕102 号）文件精神，结合西北研究院实际情况，制定了《中国科学院西北生态环境资源研究院（筹）差旅费管理办法（试行）》，经西北研究院本部职</w:t>
      </w:r>
      <w:r w:rsidRPr="000641B4">
        <w:rPr>
          <w:rFonts w:ascii="仿宋_GB2312" w:eastAsia="仿宋_GB2312" w:hint="eastAsia"/>
          <w:sz w:val="32"/>
          <w:szCs w:val="32"/>
        </w:rPr>
        <w:lastRenderedPageBreak/>
        <w:t>工代表大会审议通过，并经</w:t>
      </w:r>
      <w:r w:rsidRPr="000641B4">
        <w:rPr>
          <w:rFonts w:ascii="仿宋_GB2312" w:eastAsia="仿宋_GB2312" w:cs="仿宋" w:hint="eastAsia"/>
          <w:sz w:val="32"/>
          <w:szCs w:val="32"/>
        </w:rPr>
        <w:t>2016年11月21日院长办公会议审议通过，</w:t>
      </w:r>
      <w:r w:rsidRPr="000641B4">
        <w:rPr>
          <w:rFonts w:ascii="仿宋_GB2312" w:eastAsia="仿宋_GB2312" w:hint="eastAsia"/>
          <w:sz w:val="32"/>
          <w:szCs w:val="32"/>
        </w:rPr>
        <w:t>现印发给你们，请遵照执行。</w:t>
      </w:r>
    </w:p>
    <w:p w:rsidR="00AB7CFD" w:rsidRDefault="00AB7CFD" w:rsidP="00AB7CFD">
      <w:pPr>
        <w:spacing w:line="680" w:lineRule="exact"/>
        <w:ind w:firstLine="646"/>
        <w:rPr>
          <w:rFonts w:ascii="仿宋_GB2312" w:eastAsia="仿宋_GB2312"/>
          <w:sz w:val="32"/>
          <w:szCs w:val="32"/>
        </w:rPr>
      </w:pPr>
    </w:p>
    <w:p w:rsidR="00AB7CFD" w:rsidRPr="000641B4" w:rsidRDefault="00AB7CFD" w:rsidP="00AB7CFD">
      <w:pPr>
        <w:spacing w:line="680" w:lineRule="exact"/>
        <w:ind w:firstLine="646"/>
        <w:rPr>
          <w:rFonts w:ascii="仿宋_GB2312" w:eastAsia="仿宋_GB2312"/>
          <w:sz w:val="32"/>
          <w:szCs w:val="32"/>
        </w:rPr>
      </w:pPr>
    </w:p>
    <w:p w:rsidR="00AB7CFD" w:rsidRPr="000641B4" w:rsidRDefault="00AB7CFD" w:rsidP="00AB7CFD">
      <w:pPr>
        <w:autoSpaceDE w:val="0"/>
        <w:autoSpaceDN w:val="0"/>
        <w:adjustRightInd w:val="0"/>
        <w:jc w:val="left"/>
        <w:rPr>
          <w:rFonts w:ascii="仿宋_GB2312" w:eastAsia="仿宋_GB2312" w:cs="仿宋"/>
          <w:color w:val="000000"/>
          <w:kern w:val="0"/>
          <w:sz w:val="32"/>
          <w:szCs w:val="32"/>
        </w:rPr>
      </w:pPr>
    </w:p>
    <w:p w:rsidR="00AB7CFD" w:rsidRPr="009E1DC5" w:rsidRDefault="00AB7CFD" w:rsidP="00AB7CFD">
      <w:pPr>
        <w:autoSpaceDE w:val="0"/>
        <w:autoSpaceDN w:val="0"/>
        <w:adjustRightInd w:val="0"/>
        <w:jc w:val="center"/>
        <w:rPr>
          <w:rFonts w:ascii="仿宋_GB2312" w:eastAsia="仿宋_GB2312" w:cs="仿宋"/>
          <w:color w:val="000000"/>
          <w:kern w:val="0"/>
          <w:sz w:val="32"/>
          <w:szCs w:val="32"/>
        </w:rPr>
      </w:pPr>
      <w:r w:rsidRPr="009E1DC5">
        <w:rPr>
          <w:rFonts w:ascii="仿宋_GB2312" w:eastAsia="仿宋_GB2312" w:cs="仿宋"/>
          <w:color w:val="000000"/>
          <w:kern w:val="0"/>
          <w:sz w:val="32"/>
          <w:szCs w:val="32"/>
        </w:rPr>
        <w:t xml:space="preserve">                        </w:t>
      </w:r>
      <w:r w:rsidRPr="009E1DC5">
        <w:rPr>
          <w:rFonts w:ascii="仿宋_GB2312" w:eastAsia="仿宋_GB2312" w:cs="仿宋" w:hint="eastAsia"/>
          <w:color w:val="000000"/>
          <w:kern w:val="0"/>
          <w:sz w:val="32"/>
          <w:szCs w:val="32"/>
        </w:rPr>
        <w:t>中科院西北研究院</w:t>
      </w:r>
      <w:r w:rsidRPr="009E1DC5">
        <w:rPr>
          <w:rFonts w:ascii="仿宋_GB2312" w:eastAsia="仿宋_GB2312" w:cs="仿宋"/>
          <w:color w:val="000000"/>
          <w:kern w:val="0"/>
          <w:sz w:val="32"/>
          <w:szCs w:val="32"/>
        </w:rPr>
        <w:t xml:space="preserve"> </w:t>
      </w:r>
    </w:p>
    <w:p w:rsidR="00AB7CFD" w:rsidRPr="009E1DC5" w:rsidRDefault="00AB7CFD" w:rsidP="00AB7CFD">
      <w:pPr>
        <w:autoSpaceDE w:val="0"/>
        <w:autoSpaceDN w:val="0"/>
        <w:adjustRightInd w:val="0"/>
        <w:jc w:val="center"/>
        <w:rPr>
          <w:rFonts w:ascii="仿宋_GB2312" w:eastAsia="仿宋_GB2312" w:cs="仿宋"/>
          <w:color w:val="000000"/>
          <w:kern w:val="0"/>
          <w:sz w:val="32"/>
          <w:szCs w:val="32"/>
        </w:rPr>
      </w:pPr>
      <w:r w:rsidRPr="009E1DC5">
        <w:rPr>
          <w:rFonts w:ascii="仿宋_GB2312" w:eastAsia="仿宋_GB2312" w:cs="仿宋"/>
          <w:color w:val="000000"/>
          <w:kern w:val="0"/>
          <w:sz w:val="32"/>
          <w:szCs w:val="32"/>
        </w:rPr>
        <w:t xml:space="preserve">                         </w:t>
      </w:r>
      <w:r w:rsidRPr="006550D1">
        <w:rPr>
          <w:rFonts w:eastAsia="仿宋_GB2312"/>
          <w:color w:val="000000"/>
          <w:kern w:val="0"/>
          <w:sz w:val="32"/>
          <w:szCs w:val="32"/>
        </w:rPr>
        <w:t>2016</w:t>
      </w:r>
      <w:r w:rsidRPr="009E1DC5">
        <w:rPr>
          <w:rFonts w:ascii="仿宋_GB2312" w:eastAsia="仿宋_GB2312" w:cs="仿宋" w:hint="eastAsia"/>
          <w:color w:val="000000"/>
          <w:kern w:val="0"/>
          <w:sz w:val="32"/>
          <w:szCs w:val="32"/>
        </w:rPr>
        <w:t>年</w:t>
      </w:r>
      <w:r w:rsidRPr="006550D1">
        <w:rPr>
          <w:rFonts w:eastAsia="仿宋_GB2312"/>
          <w:color w:val="000000"/>
          <w:kern w:val="0"/>
          <w:sz w:val="32"/>
          <w:szCs w:val="32"/>
        </w:rPr>
        <w:t>11</w:t>
      </w:r>
      <w:r w:rsidRPr="009E1DC5">
        <w:rPr>
          <w:rFonts w:ascii="仿宋_GB2312" w:eastAsia="仿宋_GB2312" w:cs="仿宋" w:hint="eastAsia"/>
          <w:color w:val="000000"/>
          <w:kern w:val="0"/>
          <w:sz w:val="32"/>
          <w:szCs w:val="32"/>
        </w:rPr>
        <w:t>月</w:t>
      </w:r>
      <w:r w:rsidRPr="006550D1">
        <w:rPr>
          <w:rFonts w:eastAsia="仿宋_GB2312"/>
          <w:color w:val="000000"/>
          <w:kern w:val="0"/>
          <w:sz w:val="32"/>
          <w:szCs w:val="32"/>
        </w:rPr>
        <w:t>22</w:t>
      </w:r>
      <w:r w:rsidRPr="009E1DC5">
        <w:rPr>
          <w:rFonts w:ascii="仿宋_GB2312" w:eastAsia="仿宋_GB2312" w:cs="仿宋" w:hint="eastAsia"/>
          <w:color w:val="000000"/>
          <w:kern w:val="0"/>
          <w:sz w:val="32"/>
          <w:szCs w:val="32"/>
        </w:rPr>
        <w:t>日</w:t>
      </w:r>
    </w:p>
    <w:p w:rsidR="00AB7CFD" w:rsidRDefault="00AB7CFD" w:rsidP="00AB7CFD">
      <w:pPr>
        <w:autoSpaceDE w:val="0"/>
        <w:autoSpaceDN w:val="0"/>
        <w:adjustRightInd w:val="0"/>
        <w:jc w:val="center"/>
        <w:rPr>
          <w:rFonts w:ascii="方正小标宋简体" w:eastAsia="方正小标宋简体" w:cs="方正小标宋简体"/>
          <w:color w:val="000000"/>
          <w:kern w:val="0"/>
          <w:sz w:val="44"/>
          <w:szCs w:val="44"/>
        </w:rPr>
      </w:pPr>
    </w:p>
    <w:p w:rsidR="00AB7CFD" w:rsidRDefault="00AB7CFD" w:rsidP="00AB7CFD">
      <w:pPr>
        <w:jc w:val="center"/>
        <w:rPr>
          <w:rFonts w:ascii="方正小标宋_GBK" w:eastAsia="方正小标宋_GBK"/>
          <w:sz w:val="44"/>
          <w:szCs w:val="44"/>
        </w:rPr>
      </w:pPr>
    </w:p>
    <w:p w:rsidR="00AB7CFD" w:rsidRDefault="00AB7CFD" w:rsidP="00AB7CFD">
      <w:pPr>
        <w:jc w:val="center"/>
        <w:rPr>
          <w:rFonts w:ascii="方正小标宋_GBK" w:eastAsia="方正小标宋_GBK"/>
          <w:sz w:val="44"/>
          <w:szCs w:val="44"/>
        </w:rPr>
      </w:pPr>
    </w:p>
    <w:p w:rsidR="00AB7CFD" w:rsidRDefault="00AB7CFD" w:rsidP="00AB7CFD">
      <w:pPr>
        <w:jc w:val="center"/>
        <w:rPr>
          <w:rFonts w:ascii="方正小标宋_GBK" w:eastAsia="方正小标宋_GBK"/>
          <w:sz w:val="44"/>
          <w:szCs w:val="44"/>
        </w:rPr>
      </w:pPr>
    </w:p>
    <w:p w:rsidR="00AB7CFD" w:rsidRDefault="00AB7CFD" w:rsidP="00AB7CFD">
      <w:pPr>
        <w:jc w:val="center"/>
        <w:rPr>
          <w:rFonts w:ascii="方正小标宋_GBK" w:eastAsia="方正小标宋_GBK"/>
          <w:sz w:val="44"/>
          <w:szCs w:val="44"/>
        </w:rPr>
      </w:pPr>
    </w:p>
    <w:p w:rsidR="00AB7CFD" w:rsidRDefault="00AB7CFD" w:rsidP="00AB7CFD">
      <w:pPr>
        <w:jc w:val="center"/>
        <w:rPr>
          <w:rFonts w:ascii="方正小标宋_GBK" w:eastAsia="方正小标宋_GBK"/>
          <w:sz w:val="44"/>
          <w:szCs w:val="44"/>
        </w:rPr>
      </w:pPr>
    </w:p>
    <w:p w:rsidR="00AB7CFD" w:rsidRDefault="00AB7CFD" w:rsidP="00AB7CFD">
      <w:pPr>
        <w:jc w:val="center"/>
        <w:rPr>
          <w:rFonts w:ascii="方正小标宋_GBK" w:eastAsia="方正小标宋_GBK"/>
          <w:sz w:val="44"/>
          <w:szCs w:val="44"/>
        </w:rPr>
      </w:pPr>
    </w:p>
    <w:p w:rsidR="00AB7CFD" w:rsidRDefault="00AB7CFD" w:rsidP="00AB7CFD">
      <w:pPr>
        <w:jc w:val="center"/>
        <w:rPr>
          <w:rFonts w:ascii="方正小标宋_GBK" w:eastAsia="方正小标宋_GBK"/>
          <w:sz w:val="44"/>
          <w:szCs w:val="44"/>
        </w:rPr>
      </w:pPr>
    </w:p>
    <w:p w:rsidR="00AB7CFD" w:rsidRDefault="00AB7CFD" w:rsidP="00AB7CFD">
      <w:pPr>
        <w:jc w:val="center"/>
        <w:rPr>
          <w:rFonts w:ascii="方正小标宋_GBK" w:eastAsia="方正小标宋_GBK"/>
          <w:sz w:val="44"/>
          <w:szCs w:val="44"/>
        </w:rPr>
      </w:pPr>
    </w:p>
    <w:p w:rsidR="00AB7CFD" w:rsidRDefault="00AB7CFD" w:rsidP="00AB7CFD">
      <w:pPr>
        <w:jc w:val="center"/>
        <w:rPr>
          <w:rFonts w:ascii="方正小标宋_GBK" w:eastAsia="方正小标宋_GBK"/>
          <w:sz w:val="44"/>
          <w:szCs w:val="44"/>
        </w:rPr>
      </w:pPr>
    </w:p>
    <w:p w:rsidR="00AB7CFD" w:rsidRDefault="00AB7CFD" w:rsidP="00AB7CFD">
      <w:pPr>
        <w:jc w:val="center"/>
        <w:rPr>
          <w:rFonts w:ascii="方正小标宋_GBK" w:eastAsia="方正小标宋_GBK" w:hAnsiTheme="minorHAnsi" w:cstheme="minorBidi"/>
          <w:sz w:val="44"/>
          <w:szCs w:val="44"/>
        </w:rPr>
      </w:pPr>
      <w:r w:rsidRPr="000055DC">
        <w:rPr>
          <w:rFonts w:ascii="方正小标宋_GBK" w:eastAsia="方正小标宋_GBK" w:hAnsiTheme="minorHAnsi" w:cstheme="minorBidi" w:hint="eastAsia"/>
          <w:sz w:val="44"/>
          <w:szCs w:val="44"/>
        </w:rPr>
        <w:lastRenderedPageBreak/>
        <w:t>中国科学院西北生态环境资源研究院（筹）</w:t>
      </w:r>
    </w:p>
    <w:p w:rsidR="00AB7CFD" w:rsidRPr="000055DC" w:rsidRDefault="00AB7CFD" w:rsidP="00AB7CFD">
      <w:pPr>
        <w:jc w:val="center"/>
        <w:rPr>
          <w:rFonts w:ascii="仿宋_GB2312" w:eastAsia="仿宋_GB2312" w:hAnsiTheme="minorHAnsi" w:cstheme="minorBidi"/>
          <w:sz w:val="32"/>
          <w:szCs w:val="32"/>
        </w:rPr>
      </w:pPr>
      <w:r w:rsidRPr="000055DC">
        <w:rPr>
          <w:rFonts w:ascii="方正小标宋_GBK" w:eastAsia="方正小标宋_GBK" w:hAnsiTheme="minorHAnsi" w:cstheme="minorBidi" w:hint="eastAsia"/>
          <w:sz w:val="44"/>
          <w:szCs w:val="44"/>
        </w:rPr>
        <w:t>差旅费管理办法（试行）</w:t>
      </w:r>
    </w:p>
    <w:p w:rsidR="00AB7CFD" w:rsidRPr="000055DC" w:rsidRDefault="00AB7CFD" w:rsidP="00AB7CFD">
      <w:pPr>
        <w:jc w:val="center"/>
        <w:rPr>
          <w:rFonts w:ascii="黑体" w:eastAsia="黑体" w:hAnsiTheme="minorHAnsi" w:cstheme="minorBidi"/>
          <w:sz w:val="32"/>
          <w:szCs w:val="32"/>
        </w:rPr>
      </w:pPr>
    </w:p>
    <w:p w:rsidR="00AB7CFD" w:rsidRPr="000055DC" w:rsidRDefault="00AB7CFD" w:rsidP="00AB7CFD">
      <w:pPr>
        <w:jc w:val="center"/>
        <w:rPr>
          <w:rFonts w:ascii="黑体" w:eastAsia="黑体" w:hAnsiTheme="minorHAnsi" w:cstheme="minorBidi"/>
          <w:sz w:val="32"/>
          <w:szCs w:val="32"/>
        </w:rPr>
      </w:pPr>
      <w:r w:rsidRPr="000055DC">
        <w:rPr>
          <w:rFonts w:ascii="黑体" w:eastAsia="黑体" w:hAnsiTheme="minorHAnsi" w:cstheme="minorBidi" w:hint="eastAsia"/>
          <w:sz w:val="32"/>
          <w:szCs w:val="32"/>
        </w:rPr>
        <w:t>第一章  总 则</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w:t>
      </w:r>
      <w:r w:rsidRPr="000055DC">
        <w:rPr>
          <w:rFonts w:ascii="黑体" w:eastAsia="黑体" w:hAnsiTheme="minorHAnsi" w:cstheme="minorBidi" w:hint="eastAsia"/>
          <w:sz w:val="32"/>
          <w:szCs w:val="32"/>
        </w:rPr>
        <w:t>第一条</w:t>
      </w:r>
      <w:r w:rsidRPr="000055DC">
        <w:rPr>
          <w:rFonts w:ascii="仿宋_GB2312" w:eastAsia="仿宋_GB2312" w:hAnsiTheme="minorHAnsi" w:cstheme="minorBidi" w:hint="eastAsia"/>
          <w:sz w:val="32"/>
          <w:szCs w:val="32"/>
        </w:rPr>
        <w:t xml:space="preserve">  为落实国家关于推进科技领域简政放权、放管结合、优化服务的要求，进一步加强和规范中国科学院西北生态环境资源研究院（筹）（</w:t>
      </w:r>
      <w:r w:rsidRPr="000055DC">
        <w:rPr>
          <w:rFonts w:ascii="仿宋_GB2312" w:eastAsia="仿宋_GB2312" w:hAnsi="宋体" w:cstheme="minorBidi" w:hint="eastAsia"/>
          <w:sz w:val="32"/>
          <w:szCs w:val="32"/>
        </w:rPr>
        <w:t>以下简称“西北研究院”</w:t>
      </w:r>
      <w:r w:rsidRPr="000055DC">
        <w:rPr>
          <w:rFonts w:ascii="仿宋_GB2312" w:eastAsia="仿宋_GB2312" w:hAnsiTheme="minorHAnsi" w:cstheme="minorBidi" w:hint="eastAsia"/>
          <w:sz w:val="32"/>
          <w:szCs w:val="32"/>
        </w:rPr>
        <w:t>）国内差旅费管理，根据中办、国办《关于进一步完善中央财政科研项目资金管理等政策的若干意见》，参照《财政部关于印发&lt;中央和国家机关差旅费管理办法&gt;的通知》(</w:t>
      </w:r>
      <w:proofErr w:type="gramStart"/>
      <w:r w:rsidRPr="000055DC">
        <w:rPr>
          <w:rFonts w:ascii="仿宋_GB2312" w:eastAsia="仿宋_GB2312" w:hAnsiTheme="minorHAnsi" w:cstheme="minorBidi" w:hint="eastAsia"/>
          <w:sz w:val="32"/>
          <w:szCs w:val="32"/>
        </w:rPr>
        <w:t>财行〔2013〕</w:t>
      </w:r>
      <w:proofErr w:type="gramEnd"/>
      <w:r w:rsidRPr="000055DC">
        <w:rPr>
          <w:rFonts w:ascii="仿宋_GB2312" w:eastAsia="仿宋_GB2312" w:hAnsiTheme="minorHAnsi" w:cstheme="minorBidi" w:hint="eastAsia"/>
          <w:sz w:val="32"/>
          <w:szCs w:val="32"/>
        </w:rPr>
        <w:t>531号)和《中国科学院关于印发&lt;中国科学院差旅费管理办法（试行）&gt;的通知》（科发条财字〔2016〕102 号），结合西北研究院实际情况，制定本办法。</w:t>
      </w:r>
    </w:p>
    <w:p w:rsidR="00AB7CFD" w:rsidRPr="000055DC" w:rsidRDefault="00AB7CFD" w:rsidP="00AB7CFD">
      <w:pPr>
        <w:ind w:firstLine="645"/>
        <w:rPr>
          <w:rFonts w:ascii="仿宋_GB2312" w:eastAsia="仿宋_GB2312" w:hAnsiTheme="minorHAnsi" w:cstheme="minorBidi"/>
          <w:sz w:val="32"/>
          <w:szCs w:val="32"/>
        </w:rPr>
      </w:pPr>
      <w:r w:rsidRPr="000055DC">
        <w:rPr>
          <w:rFonts w:ascii="黑体" w:eastAsia="黑体" w:hAnsiTheme="minorHAnsi" w:cstheme="minorBidi" w:hint="eastAsia"/>
          <w:sz w:val="32"/>
          <w:szCs w:val="32"/>
        </w:rPr>
        <w:t xml:space="preserve">第二条  </w:t>
      </w:r>
      <w:r w:rsidRPr="000055DC">
        <w:rPr>
          <w:rFonts w:ascii="仿宋_GB2312" w:eastAsia="仿宋_GB2312" w:hAnsiTheme="minorHAnsi" w:cstheme="minorBidi" w:hint="eastAsia"/>
          <w:sz w:val="32"/>
          <w:szCs w:val="32"/>
        </w:rPr>
        <w:t>本办法所指差旅费是本</w:t>
      </w:r>
      <w:r w:rsidRPr="000055DC">
        <w:rPr>
          <w:rFonts w:ascii="仿宋_GB2312" w:eastAsia="仿宋_GB2312" w:hAnsi="宋体" w:cstheme="minorBidi" w:hint="eastAsia"/>
          <w:sz w:val="32"/>
          <w:szCs w:val="32"/>
        </w:rPr>
        <w:t>单位</w:t>
      </w:r>
      <w:r w:rsidRPr="000055DC">
        <w:rPr>
          <w:rFonts w:ascii="仿宋_GB2312" w:eastAsia="仿宋_GB2312" w:hAnsiTheme="minorHAnsi" w:cstheme="minorBidi" w:hint="eastAsia"/>
          <w:sz w:val="32"/>
          <w:szCs w:val="32"/>
        </w:rPr>
        <w:t>、学生和聘请的专家、工作人员等，从事科学研究、技术创新、学术交流、咨询服务等业务活动中临时到常驻地以外地区出差时发生的有关费用。</w:t>
      </w:r>
    </w:p>
    <w:p w:rsidR="00AB7CFD" w:rsidRPr="000055DC" w:rsidRDefault="00AB7CFD" w:rsidP="00AB7CFD">
      <w:pPr>
        <w:ind w:firstLineChars="200" w:firstLine="640"/>
        <w:rPr>
          <w:rFonts w:ascii="仿宋_GB2312" w:eastAsia="仿宋_GB2312" w:hAnsiTheme="minorHAnsi" w:cstheme="minorBidi"/>
          <w:sz w:val="32"/>
          <w:szCs w:val="32"/>
        </w:rPr>
      </w:pPr>
      <w:r w:rsidRPr="000055DC">
        <w:rPr>
          <w:rFonts w:ascii="黑体" w:eastAsia="黑体" w:hAnsiTheme="minorHAnsi" w:cstheme="minorBidi" w:hint="eastAsia"/>
          <w:sz w:val="32"/>
          <w:szCs w:val="32"/>
        </w:rPr>
        <w:t xml:space="preserve">第三条  </w:t>
      </w:r>
      <w:r w:rsidRPr="000055DC">
        <w:rPr>
          <w:rFonts w:ascii="仿宋_GB2312" w:eastAsia="仿宋_GB2312" w:hAnsiTheme="minorHAnsi" w:cstheme="minorBidi" w:hint="eastAsia"/>
          <w:sz w:val="32"/>
          <w:szCs w:val="32"/>
        </w:rPr>
        <w:t>差旅费管理坚持“业务相关、实事求是、厉行节约、便捷高效”的原则。</w:t>
      </w:r>
    </w:p>
    <w:p w:rsidR="00AB7CFD" w:rsidRPr="000055DC" w:rsidRDefault="00AB7CFD" w:rsidP="00AB7CFD">
      <w:pPr>
        <w:ind w:firstLine="645"/>
        <w:rPr>
          <w:rFonts w:ascii="黑体" w:eastAsia="黑体" w:hAnsi="宋体" w:cstheme="minorBidi"/>
          <w:sz w:val="32"/>
          <w:szCs w:val="32"/>
        </w:rPr>
      </w:pPr>
      <w:r w:rsidRPr="000055DC">
        <w:rPr>
          <w:rFonts w:ascii="黑体" w:eastAsia="黑体" w:hAnsi="宋体" w:cstheme="minorBidi" w:hint="eastAsia"/>
          <w:sz w:val="32"/>
          <w:szCs w:val="32"/>
        </w:rPr>
        <w:t xml:space="preserve">第四条  </w:t>
      </w:r>
      <w:r w:rsidRPr="000055DC">
        <w:rPr>
          <w:rFonts w:ascii="仿宋_GB2312" w:eastAsia="仿宋_GB2312" w:hAnsi="宋体" w:cstheme="minorBidi" w:hint="eastAsia"/>
          <w:sz w:val="32"/>
          <w:szCs w:val="32"/>
        </w:rPr>
        <w:t>西北高原生物研究所和青海盐湖研究所应以本办法为指导意见，结合本单位实际情况，制定相应的差旅</w:t>
      </w:r>
      <w:r w:rsidRPr="000055DC">
        <w:rPr>
          <w:rFonts w:ascii="仿宋_GB2312" w:eastAsia="仿宋_GB2312" w:hAnsi="宋体" w:cstheme="minorBidi" w:hint="eastAsia"/>
          <w:sz w:val="32"/>
          <w:szCs w:val="32"/>
        </w:rPr>
        <w:lastRenderedPageBreak/>
        <w:t>费管理办法，经职工代表大会审议并报中国科学院和西北研究院备案。</w:t>
      </w:r>
    </w:p>
    <w:p w:rsidR="00AB7CFD" w:rsidRPr="000055DC" w:rsidRDefault="00AB7CFD" w:rsidP="00AB7CFD">
      <w:pPr>
        <w:jc w:val="center"/>
        <w:rPr>
          <w:rFonts w:ascii="黑体" w:eastAsia="黑体" w:hAnsiTheme="minorHAnsi" w:cstheme="minorBidi"/>
          <w:sz w:val="32"/>
          <w:szCs w:val="32"/>
        </w:rPr>
      </w:pPr>
      <w:r w:rsidRPr="000055DC">
        <w:rPr>
          <w:rFonts w:ascii="黑体" w:eastAsia="黑体" w:hAnsiTheme="minorHAnsi" w:cstheme="minorBidi" w:hint="eastAsia"/>
          <w:sz w:val="32"/>
          <w:szCs w:val="32"/>
        </w:rPr>
        <w:t>第二章  开支范围和标准</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w:t>
      </w:r>
      <w:r w:rsidRPr="000055DC">
        <w:rPr>
          <w:rFonts w:ascii="黑体" w:eastAsia="黑体" w:hAnsiTheme="minorHAnsi" w:cstheme="minorBidi" w:hint="eastAsia"/>
          <w:sz w:val="32"/>
          <w:szCs w:val="32"/>
        </w:rPr>
        <w:t>第五条</w:t>
      </w:r>
      <w:r w:rsidRPr="000055DC">
        <w:rPr>
          <w:rFonts w:ascii="仿宋_GB2312" w:eastAsia="仿宋_GB2312" w:hAnsiTheme="minorHAnsi" w:cstheme="minorBidi" w:hint="eastAsia"/>
          <w:sz w:val="32"/>
          <w:szCs w:val="32"/>
        </w:rPr>
        <w:t xml:space="preserve">  差旅费开支范围包括城市间交通费、住宿费、伙食补助费和市内交通费。</w:t>
      </w:r>
    </w:p>
    <w:p w:rsidR="00AB7CFD" w:rsidRPr="000055DC" w:rsidRDefault="00AB7CFD" w:rsidP="00AB7CFD">
      <w:pPr>
        <w:rPr>
          <w:rFonts w:ascii="仿宋_GB2312" w:eastAsia="仿宋_GB2312" w:hAnsiTheme="minorHAnsi" w:cstheme="minorBidi"/>
          <w:sz w:val="32"/>
          <w:szCs w:val="32"/>
        </w:rPr>
      </w:pPr>
      <w:r>
        <w:rPr>
          <w:rFonts w:ascii="仿宋_GB2312" w:eastAsia="仿宋_GB2312" w:hAnsiTheme="minorHAnsi" w:cstheme="minorBidi"/>
          <w:noProof/>
          <w:sz w:val="32"/>
          <w:szCs w:val="32"/>
        </w:rPr>
        <mc:AlternateContent>
          <mc:Choice Requires="wps">
            <w:drawing>
              <wp:anchor distT="0" distB="0" distL="114300" distR="114300" simplePos="0" relativeHeight="251664384" behindDoc="0" locked="0" layoutInCell="1" allowOverlap="1" wp14:anchorId="2A98EC9C" wp14:editId="47B9EB32">
                <wp:simplePos x="0" y="0"/>
                <wp:positionH relativeFrom="column">
                  <wp:posOffset>-66675</wp:posOffset>
                </wp:positionH>
                <wp:positionV relativeFrom="paragraph">
                  <wp:posOffset>390525</wp:posOffset>
                </wp:positionV>
                <wp:extent cx="1771650" cy="800100"/>
                <wp:effectExtent l="9525" t="15240" r="9525" b="13335"/>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0" cy="80010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30.75pt" to="134.25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" strokecolor="black [3213]" strokeweight="1pt"/>
            </w:pict>
          </mc:Fallback>
        </mc:AlternateContent>
      </w:r>
      <w:r w:rsidRPr="000055DC">
        <w:rPr>
          <w:rFonts w:ascii="仿宋_GB2312" w:eastAsia="仿宋_GB2312" w:hAnsiTheme="minorHAnsi" w:cstheme="minorBidi" w:hint="eastAsia"/>
          <w:sz w:val="32"/>
          <w:szCs w:val="32"/>
        </w:rPr>
        <w:t xml:space="preserve">    </w:t>
      </w:r>
      <w:r w:rsidRPr="000055DC">
        <w:rPr>
          <w:rFonts w:ascii="黑体" w:eastAsia="黑体" w:hAnsiTheme="minorHAnsi" w:cstheme="minorBidi" w:hint="eastAsia"/>
          <w:sz w:val="32"/>
          <w:szCs w:val="32"/>
        </w:rPr>
        <w:t xml:space="preserve">第六条  </w:t>
      </w:r>
      <w:r w:rsidRPr="000055DC">
        <w:rPr>
          <w:rFonts w:ascii="仿宋_GB2312" w:eastAsia="仿宋_GB2312" w:hAnsiTheme="minorHAnsi" w:cstheme="minorBidi" w:hint="eastAsia"/>
          <w:sz w:val="32"/>
          <w:szCs w:val="32"/>
        </w:rPr>
        <w:t>城市间交通费。乘坐交通工具的等级见下表：</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835"/>
        <w:gridCol w:w="1701"/>
        <w:gridCol w:w="1275"/>
        <w:gridCol w:w="1134"/>
      </w:tblGrid>
      <w:tr w:rsidR="00AB7CFD" w:rsidRPr="000055DC" w:rsidTr="00CC140E">
        <w:trPr>
          <w:trHeight w:val="1206"/>
        </w:trPr>
        <w:tc>
          <w:tcPr>
            <w:tcW w:w="2802" w:type="dxa"/>
          </w:tcPr>
          <w:p w:rsidR="00AB7CFD" w:rsidRPr="000055DC" w:rsidRDefault="00AB7CFD" w:rsidP="004A5913">
            <w:pPr>
              <w:rPr>
                <w:rFonts w:ascii="仿宋_GB2312" w:eastAsia="仿宋_GB2312"/>
                <w:b/>
                <w:sz w:val="32"/>
                <w:szCs w:val="32"/>
              </w:rPr>
            </w:pPr>
            <w:r w:rsidRPr="000055DC">
              <w:rPr>
                <w:rFonts w:ascii="仿宋_GB2312" w:eastAsia="仿宋_GB2312" w:hint="eastAsia"/>
                <w:sz w:val="32"/>
                <w:szCs w:val="32"/>
              </w:rPr>
              <w:t xml:space="preserve">        </w:t>
            </w:r>
            <w:r w:rsidRPr="000055DC">
              <w:rPr>
                <w:rFonts w:ascii="仿宋_GB2312" w:eastAsia="仿宋_GB2312" w:hint="eastAsia"/>
                <w:b/>
                <w:sz w:val="30"/>
                <w:szCs w:val="32"/>
              </w:rPr>
              <w:t>交通工具</w:t>
            </w:r>
          </w:p>
          <w:p w:rsidR="00AB7CFD" w:rsidRPr="000055DC" w:rsidRDefault="00AB7CFD" w:rsidP="004A5913">
            <w:pPr>
              <w:rPr>
                <w:rFonts w:ascii="仿宋_GB2312" w:eastAsia="仿宋_GB2312"/>
                <w:b/>
                <w:sz w:val="32"/>
                <w:szCs w:val="32"/>
              </w:rPr>
            </w:pPr>
            <w:r w:rsidRPr="000055DC">
              <w:rPr>
                <w:rFonts w:ascii="仿宋_GB2312" w:eastAsia="仿宋_GB2312" w:hint="eastAsia"/>
                <w:b/>
                <w:sz w:val="30"/>
                <w:szCs w:val="32"/>
              </w:rPr>
              <w:t>级  别</w:t>
            </w:r>
          </w:p>
        </w:tc>
        <w:tc>
          <w:tcPr>
            <w:tcW w:w="2835" w:type="dxa"/>
            <w:vAlign w:val="center"/>
          </w:tcPr>
          <w:p w:rsidR="00AB7CFD" w:rsidRPr="000055DC" w:rsidRDefault="00AB7CFD" w:rsidP="004A5913">
            <w:pPr>
              <w:jc w:val="center"/>
              <w:rPr>
                <w:rFonts w:ascii="仿宋_GB2312" w:eastAsia="仿宋_GB2312"/>
                <w:b/>
                <w:sz w:val="32"/>
                <w:szCs w:val="32"/>
              </w:rPr>
            </w:pPr>
            <w:r w:rsidRPr="000055DC">
              <w:rPr>
                <w:rFonts w:ascii="仿宋_GB2312" w:eastAsia="仿宋_GB2312" w:hint="eastAsia"/>
                <w:b/>
                <w:sz w:val="30"/>
                <w:szCs w:val="32"/>
              </w:rPr>
              <w:t>火车(含高铁、动车、全列软席列车)</w:t>
            </w:r>
          </w:p>
        </w:tc>
        <w:tc>
          <w:tcPr>
            <w:tcW w:w="1701" w:type="dxa"/>
            <w:vAlign w:val="center"/>
          </w:tcPr>
          <w:p w:rsidR="00AB7CFD" w:rsidRPr="000055DC" w:rsidRDefault="00AB7CFD" w:rsidP="004A5913">
            <w:pPr>
              <w:jc w:val="center"/>
              <w:rPr>
                <w:rFonts w:ascii="仿宋_GB2312" w:eastAsia="仿宋_GB2312"/>
                <w:sz w:val="32"/>
                <w:szCs w:val="32"/>
              </w:rPr>
            </w:pPr>
            <w:r w:rsidRPr="000055DC">
              <w:rPr>
                <w:rFonts w:ascii="仿宋_GB2312" w:eastAsia="仿宋_GB2312" w:hint="eastAsia"/>
                <w:b/>
                <w:sz w:val="30"/>
                <w:szCs w:val="32"/>
              </w:rPr>
              <w:t>轮船(不包括旅游船)</w:t>
            </w:r>
          </w:p>
        </w:tc>
        <w:tc>
          <w:tcPr>
            <w:tcW w:w="1275" w:type="dxa"/>
            <w:vAlign w:val="center"/>
          </w:tcPr>
          <w:p w:rsidR="00AB7CFD" w:rsidRPr="000055DC" w:rsidRDefault="00AB7CFD" w:rsidP="004A5913">
            <w:pPr>
              <w:jc w:val="center"/>
              <w:rPr>
                <w:rFonts w:ascii="仿宋_GB2312" w:eastAsia="仿宋_GB2312"/>
                <w:sz w:val="32"/>
                <w:szCs w:val="32"/>
              </w:rPr>
            </w:pPr>
            <w:r w:rsidRPr="000055DC">
              <w:rPr>
                <w:rFonts w:ascii="仿宋_GB2312" w:eastAsia="仿宋_GB2312" w:hint="eastAsia"/>
                <w:b/>
                <w:sz w:val="30"/>
                <w:szCs w:val="32"/>
              </w:rPr>
              <w:t>飞机</w:t>
            </w:r>
          </w:p>
        </w:tc>
        <w:tc>
          <w:tcPr>
            <w:tcW w:w="1134" w:type="dxa"/>
            <w:vAlign w:val="center"/>
          </w:tcPr>
          <w:p w:rsidR="00AB7CFD" w:rsidRPr="000055DC" w:rsidRDefault="00AB7CFD" w:rsidP="004A5913">
            <w:pPr>
              <w:jc w:val="center"/>
              <w:rPr>
                <w:rFonts w:ascii="仿宋_GB2312" w:eastAsia="仿宋_GB2312"/>
                <w:sz w:val="32"/>
                <w:szCs w:val="32"/>
              </w:rPr>
            </w:pPr>
            <w:r w:rsidRPr="000055DC">
              <w:rPr>
                <w:rFonts w:ascii="仿宋_GB2312" w:eastAsia="仿宋_GB2312" w:hint="eastAsia"/>
                <w:b/>
                <w:sz w:val="30"/>
                <w:szCs w:val="32"/>
              </w:rPr>
              <w:t>其他交通工具</w:t>
            </w:r>
          </w:p>
        </w:tc>
      </w:tr>
      <w:tr w:rsidR="00AB7CFD" w:rsidRPr="000055DC" w:rsidTr="00CC140E">
        <w:tc>
          <w:tcPr>
            <w:tcW w:w="2802" w:type="dxa"/>
            <w:vAlign w:val="center"/>
          </w:tcPr>
          <w:p w:rsidR="00AB7CFD" w:rsidRPr="000055DC" w:rsidRDefault="00AB7CFD" w:rsidP="004A5913">
            <w:pPr>
              <w:rPr>
                <w:rFonts w:ascii="仿宋_GB2312" w:eastAsia="仿宋_GB2312"/>
                <w:sz w:val="32"/>
                <w:szCs w:val="32"/>
              </w:rPr>
            </w:pPr>
            <w:r w:rsidRPr="000055DC">
              <w:rPr>
                <w:rFonts w:ascii="仿宋_GB2312" w:eastAsia="仿宋_GB2312" w:hint="eastAsia"/>
                <w:sz w:val="32"/>
                <w:szCs w:val="32"/>
              </w:rPr>
              <w:t>两院院士、部级及</w:t>
            </w:r>
          </w:p>
          <w:p w:rsidR="00AB7CFD" w:rsidRPr="000055DC" w:rsidRDefault="00AB7CFD" w:rsidP="004A5913">
            <w:pPr>
              <w:rPr>
                <w:rFonts w:ascii="仿宋_GB2312" w:eastAsia="仿宋_GB2312"/>
                <w:sz w:val="32"/>
                <w:szCs w:val="32"/>
              </w:rPr>
            </w:pPr>
            <w:r w:rsidRPr="000055DC">
              <w:rPr>
                <w:rFonts w:ascii="仿宋_GB2312" w:eastAsia="仿宋_GB2312" w:hint="eastAsia"/>
                <w:sz w:val="32"/>
                <w:szCs w:val="32"/>
              </w:rPr>
              <w:t>相当职务人员</w:t>
            </w:r>
          </w:p>
        </w:tc>
        <w:tc>
          <w:tcPr>
            <w:tcW w:w="2835" w:type="dxa"/>
            <w:vAlign w:val="center"/>
          </w:tcPr>
          <w:p w:rsidR="00AB7CFD" w:rsidRPr="000055DC" w:rsidRDefault="00AB7CFD" w:rsidP="004A5913">
            <w:pPr>
              <w:rPr>
                <w:rFonts w:ascii="仿宋_GB2312" w:eastAsia="仿宋_GB2312"/>
                <w:sz w:val="32"/>
                <w:szCs w:val="32"/>
              </w:rPr>
            </w:pPr>
            <w:r w:rsidRPr="000055DC">
              <w:rPr>
                <w:rFonts w:ascii="仿宋_GB2312" w:eastAsia="仿宋_GB2312" w:hint="eastAsia"/>
                <w:sz w:val="32"/>
                <w:szCs w:val="32"/>
              </w:rPr>
              <w:t>火车软席(软座、软</w:t>
            </w:r>
          </w:p>
          <w:p w:rsidR="00AB7CFD" w:rsidRPr="000055DC" w:rsidRDefault="00AB7CFD" w:rsidP="004A5913">
            <w:pPr>
              <w:rPr>
                <w:rFonts w:ascii="仿宋_GB2312" w:eastAsia="仿宋_GB2312"/>
                <w:sz w:val="32"/>
                <w:szCs w:val="32"/>
              </w:rPr>
            </w:pPr>
            <w:r w:rsidRPr="000055DC">
              <w:rPr>
                <w:rFonts w:ascii="仿宋_GB2312" w:eastAsia="仿宋_GB2312" w:hint="eastAsia"/>
                <w:sz w:val="32"/>
                <w:szCs w:val="32"/>
              </w:rPr>
              <w:t>卧)，高铁／动车商务座，全列软席列车一等软座</w:t>
            </w:r>
          </w:p>
        </w:tc>
        <w:tc>
          <w:tcPr>
            <w:tcW w:w="1701" w:type="dxa"/>
            <w:vAlign w:val="center"/>
          </w:tcPr>
          <w:p w:rsidR="00AB7CFD" w:rsidRPr="000055DC" w:rsidRDefault="00AB7CFD" w:rsidP="004A5913">
            <w:pPr>
              <w:jc w:val="center"/>
              <w:rPr>
                <w:rFonts w:ascii="仿宋_GB2312" w:eastAsia="仿宋_GB2312"/>
                <w:sz w:val="32"/>
                <w:szCs w:val="32"/>
              </w:rPr>
            </w:pPr>
            <w:r w:rsidRPr="000055DC">
              <w:rPr>
                <w:rFonts w:ascii="仿宋_GB2312" w:eastAsia="仿宋_GB2312" w:hint="eastAsia"/>
                <w:sz w:val="32"/>
                <w:szCs w:val="32"/>
              </w:rPr>
              <w:t>一等舱</w:t>
            </w:r>
          </w:p>
        </w:tc>
        <w:tc>
          <w:tcPr>
            <w:tcW w:w="1275" w:type="dxa"/>
            <w:vAlign w:val="center"/>
          </w:tcPr>
          <w:p w:rsidR="00AB7CFD" w:rsidRPr="000055DC" w:rsidRDefault="00AB7CFD" w:rsidP="004A5913">
            <w:pPr>
              <w:jc w:val="center"/>
              <w:rPr>
                <w:rFonts w:ascii="仿宋_GB2312" w:eastAsia="仿宋_GB2312"/>
                <w:sz w:val="32"/>
                <w:szCs w:val="32"/>
              </w:rPr>
            </w:pPr>
            <w:r w:rsidRPr="000055DC">
              <w:rPr>
                <w:rFonts w:ascii="仿宋_GB2312" w:eastAsia="仿宋_GB2312" w:hint="eastAsia"/>
                <w:sz w:val="32"/>
                <w:szCs w:val="32"/>
              </w:rPr>
              <w:t>头等舱</w:t>
            </w:r>
          </w:p>
        </w:tc>
        <w:tc>
          <w:tcPr>
            <w:tcW w:w="1134" w:type="dxa"/>
            <w:vAlign w:val="center"/>
          </w:tcPr>
          <w:p w:rsidR="00AB7CFD" w:rsidRPr="000055DC" w:rsidRDefault="00AB7CFD" w:rsidP="004A5913">
            <w:pPr>
              <w:jc w:val="center"/>
              <w:rPr>
                <w:rFonts w:ascii="仿宋_GB2312" w:eastAsia="仿宋_GB2312"/>
                <w:sz w:val="32"/>
                <w:szCs w:val="32"/>
              </w:rPr>
            </w:pPr>
            <w:r w:rsidRPr="000055DC">
              <w:rPr>
                <w:rFonts w:ascii="仿宋_GB2312" w:eastAsia="仿宋_GB2312" w:hint="eastAsia"/>
                <w:sz w:val="32"/>
                <w:szCs w:val="32"/>
              </w:rPr>
              <w:t>凭据报销</w:t>
            </w:r>
          </w:p>
        </w:tc>
      </w:tr>
      <w:tr w:rsidR="00AB7CFD" w:rsidRPr="000055DC" w:rsidTr="00CC140E">
        <w:tc>
          <w:tcPr>
            <w:tcW w:w="2802" w:type="dxa"/>
            <w:vAlign w:val="center"/>
          </w:tcPr>
          <w:p w:rsidR="00AB7CFD" w:rsidRPr="000055DC" w:rsidRDefault="00AB7CFD" w:rsidP="004A5913">
            <w:pPr>
              <w:rPr>
                <w:rFonts w:ascii="仿宋_GB2312" w:eastAsia="仿宋_GB2312"/>
                <w:sz w:val="32"/>
                <w:szCs w:val="32"/>
              </w:rPr>
            </w:pPr>
            <w:r w:rsidRPr="000055DC">
              <w:rPr>
                <w:rFonts w:ascii="仿宋_GB2312" w:eastAsia="仿宋_GB2312" w:hint="eastAsia"/>
                <w:sz w:val="32"/>
                <w:szCs w:val="32"/>
              </w:rPr>
              <w:t>司局级及相当职务人员、正高级专业技术人员</w:t>
            </w:r>
          </w:p>
        </w:tc>
        <w:tc>
          <w:tcPr>
            <w:tcW w:w="2835" w:type="dxa"/>
            <w:vAlign w:val="center"/>
          </w:tcPr>
          <w:p w:rsidR="00AB7CFD" w:rsidRPr="000055DC" w:rsidRDefault="00AB7CFD" w:rsidP="004A5913">
            <w:pPr>
              <w:rPr>
                <w:rFonts w:ascii="仿宋_GB2312" w:eastAsia="仿宋_GB2312"/>
                <w:sz w:val="32"/>
                <w:szCs w:val="32"/>
              </w:rPr>
            </w:pPr>
            <w:r w:rsidRPr="000055DC">
              <w:rPr>
                <w:rFonts w:ascii="仿宋_GB2312" w:eastAsia="仿宋_GB2312" w:hint="eastAsia"/>
                <w:sz w:val="32"/>
                <w:szCs w:val="32"/>
              </w:rPr>
              <w:t>火车软席(软座、软</w:t>
            </w:r>
          </w:p>
          <w:p w:rsidR="00AB7CFD" w:rsidRPr="000055DC" w:rsidRDefault="00AB7CFD" w:rsidP="004A5913">
            <w:pPr>
              <w:rPr>
                <w:rFonts w:ascii="仿宋_GB2312" w:eastAsia="仿宋_GB2312"/>
                <w:sz w:val="32"/>
                <w:szCs w:val="32"/>
              </w:rPr>
            </w:pPr>
            <w:r w:rsidRPr="000055DC">
              <w:rPr>
                <w:rFonts w:ascii="仿宋_GB2312" w:eastAsia="仿宋_GB2312" w:hint="eastAsia"/>
                <w:sz w:val="32"/>
                <w:szCs w:val="32"/>
              </w:rPr>
              <w:t>卧)，高铁／动车一等座，全列软席列车一等软座</w:t>
            </w:r>
          </w:p>
        </w:tc>
        <w:tc>
          <w:tcPr>
            <w:tcW w:w="1701" w:type="dxa"/>
            <w:vAlign w:val="center"/>
          </w:tcPr>
          <w:p w:rsidR="00AB7CFD" w:rsidRPr="000055DC" w:rsidRDefault="00AB7CFD" w:rsidP="004A5913">
            <w:pPr>
              <w:jc w:val="center"/>
              <w:rPr>
                <w:rFonts w:ascii="仿宋_GB2312" w:eastAsia="仿宋_GB2312"/>
                <w:sz w:val="32"/>
                <w:szCs w:val="32"/>
              </w:rPr>
            </w:pPr>
            <w:r w:rsidRPr="000055DC">
              <w:rPr>
                <w:rFonts w:ascii="仿宋_GB2312" w:eastAsia="仿宋_GB2312" w:hint="eastAsia"/>
                <w:sz w:val="32"/>
                <w:szCs w:val="32"/>
              </w:rPr>
              <w:t>二等舱</w:t>
            </w:r>
          </w:p>
        </w:tc>
        <w:tc>
          <w:tcPr>
            <w:tcW w:w="1275" w:type="dxa"/>
            <w:vAlign w:val="center"/>
          </w:tcPr>
          <w:p w:rsidR="00AB7CFD" w:rsidRPr="000055DC" w:rsidRDefault="00AB7CFD" w:rsidP="004A5913">
            <w:pPr>
              <w:jc w:val="center"/>
              <w:rPr>
                <w:rFonts w:ascii="仿宋_GB2312" w:eastAsia="仿宋_GB2312"/>
                <w:sz w:val="32"/>
                <w:szCs w:val="32"/>
              </w:rPr>
            </w:pPr>
            <w:r w:rsidRPr="000055DC">
              <w:rPr>
                <w:rFonts w:ascii="仿宋_GB2312" w:eastAsia="仿宋_GB2312" w:hint="eastAsia"/>
                <w:sz w:val="32"/>
                <w:szCs w:val="32"/>
              </w:rPr>
              <w:t>经济舱</w:t>
            </w:r>
          </w:p>
        </w:tc>
        <w:tc>
          <w:tcPr>
            <w:tcW w:w="1134" w:type="dxa"/>
            <w:vAlign w:val="center"/>
          </w:tcPr>
          <w:p w:rsidR="00AB7CFD" w:rsidRPr="000055DC" w:rsidRDefault="00AB7CFD" w:rsidP="004A5913">
            <w:pPr>
              <w:jc w:val="center"/>
              <w:rPr>
                <w:rFonts w:ascii="仿宋_GB2312" w:eastAsia="仿宋_GB2312"/>
                <w:sz w:val="32"/>
                <w:szCs w:val="32"/>
              </w:rPr>
            </w:pPr>
            <w:r w:rsidRPr="000055DC">
              <w:rPr>
                <w:rFonts w:ascii="仿宋_GB2312" w:eastAsia="仿宋_GB2312" w:hint="eastAsia"/>
                <w:sz w:val="32"/>
                <w:szCs w:val="32"/>
              </w:rPr>
              <w:t>凭据报销</w:t>
            </w:r>
          </w:p>
        </w:tc>
      </w:tr>
      <w:tr w:rsidR="00AB7CFD" w:rsidRPr="000055DC" w:rsidTr="00CC140E">
        <w:tc>
          <w:tcPr>
            <w:tcW w:w="2802" w:type="dxa"/>
            <w:vAlign w:val="center"/>
          </w:tcPr>
          <w:p w:rsidR="00AB7CFD" w:rsidRPr="000055DC" w:rsidRDefault="00AB7CFD" w:rsidP="004A5913">
            <w:pPr>
              <w:rPr>
                <w:rFonts w:ascii="仿宋_GB2312" w:eastAsia="仿宋_GB2312"/>
                <w:sz w:val="32"/>
                <w:szCs w:val="32"/>
              </w:rPr>
            </w:pPr>
            <w:r w:rsidRPr="000055DC">
              <w:rPr>
                <w:rFonts w:ascii="仿宋_GB2312" w:eastAsia="仿宋_GB2312" w:hint="eastAsia"/>
                <w:sz w:val="32"/>
                <w:szCs w:val="32"/>
              </w:rPr>
              <w:t>其余人员(</w:t>
            </w:r>
            <w:proofErr w:type="gramStart"/>
            <w:r w:rsidRPr="000055DC">
              <w:rPr>
                <w:rFonts w:ascii="仿宋_GB2312" w:eastAsia="仿宋_GB2312" w:hint="eastAsia"/>
                <w:sz w:val="32"/>
                <w:szCs w:val="32"/>
              </w:rPr>
              <w:t>含学生</w:t>
            </w:r>
            <w:proofErr w:type="gramEnd"/>
            <w:r w:rsidRPr="000055DC">
              <w:rPr>
                <w:rFonts w:ascii="仿宋_GB2312" w:eastAsia="仿宋_GB2312" w:hint="eastAsia"/>
                <w:sz w:val="32"/>
                <w:szCs w:val="32"/>
              </w:rPr>
              <w:t>)</w:t>
            </w:r>
          </w:p>
        </w:tc>
        <w:tc>
          <w:tcPr>
            <w:tcW w:w="2835" w:type="dxa"/>
            <w:vAlign w:val="center"/>
          </w:tcPr>
          <w:p w:rsidR="00AB7CFD" w:rsidRPr="000055DC" w:rsidRDefault="00AB7CFD" w:rsidP="004A5913">
            <w:pPr>
              <w:rPr>
                <w:rFonts w:ascii="仿宋_GB2312" w:eastAsia="仿宋_GB2312"/>
                <w:sz w:val="32"/>
                <w:szCs w:val="32"/>
              </w:rPr>
            </w:pPr>
            <w:r w:rsidRPr="000055DC">
              <w:rPr>
                <w:rFonts w:ascii="仿宋_GB2312" w:eastAsia="仿宋_GB2312" w:hint="eastAsia"/>
                <w:sz w:val="32"/>
                <w:szCs w:val="32"/>
              </w:rPr>
              <w:t>火车硬席(硬座、硬</w:t>
            </w:r>
          </w:p>
          <w:p w:rsidR="00AB7CFD" w:rsidRPr="000055DC" w:rsidRDefault="00AB7CFD" w:rsidP="004A5913">
            <w:pPr>
              <w:rPr>
                <w:rFonts w:ascii="仿宋_GB2312" w:eastAsia="仿宋_GB2312"/>
                <w:sz w:val="32"/>
                <w:szCs w:val="32"/>
              </w:rPr>
            </w:pPr>
            <w:r w:rsidRPr="000055DC">
              <w:rPr>
                <w:rFonts w:ascii="仿宋_GB2312" w:eastAsia="仿宋_GB2312" w:hint="eastAsia"/>
                <w:sz w:val="32"/>
                <w:szCs w:val="32"/>
              </w:rPr>
              <w:t>卧)，高铁／动车二等座、全列软席列车二等软座</w:t>
            </w:r>
          </w:p>
        </w:tc>
        <w:tc>
          <w:tcPr>
            <w:tcW w:w="1701" w:type="dxa"/>
            <w:vAlign w:val="center"/>
          </w:tcPr>
          <w:p w:rsidR="00AB7CFD" w:rsidRPr="000055DC" w:rsidRDefault="00AB7CFD" w:rsidP="004A5913">
            <w:pPr>
              <w:jc w:val="center"/>
              <w:rPr>
                <w:rFonts w:ascii="仿宋_GB2312" w:eastAsia="仿宋_GB2312"/>
                <w:sz w:val="32"/>
                <w:szCs w:val="32"/>
              </w:rPr>
            </w:pPr>
            <w:r w:rsidRPr="000055DC">
              <w:rPr>
                <w:rFonts w:ascii="仿宋_GB2312" w:eastAsia="仿宋_GB2312" w:hint="eastAsia"/>
                <w:sz w:val="32"/>
                <w:szCs w:val="32"/>
              </w:rPr>
              <w:t>三等舱</w:t>
            </w:r>
          </w:p>
        </w:tc>
        <w:tc>
          <w:tcPr>
            <w:tcW w:w="1275" w:type="dxa"/>
            <w:vAlign w:val="center"/>
          </w:tcPr>
          <w:p w:rsidR="00AB7CFD" w:rsidRPr="000055DC" w:rsidRDefault="00AB7CFD" w:rsidP="004A5913">
            <w:pPr>
              <w:jc w:val="center"/>
              <w:rPr>
                <w:rFonts w:ascii="仿宋_GB2312" w:eastAsia="仿宋_GB2312"/>
                <w:sz w:val="32"/>
                <w:szCs w:val="32"/>
              </w:rPr>
            </w:pPr>
            <w:r w:rsidRPr="000055DC">
              <w:rPr>
                <w:rFonts w:ascii="仿宋_GB2312" w:eastAsia="仿宋_GB2312" w:hint="eastAsia"/>
                <w:sz w:val="32"/>
                <w:szCs w:val="32"/>
              </w:rPr>
              <w:t>经济舱</w:t>
            </w:r>
          </w:p>
        </w:tc>
        <w:tc>
          <w:tcPr>
            <w:tcW w:w="1134" w:type="dxa"/>
            <w:vAlign w:val="center"/>
          </w:tcPr>
          <w:p w:rsidR="00AB7CFD" w:rsidRPr="000055DC" w:rsidRDefault="00AB7CFD" w:rsidP="004A5913">
            <w:pPr>
              <w:jc w:val="center"/>
              <w:rPr>
                <w:rFonts w:ascii="仿宋_GB2312" w:eastAsia="仿宋_GB2312"/>
                <w:sz w:val="32"/>
                <w:szCs w:val="32"/>
              </w:rPr>
            </w:pPr>
            <w:r w:rsidRPr="000055DC">
              <w:rPr>
                <w:rFonts w:ascii="仿宋_GB2312" w:eastAsia="仿宋_GB2312" w:hint="eastAsia"/>
                <w:sz w:val="32"/>
                <w:szCs w:val="32"/>
              </w:rPr>
              <w:t>凭据报销</w:t>
            </w:r>
          </w:p>
        </w:tc>
      </w:tr>
    </w:tbl>
    <w:p w:rsidR="00AB7CFD" w:rsidRPr="000055DC" w:rsidRDefault="00AB7CFD" w:rsidP="00AB7CFD">
      <w:pPr>
        <w:rPr>
          <w:rFonts w:ascii="仿宋_GB2312" w:eastAsia="仿宋_GB2312" w:hAnsiTheme="minorHAnsi" w:cstheme="minorBidi"/>
          <w:sz w:val="32"/>
          <w:szCs w:val="32"/>
        </w:rPr>
      </w:pPr>
    </w:p>
    <w:p w:rsidR="00AB7CFD" w:rsidRPr="000055DC" w:rsidRDefault="00AB7CFD" w:rsidP="00AB7CFD">
      <w:pPr>
        <w:ind w:firstLineChars="200" w:firstLine="64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部级及相当职务人员，因工作需要，随行一人可乘坐同</w:t>
      </w:r>
      <w:r w:rsidRPr="000055DC">
        <w:rPr>
          <w:rFonts w:ascii="仿宋_GB2312" w:eastAsia="仿宋_GB2312" w:hAnsiTheme="minorHAnsi" w:cstheme="minorBidi" w:hint="eastAsia"/>
          <w:sz w:val="32"/>
          <w:szCs w:val="32"/>
        </w:rPr>
        <w:lastRenderedPageBreak/>
        <w:t>等级交通工具。</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身患重大疾病或年龄超过70岁的、确因工作需要出差的专家，经单位审批，随行工作人员一人可乘坐同等级交通工具。</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w:t>
      </w:r>
      <w:r w:rsidRPr="000055DC">
        <w:rPr>
          <w:rFonts w:ascii="黑体" w:eastAsia="黑体" w:hAnsiTheme="minorHAnsi" w:cstheme="minorBidi" w:hint="eastAsia"/>
          <w:sz w:val="32"/>
          <w:szCs w:val="32"/>
        </w:rPr>
        <w:t>第七条</w:t>
      </w:r>
      <w:r w:rsidRPr="000055DC">
        <w:rPr>
          <w:rFonts w:ascii="仿宋_GB2312" w:eastAsia="仿宋_GB2312" w:hAnsiTheme="minorHAnsi" w:cstheme="minorBidi" w:hint="eastAsia"/>
          <w:sz w:val="32"/>
          <w:szCs w:val="32"/>
        </w:rPr>
        <w:t xml:space="preserve">  住宿费标准参照财政部最新下发的中央和国家机关差旅住宿费标准执行。</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w:t>
      </w:r>
      <w:r w:rsidRPr="000055DC">
        <w:rPr>
          <w:rFonts w:ascii="黑体" w:eastAsia="黑体" w:hAnsiTheme="minorHAnsi" w:cstheme="minorBidi" w:hint="eastAsia"/>
          <w:sz w:val="32"/>
          <w:szCs w:val="32"/>
        </w:rPr>
        <w:t xml:space="preserve">第八条  </w:t>
      </w:r>
      <w:r w:rsidRPr="000055DC">
        <w:rPr>
          <w:rFonts w:ascii="仿宋_GB2312" w:eastAsia="仿宋_GB2312" w:hAnsiTheme="minorHAnsi" w:cstheme="minorBidi" w:hint="eastAsia"/>
          <w:sz w:val="32"/>
          <w:szCs w:val="32"/>
        </w:rPr>
        <w:t>伙食补助费、市内交通费标准参照财政部最新下发的中央和国家机关差旅伙食补助费和市内交通费标准执行。</w:t>
      </w:r>
    </w:p>
    <w:p w:rsidR="00AB7CFD" w:rsidRPr="000055DC" w:rsidRDefault="00AB7CFD" w:rsidP="00AB7CFD">
      <w:pPr>
        <w:jc w:val="center"/>
        <w:rPr>
          <w:rFonts w:ascii="黑体" w:eastAsia="黑体" w:hAnsiTheme="minorHAnsi" w:cstheme="minorBidi"/>
          <w:sz w:val="32"/>
          <w:szCs w:val="32"/>
        </w:rPr>
      </w:pPr>
      <w:r w:rsidRPr="000055DC">
        <w:rPr>
          <w:rFonts w:ascii="黑体" w:eastAsia="黑体" w:hAnsiTheme="minorHAnsi" w:cstheme="minorBidi" w:hint="eastAsia"/>
          <w:sz w:val="32"/>
          <w:szCs w:val="32"/>
        </w:rPr>
        <w:t>第三章  报销管理</w:t>
      </w:r>
    </w:p>
    <w:p w:rsidR="00AB7CFD" w:rsidRPr="000055DC" w:rsidRDefault="00AB7CFD" w:rsidP="00AB7CFD">
      <w:pPr>
        <w:autoSpaceDN w:val="0"/>
        <w:spacing w:line="450" w:lineRule="atLeast"/>
        <w:ind w:firstLineChars="200" w:firstLine="640"/>
        <w:rPr>
          <w:rFonts w:ascii="宋体" w:eastAsiaTheme="minorEastAsia" w:hAnsi="宋体" w:cstheme="minorBidi"/>
          <w:sz w:val="24"/>
        </w:rPr>
      </w:pPr>
      <w:r w:rsidRPr="000055DC">
        <w:rPr>
          <w:rFonts w:ascii="黑体" w:eastAsia="黑体" w:hAnsiTheme="minorHAnsi" w:cstheme="minorBidi" w:hint="eastAsia"/>
          <w:sz w:val="32"/>
          <w:szCs w:val="32"/>
        </w:rPr>
        <w:t>第九条</w:t>
      </w:r>
      <w:r w:rsidRPr="000055DC">
        <w:rPr>
          <w:rFonts w:ascii="仿宋_GB2312" w:eastAsia="仿宋_GB2312" w:hAnsiTheme="minorHAnsi" w:cstheme="minorBidi" w:hint="eastAsia"/>
          <w:sz w:val="32"/>
          <w:szCs w:val="32"/>
        </w:rPr>
        <w:t xml:space="preserve">  为确保出差活动的真实性和相关性，应履行出差审批手续。</w:t>
      </w:r>
      <w:r w:rsidRPr="000055DC">
        <w:rPr>
          <w:rFonts w:ascii="仿宋_GB2312" w:eastAsia="仿宋_GB2312" w:hAnsiTheme="minorHAnsi" w:cstheme="minorBidi"/>
          <w:sz w:val="32"/>
          <w:szCs w:val="32"/>
        </w:rPr>
        <w:t>从严控制出差人数和天数</w:t>
      </w:r>
      <w:r w:rsidRPr="000055DC">
        <w:rPr>
          <w:rFonts w:ascii="仿宋_GB2312" w:eastAsia="仿宋_GB2312" w:hAnsiTheme="minorHAnsi" w:cstheme="minorBidi" w:hint="eastAsia"/>
          <w:sz w:val="32"/>
          <w:szCs w:val="32"/>
        </w:rPr>
        <w:t>；</w:t>
      </w:r>
      <w:r w:rsidRPr="000055DC">
        <w:rPr>
          <w:rFonts w:ascii="仿宋_GB2312" w:eastAsia="仿宋_GB2312" w:hAnsiTheme="minorHAnsi" w:cstheme="minorBidi"/>
          <w:sz w:val="32"/>
          <w:szCs w:val="32"/>
        </w:rPr>
        <w:t>严格差旅费预算管理，控制差旅费支出规模</w:t>
      </w:r>
      <w:r w:rsidRPr="000055DC">
        <w:rPr>
          <w:rFonts w:ascii="仿宋_GB2312" w:eastAsia="仿宋_GB2312" w:hAnsiTheme="minorHAnsi" w:cstheme="minorBidi" w:hint="eastAsia"/>
          <w:sz w:val="32"/>
          <w:szCs w:val="32"/>
        </w:rPr>
        <w:t>；</w:t>
      </w:r>
      <w:r w:rsidRPr="000055DC">
        <w:rPr>
          <w:rFonts w:ascii="仿宋_GB2312" w:eastAsia="仿宋_GB2312" w:hAnsiTheme="minorHAnsi" w:cstheme="minorBidi"/>
          <w:sz w:val="32"/>
          <w:szCs w:val="32"/>
        </w:rPr>
        <w:t>严禁无实质内容、无明确公务目的的差旅活动</w:t>
      </w:r>
      <w:r w:rsidRPr="000055DC">
        <w:rPr>
          <w:rFonts w:ascii="仿宋_GB2312" w:eastAsia="仿宋_GB2312" w:hAnsiTheme="minorHAnsi" w:cstheme="minorBidi" w:hint="eastAsia"/>
          <w:sz w:val="32"/>
          <w:szCs w:val="32"/>
        </w:rPr>
        <w:t>；</w:t>
      </w:r>
      <w:r w:rsidRPr="000055DC">
        <w:rPr>
          <w:rFonts w:ascii="仿宋_GB2312" w:eastAsia="仿宋_GB2312" w:hAnsiTheme="minorHAnsi" w:cstheme="minorBidi"/>
          <w:sz w:val="32"/>
          <w:szCs w:val="32"/>
        </w:rPr>
        <w:t>严禁以任何名义和方式变相旅游</w:t>
      </w:r>
      <w:r w:rsidRPr="000055DC">
        <w:rPr>
          <w:rFonts w:ascii="仿宋_GB2312" w:eastAsia="仿宋_GB2312" w:hAnsiTheme="minorHAnsi" w:cstheme="minorBidi" w:hint="eastAsia"/>
          <w:sz w:val="32"/>
          <w:szCs w:val="32"/>
        </w:rPr>
        <w:t>；</w:t>
      </w:r>
      <w:r w:rsidRPr="000055DC">
        <w:rPr>
          <w:rFonts w:ascii="仿宋_GB2312" w:eastAsia="仿宋_GB2312" w:hAnsiTheme="minorHAnsi" w:cstheme="minorBidi"/>
          <w:sz w:val="32"/>
          <w:szCs w:val="32"/>
        </w:rPr>
        <w:t>严禁无实质内容的学习交流和考察调研。</w:t>
      </w:r>
    </w:p>
    <w:p w:rsidR="00AB7CFD" w:rsidRPr="000055DC" w:rsidRDefault="00AB7CFD" w:rsidP="00AB7CFD">
      <w:pPr>
        <w:autoSpaceDN w:val="0"/>
        <w:spacing w:line="450" w:lineRule="atLeast"/>
        <w:ind w:firstLineChars="200" w:firstLine="64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具体审批要求如下：</w:t>
      </w:r>
    </w:p>
    <w:p w:rsidR="00AB7CFD" w:rsidRPr="000055DC" w:rsidRDefault="00AB7CFD" w:rsidP="00AB7CFD">
      <w:pPr>
        <w:autoSpaceDN w:val="0"/>
        <w:spacing w:line="450" w:lineRule="atLeast"/>
        <w:ind w:firstLineChars="200" w:firstLine="64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研究院院长、党委书记出差，相互审批；</w:t>
      </w:r>
    </w:p>
    <w:p w:rsidR="00AB7CFD" w:rsidRPr="000055DC" w:rsidRDefault="00AB7CFD" w:rsidP="00AB7CFD">
      <w:pPr>
        <w:autoSpaceDN w:val="0"/>
        <w:spacing w:line="450" w:lineRule="atLeast"/>
        <w:ind w:firstLineChars="200" w:firstLine="64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研究院副院长、院务委员会委员出差，由院长、党委书记审批；</w:t>
      </w:r>
    </w:p>
    <w:p w:rsidR="00AB7CFD" w:rsidRPr="000055DC" w:rsidRDefault="00AB7CFD" w:rsidP="00AB7CFD">
      <w:pPr>
        <w:autoSpaceDN w:val="0"/>
        <w:spacing w:line="450" w:lineRule="atLeast"/>
        <w:ind w:firstLineChars="200" w:firstLine="64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管理部门处长出差，由主管院长审批；</w:t>
      </w:r>
    </w:p>
    <w:p w:rsidR="00AB7CFD" w:rsidRPr="000055DC" w:rsidRDefault="00AB7CFD" w:rsidP="00AB7CFD">
      <w:pPr>
        <w:autoSpaceDN w:val="0"/>
        <w:spacing w:line="450" w:lineRule="atLeast"/>
        <w:ind w:firstLineChars="200" w:firstLine="64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管理部门处长对本部门人员出差进行审批；</w:t>
      </w:r>
    </w:p>
    <w:p w:rsidR="00AB7CFD" w:rsidRPr="000055DC" w:rsidRDefault="00AB7CFD" w:rsidP="00AB7CFD">
      <w:pPr>
        <w:autoSpaceDN w:val="0"/>
        <w:spacing w:line="450" w:lineRule="atLeast"/>
        <w:ind w:firstLineChars="200" w:firstLine="64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研究室（中心）主任出差，由主管院长审批；</w:t>
      </w:r>
    </w:p>
    <w:p w:rsidR="00AB7CFD" w:rsidRPr="000055DC" w:rsidRDefault="00AB7CFD" w:rsidP="00AB7CFD">
      <w:pPr>
        <w:autoSpaceDN w:val="0"/>
        <w:spacing w:line="450" w:lineRule="atLeast"/>
        <w:ind w:firstLineChars="200" w:firstLine="64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lastRenderedPageBreak/>
        <w:t>研究室（中心）主任对项目（课题）负责人出差进行审批；</w:t>
      </w:r>
    </w:p>
    <w:p w:rsidR="00AB7CFD" w:rsidRPr="000055DC" w:rsidRDefault="00AB7CFD" w:rsidP="00AB7CFD">
      <w:pPr>
        <w:autoSpaceDN w:val="0"/>
        <w:spacing w:line="450" w:lineRule="atLeast"/>
        <w:ind w:firstLineChars="200" w:firstLine="64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项目（课题）负责人对所属人员公务出差进行审批；</w:t>
      </w:r>
    </w:p>
    <w:p w:rsidR="00AB7CFD" w:rsidRPr="000055DC" w:rsidRDefault="00AB7CFD" w:rsidP="00AB7CFD">
      <w:pPr>
        <w:autoSpaceDN w:val="0"/>
        <w:spacing w:line="450" w:lineRule="atLeast"/>
        <w:ind w:firstLineChars="200" w:firstLine="64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研究生出差由项目（课题）负责人和研究生部进行审批。</w:t>
      </w:r>
    </w:p>
    <w:p w:rsidR="00AB7CFD" w:rsidRPr="000055DC" w:rsidRDefault="00AB7CFD" w:rsidP="00AB7CFD">
      <w:pPr>
        <w:autoSpaceDN w:val="0"/>
        <w:spacing w:line="450" w:lineRule="atLeast"/>
        <w:ind w:firstLineChars="200" w:firstLine="640"/>
        <w:jc w:val="left"/>
        <w:rPr>
          <w:rFonts w:ascii="黑体" w:eastAsia="黑体" w:hAnsiTheme="minorHAnsi" w:cstheme="minorBidi"/>
          <w:sz w:val="32"/>
          <w:szCs w:val="32"/>
        </w:rPr>
      </w:pPr>
      <w:r w:rsidRPr="000055DC">
        <w:rPr>
          <w:rFonts w:ascii="黑体" w:eastAsia="黑体" w:hAnsiTheme="minorHAnsi" w:cstheme="minorBidi" w:hint="eastAsia"/>
          <w:sz w:val="32"/>
          <w:szCs w:val="32"/>
        </w:rPr>
        <w:t>审批单样式：</w:t>
      </w:r>
    </w:p>
    <w:p w:rsidR="00AB7CFD" w:rsidRPr="000055DC" w:rsidRDefault="00AB7CFD" w:rsidP="00AB7CFD">
      <w:pPr>
        <w:autoSpaceDN w:val="0"/>
        <w:spacing w:line="450" w:lineRule="atLeast"/>
        <w:ind w:firstLineChars="200" w:firstLine="640"/>
        <w:jc w:val="center"/>
        <w:rPr>
          <w:rFonts w:ascii="黑体" w:eastAsia="黑体" w:hAnsiTheme="minorHAnsi" w:cstheme="minorBidi"/>
          <w:sz w:val="32"/>
          <w:szCs w:val="32"/>
        </w:rPr>
      </w:pPr>
      <w:r w:rsidRPr="000055DC">
        <w:rPr>
          <w:rFonts w:ascii="黑体" w:eastAsia="黑体" w:hAnsiTheme="minorHAnsi" w:cstheme="minorBidi" w:hint="eastAsia"/>
          <w:sz w:val="32"/>
          <w:szCs w:val="32"/>
        </w:rPr>
        <w:t>中科院西北研究院出差申请单</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750"/>
        <w:gridCol w:w="5346"/>
      </w:tblGrid>
      <w:tr w:rsidR="00AB7CFD" w:rsidRPr="000055DC" w:rsidTr="004A5913">
        <w:tc>
          <w:tcPr>
            <w:tcW w:w="4260" w:type="dxa"/>
            <w:gridSpan w:val="2"/>
            <w:vAlign w:val="center"/>
          </w:tcPr>
          <w:p w:rsidR="00AB7CFD" w:rsidRPr="000055DC" w:rsidRDefault="00AB7CFD" w:rsidP="004A5913">
            <w:pPr>
              <w:autoSpaceDN w:val="0"/>
              <w:spacing w:line="450" w:lineRule="atLeast"/>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出差人员姓名：</w:t>
            </w:r>
          </w:p>
        </w:tc>
        <w:tc>
          <w:tcPr>
            <w:tcW w:w="5346" w:type="dxa"/>
            <w:vAlign w:val="center"/>
          </w:tcPr>
          <w:p w:rsidR="00AB7CFD" w:rsidRPr="000055DC" w:rsidRDefault="00AB7CFD" w:rsidP="004A5913">
            <w:pPr>
              <w:autoSpaceDN w:val="0"/>
              <w:spacing w:line="450" w:lineRule="atLeast"/>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部门（机构）：</w:t>
            </w:r>
          </w:p>
        </w:tc>
      </w:tr>
      <w:tr w:rsidR="00AB7CFD" w:rsidRPr="000055DC" w:rsidTr="004A5913">
        <w:tc>
          <w:tcPr>
            <w:tcW w:w="4260" w:type="dxa"/>
            <w:gridSpan w:val="2"/>
            <w:vAlign w:val="center"/>
          </w:tcPr>
          <w:p w:rsidR="00AB7CFD" w:rsidRPr="000055DC" w:rsidRDefault="00AB7CFD" w:rsidP="004A5913">
            <w:pPr>
              <w:autoSpaceDN w:val="0"/>
              <w:spacing w:line="450" w:lineRule="atLeast"/>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出差人级别（职称）：</w:t>
            </w:r>
          </w:p>
        </w:tc>
        <w:tc>
          <w:tcPr>
            <w:tcW w:w="5346" w:type="dxa"/>
            <w:vAlign w:val="center"/>
          </w:tcPr>
          <w:p w:rsidR="00AB7CFD" w:rsidRPr="000055DC" w:rsidRDefault="00AB7CFD" w:rsidP="004A5913">
            <w:pPr>
              <w:autoSpaceDN w:val="0"/>
              <w:spacing w:line="450" w:lineRule="atLeast"/>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同行人员姓名、职级：</w:t>
            </w:r>
          </w:p>
        </w:tc>
      </w:tr>
      <w:tr w:rsidR="00AB7CFD" w:rsidRPr="000055DC" w:rsidTr="004A5913">
        <w:tc>
          <w:tcPr>
            <w:tcW w:w="9606" w:type="dxa"/>
            <w:gridSpan w:val="3"/>
            <w:vAlign w:val="center"/>
          </w:tcPr>
          <w:p w:rsidR="00AB7CFD" w:rsidRPr="000055DC" w:rsidRDefault="00AB7CFD" w:rsidP="004A5913">
            <w:pPr>
              <w:autoSpaceDN w:val="0"/>
              <w:spacing w:line="450" w:lineRule="atLeast"/>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出差事由：</w:t>
            </w:r>
          </w:p>
        </w:tc>
      </w:tr>
      <w:tr w:rsidR="00AB7CFD" w:rsidRPr="000055DC" w:rsidTr="004A5913">
        <w:tc>
          <w:tcPr>
            <w:tcW w:w="3510" w:type="dxa"/>
            <w:vAlign w:val="center"/>
          </w:tcPr>
          <w:p w:rsidR="00AB7CFD" w:rsidRPr="000055DC" w:rsidRDefault="00AB7CFD" w:rsidP="004A5913">
            <w:pPr>
              <w:autoSpaceDN w:val="0"/>
              <w:spacing w:line="450" w:lineRule="atLeast"/>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出差目的地：</w:t>
            </w:r>
          </w:p>
        </w:tc>
        <w:tc>
          <w:tcPr>
            <w:tcW w:w="6096" w:type="dxa"/>
            <w:gridSpan w:val="2"/>
            <w:vAlign w:val="center"/>
          </w:tcPr>
          <w:p w:rsidR="00AB7CFD" w:rsidRPr="000055DC" w:rsidRDefault="00AB7CFD" w:rsidP="004A5913">
            <w:pPr>
              <w:autoSpaceDN w:val="0"/>
              <w:spacing w:line="450" w:lineRule="atLeast"/>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拟出差日期：20  年 月 日--20 年 月 日</w:t>
            </w:r>
          </w:p>
        </w:tc>
      </w:tr>
      <w:tr w:rsidR="00AB7CFD" w:rsidRPr="000055DC" w:rsidTr="004A5913">
        <w:tc>
          <w:tcPr>
            <w:tcW w:w="9606" w:type="dxa"/>
            <w:gridSpan w:val="3"/>
            <w:vAlign w:val="center"/>
          </w:tcPr>
          <w:p w:rsidR="00AB7CFD" w:rsidRPr="000055DC" w:rsidRDefault="00AB7CFD" w:rsidP="004A5913">
            <w:pPr>
              <w:autoSpaceDN w:val="0"/>
              <w:spacing w:line="450" w:lineRule="atLeast"/>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审批人签字：</w:t>
            </w:r>
          </w:p>
        </w:tc>
      </w:tr>
    </w:tbl>
    <w:p w:rsidR="00AB7CFD" w:rsidRPr="000055DC" w:rsidRDefault="00AB7CFD" w:rsidP="00AB7CFD">
      <w:pPr>
        <w:rPr>
          <w:rFonts w:ascii="仿宋_GB2312" w:eastAsia="仿宋_GB2312" w:hAnsiTheme="minorHAnsi" w:cstheme="minorBidi"/>
          <w:sz w:val="32"/>
          <w:szCs w:val="32"/>
        </w:rPr>
      </w:pPr>
    </w:p>
    <w:p w:rsidR="00AB7CFD" w:rsidRPr="000055DC" w:rsidRDefault="00AB7CFD" w:rsidP="00AB7CFD">
      <w:pPr>
        <w:ind w:firstLine="660"/>
        <w:rPr>
          <w:rFonts w:ascii="仿宋_GB2312" w:eastAsia="仿宋_GB2312" w:hAnsiTheme="minorHAnsi" w:cstheme="minorBidi"/>
          <w:sz w:val="32"/>
          <w:szCs w:val="32"/>
        </w:rPr>
      </w:pPr>
      <w:r w:rsidRPr="000055DC">
        <w:rPr>
          <w:rFonts w:ascii="黑体" w:eastAsia="黑体" w:hAnsiTheme="minorHAnsi" w:cstheme="minorBidi" w:hint="eastAsia"/>
          <w:sz w:val="32"/>
          <w:szCs w:val="32"/>
        </w:rPr>
        <w:t xml:space="preserve">第十条  </w:t>
      </w:r>
      <w:r w:rsidRPr="000055DC">
        <w:rPr>
          <w:rFonts w:ascii="仿宋_GB2312" w:eastAsia="仿宋_GB2312" w:hAnsiTheme="minorHAnsi" w:cstheme="minorBidi" w:hint="eastAsia"/>
          <w:sz w:val="32"/>
          <w:szCs w:val="32"/>
        </w:rPr>
        <w:t>住宿费报销。采用包干报销和实报实销结合的方式。</w:t>
      </w:r>
    </w:p>
    <w:p w:rsidR="00AB7CFD" w:rsidRPr="000055DC" w:rsidRDefault="00AB7CFD" w:rsidP="00AB7CFD">
      <w:pPr>
        <w:ind w:firstLine="66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包干报销是指，出差人员根据标准按实际住宿天数计算领取住宿补助，但需提供住宿发票作为证明材料。</w:t>
      </w:r>
    </w:p>
    <w:p w:rsidR="00AB7CFD" w:rsidRPr="000055DC" w:rsidRDefault="00AB7CFD" w:rsidP="00AB7CFD">
      <w:pPr>
        <w:ind w:firstLineChars="200" w:firstLine="64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实报实销是指，出差人员根据住宿费发票标注的金额据实报销。超标准住宿的，超支部分由个人自理。出差人员参加由举办方统一指定住宿地点的会议，可以实报实销住宿费（会议举办方承担住宿费的除外），但需出具会议通知等佐证材料保证真实性。</w:t>
      </w:r>
    </w:p>
    <w:p w:rsidR="00AB7CFD" w:rsidRPr="000055DC" w:rsidRDefault="00AB7CFD" w:rsidP="00AB7CFD">
      <w:pPr>
        <w:ind w:firstLine="66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出差期间其他方已提供住宿的，不予报销住宿费。</w:t>
      </w:r>
    </w:p>
    <w:p w:rsidR="00AB7CFD" w:rsidRPr="000055DC" w:rsidRDefault="00AB7CFD" w:rsidP="00AB7CFD">
      <w:pPr>
        <w:ind w:firstLine="66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lastRenderedPageBreak/>
        <w:t>单位所在市区发生的住宿费原则上不予报销。远郊区县开展业务活动且实际发生住宿的，可按本办法执行。</w:t>
      </w:r>
    </w:p>
    <w:p w:rsidR="00AB7CFD" w:rsidRPr="000055DC" w:rsidRDefault="00AB7CFD" w:rsidP="00AB7CFD">
      <w:pPr>
        <w:ind w:firstLine="66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项目（课题）负责人审签所负责项目（课题）的住宿费支出时，可结合实际情况选择包干报销与实报实销两种方式之一，不得重复报销。</w:t>
      </w:r>
    </w:p>
    <w:p w:rsidR="00AB7CFD" w:rsidRPr="000055DC" w:rsidRDefault="00AB7CFD" w:rsidP="00AB7CFD">
      <w:pPr>
        <w:ind w:firstLine="660"/>
        <w:rPr>
          <w:rFonts w:ascii="仿宋_GB2312" w:eastAsia="仿宋_GB2312" w:hAnsiTheme="minorHAnsi" w:cstheme="minorBidi"/>
          <w:sz w:val="32"/>
          <w:szCs w:val="32"/>
        </w:rPr>
      </w:pPr>
      <w:bookmarkStart w:id="7" w:name="OLE_LINK1"/>
      <w:bookmarkStart w:id="8" w:name="OLE_LINK2"/>
      <w:r w:rsidRPr="000055DC">
        <w:rPr>
          <w:rFonts w:ascii="仿宋_GB2312" w:eastAsia="仿宋_GB2312" w:hAnsiTheme="minorHAnsi" w:cstheme="minorBidi" w:hint="eastAsia"/>
          <w:sz w:val="32"/>
          <w:szCs w:val="32"/>
        </w:rPr>
        <w:t>报销时难以提供住宿费发票的,应由住宿提供方做出书面说明并签章（字），本人签字确认，住宿提供方无法提供书面说明的，由本人提供书面说明，验证人与项目（课题）负责人签字确认。</w:t>
      </w:r>
    </w:p>
    <w:bookmarkEnd w:id="7"/>
    <w:bookmarkEnd w:id="8"/>
    <w:p w:rsidR="00AB7CFD" w:rsidRPr="000055DC" w:rsidRDefault="00AB7CFD" w:rsidP="00AB7CFD">
      <w:pPr>
        <w:ind w:firstLine="645"/>
        <w:rPr>
          <w:rFonts w:ascii="仿宋_GB2312" w:eastAsia="仿宋_GB2312" w:hAnsiTheme="minorHAnsi" w:cstheme="minorBidi"/>
          <w:sz w:val="32"/>
          <w:szCs w:val="32"/>
        </w:rPr>
      </w:pPr>
      <w:r w:rsidRPr="000055DC">
        <w:rPr>
          <w:rFonts w:ascii="黑体" w:eastAsia="黑体" w:hAnsiTheme="minorHAnsi" w:cstheme="minorBidi" w:hint="eastAsia"/>
          <w:sz w:val="32"/>
          <w:szCs w:val="32"/>
        </w:rPr>
        <w:t>第十一条</w:t>
      </w:r>
      <w:r w:rsidRPr="000055DC">
        <w:rPr>
          <w:rFonts w:ascii="仿宋_GB2312" w:eastAsia="仿宋_GB2312" w:hAnsiTheme="minorHAnsi" w:cstheme="minorBidi" w:hint="eastAsia"/>
          <w:sz w:val="32"/>
          <w:szCs w:val="32"/>
        </w:rPr>
        <w:t xml:space="preserve">  城市间交通费报销。采用实报实销的方式。可购买民航发展基金、燃油附加费、交通意外保险一份[单位、部门（中心）统一购买交通意外保险的，不得重复购买]。订票费与经批准发生的签转或退票费可凭据报销。未按规定等级乘坐交通工具的，超支部分由个人自理。</w:t>
      </w:r>
    </w:p>
    <w:p w:rsidR="00AB7CFD" w:rsidRPr="000055DC" w:rsidRDefault="00AB7CFD" w:rsidP="00AB7CFD">
      <w:pPr>
        <w:ind w:firstLine="645"/>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由于科研任务紧急、携带军工设备、保密要求或其他特殊原因，出差人员超标准乘坐交通工具的，主管院长审批后，可实报实销。</w:t>
      </w:r>
    </w:p>
    <w:p w:rsidR="00AB7CFD" w:rsidRPr="000055DC" w:rsidRDefault="00AB7CFD" w:rsidP="00AB7CFD">
      <w:pPr>
        <w:ind w:firstLine="645"/>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对于长时间连续乘坐交通工具的，其中飞机为4小时以上、火车和轮船为24小时以上，经主管院长审批后可提高乘坐交通工具的等级，并予以报销。</w:t>
      </w:r>
    </w:p>
    <w:p w:rsidR="00AB7CFD" w:rsidRPr="000055DC" w:rsidRDefault="00AB7CFD" w:rsidP="00AB7CFD">
      <w:pPr>
        <w:ind w:firstLine="660"/>
        <w:rPr>
          <w:rFonts w:ascii="仿宋_GB2312" w:eastAsia="仿宋_GB2312" w:hAnsiTheme="minorHAnsi" w:cstheme="minorBidi"/>
          <w:sz w:val="32"/>
          <w:szCs w:val="32"/>
        </w:rPr>
      </w:pPr>
      <w:r w:rsidRPr="000055DC">
        <w:rPr>
          <w:rFonts w:ascii="黑体" w:eastAsia="黑体" w:hAnsiTheme="minorHAnsi" w:cstheme="minorBidi" w:hint="eastAsia"/>
          <w:sz w:val="32"/>
          <w:szCs w:val="32"/>
        </w:rPr>
        <w:t xml:space="preserve">第十二条  </w:t>
      </w:r>
      <w:r w:rsidRPr="000055DC">
        <w:rPr>
          <w:rFonts w:ascii="仿宋_GB2312" w:eastAsia="仿宋_GB2312" w:hAnsiTheme="minorHAnsi" w:cstheme="minorBidi" w:hint="eastAsia"/>
          <w:sz w:val="32"/>
          <w:szCs w:val="32"/>
        </w:rPr>
        <w:t>伙食补助费报销。采用按标准包干的方式报销。根据其他出差证明材料，保证真实性的前提下，出差人</w:t>
      </w:r>
      <w:r w:rsidRPr="000055DC">
        <w:rPr>
          <w:rFonts w:ascii="仿宋_GB2312" w:eastAsia="仿宋_GB2312" w:hAnsiTheme="minorHAnsi" w:cstheme="minorBidi" w:hint="eastAsia"/>
          <w:sz w:val="32"/>
          <w:szCs w:val="32"/>
        </w:rPr>
        <w:lastRenderedPageBreak/>
        <w:t>员可按天计算领取伙食补助。</w:t>
      </w:r>
    </w:p>
    <w:p w:rsidR="00AB7CFD" w:rsidRPr="000055DC" w:rsidRDefault="00AB7CFD" w:rsidP="00AB7CFD">
      <w:pPr>
        <w:ind w:firstLine="630"/>
        <w:rPr>
          <w:rFonts w:ascii="仿宋_GB2312" w:eastAsia="仿宋_GB2312" w:hAnsiTheme="minorHAnsi" w:cstheme="minorBidi"/>
          <w:sz w:val="32"/>
          <w:szCs w:val="32"/>
        </w:rPr>
      </w:pPr>
      <w:r w:rsidRPr="000055DC">
        <w:rPr>
          <w:rFonts w:ascii="黑体" w:eastAsia="黑体" w:hAnsiTheme="minorHAnsi" w:cstheme="minorBidi" w:hint="eastAsia"/>
          <w:sz w:val="32"/>
          <w:szCs w:val="32"/>
        </w:rPr>
        <w:t xml:space="preserve">第十三条  </w:t>
      </w:r>
      <w:r w:rsidRPr="000055DC">
        <w:rPr>
          <w:rFonts w:ascii="仿宋_GB2312" w:eastAsia="仿宋_GB2312" w:hAnsiTheme="minorHAnsi" w:cstheme="minorBidi" w:hint="eastAsia"/>
          <w:sz w:val="32"/>
          <w:szCs w:val="32"/>
        </w:rPr>
        <w:t>市内交通费报销。采用实报实销和按标准包干并行的方式，但不得重复领取。</w:t>
      </w:r>
    </w:p>
    <w:p w:rsidR="00AB7CFD" w:rsidRPr="000055DC" w:rsidRDefault="00AB7CFD" w:rsidP="00AB7CFD">
      <w:pPr>
        <w:ind w:firstLine="63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往返当天的市内交通费报销。出差人员可据实报销往返当天机场与市内之间的交通费发票，但当天的市内交通补助随之扣除；如不报销往返当天的市内交通费发票，可领取市内交通费补助。</w:t>
      </w:r>
    </w:p>
    <w:p w:rsidR="00AB7CFD" w:rsidRPr="000055DC" w:rsidRDefault="00AB7CFD" w:rsidP="00AB7CFD">
      <w:pPr>
        <w:ind w:firstLine="630"/>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其他期间的市内交通费报销。出差人员可据实</w:t>
      </w:r>
      <w:proofErr w:type="gramStart"/>
      <w:r w:rsidRPr="000055DC">
        <w:rPr>
          <w:rFonts w:ascii="仿宋_GB2312" w:eastAsia="仿宋_GB2312" w:hAnsiTheme="minorHAnsi" w:cstheme="minorBidi" w:hint="eastAsia"/>
          <w:sz w:val="32"/>
          <w:szCs w:val="32"/>
        </w:rPr>
        <w:t>报销此</w:t>
      </w:r>
      <w:proofErr w:type="gramEnd"/>
      <w:r w:rsidRPr="000055DC">
        <w:rPr>
          <w:rFonts w:ascii="仿宋_GB2312" w:eastAsia="仿宋_GB2312" w:hAnsiTheme="minorHAnsi" w:cstheme="minorBidi" w:hint="eastAsia"/>
          <w:sz w:val="32"/>
          <w:szCs w:val="32"/>
        </w:rPr>
        <w:t>期间内产生的交通费发票，但此期间内市内交通补助随之扣除；如不</w:t>
      </w:r>
      <w:proofErr w:type="gramStart"/>
      <w:r w:rsidRPr="000055DC">
        <w:rPr>
          <w:rFonts w:ascii="仿宋_GB2312" w:eastAsia="仿宋_GB2312" w:hAnsiTheme="minorHAnsi" w:cstheme="minorBidi" w:hint="eastAsia"/>
          <w:sz w:val="32"/>
          <w:szCs w:val="32"/>
        </w:rPr>
        <w:t>报销此</w:t>
      </w:r>
      <w:proofErr w:type="gramEnd"/>
      <w:r w:rsidRPr="000055DC">
        <w:rPr>
          <w:rFonts w:ascii="仿宋_GB2312" w:eastAsia="仿宋_GB2312" w:hAnsiTheme="minorHAnsi" w:cstheme="minorBidi" w:hint="eastAsia"/>
          <w:sz w:val="32"/>
          <w:szCs w:val="32"/>
        </w:rPr>
        <w:t>期间内产生的交通费发票，可按天计算领取市内交通费补助。</w:t>
      </w:r>
    </w:p>
    <w:p w:rsidR="00AB7CFD" w:rsidRPr="000055DC" w:rsidRDefault="00AB7CFD" w:rsidP="00AB7CFD">
      <w:pPr>
        <w:ind w:firstLine="660"/>
        <w:rPr>
          <w:rFonts w:ascii="仿宋_GB2312" w:eastAsia="仿宋_GB2312" w:hAnsiTheme="minorHAnsi" w:cstheme="minorBidi"/>
          <w:sz w:val="32"/>
          <w:szCs w:val="32"/>
        </w:rPr>
      </w:pPr>
      <w:r w:rsidRPr="000055DC">
        <w:rPr>
          <w:rFonts w:ascii="黑体" w:eastAsia="黑体" w:hAnsiTheme="minorHAnsi" w:cstheme="minorBidi" w:hint="eastAsia"/>
          <w:sz w:val="32"/>
          <w:szCs w:val="32"/>
        </w:rPr>
        <w:t xml:space="preserve">第十四条  </w:t>
      </w:r>
      <w:r w:rsidRPr="000055DC">
        <w:rPr>
          <w:rFonts w:ascii="仿宋_GB2312" w:eastAsia="仿宋_GB2312" w:hAnsiTheme="minorHAnsi" w:cstheme="minorBidi" w:hint="eastAsia"/>
          <w:sz w:val="32"/>
          <w:szCs w:val="32"/>
        </w:rPr>
        <w:t>出差人员参加统一安排食宿的会议，会议期间的住宿费、伙食补助费和市内交通费由会议主办单位承担的，在途期间的伙食补助费和市内交通费按照本办法执行。</w:t>
      </w:r>
    </w:p>
    <w:p w:rsidR="00AB7CFD" w:rsidRPr="000055DC" w:rsidRDefault="00AB7CFD" w:rsidP="00AB7CFD">
      <w:pPr>
        <w:ind w:firstLine="660"/>
        <w:rPr>
          <w:rFonts w:ascii="仿宋_GB2312" w:eastAsia="仿宋_GB2312" w:hAnsiTheme="minorHAnsi" w:cstheme="minorBidi"/>
          <w:sz w:val="32"/>
          <w:szCs w:val="32"/>
        </w:rPr>
      </w:pPr>
      <w:r w:rsidRPr="000055DC">
        <w:rPr>
          <w:rFonts w:ascii="黑体" w:eastAsia="黑体" w:hAnsiTheme="minorHAnsi" w:cstheme="minorBidi" w:hint="eastAsia"/>
          <w:sz w:val="32"/>
          <w:szCs w:val="32"/>
        </w:rPr>
        <w:t>第十五条</w:t>
      </w:r>
      <w:r w:rsidRPr="000055DC">
        <w:rPr>
          <w:rFonts w:ascii="仿宋_GB2312" w:eastAsia="仿宋_GB2312" w:hAnsiTheme="minorHAnsi" w:cstheme="minorBidi" w:hint="eastAsia"/>
          <w:sz w:val="32"/>
          <w:szCs w:val="32"/>
        </w:rPr>
        <w:t xml:space="preserve">  差旅费中发生的住宿费、交通费原则上应按规定使用公务卡等非现金方式结算。购买机票原则上应执行《财政部关于加强公务机票购买管理有关事项的通知》(财库〔2014〕33号)。</w:t>
      </w:r>
    </w:p>
    <w:p w:rsidR="00AB7CFD" w:rsidRPr="000055DC" w:rsidRDefault="00AB7CFD" w:rsidP="00AB7CFD">
      <w:pPr>
        <w:jc w:val="center"/>
        <w:rPr>
          <w:rFonts w:ascii="黑体" w:eastAsia="黑体" w:hAnsiTheme="minorHAnsi" w:cstheme="minorBidi"/>
          <w:sz w:val="32"/>
          <w:szCs w:val="32"/>
        </w:rPr>
      </w:pPr>
      <w:r w:rsidRPr="000055DC">
        <w:rPr>
          <w:rFonts w:ascii="黑体" w:eastAsia="黑体" w:hAnsiTheme="minorHAnsi" w:cstheme="minorBidi" w:hint="eastAsia"/>
          <w:sz w:val="32"/>
          <w:szCs w:val="32"/>
        </w:rPr>
        <w:t>第四章  其他相关规定</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w:t>
      </w:r>
      <w:r w:rsidRPr="000055DC">
        <w:rPr>
          <w:rFonts w:ascii="黑体" w:eastAsia="黑体" w:hAnsiTheme="minorHAnsi" w:cstheme="minorBidi" w:hint="eastAsia"/>
          <w:sz w:val="32"/>
          <w:szCs w:val="32"/>
        </w:rPr>
        <w:t xml:space="preserve">第十六条  </w:t>
      </w:r>
      <w:r w:rsidRPr="000055DC">
        <w:rPr>
          <w:rFonts w:ascii="仿宋_GB2312" w:eastAsia="仿宋_GB2312" w:hAnsiTheme="minorHAnsi" w:cstheme="minorBidi" w:hint="eastAsia"/>
          <w:sz w:val="32"/>
          <w:szCs w:val="32"/>
        </w:rPr>
        <w:t>受邀参加学术会议、研讨会、评审会、座谈会、与其他单位开展教学科研合作等，</w:t>
      </w:r>
      <w:proofErr w:type="gramStart"/>
      <w:r w:rsidRPr="000055DC">
        <w:rPr>
          <w:rFonts w:ascii="仿宋_GB2312" w:eastAsia="仿宋_GB2312" w:hAnsiTheme="minorHAnsi" w:cstheme="minorBidi" w:hint="eastAsia"/>
          <w:sz w:val="32"/>
          <w:szCs w:val="32"/>
        </w:rPr>
        <w:t>凭邀请</w:t>
      </w:r>
      <w:proofErr w:type="gramEnd"/>
      <w:r w:rsidRPr="000055DC">
        <w:rPr>
          <w:rFonts w:ascii="仿宋_GB2312" w:eastAsia="仿宋_GB2312" w:hAnsiTheme="minorHAnsi" w:cstheme="minorBidi" w:hint="eastAsia"/>
          <w:sz w:val="32"/>
          <w:szCs w:val="32"/>
        </w:rPr>
        <w:t>方负担住宿费的有效证明(特殊原因未能取得邀请方负担住宿费有效证明</w:t>
      </w:r>
      <w:r w:rsidRPr="000055DC">
        <w:rPr>
          <w:rFonts w:ascii="仿宋_GB2312" w:eastAsia="仿宋_GB2312" w:hAnsiTheme="minorHAnsi" w:cstheme="minorBidi" w:hint="eastAsia"/>
          <w:sz w:val="32"/>
          <w:szCs w:val="32"/>
        </w:rPr>
        <w:lastRenderedPageBreak/>
        <w:t>的，由本人做出书面说明，相关证明人签字确认)，按规定报销城市间交通费、在途期间的伙食补助费和市内交通费。</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w:t>
      </w:r>
      <w:r w:rsidRPr="000055DC">
        <w:rPr>
          <w:rFonts w:ascii="黑体" w:eastAsia="黑体" w:hAnsiTheme="minorHAnsi" w:cstheme="minorBidi" w:hint="eastAsia"/>
          <w:sz w:val="32"/>
          <w:szCs w:val="32"/>
        </w:rPr>
        <w:t xml:space="preserve">第十七条  </w:t>
      </w:r>
      <w:r w:rsidRPr="000055DC">
        <w:rPr>
          <w:rFonts w:ascii="仿宋_GB2312" w:eastAsia="仿宋_GB2312" w:hAnsiTheme="minorHAnsi" w:cstheme="minorBidi" w:hint="eastAsia"/>
          <w:sz w:val="32"/>
          <w:szCs w:val="32"/>
        </w:rPr>
        <w:t>邀请专家开会或参加调研的，可按相应职级标准报销受邀人员城市间交通费、住宿费，但原则上不得发放伙食补助费及市内交通费。受邀人员所在单位已报销差旅费的，不得重复报销。</w:t>
      </w:r>
    </w:p>
    <w:p w:rsidR="00AB7CFD" w:rsidRPr="000055DC" w:rsidRDefault="00AB7CFD" w:rsidP="00AB7CFD">
      <w:pPr>
        <w:jc w:val="center"/>
        <w:rPr>
          <w:rFonts w:ascii="黑体" w:eastAsia="黑体" w:hAnsiTheme="minorHAnsi" w:cstheme="minorBidi"/>
          <w:sz w:val="32"/>
          <w:szCs w:val="32"/>
        </w:rPr>
      </w:pPr>
      <w:r w:rsidRPr="000055DC">
        <w:rPr>
          <w:rFonts w:ascii="黑体" w:eastAsia="黑体" w:hAnsiTheme="minorHAnsi" w:cstheme="minorBidi" w:hint="eastAsia"/>
          <w:sz w:val="32"/>
          <w:szCs w:val="32"/>
        </w:rPr>
        <w:t>第五章  监督问责</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w:t>
      </w:r>
      <w:r w:rsidRPr="000055DC">
        <w:rPr>
          <w:rFonts w:ascii="黑体" w:eastAsia="黑体" w:hAnsiTheme="minorHAnsi" w:cstheme="minorBidi" w:hint="eastAsia"/>
          <w:sz w:val="32"/>
          <w:szCs w:val="32"/>
        </w:rPr>
        <w:t xml:space="preserve">第十八条  </w:t>
      </w:r>
      <w:r w:rsidRPr="000055DC">
        <w:rPr>
          <w:rFonts w:ascii="仿宋_GB2312" w:eastAsia="仿宋_GB2312" w:hAnsiTheme="minorHAnsi" w:cstheme="minorBidi" w:hint="eastAsia"/>
          <w:sz w:val="32"/>
          <w:szCs w:val="32"/>
        </w:rPr>
        <w:t>出差人员对差旅费的真实性负直接责任。出差人员应严格执行中央“八项规定”等有关要求，不得向接待单位提出正常业务活动以外的要求，不得在出差期间接受违反规定用公款支付的宴请、游览和非工作需要的参观，不得接受礼品、礼金和土特产品等。</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w:t>
      </w:r>
      <w:r w:rsidRPr="000055DC">
        <w:rPr>
          <w:rFonts w:ascii="黑体" w:eastAsia="黑体" w:hAnsiTheme="minorHAnsi" w:cstheme="minorBidi" w:hint="eastAsia"/>
          <w:sz w:val="32"/>
          <w:szCs w:val="32"/>
        </w:rPr>
        <w:t xml:space="preserve">  第十九条  </w:t>
      </w:r>
      <w:r w:rsidRPr="000055DC">
        <w:rPr>
          <w:rFonts w:ascii="仿宋_GB2312" w:eastAsia="仿宋_GB2312" w:hAnsiTheme="minorHAnsi" w:cstheme="minorBidi" w:hint="eastAsia"/>
          <w:sz w:val="32"/>
          <w:szCs w:val="32"/>
        </w:rPr>
        <w:t>各部门应加强对本部门工作人员及其他参与本部门业务人员出差活动和经费报销的内部控制管理，对差旅费报销进行审核把关，确保出差活动内容真实，支付渠道及票据来源合法、完整。</w:t>
      </w:r>
      <w:r w:rsidRPr="000055DC">
        <w:rPr>
          <w:rFonts w:ascii="仿宋_GB2312" w:eastAsia="仿宋_GB2312" w:hAnsi="宋体" w:cstheme="minorBidi" w:hint="eastAsia"/>
          <w:sz w:val="32"/>
          <w:szCs w:val="32"/>
        </w:rPr>
        <w:t>监察审计处会同计划财务处、办公室对各部门差旅费管理和使用情况进行监督检查</w:t>
      </w:r>
      <w:r w:rsidRPr="000055DC">
        <w:rPr>
          <w:rFonts w:ascii="仿宋_GB2312" w:eastAsia="仿宋_GB2312" w:hAnsiTheme="minorHAnsi" w:cstheme="minorBidi" w:hint="eastAsia"/>
          <w:sz w:val="32"/>
          <w:szCs w:val="32"/>
        </w:rPr>
        <w:t>。</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w:t>
      </w:r>
      <w:r w:rsidRPr="000055DC">
        <w:rPr>
          <w:rFonts w:ascii="黑体" w:eastAsia="黑体" w:hAnsiTheme="minorHAnsi" w:cstheme="minorBidi" w:hint="eastAsia"/>
          <w:sz w:val="32"/>
          <w:szCs w:val="32"/>
        </w:rPr>
        <w:t>第二十条</w:t>
      </w:r>
      <w:r w:rsidRPr="000055DC">
        <w:rPr>
          <w:rFonts w:ascii="仿宋_GB2312" w:eastAsia="仿宋_GB2312" w:hAnsiTheme="minorHAnsi" w:cstheme="minorBidi" w:hint="eastAsia"/>
          <w:sz w:val="32"/>
          <w:szCs w:val="32"/>
        </w:rPr>
        <w:t xml:space="preserve">  违反本办法规定，有下列行为之一的，依法依规追究相关单位、部门和人员的责任：</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w:t>
      </w:r>
      <w:proofErr w:type="gramStart"/>
      <w:r w:rsidRPr="000055DC">
        <w:rPr>
          <w:rFonts w:ascii="仿宋_GB2312" w:eastAsia="仿宋_GB2312" w:hAnsiTheme="minorHAnsi" w:cstheme="minorBidi" w:hint="eastAsia"/>
          <w:sz w:val="32"/>
          <w:szCs w:val="32"/>
        </w:rPr>
        <w:t>一</w:t>
      </w:r>
      <w:proofErr w:type="gramEnd"/>
      <w:r w:rsidRPr="000055DC">
        <w:rPr>
          <w:rFonts w:ascii="仿宋_GB2312" w:eastAsia="仿宋_GB2312" w:hAnsiTheme="minorHAnsi" w:cstheme="minorBidi" w:hint="eastAsia"/>
          <w:sz w:val="32"/>
          <w:szCs w:val="32"/>
        </w:rPr>
        <w:t>)无出差审批制度或出差审批控制不严的；</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(二)虚报、冒领骗取差旅费的；</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(三)擅自扩大差旅费开支范围和提高开支标准的；</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lastRenderedPageBreak/>
        <w:t xml:space="preserve">    (四)不按规定报销差旅费的；</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(五)转嫁差旅费的；</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(六)其他违反本办法行为的。</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有前款所</w:t>
      </w:r>
      <w:proofErr w:type="gramStart"/>
      <w:r w:rsidRPr="000055DC">
        <w:rPr>
          <w:rFonts w:ascii="仿宋_GB2312" w:eastAsia="仿宋_GB2312" w:hAnsiTheme="minorHAnsi" w:cstheme="minorBidi" w:hint="eastAsia"/>
          <w:sz w:val="32"/>
          <w:szCs w:val="32"/>
        </w:rPr>
        <w:t>列行</w:t>
      </w:r>
      <w:proofErr w:type="gramEnd"/>
      <w:r w:rsidRPr="000055DC">
        <w:rPr>
          <w:rFonts w:ascii="仿宋_GB2312" w:eastAsia="仿宋_GB2312" w:hAnsiTheme="minorHAnsi" w:cstheme="minorBidi" w:hint="eastAsia"/>
          <w:sz w:val="32"/>
          <w:szCs w:val="32"/>
        </w:rPr>
        <w:t>为之一的，由院有关部门责令改正，违规资金应予追回，并视情况予以通报。对直接责任人和相关负责人，按规定给予行政处分。涉嫌违法的，移送司法机关处理。</w:t>
      </w:r>
    </w:p>
    <w:p w:rsidR="00AB7CFD" w:rsidRPr="000055DC" w:rsidRDefault="00AB7CFD" w:rsidP="00AB7CFD">
      <w:pPr>
        <w:jc w:val="center"/>
        <w:rPr>
          <w:rFonts w:ascii="黑体" w:eastAsia="黑体" w:hAnsiTheme="minorHAnsi" w:cstheme="minorBidi"/>
          <w:sz w:val="32"/>
          <w:szCs w:val="32"/>
        </w:rPr>
      </w:pPr>
      <w:r w:rsidRPr="000055DC">
        <w:rPr>
          <w:rFonts w:ascii="黑体" w:eastAsia="黑体" w:hAnsiTheme="minorHAnsi" w:cstheme="minorBidi" w:hint="eastAsia"/>
          <w:sz w:val="32"/>
          <w:szCs w:val="32"/>
        </w:rPr>
        <w:t>第六章  附则</w:t>
      </w:r>
    </w:p>
    <w:p w:rsidR="00AB7CFD" w:rsidRPr="000055DC" w:rsidRDefault="00AB7CFD" w:rsidP="00AB7CFD">
      <w:pPr>
        <w:rPr>
          <w:rFonts w:ascii="仿宋_GB2312" w:eastAsia="仿宋_GB2312" w:hAnsiTheme="minorHAnsi" w:cstheme="minorBidi"/>
          <w:sz w:val="32"/>
          <w:szCs w:val="32"/>
        </w:rPr>
      </w:pPr>
      <w:r w:rsidRPr="000055DC">
        <w:rPr>
          <w:rFonts w:ascii="黑体" w:eastAsia="黑体" w:hAnsiTheme="minorHAnsi" w:cstheme="minorBidi" w:hint="eastAsia"/>
          <w:sz w:val="32"/>
          <w:szCs w:val="32"/>
        </w:rPr>
        <w:t xml:space="preserve">    第二十一条</w:t>
      </w:r>
      <w:r w:rsidRPr="000055DC">
        <w:rPr>
          <w:rFonts w:ascii="仿宋_GB2312" w:eastAsia="仿宋_GB2312" w:hAnsiTheme="minorHAnsi" w:cstheme="minorBidi" w:hint="eastAsia"/>
          <w:sz w:val="32"/>
          <w:szCs w:val="32"/>
        </w:rPr>
        <w:t xml:space="preserve">  野外科学考察差旅费</w:t>
      </w:r>
      <w:r w:rsidRPr="000055DC">
        <w:rPr>
          <w:rFonts w:ascii="仿宋_GB2312" w:eastAsia="仿宋_GB2312" w:hAnsi="宋体" w:cstheme="minorBidi" w:hint="eastAsia"/>
          <w:sz w:val="32"/>
          <w:szCs w:val="32"/>
        </w:rPr>
        <w:t>另行制定管理细则。</w:t>
      </w:r>
    </w:p>
    <w:p w:rsidR="00AB7CFD" w:rsidRPr="000055DC" w:rsidRDefault="00AB7CFD" w:rsidP="00AB7CFD">
      <w:pPr>
        <w:rPr>
          <w:rFonts w:ascii="仿宋_GB2312" w:eastAsia="仿宋_GB2312" w:hAnsiTheme="minorHAnsi" w:cstheme="minorBidi"/>
          <w:sz w:val="32"/>
          <w:szCs w:val="32"/>
        </w:rPr>
      </w:pPr>
      <w:r w:rsidRPr="000055DC">
        <w:rPr>
          <w:rFonts w:ascii="仿宋_GB2312" w:eastAsia="仿宋_GB2312" w:hAnsiTheme="minorHAnsi" w:cstheme="minorBidi" w:hint="eastAsia"/>
          <w:sz w:val="32"/>
          <w:szCs w:val="32"/>
        </w:rPr>
        <w:t xml:space="preserve">    </w:t>
      </w:r>
      <w:r w:rsidRPr="000055DC">
        <w:rPr>
          <w:rFonts w:ascii="黑体" w:eastAsia="黑体" w:hAnsiTheme="minorHAnsi" w:cstheme="minorBidi" w:hint="eastAsia"/>
          <w:sz w:val="32"/>
          <w:szCs w:val="32"/>
        </w:rPr>
        <w:t>第二十二条</w:t>
      </w:r>
      <w:r w:rsidRPr="000055DC">
        <w:rPr>
          <w:rFonts w:ascii="仿宋_GB2312" w:eastAsia="仿宋_GB2312" w:hAnsiTheme="minorHAnsi" w:cstheme="minorBidi" w:hint="eastAsia"/>
          <w:sz w:val="32"/>
          <w:szCs w:val="32"/>
        </w:rPr>
        <w:t xml:space="preserve">  本办法由西北研究院</w:t>
      </w:r>
      <w:r>
        <w:rPr>
          <w:rFonts w:ascii="仿宋_GB2312" w:eastAsia="仿宋_GB2312" w:hAnsiTheme="minorHAnsi" w:cstheme="minorBidi" w:hint="eastAsia"/>
          <w:sz w:val="32"/>
          <w:szCs w:val="32"/>
        </w:rPr>
        <w:t>计划财务处</w:t>
      </w:r>
      <w:r w:rsidRPr="000055DC">
        <w:rPr>
          <w:rFonts w:ascii="仿宋_GB2312" w:eastAsia="仿宋_GB2312" w:hAnsiTheme="minorHAnsi" w:cstheme="minorBidi" w:hint="eastAsia"/>
          <w:sz w:val="32"/>
          <w:szCs w:val="32"/>
        </w:rPr>
        <w:t>负责解释。</w:t>
      </w:r>
    </w:p>
    <w:p w:rsidR="00AB7CFD" w:rsidRDefault="00AB7CFD" w:rsidP="00AB7CFD">
      <w:pPr>
        <w:rPr>
          <w:rFonts w:ascii="仿宋_GB2312" w:eastAsia="仿宋_GB2312"/>
          <w:sz w:val="32"/>
          <w:szCs w:val="32"/>
        </w:rPr>
      </w:pPr>
      <w:r w:rsidRPr="000055DC">
        <w:rPr>
          <w:rFonts w:ascii="仿宋_GB2312" w:eastAsia="仿宋_GB2312" w:hAnsiTheme="minorHAnsi" w:cstheme="minorBidi" w:hint="eastAsia"/>
          <w:sz w:val="32"/>
          <w:szCs w:val="32"/>
        </w:rPr>
        <w:t xml:space="preserve">    </w:t>
      </w:r>
      <w:r w:rsidRPr="000055DC">
        <w:rPr>
          <w:rFonts w:ascii="黑体" w:eastAsia="黑体" w:hAnsiTheme="minorHAnsi" w:cstheme="minorBidi" w:hint="eastAsia"/>
          <w:sz w:val="32"/>
          <w:szCs w:val="32"/>
        </w:rPr>
        <w:t>第二十三条</w:t>
      </w:r>
      <w:r w:rsidRPr="000055DC">
        <w:rPr>
          <w:rFonts w:ascii="仿宋_GB2312" w:eastAsia="仿宋_GB2312" w:hAnsiTheme="minorHAnsi" w:cstheme="minorBidi" w:hint="eastAsia"/>
          <w:sz w:val="32"/>
          <w:szCs w:val="32"/>
        </w:rPr>
        <w:t xml:space="preserve">  本办法自印发之日起施行。</w:t>
      </w:r>
    </w:p>
    <w:p w:rsidR="00AB7CFD" w:rsidRDefault="00AB7CFD" w:rsidP="00AB7CFD">
      <w:pPr>
        <w:rPr>
          <w:rFonts w:ascii="仿宋_GB2312" w:eastAsia="仿宋_GB2312"/>
          <w:sz w:val="32"/>
          <w:szCs w:val="32"/>
        </w:rPr>
      </w:pPr>
    </w:p>
    <w:p w:rsidR="00AB7CFD" w:rsidRDefault="00AB7CFD" w:rsidP="00AB7CFD">
      <w:pPr>
        <w:rPr>
          <w:rFonts w:ascii="仿宋_GB2312" w:eastAsia="仿宋_GB2312"/>
          <w:sz w:val="32"/>
          <w:szCs w:val="32"/>
        </w:rPr>
      </w:pPr>
    </w:p>
    <w:p w:rsidR="00AB7CFD" w:rsidRDefault="00AB7CFD" w:rsidP="00AB7CFD">
      <w:pPr>
        <w:rPr>
          <w:rFonts w:ascii="仿宋_GB2312" w:eastAsia="仿宋_GB2312"/>
          <w:sz w:val="32"/>
          <w:szCs w:val="32"/>
        </w:rPr>
      </w:pPr>
    </w:p>
    <w:p w:rsidR="00AB7CFD" w:rsidRDefault="00AB7CFD" w:rsidP="00AB7CFD">
      <w:pPr>
        <w:rPr>
          <w:rFonts w:ascii="仿宋_GB2312" w:eastAsia="仿宋_GB2312"/>
          <w:sz w:val="32"/>
          <w:szCs w:val="32"/>
        </w:rPr>
      </w:pPr>
    </w:p>
    <w:p w:rsidR="00AB7CFD" w:rsidRDefault="00AB7CFD" w:rsidP="00AB7CFD">
      <w:pPr>
        <w:rPr>
          <w:rFonts w:ascii="仿宋_GB2312" w:eastAsia="仿宋_GB2312"/>
          <w:sz w:val="32"/>
          <w:szCs w:val="32"/>
        </w:rPr>
      </w:pPr>
    </w:p>
    <w:p w:rsidR="00AB7CFD" w:rsidRDefault="00AB7CFD" w:rsidP="00AB7CFD">
      <w:pPr>
        <w:rPr>
          <w:rFonts w:ascii="仿宋_GB2312" w:eastAsia="仿宋_GB2312"/>
          <w:sz w:val="32"/>
          <w:szCs w:val="32"/>
        </w:rPr>
      </w:pPr>
    </w:p>
    <w:p w:rsidR="00AB7CFD" w:rsidRDefault="00AB7CFD" w:rsidP="00AB7CFD">
      <w:pPr>
        <w:rPr>
          <w:rFonts w:ascii="仿宋_GB2312" w:eastAsia="仿宋_GB2312"/>
          <w:sz w:val="32"/>
          <w:szCs w:val="32"/>
        </w:rPr>
      </w:pPr>
    </w:p>
    <w:p w:rsidR="00AB7CFD" w:rsidRPr="000641B4" w:rsidRDefault="00AB7CFD" w:rsidP="00AB7CFD">
      <w:pPr>
        <w:rPr>
          <w:rFonts w:ascii="仿宋_GB2312" w:eastAsia="仿宋_GB2312"/>
          <w:sz w:val="32"/>
          <w:szCs w:val="32"/>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4"/>
        <w:gridCol w:w="3178"/>
      </w:tblGrid>
      <w:tr w:rsidR="00AB7CFD" w:rsidRPr="000641B4" w:rsidTr="00AB7CFD">
        <w:trPr>
          <w:jc w:val="center"/>
        </w:trPr>
        <w:tc>
          <w:tcPr>
            <w:tcW w:w="8522" w:type="dxa"/>
            <w:gridSpan w:val="2"/>
            <w:tcBorders>
              <w:bottom w:val="single" w:sz="4" w:space="0" w:color="000000"/>
            </w:tcBorders>
          </w:tcPr>
          <w:p w:rsidR="00AB7CFD" w:rsidRPr="000641B4" w:rsidRDefault="00AB7CFD" w:rsidP="00AB7CFD">
            <w:pPr>
              <w:ind w:firstLineChars="50" w:firstLine="140"/>
              <w:rPr>
                <w:rFonts w:ascii="仿宋_GB2312" w:eastAsia="仿宋_GB2312"/>
                <w:sz w:val="28"/>
                <w:szCs w:val="28"/>
              </w:rPr>
            </w:pPr>
            <w:r w:rsidRPr="000641B4">
              <w:rPr>
                <w:rFonts w:ascii="仿宋_GB2312" w:eastAsia="仿宋_GB2312" w:hint="eastAsia"/>
                <w:sz w:val="28"/>
                <w:szCs w:val="28"/>
              </w:rPr>
              <w:t>抄送：条件保障与财务局</w:t>
            </w:r>
          </w:p>
        </w:tc>
      </w:tr>
      <w:tr w:rsidR="00AB7CFD" w:rsidRPr="000641B4" w:rsidTr="00AB7CFD">
        <w:trPr>
          <w:jc w:val="center"/>
        </w:trPr>
        <w:tc>
          <w:tcPr>
            <w:tcW w:w="5344" w:type="dxa"/>
            <w:tcBorders>
              <w:top w:val="single" w:sz="4" w:space="0" w:color="000000"/>
              <w:bottom w:val="single" w:sz="12" w:space="0" w:color="000000"/>
              <w:right w:val="nil"/>
            </w:tcBorders>
          </w:tcPr>
          <w:p w:rsidR="00AB7CFD" w:rsidRPr="000641B4" w:rsidRDefault="00AB7CFD" w:rsidP="00AB7CFD">
            <w:pPr>
              <w:ind w:firstLineChars="50" w:firstLine="140"/>
              <w:rPr>
                <w:rFonts w:ascii="仿宋_GB2312" w:eastAsia="仿宋_GB2312"/>
                <w:sz w:val="28"/>
                <w:szCs w:val="28"/>
              </w:rPr>
            </w:pPr>
            <w:r w:rsidRPr="000641B4">
              <w:rPr>
                <w:rFonts w:ascii="仿宋_GB2312" w:eastAsia="仿宋_GB2312" w:hint="eastAsia"/>
                <w:sz w:val="28"/>
                <w:szCs w:val="28"/>
              </w:rPr>
              <w:t>西北生态环境资源研究院办公室</w:t>
            </w:r>
          </w:p>
        </w:tc>
        <w:tc>
          <w:tcPr>
            <w:tcW w:w="3178" w:type="dxa"/>
            <w:tcBorders>
              <w:top w:val="single" w:sz="4" w:space="0" w:color="000000"/>
              <w:left w:val="nil"/>
              <w:bottom w:val="single" w:sz="12" w:space="0" w:color="000000"/>
            </w:tcBorders>
          </w:tcPr>
          <w:p w:rsidR="00AB7CFD" w:rsidRPr="000641B4" w:rsidRDefault="00AB7CFD" w:rsidP="00AB7CFD">
            <w:pPr>
              <w:ind w:rightChars="110" w:right="231"/>
              <w:jc w:val="right"/>
              <w:rPr>
                <w:rFonts w:ascii="仿宋_GB2312" w:eastAsia="仿宋_GB2312"/>
                <w:sz w:val="28"/>
                <w:szCs w:val="28"/>
              </w:rPr>
            </w:pPr>
            <w:r w:rsidRPr="006550D1">
              <w:rPr>
                <w:rFonts w:eastAsia="仿宋_GB2312"/>
                <w:sz w:val="28"/>
                <w:szCs w:val="28"/>
              </w:rPr>
              <w:t>2016</w:t>
            </w:r>
            <w:r w:rsidRPr="000641B4">
              <w:rPr>
                <w:rFonts w:ascii="仿宋_GB2312" w:eastAsia="仿宋_GB2312" w:hint="eastAsia"/>
                <w:sz w:val="28"/>
                <w:szCs w:val="28"/>
              </w:rPr>
              <w:t>年</w:t>
            </w:r>
            <w:r w:rsidRPr="006550D1">
              <w:rPr>
                <w:rFonts w:eastAsia="仿宋_GB2312"/>
                <w:sz w:val="28"/>
                <w:szCs w:val="28"/>
              </w:rPr>
              <w:t>11</w:t>
            </w:r>
            <w:r w:rsidRPr="000641B4">
              <w:rPr>
                <w:rFonts w:ascii="仿宋_GB2312" w:eastAsia="仿宋_GB2312" w:hint="eastAsia"/>
                <w:sz w:val="28"/>
                <w:szCs w:val="28"/>
              </w:rPr>
              <w:t>月</w:t>
            </w:r>
            <w:r w:rsidRPr="006550D1">
              <w:rPr>
                <w:rFonts w:eastAsia="仿宋_GB2312"/>
                <w:sz w:val="28"/>
                <w:szCs w:val="28"/>
              </w:rPr>
              <w:t>22</w:t>
            </w:r>
            <w:r w:rsidRPr="000641B4">
              <w:rPr>
                <w:rFonts w:ascii="仿宋_GB2312" w:eastAsia="仿宋_GB2312" w:hint="eastAsia"/>
                <w:sz w:val="28"/>
                <w:szCs w:val="28"/>
              </w:rPr>
              <w:t>日印发</w:t>
            </w:r>
          </w:p>
        </w:tc>
      </w:tr>
    </w:tbl>
    <w:p w:rsidR="00AB7CFD" w:rsidRDefault="00AB7CFD" w:rsidP="00AB7CFD">
      <w:pPr>
        <w:spacing w:line="680" w:lineRule="exact"/>
        <w:jc w:val="right"/>
        <w:rPr>
          <w:rFonts w:ascii="黑体" w:eastAsia="黑体"/>
          <w:sz w:val="32"/>
          <w:szCs w:val="32"/>
        </w:rPr>
      </w:pPr>
    </w:p>
    <w:p w:rsidR="00AB7CFD" w:rsidRDefault="00AB7CFD" w:rsidP="00AB7CFD">
      <w:pPr>
        <w:spacing w:line="680" w:lineRule="exact"/>
        <w:jc w:val="right"/>
        <w:rPr>
          <w:rFonts w:ascii="黑体" w:eastAsia="黑体"/>
          <w:sz w:val="32"/>
          <w:szCs w:val="32"/>
        </w:rPr>
      </w:pPr>
    </w:p>
    <w:p w:rsidR="00AB7CFD" w:rsidRPr="00B0600D" w:rsidRDefault="00AB7CFD" w:rsidP="00AB7CFD">
      <w:pPr>
        <w:spacing w:line="680" w:lineRule="exact"/>
        <w:jc w:val="right"/>
        <w:rPr>
          <w:rFonts w:ascii="黑体" w:eastAsia="黑体"/>
          <w:sz w:val="32"/>
          <w:szCs w:val="32"/>
        </w:rPr>
      </w:pPr>
    </w:p>
    <w:p w:rsidR="00AB7CFD" w:rsidRPr="00C26C27" w:rsidRDefault="00AB7CFD" w:rsidP="00AB7CFD">
      <w:pPr>
        <w:spacing w:line="1040" w:lineRule="exact"/>
        <w:jc w:val="right"/>
        <w:rPr>
          <w:rFonts w:ascii="黑体" w:eastAsia="黑体"/>
          <w:sz w:val="32"/>
          <w:szCs w:val="32"/>
        </w:rPr>
      </w:pPr>
      <w:r w:rsidRPr="00AB7CFD">
        <w:rPr>
          <w:rFonts w:ascii="黑体" w:eastAsia="黑体"/>
          <w:b/>
          <w:color w:val="FF0000"/>
          <w:spacing w:val="4"/>
          <w:w w:val="64"/>
          <w:kern w:val="0"/>
          <w:sz w:val="44"/>
          <w:szCs w:val="44"/>
          <w:fitText w:val="8866" w:id="1699374848"/>
        </w:rPr>
        <w:fldChar w:fldCharType="begin"/>
      </w:r>
      <w:r w:rsidRPr="00AB7CFD">
        <w:rPr>
          <w:rFonts w:ascii="黑体" w:eastAsia="黑体" w:hint="eastAsia"/>
          <w:b/>
          <w:color w:val="FF0000"/>
          <w:spacing w:val="4"/>
          <w:w w:val="64"/>
          <w:kern w:val="0"/>
          <w:sz w:val="44"/>
          <w:szCs w:val="44"/>
          <w:fitText w:val="8866" w:id="1699374848"/>
        </w:rPr>
        <w:instrText>eq \o(\s\up 20(中　国),\s\do 7(科学院))</w:instrText>
      </w:r>
      <w:r w:rsidRPr="00AB7CFD">
        <w:rPr>
          <w:rFonts w:ascii="黑体" w:eastAsia="黑体"/>
          <w:b/>
          <w:color w:val="FF0000"/>
          <w:spacing w:val="4"/>
          <w:w w:val="64"/>
          <w:kern w:val="0"/>
          <w:sz w:val="44"/>
          <w:szCs w:val="44"/>
          <w:fitText w:val="8866" w:id="1699374848"/>
        </w:rPr>
        <w:fldChar w:fldCharType="end"/>
      </w:r>
      <w:r w:rsidRPr="00AB7CFD">
        <w:rPr>
          <w:rFonts w:hint="eastAsia"/>
          <w:b/>
          <w:color w:val="FF0000"/>
          <w:spacing w:val="4"/>
          <w:w w:val="64"/>
          <w:kern w:val="0"/>
          <w:sz w:val="84"/>
          <w:szCs w:val="84"/>
          <w:fitText w:val="8866" w:id="1699374848"/>
        </w:rPr>
        <w:t>西北生态环境资源研究院</w:t>
      </w:r>
      <w:r w:rsidRPr="00AB7CFD">
        <w:rPr>
          <w:rFonts w:hint="eastAsia"/>
          <w:b/>
          <w:color w:val="FF0000"/>
          <w:spacing w:val="4"/>
          <w:w w:val="64"/>
          <w:kern w:val="0"/>
          <w:sz w:val="84"/>
          <w:szCs w:val="84"/>
          <w:fitText w:val="8866" w:id="1699374848"/>
        </w:rPr>
        <w:t>(</w:t>
      </w:r>
      <w:r w:rsidRPr="00AB7CFD">
        <w:rPr>
          <w:rFonts w:hint="eastAsia"/>
          <w:b/>
          <w:color w:val="FF0000"/>
          <w:spacing w:val="4"/>
          <w:w w:val="64"/>
          <w:kern w:val="0"/>
          <w:sz w:val="84"/>
          <w:szCs w:val="84"/>
          <w:fitText w:val="8866" w:id="1699374848"/>
        </w:rPr>
        <w:t>筹</w:t>
      </w:r>
      <w:r w:rsidRPr="00AB7CFD">
        <w:rPr>
          <w:rFonts w:hint="eastAsia"/>
          <w:b/>
          <w:color w:val="FF0000"/>
          <w:spacing w:val="4"/>
          <w:w w:val="64"/>
          <w:kern w:val="0"/>
          <w:sz w:val="84"/>
          <w:szCs w:val="84"/>
          <w:fitText w:val="8866" w:id="1699374848"/>
        </w:rPr>
        <w:t>)</w:t>
      </w:r>
      <w:r w:rsidRPr="00AB7CFD">
        <w:rPr>
          <w:rFonts w:hint="eastAsia"/>
          <w:b/>
          <w:color w:val="FF0000"/>
          <w:spacing w:val="4"/>
          <w:w w:val="64"/>
          <w:kern w:val="0"/>
          <w:sz w:val="84"/>
          <w:szCs w:val="84"/>
          <w:fitText w:val="8866" w:id="1699374848"/>
        </w:rPr>
        <w:t>文</w:t>
      </w:r>
      <w:r w:rsidRPr="00AB7CFD">
        <w:rPr>
          <w:rFonts w:hint="eastAsia"/>
          <w:b/>
          <w:color w:val="FF0000"/>
          <w:spacing w:val="-29"/>
          <w:w w:val="64"/>
          <w:kern w:val="0"/>
          <w:sz w:val="84"/>
          <w:szCs w:val="84"/>
          <w:fitText w:val="8866" w:id="1699374848"/>
        </w:rPr>
        <w:t>件</w:t>
      </w:r>
    </w:p>
    <w:p w:rsidR="00AB7CFD" w:rsidRDefault="00AB7CFD" w:rsidP="00AB7CFD">
      <w:pPr>
        <w:spacing w:line="500" w:lineRule="exact"/>
        <w:jc w:val="center"/>
        <w:rPr>
          <w:rFonts w:ascii="仿宋_GB2312" w:eastAsia="仿宋_GB2312"/>
          <w:sz w:val="13"/>
          <w:szCs w:val="13"/>
        </w:rPr>
      </w:pPr>
    </w:p>
    <w:p w:rsidR="00AB7CFD" w:rsidRPr="00516E8A" w:rsidRDefault="00AB7CFD" w:rsidP="00AB7CFD">
      <w:pPr>
        <w:spacing w:line="500" w:lineRule="exact"/>
        <w:jc w:val="center"/>
        <w:rPr>
          <w:rFonts w:ascii="仿宋_GB2312" w:eastAsia="仿宋_GB2312"/>
          <w:sz w:val="13"/>
          <w:szCs w:val="13"/>
        </w:rPr>
      </w:pPr>
    </w:p>
    <w:p w:rsidR="00AB7CFD" w:rsidRPr="002E3A30" w:rsidRDefault="00AB7CFD" w:rsidP="00AB7CFD">
      <w:pPr>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sz w:val="32"/>
          <w:szCs w:val="32"/>
        </w:rPr>
        <w:t>19</w:t>
      </w:r>
      <w:r w:rsidRPr="002E3A30">
        <w:rPr>
          <w:rFonts w:eastAsia="仿宋_GB2312"/>
          <w:sz w:val="32"/>
          <w:szCs w:val="32"/>
        </w:rPr>
        <w:t>号</w:t>
      </w:r>
    </w:p>
    <w:p w:rsidR="00AB7CFD" w:rsidRDefault="00AB7CFD" w:rsidP="00AB7CFD">
      <w:pPr>
        <w:rPr>
          <w:rFonts w:ascii="仿宋_GB2312" w:eastAsia="仿宋_GB2312"/>
          <w:sz w:val="32"/>
          <w:szCs w:val="32"/>
        </w:rPr>
      </w:pPr>
      <w:r>
        <w:rPr>
          <w:rFonts w:eastAsia="仿宋_GB2312"/>
          <w:noProof/>
          <w:sz w:val="32"/>
          <w:szCs w:val="32"/>
        </w:rPr>
        <mc:AlternateContent>
          <mc:Choice Requires="wps">
            <w:drawing>
              <wp:anchor distT="0" distB="0" distL="114300" distR="114300" simplePos="0" relativeHeight="251668480" behindDoc="0" locked="0" layoutInCell="1" allowOverlap="1" wp14:anchorId="4280C4CA" wp14:editId="610A5B3D">
                <wp:simplePos x="0" y="0"/>
                <wp:positionH relativeFrom="column">
                  <wp:posOffset>-58420</wp:posOffset>
                </wp:positionH>
                <wp:positionV relativeFrom="paragraph">
                  <wp:posOffset>27305</wp:posOffset>
                </wp:positionV>
                <wp:extent cx="5615940" cy="0"/>
                <wp:effectExtent l="0" t="0" r="22860" b="19050"/>
                <wp:wrapNone/>
                <wp:docPr id="16" name="直接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6" o:spid="_x0000_s1026" type="#_x0000_t32" style="position:absolute;left:0;text-align:left;margin-left:-4.6pt;margin-top:2.15pt;width:442.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" strokecolor="red" strokeweight="2pt"/>
            </w:pict>
          </mc:Fallback>
        </mc:AlternateContent>
      </w:r>
    </w:p>
    <w:p w:rsidR="00AB7CFD" w:rsidRDefault="00AB7CFD" w:rsidP="00AB7CFD">
      <w:pPr>
        <w:spacing w:line="800" w:lineRule="exact"/>
        <w:jc w:val="center"/>
        <w:rPr>
          <w:rFonts w:ascii="方正小标宋简体" w:eastAsia="方正小标宋简体"/>
          <w:sz w:val="44"/>
          <w:szCs w:val="44"/>
        </w:rPr>
      </w:pPr>
      <w:r>
        <w:rPr>
          <w:rFonts w:ascii="方正小标宋简体" w:eastAsia="方正小标宋简体" w:hint="eastAsia"/>
          <w:sz w:val="44"/>
          <w:szCs w:val="44"/>
        </w:rPr>
        <w:t>中</w:t>
      </w:r>
      <w:r w:rsidRPr="0095307A">
        <w:rPr>
          <w:rFonts w:ascii="方正小标宋简体" w:eastAsia="方正小标宋简体" w:hint="eastAsia"/>
          <w:sz w:val="44"/>
          <w:szCs w:val="44"/>
        </w:rPr>
        <w:t>科院西北研究院关于印发</w:t>
      </w:r>
      <w:proofErr w:type="gramStart"/>
      <w:r w:rsidRPr="0095307A">
        <w:rPr>
          <w:rFonts w:ascii="方正小标宋简体" w:eastAsia="方正小标宋简体" w:hint="eastAsia"/>
          <w:sz w:val="44"/>
          <w:szCs w:val="44"/>
        </w:rPr>
        <w:t>《</w:t>
      </w:r>
      <w:proofErr w:type="gramEnd"/>
      <w:r w:rsidRPr="0095307A">
        <w:rPr>
          <w:rFonts w:ascii="方正小标宋简体" w:eastAsia="方正小标宋简体" w:hint="eastAsia"/>
          <w:sz w:val="44"/>
          <w:szCs w:val="44"/>
        </w:rPr>
        <w:t>中国科学院</w:t>
      </w:r>
    </w:p>
    <w:p w:rsidR="00AB7CFD" w:rsidRDefault="00AB7CFD" w:rsidP="00AB7CFD">
      <w:pPr>
        <w:spacing w:line="800" w:lineRule="exact"/>
        <w:jc w:val="center"/>
        <w:rPr>
          <w:rFonts w:ascii="方正小标宋简体" w:eastAsia="方正小标宋简体"/>
          <w:sz w:val="44"/>
          <w:szCs w:val="44"/>
        </w:rPr>
      </w:pPr>
      <w:r w:rsidRPr="0095307A">
        <w:rPr>
          <w:rFonts w:ascii="方正小标宋简体" w:eastAsia="方正小标宋简体" w:hint="eastAsia"/>
          <w:sz w:val="44"/>
          <w:szCs w:val="44"/>
        </w:rPr>
        <w:t>西北生态环境资源研究院科学考察安全</w:t>
      </w:r>
    </w:p>
    <w:p w:rsidR="00AB7CFD" w:rsidRPr="0095307A" w:rsidRDefault="00AB7CFD" w:rsidP="00AB7CFD">
      <w:pPr>
        <w:spacing w:line="800" w:lineRule="exact"/>
        <w:jc w:val="center"/>
        <w:rPr>
          <w:rFonts w:ascii="方正小标宋简体" w:eastAsia="方正小标宋简体"/>
          <w:sz w:val="44"/>
          <w:szCs w:val="44"/>
        </w:rPr>
      </w:pPr>
      <w:r w:rsidRPr="0095307A">
        <w:rPr>
          <w:rFonts w:ascii="方正小标宋简体" w:eastAsia="方正小标宋简体" w:hint="eastAsia"/>
          <w:sz w:val="44"/>
          <w:szCs w:val="44"/>
        </w:rPr>
        <w:t>管理实施细则</w:t>
      </w:r>
      <w:proofErr w:type="gramStart"/>
      <w:r w:rsidRPr="0095307A">
        <w:rPr>
          <w:rFonts w:ascii="方正小标宋简体" w:eastAsia="方正小标宋简体" w:hint="eastAsia"/>
          <w:sz w:val="44"/>
          <w:szCs w:val="44"/>
        </w:rPr>
        <w:t>》</w:t>
      </w:r>
      <w:proofErr w:type="gramEnd"/>
      <w:r w:rsidRPr="0095307A">
        <w:rPr>
          <w:rFonts w:ascii="方正小标宋简体" w:eastAsia="方正小标宋简体" w:hint="eastAsia"/>
          <w:sz w:val="44"/>
          <w:szCs w:val="44"/>
        </w:rPr>
        <w:t>的通知</w:t>
      </w:r>
    </w:p>
    <w:p w:rsidR="00AB7CFD" w:rsidRPr="0095307A" w:rsidRDefault="00AB7CFD" w:rsidP="00AB7CFD">
      <w:pPr>
        <w:spacing w:line="800" w:lineRule="exact"/>
        <w:jc w:val="center"/>
        <w:rPr>
          <w:rFonts w:ascii="仿宋_GB2312" w:eastAsia="仿宋_GB2312"/>
          <w:sz w:val="32"/>
          <w:szCs w:val="32"/>
        </w:rPr>
      </w:pPr>
    </w:p>
    <w:p w:rsidR="00AB7CFD" w:rsidRPr="00F047AE" w:rsidRDefault="00AB7CFD" w:rsidP="00AB7CFD">
      <w:pPr>
        <w:spacing w:line="360" w:lineRule="auto"/>
        <w:rPr>
          <w:rFonts w:eastAsia="仿宋_GB2312"/>
          <w:sz w:val="32"/>
          <w:szCs w:val="32"/>
        </w:rPr>
      </w:pPr>
      <w:r>
        <w:rPr>
          <w:rFonts w:ascii="仿宋_GB2312" w:eastAsia="仿宋_GB2312" w:hint="eastAsia"/>
          <w:sz w:val="32"/>
          <w:szCs w:val="32"/>
        </w:rPr>
        <w:t>院属各单位</w:t>
      </w:r>
      <w:r>
        <w:rPr>
          <w:rFonts w:ascii="仿宋_GB2312" w:eastAsia="仿宋_GB2312"/>
          <w:sz w:val="32"/>
          <w:szCs w:val="32"/>
        </w:rPr>
        <w:t>、各部门</w:t>
      </w:r>
      <w:r w:rsidRPr="00F047AE">
        <w:rPr>
          <w:rFonts w:eastAsia="仿宋_GB2312"/>
          <w:sz w:val="32"/>
          <w:szCs w:val="32"/>
        </w:rPr>
        <w:t>：</w:t>
      </w:r>
    </w:p>
    <w:p w:rsidR="00AB7CFD" w:rsidRPr="006E0B52" w:rsidRDefault="00AB7CFD" w:rsidP="00AB7CFD">
      <w:pPr>
        <w:ind w:firstLineChars="196" w:firstLine="627"/>
        <w:rPr>
          <w:rFonts w:ascii="仿宋_GB2312" w:eastAsia="仿宋_GB2312"/>
          <w:sz w:val="32"/>
          <w:szCs w:val="32"/>
        </w:rPr>
      </w:pPr>
      <w:r w:rsidRPr="00FC0BDA">
        <w:rPr>
          <w:rFonts w:ascii="仿宋_GB2312" w:eastAsia="仿宋_GB2312" w:hint="eastAsia"/>
          <w:sz w:val="32"/>
          <w:szCs w:val="32"/>
        </w:rPr>
        <w:t>《中国科学院西北生态环境资源研究院科学考察安全管理实施细则》</w:t>
      </w:r>
      <w:r>
        <w:rPr>
          <w:rFonts w:ascii="仿宋_GB2312" w:eastAsia="仿宋_GB2312" w:hint="eastAsia"/>
          <w:sz w:val="32"/>
          <w:szCs w:val="32"/>
        </w:rPr>
        <w:t>已经</w:t>
      </w:r>
      <w:r w:rsidRPr="006005A5">
        <w:rPr>
          <w:rFonts w:eastAsia="仿宋_GB2312"/>
          <w:sz w:val="32"/>
          <w:szCs w:val="32"/>
        </w:rPr>
        <w:t>2017</w:t>
      </w:r>
      <w:r>
        <w:rPr>
          <w:rFonts w:ascii="仿宋_GB2312" w:eastAsia="仿宋_GB2312" w:hint="eastAsia"/>
          <w:sz w:val="32"/>
          <w:szCs w:val="32"/>
        </w:rPr>
        <w:t>年</w:t>
      </w:r>
      <w:r w:rsidRPr="006005A5">
        <w:rPr>
          <w:rFonts w:eastAsia="仿宋_GB2312"/>
          <w:sz w:val="32"/>
          <w:szCs w:val="32"/>
        </w:rPr>
        <w:t>5</w:t>
      </w:r>
      <w:r>
        <w:rPr>
          <w:rFonts w:ascii="仿宋_GB2312" w:eastAsia="仿宋_GB2312" w:hint="eastAsia"/>
          <w:sz w:val="32"/>
          <w:szCs w:val="32"/>
        </w:rPr>
        <w:t>月</w:t>
      </w:r>
      <w:r w:rsidRPr="006005A5">
        <w:rPr>
          <w:rFonts w:eastAsia="仿宋_GB2312"/>
          <w:sz w:val="32"/>
          <w:szCs w:val="32"/>
        </w:rPr>
        <w:t>16</w:t>
      </w:r>
      <w:r>
        <w:rPr>
          <w:rFonts w:ascii="仿宋_GB2312" w:eastAsia="仿宋_GB2312" w:hint="eastAsia"/>
          <w:sz w:val="32"/>
          <w:szCs w:val="32"/>
        </w:rPr>
        <w:t>日</w:t>
      </w:r>
      <w:r w:rsidRPr="007D729E">
        <w:rPr>
          <w:rFonts w:ascii="仿宋_GB2312" w:eastAsia="仿宋_GB2312" w:cs="仿宋" w:hint="eastAsia"/>
          <w:sz w:val="32"/>
          <w:szCs w:val="32"/>
        </w:rPr>
        <w:t>院长办公会议审议通过</w:t>
      </w:r>
      <w:r>
        <w:rPr>
          <w:rFonts w:ascii="仿宋_GB2312" w:eastAsia="仿宋_GB2312" w:cs="仿宋" w:hint="eastAsia"/>
          <w:sz w:val="32"/>
          <w:szCs w:val="32"/>
        </w:rPr>
        <w:t>，</w:t>
      </w:r>
      <w:r>
        <w:rPr>
          <w:rFonts w:ascii="仿宋_GB2312" w:eastAsia="仿宋_GB2312" w:hint="eastAsia"/>
          <w:sz w:val="32"/>
          <w:szCs w:val="32"/>
        </w:rPr>
        <w:t>现印发给你们，请遵照执行。</w:t>
      </w:r>
    </w:p>
    <w:p w:rsidR="00AB7CFD" w:rsidRPr="001A10F9" w:rsidRDefault="00AB7CFD" w:rsidP="00AB7CFD">
      <w:pPr>
        <w:ind w:firstLine="540"/>
        <w:jc w:val="left"/>
        <w:rPr>
          <w:rFonts w:eastAsia="黑体"/>
          <w:sz w:val="32"/>
          <w:szCs w:val="32"/>
        </w:rPr>
      </w:pPr>
    </w:p>
    <w:p w:rsidR="00AB7CFD" w:rsidRPr="00F047AE" w:rsidRDefault="00AB7CFD" w:rsidP="00AB7CFD">
      <w:pPr>
        <w:tabs>
          <w:tab w:val="left" w:pos="2325"/>
        </w:tabs>
        <w:rPr>
          <w:rFonts w:eastAsia="黑体"/>
          <w:sz w:val="32"/>
          <w:szCs w:val="32"/>
        </w:rPr>
      </w:pPr>
    </w:p>
    <w:p w:rsidR="00AB7CFD" w:rsidRPr="006E0B52" w:rsidRDefault="00AB7CFD" w:rsidP="00AB7CFD">
      <w:pPr>
        <w:ind w:firstLineChars="800" w:firstLine="2560"/>
        <w:jc w:val="left"/>
        <w:rPr>
          <w:rFonts w:ascii="仿宋_GB2312" w:eastAsia="仿宋_GB2312"/>
          <w:sz w:val="32"/>
          <w:szCs w:val="32"/>
        </w:rPr>
      </w:pPr>
      <w:r w:rsidRPr="006E0B52">
        <w:rPr>
          <w:rFonts w:ascii="仿宋_GB2312" w:eastAsia="仿宋_GB2312" w:hint="eastAsia"/>
          <w:sz w:val="32"/>
          <w:szCs w:val="32"/>
        </w:rPr>
        <w:t>中国科学院</w:t>
      </w:r>
      <w:r w:rsidRPr="006E0B52">
        <w:rPr>
          <w:rFonts w:ascii="仿宋_GB2312" w:eastAsia="仿宋_GB2312"/>
          <w:sz w:val="32"/>
          <w:szCs w:val="32"/>
        </w:rPr>
        <w:t>西北生态环境资源研究院</w:t>
      </w:r>
    </w:p>
    <w:p w:rsidR="00AB7CFD" w:rsidRDefault="00AB7CFD" w:rsidP="00AB7CFD">
      <w:pPr>
        <w:spacing w:line="560" w:lineRule="exact"/>
        <w:ind w:firstLineChars="1250" w:firstLine="4000"/>
        <w:rPr>
          <w:rFonts w:eastAsia="仿宋_GB2312"/>
          <w:sz w:val="32"/>
          <w:szCs w:val="32"/>
        </w:rPr>
      </w:pPr>
      <w:r w:rsidRPr="00F047AE">
        <w:rPr>
          <w:rFonts w:eastAsia="仿宋_GB2312"/>
          <w:sz w:val="32"/>
          <w:szCs w:val="32"/>
        </w:rPr>
        <w:t>2017</w:t>
      </w:r>
      <w:r w:rsidRPr="00F047AE">
        <w:rPr>
          <w:rFonts w:eastAsia="仿宋_GB2312"/>
          <w:sz w:val="32"/>
          <w:szCs w:val="32"/>
        </w:rPr>
        <w:t>年</w:t>
      </w:r>
      <w:r>
        <w:rPr>
          <w:rFonts w:eastAsia="仿宋_GB2312"/>
          <w:sz w:val="32"/>
          <w:szCs w:val="32"/>
        </w:rPr>
        <w:t>5</w:t>
      </w:r>
      <w:r w:rsidRPr="00F047AE">
        <w:rPr>
          <w:rFonts w:eastAsia="仿宋_GB2312"/>
          <w:sz w:val="32"/>
          <w:szCs w:val="32"/>
        </w:rPr>
        <w:t>月</w:t>
      </w:r>
      <w:r>
        <w:rPr>
          <w:rFonts w:eastAsia="仿宋_GB2312"/>
          <w:sz w:val="32"/>
          <w:szCs w:val="32"/>
        </w:rPr>
        <w:t>17</w:t>
      </w:r>
      <w:r w:rsidRPr="00F047AE">
        <w:rPr>
          <w:rFonts w:eastAsia="仿宋_GB2312"/>
          <w:sz w:val="32"/>
          <w:szCs w:val="32"/>
        </w:rPr>
        <w:t>日</w:t>
      </w:r>
    </w:p>
    <w:p w:rsidR="00AB7CFD" w:rsidRPr="0095307A" w:rsidRDefault="00AB7CFD" w:rsidP="00AB7CFD">
      <w:pPr>
        <w:widowControl/>
        <w:snapToGrid w:val="0"/>
        <w:spacing w:line="580" w:lineRule="exact"/>
        <w:jc w:val="center"/>
        <w:rPr>
          <w:rFonts w:ascii="方正小标宋简体" w:eastAsia="方正小标宋简体" w:hAnsi="华文中宋" w:cs="宋体"/>
          <w:color w:val="000000"/>
          <w:kern w:val="0"/>
          <w:sz w:val="44"/>
          <w:szCs w:val="44"/>
        </w:rPr>
      </w:pPr>
      <w:r w:rsidRPr="0095307A">
        <w:rPr>
          <w:rFonts w:ascii="方正小标宋简体" w:eastAsia="方正小标宋简体" w:hAnsi="华文中宋" w:cs="宋体" w:hint="eastAsia"/>
          <w:color w:val="000000"/>
          <w:kern w:val="0"/>
          <w:sz w:val="44"/>
          <w:szCs w:val="44"/>
        </w:rPr>
        <w:lastRenderedPageBreak/>
        <w:t>中国科学院西北生态环境资源研究院</w:t>
      </w:r>
    </w:p>
    <w:p w:rsidR="00AB7CFD" w:rsidRPr="0095307A" w:rsidRDefault="00AB7CFD" w:rsidP="00AB7CFD">
      <w:pPr>
        <w:widowControl/>
        <w:snapToGrid w:val="0"/>
        <w:spacing w:line="580" w:lineRule="exact"/>
        <w:jc w:val="center"/>
        <w:rPr>
          <w:rFonts w:ascii="方正小标宋简体" w:eastAsia="方正小标宋简体" w:hAnsi="华文中宋" w:cs="宋体"/>
          <w:color w:val="000000"/>
          <w:kern w:val="0"/>
          <w:sz w:val="44"/>
          <w:szCs w:val="44"/>
        </w:rPr>
      </w:pPr>
      <w:r w:rsidRPr="0095307A">
        <w:rPr>
          <w:rFonts w:ascii="方正小标宋简体" w:eastAsia="方正小标宋简体" w:hAnsi="华文中宋" w:cs="宋体" w:hint="eastAsia"/>
          <w:color w:val="000000"/>
          <w:kern w:val="0"/>
          <w:sz w:val="44"/>
          <w:szCs w:val="44"/>
        </w:rPr>
        <w:t>科学考察安全管理实施细则</w:t>
      </w:r>
    </w:p>
    <w:p w:rsidR="00AB7CFD" w:rsidRPr="0095307A" w:rsidRDefault="00AB7CFD" w:rsidP="00AB7CFD">
      <w:pPr>
        <w:snapToGrid w:val="0"/>
        <w:spacing w:beforeLines="100" w:before="312" w:afterLines="50" w:after="156" w:line="580" w:lineRule="exact"/>
        <w:jc w:val="center"/>
        <w:rPr>
          <w:rFonts w:ascii="黑体" w:eastAsia="黑体"/>
          <w:kern w:val="0"/>
          <w:sz w:val="32"/>
          <w:szCs w:val="32"/>
        </w:rPr>
      </w:pPr>
      <w:r w:rsidRPr="0095307A">
        <w:rPr>
          <w:rFonts w:ascii="黑体" w:eastAsia="黑体" w:hint="eastAsia"/>
          <w:kern w:val="0"/>
          <w:sz w:val="32"/>
          <w:szCs w:val="32"/>
        </w:rPr>
        <w:t>第一章 总则</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第一条 </w:t>
      </w:r>
      <w:r w:rsidRPr="0095307A">
        <w:rPr>
          <w:rFonts w:ascii="仿宋_GB2312" w:eastAsia="仿宋_GB2312" w:hint="eastAsia"/>
          <w:kern w:val="0"/>
          <w:sz w:val="32"/>
          <w:szCs w:val="32"/>
        </w:rPr>
        <w:t xml:space="preserve"> 为保证中国科学院西北生态环境资源研究院（筹）（简称西北研究院）各类科学考察活动顺利进行，确保人员、财产、标本、数据等安全，防范事故案件和失泄密事件，依据国家有关法律法规和《中国科学院关于印发&lt;中国科学院科学考察安全管理规定&gt;》（科发办字〔2017〕30号）文件精神，结合西北研究院实际，制定本细则。</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第二条 </w:t>
      </w:r>
      <w:r w:rsidRPr="0095307A">
        <w:rPr>
          <w:rFonts w:ascii="仿宋_GB2312" w:eastAsia="仿宋_GB2312" w:hint="eastAsia"/>
          <w:kern w:val="0"/>
          <w:sz w:val="32"/>
          <w:szCs w:val="32"/>
        </w:rPr>
        <w:t xml:space="preserve"> 科学考察贯彻“安全第一、预防为主”的工作方针和“谁主管、谁负责”的安全工作原则。</w:t>
      </w:r>
    </w:p>
    <w:p w:rsidR="00AB7CFD" w:rsidRPr="0095307A" w:rsidRDefault="00AB7CFD" w:rsidP="00AB7CFD">
      <w:pPr>
        <w:snapToGrid w:val="0"/>
        <w:spacing w:line="580" w:lineRule="exact"/>
        <w:ind w:firstLineChars="200" w:firstLine="640"/>
        <w:rPr>
          <w:rFonts w:ascii="仿宋_GB2312" w:eastAsia="仿宋_GB2312"/>
          <w:kern w:val="0"/>
          <w:sz w:val="32"/>
          <w:szCs w:val="32"/>
          <w:shd w:val="clear" w:color="auto" w:fill="FFFFFF"/>
        </w:rPr>
      </w:pPr>
      <w:r w:rsidRPr="0095307A">
        <w:rPr>
          <w:rFonts w:ascii="黑体" w:eastAsia="黑体" w:hint="eastAsia"/>
          <w:kern w:val="0"/>
          <w:sz w:val="32"/>
          <w:szCs w:val="32"/>
        </w:rPr>
        <w:t xml:space="preserve">第三条 </w:t>
      </w:r>
      <w:r w:rsidRPr="0095307A">
        <w:rPr>
          <w:rFonts w:ascii="仿宋_GB2312" w:eastAsia="仿宋_GB2312" w:hint="eastAsia"/>
          <w:kern w:val="0"/>
          <w:sz w:val="32"/>
          <w:szCs w:val="32"/>
        </w:rPr>
        <w:t xml:space="preserve"> 院属</w:t>
      </w:r>
      <w:r w:rsidRPr="0095307A">
        <w:rPr>
          <w:rFonts w:ascii="仿宋_GB2312" w:eastAsia="仿宋_GB2312" w:hint="eastAsia"/>
          <w:kern w:val="0"/>
          <w:sz w:val="32"/>
          <w:szCs w:val="32"/>
          <w:shd w:val="clear" w:color="auto" w:fill="FFFFFF"/>
        </w:rPr>
        <w:t>各单位、各部门从事冰川、冻土、沙漠、高原、大气、盐湖、油气、地质、遥感等研究领域的境内外各类科学考察活动适用于本细则。</w:t>
      </w:r>
    </w:p>
    <w:p w:rsidR="00AB7CFD" w:rsidRPr="0095307A" w:rsidRDefault="00AB7CFD" w:rsidP="00AB7CFD">
      <w:pPr>
        <w:snapToGrid w:val="0"/>
        <w:spacing w:line="580" w:lineRule="exact"/>
        <w:ind w:firstLineChars="200" w:firstLine="640"/>
        <w:rPr>
          <w:rFonts w:ascii="仿宋_GB2312" w:eastAsia="仿宋_GB2312"/>
          <w:sz w:val="32"/>
          <w:szCs w:val="32"/>
          <w:shd w:val="clear" w:color="auto" w:fill="FFFFFF"/>
        </w:rPr>
      </w:pPr>
      <w:r w:rsidRPr="0095307A">
        <w:rPr>
          <w:rFonts w:ascii="黑体" w:eastAsia="黑体" w:hint="eastAsia"/>
          <w:kern w:val="0"/>
          <w:sz w:val="32"/>
          <w:szCs w:val="32"/>
        </w:rPr>
        <w:t xml:space="preserve">第四条 </w:t>
      </w:r>
      <w:r w:rsidRPr="0095307A">
        <w:rPr>
          <w:rFonts w:ascii="仿宋_GB2312" w:eastAsia="仿宋_GB2312" w:hint="eastAsia"/>
          <w:sz w:val="32"/>
          <w:szCs w:val="32"/>
          <w:shd w:val="clear" w:color="auto" w:fill="FFFFFF"/>
        </w:rPr>
        <w:t xml:space="preserve"> 院属各单位、各部门参加科学考察的在职职工、合同项目聘（雇）用人员、学生、客座研究员、科研合作伙伴、按国际合作相关规定报批获准的外籍专家和留学生等均应遵守本细则。</w:t>
      </w:r>
    </w:p>
    <w:p w:rsidR="00AB7CFD" w:rsidRPr="0095307A" w:rsidRDefault="00AB7CFD" w:rsidP="00AB7CFD">
      <w:pPr>
        <w:snapToGrid w:val="0"/>
        <w:spacing w:beforeLines="50" w:before="156" w:afterLines="50" w:after="156" w:line="580" w:lineRule="exact"/>
        <w:jc w:val="center"/>
        <w:rPr>
          <w:rFonts w:ascii="黑体" w:eastAsia="黑体"/>
          <w:kern w:val="0"/>
          <w:sz w:val="32"/>
          <w:szCs w:val="32"/>
        </w:rPr>
      </w:pPr>
      <w:r w:rsidRPr="0095307A">
        <w:rPr>
          <w:rFonts w:ascii="黑体" w:eastAsia="黑体" w:hint="eastAsia"/>
          <w:kern w:val="0"/>
          <w:sz w:val="32"/>
          <w:szCs w:val="32"/>
        </w:rPr>
        <w:t>第二章 职责</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第五条 </w:t>
      </w:r>
      <w:r w:rsidRPr="0095307A">
        <w:rPr>
          <w:rFonts w:ascii="仿宋_GB2312" w:eastAsia="仿宋_GB2312" w:hint="eastAsia"/>
          <w:kern w:val="0"/>
          <w:sz w:val="32"/>
          <w:szCs w:val="32"/>
        </w:rPr>
        <w:t xml:space="preserve"> 西北研究院法定代表人对科学考察的安全工作代表法人单位承担责任，分管领导对科学考察的安全工作承担相应领导责任。各单位、各部门对科学考察的安全工作，</w:t>
      </w:r>
      <w:r w:rsidRPr="0095307A">
        <w:rPr>
          <w:rFonts w:ascii="仿宋_GB2312" w:eastAsia="仿宋_GB2312" w:hint="eastAsia"/>
          <w:kern w:val="0"/>
          <w:sz w:val="32"/>
          <w:szCs w:val="32"/>
        </w:rPr>
        <w:lastRenderedPageBreak/>
        <w:t>应有计划安排、有部署落实、有督促检查。</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第六条 </w:t>
      </w:r>
      <w:r w:rsidRPr="0095307A">
        <w:rPr>
          <w:rFonts w:ascii="仿宋_GB2312" w:eastAsia="仿宋_GB2312" w:hint="eastAsia"/>
          <w:kern w:val="0"/>
          <w:sz w:val="32"/>
          <w:szCs w:val="32"/>
        </w:rPr>
        <w:t xml:space="preserve"> 科学考察项目（课题）负责人是科学考察安全工作的第一责任人。项目（课题）组在科学考察前应组织安全教育培训，增强安全防范意识，掌握必要的野外生存、紧急救护救助方面的知识，并制定安全工作方案和应急预案，并将人员名单及联系方式、考察方案和应急预案等报西北研究院安全委员会（办公室）备案。同时，应做好科学考察人员的交通、通讯、医疗等后勤保障。</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第七条 </w:t>
      </w:r>
      <w:r w:rsidRPr="0095307A">
        <w:rPr>
          <w:rFonts w:ascii="仿宋_GB2312" w:eastAsia="仿宋_GB2312" w:hint="eastAsia"/>
          <w:kern w:val="0"/>
          <w:sz w:val="32"/>
          <w:szCs w:val="32"/>
        </w:rPr>
        <w:t xml:space="preserve"> 科学考察队（组）长是科学考察安全工作的直接责任人，应在科学考察中做好前期调研、组织实施、应急处置，强调要求并指导队员遵守相关政策法规，尊重当地民风民俗。</w:t>
      </w:r>
    </w:p>
    <w:p w:rsidR="00AB7CFD" w:rsidRPr="0095307A" w:rsidRDefault="00AB7CFD" w:rsidP="00AB7CFD">
      <w:pPr>
        <w:snapToGrid w:val="0"/>
        <w:spacing w:beforeLines="50" w:before="156" w:afterLines="50" w:after="156" w:line="580" w:lineRule="exact"/>
        <w:jc w:val="center"/>
        <w:rPr>
          <w:rFonts w:ascii="黑体" w:eastAsia="黑体"/>
          <w:kern w:val="0"/>
          <w:sz w:val="32"/>
          <w:szCs w:val="32"/>
        </w:rPr>
      </w:pPr>
      <w:r w:rsidRPr="0095307A">
        <w:rPr>
          <w:rFonts w:ascii="黑体" w:eastAsia="黑体" w:hint="eastAsia"/>
          <w:kern w:val="0"/>
          <w:sz w:val="32"/>
          <w:szCs w:val="32"/>
        </w:rPr>
        <w:t>第三章 组织实施</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第八条 </w:t>
      </w:r>
      <w:r w:rsidRPr="0095307A">
        <w:rPr>
          <w:rFonts w:ascii="仿宋_GB2312" w:eastAsia="仿宋_GB2312" w:hint="eastAsia"/>
          <w:kern w:val="0"/>
          <w:sz w:val="32"/>
          <w:szCs w:val="32"/>
        </w:rPr>
        <w:t xml:space="preserve"> 项目（课题）组应根据科学考察人员的健康状况，合理安排科学考察任务。</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第九条  </w:t>
      </w:r>
      <w:r w:rsidRPr="0095307A">
        <w:rPr>
          <w:rFonts w:ascii="仿宋_GB2312" w:eastAsia="仿宋_GB2312" w:hint="eastAsia"/>
          <w:kern w:val="0"/>
          <w:sz w:val="32"/>
          <w:szCs w:val="32"/>
        </w:rPr>
        <w:t>科学考察前，项目（课题）组应为需要出野外的职工、研究生和</w:t>
      </w:r>
      <w:r w:rsidRPr="0095307A">
        <w:rPr>
          <w:rFonts w:ascii="仿宋_GB2312" w:eastAsia="仿宋_GB2312" w:hint="eastAsia"/>
          <w:kern w:val="0"/>
          <w:sz w:val="32"/>
          <w:szCs w:val="32"/>
          <w:shd w:val="clear" w:color="auto" w:fill="FFFFFF"/>
        </w:rPr>
        <w:t>聘（雇）用人员</w:t>
      </w:r>
      <w:r w:rsidRPr="0095307A">
        <w:rPr>
          <w:rFonts w:ascii="仿宋_GB2312" w:eastAsia="仿宋_GB2312" w:hint="eastAsia"/>
          <w:kern w:val="0"/>
          <w:sz w:val="32"/>
          <w:szCs w:val="32"/>
        </w:rPr>
        <w:t>统一购买《人身意外伤害保险》。</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第十条 </w:t>
      </w:r>
      <w:r w:rsidRPr="0095307A">
        <w:rPr>
          <w:rFonts w:ascii="仿宋_GB2312" w:eastAsia="仿宋_GB2312" w:hint="eastAsia"/>
          <w:kern w:val="0"/>
          <w:sz w:val="32"/>
          <w:szCs w:val="32"/>
        </w:rPr>
        <w:t xml:space="preserve"> 科学考察严格执行审批制度，野外科学考察前，应填写《中科院西北研究院野外考察申请审批单》，写清考察人员姓名、所属机构（课题）、考察事由（依据）、考察目的地（路线）、拟考察天数、同行人员姓名等，同时需由项目（课题）组组长、研究室主任、科研管理处负责人、主</w:t>
      </w:r>
      <w:r w:rsidRPr="0095307A">
        <w:rPr>
          <w:rFonts w:ascii="仿宋_GB2312" w:eastAsia="仿宋_GB2312" w:hint="eastAsia"/>
          <w:kern w:val="0"/>
          <w:sz w:val="32"/>
          <w:szCs w:val="32"/>
        </w:rPr>
        <w:lastRenderedPageBreak/>
        <w:t>管院领导审批同意后方可进行野外考察。</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第十一条 </w:t>
      </w:r>
      <w:r w:rsidRPr="0095307A">
        <w:rPr>
          <w:rFonts w:ascii="仿宋_GB2312" w:eastAsia="仿宋_GB2312" w:hint="eastAsia"/>
          <w:kern w:val="0"/>
          <w:sz w:val="32"/>
          <w:szCs w:val="32"/>
        </w:rPr>
        <w:t xml:space="preserve"> 科学考察所需物资装备包括仪器设备、通讯工具、安全防护及救生用具、急救药品、必要的食品等应在出发前清点造册。在高海拔地区科考，应配备相应的氧气罐或氧气</w:t>
      </w:r>
      <w:proofErr w:type="gramStart"/>
      <w:r w:rsidRPr="0095307A">
        <w:rPr>
          <w:rFonts w:ascii="仿宋_GB2312" w:eastAsia="仿宋_GB2312" w:hint="eastAsia"/>
          <w:kern w:val="0"/>
          <w:sz w:val="32"/>
          <w:szCs w:val="32"/>
        </w:rPr>
        <w:t>袋等增氧</w:t>
      </w:r>
      <w:proofErr w:type="gramEnd"/>
      <w:r w:rsidRPr="0095307A">
        <w:rPr>
          <w:rFonts w:ascii="仿宋_GB2312" w:eastAsia="仿宋_GB2312" w:hint="eastAsia"/>
          <w:kern w:val="0"/>
          <w:sz w:val="32"/>
          <w:szCs w:val="32"/>
        </w:rPr>
        <w:t>装置。在无信号地区，应配备对讲机、GPS定位设备、卫星通讯设备等。重要文件（如地形图、介绍信等）、贵重仪器设备应指定专人负责。</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第十二条  </w:t>
      </w:r>
      <w:r w:rsidRPr="0095307A">
        <w:rPr>
          <w:rFonts w:ascii="仿宋_GB2312" w:eastAsia="仿宋_GB2312" w:hint="eastAsia"/>
          <w:kern w:val="0"/>
          <w:sz w:val="32"/>
          <w:szCs w:val="32"/>
        </w:rPr>
        <w:t>远离驻地的县城城区以下、城市郊区、特殊无人居住区、交通和通讯条件差、自然环境复杂的特殊地区严禁单人独行。驻地在社会环境复杂的敏感地区，科考人员不得独自外出，有事应结伴而行，并告知驻地负责人去向和返回时间，并确保手机在网。参加科学考察的全体人员要共同做好安全工作，发现安全隐患均有义务向科学考察负责人报告，及时消除安全隐患，避免事件事故发生。</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第十三条  </w:t>
      </w:r>
      <w:r w:rsidRPr="0095307A">
        <w:rPr>
          <w:rFonts w:ascii="仿宋_GB2312" w:eastAsia="仿宋_GB2312" w:hint="eastAsia"/>
          <w:kern w:val="0"/>
          <w:sz w:val="32"/>
          <w:szCs w:val="32"/>
        </w:rPr>
        <w:t>科学考察期间，物资装备在运输、保管、使用过程中须分工明确，责任到人。要定期对物资装备进行清点、检查、维护保养，并做好记录。贵重仪器设备和物资在搬运时，应包装、捆缚牢固，必要时应派专人押运。要采取必要防护措施，防止火灾、破坏、损坏、丢失、盗窃、抢劫等事故案件的发生。</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第十四条  </w:t>
      </w:r>
      <w:r w:rsidRPr="0095307A">
        <w:rPr>
          <w:rFonts w:ascii="仿宋_GB2312" w:eastAsia="仿宋_GB2312" w:hint="eastAsia"/>
          <w:kern w:val="0"/>
          <w:sz w:val="32"/>
          <w:szCs w:val="32"/>
        </w:rPr>
        <w:t>考察期间，科考队（组）应按预定的考察区域、路线、内容开展工作，并与西北研究院办公室、科研管理处保持联系。发生疫情、险情、刑事案件、</w:t>
      </w:r>
      <w:proofErr w:type="gramStart"/>
      <w:r w:rsidRPr="0095307A">
        <w:rPr>
          <w:rFonts w:ascii="仿宋_GB2312" w:eastAsia="仿宋_GB2312" w:hint="eastAsia"/>
          <w:kern w:val="0"/>
          <w:sz w:val="32"/>
          <w:szCs w:val="32"/>
        </w:rPr>
        <w:t>人员失联失踪</w:t>
      </w:r>
      <w:proofErr w:type="gramEnd"/>
      <w:r w:rsidRPr="0095307A">
        <w:rPr>
          <w:rFonts w:ascii="仿宋_GB2312" w:eastAsia="仿宋_GB2312" w:hint="eastAsia"/>
          <w:kern w:val="0"/>
          <w:sz w:val="32"/>
          <w:szCs w:val="32"/>
        </w:rPr>
        <w:t>、重大伤亡事故和危及队员安全等突发意外情况时，</w:t>
      </w:r>
      <w:proofErr w:type="gramStart"/>
      <w:r w:rsidRPr="0095307A">
        <w:rPr>
          <w:rFonts w:ascii="仿宋_GB2312" w:eastAsia="仿宋_GB2312" w:hint="eastAsia"/>
          <w:kern w:val="0"/>
          <w:sz w:val="32"/>
          <w:szCs w:val="32"/>
        </w:rPr>
        <w:t>应第一时</w:t>
      </w:r>
      <w:r w:rsidRPr="0095307A">
        <w:rPr>
          <w:rFonts w:ascii="仿宋_GB2312" w:eastAsia="仿宋_GB2312" w:hint="eastAsia"/>
          <w:kern w:val="0"/>
          <w:sz w:val="32"/>
          <w:szCs w:val="32"/>
        </w:rPr>
        <w:lastRenderedPageBreak/>
        <w:t>间</w:t>
      </w:r>
      <w:proofErr w:type="gramEnd"/>
      <w:r w:rsidRPr="0095307A">
        <w:rPr>
          <w:rFonts w:ascii="仿宋_GB2312" w:eastAsia="仿宋_GB2312" w:hint="eastAsia"/>
          <w:kern w:val="0"/>
          <w:sz w:val="32"/>
          <w:szCs w:val="32"/>
        </w:rPr>
        <w:t>求助当地有关部门，并按规定在第一时间向西北研究院办公室报告，同时，由办公室向兰州分院、中科院有关部门报告相关情况。</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第十五条</w:t>
      </w:r>
      <w:r w:rsidRPr="0095307A">
        <w:rPr>
          <w:rFonts w:ascii="仿宋_GB2312" w:eastAsia="仿宋_GB2312" w:hint="eastAsia"/>
          <w:kern w:val="0"/>
          <w:sz w:val="32"/>
          <w:szCs w:val="32"/>
        </w:rPr>
        <w:t xml:space="preserve">  运输、保管、使用易燃易爆危险化学物品、放射性物品、枪支弹药等特殊物品时，必须严格执行《危险化学品安全管理条例》、《放射性物品运输安全管理条例》、《放射性物品运输安全监督管理办法》、《中华人民共和国枪支管理法》等有关法律法规和中科院有关安全管理制度。</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第十六条</w:t>
      </w:r>
      <w:r w:rsidRPr="0095307A">
        <w:rPr>
          <w:rFonts w:ascii="仿宋_GB2312" w:eastAsia="仿宋_GB2312" w:hint="eastAsia"/>
          <w:kern w:val="0"/>
          <w:sz w:val="32"/>
          <w:szCs w:val="32"/>
        </w:rPr>
        <w:t xml:space="preserve">  科学考察人员必须严格遵守保密制度，严守国家秘密，维护国家利益。如因工作需要携带涉密文件、图件或者国内未公开发行的书刊、报纸以及内部文件、图件等，须经西北研究院办公室审查批准。对涉密文件、图件和珍贵标本、样品等，要有专人保管，专簿登记。</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第十七条 </w:t>
      </w:r>
      <w:r w:rsidRPr="0095307A">
        <w:rPr>
          <w:rFonts w:ascii="仿宋_GB2312" w:eastAsia="仿宋_GB2312" w:hint="eastAsia"/>
          <w:kern w:val="0"/>
          <w:sz w:val="32"/>
          <w:szCs w:val="32"/>
        </w:rPr>
        <w:t xml:space="preserve"> 科学考察中如确需携带大量现金的，应采取必要的安全措施，妥善保管。</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第十八条  </w:t>
      </w:r>
      <w:r w:rsidRPr="0095307A">
        <w:rPr>
          <w:rFonts w:ascii="仿宋_GB2312" w:eastAsia="仿宋_GB2312" w:hint="eastAsia"/>
          <w:kern w:val="0"/>
          <w:sz w:val="32"/>
          <w:szCs w:val="32"/>
        </w:rPr>
        <w:t>在自然保护区考察，应先征得自然保护区管理局的许可，并严格遵照保护区有关管理规定开展相关科考工作，考察期间不得对自然保护区造成破坏。高原地区考察时，一旦有考察队员出现发烧、咳嗽症状，应尽快转移到安全区域；在滑坡、泥石流多发的山地考察时，要把营地和考察路线布设在相对安全区域，并提前了解滑坡、泥石流发生的前兆。考察期间不得猎杀、食用野生动物，远离</w:t>
      </w:r>
      <w:r>
        <w:rPr>
          <w:rFonts w:ascii="仿宋_GB2312" w:eastAsia="仿宋_GB2312" w:hint="eastAsia"/>
          <w:kern w:val="0"/>
          <w:sz w:val="32"/>
          <w:szCs w:val="32"/>
        </w:rPr>
        <w:t>鼠</w:t>
      </w:r>
      <w:r w:rsidRPr="0095307A">
        <w:rPr>
          <w:rFonts w:ascii="仿宋_GB2312" w:eastAsia="仿宋_GB2312" w:hint="eastAsia"/>
          <w:kern w:val="0"/>
          <w:sz w:val="32"/>
          <w:szCs w:val="32"/>
        </w:rPr>
        <w:t>兔、旱獭巢穴，避免潜在鼠疫隐患；在有毒蛇等危险动物的地区考察时，要注意做好相应的预防措施。考察期间，不得破坏动</w:t>
      </w:r>
      <w:r w:rsidRPr="0095307A">
        <w:rPr>
          <w:rFonts w:ascii="仿宋_GB2312" w:eastAsia="仿宋_GB2312" w:hint="eastAsia"/>
          <w:kern w:val="0"/>
          <w:sz w:val="32"/>
          <w:szCs w:val="32"/>
        </w:rPr>
        <w:lastRenderedPageBreak/>
        <w:t>物栖息地，远离熊、野牦牛等大型野生动物的活动区域，不得破坏和食用野生植物。</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第十九条  </w:t>
      </w:r>
      <w:r w:rsidRPr="0095307A">
        <w:rPr>
          <w:rFonts w:ascii="仿宋_GB2312" w:eastAsia="仿宋_GB2312" w:hint="eastAsia"/>
          <w:kern w:val="0"/>
          <w:sz w:val="32"/>
          <w:szCs w:val="32"/>
        </w:rPr>
        <w:t>在无人区考察，至少应配备两辆汽车，带足往返和考察路途所需的足够油料、备用轮胎及相关车辆维修设备。</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第二十条</w:t>
      </w:r>
      <w:r w:rsidRPr="0095307A">
        <w:rPr>
          <w:rFonts w:ascii="仿宋_GB2312" w:eastAsia="仿宋_GB2312" w:hint="eastAsia"/>
          <w:kern w:val="0"/>
          <w:sz w:val="32"/>
          <w:szCs w:val="32"/>
        </w:rPr>
        <w:t xml:space="preserve">  科学考察过程中应及时检修交通工具，选择经验丰富的专职司机。对行进路况和地域自然环境要及时判断，如遇危及科学考察安全的突发事件，应暂缓甚至停止科学考察。严禁驾驶私车或非专业司机驾车从事科学考察。</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第二十一条 </w:t>
      </w:r>
      <w:r w:rsidRPr="0095307A">
        <w:rPr>
          <w:rFonts w:ascii="仿宋_GB2312" w:eastAsia="仿宋_GB2312" w:hint="eastAsia"/>
          <w:kern w:val="0"/>
          <w:sz w:val="32"/>
          <w:szCs w:val="32"/>
        </w:rPr>
        <w:t xml:space="preserve"> 野外考察如需租车，应与有资质的正规汽车租赁公司签订正式合同。汽车租赁合同应当包括保证租赁期间的车辆与行驶安全以及意外风险发生时出租方应当承担的责任，合同中写明租车公司应提供手续合法、状况良好的车辆，同时要求租车公司提供经验丰富且无不良嗜好和违法记录的司机。行车过程中，承租方人员不得无故干扰司机驾驶车辆。</w:t>
      </w:r>
    </w:p>
    <w:p w:rsidR="00AB7CFD" w:rsidRPr="0095307A" w:rsidRDefault="00AB7CFD" w:rsidP="00AB7CFD">
      <w:pPr>
        <w:snapToGrid w:val="0"/>
        <w:spacing w:line="580" w:lineRule="exact"/>
        <w:ind w:firstLineChars="200" w:firstLine="640"/>
        <w:rPr>
          <w:rFonts w:ascii="黑体" w:eastAsia="黑体"/>
          <w:kern w:val="0"/>
          <w:sz w:val="32"/>
          <w:szCs w:val="32"/>
        </w:rPr>
      </w:pPr>
      <w:r w:rsidRPr="0095307A">
        <w:rPr>
          <w:rFonts w:ascii="黑体" w:eastAsia="黑体" w:hint="eastAsia"/>
          <w:kern w:val="0"/>
          <w:sz w:val="32"/>
          <w:szCs w:val="32"/>
        </w:rPr>
        <w:t xml:space="preserve">第二十二条  </w:t>
      </w:r>
      <w:r w:rsidRPr="0095307A">
        <w:rPr>
          <w:rFonts w:ascii="仿宋_GB2312" w:eastAsia="仿宋_GB2312" w:hint="eastAsia"/>
          <w:kern w:val="0"/>
          <w:sz w:val="32"/>
          <w:szCs w:val="32"/>
        </w:rPr>
        <w:t>野外台站或野外科考营地要加强食堂、灶具、餐具、食品等的卫生管理。教育考察队员注意个人卫生，杜绝食用过期、变质食品，严防食物中毒。</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第二十三条</w:t>
      </w:r>
      <w:r w:rsidRPr="0095307A">
        <w:rPr>
          <w:rFonts w:ascii="仿宋_GB2312" w:eastAsia="仿宋_GB2312" w:hint="eastAsia"/>
          <w:kern w:val="0"/>
          <w:sz w:val="32"/>
          <w:szCs w:val="32"/>
        </w:rPr>
        <w:t xml:space="preserve"> 科学考察期间须严格遵守国家和中科院公务出差和野外科考的有关规定，不得组织开展与科学考察无关的其它活动。</w:t>
      </w:r>
    </w:p>
    <w:p w:rsidR="00AB7CFD" w:rsidRPr="0095307A" w:rsidRDefault="00AB7CFD" w:rsidP="00AB7CFD">
      <w:pPr>
        <w:snapToGrid w:val="0"/>
        <w:spacing w:beforeLines="50" w:before="156" w:afterLines="50" w:after="156" w:line="580" w:lineRule="exact"/>
        <w:jc w:val="center"/>
        <w:rPr>
          <w:rFonts w:ascii="黑体" w:eastAsia="黑体"/>
          <w:kern w:val="0"/>
          <w:sz w:val="32"/>
          <w:szCs w:val="32"/>
        </w:rPr>
      </w:pPr>
      <w:r w:rsidRPr="0095307A">
        <w:rPr>
          <w:rFonts w:ascii="黑体" w:eastAsia="黑体" w:hint="eastAsia"/>
          <w:kern w:val="0"/>
          <w:sz w:val="32"/>
          <w:szCs w:val="32"/>
        </w:rPr>
        <w:t>第四章 涉外管理</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lastRenderedPageBreak/>
        <w:t xml:space="preserve">第二十四条 </w:t>
      </w:r>
      <w:r w:rsidRPr="0095307A">
        <w:rPr>
          <w:rFonts w:ascii="仿宋_GB2312" w:eastAsia="仿宋_GB2312" w:hint="eastAsia"/>
          <w:kern w:val="0"/>
          <w:sz w:val="32"/>
          <w:szCs w:val="32"/>
        </w:rPr>
        <w:t xml:space="preserve"> 境外科学考察、中外联合的境内外科学考察须报西北研究院科研管理处和中科院国际合作局审批。凡涉及国家秘密的科学考察活动，不得接受境外组织、机构和个人委托、资助，或以其他形式进行合作；确需开展合作研究的，须报西北研究院办公室、科研管理处和中科院国际合作局进行审批，并明确合作研究的范围和成果的使用方法，签订科学考察保密协议。</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第二十五条 </w:t>
      </w:r>
      <w:r w:rsidRPr="0095307A">
        <w:rPr>
          <w:rFonts w:ascii="仿宋_GB2312" w:eastAsia="仿宋_GB2312" w:hint="eastAsia"/>
          <w:kern w:val="0"/>
          <w:sz w:val="32"/>
          <w:szCs w:val="32"/>
        </w:rPr>
        <w:t xml:space="preserve"> 涉外科学考察涉及中国境内未对外开放地区或敏感地区时，须经有关部门和当地政府批准。</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第二十六条 </w:t>
      </w:r>
      <w:r w:rsidRPr="0095307A">
        <w:rPr>
          <w:rFonts w:ascii="仿宋_GB2312" w:eastAsia="仿宋_GB2312" w:hint="eastAsia"/>
          <w:kern w:val="0"/>
          <w:sz w:val="32"/>
          <w:szCs w:val="32"/>
        </w:rPr>
        <w:t xml:space="preserve"> 涉外科学</w:t>
      </w:r>
      <w:proofErr w:type="gramStart"/>
      <w:r w:rsidRPr="0095307A">
        <w:rPr>
          <w:rFonts w:ascii="仿宋_GB2312" w:eastAsia="仿宋_GB2312" w:hint="eastAsia"/>
          <w:kern w:val="0"/>
          <w:sz w:val="32"/>
          <w:szCs w:val="32"/>
        </w:rPr>
        <w:t>考察主办</w:t>
      </w:r>
      <w:proofErr w:type="gramEnd"/>
      <w:r w:rsidRPr="0095307A">
        <w:rPr>
          <w:rFonts w:ascii="仿宋_GB2312" w:eastAsia="仿宋_GB2312" w:hint="eastAsia"/>
          <w:kern w:val="0"/>
          <w:sz w:val="32"/>
          <w:szCs w:val="32"/>
        </w:rPr>
        <w:t>单位、部门应与办公室、科研管理处建立应急联络机制，如遇涉外突发事件，及时进行协同处置。对涉密问题须严格使用保密通讯设备进行联络。</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第二十七条 </w:t>
      </w:r>
      <w:r w:rsidRPr="0095307A">
        <w:rPr>
          <w:rFonts w:ascii="仿宋_GB2312" w:eastAsia="仿宋_GB2312" w:hint="eastAsia"/>
          <w:kern w:val="0"/>
          <w:sz w:val="32"/>
          <w:szCs w:val="32"/>
        </w:rPr>
        <w:t xml:space="preserve"> 在境外开展的科学考察应遵守所在国家和地区的法律法规，以及中国政府承认或加入的国际公约。</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第二十八条 </w:t>
      </w:r>
      <w:r w:rsidRPr="0095307A">
        <w:rPr>
          <w:rFonts w:ascii="仿宋_GB2312" w:eastAsia="仿宋_GB2312" w:hint="eastAsia"/>
          <w:kern w:val="0"/>
          <w:sz w:val="32"/>
          <w:szCs w:val="32"/>
        </w:rPr>
        <w:t xml:space="preserve"> 涉外科学考察中获得的标本、数据等资料应严格管理，确保物权、知识产权在我方单位，其他单位和个人如需调用须经西北研究院和中科院有关部门严格审批。</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第二十九条 </w:t>
      </w:r>
      <w:r w:rsidRPr="0095307A">
        <w:rPr>
          <w:rFonts w:ascii="仿宋_GB2312" w:eastAsia="仿宋_GB2312" w:hint="eastAsia"/>
          <w:kern w:val="0"/>
          <w:sz w:val="32"/>
          <w:szCs w:val="32"/>
        </w:rPr>
        <w:t xml:space="preserve"> 涉外科学考察的单位、部门和个人须自觉维护国家安全和利益。主办单位、部门应对参加科学考察的外籍人员提前进行教育提醒，明确不得从事与科学考察无关的活动。科学考察中如发现外籍人员违反相关规定的，应及时制止；对危害国家安全和利益的，应及时采取必要措施，并立即向西北研究院办公室报告。</w:t>
      </w:r>
    </w:p>
    <w:p w:rsidR="00AB7CFD" w:rsidRPr="0095307A" w:rsidRDefault="00AB7CFD" w:rsidP="00AB7CFD">
      <w:pPr>
        <w:snapToGrid w:val="0"/>
        <w:spacing w:beforeLines="50" w:before="156" w:afterLines="50" w:after="156" w:line="580" w:lineRule="exact"/>
        <w:jc w:val="center"/>
        <w:rPr>
          <w:rFonts w:ascii="黑体" w:eastAsia="黑体"/>
          <w:kern w:val="0"/>
          <w:sz w:val="32"/>
          <w:szCs w:val="32"/>
        </w:rPr>
      </w:pPr>
      <w:r w:rsidRPr="0095307A">
        <w:rPr>
          <w:rFonts w:ascii="黑体" w:eastAsia="黑体" w:hint="eastAsia"/>
          <w:kern w:val="0"/>
          <w:sz w:val="32"/>
          <w:szCs w:val="32"/>
        </w:rPr>
        <w:lastRenderedPageBreak/>
        <w:t>第五章 奖励与惩戒</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第三十条</w:t>
      </w:r>
      <w:r w:rsidRPr="0095307A">
        <w:rPr>
          <w:rFonts w:ascii="仿宋_GB2312" w:eastAsia="仿宋_GB2312" w:hint="eastAsia"/>
          <w:kern w:val="0"/>
          <w:sz w:val="32"/>
          <w:szCs w:val="32"/>
        </w:rPr>
        <w:t xml:space="preserve">  对科学考察安全工作中成绩突出的集体和个人，西北研究院将予以表彰和奖励。</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第三十一条 </w:t>
      </w:r>
      <w:r w:rsidRPr="0095307A">
        <w:rPr>
          <w:rFonts w:ascii="仿宋_GB2312" w:eastAsia="仿宋_GB2312" w:hint="eastAsia"/>
          <w:kern w:val="0"/>
          <w:sz w:val="32"/>
          <w:szCs w:val="32"/>
        </w:rPr>
        <w:t xml:space="preserve"> 对违反本规定，发生重大事故案件和失泄密事件，损害国家安全与利益的集体和个人，根据事故性质和危害程度给予相应处分。</w:t>
      </w:r>
    </w:p>
    <w:p w:rsidR="00AB7CFD" w:rsidRPr="0095307A" w:rsidRDefault="00AB7CFD" w:rsidP="00AB7CFD">
      <w:pPr>
        <w:snapToGrid w:val="0"/>
        <w:spacing w:beforeLines="50" w:before="156" w:afterLines="50" w:after="156" w:line="580" w:lineRule="exact"/>
        <w:jc w:val="center"/>
        <w:rPr>
          <w:rFonts w:ascii="黑体" w:eastAsia="黑体"/>
          <w:kern w:val="0"/>
          <w:sz w:val="32"/>
          <w:szCs w:val="32"/>
        </w:rPr>
      </w:pPr>
      <w:r w:rsidRPr="0095307A">
        <w:rPr>
          <w:rFonts w:ascii="黑体" w:eastAsia="黑体" w:hint="eastAsia"/>
          <w:kern w:val="0"/>
          <w:sz w:val="32"/>
          <w:szCs w:val="32"/>
        </w:rPr>
        <w:t>第六章 附则</w:t>
      </w:r>
    </w:p>
    <w:p w:rsidR="00AB7CFD" w:rsidRPr="0095307A" w:rsidRDefault="00AB7CFD" w:rsidP="00AB7CFD">
      <w:pPr>
        <w:snapToGrid w:val="0"/>
        <w:spacing w:line="580" w:lineRule="exact"/>
        <w:ind w:firstLineChars="200" w:firstLine="640"/>
        <w:rPr>
          <w:rFonts w:ascii="仿宋_GB2312" w:eastAsia="仿宋_GB2312"/>
          <w:sz w:val="32"/>
          <w:szCs w:val="32"/>
          <w:shd w:val="clear" w:color="auto" w:fill="FFFFFF"/>
        </w:rPr>
      </w:pPr>
      <w:r w:rsidRPr="0095307A">
        <w:rPr>
          <w:rFonts w:ascii="黑体" w:eastAsia="黑体" w:hint="eastAsia"/>
          <w:kern w:val="0"/>
          <w:sz w:val="32"/>
          <w:szCs w:val="32"/>
        </w:rPr>
        <w:t xml:space="preserve">第三十二条 </w:t>
      </w:r>
      <w:r w:rsidRPr="0095307A">
        <w:rPr>
          <w:rFonts w:ascii="仿宋_GB2312" w:eastAsia="仿宋_GB2312" w:hint="eastAsia"/>
          <w:sz w:val="32"/>
          <w:szCs w:val="32"/>
          <w:shd w:val="clear" w:color="auto" w:fill="FFFFFF"/>
        </w:rPr>
        <w:t xml:space="preserve"> 西北高原生物研究所和青海盐湖研究所应根据本细则，结合自身实际制定本单位的科学考察安全实施细则，并报西北研究院备案。</w:t>
      </w:r>
    </w:p>
    <w:p w:rsidR="00AB7CFD" w:rsidRPr="0095307A" w:rsidRDefault="00AB7CFD" w:rsidP="00AB7CFD">
      <w:pPr>
        <w:snapToGrid w:val="0"/>
        <w:spacing w:line="580" w:lineRule="exact"/>
        <w:ind w:firstLineChars="200" w:firstLine="640"/>
        <w:rPr>
          <w:rFonts w:ascii="仿宋_GB2312" w:eastAsia="仿宋_GB2312"/>
          <w:kern w:val="0"/>
          <w:sz w:val="32"/>
          <w:szCs w:val="32"/>
        </w:rPr>
      </w:pPr>
      <w:r w:rsidRPr="0095307A">
        <w:rPr>
          <w:rFonts w:ascii="黑体" w:eastAsia="黑体" w:hint="eastAsia"/>
          <w:kern w:val="0"/>
          <w:sz w:val="32"/>
          <w:szCs w:val="32"/>
        </w:rPr>
        <w:t xml:space="preserve">第三十三条 </w:t>
      </w:r>
      <w:r w:rsidRPr="0095307A">
        <w:rPr>
          <w:rFonts w:ascii="仿宋_GB2312" w:eastAsia="仿宋_GB2312" w:hint="eastAsia"/>
          <w:kern w:val="0"/>
          <w:sz w:val="32"/>
          <w:szCs w:val="32"/>
        </w:rPr>
        <w:t xml:space="preserve"> 本</w:t>
      </w:r>
      <w:r w:rsidRPr="0095307A">
        <w:rPr>
          <w:rFonts w:ascii="仿宋_GB2312" w:eastAsia="仿宋_GB2312" w:hint="eastAsia"/>
          <w:kern w:val="0"/>
          <w:sz w:val="32"/>
          <w:szCs w:val="32"/>
          <w:shd w:val="clear" w:color="auto" w:fill="FFFFFF"/>
        </w:rPr>
        <w:t>细则</w:t>
      </w:r>
      <w:r w:rsidRPr="0095307A">
        <w:rPr>
          <w:rFonts w:ascii="仿宋_GB2312" w:eastAsia="仿宋_GB2312" w:hint="eastAsia"/>
          <w:kern w:val="0"/>
          <w:sz w:val="32"/>
          <w:szCs w:val="32"/>
        </w:rPr>
        <w:t>由西北研究院办公室负责解释。</w:t>
      </w:r>
    </w:p>
    <w:p w:rsidR="00AB7CFD" w:rsidRPr="0095307A" w:rsidRDefault="00AB7CFD" w:rsidP="00AB7CFD">
      <w:pPr>
        <w:snapToGrid w:val="0"/>
        <w:spacing w:line="580" w:lineRule="exact"/>
        <w:ind w:firstLineChars="200" w:firstLine="640"/>
        <w:rPr>
          <w:rFonts w:ascii="仿宋_GB2312" w:eastAsia="仿宋_GB2312"/>
          <w:kern w:val="0"/>
          <w:sz w:val="32"/>
          <w:szCs w:val="32"/>
        </w:rPr>
      </w:pPr>
    </w:p>
    <w:p w:rsidR="00AB7CFD" w:rsidRPr="0095307A" w:rsidRDefault="00AB7CFD" w:rsidP="00AB7CFD">
      <w:pPr>
        <w:spacing w:line="560" w:lineRule="exact"/>
        <w:ind w:firstLineChars="1250" w:firstLine="4000"/>
        <w:rPr>
          <w:rFonts w:ascii="仿宋_GB2312" w:eastAsia="仿宋_GB2312"/>
          <w:sz w:val="32"/>
          <w:szCs w:val="32"/>
        </w:rPr>
      </w:pPr>
    </w:p>
    <w:p w:rsidR="00AB7CFD" w:rsidRDefault="00AB7CFD" w:rsidP="00AB7CFD">
      <w:pPr>
        <w:spacing w:line="560" w:lineRule="exact"/>
        <w:ind w:firstLineChars="1250" w:firstLine="4000"/>
        <w:rPr>
          <w:rFonts w:ascii="仿宋_GB2312" w:eastAsia="仿宋_GB2312"/>
          <w:sz w:val="32"/>
          <w:szCs w:val="32"/>
        </w:rPr>
      </w:pPr>
    </w:p>
    <w:p w:rsidR="00AB7CFD" w:rsidRDefault="00AB7CFD" w:rsidP="00AB7CFD">
      <w:pPr>
        <w:spacing w:line="560" w:lineRule="exact"/>
        <w:ind w:firstLineChars="1250" w:firstLine="4000"/>
        <w:rPr>
          <w:rFonts w:ascii="仿宋_GB2312" w:eastAsia="仿宋_GB2312"/>
          <w:sz w:val="32"/>
          <w:szCs w:val="32"/>
        </w:rPr>
      </w:pPr>
    </w:p>
    <w:p w:rsidR="00AB7CFD" w:rsidRDefault="00AB7CFD" w:rsidP="00AB7CFD">
      <w:pPr>
        <w:spacing w:line="560" w:lineRule="exact"/>
        <w:ind w:firstLineChars="1250" w:firstLine="4000"/>
        <w:rPr>
          <w:rFonts w:ascii="仿宋_GB2312" w:eastAsia="仿宋_GB2312"/>
          <w:sz w:val="32"/>
          <w:szCs w:val="32"/>
        </w:rPr>
      </w:pPr>
    </w:p>
    <w:p w:rsidR="00AB7CFD" w:rsidRDefault="00AB7CFD" w:rsidP="00AB7CFD">
      <w:pPr>
        <w:spacing w:line="560" w:lineRule="exact"/>
        <w:ind w:firstLineChars="1250" w:firstLine="4000"/>
        <w:rPr>
          <w:rFonts w:ascii="仿宋_GB2312" w:eastAsia="仿宋_GB2312"/>
          <w:sz w:val="32"/>
          <w:szCs w:val="32"/>
        </w:rPr>
      </w:pPr>
    </w:p>
    <w:p w:rsidR="00AB7CFD" w:rsidRDefault="00AB7CFD" w:rsidP="00AB7CFD">
      <w:pPr>
        <w:spacing w:line="560" w:lineRule="exact"/>
        <w:ind w:firstLineChars="1250" w:firstLine="4000"/>
        <w:rPr>
          <w:rFonts w:ascii="仿宋_GB2312" w:eastAsia="仿宋_GB2312"/>
          <w:sz w:val="32"/>
          <w:szCs w:val="32"/>
        </w:rPr>
      </w:pPr>
    </w:p>
    <w:p w:rsidR="00AB7CFD" w:rsidRPr="00F047AE" w:rsidRDefault="00AB7CFD" w:rsidP="00AB7CFD">
      <w:pPr>
        <w:spacing w:line="560" w:lineRule="exact"/>
        <w:ind w:firstLineChars="1250" w:firstLine="4000"/>
        <w:rPr>
          <w:rFonts w:ascii="仿宋_GB2312" w:eastAsia="仿宋_GB2312"/>
          <w:sz w:val="32"/>
          <w:szCs w:val="32"/>
        </w:rPr>
      </w:pPr>
    </w:p>
    <w:p w:rsidR="00AB7CFD" w:rsidRDefault="00AB7CFD" w:rsidP="00AB7CFD">
      <w:pPr>
        <w:spacing w:line="600" w:lineRule="exact"/>
        <w:rPr>
          <w:rFonts w:eastAsia="仿宋_GB2312"/>
          <w:sz w:val="32"/>
          <w:szCs w:val="32"/>
        </w:rPr>
      </w:pPr>
    </w:p>
    <w:p w:rsidR="00AB7CFD" w:rsidRDefault="00AB7CFD" w:rsidP="00AB7CFD">
      <w:pPr>
        <w:spacing w:line="600" w:lineRule="exact"/>
        <w:rPr>
          <w:rFonts w:eastAsia="仿宋_GB2312"/>
          <w:sz w:val="32"/>
          <w:szCs w:val="32"/>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4"/>
        <w:gridCol w:w="3178"/>
      </w:tblGrid>
      <w:tr w:rsidR="00AB7CFD" w:rsidRPr="00E8390F" w:rsidTr="004A5913">
        <w:trPr>
          <w:jc w:val="center"/>
        </w:trPr>
        <w:tc>
          <w:tcPr>
            <w:tcW w:w="8522" w:type="dxa"/>
            <w:gridSpan w:val="2"/>
            <w:tcBorders>
              <w:bottom w:val="single" w:sz="4" w:space="0" w:color="000000"/>
            </w:tcBorders>
          </w:tcPr>
          <w:p w:rsidR="00AB7CFD" w:rsidRPr="00E8390F" w:rsidRDefault="00AB7CFD" w:rsidP="004A5913">
            <w:pPr>
              <w:ind w:left="840" w:hangingChars="300" w:hanging="840"/>
              <w:rPr>
                <w:rFonts w:ascii="仿宋_GB2312" w:eastAsia="仿宋_GB2312"/>
                <w:sz w:val="28"/>
                <w:szCs w:val="28"/>
              </w:rPr>
            </w:pPr>
            <w:r w:rsidRPr="00E8390F">
              <w:rPr>
                <w:rFonts w:ascii="仿宋_GB2312" w:eastAsia="仿宋_GB2312" w:hint="eastAsia"/>
                <w:sz w:val="28"/>
                <w:szCs w:val="28"/>
              </w:rPr>
              <w:t>抄送：</w:t>
            </w:r>
            <w:r w:rsidRPr="0095307A">
              <w:rPr>
                <w:rFonts w:ascii="仿宋_GB2312" w:eastAsia="仿宋_GB2312" w:hint="eastAsia"/>
                <w:sz w:val="28"/>
                <w:szCs w:val="28"/>
              </w:rPr>
              <w:t>中科院办公厅、兰州分院</w:t>
            </w:r>
            <w:r>
              <w:rPr>
                <w:rFonts w:ascii="仿宋_GB2312" w:eastAsia="仿宋_GB2312"/>
                <w:sz w:val="28"/>
                <w:szCs w:val="28"/>
              </w:rPr>
              <w:t>。</w:t>
            </w:r>
          </w:p>
        </w:tc>
      </w:tr>
      <w:tr w:rsidR="00AB7CFD" w:rsidRPr="00E8390F" w:rsidTr="004A5913">
        <w:trPr>
          <w:jc w:val="center"/>
        </w:trPr>
        <w:tc>
          <w:tcPr>
            <w:tcW w:w="5344" w:type="dxa"/>
            <w:tcBorders>
              <w:top w:val="single" w:sz="4" w:space="0" w:color="000000"/>
              <w:bottom w:val="single" w:sz="12" w:space="0" w:color="000000"/>
              <w:right w:val="nil"/>
            </w:tcBorders>
          </w:tcPr>
          <w:p w:rsidR="00AB7CFD" w:rsidRPr="00E8390F" w:rsidRDefault="00AB7CFD" w:rsidP="004A5913">
            <w:pPr>
              <w:rPr>
                <w:rFonts w:eastAsia="仿宋_GB2312"/>
                <w:sz w:val="28"/>
                <w:szCs w:val="28"/>
              </w:rPr>
            </w:pPr>
            <w:r w:rsidRPr="00E8390F">
              <w:rPr>
                <w:rFonts w:eastAsia="仿宋_GB2312"/>
                <w:sz w:val="28"/>
                <w:szCs w:val="28"/>
              </w:rPr>
              <w:t>中科院西北研究院</w:t>
            </w:r>
            <w:r w:rsidRPr="00E8390F">
              <w:rPr>
                <w:rFonts w:eastAsia="仿宋_GB2312" w:hint="eastAsia"/>
                <w:sz w:val="28"/>
                <w:szCs w:val="28"/>
              </w:rPr>
              <w:t>办公室</w:t>
            </w:r>
          </w:p>
        </w:tc>
        <w:tc>
          <w:tcPr>
            <w:tcW w:w="3178" w:type="dxa"/>
            <w:tcBorders>
              <w:top w:val="single" w:sz="4" w:space="0" w:color="000000"/>
              <w:left w:val="nil"/>
              <w:bottom w:val="single" w:sz="12" w:space="0" w:color="000000"/>
            </w:tcBorders>
          </w:tcPr>
          <w:p w:rsidR="00AB7CFD" w:rsidRPr="00E8390F" w:rsidRDefault="00AB7CFD" w:rsidP="00AB7CFD">
            <w:pPr>
              <w:ind w:rightChars="110" w:right="231"/>
              <w:jc w:val="right"/>
              <w:rPr>
                <w:rFonts w:eastAsia="仿宋_GB2312"/>
                <w:sz w:val="28"/>
                <w:szCs w:val="28"/>
              </w:rPr>
            </w:pPr>
            <w:r w:rsidRPr="00E8390F">
              <w:rPr>
                <w:rFonts w:eastAsia="仿宋_GB2312"/>
                <w:sz w:val="28"/>
                <w:szCs w:val="28"/>
              </w:rPr>
              <w:t>201</w:t>
            </w:r>
            <w:r>
              <w:rPr>
                <w:rFonts w:eastAsia="仿宋_GB2312" w:hint="eastAsia"/>
                <w:sz w:val="28"/>
                <w:szCs w:val="28"/>
              </w:rPr>
              <w:t>7</w:t>
            </w:r>
            <w:r w:rsidRPr="00E8390F">
              <w:rPr>
                <w:rFonts w:eastAsia="仿宋_GB2312"/>
                <w:sz w:val="28"/>
                <w:szCs w:val="28"/>
              </w:rPr>
              <w:t>年</w:t>
            </w:r>
            <w:r>
              <w:rPr>
                <w:rFonts w:eastAsia="仿宋_GB2312"/>
                <w:sz w:val="28"/>
                <w:szCs w:val="28"/>
              </w:rPr>
              <w:t>5</w:t>
            </w:r>
            <w:r w:rsidRPr="00E8390F">
              <w:rPr>
                <w:rFonts w:eastAsia="仿宋_GB2312"/>
                <w:sz w:val="28"/>
                <w:szCs w:val="28"/>
              </w:rPr>
              <w:t>月</w:t>
            </w:r>
            <w:r>
              <w:rPr>
                <w:rFonts w:eastAsia="仿宋_GB2312"/>
                <w:sz w:val="28"/>
                <w:szCs w:val="28"/>
              </w:rPr>
              <w:t>17</w:t>
            </w:r>
            <w:r w:rsidRPr="00E8390F">
              <w:rPr>
                <w:rFonts w:eastAsia="仿宋_GB2312"/>
                <w:sz w:val="28"/>
                <w:szCs w:val="28"/>
              </w:rPr>
              <w:t>日印发</w:t>
            </w:r>
          </w:p>
        </w:tc>
      </w:tr>
    </w:tbl>
    <w:p w:rsidR="004A5913" w:rsidRDefault="004A5913" w:rsidP="004A5913">
      <w:pPr>
        <w:spacing w:line="680" w:lineRule="exact"/>
        <w:ind w:firstLine="640"/>
        <w:jc w:val="right"/>
        <w:rPr>
          <w:rFonts w:ascii="黑体" w:eastAsia="黑体"/>
          <w:sz w:val="32"/>
          <w:szCs w:val="32"/>
        </w:rPr>
      </w:pPr>
    </w:p>
    <w:p w:rsidR="004A5913" w:rsidRDefault="004A5913" w:rsidP="004A5913">
      <w:pPr>
        <w:spacing w:line="680" w:lineRule="exact"/>
        <w:ind w:firstLine="640"/>
        <w:jc w:val="right"/>
        <w:rPr>
          <w:rFonts w:ascii="黑体" w:eastAsia="黑体"/>
          <w:sz w:val="32"/>
          <w:szCs w:val="32"/>
        </w:rPr>
      </w:pPr>
    </w:p>
    <w:p w:rsidR="004A5913" w:rsidRPr="00B0600D" w:rsidRDefault="004A5913" w:rsidP="004A5913">
      <w:pPr>
        <w:spacing w:line="680" w:lineRule="exact"/>
        <w:ind w:firstLine="640"/>
        <w:jc w:val="right"/>
        <w:rPr>
          <w:rFonts w:ascii="黑体" w:eastAsia="黑体"/>
          <w:sz w:val="32"/>
          <w:szCs w:val="32"/>
        </w:rPr>
      </w:pPr>
    </w:p>
    <w:p w:rsidR="004A5913" w:rsidRPr="00C26C27" w:rsidRDefault="004A5913" w:rsidP="004A5913">
      <w:pPr>
        <w:spacing w:line="1040" w:lineRule="exact"/>
        <w:jc w:val="right"/>
        <w:rPr>
          <w:rFonts w:ascii="黑体" w:eastAsia="黑体"/>
          <w:sz w:val="32"/>
          <w:szCs w:val="32"/>
        </w:rPr>
      </w:pPr>
      <w:r w:rsidRPr="004A5913">
        <w:rPr>
          <w:rFonts w:ascii="黑体" w:eastAsia="黑体"/>
          <w:b/>
          <w:color w:val="FF0000"/>
          <w:spacing w:val="4"/>
          <w:w w:val="64"/>
          <w:kern w:val="0"/>
          <w:sz w:val="44"/>
          <w:szCs w:val="44"/>
          <w:fitText w:val="8866" w:id="1699375360"/>
        </w:rPr>
        <w:fldChar w:fldCharType="begin"/>
      </w:r>
      <w:r w:rsidRPr="004A5913">
        <w:rPr>
          <w:rFonts w:ascii="黑体" w:eastAsia="黑体" w:hint="eastAsia"/>
          <w:b/>
          <w:color w:val="FF0000"/>
          <w:spacing w:val="4"/>
          <w:w w:val="64"/>
          <w:kern w:val="0"/>
          <w:sz w:val="44"/>
          <w:szCs w:val="44"/>
          <w:fitText w:val="8866" w:id="1699375360"/>
        </w:rPr>
        <w:instrText>eq \o(\s\up 20(中　国),\s\do 7(科学院))</w:instrText>
      </w:r>
      <w:r w:rsidRPr="004A5913">
        <w:rPr>
          <w:rFonts w:ascii="黑体" w:eastAsia="黑体"/>
          <w:b/>
          <w:color w:val="FF0000"/>
          <w:spacing w:val="4"/>
          <w:w w:val="64"/>
          <w:kern w:val="0"/>
          <w:sz w:val="44"/>
          <w:szCs w:val="44"/>
          <w:fitText w:val="8866" w:id="1699375360"/>
        </w:rPr>
        <w:fldChar w:fldCharType="end"/>
      </w:r>
      <w:r w:rsidRPr="004A5913">
        <w:rPr>
          <w:rFonts w:hint="eastAsia"/>
          <w:b/>
          <w:color w:val="FF0000"/>
          <w:spacing w:val="4"/>
          <w:w w:val="64"/>
          <w:kern w:val="0"/>
          <w:sz w:val="84"/>
          <w:szCs w:val="84"/>
          <w:fitText w:val="8866" w:id="1699375360"/>
        </w:rPr>
        <w:t>西北生态环境资源研究院</w:t>
      </w:r>
      <w:r w:rsidRPr="004A5913">
        <w:rPr>
          <w:rFonts w:hint="eastAsia"/>
          <w:b/>
          <w:color w:val="FF0000"/>
          <w:spacing w:val="4"/>
          <w:w w:val="64"/>
          <w:kern w:val="0"/>
          <w:sz w:val="84"/>
          <w:szCs w:val="84"/>
          <w:fitText w:val="8866" w:id="1699375360"/>
        </w:rPr>
        <w:t>(</w:t>
      </w:r>
      <w:r w:rsidRPr="004A5913">
        <w:rPr>
          <w:rFonts w:hint="eastAsia"/>
          <w:b/>
          <w:color w:val="FF0000"/>
          <w:spacing w:val="4"/>
          <w:w w:val="64"/>
          <w:kern w:val="0"/>
          <w:sz w:val="84"/>
          <w:szCs w:val="84"/>
          <w:fitText w:val="8866" w:id="1699375360"/>
        </w:rPr>
        <w:t>筹</w:t>
      </w:r>
      <w:r w:rsidRPr="004A5913">
        <w:rPr>
          <w:rFonts w:hint="eastAsia"/>
          <w:b/>
          <w:color w:val="FF0000"/>
          <w:spacing w:val="4"/>
          <w:w w:val="64"/>
          <w:kern w:val="0"/>
          <w:sz w:val="84"/>
          <w:szCs w:val="84"/>
          <w:fitText w:val="8866" w:id="1699375360"/>
        </w:rPr>
        <w:t>)</w:t>
      </w:r>
      <w:r w:rsidRPr="004A5913">
        <w:rPr>
          <w:rFonts w:hint="eastAsia"/>
          <w:b/>
          <w:color w:val="FF0000"/>
          <w:spacing w:val="4"/>
          <w:w w:val="64"/>
          <w:kern w:val="0"/>
          <w:sz w:val="84"/>
          <w:szCs w:val="84"/>
          <w:fitText w:val="8866" w:id="1699375360"/>
        </w:rPr>
        <w:t>文</w:t>
      </w:r>
      <w:r w:rsidRPr="004A5913">
        <w:rPr>
          <w:rFonts w:hint="eastAsia"/>
          <w:b/>
          <w:color w:val="FF0000"/>
          <w:spacing w:val="-29"/>
          <w:w w:val="64"/>
          <w:kern w:val="0"/>
          <w:sz w:val="84"/>
          <w:szCs w:val="84"/>
          <w:fitText w:val="8866" w:id="1699375360"/>
        </w:rPr>
        <w:t>件</w:t>
      </w:r>
    </w:p>
    <w:p w:rsidR="004A5913" w:rsidRPr="004A5913" w:rsidRDefault="004A5913" w:rsidP="004A5913">
      <w:pPr>
        <w:spacing w:line="500" w:lineRule="exact"/>
        <w:ind w:firstLine="850"/>
        <w:jc w:val="center"/>
        <w:rPr>
          <w:rFonts w:ascii="华文中宋" w:eastAsia="华文中宋" w:hAnsi="华文中宋"/>
          <w:color w:val="FF0000"/>
          <w:spacing w:val="20"/>
          <w:w w:val="35"/>
          <w:kern w:val="0"/>
          <w:sz w:val="110"/>
          <w:szCs w:val="110"/>
        </w:rPr>
      </w:pPr>
    </w:p>
    <w:p w:rsidR="004A5913" w:rsidRDefault="004A5913" w:rsidP="004A5913">
      <w:pPr>
        <w:spacing w:line="500" w:lineRule="exact"/>
        <w:ind w:firstLine="260"/>
        <w:jc w:val="center"/>
        <w:rPr>
          <w:rFonts w:ascii="仿宋_GB2312" w:eastAsia="仿宋_GB2312"/>
          <w:sz w:val="13"/>
          <w:szCs w:val="13"/>
        </w:rPr>
      </w:pPr>
    </w:p>
    <w:p w:rsidR="004A5913" w:rsidRPr="00516E8A" w:rsidRDefault="004A5913" w:rsidP="004A5913">
      <w:pPr>
        <w:spacing w:line="500" w:lineRule="exact"/>
        <w:ind w:firstLine="260"/>
        <w:jc w:val="center"/>
        <w:rPr>
          <w:rFonts w:ascii="仿宋_GB2312" w:eastAsia="仿宋_GB2312"/>
          <w:sz w:val="13"/>
          <w:szCs w:val="13"/>
        </w:rPr>
      </w:pPr>
    </w:p>
    <w:p w:rsidR="004A5913" w:rsidRPr="002E3A30" w:rsidRDefault="004A5913" w:rsidP="004A5913">
      <w:pPr>
        <w:ind w:firstLine="640"/>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sz w:val="32"/>
          <w:szCs w:val="32"/>
        </w:rPr>
        <w:t>23</w:t>
      </w:r>
      <w:r w:rsidRPr="002E3A30">
        <w:rPr>
          <w:rFonts w:eastAsia="仿宋_GB2312"/>
          <w:sz w:val="32"/>
          <w:szCs w:val="32"/>
        </w:rPr>
        <w:t>号</w:t>
      </w:r>
    </w:p>
    <w:p w:rsidR="004A5913" w:rsidRDefault="004A5913" w:rsidP="004A5913">
      <w:pPr>
        <w:ind w:firstLineChars="95" w:firstLine="304"/>
        <w:jc w:val="center"/>
        <w:rPr>
          <w:rFonts w:ascii="宋体" w:hAnsi="宋体"/>
          <w:b/>
          <w:sz w:val="36"/>
          <w:szCs w:val="36"/>
        </w:rPr>
      </w:pPr>
      <w:r>
        <w:rPr>
          <w:rFonts w:eastAsia="仿宋_GB2312"/>
          <w:noProof/>
          <w:sz w:val="32"/>
          <w:szCs w:val="32"/>
        </w:rPr>
        <mc:AlternateContent>
          <mc:Choice Requires="wps">
            <w:drawing>
              <wp:anchor distT="0" distB="0" distL="114300" distR="114300" simplePos="0" relativeHeight="251670528" behindDoc="0" locked="0" layoutInCell="1" allowOverlap="1" wp14:anchorId="655B158A" wp14:editId="72563BED">
                <wp:simplePos x="0" y="0"/>
                <wp:positionH relativeFrom="column">
                  <wp:posOffset>33020</wp:posOffset>
                </wp:positionH>
                <wp:positionV relativeFrom="paragraph">
                  <wp:posOffset>45085</wp:posOffset>
                </wp:positionV>
                <wp:extent cx="5615940" cy="0"/>
                <wp:effectExtent l="0" t="0" r="22860" b="19050"/>
                <wp:wrapNone/>
                <wp:docPr id="17"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7" o:spid="_x0000_s1026" type="#_x0000_t32" style="position:absolute;left:0;text-align:left;margin-left:2.6pt;margin-top:3.55pt;width:442.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" strokecolor="red" strokeweight="2pt"/>
            </w:pict>
          </mc:Fallback>
        </mc:AlternateContent>
      </w:r>
    </w:p>
    <w:p w:rsidR="004A5913" w:rsidRDefault="004A5913" w:rsidP="004A5913">
      <w:pPr>
        <w:spacing w:line="360" w:lineRule="auto"/>
        <w:jc w:val="center"/>
        <w:rPr>
          <w:rFonts w:ascii="方正小标宋简体" w:eastAsia="方正小标宋简体"/>
          <w:sz w:val="44"/>
          <w:szCs w:val="44"/>
        </w:rPr>
      </w:pPr>
      <w:r w:rsidRPr="00964716">
        <w:rPr>
          <w:rFonts w:ascii="方正小标宋简体" w:eastAsia="方正小标宋简体" w:hint="eastAsia"/>
          <w:sz w:val="44"/>
          <w:szCs w:val="44"/>
        </w:rPr>
        <w:t>中科院西北研究院关于印发</w:t>
      </w:r>
    </w:p>
    <w:p w:rsidR="004A5913" w:rsidRDefault="004A5913" w:rsidP="004A5913">
      <w:pPr>
        <w:spacing w:line="360" w:lineRule="auto"/>
        <w:jc w:val="center"/>
        <w:rPr>
          <w:rFonts w:ascii="方正小标宋简体" w:eastAsia="方正小标宋简体"/>
          <w:sz w:val="44"/>
          <w:szCs w:val="44"/>
        </w:rPr>
      </w:pPr>
      <w:proofErr w:type="gramStart"/>
      <w:r w:rsidRPr="00964716">
        <w:rPr>
          <w:rFonts w:ascii="方正小标宋简体" w:eastAsia="方正小标宋简体" w:hint="eastAsia"/>
          <w:sz w:val="44"/>
          <w:szCs w:val="44"/>
        </w:rPr>
        <w:t>《</w:t>
      </w:r>
      <w:proofErr w:type="gramEnd"/>
      <w:r w:rsidRPr="00964716">
        <w:rPr>
          <w:rFonts w:ascii="方正小标宋简体" w:eastAsia="方正小标宋简体" w:hint="eastAsia"/>
          <w:sz w:val="44"/>
          <w:szCs w:val="44"/>
        </w:rPr>
        <w:t>中国科学院西北生态环境资源研究院</w:t>
      </w:r>
    </w:p>
    <w:p w:rsidR="004A5913" w:rsidRPr="005F4EB6" w:rsidRDefault="004A5913" w:rsidP="004A5913">
      <w:pPr>
        <w:spacing w:line="360" w:lineRule="auto"/>
        <w:jc w:val="center"/>
        <w:rPr>
          <w:rFonts w:ascii="仿宋_GB2312" w:eastAsia="仿宋_GB2312"/>
          <w:sz w:val="32"/>
          <w:szCs w:val="32"/>
        </w:rPr>
      </w:pPr>
      <w:r w:rsidRPr="00964716">
        <w:rPr>
          <w:rFonts w:ascii="方正小标宋简体" w:eastAsia="方正小标宋简体" w:hint="eastAsia"/>
          <w:sz w:val="44"/>
          <w:szCs w:val="44"/>
        </w:rPr>
        <w:t>公务接待管理实施细则</w:t>
      </w:r>
      <w:proofErr w:type="gramStart"/>
      <w:r w:rsidRPr="00964716">
        <w:rPr>
          <w:rFonts w:ascii="方正小标宋简体" w:eastAsia="方正小标宋简体" w:hint="eastAsia"/>
          <w:sz w:val="44"/>
          <w:szCs w:val="44"/>
        </w:rPr>
        <w:t>》</w:t>
      </w:r>
      <w:proofErr w:type="gramEnd"/>
      <w:r w:rsidRPr="00964716">
        <w:rPr>
          <w:rFonts w:ascii="方正小标宋简体" w:eastAsia="方正小标宋简体" w:hint="eastAsia"/>
          <w:sz w:val="44"/>
          <w:szCs w:val="44"/>
        </w:rPr>
        <w:t>的通知</w:t>
      </w:r>
    </w:p>
    <w:p w:rsidR="004A5913" w:rsidRPr="008E6CDA" w:rsidRDefault="004A5913" w:rsidP="004A5913">
      <w:pPr>
        <w:spacing w:line="720" w:lineRule="exact"/>
        <w:rPr>
          <w:rFonts w:ascii="方正小标宋简体" w:eastAsia="方正小标宋简体"/>
          <w:sz w:val="44"/>
          <w:szCs w:val="44"/>
        </w:rPr>
      </w:pPr>
      <w:r>
        <w:rPr>
          <w:rFonts w:ascii="仿宋_GB2312" w:eastAsia="仿宋_GB2312" w:hint="eastAsia"/>
          <w:sz w:val="32"/>
          <w:szCs w:val="32"/>
        </w:rPr>
        <w:t>院</w:t>
      </w:r>
      <w:r w:rsidRPr="00BE0EB2">
        <w:rPr>
          <w:rFonts w:ascii="仿宋_GB2312" w:eastAsia="仿宋_GB2312" w:hint="eastAsia"/>
          <w:sz w:val="32"/>
          <w:szCs w:val="32"/>
        </w:rPr>
        <w:t>属各单位、各部门：</w:t>
      </w:r>
    </w:p>
    <w:p w:rsidR="004A5913" w:rsidRDefault="004A5913" w:rsidP="004A5913">
      <w:pPr>
        <w:ind w:firstLine="585"/>
        <w:rPr>
          <w:rFonts w:ascii="仿宋_GB2312" w:eastAsia="仿宋_GB2312"/>
          <w:sz w:val="32"/>
          <w:szCs w:val="32"/>
        </w:rPr>
      </w:pPr>
      <w:r w:rsidRPr="006B4AD0">
        <w:rPr>
          <w:rFonts w:ascii="仿宋_GB2312" w:eastAsia="仿宋_GB2312" w:hint="eastAsia"/>
          <w:sz w:val="32"/>
          <w:szCs w:val="32"/>
        </w:rPr>
        <w:t>《中国科学院西北生态环境资源研究院公务接待管理实施细则》</w:t>
      </w:r>
      <w:r>
        <w:rPr>
          <w:rFonts w:ascii="仿宋_GB2312" w:eastAsia="仿宋_GB2312" w:hint="eastAsia"/>
          <w:sz w:val="32"/>
          <w:szCs w:val="32"/>
        </w:rPr>
        <w:t>已经</w:t>
      </w:r>
      <w:r w:rsidRPr="00964716">
        <w:rPr>
          <w:rFonts w:eastAsia="仿宋_GB2312"/>
          <w:sz w:val="32"/>
          <w:szCs w:val="32"/>
        </w:rPr>
        <w:t>2017</w:t>
      </w:r>
      <w:r>
        <w:rPr>
          <w:rFonts w:ascii="仿宋_GB2312" w:eastAsia="仿宋_GB2312" w:hint="eastAsia"/>
          <w:sz w:val="32"/>
          <w:szCs w:val="32"/>
        </w:rPr>
        <w:t>年</w:t>
      </w:r>
      <w:r w:rsidRPr="00964716">
        <w:rPr>
          <w:rFonts w:eastAsia="仿宋_GB2312"/>
          <w:sz w:val="32"/>
          <w:szCs w:val="32"/>
        </w:rPr>
        <w:t>7</w:t>
      </w:r>
      <w:r>
        <w:rPr>
          <w:rFonts w:ascii="仿宋_GB2312" w:eastAsia="仿宋_GB2312" w:hint="eastAsia"/>
          <w:sz w:val="32"/>
          <w:szCs w:val="32"/>
        </w:rPr>
        <w:t>月</w:t>
      </w:r>
      <w:r w:rsidRPr="00964716">
        <w:rPr>
          <w:rFonts w:eastAsia="仿宋_GB2312"/>
          <w:sz w:val="32"/>
          <w:szCs w:val="32"/>
        </w:rPr>
        <w:t>25</w:t>
      </w:r>
      <w:r>
        <w:rPr>
          <w:rFonts w:ascii="仿宋_GB2312" w:eastAsia="仿宋_GB2312" w:hint="eastAsia"/>
          <w:sz w:val="32"/>
          <w:szCs w:val="32"/>
        </w:rPr>
        <w:t>日院长办公会议审议通过，现予印发，请遵照执行。</w:t>
      </w:r>
    </w:p>
    <w:p w:rsidR="004A5913" w:rsidRPr="00964716" w:rsidRDefault="004A5913" w:rsidP="004A5913">
      <w:pPr>
        <w:ind w:firstLineChars="95" w:firstLine="343"/>
        <w:jc w:val="center"/>
        <w:rPr>
          <w:rFonts w:ascii="宋体" w:hAnsi="宋体"/>
          <w:b/>
          <w:sz w:val="36"/>
          <w:szCs w:val="36"/>
        </w:rPr>
      </w:pPr>
    </w:p>
    <w:p w:rsidR="004A5913" w:rsidRDefault="004A5913" w:rsidP="004A5913">
      <w:pPr>
        <w:ind w:firstLineChars="95" w:firstLine="343"/>
        <w:jc w:val="center"/>
        <w:rPr>
          <w:rFonts w:ascii="宋体" w:hAnsi="宋体"/>
          <w:b/>
          <w:sz w:val="36"/>
          <w:szCs w:val="36"/>
        </w:rPr>
      </w:pPr>
    </w:p>
    <w:p w:rsidR="004A5913" w:rsidRPr="00610119" w:rsidRDefault="004A5913" w:rsidP="004A5913">
      <w:pPr>
        <w:spacing w:line="600" w:lineRule="exact"/>
        <w:ind w:firstLineChars="750" w:firstLine="2400"/>
        <w:rPr>
          <w:rFonts w:ascii="仿宋_GB2312" w:eastAsia="仿宋_GB2312"/>
          <w:sz w:val="32"/>
          <w:szCs w:val="32"/>
        </w:rPr>
      </w:pPr>
      <w:r>
        <w:rPr>
          <w:rFonts w:ascii="仿宋_GB2312" w:eastAsia="仿宋_GB2312" w:hint="eastAsia"/>
          <w:sz w:val="32"/>
          <w:szCs w:val="32"/>
        </w:rPr>
        <w:t>中国科学院</w:t>
      </w:r>
      <w:r w:rsidRPr="00610119">
        <w:rPr>
          <w:rFonts w:ascii="仿宋_GB2312" w:eastAsia="仿宋_GB2312" w:hint="eastAsia"/>
          <w:sz w:val="32"/>
          <w:szCs w:val="32"/>
        </w:rPr>
        <w:t>西北生态环境资源研究院（筹）</w:t>
      </w:r>
    </w:p>
    <w:p w:rsidR="004A5913" w:rsidRDefault="004A5913" w:rsidP="004A5913">
      <w:pPr>
        <w:spacing w:line="600" w:lineRule="exact"/>
        <w:ind w:firstLineChars="1400" w:firstLine="4480"/>
        <w:rPr>
          <w:rFonts w:ascii="仿宋_GB2312" w:eastAsia="仿宋_GB2312"/>
          <w:sz w:val="32"/>
          <w:szCs w:val="32"/>
        </w:rPr>
      </w:pPr>
      <w:r w:rsidRPr="00610119">
        <w:rPr>
          <w:rFonts w:ascii="仿宋_GB2312" w:eastAsia="仿宋_GB2312" w:hint="eastAsia"/>
          <w:sz w:val="32"/>
          <w:szCs w:val="32"/>
        </w:rPr>
        <w:t>201</w:t>
      </w:r>
      <w:r>
        <w:rPr>
          <w:rFonts w:ascii="仿宋_GB2312" w:eastAsia="仿宋_GB2312" w:hint="eastAsia"/>
          <w:sz w:val="32"/>
          <w:szCs w:val="32"/>
        </w:rPr>
        <w:t>7</w:t>
      </w:r>
      <w:r w:rsidRPr="00610119">
        <w:rPr>
          <w:rFonts w:ascii="仿宋_GB2312" w:eastAsia="仿宋_GB2312" w:hint="eastAsia"/>
          <w:sz w:val="32"/>
          <w:szCs w:val="32"/>
        </w:rPr>
        <w:t>年</w:t>
      </w:r>
      <w:r>
        <w:rPr>
          <w:rFonts w:ascii="仿宋_GB2312" w:eastAsia="仿宋_GB2312"/>
          <w:sz w:val="32"/>
          <w:szCs w:val="32"/>
        </w:rPr>
        <w:t>7</w:t>
      </w:r>
      <w:r w:rsidRPr="00610119">
        <w:rPr>
          <w:rFonts w:ascii="仿宋_GB2312" w:eastAsia="仿宋_GB2312" w:hint="eastAsia"/>
          <w:sz w:val="32"/>
          <w:szCs w:val="32"/>
        </w:rPr>
        <w:t>月</w:t>
      </w:r>
      <w:r>
        <w:rPr>
          <w:rFonts w:ascii="仿宋_GB2312" w:eastAsia="仿宋_GB2312"/>
          <w:sz w:val="32"/>
          <w:szCs w:val="32"/>
        </w:rPr>
        <w:t>26</w:t>
      </w:r>
      <w:r w:rsidRPr="00610119">
        <w:rPr>
          <w:rFonts w:ascii="仿宋_GB2312" w:eastAsia="仿宋_GB2312" w:hint="eastAsia"/>
          <w:sz w:val="32"/>
          <w:szCs w:val="32"/>
        </w:rPr>
        <w:t>日</w:t>
      </w:r>
    </w:p>
    <w:p w:rsidR="004A5913" w:rsidRDefault="004A5913" w:rsidP="004A5913">
      <w:pPr>
        <w:jc w:val="center"/>
        <w:rPr>
          <w:rFonts w:ascii="方正小标宋_GBK" w:eastAsia="方正小标宋_GBK" w:hAnsi="黑体"/>
          <w:sz w:val="44"/>
          <w:szCs w:val="44"/>
        </w:rPr>
      </w:pPr>
      <w:r w:rsidRPr="00643382">
        <w:rPr>
          <w:rFonts w:ascii="方正小标宋_GBK" w:eastAsia="方正小标宋_GBK" w:hAnsi="黑体" w:hint="eastAsia"/>
          <w:sz w:val="44"/>
          <w:szCs w:val="44"/>
        </w:rPr>
        <w:lastRenderedPageBreak/>
        <w:t>中国科学院</w:t>
      </w:r>
      <w:r>
        <w:rPr>
          <w:rFonts w:ascii="方正小标宋_GBK" w:eastAsia="方正小标宋_GBK" w:hAnsi="黑体" w:hint="eastAsia"/>
          <w:sz w:val="44"/>
          <w:szCs w:val="44"/>
        </w:rPr>
        <w:t>西北生态环境资源研究院</w:t>
      </w:r>
    </w:p>
    <w:p w:rsidR="004A5913" w:rsidRDefault="004A5913" w:rsidP="004A5913">
      <w:pPr>
        <w:jc w:val="center"/>
        <w:rPr>
          <w:rFonts w:ascii="方正小标宋_GBK" w:eastAsia="方正小标宋_GBK" w:hAnsi="黑体"/>
          <w:sz w:val="44"/>
          <w:szCs w:val="44"/>
        </w:rPr>
      </w:pPr>
      <w:r>
        <w:rPr>
          <w:rFonts w:ascii="方正小标宋_GBK" w:eastAsia="方正小标宋_GBK" w:hAnsi="黑体" w:hint="eastAsia"/>
          <w:sz w:val="44"/>
          <w:szCs w:val="44"/>
        </w:rPr>
        <w:t>公务</w:t>
      </w:r>
      <w:r w:rsidRPr="00643382">
        <w:rPr>
          <w:rFonts w:ascii="方正小标宋_GBK" w:eastAsia="方正小标宋_GBK" w:hAnsi="黑体" w:hint="eastAsia"/>
          <w:sz w:val="44"/>
          <w:szCs w:val="44"/>
        </w:rPr>
        <w:t>接待管理</w:t>
      </w:r>
      <w:r>
        <w:rPr>
          <w:rFonts w:ascii="方正小标宋_GBK" w:eastAsia="方正小标宋_GBK" w:hAnsi="黑体" w:hint="eastAsia"/>
          <w:sz w:val="44"/>
          <w:szCs w:val="44"/>
        </w:rPr>
        <w:t>实施细则</w:t>
      </w:r>
    </w:p>
    <w:p w:rsidR="004A5913" w:rsidRDefault="004A5913" w:rsidP="004A5913">
      <w:pPr>
        <w:ind w:firstLineChars="200" w:firstLine="643"/>
        <w:jc w:val="center"/>
        <w:rPr>
          <w:rFonts w:ascii="黑体" w:eastAsia="黑体" w:hAnsi="黑体"/>
          <w:b/>
          <w:sz w:val="32"/>
          <w:szCs w:val="32"/>
        </w:rPr>
      </w:pPr>
    </w:p>
    <w:p w:rsidR="004A5913" w:rsidRPr="00555367" w:rsidRDefault="004A5913" w:rsidP="004A5913">
      <w:pPr>
        <w:ind w:firstLineChars="200" w:firstLine="643"/>
        <w:jc w:val="center"/>
        <w:rPr>
          <w:rFonts w:ascii="黑体" w:eastAsia="黑体" w:hAnsi="黑体"/>
          <w:b/>
          <w:sz w:val="32"/>
          <w:szCs w:val="32"/>
        </w:rPr>
      </w:pPr>
      <w:r w:rsidRPr="00555367">
        <w:rPr>
          <w:rFonts w:ascii="黑体" w:eastAsia="黑体" w:hAnsi="黑体" w:hint="eastAsia"/>
          <w:b/>
          <w:sz w:val="32"/>
          <w:szCs w:val="32"/>
        </w:rPr>
        <w:t>第一章</w:t>
      </w:r>
      <w:r>
        <w:rPr>
          <w:rFonts w:ascii="黑体" w:eastAsia="黑体" w:hAnsi="黑体" w:hint="eastAsia"/>
          <w:b/>
          <w:sz w:val="32"/>
          <w:szCs w:val="32"/>
        </w:rPr>
        <w:t xml:space="preserve"> </w:t>
      </w:r>
      <w:r w:rsidRPr="00555367">
        <w:rPr>
          <w:rFonts w:ascii="黑体" w:eastAsia="黑体" w:hAnsi="黑体" w:hint="eastAsia"/>
          <w:b/>
          <w:sz w:val="32"/>
          <w:szCs w:val="32"/>
        </w:rPr>
        <w:t xml:space="preserve"> 总则</w:t>
      </w:r>
    </w:p>
    <w:p w:rsidR="004A5913" w:rsidRDefault="004A5913" w:rsidP="004A5913">
      <w:pPr>
        <w:ind w:firstLineChars="200" w:firstLine="643"/>
        <w:rPr>
          <w:rFonts w:ascii="仿宋_GB2312" w:eastAsia="仿宋_GB2312" w:hAnsi="仿宋"/>
          <w:sz w:val="32"/>
          <w:szCs w:val="32"/>
        </w:rPr>
      </w:pPr>
      <w:r w:rsidRPr="00123CBD">
        <w:rPr>
          <w:rFonts w:ascii="黑体" w:eastAsia="黑体" w:hAnsi="宋体" w:hint="eastAsia"/>
          <w:b/>
          <w:color w:val="000000"/>
          <w:sz w:val="32"/>
          <w:szCs w:val="32"/>
        </w:rPr>
        <w:t>第一条</w:t>
      </w:r>
      <w:r>
        <w:rPr>
          <w:rFonts w:ascii="仿宋_GB2312" w:eastAsia="仿宋_GB2312" w:hAnsi="仿宋" w:hint="eastAsia"/>
          <w:b/>
          <w:sz w:val="32"/>
          <w:szCs w:val="32"/>
        </w:rPr>
        <w:t xml:space="preserve"> </w:t>
      </w:r>
      <w:r w:rsidRPr="00555367">
        <w:rPr>
          <w:rFonts w:ascii="仿宋_GB2312" w:eastAsia="仿宋_GB2312" w:hAnsi="仿宋" w:hint="eastAsia"/>
          <w:sz w:val="32"/>
          <w:szCs w:val="32"/>
        </w:rPr>
        <w:t xml:space="preserve"> 为进一步弘扬艰苦奋斗、勤俭节约的优良作风，厉行勤俭节约、反对铺张浪费，规范</w:t>
      </w:r>
      <w:r w:rsidRPr="0005239A">
        <w:rPr>
          <w:rFonts w:ascii="仿宋_GB2312" w:eastAsia="仿宋_GB2312" w:hAnsi="仿宋" w:hint="eastAsia"/>
          <w:sz w:val="32"/>
          <w:szCs w:val="32"/>
        </w:rPr>
        <w:t>中国科学院西北生态环境资源研究院</w:t>
      </w:r>
      <w:r>
        <w:rPr>
          <w:rFonts w:ascii="仿宋_GB2312" w:eastAsia="仿宋_GB2312" w:hAnsi="仿宋" w:hint="eastAsia"/>
          <w:sz w:val="32"/>
          <w:szCs w:val="32"/>
        </w:rPr>
        <w:t>（简称“西北研究院”）</w:t>
      </w:r>
      <w:r w:rsidRPr="0005239A">
        <w:rPr>
          <w:rFonts w:ascii="仿宋_GB2312" w:eastAsia="仿宋_GB2312" w:hAnsi="仿宋" w:hint="eastAsia"/>
          <w:sz w:val="32"/>
          <w:szCs w:val="32"/>
        </w:rPr>
        <w:t>公务</w:t>
      </w:r>
      <w:r w:rsidRPr="00555367">
        <w:rPr>
          <w:rFonts w:ascii="仿宋_GB2312" w:eastAsia="仿宋_GB2312" w:hAnsi="仿宋" w:hint="eastAsia"/>
          <w:sz w:val="32"/>
          <w:szCs w:val="32"/>
        </w:rPr>
        <w:t>接待管理</w:t>
      </w:r>
      <w:r>
        <w:rPr>
          <w:rFonts w:ascii="仿宋_GB2312" w:eastAsia="仿宋_GB2312" w:hAnsi="仿宋" w:hint="eastAsia"/>
          <w:sz w:val="32"/>
          <w:szCs w:val="32"/>
        </w:rPr>
        <w:t>工作</w:t>
      </w:r>
      <w:r w:rsidRPr="00555367">
        <w:rPr>
          <w:rFonts w:ascii="仿宋_GB2312" w:eastAsia="仿宋_GB2312" w:hAnsi="仿宋" w:hint="eastAsia"/>
          <w:sz w:val="32"/>
          <w:szCs w:val="32"/>
        </w:rPr>
        <w:t>，根据</w:t>
      </w:r>
      <w:r w:rsidRPr="00643382">
        <w:rPr>
          <w:rFonts w:eastAsia="仿宋_GB2312"/>
          <w:color w:val="000000"/>
          <w:kern w:val="0"/>
          <w:sz w:val="32"/>
          <w:szCs w:val="32"/>
        </w:rPr>
        <w:t>《党政机关厉行节约反对浪费条例》，参照《党政机关国内公务接待管理规定》</w:t>
      </w:r>
      <w:r>
        <w:rPr>
          <w:rFonts w:eastAsia="仿宋_GB2312" w:hint="eastAsia"/>
          <w:color w:val="000000"/>
          <w:kern w:val="0"/>
          <w:sz w:val="32"/>
          <w:szCs w:val="32"/>
        </w:rPr>
        <w:t>（中</w:t>
      </w:r>
      <w:r w:rsidRPr="0005239A">
        <w:rPr>
          <w:rFonts w:eastAsia="仿宋_GB2312" w:hint="eastAsia"/>
          <w:color w:val="000000"/>
          <w:kern w:val="0"/>
          <w:sz w:val="32"/>
          <w:szCs w:val="32"/>
        </w:rPr>
        <w:t>办</w:t>
      </w:r>
      <w:r>
        <w:rPr>
          <w:rFonts w:eastAsia="仿宋_GB2312" w:hint="eastAsia"/>
          <w:color w:val="000000"/>
          <w:kern w:val="0"/>
          <w:sz w:val="32"/>
          <w:szCs w:val="32"/>
        </w:rPr>
        <w:t>发</w:t>
      </w:r>
      <w:r w:rsidRPr="0005239A">
        <w:rPr>
          <w:rFonts w:eastAsia="仿宋_GB2312" w:hint="eastAsia"/>
          <w:color w:val="000000"/>
          <w:kern w:val="0"/>
          <w:sz w:val="32"/>
          <w:szCs w:val="32"/>
        </w:rPr>
        <w:t>〔</w:t>
      </w:r>
      <w:r w:rsidRPr="0005239A">
        <w:rPr>
          <w:rFonts w:eastAsia="仿宋_GB2312" w:hint="eastAsia"/>
          <w:color w:val="000000"/>
          <w:kern w:val="0"/>
          <w:sz w:val="32"/>
          <w:szCs w:val="32"/>
        </w:rPr>
        <w:t>201</w:t>
      </w:r>
      <w:r>
        <w:rPr>
          <w:rFonts w:eastAsia="仿宋_GB2312" w:hint="eastAsia"/>
          <w:color w:val="000000"/>
          <w:kern w:val="0"/>
          <w:sz w:val="32"/>
          <w:szCs w:val="32"/>
        </w:rPr>
        <w:t>3</w:t>
      </w:r>
      <w:r w:rsidRPr="0005239A">
        <w:rPr>
          <w:rFonts w:eastAsia="仿宋_GB2312" w:hint="eastAsia"/>
          <w:color w:val="000000"/>
          <w:kern w:val="0"/>
          <w:sz w:val="32"/>
          <w:szCs w:val="32"/>
        </w:rPr>
        <w:t>〕</w:t>
      </w:r>
      <w:r>
        <w:rPr>
          <w:rFonts w:eastAsia="仿宋_GB2312" w:hint="eastAsia"/>
          <w:color w:val="000000"/>
          <w:kern w:val="0"/>
          <w:sz w:val="32"/>
          <w:szCs w:val="32"/>
        </w:rPr>
        <w:t>22</w:t>
      </w:r>
      <w:r w:rsidRPr="0005239A">
        <w:rPr>
          <w:rFonts w:eastAsia="仿宋_GB2312" w:hint="eastAsia"/>
          <w:color w:val="000000"/>
          <w:kern w:val="0"/>
          <w:sz w:val="32"/>
          <w:szCs w:val="32"/>
        </w:rPr>
        <w:t>号</w:t>
      </w:r>
      <w:r>
        <w:rPr>
          <w:rFonts w:eastAsia="仿宋_GB2312" w:hint="eastAsia"/>
          <w:color w:val="000000"/>
          <w:kern w:val="0"/>
          <w:sz w:val="32"/>
          <w:szCs w:val="32"/>
        </w:rPr>
        <w:t>）、</w:t>
      </w:r>
      <w:r w:rsidRPr="00643382">
        <w:rPr>
          <w:rFonts w:eastAsia="仿宋_GB2312"/>
          <w:color w:val="000000"/>
          <w:kern w:val="0"/>
          <w:sz w:val="32"/>
          <w:szCs w:val="32"/>
        </w:rPr>
        <w:t>《</w:t>
      </w:r>
      <w:r w:rsidRPr="00643382">
        <w:rPr>
          <w:rFonts w:eastAsia="仿宋_GB2312"/>
          <w:bCs/>
          <w:color w:val="000000"/>
          <w:kern w:val="0"/>
          <w:sz w:val="32"/>
          <w:szCs w:val="32"/>
        </w:rPr>
        <w:t>中国科学院机关国内公务接待费、培训费、差旅费财务报销管理暂行规定</w:t>
      </w:r>
      <w:r w:rsidRPr="00643382">
        <w:rPr>
          <w:rFonts w:eastAsia="仿宋_GB2312"/>
          <w:color w:val="000000"/>
          <w:kern w:val="0"/>
          <w:sz w:val="32"/>
          <w:szCs w:val="32"/>
        </w:rPr>
        <w:t>》</w:t>
      </w:r>
      <w:r>
        <w:rPr>
          <w:rFonts w:eastAsia="仿宋_GB2312" w:hint="eastAsia"/>
          <w:color w:val="000000"/>
          <w:kern w:val="0"/>
          <w:sz w:val="32"/>
          <w:szCs w:val="32"/>
        </w:rPr>
        <w:t>（</w:t>
      </w:r>
      <w:r w:rsidRPr="0005239A">
        <w:rPr>
          <w:rFonts w:eastAsia="仿宋_GB2312" w:hint="eastAsia"/>
          <w:color w:val="000000"/>
          <w:kern w:val="0"/>
          <w:sz w:val="32"/>
          <w:szCs w:val="32"/>
        </w:rPr>
        <w:t>科办〔</w:t>
      </w:r>
      <w:r w:rsidRPr="0005239A">
        <w:rPr>
          <w:rFonts w:eastAsia="仿宋_GB2312" w:hint="eastAsia"/>
          <w:color w:val="000000"/>
          <w:kern w:val="0"/>
          <w:sz w:val="32"/>
          <w:szCs w:val="32"/>
        </w:rPr>
        <w:t>201</w:t>
      </w:r>
      <w:r>
        <w:rPr>
          <w:rFonts w:eastAsia="仿宋_GB2312" w:hint="eastAsia"/>
          <w:color w:val="000000"/>
          <w:kern w:val="0"/>
          <w:sz w:val="32"/>
          <w:szCs w:val="32"/>
        </w:rPr>
        <w:t>4</w:t>
      </w:r>
      <w:r w:rsidRPr="0005239A">
        <w:rPr>
          <w:rFonts w:eastAsia="仿宋_GB2312" w:hint="eastAsia"/>
          <w:color w:val="000000"/>
          <w:kern w:val="0"/>
          <w:sz w:val="32"/>
          <w:szCs w:val="32"/>
        </w:rPr>
        <w:t>〕</w:t>
      </w:r>
      <w:r>
        <w:rPr>
          <w:rFonts w:eastAsia="仿宋_GB2312" w:hint="eastAsia"/>
          <w:color w:val="000000"/>
          <w:kern w:val="0"/>
          <w:sz w:val="32"/>
          <w:szCs w:val="32"/>
        </w:rPr>
        <w:t>2</w:t>
      </w:r>
      <w:r w:rsidRPr="0005239A">
        <w:rPr>
          <w:rFonts w:eastAsia="仿宋_GB2312" w:hint="eastAsia"/>
          <w:color w:val="000000"/>
          <w:kern w:val="0"/>
          <w:sz w:val="32"/>
          <w:szCs w:val="32"/>
        </w:rPr>
        <w:t>号</w:t>
      </w:r>
      <w:r>
        <w:rPr>
          <w:rFonts w:eastAsia="仿宋_GB2312" w:hint="eastAsia"/>
          <w:color w:val="000000"/>
          <w:kern w:val="0"/>
          <w:sz w:val="32"/>
          <w:szCs w:val="32"/>
        </w:rPr>
        <w:t>）、《</w:t>
      </w:r>
      <w:r w:rsidRPr="0005239A">
        <w:rPr>
          <w:rFonts w:eastAsia="仿宋_GB2312" w:hint="eastAsia"/>
          <w:color w:val="000000"/>
          <w:kern w:val="0"/>
          <w:sz w:val="32"/>
          <w:szCs w:val="32"/>
        </w:rPr>
        <w:t>中国科学院关于进一步规范和加强公务接待支出管理的通知</w:t>
      </w:r>
      <w:r>
        <w:rPr>
          <w:rFonts w:eastAsia="仿宋_GB2312" w:hint="eastAsia"/>
          <w:color w:val="000000"/>
          <w:kern w:val="0"/>
          <w:sz w:val="32"/>
          <w:szCs w:val="32"/>
        </w:rPr>
        <w:t>》（</w:t>
      </w:r>
      <w:r w:rsidRPr="0005239A">
        <w:rPr>
          <w:rFonts w:eastAsia="仿宋_GB2312" w:hint="eastAsia"/>
          <w:color w:val="000000"/>
          <w:kern w:val="0"/>
          <w:sz w:val="32"/>
          <w:szCs w:val="32"/>
        </w:rPr>
        <w:t>科发办字〔</w:t>
      </w:r>
      <w:r w:rsidRPr="0005239A">
        <w:rPr>
          <w:rFonts w:eastAsia="仿宋_GB2312" w:hint="eastAsia"/>
          <w:color w:val="000000"/>
          <w:kern w:val="0"/>
          <w:sz w:val="32"/>
          <w:szCs w:val="32"/>
        </w:rPr>
        <w:t>2015</w:t>
      </w:r>
      <w:r w:rsidRPr="0005239A">
        <w:rPr>
          <w:rFonts w:eastAsia="仿宋_GB2312" w:hint="eastAsia"/>
          <w:color w:val="000000"/>
          <w:kern w:val="0"/>
          <w:sz w:val="32"/>
          <w:szCs w:val="32"/>
        </w:rPr>
        <w:t>〕</w:t>
      </w:r>
      <w:r w:rsidRPr="0005239A">
        <w:rPr>
          <w:rFonts w:eastAsia="仿宋_GB2312" w:hint="eastAsia"/>
          <w:color w:val="000000"/>
          <w:kern w:val="0"/>
          <w:sz w:val="32"/>
          <w:szCs w:val="32"/>
        </w:rPr>
        <w:t>177</w:t>
      </w:r>
      <w:r w:rsidRPr="0005239A">
        <w:rPr>
          <w:rFonts w:eastAsia="仿宋_GB2312" w:hint="eastAsia"/>
          <w:color w:val="000000"/>
          <w:kern w:val="0"/>
          <w:sz w:val="32"/>
          <w:szCs w:val="32"/>
        </w:rPr>
        <w:t>号</w:t>
      </w:r>
      <w:r>
        <w:rPr>
          <w:rFonts w:eastAsia="仿宋_GB2312" w:hint="eastAsia"/>
          <w:color w:val="000000"/>
          <w:kern w:val="0"/>
          <w:sz w:val="32"/>
          <w:szCs w:val="32"/>
        </w:rPr>
        <w:t>）、</w:t>
      </w:r>
      <w:r w:rsidRPr="00840DAB">
        <w:rPr>
          <w:rFonts w:eastAsia="仿宋_GB2312"/>
          <w:sz w:val="32"/>
          <w:szCs w:val="32"/>
        </w:rPr>
        <w:t>《中国科学院兰州分院机关公务接待管理规定》（科兰发办字〔</w:t>
      </w:r>
      <w:r w:rsidRPr="00840DAB">
        <w:rPr>
          <w:rFonts w:eastAsia="仿宋_GB2312"/>
          <w:sz w:val="32"/>
          <w:szCs w:val="32"/>
        </w:rPr>
        <w:t>2015</w:t>
      </w:r>
      <w:r w:rsidRPr="00840DAB">
        <w:rPr>
          <w:rFonts w:eastAsia="仿宋_GB2312"/>
          <w:sz w:val="32"/>
          <w:szCs w:val="32"/>
        </w:rPr>
        <w:t>〕</w:t>
      </w:r>
      <w:r w:rsidRPr="00840DAB">
        <w:rPr>
          <w:rFonts w:eastAsia="仿宋_GB2312"/>
          <w:sz w:val="32"/>
          <w:szCs w:val="32"/>
        </w:rPr>
        <w:t>11</w:t>
      </w:r>
      <w:r w:rsidRPr="00840DAB">
        <w:rPr>
          <w:rFonts w:eastAsia="仿宋_GB2312"/>
          <w:sz w:val="32"/>
          <w:szCs w:val="32"/>
        </w:rPr>
        <w:t>号）</w:t>
      </w:r>
      <w:r>
        <w:rPr>
          <w:rFonts w:eastAsia="仿宋_GB2312" w:hint="eastAsia"/>
          <w:color w:val="000000"/>
          <w:kern w:val="0"/>
          <w:sz w:val="32"/>
          <w:szCs w:val="32"/>
        </w:rPr>
        <w:t>和</w:t>
      </w:r>
      <w:r w:rsidRPr="00840DAB">
        <w:rPr>
          <w:rFonts w:eastAsia="仿宋_GB2312"/>
          <w:sz w:val="32"/>
          <w:szCs w:val="32"/>
        </w:rPr>
        <w:t>《</w:t>
      </w:r>
      <w:r w:rsidRPr="0005239A">
        <w:rPr>
          <w:rFonts w:eastAsia="仿宋_GB2312" w:hint="eastAsia"/>
          <w:color w:val="000000"/>
          <w:kern w:val="0"/>
          <w:sz w:val="32"/>
          <w:szCs w:val="32"/>
        </w:rPr>
        <w:t>中国科学院兰州分院关于进一步规范公务接待管理的补充通知</w:t>
      </w:r>
      <w:r w:rsidRPr="00840DAB">
        <w:rPr>
          <w:rFonts w:eastAsia="仿宋_GB2312"/>
          <w:sz w:val="32"/>
          <w:szCs w:val="32"/>
        </w:rPr>
        <w:t>》（科兰发办字〔</w:t>
      </w:r>
      <w:r w:rsidRPr="00840DAB">
        <w:rPr>
          <w:rFonts w:eastAsia="仿宋_GB2312"/>
          <w:sz w:val="32"/>
          <w:szCs w:val="32"/>
        </w:rPr>
        <w:t>201</w:t>
      </w:r>
      <w:r>
        <w:rPr>
          <w:rFonts w:eastAsia="仿宋_GB2312" w:hint="eastAsia"/>
          <w:sz w:val="32"/>
          <w:szCs w:val="32"/>
        </w:rPr>
        <w:t>6</w:t>
      </w:r>
      <w:r w:rsidRPr="00840DAB">
        <w:rPr>
          <w:rFonts w:eastAsia="仿宋_GB2312"/>
          <w:sz w:val="32"/>
          <w:szCs w:val="32"/>
        </w:rPr>
        <w:t>〕</w:t>
      </w:r>
      <w:r>
        <w:rPr>
          <w:rFonts w:eastAsia="仿宋_GB2312" w:hint="eastAsia"/>
          <w:sz w:val="32"/>
          <w:szCs w:val="32"/>
        </w:rPr>
        <w:t>8</w:t>
      </w:r>
      <w:r w:rsidRPr="00840DAB">
        <w:rPr>
          <w:rFonts w:eastAsia="仿宋_GB2312"/>
          <w:sz w:val="32"/>
          <w:szCs w:val="32"/>
        </w:rPr>
        <w:t>号）</w:t>
      </w:r>
      <w:r w:rsidRPr="00643382">
        <w:rPr>
          <w:rFonts w:eastAsia="仿宋_GB2312"/>
          <w:color w:val="000000"/>
          <w:kern w:val="0"/>
          <w:sz w:val="32"/>
          <w:szCs w:val="32"/>
        </w:rPr>
        <w:t>等</w:t>
      </w:r>
      <w:r>
        <w:rPr>
          <w:rFonts w:eastAsia="仿宋_GB2312" w:hint="eastAsia"/>
          <w:color w:val="000000"/>
          <w:kern w:val="0"/>
          <w:sz w:val="32"/>
          <w:szCs w:val="32"/>
        </w:rPr>
        <w:t>，</w:t>
      </w:r>
      <w:r w:rsidRPr="00555367">
        <w:rPr>
          <w:rFonts w:ascii="仿宋_GB2312" w:eastAsia="仿宋_GB2312" w:hAnsi="仿宋" w:hint="eastAsia"/>
          <w:sz w:val="32"/>
          <w:szCs w:val="32"/>
        </w:rPr>
        <w:t>制定本</w:t>
      </w:r>
      <w:r>
        <w:rPr>
          <w:rFonts w:ascii="仿宋_GB2312" w:eastAsia="仿宋_GB2312" w:hAnsi="仿宋" w:hint="eastAsia"/>
          <w:sz w:val="32"/>
          <w:szCs w:val="32"/>
        </w:rPr>
        <w:t>细则</w:t>
      </w:r>
      <w:r w:rsidRPr="00555367">
        <w:rPr>
          <w:rFonts w:ascii="仿宋_GB2312" w:eastAsia="仿宋_GB2312" w:hAnsi="仿宋" w:hint="eastAsia"/>
          <w:sz w:val="32"/>
          <w:szCs w:val="32"/>
        </w:rPr>
        <w:t>。</w:t>
      </w:r>
    </w:p>
    <w:p w:rsidR="004A5913" w:rsidRPr="001F722B" w:rsidRDefault="004A5913" w:rsidP="004A5913">
      <w:pPr>
        <w:ind w:firstLineChars="200" w:firstLine="643"/>
        <w:rPr>
          <w:rFonts w:ascii="仿宋_GB2312" w:eastAsia="仿宋_GB2312" w:hAnsi="仿宋"/>
          <w:sz w:val="32"/>
          <w:szCs w:val="32"/>
        </w:rPr>
      </w:pPr>
      <w:r w:rsidRPr="00123CBD">
        <w:rPr>
          <w:rFonts w:ascii="黑体" w:eastAsia="黑体" w:hAnsi="宋体" w:hint="eastAsia"/>
          <w:b/>
          <w:color w:val="000000"/>
          <w:sz w:val="32"/>
          <w:szCs w:val="32"/>
        </w:rPr>
        <w:t>第二条</w:t>
      </w:r>
      <w:r>
        <w:rPr>
          <w:rFonts w:ascii="仿宋_GB2312" w:eastAsia="仿宋_GB2312" w:hAnsi="仿宋" w:hint="eastAsia"/>
          <w:b/>
          <w:sz w:val="32"/>
          <w:szCs w:val="32"/>
        </w:rPr>
        <w:t xml:space="preserve">  </w:t>
      </w:r>
      <w:r w:rsidRPr="001F722B">
        <w:rPr>
          <w:rFonts w:ascii="仿宋_GB2312" w:eastAsia="仿宋_GB2312" w:hAnsi="仿宋"/>
          <w:sz w:val="32"/>
          <w:szCs w:val="32"/>
        </w:rPr>
        <w:t>本</w:t>
      </w:r>
      <w:r>
        <w:rPr>
          <w:rFonts w:ascii="仿宋_GB2312" w:eastAsia="仿宋_GB2312" w:hAnsi="仿宋" w:hint="eastAsia"/>
          <w:sz w:val="32"/>
          <w:szCs w:val="32"/>
        </w:rPr>
        <w:t>细则</w:t>
      </w:r>
      <w:r w:rsidRPr="001F722B">
        <w:rPr>
          <w:rFonts w:ascii="仿宋_GB2312" w:eastAsia="仿宋_GB2312" w:hAnsi="仿宋"/>
          <w:sz w:val="32"/>
          <w:szCs w:val="32"/>
        </w:rPr>
        <w:t>适用于一般公务接待活动，副部级及以上领导干部的公务接待按国家、</w:t>
      </w:r>
      <w:r w:rsidRPr="001F722B">
        <w:rPr>
          <w:rFonts w:ascii="仿宋_GB2312" w:eastAsia="仿宋_GB2312" w:hAnsi="仿宋" w:hint="eastAsia"/>
          <w:sz w:val="32"/>
          <w:szCs w:val="32"/>
        </w:rPr>
        <w:t>中国科学院</w:t>
      </w:r>
      <w:r w:rsidRPr="001F722B">
        <w:rPr>
          <w:rFonts w:ascii="仿宋_GB2312" w:eastAsia="仿宋_GB2312" w:hAnsi="仿宋"/>
          <w:sz w:val="32"/>
          <w:szCs w:val="32"/>
        </w:rPr>
        <w:t>和地方有关规定执行。</w:t>
      </w:r>
    </w:p>
    <w:p w:rsidR="004A5913" w:rsidRPr="00555367" w:rsidRDefault="004A5913" w:rsidP="004A5913">
      <w:pPr>
        <w:ind w:firstLineChars="200" w:firstLine="643"/>
        <w:rPr>
          <w:rFonts w:ascii="仿宋_GB2312" w:eastAsia="仿宋_GB2312" w:hAnsi="仿宋"/>
          <w:sz w:val="32"/>
          <w:szCs w:val="32"/>
        </w:rPr>
      </w:pPr>
      <w:r w:rsidRPr="001F722B">
        <w:rPr>
          <w:rFonts w:ascii="黑体" w:eastAsia="黑体" w:hAnsi="宋体" w:hint="eastAsia"/>
          <w:b/>
          <w:color w:val="000000"/>
          <w:sz w:val="32"/>
          <w:szCs w:val="32"/>
        </w:rPr>
        <w:t xml:space="preserve">第三条 </w:t>
      </w:r>
      <w:r>
        <w:rPr>
          <w:rFonts w:ascii="仿宋_GB2312" w:eastAsia="仿宋_GB2312" w:hAnsi="仿宋" w:hint="eastAsia"/>
          <w:sz w:val="32"/>
          <w:szCs w:val="32"/>
        </w:rPr>
        <w:t xml:space="preserve"> 本细则所称公务接待费指西北研究院各部门在接待公务相关单位和</w:t>
      </w:r>
      <w:r w:rsidRPr="00555367">
        <w:rPr>
          <w:rFonts w:ascii="仿宋_GB2312" w:eastAsia="仿宋_GB2312" w:hAnsi="仿宋" w:hint="eastAsia"/>
          <w:sz w:val="32"/>
          <w:szCs w:val="32"/>
        </w:rPr>
        <w:t>部门工作人员以及对外合作</w:t>
      </w:r>
      <w:r>
        <w:rPr>
          <w:rFonts w:ascii="仿宋_GB2312" w:eastAsia="仿宋_GB2312" w:hAnsi="仿宋" w:hint="eastAsia"/>
          <w:sz w:val="32"/>
          <w:szCs w:val="32"/>
        </w:rPr>
        <w:t>交流</w:t>
      </w:r>
      <w:r w:rsidRPr="00555367">
        <w:rPr>
          <w:rFonts w:ascii="仿宋_GB2312" w:eastAsia="仿宋_GB2312" w:hAnsi="仿宋" w:hint="eastAsia"/>
          <w:sz w:val="32"/>
          <w:szCs w:val="32"/>
        </w:rPr>
        <w:t>等</w:t>
      </w:r>
      <w:r w:rsidRPr="00555367">
        <w:rPr>
          <w:rFonts w:ascii="仿宋_GB2312" w:eastAsia="仿宋_GB2312" w:hAnsi="仿宋" w:hint="eastAsia"/>
          <w:sz w:val="32"/>
          <w:szCs w:val="32"/>
        </w:rPr>
        <w:lastRenderedPageBreak/>
        <w:t>过程中所支付的用餐、住宿、交通等费用。</w:t>
      </w:r>
    </w:p>
    <w:p w:rsidR="004A5913" w:rsidRDefault="004A5913" w:rsidP="004A5913">
      <w:pPr>
        <w:ind w:firstLineChars="200" w:firstLine="643"/>
        <w:rPr>
          <w:rFonts w:ascii="仿宋_GB2312" w:eastAsia="仿宋_GB2312" w:hAnsi="仿宋"/>
          <w:sz w:val="32"/>
          <w:szCs w:val="32"/>
        </w:rPr>
      </w:pPr>
      <w:r w:rsidRPr="00123CBD">
        <w:rPr>
          <w:rFonts w:ascii="黑体" w:eastAsia="黑体" w:hAnsi="宋体" w:hint="eastAsia"/>
          <w:b/>
          <w:color w:val="000000"/>
          <w:sz w:val="32"/>
          <w:szCs w:val="32"/>
        </w:rPr>
        <w:t>第四条</w:t>
      </w:r>
      <w:r w:rsidRPr="007F26EA">
        <w:rPr>
          <w:rFonts w:ascii="黑体" w:eastAsia="黑体" w:hAnsi="宋体" w:hint="eastAsia"/>
          <w:color w:val="000000"/>
          <w:sz w:val="32"/>
          <w:szCs w:val="32"/>
        </w:rPr>
        <w:t xml:space="preserve"> </w:t>
      </w:r>
      <w:r w:rsidRPr="00555367">
        <w:rPr>
          <w:rFonts w:ascii="仿宋_GB2312" w:eastAsia="仿宋_GB2312" w:hAnsi="仿宋" w:hint="eastAsia"/>
          <w:sz w:val="32"/>
          <w:szCs w:val="32"/>
        </w:rPr>
        <w:t xml:space="preserve"> </w:t>
      </w:r>
      <w:r>
        <w:rPr>
          <w:rFonts w:ascii="仿宋_GB2312" w:eastAsia="仿宋_GB2312" w:hAnsi="仿宋" w:hint="eastAsia"/>
          <w:sz w:val="32"/>
          <w:szCs w:val="32"/>
        </w:rPr>
        <w:t>公务</w:t>
      </w:r>
      <w:r w:rsidRPr="00555367">
        <w:rPr>
          <w:rFonts w:ascii="仿宋_GB2312" w:eastAsia="仿宋_GB2312" w:hAnsi="仿宋" w:hint="eastAsia"/>
          <w:sz w:val="32"/>
          <w:szCs w:val="32"/>
        </w:rPr>
        <w:t>接待管理和控制采取“有利公务，有利业务；节俭实在，周到有礼；严格标准，严格审批；强化预算，控制开支”的32字方针。</w:t>
      </w:r>
    </w:p>
    <w:p w:rsidR="004A5913" w:rsidRPr="00C22CCB" w:rsidRDefault="004A5913" w:rsidP="004A5913">
      <w:pPr>
        <w:ind w:firstLineChars="200" w:firstLine="643"/>
        <w:rPr>
          <w:rFonts w:ascii="黑体" w:eastAsia="黑体" w:hAnsi="宋体"/>
          <w:color w:val="000000"/>
          <w:sz w:val="32"/>
          <w:szCs w:val="32"/>
        </w:rPr>
      </w:pPr>
      <w:r w:rsidRPr="00123CBD">
        <w:rPr>
          <w:rFonts w:ascii="黑体" w:eastAsia="黑体" w:hAnsi="宋体" w:hint="eastAsia"/>
          <w:b/>
          <w:color w:val="000000"/>
          <w:sz w:val="32"/>
          <w:szCs w:val="32"/>
        </w:rPr>
        <w:t>第五条</w:t>
      </w:r>
      <w:r>
        <w:rPr>
          <w:rFonts w:ascii="仿宋_GB2312" w:eastAsia="仿宋_GB2312" w:hAnsi="仿宋" w:hint="eastAsia"/>
          <w:b/>
          <w:sz w:val="32"/>
          <w:szCs w:val="32"/>
        </w:rPr>
        <w:t xml:space="preserve">  </w:t>
      </w:r>
      <w:r w:rsidRPr="00C22CCB">
        <w:rPr>
          <w:rFonts w:ascii="仿宋_GB2312" w:eastAsia="仿宋_GB2312" w:hAnsi="宋体" w:hint="eastAsia"/>
          <w:color w:val="000000"/>
          <w:sz w:val="32"/>
          <w:szCs w:val="32"/>
        </w:rPr>
        <w:t>西北高原生物研究所和青海盐湖</w:t>
      </w:r>
      <w:r>
        <w:rPr>
          <w:rFonts w:ascii="仿宋_GB2312" w:eastAsia="仿宋_GB2312" w:hAnsi="宋体" w:hint="eastAsia"/>
          <w:color w:val="000000"/>
          <w:sz w:val="32"/>
          <w:szCs w:val="32"/>
        </w:rPr>
        <w:t>研究</w:t>
      </w:r>
      <w:r w:rsidRPr="00C22CCB">
        <w:rPr>
          <w:rFonts w:ascii="仿宋_GB2312" w:eastAsia="仿宋_GB2312" w:hAnsi="宋体" w:hint="eastAsia"/>
          <w:color w:val="000000"/>
          <w:sz w:val="32"/>
          <w:szCs w:val="32"/>
        </w:rPr>
        <w:t>所</w:t>
      </w:r>
      <w:r>
        <w:rPr>
          <w:rFonts w:ascii="仿宋_GB2312" w:eastAsia="仿宋_GB2312" w:hAnsi="宋体" w:hint="eastAsia"/>
          <w:color w:val="000000"/>
          <w:sz w:val="32"/>
          <w:szCs w:val="32"/>
        </w:rPr>
        <w:t>应以</w:t>
      </w:r>
      <w:r w:rsidRPr="00C22CCB">
        <w:rPr>
          <w:rFonts w:ascii="仿宋_GB2312" w:eastAsia="仿宋_GB2312" w:hAnsi="宋体" w:hint="eastAsia"/>
          <w:color w:val="000000"/>
          <w:sz w:val="32"/>
          <w:szCs w:val="32"/>
        </w:rPr>
        <w:t>本细则</w:t>
      </w:r>
      <w:r>
        <w:rPr>
          <w:rFonts w:ascii="仿宋_GB2312" w:eastAsia="仿宋_GB2312" w:hAnsi="宋体" w:hint="eastAsia"/>
          <w:color w:val="000000"/>
          <w:sz w:val="32"/>
          <w:szCs w:val="32"/>
        </w:rPr>
        <w:t>为指导意见，结合青海省和本单位实际情况，</w:t>
      </w:r>
      <w:r w:rsidRPr="00C22CCB">
        <w:rPr>
          <w:rFonts w:ascii="仿宋_GB2312" w:eastAsia="仿宋_GB2312" w:hAnsi="宋体" w:hint="eastAsia"/>
          <w:color w:val="000000"/>
          <w:sz w:val="32"/>
          <w:szCs w:val="32"/>
        </w:rPr>
        <w:t>制定</w:t>
      </w:r>
      <w:r>
        <w:rPr>
          <w:rFonts w:ascii="仿宋_GB2312" w:eastAsia="仿宋_GB2312" w:hAnsi="宋体" w:hint="eastAsia"/>
          <w:color w:val="000000"/>
          <w:sz w:val="32"/>
          <w:szCs w:val="32"/>
        </w:rPr>
        <w:t>相应</w:t>
      </w:r>
      <w:r w:rsidRPr="00C22CCB">
        <w:rPr>
          <w:rFonts w:ascii="仿宋_GB2312" w:eastAsia="仿宋_GB2312" w:hAnsi="宋体" w:hint="eastAsia"/>
          <w:color w:val="000000"/>
          <w:sz w:val="32"/>
          <w:szCs w:val="32"/>
        </w:rPr>
        <w:t>的</w:t>
      </w:r>
      <w:r w:rsidRPr="007F26EA">
        <w:rPr>
          <w:rFonts w:ascii="仿宋_GB2312" w:eastAsia="仿宋_GB2312" w:hAnsi="宋体" w:hint="eastAsia"/>
          <w:color w:val="000000"/>
          <w:sz w:val="32"/>
          <w:szCs w:val="32"/>
        </w:rPr>
        <w:t>公务接待管理</w:t>
      </w:r>
      <w:r w:rsidRPr="00C22CCB">
        <w:rPr>
          <w:rFonts w:ascii="仿宋_GB2312" w:eastAsia="仿宋_GB2312" w:hAnsi="宋体" w:hint="eastAsia"/>
          <w:color w:val="000000"/>
          <w:sz w:val="32"/>
          <w:szCs w:val="32"/>
        </w:rPr>
        <w:t>实施细则</w:t>
      </w:r>
      <w:r>
        <w:rPr>
          <w:rFonts w:ascii="仿宋_GB2312" w:eastAsia="仿宋_GB2312" w:hAnsi="宋体" w:hint="eastAsia"/>
          <w:color w:val="000000"/>
          <w:sz w:val="32"/>
          <w:szCs w:val="32"/>
        </w:rPr>
        <w:t>，并报西北研究院备案。</w:t>
      </w:r>
    </w:p>
    <w:p w:rsidR="004A5913" w:rsidRPr="00555367" w:rsidRDefault="004A5913" w:rsidP="004A5913">
      <w:pPr>
        <w:ind w:firstLineChars="800" w:firstLine="2570"/>
        <w:rPr>
          <w:rFonts w:ascii="黑体" w:eastAsia="黑体" w:hAnsi="黑体"/>
          <w:b/>
          <w:sz w:val="32"/>
          <w:szCs w:val="32"/>
        </w:rPr>
      </w:pPr>
      <w:r w:rsidRPr="00555367">
        <w:rPr>
          <w:rFonts w:ascii="黑体" w:eastAsia="黑体" w:hAnsi="黑体" w:hint="eastAsia"/>
          <w:b/>
          <w:sz w:val="32"/>
          <w:szCs w:val="32"/>
        </w:rPr>
        <w:t>第二章</w:t>
      </w:r>
      <w:r>
        <w:rPr>
          <w:rFonts w:ascii="黑体" w:eastAsia="黑体" w:hAnsi="黑体" w:hint="eastAsia"/>
          <w:b/>
          <w:sz w:val="32"/>
          <w:szCs w:val="32"/>
        </w:rPr>
        <w:t xml:space="preserve"> </w:t>
      </w:r>
      <w:r w:rsidRPr="00555367">
        <w:rPr>
          <w:rFonts w:ascii="黑体" w:eastAsia="黑体" w:hAnsi="黑体" w:hint="eastAsia"/>
          <w:b/>
          <w:sz w:val="32"/>
          <w:szCs w:val="32"/>
        </w:rPr>
        <w:t xml:space="preserve"> 原则和标准</w:t>
      </w:r>
    </w:p>
    <w:p w:rsidR="004A5913" w:rsidRDefault="004A5913" w:rsidP="004A5913">
      <w:pPr>
        <w:ind w:firstLineChars="200" w:firstLine="643"/>
        <w:rPr>
          <w:rFonts w:ascii="仿宋_GB2312" w:eastAsia="仿宋_GB2312" w:hAnsi="仿宋"/>
          <w:sz w:val="32"/>
          <w:szCs w:val="32"/>
        </w:rPr>
      </w:pPr>
      <w:r w:rsidRPr="00123CBD">
        <w:rPr>
          <w:rFonts w:ascii="黑体" w:eastAsia="黑体" w:hAnsi="宋体" w:hint="eastAsia"/>
          <w:b/>
          <w:color w:val="000000"/>
          <w:sz w:val="32"/>
          <w:szCs w:val="32"/>
        </w:rPr>
        <w:t>第六条</w:t>
      </w:r>
      <w:r>
        <w:rPr>
          <w:rFonts w:ascii="仿宋_GB2312" w:eastAsia="仿宋_GB2312" w:hAnsi="仿宋" w:hint="eastAsia"/>
          <w:b/>
          <w:sz w:val="32"/>
          <w:szCs w:val="32"/>
        </w:rPr>
        <w:t xml:space="preserve">  </w:t>
      </w:r>
      <w:r w:rsidRPr="00555367">
        <w:rPr>
          <w:rFonts w:ascii="仿宋_GB2312" w:eastAsia="仿宋_GB2312" w:hAnsi="仿宋" w:hint="eastAsia"/>
          <w:sz w:val="32"/>
          <w:szCs w:val="32"/>
        </w:rPr>
        <w:t>坚持依法依规，遵守国家法律法规和党内法规制度的相关规定，严格按程序办事；</w:t>
      </w:r>
      <w:r>
        <w:rPr>
          <w:rFonts w:ascii="仿宋_GB2312" w:eastAsia="仿宋_GB2312" w:hAnsi="仿宋" w:hint="eastAsia"/>
          <w:sz w:val="32"/>
          <w:szCs w:val="32"/>
        </w:rPr>
        <w:t>公务接待费坚持从严从简、降低成本、</w:t>
      </w:r>
      <w:r w:rsidRPr="00555367">
        <w:rPr>
          <w:rFonts w:ascii="仿宋_GB2312" w:eastAsia="仿宋_GB2312" w:hAnsi="仿宋" w:hint="eastAsia"/>
          <w:sz w:val="32"/>
          <w:szCs w:val="32"/>
        </w:rPr>
        <w:t>总量控制</w:t>
      </w:r>
      <w:r>
        <w:rPr>
          <w:rFonts w:ascii="仿宋_GB2312" w:eastAsia="仿宋_GB2312" w:hAnsi="仿宋" w:hint="eastAsia"/>
          <w:sz w:val="32"/>
          <w:szCs w:val="32"/>
        </w:rPr>
        <w:t>的原则</w:t>
      </w:r>
      <w:r w:rsidRPr="00555367">
        <w:rPr>
          <w:rFonts w:ascii="仿宋_GB2312" w:eastAsia="仿宋_GB2312" w:hAnsi="仿宋" w:hint="eastAsia"/>
          <w:sz w:val="32"/>
          <w:szCs w:val="32"/>
        </w:rPr>
        <w:t>。</w:t>
      </w:r>
    </w:p>
    <w:p w:rsidR="004A5913" w:rsidRDefault="004A5913" w:rsidP="004A5913">
      <w:pPr>
        <w:spacing w:line="560" w:lineRule="exact"/>
        <w:ind w:firstLineChars="200" w:firstLine="643"/>
        <w:jc w:val="left"/>
        <w:rPr>
          <w:rFonts w:eastAsia="仿宋_GB2312"/>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七</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BC59E8">
        <w:rPr>
          <w:rFonts w:eastAsia="仿宋_GB2312"/>
          <w:color w:val="000000"/>
          <w:kern w:val="0"/>
          <w:sz w:val="32"/>
          <w:szCs w:val="32"/>
        </w:rPr>
        <w:t>公务接待费全部纳入预算管理，单独列支</w:t>
      </w:r>
      <w:r>
        <w:rPr>
          <w:rFonts w:eastAsia="仿宋_GB2312" w:hint="eastAsia"/>
          <w:color w:val="000000"/>
          <w:kern w:val="0"/>
          <w:sz w:val="32"/>
          <w:szCs w:val="32"/>
        </w:rPr>
        <w:t>，</w:t>
      </w:r>
      <w:r w:rsidRPr="00BC59E8">
        <w:rPr>
          <w:rFonts w:eastAsia="仿宋_GB2312"/>
          <w:color w:val="000000"/>
          <w:kern w:val="0"/>
          <w:sz w:val="32"/>
          <w:szCs w:val="32"/>
        </w:rPr>
        <w:t>合理限定接待费预算总额。</w:t>
      </w:r>
      <w:r>
        <w:rPr>
          <w:rFonts w:eastAsia="仿宋_GB2312" w:hint="eastAsia"/>
          <w:color w:val="000000"/>
          <w:kern w:val="0"/>
          <w:sz w:val="32"/>
          <w:szCs w:val="32"/>
        </w:rPr>
        <w:t>计划财务处统筹安排</w:t>
      </w:r>
      <w:r w:rsidRPr="00840DAB">
        <w:rPr>
          <w:rFonts w:eastAsia="仿宋_GB2312"/>
          <w:sz w:val="32"/>
          <w:szCs w:val="32"/>
        </w:rPr>
        <w:t>好公务接待支出的各项资金渠道，确保公务接待支出符合资金管理规定。</w:t>
      </w:r>
    </w:p>
    <w:p w:rsidR="004A5913" w:rsidRPr="0092571B" w:rsidRDefault="004A5913" w:rsidP="004A5913">
      <w:pPr>
        <w:spacing w:line="560" w:lineRule="exact"/>
        <w:ind w:firstLineChars="200" w:firstLine="643"/>
        <w:jc w:val="left"/>
        <w:rPr>
          <w:rFonts w:eastAsia="仿宋_GB2312"/>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八</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840DAB">
        <w:rPr>
          <w:rFonts w:eastAsia="仿宋_GB2312"/>
          <w:sz w:val="32"/>
          <w:szCs w:val="32"/>
        </w:rPr>
        <w:t>各部门要强化公务接待费支出过程中的约束性，根据工作需要</w:t>
      </w:r>
      <w:r>
        <w:rPr>
          <w:rFonts w:eastAsia="仿宋_GB2312" w:hint="eastAsia"/>
          <w:sz w:val="32"/>
          <w:szCs w:val="32"/>
        </w:rPr>
        <w:t>合理</w:t>
      </w:r>
      <w:r w:rsidRPr="00840DAB">
        <w:rPr>
          <w:rFonts w:eastAsia="仿宋_GB2312"/>
          <w:sz w:val="32"/>
          <w:szCs w:val="32"/>
        </w:rPr>
        <w:t>安排公务接待活动。</w:t>
      </w:r>
    </w:p>
    <w:p w:rsidR="004A5913" w:rsidRPr="00840DAB" w:rsidRDefault="004A5913" w:rsidP="004A5913">
      <w:pPr>
        <w:spacing w:line="560" w:lineRule="exact"/>
        <w:ind w:firstLineChars="200" w:firstLine="643"/>
        <w:rPr>
          <w:rFonts w:eastAsia="仿宋_GB2312"/>
          <w:sz w:val="32"/>
          <w:szCs w:val="32"/>
        </w:rPr>
      </w:pPr>
      <w:r>
        <w:rPr>
          <w:rFonts w:ascii="黑体" w:eastAsia="黑体" w:hAnsi="宋体" w:hint="eastAsia"/>
          <w:b/>
          <w:color w:val="000000"/>
          <w:sz w:val="32"/>
          <w:szCs w:val="32"/>
        </w:rPr>
        <w:t>第九</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840DAB">
        <w:rPr>
          <w:rFonts w:eastAsia="仿宋_GB2312"/>
          <w:sz w:val="32"/>
          <w:szCs w:val="32"/>
        </w:rPr>
        <w:t>公务接待标准适用于所有资金，包括财政性资金和非财政性资金，不得按照资金来源予以区分标准</w:t>
      </w:r>
      <w:r w:rsidRPr="00840DAB">
        <w:rPr>
          <w:rFonts w:eastAsia="仿宋_GB2312" w:hint="eastAsia"/>
          <w:sz w:val="32"/>
          <w:szCs w:val="32"/>
        </w:rPr>
        <w:t>与管理</w:t>
      </w:r>
      <w:r w:rsidRPr="00840DAB">
        <w:rPr>
          <w:rFonts w:eastAsia="仿宋_GB2312"/>
          <w:sz w:val="32"/>
          <w:szCs w:val="32"/>
        </w:rPr>
        <w:t>。</w:t>
      </w:r>
    </w:p>
    <w:p w:rsidR="004A5913" w:rsidRDefault="004A5913" w:rsidP="004A5913">
      <w:pPr>
        <w:spacing w:line="560" w:lineRule="exact"/>
        <w:ind w:firstLineChars="200" w:firstLine="643"/>
        <w:jc w:val="left"/>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十</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BC59E8">
        <w:rPr>
          <w:rFonts w:ascii="仿宋_GB2312" w:eastAsia="仿宋_GB2312" w:hAnsi="仿宋" w:hint="eastAsia"/>
          <w:sz w:val="32"/>
          <w:szCs w:val="32"/>
        </w:rPr>
        <w:t>禁止在接待费中列支应当由接待对象承担的差旅、会议、培训等费用，禁止以举办会议、培训为名列支、转移、隐匿接待费开支；禁止借公务接待名义列支其他支出</w:t>
      </w:r>
      <w:r>
        <w:rPr>
          <w:rFonts w:ascii="仿宋_GB2312" w:eastAsia="仿宋_GB2312" w:hAnsi="仿宋" w:hint="eastAsia"/>
          <w:sz w:val="32"/>
          <w:szCs w:val="32"/>
        </w:rPr>
        <w:t>。</w:t>
      </w:r>
    </w:p>
    <w:p w:rsidR="004A5913" w:rsidRPr="00BC59E8" w:rsidRDefault="004A5913" w:rsidP="004A5913">
      <w:pPr>
        <w:ind w:firstLineChars="200" w:firstLine="643"/>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十一</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BC59E8">
        <w:rPr>
          <w:rFonts w:ascii="仿宋_GB2312" w:eastAsia="仿宋_GB2312" w:hAnsi="仿宋" w:hint="eastAsia"/>
          <w:sz w:val="32"/>
          <w:szCs w:val="32"/>
        </w:rPr>
        <w:t>接待费资金支付应当严格按照国库集中支付制度和公务卡管理有关规定执行。具备条件的地方应当采</w:t>
      </w:r>
      <w:r w:rsidRPr="00BC59E8">
        <w:rPr>
          <w:rFonts w:ascii="仿宋_GB2312" w:eastAsia="仿宋_GB2312" w:hAnsi="仿宋" w:hint="eastAsia"/>
          <w:sz w:val="32"/>
          <w:szCs w:val="32"/>
        </w:rPr>
        <w:lastRenderedPageBreak/>
        <w:t>用银行转账或者公务卡方式结算，</w:t>
      </w:r>
      <w:r>
        <w:rPr>
          <w:rFonts w:ascii="仿宋_GB2312" w:eastAsia="仿宋_GB2312" w:hAnsi="仿宋" w:hint="eastAsia"/>
          <w:sz w:val="32"/>
          <w:szCs w:val="32"/>
        </w:rPr>
        <w:t>不得以</w:t>
      </w:r>
      <w:r w:rsidRPr="00BC59E8">
        <w:rPr>
          <w:rFonts w:ascii="仿宋_GB2312" w:eastAsia="仿宋_GB2312" w:hAnsi="仿宋" w:hint="eastAsia"/>
          <w:sz w:val="32"/>
          <w:szCs w:val="32"/>
        </w:rPr>
        <w:t>现金方式支付。</w:t>
      </w:r>
    </w:p>
    <w:p w:rsidR="004A5913" w:rsidRPr="00555367" w:rsidRDefault="004A5913" w:rsidP="004A5913">
      <w:pPr>
        <w:ind w:firstLineChars="200" w:firstLine="643"/>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十二</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Pr>
          <w:rFonts w:ascii="仿宋_GB2312" w:eastAsia="仿宋_GB2312" w:hAnsi="仿宋" w:hint="eastAsia"/>
          <w:sz w:val="32"/>
          <w:szCs w:val="32"/>
        </w:rPr>
        <w:t>公务</w:t>
      </w:r>
      <w:r w:rsidRPr="00555367">
        <w:rPr>
          <w:rFonts w:ascii="仿宋_GB2312" w:eastAsia="仿宋_GB2312" w:hAnsi="仿宋" w:hint="eastAsia"/>
          <w:sz w:val="32"/>
          <w:szCs w:val="32"/>
        </w:rPr>
        <w:t>接待部门在接待过程中，不得到营业性娱乐、健身场所活动，不得以任何名义赠送礼金、有价证券和贵重礼品、纪念品。</w:t>
      </w:r>
    </w:p>
    <w:p w:rsidR="004A5913" w:rsidRDefault="004A5913" w:rsidP="004A5913">
      <w:pPr>
        <w:ind w:firstLineChars="200" w:firstLine="643"/>
        <w:rPr>
          <w:rFonts w:eastAsia="仿宋_GB2312"/>
          <w:color w:val="000000"/>
          <w:kern w:val="0"/>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十三</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123CBD">
        <w:rPr>
          <w:rFonts w:eastAsia="仿宋_GB2312"/>
          <w:color w:val="000000"/>
          <w:kern w:val="0"/>
          <w:sz w:val="32"/>
          <w:szCs w:val="32"/>
        </w:rPr>
        <w:t>公务接待一律不搞宴请，</w:t>
      </w:r>
      <w:r w:rsidRPr="00555367">
        <w:rPr>
          <w:rFonts w:ascii="仿宋_GB2312" w:eastAsia="仿宋_GB2312" w:hAnsi="仿宋" w:hint="eastAsia"/>
          <w:sz w:val="32"/>
          <w:szCs w:val="32"/>
        </w:rPr>
        <w:t>确因工作需要，接待</w:t>
      </w:r>
      <w:r>
        <w:rPr>
          <w:rFonts w:ascii="仿宋_GB2312" w:eastAsia="仿宋_GB2312" w:hAnsi="仿宋" w:hint="eastAsia"/>
          <w:sz w:val="32"/>
          <w:szCs w:val="32"/>
        </w:rPr>
        <w:t>部门</w:t>
      </w:r>
      <w:r w:rsidRPr="00555367">
        <w:rPr>
          <w:rFonts w:ascii="仿宋_GB2312" w:eastAsia="仿宋_GB2312" w:hAnsi="仿宋" w:hint="eastAsia"/>
          <w:sz w:val="32"/>
          <w:szCs w:val="32"/>
        </w:rPr>
        <w:t>可以安排工作餐，并严格控制陪餐人数</w:t>
      </w:r>
      <w:r>
        <w:rPr>
          <w:rFonts w:ascii="仿宋_GB2312" w:eastAsia="仿宋_GB2312" w:hAnsi="仿宋" w:hint="eastAsia"/>
          <w:sz w:val="32"/>
          <w:szCs w:val="32"/>
        </w:rPr>
        <w:t>。</w:t>
      </w:r>
      <w:r w:rsidRPr="00555367">
        <w:rPr>
          <w:rFonts w:ascii="仿宋_GB2312" w:eastAsia="仿宋_GB2312" w:hAnsi="仿宋" w:hint="eastAsia"/>
          <w:sz w:val="32"/>
          <w:szCs w:val="32"/>
        </w:rPr>
        <w:t>接待对象在10人以内的，陪餐人数不得超过3人；超过10人的，不得超过</w:t>
      </w:r>
      <w:r>
        <w:rPr>
          <w:rFonts w:ascii="仿宋_GB2312" w:eastAsia="仿宋_GB2312" w:hAnsi="仿宋" w:hint="eastAsia"/>
          <w:sz w:val="32"/>
          <w:szCs w:val="32"/>
        </w:rPr>
        <w:t>被</w:t>
      </w:r>
      <w:r w:rsidRPr="00555367">
        <w:rPr>
          <w:rFonts w:ascii="仿宋_GB2312" w:eastAsia="仿宋_GB2312" w:hAnsi="仿宋" w:hint="eastAsia"/>
          <w:sz w:val="32"/>
          <w:szCs w:val="32"/>
        </w:rPr>
        <w:t>接待对象人数的三分之一。</w:t>
      </w:r>
    </w:p>
    <w:p w:rsidR="004A5913" w:rsidRPr="002C6D0E" w:rsidRDefault="004A5913" w:rsidP="004A5913">
      <w:pPr>
        <w:ind w:firstLineChars="200" w:firstLine="643"/>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十四</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2C6D0E">
        <w:rPr>
          <w:rFonts w:eastAsia="仿宋_GB2312" w:hint="eastAsia"/>
          <w:color w:val="000000"/>
          <w:kern w:val="0"/>
          <w:sz w:val="32"/>
          <w:szCs w:val="32"/>
        </w:rPr>
        <w:t>工作餐标准一般控制在人均</w:t>
      </w:r>
      <w:r w:rsidRPr="002C6D0E">
        <w:rPr>
          <w:rFonts w:eastAsia="仿宋_GB2312" w:hint="eastAsia"/>
          <w:color w:val="000000"/>
          <w:kern w:val="0"/>
          <w:sz w:val="32"/>
          <w:szCs w:val="32"/>
        </w:rPr>
        <w:t>160</w:t>
      </w:r>
      <w:r w:rsidRPr="002C6D0E">
        <w:rPr>
          <w:rFonts w:eastAsia="仿宋_GB2312" w:hint="eastAsia"/>
          <w:color w:val="000000"/>
          <w:kern w:val="0"/>
          <w:sz w:val="32"/>
          <w:szCs w:val="32"/>
        </w:rPr>
        <w:t>元以内，但综合考虑公务接待实际发生地点、时令、季节等特殊原因，工作餐标准人均最高不超过</w:t>
      </w:r>
      <w:r w:rsidRPr="002C6D0E">
        <w:rPr>
          <w:rFonts w:eastAsia="仿宋_GB2312" w:hint="eastAsia"/>
          <w:color w:val="000000"/>
          <w:kern w:val="0"/>
          <w:sz w:val="32"/>
          <w:szCs w:val="32"/>
        </w:rPr>
        <w:t>190</w:t>
      </w:r>
      <w:r w:rsidRPr="002C6D0E">
        <w:rPr>
          <w:rFonts w:eastAsia="仿宋_GB2312" w:hint="eastAsia"/>
          <w:color w:val="000000"/>
          <w:kern w:val="0"/>
          <w:sz w:val="32"/>
          <w:szCs w:val="32"/>
        </w:rPr>
        <w:t>元。</w:t>
      </w:r>
      <w:r w:rsidRPr="0005239A">
        <w:rPr>
          <w:rFonts w:eastAsia="仿宋_GB2312"/>
          <w:color w:val="000000"/>
          <w:kern w:val="0"/>
          <w:sz w:val="32"/>
          <w:szCs w:val="32"/>
        </w:rPr>
        <w:t>因工作需要不能按时用餐的接待工作人员，每人每次发给</w:t>
      </w:r>
      <w:r w:rsidRPr="0005239A">
        <w:rPr>
          <w:rFonts w:eastAsia="仿宋_GB2312"/>
          <w:color w:val="000000"/>
          <w:kern w:val="0"/>
          <w:sz w:val="32"/>
          <w:szCs w:val="32"/>
        </w:rPr>
        <w:t>100</w:t>
      </w:r>
      <w:r w:rsidRPr="0005239A">
        <w:rPr>
          <w:rFonts w:eastAsia="仿宋_GB2312"/>
          <w:color w:val="000000"/>
          <w:kern w:val="0"/>
          <w:sz w:val="32"/>
          <w:szCs w:val="32"/>
        </w:rPr>
        <w:t>元误餐补助费。</w:t>
      </w:r>
    </w:p>
    <w:p w:rsidR="004A5913" w:rsidRPr="00555367" w:rsidRDefault="004A5913" w:rsidP="004A5913">
      <w:pPr>
        <w:ind w:firstLineChars="200" w:firstLine="643"/>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十五</w:t>
      </w:r>
      <w:r w:rsidRPr="0005239A">
        <w:rPr>
          <w:rFonts w:ascii="黑体" w:eastAsia="黑体" w:hAnsi="宋体" w:hint="eastAsia"/>
          <w:b/>
          <w:color w:val="000000"/>
          <w:sz w:val="32"/>
          <w:szCs w:val="32"/>
        </w:rPr>
        <w:t>条</w:t>
      </w:r>
      <w:r>
        <w:rPr>
          <w:rFonts w:ascii="仿宋_GB2312" w:eastAsia="仿宋_GB2312" w:hAnsi="仿宋" w:hint="eastAsia"/>
          <w:b/>
          <w:sz w:val="32"/>
          <w:szCs w:val="32"/>
        </w:rPr>
        <w:t xml:space="preserve"> </w:t>
      </w:r>
      <w:r w:rsidRPr="00555367">
        <w:rPr>
          <w:rFonts w:ascii="仿宋_GB2312" w:eastAsia="仿宋_GB2312" w:hAnsi="仿宋" w:hint="eastAsia"/>
          <w:sz w:val="32"/>
          <w:szCs w:val="32"/>
        </w:rPr>
        <w:t xml:space="preserve"> 工作餐应当</w:t>
      </w:r>
      <w:r>
        <w:rPr>
          <w:rFonts w:ascii="仿宋_GB2312" w:eastAsia="仿宋_GB2312" w:hAnsi="仿宋" w:hint="eastAsia"/>
          <w:sz w:val="32"/>
          <w:szCs w:val="32"/>
        </w:rPr>
        <w:t>以</w:t>
      </w:r>
      <w:r w:rsidRPr="00555367">
        <w:rPr>
          <w:rFonts w:ascii="仿宋_GB2312" w:eastAsia="仿宋_GB2312" w:hAnsi="仿宋" w:hint="eastAsia"/>
          <w:sz w:val="32"/>
          <w:szCs w:val="32"/>
        </w:rPr>
        <w:t>自助餐、快餐或家常菜</w:t>
      </w:r>
      <w:r>
        <w:rPr>
          <w:rFonts w:ascii="仿宋_GB2312" w:eastAsia="仿宋_GB2312" w:hAnsi="仿宋" w:hint="eastAsia"/>
          <w:sz w:val="32"/>
          <w:szCs w:val="32"/>
        </w:rPr>
        <w:t>为主</w:t>
      </w:r>
      <w:r w:rsidRPr="00555367">
        <w:rPr>
          <w:rFonts w:ascii="仿宋_GB2312" w:eastAsia="仿宋_GB2312" w:hAnsi="仿宋" w:hint="eastAsia"/>
          <w:sz w:val="32"/>
          <w:szCs w:val="32"/>
        </w:rPr>
        <w:t>，不得提供鱼翅、燕窝和用野生保护动物制作的菜肴</w:t>
      </w:r>
      <w:r>
        <w:rPr>
          <w:rFonts w:ascii="仿宋_GB2312" w:eastAsia="仿宋_GB2312" w:hAnsi="仿宋" w:hint="eastAsia"/>
          <w:sz w:val="32"/>
          <w:szCs w:val="32"/>
        </w:rPr>
        <w:t>等；</w:t>
      </w:r>
      <w:r w:rsidRPr="00555367">
        <w:rPr>
          <w:rFonts w:ascii="仿宋_GB2312" w:eastAsia="仿宋_GB2312" w:hAnsi="仿宋" w:hint="eastAsia"/>
          <w:sz w:val="32"/>
          <w:szCs w:val="32"/>
        </w:rPr>
        <w:t>不得提供香烟和高档酒水，不得使用私人会所、高消费餐饮场所。</w:t>
      </w:r>
    </w:p>
    <w:p w:rsidR="004A5913" w:rsidRPr="00555367" w:rsidRDefault="004A5913" w:rsidP="004A5913">
      <w:pPr>
        <w:ind w:firstLineChars="200" w:firstLine="643"/>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十六</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555367">
        <w:rPr>
          <w:rFonts w:ascii="仿宋_GB2312" w:eastAsia="仿宋_GB2312" w:hAnsi="仿宋" w:hint="eastAsia"/>
          <w:sz w:val="32"/>
          <w:szCs w:val="32"/>
        </w:rPr>
        <w:t xml:space="preserve"> 住宿应当严格执行差旅、会议管理的有关规定，在定点饭店或者内部接待场所安排，执行协议价格</w:t>
      </w:r>
      <w:r>
        <w:rPr>
          <w:rFonts w:ascii="仿宋_GB2312" w:eastAsia="仿宋_GB2312" w:hAnsi="仿宋" w:hint="eastAsia"/>
          <w:sz w:val="32"/>
          <w:szCs w:val="32"/>
        </w:rPr>
        <w:t>，</w:t>
      </w:r>
      <w:r w:rsidRPr="004A2196">
        <w:rPr>
          <w:rFonts w:eastAsia="仿宋_GB2312"/>
          <w:color w:val="000000"/>
          <w:sz w:val="32"/>
          <w:szCs w:val="32"/>
        </w:rPr>
        <w:t>费用原则上由接待对象自付</w:t>
      </w:r>
      <w:r w:rsidRPr="004A2196">
        <w:rPr>
          <w:rFonts w:eastAsia="仿宋_GB2312"/>
          <w:color w:val="000000"/>
          <w:kern w:val="0"/>
          <w:sz w:val="32"/>
          <w:szCs w:val="32"/>
        </w:rPr>
        <w:t>。</w:t>
      </w:r>
      <w:r>
        <w:rPr>
          <w:rFonts w:eastAsia="仿宋_GB2312" w:hint="eastAsia"/>
          <w:color w:val="000000"/>
          <w:kern w:val="0"/>
          <w:sz w:val="32"/>
          <w:szCs w:val="32"/>
        </w:rPr>
        <w:t>省部级以上领导安排普通套间，厅局级干部安排普通单间或标准间</w:t>
      </w:r>
      <w:r w:rsidRPr="004A2196">
        <w:rPr>
          <w:rFonts w:eastAsia="仿宋_GB2312" w:hint="eastAsia"/>
          <w:color w:val="000000"/>
          <w:kern w:val="0"/>
          <w:sz w:val="32"/>
          <w:szCs w:val="32"/>
        </w:rPr>
        <w:t>。</w:t>
      </w:r>
      <w:r>
        <w:rPr>
          <w:rFonts w:eastAsia="仿宋_GB2312" w:hint="eastAsia"/>
          <w:color w:val="000000"/>
          <w:kern w:val="0"/>
          <w:sz w:val="32"/>
          <w:szCs w:val="32"/>
        </w:rPr>
        <w:t>其他接待按照国家和中科院的标准执行，</w:t>
      </w:r>
      <w:r w:rsidRPr="004A2196">
        <w:rPr>
          <w:rFonts w:eastAsia="仿宋_GB2312" w:hint="eastAsia"/>
          <w:color w:val="000000"/>
          <w:kern w:val="0"/>
          <w:sz w:val="32"/>
          <w:szCs w:val="32"/>
        </w:rPr>
        <w:t>不得超标准安排接待住房，不得额外配发洗漱用品，不得摆放鲜花、香烟。</w:t>
      </w:r>
    </w:p>
    <w:p w:rsidR="004A5913" w:rsidRPr="00555367" w:rsidRDefault="004A5913" w:rsidP="004A5913">
      <w:pPr>
        <w:ind w:firstLineChars="200" w:firstLine="643"/>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十七</w:t>
      </w:r>
      <w:r w:rsidRPr="0005239A">
        <w:rPr>
          <w:rFonts w:ascii="黑体" w:eastAsia="黑体" w:hAnsi="宋体" w:hint="eastAsia"/>
          <w:b/>
          <w:color w:val="000000"/>
          <w:sz w:val="32"/>
          <w:szCs w:val="32"/>
        </w:rPr>
        <w:t>条</w:t>
      </w:r>
      <w:r>
        <w:rPr>
          <w:rFonts w:ascii="仿宋_GB2312" w:eastAsia="仿宋_GB2312" w:hAnsi="仿宋" w:hint="eastAsia"/>
          <w:b/>
          <w:sz w:val="32"/>
          <w:szCs w:val="32"/>
        </w:rPr>
        <w:t xml:space="preserve">  </w:t>
      </w:r>
      <w:r w:rsidRPr="00555367">
        <w:rPr>
          <w:rFonts w:ascii="仿宋_GB2312" w:eastAsia="仿宋_GB2312" w:hAnsi="仿宋" w:hint="eastAsia"/>
          <w:sz w:val="32"/>
          <w:szCs w:val="32"/>
        </w:rPr>
        <w:t>用车由各部门本着合理、礼貌、周到的原则</w:t>
      </w:r>
      <w:r w:rsidRPr="00555367">
        <w:rPr>
          <w:rFonts w:ascii="仿宋_GB2312" w:eastAsia="仿宋_GB2312" w:hAnsi="仿宋" w:hint="eastAsia"/>
          <w:sz w:val="32"/>
          <w:szCs w:val="32"/>
        </w:rPr>
        <w:lastRenderedPageBreak/>
        <w:t>酌情办理。</w:t>
      </w:r>
      <w:r>
        <w:rPr>
          <w:rFonts w:ascii="仿宋_GB2312" w:eastAsia="仿宋_GB2312" w:hAnsi="仿宋" w:hint="eastAsia"/>
          <w:sz w:val="32"/>
          <w:szCs w:val="32"/>
        </w:rPr>
        <w:t>一般</w:t>
      </w:r>
      <w:r w:rsidRPr="00047DF5">
        <w:rPr>
          <w:rFonts w:eastAsia="仿宋_GB2312"/>
          <w:bCs/>
          <w:kern w:val="0"/>
          <w:sz w:val="32"/>
          <w:szCs w:val="32"/>
        </w:rPr>
        <w:t>安排集中乘车</w:t>
      </w:r>
      <w:r>
        <w:rPr>
          <w:rFonts w:eastAsia="仿宋_GB2312" w:hint="eastAsia"/>
          <w:bCs/>
          <w:kern w:val="0"/>
          <w:sz w:val="32"/>
          <w:szCs w:val="32"/>
        </w:rPr>
        <w:t>，</w:t>
      </w:r>
      <w:r w:rsidRPr="00047DF5">
        <w:rPr>
          <w:rFonts w:eastAsia="仿宋_GB2312"/>
          <w:bCs/>
          <w:kern w:val="0"/>
          <w:sz w:val="32"/>
          <w:szCs w:val="32"/>
        </w:rPr>
        <w:t>合理使用车型，严格控制随行车辆。</w:t>
      </w:r>
    </w:p>
    <w:p w:rsidR="004A5913" w:rsidRPr="00555367" w:rsidRDefault="004A5913" w:rsidP="004A5913">
      <w:pPr>
        <w:ind w:firstLineChars="200" w:firstLine="643"/>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十八条</w:t>
      </w:r>
      <w:r w:rsidRPr="0005239A">
        <w:rPr>
          <w:rFonts w:ascii="黑体" w:eastAsia="黑体" w:hAnsi="宋体" w:hint="eastAsia"/>
          <w:b/>
          <w:color w:val="000000"/>
          <w:sz w:val="32"/>
          <w:szCs w:val="32"/>
        </w:rPr>
        <w:t xml:space="preserve"> </w:t>
      </w:r>
      <w:r>
        <w:rPr>
          <w:rFonts w:ascii="仿宋_GB2312" w:eastAsia="仿宋_GB2312" w:hAnsi="仿宋" w:hint="eastAsia"/>
          <w:sz w:val="32"/>
          <w:szCs w:val="32"/>
        </w:rPr>
        <w:t xml:space="preserve"> </w:t>
      </w:r>
      <w:r w:rsidRPr="00555367">
        <w:rPr>
          <w:rFonts w:ascii="仿宋_GB2312" w:eastAsia="仿宋_GB2312" w:hAnsi="仿宋" w:hint="eastAsia"/>
          <w:sz w:val="32"/>
          <w:szCs w:val="32"/>
        </w:rPr>
        <w:t>国内</w:t>
      </w:r>
      <w:r>
        <w:rPr>
          <w:rFonts w:ascii="仿宋_GB2312" w:eastAsia="仿宋_GB2312" w:hAnsi="仿宋" w:hint="eastAsia"/>
          <w:sz w:val="32"/>
          <w:szCs w:val="32"/>
        </w:rPr>
        <w:t>公务</w:t>
      </w:r>
      <w:r w:rsidRPr="00555367">
        <w:rPr>
          <w:rFonts w:ascii="仿宋_GB2312" w:eastAsia="仿宋_GB2312" w:hAnsi="仿宋" w:hint="eastAsia"/>
          <w:sz w:val="32"/>
          <w:szCs w:val="32"/>
        </w:rPr>
        <w:t>接待不得在机场、车站组织迎送活动，不跨地区迎送，不张贴悬挂标语横幅，不铺设迎宾地毯；严格控制陪同人数，不得层层多人陪同。</w:t>
      </w:r>
    </w:p>
    <w:p w:rsidR="004A5913" w:rsidRPr="00555367" w:rsidRDefault="004A5913" w:rsidP="004A5913">
      <w:pPr>
        <w:ind w:firstLineChars="850" w:firstLine="2731"/>
        <w:rPr>
          <w:rFonts w:ascii="黑体" w:eastAsia="黑体" w:hAnsi="黑体"/>
          <w:b/>
          <w:sz w:val="32"/>
          <w:szCs w:val="32"/>
        </w:rPr>
      </w:pPr>
      <w:r w:rsidRPr="00555367">
        <w:rPr>
          <w:rFonts w:ascii="黑体" w:eastAsia="黑体" w:hAnsi="黑体" w:hint="eastAsia"/>
          <w:b/>
          <w:sz w:val="32"/>
          <w:szCs w:val="32"/>
        </w:rPr>
        <w:t>第三章</w:t>
      </w:r>
      <w:r>
        <w:rPr>
          <w:rFonts w:ascii="黑体" w:eastAsia="黑体" w:hAnsi="黑体" w:hint="eastAsia"/>
          <w:b/>
          <w:sz w:val="32"/>
          <w:szCs w:val="32"/>
        </w:rPr>
        <w:t xml:space="preserve"> </w:t>
      </w:r>
      <w:r w:rsidRPr="00555367">
        <w:rPr>
          <w:rFonts w:ascii="黑体" w:eastAsia="黑体" w:hAnsi="黑体" w:hint="eastAsia"/>
          <w:b/>
          <w:sz w:val="32"/>
          <w:szCs w:val="32"/>
        </w:rPr>
        <w:t xml:space="preserve"> 审批和管理</w:t>
      </w:r>
    </w:p>
    <w:p w:rsidR="004A5913" w:rsidRPr="00555367" w:rsidRDefault="004A5913" w:rsidP="004A5913">
      <w:pPr>
        <w:ind w:firstLineChars="200" w:firstLine="643"/>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十九</w:t>
      </w:r>
      <w:r w:rsidRPr="0005239A">
        <w:rPr>
          <w:rFonts w:ascii="黑体" w:eastAsia="黑体" w:hAnsi="宋体" w:hint="eastAsia"/>
          <w:b/>
          <w:color w:val="000000"/>
          <w:sz w:val="32"/>
          <w:szCs w:val="32"/>
        </w:rPr>
        <w:t xml:space="preserve">条 </w:t>
      </w:r>
      <w:r w:rsidRPr="00555367">
        <w:rPr>
          <w:rFonts w:ascii="仿宋_GB2312" w:eastAsia="仿宋_GB2312" w:hAnsi="仿宋" w:hint="eastAsia"/>
          <w:sz w:val="32"/>
          <w:szCs w:val="32"/>
        </w:rPr>
        <w:t xml:space="preserve"> </w:t>
      </w:r>
      <w:r>
        <w:rPr>
          <w:rFonts w:ascii="仿宋_GB2312" w:eastAsia="仿宋_GB2312" w:hAnsi="仿宋" w:hint="eastAsia"/>
          <w:sz w:val="32"/>
          <w:szCs w:val="32"/>
        </w:rPr>
        <w:t>院</w:t>
      </w:r>
      <w:r w:rsidRPr="00555367">
        <w:rPr>
          <w:rFonts w:ascii="仿宋_GB2312" w:eastAsia="仿宋_GB2312" w:hAnsi="仿宋" w:hint="eastAsia"/>
          <w:sz w:val="32"/>
          <w:szCs w:val="32"/>
        </w:rPr>
        <w:t>领导直接接待的，由</w:t>
      </w:r>
      <w:r>
        <w:rPr>
          <w:rFonts w:ascii="仿宋_GB2312" w:eastAsia="仿宋_GB2312" w:hAnsi="仿宋" w:hint="eastAsia"/>
          <w:sz w:val="32"/>
          <w:szCs w:val="32"/>
        </w:rPr>
        <w:t>西北研究院</w:t>
      </w:r>
      <w:r w:rsidRPr="00555367">
        <w:rPr>
          <w:rFonts w:ascii="仿宋_GB2312" w:eastAsia="仿宋_GB2312" w:hAnsi="仿宋" w:hint="eastAsia"/>
          <w:sz w:val="32"/>
          <w:szCs w:val="32"/>
        </w:rPr>
        <w:t>办公室统一安排。</w:t>
      </w:r>
    </w:p>
    <w:p w:rsidR="004A5913" w:rsidRDefault="004A5913" w:rsidP="004A5913">
      <w:pPr>
        <w:ind w:firstLineChars="200" w:firstLine="643"/>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二</w:t>
      </w:r>
      <w:r w:rsidRPr="0005239A">
        <w:rPr>
          <w:rFonts w:ascii="黑体" w:eastAsia="黑体" w:hAnsi="宋体" w:hint="eastAsia"/>
          <w:b/>
          <w:color w:val="000000"/>
          <w:sz w:val="32"/>
          <w:szCs w:val="32"/>
        </w:rPr>
        <w:t>十条</w:t>
      </w:r>
      <w:r w:rsidRPr="00555367">
        <w:rPr>
          <w:rFonts w:ascii="仿宋_GB2312" w:eastAsia="仿宋_GB2312" w:hAnsi="仿宋" w:hint="eastAsia"/>
          <w:sz w:val="32"/>
          <w:szCs w:val="32"/>
        </w:rPr>
        <w:t xml:space="preserve">  </w:t>
      </w:r>
      <w:r>
        <w:rPr>
          <w:rFonts w:ascii="仿宋_GB2312" w:eastAsia="仿宋_GB2312" w:hAnsi="仿宋" w:hint="eastAsia"/>
          <w:sz w:val="32"/>
          <w:szCs w:val="32"/>
        </w:rPr>
        <w:t>院</w:t>
      </w:r>
      <w:r w:rsidRPr="00555367">
        <w:rPr>
          <w:rFonts w:ascii="仿宋_GB2312" w:eastAsia="仿宋_GB2312" w:hAnsi="仿宋" w:hint="eastAsia"/>
          <w:sz w:val="32"/>
          <w:szCs w:val="32"/>
        </w:rPr>
        <w:t>属各部门接待的，应提前</w:t>
      </w:r>
      <w:r>
        <w:rPr>
          <w:rFonts w:ascii="仿宋_GB2312" w:eastAsia="仿宋_GB2312" w:hAnsi="仿宋" w:hint="eastAsia"/>
          <w:sz w:val="32"/>
          <w:szCs w:val="32"/>
        </w:rPr>
        <w:t>如实</w:t>
      </w:r>
      <w:r w:rsidRPr="00555367">
        <w:rPr>
          <w:rFonts w:ascii="仿宋_GB2312" w:eastAsia="仿宋_GB2312" w:hAnsi="仿宋" w:hint="eastAsia"/>
          <w:sz w:val="32"/>
          <w:szCs w:val="32"/>
        </w:rPr>
        <w:t>填写《</w:t>
      </w:r>
      <w:r>
        <w:rPr>
          <w:rFonts w:ascii="仿宋_GB2312" w:eastAsia="仿宋_GB2312" w:hAnsi="仿宋" w:hint="eastAsia"/>
          <w:sz w:val="32"/>
          <w:szCs w:val="32"/>
        </w:rPr>
        <w:t>中国科学院西北生态环境资源研究院公务</w:t>
      </w:r>
      <w:r w:rsidRPr="00555367">
        <w:rPr>
          <w:rFonts w:ascii="仿宋_GB2312" w:eastAsia="仿宋_GB2312" w:hAnsi="仿宋" w:hint="eastAsia"/>
          <w:sz w:val="32"/>
          <w:szCs w:val="32"/>
        </w:rPr>
        <w:t>接待审批</w:t>
      </w:r>
      <w:r>
        <w:rPr>
          <w:rFonts w:ascii="仿宋_GB2312" w:eastAsia="仿宋_GB2312" w:hAnsi="仿宋" w:hint="eastAsia"/>
          <w:sz w:val="32"/>
          <w:szCs w:val="32"/>
        </w:rPr>
        <w:t>单</w:t>
      </w:r>
      <w:r w:rsidRPr="00555367">
        <w:rPr>
          <w:rFonts w:ascii="仿宋_GB2312" w:eastAsia="仿宋_GB2312" w:hAnsi="仿宋" w:hint="eastAsia"/>
          <w:sz w:val="32"/>
          <w:szCs w:val="32"/>
        </w:rPr>
        <w:t>》（以下称《审批</w:t>
      </w:r>
      <w:r>
        <w:rPr>
          <w:rFonts w:ascii="仿宋_GB2312" w:eastAsia="仿宋_GB2312" w:hAnsi="仿宋" w:hint="eastAsia"/>
          <w:sz w:val="32"/>
          <w:szCs w:val="32"/>
        </w:rPr>
        <w:t>单</w:t>
      </w:r>
      <w:r w:rsidRPr="00555367">
        <w:rPr>
          <w:rFonts w:ascii="仿宋_GB2312" w:eastAsia="仿宋_GB2312" w:hAnsi="仿宋" w:hint="eastAsia"/>
          <w:sz w:val="32"/>
          <w:szCs w:val="32"/>
        </w:rPr>
        <w:t>》）</w:t>
      </w:r>
      <w:r w:rsidRPr="00840DAB">
        <w:rPr>
          <w:rFonts w:eastAsia="仿宋_GB2312"/>
          <w:sz w:val="32"/>
          <w:szCs w:val="32"/>
        </w:rPr>
        <w:t>（详见附件</w:t>
      </w:r>
      <w:r w:rsidRPr="00840DAB">
        <w:rPr>
          <w:rFonts w:eastAsia="仿宋_GB2312"/>
          <w:sz w:val="32"/>
          <w:szCs w:val="32"/>
        </w:rPr>
        <w:t>1</w:t>
      </w:r>
      <w:r w:rsidRPr="00840DAB">
        <w:rPr>
          <w:rFonts w:eastAsia="仿宋_GB2312"/>
          <w:sz w:val="32"/>
          <w:szCs w:val="32"/>
        </w:rPr>
        <w:t>）</w:t>
      </w:r>
      <w:r w:rsidRPr="00555367">
        <w:rPr>
          <w:rFonts w:ascii="仿宋_GB2312" w:eastAsia="仿宋_GB2312" w:hAnsi="仿宋" w:hint="eastAsia"/>
          <w:sz w:val="32"/>
          <w:szCs w:val="32"/>
        </w:rPr>
        <w:t>，</w:t>
      </w:r>
      <w:r>
        <w:rPr>
          <w:rFonts w:ascii="仿宋_GB2312" w:eastAsia="仿宋_GB2312" w:hAnsi="仿宋" w:hint="eastAsia"/>
          <w:sz w:val="32"/>
          <w:szCs w:val="32"/>
        </w:rPr>
        <w:t>内容包括接待部门、</w:t>
      </w:r>
      <w:r w:rsidRPr="007B2283">
        <w:rPr>
          <w:rFonts w:ascii="仿宋_GB2312" w:eastAsia="仿宋_GB2312" w:hAnsi="仿宋" w:hint="eastAsia"/>
          <w:sz w:val="32"/>
          <w:szCs w:val="32"/>
        </w:rPr>
        <w:t>来客单位、人数、</w:t>
      </w:r>
      <w:r>
        <w:rPr>
          <w:rFonts w:ascii="仿宋_GB2312" w:eastAsia="仿宋_GB2312" w:hAnsi="仿宋" w:hint="eastAsia"/>
          <w:sz w:val="32"/>
          <w:szCs w:val="32"/>
        </w:rPr>
        <w:t>接待事由、用餐人数及预计费用</w:t>
      </w:r>
      <w:r w:rsidRPr="007B2283">
        <w:rPr>
          <w:rFonts w:ascii="仿宋_GB2312" w:eastAsia="仿宋_GB2312" w:hAnsi="仿宋" w:hint="eastAsia"/>
          <w:sz w:val="32"/>
          <w:szCs w:val="32"/>
        </w:rPr>
        <w:t>，由经办人</w:t>
      </w:r>
      <w:r>
        <w:rPr>
          <w:rFonts w:ascii="仿宋_GB2312" w:eastAsia="仿宋_GB2312" w:hAnsi="仿宋" w:hint="eastAsia"/>
          <w:sz w:val="32"/>
          <w:szCs w:val="32"/>
        </w:rPr>
        <w:t>、</w:t>
      </w:r>
      <w:r w:rsidRPr="007B2283">
        <w:rPr>
          <w:rFonts w:ascii="仿宋_GB2312" w:eastAsia="仿宋_GB2312" w:hAnsi="仿宋" w:hint="eastAsia"/>
          <w:sz w:val="32"/>
          <w:szCs w:val="32"/>
        </w:rPr>
        <w:t>承办部门负责人签字</w:t>
      </w:r>
      <w:r>
        <w:rPr>
          <w:rFonts w:ascii="仿宋_GB2312" w:eastAsia="仿宋_GB2312" w:hAnsi="仿宋" w:hint="eastAsia"/>
          <w:sz w:val="32"/>
          <w:szCs w:val="32"/>
        </w:rPr>
        <w:t>，</w:t>
      </w:r>
      <w:r w:rsidRPr="00555367">
        <w:rPr>
          <w:rFonts w:ascii="仿宋_GB2312" w:eastAsia="仿宋_GB2312" w:hAnsi="仿宋" w:hint="eastAsia"/>
          <w:sz w:val="32"/>
          <w:szCs w:val="32"/>
        </w:rPr>
        <w:t>报主管</w:t>
      </w:r>
      <w:r>
        <w:rPr>
          <w:rFonts w:ascii="仿宋_GB2312" w:eastAsia="仿宋_GB2312" w:hAnsi="仿宋" w:hint="eastAsia"/>
          <w:sz w:val="32"/>
          <w:szCs w:val="32"/>
        </w:rPr>
        <w:t>院</w:t>
      </w:r>
      <w:r w:rsidRPr="00555367">
        <w:rPr>
          <w:rFonts w:ascii="仿宋_GB2312" w:eastAsia="仿宋_GB2312" w:hAnsi="仿宋" w:hint="eastAsia"/>
          <w:sz w:val="32"/>
          <w:szCs w:val="32"/>
        </w:rPr>
        <w:t>领导</w:t>
      </w:r>
      <w:r>
        <w:rPr>
          <w:rFonts w:ascii="仿宋_GB2312" w:eastAsia="仿宋_GB2312" w:hAnsi="仿宋" w:hint="eastAsia"/>
          <w:sz w:val="32"/>
          <w:szCs w:val="32"/>
        </w:rPr>
        <w:t>审批</w:t>
      </w:r>
      <w:r w:rsidRPr="00555367">
        <w:rPr>
          <w:rFonts w:ascii="仿宋_GB2312" w:eastAsia="仿宋_GB2312" w:hAnsi="仿宋" w:hint="eastAsia"/>
          <w:sz w:val="32"/>
          <w:szCs w:val="32"/>
        </w:rPr>
        <w:t>。</w:t>
      </w:r>
      <w:r w:rsidRPr="007B2283">
        <w:rPr>
          <w:rFonts w:ascii="仿宋_GB2312" w:eastAsia="仿宋_GB2312" w:hAnsi="仿宋" w:hint="eastAsia"/>
          <w:sz w:val="32"/>
          <w:szCs w:val="32"/>
        </w:rPr>
        <w:t>履行完</w:t>
      </w:r>
      <w:r>
        <w:rPr>
          <w:rFonts w:ascii="仿宋_GB2312" w:eastAsia="仿宋_GB2312" w:hAnsi="仿宋" w:hint="eastAsia"/>
          <w:sz w:val="32"/>
          <w:szCs w:val="32"/>
        </w:rPr>
        <w:t>全部</w:t>
      </w:r>
      <w:r w:rsidRPr="007B2283">
        <w:rPr>
          <w:rFonts w:ascii="仿宋_GB2312" w:eastAsia="仿宋_GB2312" w:hAnsi="仿宋" w:hint="eastAsia"/>
          <w:sz w:val="32"/>
          <w:szCs w:val="32"/>
        </w:rPr>
        <w:t>报批手续后执行公务接待活动。</w:t>
      </w:r>
    </w:p>
    <w:p w:rsidR="004A5913" w:rsidRDefault="004A5913" w:rsidP="004A5913">
      <w:pPr>
        <w:ind w:firstLineChars="200" w:firstLine="643"/>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二</w:t>
      </w:r>
      <w:r w:rsidRPr="0005239A">
        <w:rPr>
          <w:rFonts w:ascii="黑体" w:eastAsia="黑体" w:hAnsi="宋体" w:hint="eastAsia"/>
          <w:b/>
          <w:color w:val="000000"/>
          <w:sz w:val="32"/>
          <w:szCs w:val="32"/>
        </w:rPr>
        <w:t>十</w:t>
      </w:r>
      <w:r>
        <w:rPr>
          <w:rFonts w:ascii="黑体" w:eastAsia="黑体" w:hAnsi="宋体" w:hint="eastAsia"/>
          <w:b/>
          <w:color w:val="000000"/>
          <w:sz w:val="32"/>
          <w:szCs w:val="32"/>
        </w:rPr>
        <w:t>一</w:t>
      </w:r>
      <w:r w:rsidRPr="0005239A">
        <w:rPr>
          <w:rFonts w:ascii="黑体" w:eastAsia="黑体" w:hAnsi="宋体" w:hint="eastAsia"/>
          <w:b/>
          <w:color w:val="000000"/>
          <w:sz w:val="32"/>
          <w:szCs w:val="32"/>
        </w:rPr>
        <w:t>条</w:t>
      </w:r>
      <w:r w:rsidRPr="00555367">
        <w:rPr>
          <w:rFonts w:ascii="仿宋_GB2312" w:eastAsia="仿宋_GB2312" w:hAnsi="仿宋" w:hint="eastAsia"/>
          <w:sz w:val="32"/>
          <w:szCs w:val="32"/>
        </w:rPr>
        <w:t xml:space="preserve">  </w:t>
      </w:r>
      <w:r w:rsidRPr="007B2283">
        <w:rPr>
          <w:rFonts w:ascii="仿宋_GB2312" w:eastAsia="仿宋_GB2312" w:hAnsi="仿宋" w:hint="eastAsia"/>
          <w:sz w:val="32"/>
          <w:szCs w:val="32"/>
        </w:rPr>
        <w:t>公务接待活动</w:t>
      </w:r>
      <w:r w:rsidRPr="00555367">
        <w:rPr>
          <w:rFonts w:ascii="仿宋_GB2312" w:eastAsia="仿宋_GB2312" w:hAnsi="仿宋" w:hint="eastAsia"/>
          <w:sz w:val="32"/>
          <w:szCs w:val="32"/>
        </w:rPr>
        <w:t>批准后，可以自行安排接待活动，也可以将批准后的《审批</w:t>
      </w:r>
      <w:r>
        <w:rPr>
          <w:rFonts w:ascii="仿宋_GB2312" w:eastAsia="仿宋_GB2312" w:hAnsi="仿宋" w:hint="eastAsia"/>
          <w:sz w:val="32"/>
          <w:szCs w:val="32"/>
        </w:rPr>
        <w:t>单</w:t>
      </w:r>
      <w:r w:rsidRPr="00555367">
        <w:rPr>
          <w:rFonts w:ascii="仿宋_GB2312" w:eastAsia="仿宋_GB2312" w:hAnsi="仿宋" w:hint="eastAsia"/>
          <w:sz w:val="32"/>
          <w:szCs w:val="32"/>
        </w:rPr>
        <w:t>》提交</w:t>
      </w:r>
      <w:r>
        <w:rPr>
          <w:rFonts w:ascii="仿宋_GB2312" w:eastAsia="仿宋_GB2312" w:hAnsi="仿宋" w:hint="eastAsia"/>
          <w:sz w:val="32"/>
          <w:szCs w:val="32"/>
        </w:rPr>
        <w:t>西北研究院</w:t>
      </w:r>
      <w:r w:rsidRPr="00555367">
        <w:rPr>
          <w:rFonts w:ascii="仿宋_GB2312" w:eastAsia="仿宋_GB2312" w:hAnsi="仿宋" w:hint="eastAsia"/>
          <w:sz w:val="32"/>
          <w:szCs w:val="32"/>
        </w:rPr>
        <w:t>办公室，由办公室根据批准的标准在协议宾馆（酒店）协助安排。</w:t>
      </w:r>
    </w:p>
    <w:p w:rsidR="004A5913" w:rsidRDefault="004A5913" w:rsidP="004A5913">
      <w:pPr>
        <w:ind w:firstLineChars="200" w:firstLine="643"/>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二</w:t>
      </w:r>
      <w:r w:rsidRPr="0005239A">
        <w:rPr>
          <w:rFonts w:ascii="黑体" w:eastAsia="黑体" w:hAnsi="宋体" w:hint="eastAsia"/>
          <w:b/>
          <w:color w:val="000000"/>
          <w:sz w:val="32"/>
          <w:szCs w:val="32"/>
        </w:rPr>
        <w:t>十</w:t>
      </w:r>
      <w:r>
        <w:rPr>
          <w:rFonts w:ascii="黑体" w:eastAsia="黑体" w:hAnsi="宋体" w:hint="eastAsia"/>
          <w:b/>
          <w:color w:val="000000"/>
          <w:sz w:val="32"/>
          <w:szCs w:val="32"/>
        </w:rPr>
        <w:t>二</w:t>
      </w:r>
      <w:r w:rsidRPr="0005239A">
        <w:rPr>
          <w:rFonts w:ascii="黑体" w:eastAsia="黑体" w:hAnsi="宋体" w:hint="eastAsia"/>
          <w:b/>
          <w:color w:val="000000"/>
          <w:sz w:val="32"/>
          <w:szCs w:val="32"/>
        </w:rPr>
        <w:t>条</w:t>
      </w:r>
      <w:r>
        <w:rPr>
          <w:rFonts w:ascii="仿宋_GB2312" w:eastAsia="仿宋_GB2312" w:hAnsi="仿宋" w:hint="eastAsia"/>
          <w:b/>
          <w:sz w:val="32"/>
          <w:szCs w:val="32"/>
        </w:rPr>
        <w:t xml:space="preserve">  </w:t>
      </w:r>
      <w:r w:rsidRPr="00555367">
        <w:rPr>
          <w:rFonts w:ascii="仿宋_GB2312" w:eastAsia="仿宋_GB2312" w:hAnsi="仿宋" w:hint="eastAsia"/>
          <w:sz w:val="32"/>
          <w:szCs w:val="32"/>
        </w:rPr>
        <w:t>出差异地不能直接办理审批手续</w:t>
      </w:r>
      <w:r>
        <w:rPr>
          <w:rFonts w:ascii="仿宋_GB2312" w:eastAsia="仿宋_GB2312" w:hAnsi="仿宋" w:hint="eastAsia"/>
          <w:sz w:val="32"/>
          <w:szCs w:val="32"/>
        </w:rPr>
        <w:t>或</w:t>
      </w:r>
      <w:r w:rsidRPr="007B2283">
        <w:rPr>
          <w:rFonts w:eastAsia="仿宋_GB2312"/>
          <w:color w:val="000000"/>
          <w:sz w:val="32"/>
          <w:szCs w:val="32"/>
        </w:rPr>
        <w:t>确因特殊原因来不及按正常程序审批</w:t>
      </w:r>
      <w:r>
        <w:rPr>
          <w:rFonts w:eastAsia="仿宋_GB2312" w:hint="eastAsia"/>
          <w:color w:val="000000"/>
          <w:sz w:val="32"/>
          <w:szCs w:val="32"/>
        </w:rPr>
        <w:t>的公务接待活动</w:t>
      </w:r>
      <w:r w:rsidRPr="00555367">
        <w:rPr>
          <w:rFonts w:ascii="仿宋_GB2312" w:eastAsia="仿宋_GB2312" w:hAnsi="仿宋" w:hint="eastAsia"/>
          <w:sz w:val="32"/>
          <w:szCs w:val="32"/>
        </w:rPr>
        <w:t>，</w:t>
      </w:r>
      <w:r w:rsidRPr="007B2283">
        <w:rPr>
          <w:rFonts w:eastAsia="仿宋_GB2312"/>
          <w:color w:val="000000"/>
          <w:sz w:val="32"/>
          <w:szCs w:val="32"/>
        </w:rPr>
        <w:t>须先向</w:t>
      </w:r>
      <w:r>
        <w:rPr>
          <w:rFonts w:eastAsia="仿宋_GB2312" w:hint="eastAsia"/>
          <w:color w:val="000000"/>
          <w:sz w:val="32"/>
          <w:szCs w:val="32"/>
        </w:rPr>
        <w:t>主管院</w:t>
      </w:r>
      <w:r w:rsidRPr="007B2283">
        <w:rPr>
          <w:rFonts w:eastAsia="仿宋_GB2312"/>
          <w:color w:val="000000"/>
          <w:sz w:val="32"/>
          <w:szCs w:val="32"/>
        </w:rPr>
        <w:t>领导说明原因并征得同意</w:t>
      </w:r>
      <w:r>
        <w:rPr>
          <w:rFonts w:eastAsia="仿宋_GB2312" w:hint="eastAsia"/>
          <w:color w:val="000000"/>
          <w:sz w:val="32"/>
          <w:szCs w:val="32"/>
        </w:rPr>
        <w:t>后</w:t>
      </w:r>
      <w:r w:rsidRPr="00555367">
        <w:rPr>
          <w:rFonts w:ascii="仿宋_GB2312" w:eastAsia="仿宋_GB2312" w:hAnsi="仿宋" w:hint="eastAsia"/>
          <w:sz w:val="32"/>
          <w:szCs w:val="32"/>
        </w:rPr>
        <w:t>方可实施，</w:t>
      </w:r>
      <w:r>
        <w:rPr>
          <w:rFonts w:ascii="仿宋_GB2312" w:eastAsia="仿宋_GB2312" w:hAnsi="仿宋" w:hint="eastAsia"/>
          <w:sz w:val="32"/>
          <w:szCs w:val="32"/>
        </w:rPr>
        <w:t>接待工作结束后须及时</w:t>
      </w:r>
      <w:r w:rsidRPr="00555367">
        <w:rPr>
          <w:rFonts w:ascii="仿宋_GB2312" w:eastAsia="仿宋_GB2312" w:hAnsi="仿宋" w:hint="eastAsia"/>
          <w:sz w:val="32"/>
          <w:szCs w:val="32"/>
        </w:rPr>
        <w:t>补办审批手续</w:t>
      </w:r>
      <w:r>
        <w:rPr>
          <w:rFonts w:ascii="仿宋_GB2312" w:eastAsia="仿宋_GB2312" w:hAnsi="仿宋" w:hint="eastAsia"/>
          <w:sz w:val="32"/>
          <w:szCs w:val="32"/>
        </w:rPr>
        <w:t>。</w:t>
      </w:r>
    </w:p>
    <w:p w:rsidR="004A5913" w:rsidRPr="00555367" w:rsidRDefault="004A5913" w:rsidP="004A5913">
      <w:pPr>
        <w:ind w:firstLineChars="200" w:firstLine="643"/>
        <w:jc w:val="center"/>
        <w:rPr>
          <w:rFonts w:ascii="黑体" w:eastAsia="黑体" w:hAnsi="黑体"/>
          <w:b/>
          <w:sz w:val="32"/>
          <w:szCs w:val="32"/>
        </w:rPr>
      </w:pPr>
      <w:r w:rsidRPr="00555367">
        <w:rPr>
          <w:rFonts w:ascii="黑体" w:eastAsia="黑体" w:hAnsi="黑体" w:hint="eastAsia"/>
          <w:b/>
          <w:sz w:val="32"/>
          <w:szCs w:val="32"/>
        </w:rPr>
        <w:t>第四章</w:t>
      </w:r>
      <w:r>
        <w:rPr>
          <w:rFonts w:ascii="黑体" w:eastAsia="黑体" w:hAnsi="黑体" w:hint="eastAsia"/>
          <w:b/>
          <w:sz w:val="32"/>
          <w:szCs w:val="32"/>
        </w:rPr>
        <w:t xml:space="preserve"> </w:t>
      </w:r>
      <w:r w:rsidRPr="00555367">
        <w:rPr>
          <w:rFonts w:ascii="黑体" w:eastAsia="黑体" w:hAnsi="黑体" w:hint="eastAsia"/>
          <w:b/>
          <w:sz w:val="32"/>
          <w:szCs w:val="32"/>
        </w:rPr>
        <w:t xml:space="preserve"> 报销</w:t>
      </w:r>
      <w:r>
        <w:rPr>
          <w:rFonts w:ascii="黑体" w:eastAsia="黑体" w:hAnsi="黑体" w:hint="eastAsia"/>
          <w:b/>
          <w:sz w:val="32"/>
          <w:szCs w:val="32"/>
        </w:rPr>
        <w:t>、</w:t>
      </w:r>
      <w:r w:rsidRPr="00555367">
        <w:rPr>
          <w:rFonts w:ascii="黑体" w:eastAsia="黑体" w:hAnsi="黑体" w:hint="eastAsia"/>
          <w:b/>
          <w:sz w:val="32"/>
          <w:szCs w:val="32"/>
        </w:rPr>
        <w:t>审核和</w:t>
      </w:r>
      <w:r>
        <w:rPr>
          <w:rFonts w:ascii="黑体" w:eastAsia="黑体" w:hAnsi="黑体" w:hint="eastAsia"/>
          <w:b/>
          <w:sz w:val="32"/>
          <w:szCs w:val="32"/>
        </w:rPr>
        <w:t>公示</w:t>
      </w:r>
    </w:p>
    <w:p w:rsidR="004A5913" w:rsidRDefault="004A5913" w:rsidP="004A5913">
      <w:pPr>
        <w:widowControl/>
        <w:shd w:val="clear" w:color="auto" w:fill="FFFFFF"/>
        <w:spacing w:line="560" w:lineRule="exact"/>
        <w:ind w:firstLineChars="200" w:firstLine="643"/>
        <w:jc w:val="left"/>
        <w:rPr>
          <w:rFonts w:eastAsia="仿宋_GB2312"/>
          <w:kern w:val="0"/>
          <w:sz w:val="32"/>
          <w:szCs w:val="32"/>
        </w:rPr>
      </w:pPr>
      <w:r w:rsidRPr="0005239A">
        <w:rPr>
          <w:rFonts w:ascii="黑体" w:eastAsia="黑体" w:hAnsi="宋体" w:hint="eastAsia"/>
          <w:b/>
          <w:color w:val="000000"/>
          <w:sz w:val="32"/>
          <w:szCs w:val="32"/>
        </w:rPr>
        <w:lastRenderedPageBreak/>
        <w:t>第</w:t>
      </w:r>
      <w:r>
        <w:rPr>
          <w:rFonts w:ascii="黑体" w:eastAsia="黑体" w:hAnsi="宋体" w:hint="eastAsia"/>
          <w:b/>
          <w:color w:val="000000"/>
          <w:sz w:val="32"/>
          <w:szCs w:val="32"/>
        </w:rPr>
        <w:t>二</w:t>
      </w:r>
      <w:r w:rsidRPr="0005239A">
        <w:rPr>
          <w:rFonts w:ascii="黑体" w:eastAsia="黑体" w:hAnsi="宋体" w:hint="eastAsia"/>
          <w:b/>
          <w:color w:val="000000"/>
          <w:sz w:val="32"/>
          <w:szCs w:val="32"/>
        </w:rPr>
        <w:t>十</w:t>
      </w:r>
      <w:r>
        <w:rPr>
          <w:rFonts w:ascii="黑体" w:eastAsia="黑体" w:hAnsi="宋体" w:hint="eastAsia"/>
          <w:b/>
          <w:color w:val="000000"/>
          <w:sz w:val="32"/>
          <w:szCs w:val="32"/>
        </w:rPr>
        <w:t>三</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555367">
        <w:rPr>
          <w:rFonts w:ascii="仿宋_GB2312" w:eastAsia="仿宋_GB2312" w:hAnsi="仿宋" w:hint="eastAsia"/>
          <w:sz w:val="32"/>
          <w:szCs w:val="32"/>
        </w:rPr>
        <w:t xml:space="preserve"> </w:t>
      </w:r>
      <w:r w:rsidRPr="00840DAB">
        <w:rPr>
          <w:rFonts w:eastAsia="仿宋_GB2312"/>
          <w:sz w:val="32"/>
          <w:szCs w:val="32"/>
        </w:rPr>
        <w:t>对公务接待支出实行痕迹化结算管理，</w:t>
      </w:r>
      <w:r>
        <w:rPr>
          <w:rFonts w:eastAsia="仿宋_GB2312" w:hint="eastAsia"/>
          <w:sz w:val="32"/>
          <w:szCs w:val="32"/>
        </w:rPr>
        <w:t>即在</w:t>
      </w:r>
      <w:r w:rsidRPr="00047DF5">
        <w:rPr>
          <w:rFonts w:eastAsia="仿宋_GB2312"/>
          <w:kern w:val="0"/>
          <w:sz w:val="32"/>
          <w:szCs w:val="32"/>
        </w:rPr>
        <w:t>公务活动结束后，应如实填写</w:t>
      </w:r>
      <w:r>
        <w:rPr>
          <w:rFonts w:eastAsia="仿宋_GB2312" w:hint="eastAsia"/>
          <w:kern w:val="0"/>
          <w:sz w:val="32"/>
          <w:szCs w:val="32"/>
        </w:rPr>
        <w:t>《中国科学院</w:t>
      </w:r>
      <w:r>
        <w:rPr>
          <w:rFonts w:ascii="仿宋_GB2312" w:eastAsia="仿宋_GB2312" w:hAnsi="仿宋" w:hint="eastAsia"/>
          <w:sz w:val="32"/>
          <w:szCs w:val="32"/>
        </w:rPr>
        <w:t>西北生态环境资源研究院公务接待清单</w:t>
      </w:r>
      <w:r>
        <w:rPr>
          <w:rFonts w:eastAsia="仿宋_GB2312" w:hint="eastAsia"/>
          <w:kern w:val="0"/>
          <w:sz w:val="32"/>
          <w:szCs w:val="32"/>
        </w:rPr>
        <w:t>》</w:t>
      </w:r>
      <w:r w:rsidRPr="00555367">
        <w:rPr>
          <w:rFonts w:ascii="仿宋_GB2312" w:eastAsia="仿宋_GB2312" w:hAnsi="仿宋" w:hint="eastAsia"/>
          <w:sz w:val="32"/>
          <w:szCs w:val="32"/>
        </w:rPr>
        <w:t>（以下称《</w:t>
      </w:r>
      <w:r>
        <w:rPr>
          <w:rFonts w:ascii="仿宋_GB2312" w:eastAsia="仿宋_GB2312" w:hAnsi="仿宋" w:hint="eastAsia"/>
          <w:sz w:val="32"/>
          <w:szCs w:val="32"/>
        </w:rPr>
        <w:t>接待清单</w:t>
      </w:r>
      <w:r w:rsidRPr="00555367">
        <w:rPr>
          <w:rFonts w:ascii="仿宋_GB2312" w:eastAsia="仿宋_GB2312" w:hAnsi="仿宋" w:hint="eastAsia"/>
          <w:sz w:val="32"/>
          <w:szCs w:val="32"/>
        </w:rPr>
        <w:t>》）</w:t>
      </w:r>
      <w:r w:rsidRPr="00840DAB">
        <w:rPr>
          <w:rFonts w:eastAsia="仿宋_GB2312"/>
          <w:sz w:val="32"/>
          <w:szCs w:val="32"/>
        </w:rPr>
        <w:t>（详见附件</w:t>
      </w:r>
      <w:r>
        <w:rPr>
          <w:rFonts w:eastAsia="仿宋_GB2312" w:hint="eastAsia"/>
          <w:sz w:val="32"/>
          <w:szCs w:val="32"/>
        </w:rPr>
        <w:t>2</w:t>
      </w:r>
      <w:r w:rsidRPr="00840DAB">
        <w:rPr>
          <w:rFonts w:eastAsia="仿宋_GB2312"/>
          <w:sz w:val="32"/>
          <w:szCs w:val="32"/>
        </w:rPr>
        <w:t>）</w:t>
      </w:r>
      <w:r w:rsidRPr="00047DF5">
        <w:rPr>
          <w:rFonts w:eastAsia="仿宋_GB2312"/>
          <w:kern w:val="0"/>
          <w:sz w:val="32"/>
          <w:szCs w:val="32"/>
        </w:rPr>
        <w:t>，</w:t>
      </w:r>
      <w:r w:rsidRPr="007B2283">
        <w:rPr>
          <w:rFonts w:ascii="仿宋_GB2312" w:eastAsia="仿宋_GB2312" w:hAnsi="仿宋" w:hint="eastAsia"/>
          <w:sz w:val="32"/>
          <w:szCs w:val="32"/>
        </w:rPr>
        <w:t>由</w:t>
      </w:r>
      <w:r>
        <w:rPr>
          <w:rFonts w:ascii="仿宋_GB2312" w:eastAsia="仿宋_GB2312" w:hAnsi="仿宋" w:hint="eastAsia"/>
          <w:sz w:val="32"/>
          <w:szCs w:val="32"/>
        </w:rPr>
        <w:t>承办</w:t>
      </w:r>
      <w:r w:rsidRPr="007B2283">
        <w:rPr>
          <w:rFonts w:ascii="仿宋_GB2312" w:eastAsia="仿宋_GB2312" w:hAnsi="仿宋" w:hint="eastAsia"/>
          <w:sz w:val="32"/>
          <w:szCs w:val="32"/>
        </w:rPr>
        <w:t>人</w:t>
      </w:r>
      <w:r>
        <w:rPr>
          <w:rFonts w:ascii="仿宋_GB2312" w:eastAsia="仿宋_GB2312" w:hAnsi="仿宋" w:hint="eastAsia"/>
          <w:sz w:val="32"/>
          <w:szCs w:val="32"/>
        </w:rPr>
        <w:t>、</w:t>
      </w:r>
      <w:r w:rsidRPr="007B2283">
        <w:rPr>
          <w:rFonts w:ascii="仿宋_GB2312" w:eastAsia="仿宋_GB2312" w:hAnsi="仿宋" w:hint="eastAsia"/>
          <w:sz w:val="32"/>
          <w:szCs w:val="32"/>
        </w:rPr>
        <w:t>承办部门负责人签字</w:t>
      </w:r>
      <w:r>
        <w:rPr>
          <w:rFonts w:ascii="仿宋_GB2312" w:eastAsia="仿宋_GB2312" w:hAnsi="仿宋" w:hint="eastAsia"/>
          <w:sz w:val="32"/>
          <w:szCs w:val="32"/>
        </w:rPr>
        <w:t>，</w:t>
      </w:r>
      <w:r w:rsidRPr="00555367">
        <w:rPr>
          <w:rFonts w:ascii="仿宋_GB2312" w:eastAsia="仿宋_GB2312" w:hAnsi="仿宋" w:hint="eastAsia"/>
          <w:sz w:val="32"/>
          <w:szCs w:val="32"/>
        </w:rPr>
        <w:t>报主管</w:t>
      </w:r>
      <w:r>
        <w:rPr>
          <w:rFonts w:ascii="仿宋_GB2312" w:eastAsia="仿宋_GB2312" w:hAnsi="仿宋" w:hint="eastAsia"/>
          <w:sz w:val="32"/>
          <w:szCs w:val="32"/>
        </w:rPr>
        <w:t>院</w:t>
      </w:r>
      <w:r w:rsidRPr="00555367">
        <w:rPr>
          <w:rFonts w:ascii="仿宋_GB2312" w:eastAsia="仿宋_GB2312" w:hAnsi="仿宋" w:hint="eastAsia"/>
          <w:sz w:val="32"/>
          <w:szCs w:val="32"/>
        </w:rPr>
        <w:t>领导</w:t>
      </w:r>
      <w:r w:rsidRPr="00047DF5">
        <w:rPr>
          <w:rFonts w:eastAsia="仿宋_GB2312"/>
          <w:kern w:val="0"/>
          <w:sz w:val="32"/>
          <w:szCs w:val="32"/>
        </w:rPr>
        <w:t>审签</w:t>
      </w:r>
      <w:r w:rsidRPr="00555367">
        <w:rPr>
          <w:rFonts w:ascii="仿宋_GB2312" w:eastAsia="仿宋_GB2312" w:hAnsi="仿宋" w:hint="eastAsia"/>
          <w:sz w:val="32"/>
          <w:szCs w:val="32"/>
        </w:rPr>
        <w:t>。</w:t>
      </w:r>
      <w:r w:rsidRPr="00047DF5">
        <w:rPr>
          <w:rFonts w:eastAsia="仿宋_GB2312"/>
          <w:kern w:val="0"/>
          <w:sz w:val="32"/>
          <w:szCs w:val="32"/>
        </w:rPr>
        <w:t>接待清单包括被接待对象的单位</w:t>
      </w:r>
      <w:r>
        <w:rPr>
          <w:rFonts w:eastAsia="仿宋_GB2312" w:hint="eastAsia"/>
          <w:kern w:val="0"/>
          <w:sz w:val="32"/>
          <w:szCs w:val="32"/>
        </w:rPr>
        <w:t>、接待</w:t>
      </w:r>
      <w:r w:rsidRPr="00047DF5">
        <w:rPr>
          <w:rFonts w:eastAsia="仿宋_GB2312"/>
          <w:kern w:val="0"/>
          <w:sz w:val="32"/>
          <w:szCs w:val="32"/>
        </w:rPr>
        <w:t>时间、</w:t>
      </w:r>
      <w:r>
        <w:rPr>
          <w:rFonts w:eastAsia="仿宋_GB2312" w:hint="eastAsia"/>
          <w:kern w:val="0"/>
          <w:sz w:val="32"/>
          <w:szCs w:val="32"/>
        </w:rPr>
        <w:t>事由、</w:t>
      </w:r>
      <w:r w:rsidRPr="00047DF5">
        <w:rPr>
          <w:rFonts w:eastAsia="仿宋_GB2312"/>
          <w:kern w:val="0"/>
          <w:sz w:val="32"/>
          <w:szCs w:val="32"/>
        </w:rPr>
        <w:t>费用等内容，作为财务报销的凭证之一并接受审计。</w:t>
      </w:r>
    </w:p>
    <w:p w:rsidR="004A5913" w:rsidRDefault="004A5913" w:rsidP="004A5913">
      <w:pPr>
        <w:widowControl/>
        <w:shd w:val="clear" w:color="auto" w:fill="FFFFFF"/>
        <w:spacing w:line="560" w:lineRule="exact"/>
        <w:ind w:firstLineChars="200" w:firstLine="643"/>
        <w:jc w:val="left"/>
        <w:rPr>
          <w:rFonts w:eastAsia="仿宋_GB2312"/>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二</w:t>
      </w:r>
      <w:r w:rsidRPr="0005239A">
        <w:rPr>
          <w:rFonts w:ascii="黑体" w:eastAsia="黑体" w:hAnsi="宋体" w:hint="eastAsia"/>
          <w:b/>
          <w:color w:val="000000"/>
          <w:sz w:val="32"/>
          <w:szCs w:val="32"/>
        </w:rPr>
        <w:t>十</w:t>
      </w:r>
      <w:r>
        <w:rPr>
          <w:rFonts w:ascii="黑体" w:eastAsia="黑体" w:hAnsi="宋体" w:hint="eastAsia"/>
          <w:b/>
          <w:color w:val="000000"/>
          <w:sz w:val="32"/>
          <w:szCs w:val="32"/>
        </w:rPr>
        <w:t>四</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555367">
        <w:rPr>
          <w:rFonts w:ascii="仿宋_GB2312" w:eastAsia="仿宋_GB2312" w:hAnsi="仿宋" w:hint="eastAsia"/>
          <w:sz w:val="32"/>
          <w:szCs w:val="32"/>
        </w:rPr>
        <w:t>报销凭证</w:t>
      </w:r>
      <w:r>
        <w:rPr>
          <w:rFonts w:ascii="仿宋_GB2312" w:eastAsia="仿宋_GB2312" w:hAnsi="仿宋" w:hint="eastAsia"/>
          <w:sz w:val="32"/>
          <w:szCs w:val="32"/>
        </w:rPr>
        <w:t>须</w:t>
      </w:r>
      <w:r w:rsidRPr="00555367">
        <w:rPr>
          <w:rFonts w:ascii="仿宋_GB2312" w:eastAsia="仿宋_GB2312" w:hAnsi="仿宋" w:hint="eastAsia"/>
          <w:sz w:val="32"/>
          <w:szCs w:val="32"/>
        </w:rPr>
        <w:t>包括</w:t>
      </w:r>
      <w:r>
        <w:rPr>
          <w:rFonts w:ascii="仿宋_GB2312" w:eastAsia="仿宋_GB2312" w:hAnsi="仿宋" w:hint="eastAsia"/>
          <w:sz w:val="32"/>
          <w:szCs w:val="32"/>
        </w:rPr>
        <w:t>：报销单、公务接待场所开具的发票、</w:t>
      </w:r>
      <w:r w:rsidRPr="00555367">
        <w:rPr>
          <w:rFonts w:ascii="仿宋_GB2312" w:eastAsia="仿宋_GB2312" w:hAnsi="仿宋" w:hint="eastAsia"/>
          <w:sz w:val="32"/>
          <w:szCs w:val="32"/>
        </w:rPr>
        <w:t>《审批</w:t>
      </w:r>
      <w:r>
        <w:rPr>
          <w:rFonts w:ascii="仿宋_GB2312" w:eastAsia="仿宋_GB2312" w:hAnsi="仿宋" w:hint="eastAsia"/>
          <w:sz w:val="32"/>
          <w:szCs w:val="32"/>
        </w:rPr>
        <w:t>单</w:t>
      </w:r>
      <w:r w:rsidRPr="00555367">
        <w:rPr>
          <w:rFonts w:ascii="仿宋_GB2312" w:eastAsia="仿宋_GB2312" w:hAnsi="仿宋" w:hint="eastAsia"/>
          <w:sz w:val="32"/>
          <w:szCs w:val="32"/>
        </w:rPr>
        <w:t>》</w:t>
      </w:r>
      <w:r>
        <w:rPr>
          <w:rFonts w:ascii="仿宋_GB2312" w:eastAsia="仿宋_GB2312" w:hAnsi="仿宋" w:hint="eastAsia"/>
          <w:sz w:val="32"/>
          <w:szCs w:val="32"/>
        </w:rPr>
        <w:t>和《接待清单》</w:t>
      </w:r>
      <w:r w:rsidRPr="00840DAB">
        <w:rPr>
          <w:rFonts w:eastAsia="仿宋_GB2312"/>
          <w:sz w:val="32"/>
          <w:szCs w:val="32"/>
        </w:rPr>
        <w:t>。</w:t>
      </w:r>
    </w:p>
    <w:p w:rsidR="004A5913" w:rsidRDefault="004A5913" w:rsidP="004A5913">
      <w:pPr>
        <w:widowControl/>
        <w:shd w:val="clear" w:color="auto" w:fill="FFFFFF"/>
        <w:spacing w:line="560" w:lineRule="exact"/>
        <w:ind w:firstLineChars="200" w:firstLine="643"/>
        <w:jc w:val="left"/>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二</w:t>
      </w:r>
      <w:r w:rsidRPr="0005239A">
        <w:rPr>
          <w:rFonts w:ascii="黑体" w:eastAsia="黑体" w:hAnsi="宋体" w:hint="eastAsia"/>
          <w:b/>
          <w:color w:val="000000"/>
          <w:sz w:val="32"/>
          <w:szCs w:val="32"/>
        </w:rPr>
        <w:t>十</w:t>
      </w:r>
      <w:r>
        <w:rPr>
          <w:rFonts w:ascii="黑体" w:eastAsia="黑体" w:hAnsi="宋体" w:hint="eastAsia"/>
          <w:b/>
          <w:color w:val="000000"/>
          <w:sz w:val="32"/>
          <w:szCs w:val="32"/>
        </w:rPr>
        <w:t>五</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BC59E8">
        <w:rPr>
          <w:rFonts w:ascii="仿宋_GB2312" w:eastAsia="仿宋_GB2312" w:hAnsi="仿宋" w:hint="eastAsia"/>
          <w:sz w:val="32"/>
          <w:szCs w:val="32"/>
        </w:rPr>
        <w:t>计划</w:t>
      </w:r>
      <w:r w:rsidRPr="00555367">
        <w:rPr>
          <w:rFonts w:ascii="仿宋_GB2312" w:eastAsia="仿宋_GB2312" w:hAnsi="仿宋" w:hint="eastAsia"/>
          <w:sz w:val="32"/>
          <w:szCs w:val="32"/>
        </w:rPr>
        <w:t>财务处负责原始票据的审核、额度控制及预警提醒。</w:t>
      </w:r>
    </w:p>
    <w:p w:rsidR="004A5913" w:rsidRDefault="004A5913" w:rsidP="004A5913">
      <w:pPr>
        <w:widowControl/>
        <w:shd w:val="clear" w:color="auto" w:fill="FFFFFF"/>
        <w:spacing w:line="560" w:lineRule="exact"/>
        <w:ind w:firstLineChars="200" w:firstLine="643"/>
        <w:jc w:val="left"/>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二</w:t>
      </w:r>
      <w:r w:rsidRPr="0005239A">
        <w:rPr>
          <w:rFonts w:ascii="黑体" w:eastAsia="黑体" w:hAnsi="宋体" w:hint="eastAsia"/>
          <w:b/>
          <w:color w:val="000000"/>
          <w:sz w:val="32"/>
          <w:szCs w:val="32"/>
        </w:rPr>
        <w:t>十</w:t>
      </w:r>
      <w:r>
        <w:rPr>
          <w:rFonts w:ascii="黑体" w:eastAsia="黑体" w:hAnsi="宋体" w:hint="eastAsia"/>
          <w:b/>
          <w:color w:val="000000"/>
          <w:sz w:val="32"/>
          <w:szCs w:val="32"/>
        </w:rPr>
        <w:t>六</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555367">
        <w:rPr>
          <w:rFonts w:ascii="仿宋_GB2312" w:eastAsia="仿宋_GB2312" w:hAnsi="仿宋" w:hint="eastAsia"/>
          <w:sz w:val="32"/>
          <w:szCs w:val="32"/>
        </w:rPr>
        <w:t>严格实行</w:t>
      </w:r>
      <w:r>
        <w:rPr>
          <w:rFonts w:ascii="仿宋_GB2312" w:eastAsia="仿宋_GB2312" w:hAnsi="仿宋" w:hint="eastAsia"/>
          <w:sz w:val="32"/>
          <w:szCs w:val="32"/>
        </w:rPr>
        <w:t>公务</w:t>
      </w:r>
      <w:r w:rsidRPr="00555367">
        <w:rPr>
          <w:rFonts w:ascii="仿宋_GB2312" w:eastAsia="仿宋_GB2312" w:hAnsi="仿宋" w:hint="eastAsia"/>
          <w:sz w:val="32"/>
          <w:szCs w:val="32"/>
        </w:rPr>
        <w:t>接待费支出报销审核制度。</w:t>
      </w:r>
      <w:r w:rsidRPr="00BC59E8">
        <w:rPr>
          <w:rFonts w:ascii="仿宋_GB2312" w:eastAsia="仿宋_GB2312" w:hAnsi="仿宋" w:hint="eastAsia"/>
          <w:sz w:val="32"/>
          <w:szCs w:val="32"/>
        </w:rPr>
        <w:t>报销费用时，</w:t>
      </w:r>
      <w:r>
        <w:rPr>
          <w:rFonts w:ascii="仿宋_GB2312" w:eastAsia="仿宋_GB2312" w:hAnsi="仿宋" w:hint="eastAsia"/>
          <w:sz w:val="32"/>
          <w:szCs w:val="32"/>
        </w:rPr>
        <w:t>计划财务处</w:t>
      </w:r>
      <w:r w:rsidRPr="00BC59E8">
        <w:rPr>
          <w:rFonts w:ascii="仿宋_GB2312" w:eastAsia="仿宋_GB2312" w:hAnsi="仿宋" w:hint="eastAsia"/>
          <w:sz w:val="32"/>
          <w:szCs w:val="32"/>
        </w:rPr>
        <w:t>要对接待部门提交的有关票据或发生的支出事项逐一进行审核</w:t>
      </w:r>
      <w:r w:rsidRPr="00555367">
        <w:rPr>
          <w:rFonts w:ascii="仿宋_GB2312" w:eastAsia="仿宋_GB2312" w:hAnsi="仿宋" w:hint="eastAsia"/>
          <w:sz w:val="32"/>
          <w:szCs w:val="32"/>
        </w:rPr>
        <w:t>；</w:t>
      </w:r>
      <w:r w:rsidRPr="0092571B">
        <w:rPr>
          <w:rFonts w:ascii="仿宋_GB2312" w:eastAsia="仿宋_GB2312" w:hAnsi="仿宋" w:hint="eastAsia"/>
          <w:sz w:val="32"/>
          <w:szCs w:val="32"/>
        </w:rPr>
        <w:t>凡超</w:t>
      </w:r>
      <w:r>
        <w:rPr>
          <w:rFonts w:ascii="仿宋_GB2312" w:eastAsia="仿宋_GB2312" w:hAnsi="仿宋" w:hint="eastAsia"/>
          <w:sz w:val="32"/>
          <w:szCs w:val="32"/>
        </w:rPr>
        <w:t>出接待内容、范围、</w:t>
      </w:r>
      <w:r w:rsidRPr="0092571B">
        <w:rPr>
          <w:rFonts w:ascii="仿宋_GB2312" w:eastAsia="仿宋_GB2312" w:hAnsi="仿宋" w:hint="eastAsia"/>
          <w:sz w:val="32"/>
          <w:szCs w:val="32"/>
        </w:rPr>
        <w:t>标准</w:t>
      </w:r>
      <w:r>
        <w:rPr>
          <w:rFonts w:ascii="仿宋_GB2312" w:eastAsia="仿宋_GB2312" w:hAnsi="仿宋" w:hint="eastAsia"/>
          <w:sz w:val="32"/>
          <w:szCs w:val="32"/>
        </w:rPr>
        <w:t>、</w:t>
      </w:r>
      <w:r w:rsidRPr="0092571B">
        <w:rPr>
          <w:rFonts w:ascii="仿宋_GB2312" w:eastAsia="仿宋_GB2312" w:hAnsi="仿宋" w:hint="eastAsia"/>
          <w:sz w:val="32"/>
          <w:szCs w:val="32"/>
        </w:rPr>
        <w:t>预算额度</w:t>
      </w:r>
      <w:r>
        <w:rPr>
          <w:rFonts w:ascii="仿宋_GB2312" w:eastAsia="仿宋_GB2312" w:hAnsi="仿宋" w:hint="eastAsia"/>
          <w:sz w:val="32"/>
          <w:szCs w:val="32"/>
        </w:rPr>
        <w:t>及</w:t>
      </w:r>
      <w:r w:rsidRPr="00555367">
        <w:rPr>
          <w:rFonts w:ascii="仿宋_GB2312" w:eastAsia="仿宋_GB2312" w:hAnsi="仿宋" w:hint="eastAsia"/>
          <w:sz w:val="32"/>
          <w:szCs w:val="32"/>
        </w:rPr>
        <w:t>与相关公务活动无关的费用</w:t>
      </w:r>
      <w:r w:rsidRPr="0092571B">
        <w:rPr>
          <w:rFonts w:ascii="仿宋_GB2312" w:eastAsia="仿宋_GB2312" w:hAnsi="仿宋" w:hint="eastAsia"/>
          <w:sz w:val="32"/>
          <w:szCs w:val="32"/>
        </w:rPr>
        <w:t>一律不予报销，由承办人个人承担；凡报销凭证不全或填写内容含糊不清的一律不予报销。</w:t>
      </w:r>
    </w:p>
    <w:p w:rsidR="004A5913" w:rsidRDefault="004A5913" w:rsidP="004A5913">
      <w:pPr>
        <w:widowControl/>
        <w:shd w:val="clear" w:color="auto" w:fill="FFFFFF"/>
        <w:spacing w:line="560" w:lineRule="exact"/>
        <w:ind w:firstLineChars="200" w:firstLine="643"/>
        <w:jc w:val="left"/>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二</w:t>
      </w:r>
      <w:r w:rsidRPr="0005239A">
        <w:rPr>
          <w:rFonts w:ascii="黑体" w:eastAsia="黑体" w:hAnsi="宋体" w:hint="eastAsia"/>
          <w:b/>
          <w:color w:val="000000"/>
          <w:sz w:val="32"/>
          <w:szCs w:val="32"/>
        </w:rPr>
        <w:t>十</w:t>
      </w:r>
      <w:r>
        <w:rPr>
          <w:rFonts w:ascii="黑体" w:eastAsia="黑体" w:hAnsi="宋体" w:hint="eastAsia"/>
          <w:b/>
          <w:color w:val="000000"/>
          <w:sz w:val="32"/>
          <w:szCs w:val="32"/>
        </w:rPr>
        <w:t>七</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555367">
        <w:rPr>
          <w:rFonts w:ascii="仿宋_GB2312" w:eastAsia="仿宋_GB2312" w:hAnsi="仿宋" w:hint="eastAsia"/>
          <w:sz w:val="32"/>
          <w:szCs w:val="32"/>
        </w:rPr>
        <w:t>接待费实行</w:t>
      </w:r>
      <w:r>
        <w:rPr>
          <w:rFonts w:ascii="仿宋_GB2312" w:eastAsia="仿宋_GB2312" w:hAnsi="仿宋" w:hint="eastAsia"/>
          <w:sz w:val="32"/>
          <w:szCs w:val="32"/>
        </w:rPr>
        <w:t>“</w:t>
      </w:r>
      <w:r w:rsidRPr="00555367">
        <w:rPr>
          <w:rFonts w:ascii="仿宋_GB2312" w:eastAsia="仿宋_GB2312" w:hAnsi="仿宋" w:hint="eastAsia"/>
          <w:sz w:val="32"/>
          <w:szCs w:val="32"/>
        </w:rPr>
        <w:t>一事一报</w:t>
      </w:r>
      <w:r>
        <w:rPr>
          <w:rFonts w:ascii="仿宋_GB2312" w:eastAsia="仿宋_GB2312" w:hAnsi="仿宋" w:hint="eastAsia"/>
          <w:sz w:val="32"/>
          <w:szCs w:val="32"/>
        </w:rPr>
        <w:t>”</w:t>
      </w:r>
      <w:r w:rsidRPr="00555367">
        <w:rPr>
          <w:rFonts w:ascii="仿宋_GB2312" w:eastAsia="仿宋_GB2312" w:hAnsi="仿宋" w:hint="eastAsia"/>
          <w:sz w:val="32"/>
          <w:szCs w:val="32"/>
        </w:rPr>
        <w:t>制度，</w:t>
      </w:r>
      <w:r w:rsidRPr="00840DAB">
        <w:rPr>
          <w:rFonts w:eastAsia="仿宋_GB2312"/>
          <w:sz w:val="32"/>
          <w:szCs w:val="32"/>
        </w:rPr>
        <w:t>不准</w:t>
      </w:r>
      <w:r>
        <w:rPr>
          <w:rFonts w:eastAsia="仿宋_GB2312" w:hint="eastAsia"/>
          <w:sz w:val="32"/>
          <w:szCs w:val="32"/>
        </w:rPr>
        <w:t>多</w:t>
      </w:r>
      <w:r w:rsidRPr="00840DAB">
        <w:rPr>
          <w:rFonts w:eastAsia="仿宋_GB2312"/>
          <w:sz w:val="32"/>
          <w:szCs w:val="32"/>
        </w:rPr>
        <w:t>次累积报账</w:t>
      </w:r>
      <w:r>
        <w:rPr>
          <w:rFonts w:eastAsia="仿宋_GB2312" w:hint="eastAsia"/>
          <w:sz w:val="32"/>
          <w:szCs w:val="32"/>
        </w:rPr>
        <w:t>，</w:t>
      </w:r>
      <w:r w:rsidRPr="00555367">
        <w:rPr>
          <w:rFonts w:ascii="仿宋_GB2312" w:eastAsia="仿宋_GB2312" w:hAnsi="仿宋" w:hint="eastAsia"/>
          <w:sz w:val="32"/>
          <w:szCs w:val="32"/>
        </w:rPr>
        <w:t>原则上应在接待工作结束后一个月之内报销。</w:t>
      </w:r>
    </w:p>
    <w:p w:rsidR="004A5913" w:rsidRDefault="004A5913" w:rsidP="004A5913">
      <w:pPr>
        <w:ind w:firstLineChars="200" w:firstLine="643"/>
        <w:rPr>
          <w:rFonts w:ascii="仿宋_GB2312" w:eastAsia="仿宋_GB2312" w:hAnsi="仿宋"/>
          <w:b/>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二</w:t>
      </w:r>
      <w:r w:rsidRPr="0005239A">
        <w:rPr>
          <w:rFonts w:ascii="黑体" w:eastAsia="黑体" w:hAnsi="宋体" w:hint="eastAsia"/>
          <w:b/>
          <w:color w:val="000000"/>
          <w:sz w:val="32"/>
          <w:szCs w:val="32"/>
        </w:rPr>
        <w:t>十</w:t>
      </w:r>
      <w:r>
        <w:rPr>
          <w:rFonts w:ascii="黑体" w:eastAsia="黑体" w:hAnsi="宋体" w:hint="eastAsia"/>
          <w:b/>
          <w:color w:val="000000"/>
          <w:sz w:val="32"/>
          <w:szCs w:val="32"/>
        </w:rPr>
        <w:t>八</w:t>
      </w:r>
      <w:r w:rsidRPr="0005239A">
        <w:rPr>
          <w:rFonts w:ascii="黑体" w:eastAsia="黑体" w:hAnsi="宋体" w:hint="eastAsia"/>
          <w:b/>
          <w:color w:val="000000"/>
          <w:sz w:val="32"/>
          <w:szCs w:val="32"/>
        </w:rPr>
        <w:t>条</w:t>
      </w:r>
      <w:r>
        <w:rPr>
          <w:rFonts w:ascii="仿宋_GB2312" w:eastAsia="仿宋_GB2312" w:hAnsi="仿宋" w:hint="eastAsia"/>
          <w:b/>
          <w:sz w:val="32"/>
          <w:szCs w:val="32"/>
        </w:rPr>
        <w:t xml:space="preserve">  </w:t>
      </w:r>
      <w:r w:rsidRPr="004A2196">
        <w:rPr>
          <w:rFonts w:ascii="仿宋_GB2312" w:eastAsia="仿宋_GB2312" w:hAnsi="仿宋" w:hint="eastAsia"/>
          <w:sz w:val="32"/>
          <w:szCs w:val="32"/>
        </w:rPr>
        <w:t>在</w:t>
      </w:r>
      <w:r>
        <w:rPr>
          <w:rFonts w:ascii="仿宋_GB2312" w:eastAsia="仿宋_GB2312" w:hAnsi="仿宋" w:hint="eastAsia"/>
          <w:sz w:val="32"/>
          <w:szCs w:val="32"/>
        </w:rPr>
        <w:t>公务</w:t>
      </w:r>
      <w:r w:rsidRPr="00555367">
        <w:rPr>
          <w:rFonts w:ascii="仿宋_GB2312" w:eastAsia="仿宋_GB2312" w:hAnsi="仿宋" w:hint="eastAsia"/>
          <w:sz w:val="32"/>
          <w:szCs w:val="32"/>
        </w:rPr>
        <w:t>接待</w:t>
      </w:r>
      <w:r>
        <w:rPr>
          <w:rFonts w:ascii="仿宋_GB2312" w:eastAsia="仿宋_GB2312" w:hAnsi="仿宋" w:hint="eastAsia"/>
          <w:sz w:val="32"/>
          <w:szCs w:val="32"/>
        </w:rPr>
        <w:t>结束后一定时期内，由计划财务处将公务</w:t>
      </w:r>
      <w:r w:rsidRPr="007B2283">
        <w:rPr>
          <w:rFonts w:eastAsia="仿宋_GB2312"/>
          <w:color w:val="000000"/>
          <w:sz w:val="32"/>
          <w:szCs w:val="32"/>
        </w:rPr>
        <w:t>接待费开支使用情况</w:t>
      </w:r>
      <w:r>
        <w:rPr>
          <w:rFonts w:ascii="仿宋_GB2312" w:eastAsia="仿宋_GB2312" w:hAnsi="仿宋" w:hint="eastAsia"/>
          <w:sz w:val="32"/>
          <w:szCs w:val="32"/>
        </w:rPr>
        <w:t>在院长办公会议上进行通报，并在一定范围内</w:t>
      </w:r>
      <w:r w:rsidRPr="007B2283">
        <w:rPr>
          <w:rFonts w:ascii="仿宋_GB2312" w:eastAsia="仿宋_GB2312" w:hAnsi="仿宋" w:hint="eastAsia"/>
          <w:sz w:val="32"/>
          <w:szCs w:val="32"/>
        </w:rPr>
        <w:t>予以公示，接受监督。</w:t>
      </w:r>
    </w:p>
    <w:p w:rsidR="004A5913" w:rsidRPr="00555367" w:rsidRDefault="004A5913" w:rsidP="004A5913">
      <w:pPr>
        <w:ind w:firstLineChars="200" w:firstLine="643"/>
        <w:jc w:val="center"/>
        <w:rPr>
          <w:rFonts w:ascii="黑体" w:eastAsia="黑体" w:hAnsi="黑体"/>
          <w:b/>
          <w:sz w:val="32"/>
          <w:szCs w:val="32"/>
        </w:rPr>
      </w:pPr>
      <w:r w:rsidRPr="00555367">
        <w:rPr>
          <w:rFonts w:ascii="黑体" w:eastAsia="黑体" w:hAnsi="黑体" w:hint="eastAsia"/>
          <w:b/>
          <w:sz w:val="32"/>
          <w:szCs w:val="32"/>
        </w:rPr>
        <w:t>第五章</w:t>
      </w:r>
      <w:r>
        <w:rPr>
          <w:rFonts w:ascii="黑体" w:eastAsia="黑体" w:hAnsi="黑体" w:hint="eastAsia"/>
          <w:b/>
          <w:sz w:val="32"/>
          <w:szCs w:val="32"/>
        </w:rPr>
        <w:t xml:space="preserve"> </w:t>
      </w:r>
      <w:r w:rsidRPr="00555367">
        <w:rPr>
          <w:rFonts w:ascii="黑体" w:eastAsia="黑体" w:hAnsi="黑体" w:hint="eastAsia"/>
          <w:b/>
          <w:sz w:val="32"/>
          <w:szCs w:val="32"/>
        </w:rPr>
        <w:t xml:space="preserve"> 监督和检查</w:t>
      </w:r>
    </w:p>
    <w:p w:rsidR="004A5913" w:rsidRDefault="004A5913" w:rsidP="004A5913">
      <w:pPr>
        <w:ind w:firstLineChars="200" w:firstLine="643"/>
        <w:rPr>
          <w:rFonts w:eastAsia="仿宋_GB2312"/>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二</w:t>
      </w:r>
      <w:r w:rsidRPr="0005239A">
        <w:rPr>
          <w:rFonts w:ascii="黑体" w:eastAsia="黑体" w:hAnsi="宋体" w:hint="eastAsia"/>
          <w:b/>
          <w:color w:val="000000"/>
          <w:sz w:val="32"/>
          <w:szCs w:val="32"/>
        </w:rPr>
        <w:t>十</w:t>
      </w:r>
      <w:r>
        <w:rPr>
          <w:rFonts w:ascii="黑体" w:eastAsia="黑体" w:hAnsi="宋体" w:hint="eastAsia"/>
          <w:b/>
          <w:color w:val="000000"/>
          <w:sz w:val="32"/>
          <w:szCs w:val="32"/>
        </w:rPr>
        <w:t>九</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Pr>
          <w:rFonts w:ascii="仿宋_GB2312" w:eastAsia="仿宋_GB2312" w:hAnsi="仿宋" w:hint="eastAsia"/>
          <w:sz w:val="32"/>
          <w:szCs w:val="32"/>
        </w:rPr>
        <w:t>全面</w:t>
      </w:r>
      <w:r w:rsidRPr="00840DAB">
        <w:rPr>
          <w:rFonts w:eastAsia="仿宋_GB2312"/>
          <w:sz w:val="32"/>
          <w:szCs w:val="32"/>
        </w:rPr>
        <w:t>加强</w:t>
      </w:r>
      <w:r>
        <w:rPr>
          <w:rFonts w:eastAsia="仿宋_GB2312" w:hint="eastAsia"/>
          <w:sz w:val="32"/>
          <w:szCs w:val="32"/>
        </w:rPr>
        <w:t>西北研究院</w:t>
      </w:r>
      <w:r w:rsidRPr="00840DAB">
        <w:rPr>
          <w:rFonts w:eastAsia="仿宋_GB2312"/>
          <w:sz w:val="32"/>
          <w:szCs w:val="32"/>
        </w:rPr>
        <w:t>对公务接待的</w:t>
      </w:r>
      <w:r w:rsidRPr="00840DAB">
        <w:rPr>
          <w:rFonts w:eastAsia="仿宋_GB2312" w:hint="eastAsia"/>
          <w:sz w:val="32"/>
          <w:szCs w:val="32"/>
        </w:rPr>
        <w:t>管理</w:t>
      </w:r>
      <w:r w:rsidRPr="00840DAB">
        <w:rPr>
          <w:rFonts w:eastAsia="仿宋_GB2312"/>
          <w:sz w:val="32"/>
          <w:szCs w:val="32"/>
        </w:rPr>
        <w:t>、监督和问责，做到制度齐全、责任明确、落实到位、执行有</w:t>
      </w:r>
      <w:r w:rsidRPr="00840DAB">
        <w:rPr>
          <w:rFonts w:eastAsia="仿宋_GB2312"/>
          <w:sz w:val="32"/>
          <w:szCs w:val="32"/>
        </w:rPr>
        <w:lastRenderedPageBreak/>
        <w:t>力</w:t>
      </w:r>
      <w:r w:rsidRPr="00840DAB">
        <w:rPr>
          <w:rFonts w:eastAsia="仿宋_GB2312" w:hint="eastAsia"/>
          <w:sz w:val="32"/>
          <w:szCs w:val="32"/>
        </w:rPr>
        <w:t>、违者必究</w:t>
      </w:r>
      <w:r w:rsidRPr="00840DAB">
        <w:rPr>
          <w:rFonts w:eastAsia="仿宋_GB2312"/>
          <w:sz w:val="32"/>
          <w:szCs w:val="32"/>
        </w:rPr>
        <w:t>。</w:t>
      </w:r>
    </w:p>
    <w:p w:rsidR="004A5913" w:rsidRDefault="004A5913" w:rsidP="004A5913">
      <w:pPr>
        <w:ind w:firstLineChars="200" w:firstLine="643"/>
        <w:rPr>
          <w:rFonts w:eastAsia="仿宋_GB2312"/>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三</w:t>
      </w:r>
      <w:r w:rsidRPr="0005239A">
        <w:rPr>
          <w:rFonts w:ascii="黑体" w:eastAsia="黑体" w:hAnsi="宋体" w:hint="eastAsia"/>
          <w:b/>
          <w:color w:val="000000"/>
          <w:sz w:val="32"/>
          <w:szCs w:val="32"/>
        </w:rPr>
        <w:t>十条</w:t>
      </w:r>
      <w:r>
        <w:rPr>
          <w:rFonts w:ascii="黑体" w:eastAsia="黑体" w:hAnsi="宋体" w:hint="eastAsia"/>
          <w:b/>
          <w:color w:val="000000"/>
          <w:sz w:val="32"/>
          <w:szCs w:val="32"/>
        </w:rPr>
        <w:t xml:space="preserve">  </w:t>
      </w:r>
      <w:r w:rsidRPr="00840DAB">
        <w:rPr>
          <w:rFonts w:eastAsia="仿宋_GB2312"/>
          <w:sz w:val="32"/>
          <w:szCs w:val="32"/>
        </w:rPr>
        <w:t>建立由</w:t>
      </w:r>
      <w:r>
        <w:rPr>
          <w:rFonts w:eastAsia="仿宋_GB2312" w:hint="eastAsia"/>
          <w:sz w:val="32"/>
          <w:szCs w:val="32"/>
        </w:rPr>
        <w:t>办公室</w:t>
      </w:r>
      <w:r w:rsidRPr="00840DAB">
        <w:rPr>
          <w:rFonts w:eastAsia="仿宋_GB2312"/>
          <w:sz w:val="32"/>
          <w:szCs w:val="32"/>
        </w:rPr>
        <w:t>、</w:t>
      </w:r>
      <w:r>
        <w:rPr>
          <w:rFonts w:eastAsia="仿宋_GB2312" w:hint="eastAsia"/>
          <w:sz w:val="32"/>
          <w:szCs w:val="32"/>
        </w:rPr>
        <w:t>计划</w:t>
      </w:r>
      <w:r w:rsidRPr="00840DAB">
        <w:rPr>
          <w:rFonts w:eastAsia="仿宋_GB2312"/>
          <w:sz w:val="32"/>
          <w:szCs w:val="32"/>
        </w:rPr>
        <w:t>财务处和监察审计处等多部门参与的联合监督检查机制，</w:t>
      </w:r>
      <w:r w:rsidRPr="00555367">
        <w:rPr>
          <w:rFonts w:ascii="仿宋_GB2312" w:eastAsia="仿宋_GB2312" w:hAnsi="仿宋" w:hint="eastAsia"/>
          <w:sz w:val="32"/>
          <w:szCs w:val="32"/>
        </w:rPr>
        <w:t>负责监督检查</w:t>
      </w:r>
      <w:r>
        <w:rPr>
          <w:rFonts w:ascii="仿宋_GB2312" w:eastAsia="仿宋_GB2312" w:hAnsi="仿宋" w:hint="eastAsia"/>
          <w:sz w:val="32"/>
          <w:szCs w:val="32"/>
        </w:rPr>
        <w:t>公务接待的</w:t>
      </w:r>
      <w:r w:rsidRPr="00555367">
        <w:rPr>
          <w:rFonts w:ascii="仿宋_GB2312" w:eastAsia="仿宋_GB2312" w:hAnsi="仿宋" w:hint="eastAsia"/>
          <w:sz w:val="32"/>
          <w:szCs w:val="32"/>
        </w:rPr>
        <w:t>真实性</w:t>
      </w:r>
      <w:r>
        <w:rPr>
          <w:rFonts w:ascii="仿宋_GB2312" w:eastAsia="仿宋_GB2312" w:hAnsi="仿宋" w:hint="eastAsia"/>
          <w:sz w:val="32"/>
          <w:szCs w:val="32"/>
        </w:rPr>
        <w:t>与</w:t>
      </w:r>
      <w:r w:rsidRPr="00555367">
        <w:rPr>
          <w:rFonts w:ascii="仿宋_GB2312" w:eastAsia="仿宋_GB2312" w:hAnsi="仿宋" w:hint="eastAsia"/>
          <w:sz w:val="32"/>
          <w:szCs w:val="32"/>
        </w:rPr>
        <w:t>合法性</w:t>
      </w:r>
      <w:r>
        <w:rPr>
          <w:rFonts w:ascii="仿宋_GB2312" w:eastAsia="仿宋_GB2312" w:hAnsi="仿宋" w:hint="eastAsia"/>
          <w:sz w:val="32"/>
          <w:szCs w:val="32"/>
        </w:rPr>
        <w:t>，必要时可请专业会计</w:t>
      </w:r>
      <w:r w:rsidRPr="00555367">
        <w:rPr>
          <w:rFonts w:ascii="仿宋_GB2312" w:eastAsia="仿宋_GB2312" w:hAnsi="仿宋" w:hint="eastAsia"/>
          <w:sz w:val="32"/>
          <w:szCs w:val="32"/>
        </w:rPr>
        <w:t>事务所</w:t>
      </w:r>
      <w:r>
        <w:rPr>
          <w:rFonts w:ascii="仿宋_GB2312" w:eastAsia="仿宋_GB2312" w:hAnsi="仿宋" w:hint="eastAsia"/>
          <w:sz w:val="32"/>
          <w:szCs w:val="32"/>
        </w:rPr>
        <w:t>进行</w:t>
      </w:r>
      <w:r w:rsidRPr="00555367">
        <w:rPr>
          <w:rFonts w:ascii="仿宋_GB2312" w:eastAsia="仿宋_GB2312" w:hAnsi="仿宋" w:hint="eastAsia"/>
          <w:sz w:val="32"/>
          <w:szCs w:val="32"/>
        </w:rPr>
        <w:t>审计。</w:t>
      </w:r>
    </w:p>
    <w:p w:rsidR="004A5913" w:rsidRPr="00555367" w:rsidRDefault="004A5913" w:rsidP="004A5913">
      <w:pPr>
        <w:ind w:firstLineChars="200" w:firstLine="643"/>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三</w:t>
      </w:r>
      <w:r w:rsidRPr="0005239A">
        <w:rPr>
          <w:rFonts w:ascii="黑体" w:eastAsia="黑体" w:hAnsi="宋体" w:hint="eastAsia"/>
          <w:b/>
          <w:color w:val="000000"/>
          <w:sz w:val="32"/>
          <w:szCs w:val="32"/>
        </w:rPr>
        <w:t>十</w:t>
      </w:r>
      <w:r>
        <w:rPr>
          <w:rFonts w:ascii="黑体" w:eastAsia="黑体" w:hAnsi="宋体" w:hint="eastAsia"/>
          <w:b/>
          <w:color w:val="000000"/>
          <w:sz w:val="32"/>
          <w:szCs w:val="32"/>
        </w:rPr>
        <w:t>一</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555367">
        <w:rPr>
          <w:rFonts w:ascii="仿宋_GB2312" w:eastAsia="仿宋_GB2312" w:hAnsi="仿宋" w:hint="eastAsia"/>
          <w:sz w:val="32"/>
          <w:szCs w:val="32"/>
        </w:rPr>
        <w:t>各</w:t>
      </w:r>
      <w:r>
        <w:rPr>
          <w:rFonts w:ascii="仿宋_GB2312" w:eastAsia="仿宋_GB2312" w:hAnsi="仿宋" w:hint="eastAsia"/>
          <w:sz w:val="32"/>
          <w:szCs w:val="32"/>
        </w:rPr>
        <w:t>部门</w:t>
      </w:r>
      <w:r w:rsidRPr="00555367">
        <w:rPr>
          <w:rFonts w:ascii="仿宋_GB2312" w:eastAsia="仿宋_GB2312" w:hAnsi="仿宋" w:hint="eastAsia"/>
          <w:sz w:val="32"/>
          <w:szCs w:val="32"/>
        </w:rPr>
        <w:t>接待费使用</w:t>
      </w:r>
      <w:r>
        <w:rPr>
          <w:rFonts w:ascii="仿宋_GB2312" w:eastAsia="仿宋_GB2312" w:hAnsi="仿宋" w:hint="eastAsia"/>
          <w:sz w:val="32"/>
          <w:szCs w:val="32"/>
        </w:rPr>
        <w:t>情况，要按有关规定接受上级纪监审部门的监督和检查。</w:t>
      </w:r>
    </w:p>
    <w:p w:rsidR="004A5913" w:rsidRPr="00555367" w:rsidRDefault="004A5913" w:rsidP="004A5913">
      <w:pPr>
        <w:ind w:firstLineChars="196" w:firstLine="630"/>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三</w:t>
      </w:r>
      <w:r w:rsidRPr="0005239A">
        <w:rPr>
          <w:rFonts w:ascii="黑体" w:eastAsia="黑体" w:hAnsi="宋体" w:hint="eastAsia"/>
          <w:b/>
          <w:color w:val="000000"/>
          <w:sz w:val="32"/>
          <w:szCs w:val="32"/>
        </w:rPr>
        <w:t>十</w:t>
      </w:r>
      <w:r>
        <w:rPr>
          <w:rFonts w:ascii="黑体" w:eastAsia="黑体" w:hAnsi="宋体" w:hint="eastAsia"/>
          <w:b/>
          <w:color w:val="000000"/>
          <w:sz w:val="32"/>
          <w:szCs w:val="32"/>
        </w:rPr>
        <w:t>二</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555367">
        <w:rPr>
          <w:rFonts w:ascii="仿宋_GB2312" w:eastAsia="仿宋_GB2312" w:hAnsi="仿宋" w:hint="eastAsia"/>
          <w:sz w:val="32"/>
          <w:szCs w:val="32"/>
        </w:rPr>
        <w:t>凡不符合接待费使用范围的开支，其费用由责任人自行承担；对讲排场超标准接待的责任人，要给予批评教育，情况严重的予以通报。</w:t>
      </w:r>
    </w:p>
    <w:p w:rsidR="004A5913" w:rsidRDefault="004A5913" w:rsidP="004A5913">
      <w:pPr>
        <w:ind w:firstLineChars="200" w:firstLine="643"/>
        <w:rPr>
          <w:rFonts w:ascii="仿宋_GB2312" w:eastAsia="仿宋_GB2312" w:hAnsi="仿宋"/>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三</w:t>
      </w:r>
      <w:r w:rsidRPr="0005239A">
        <w:rPr>
          <w:rFonts w:ascii="黑体" w:eastAsia="黑体" w:hAnsi="宋体" w:hint="eastAsia"/>
          <w:b/>
          <w:color w:val="000000"/>
          <w:sz w:val="32"/>
          <w:szCs w:val="32"/>
        </w:rPr>
        <w:t>十</w:t>
      </w:r>
      <w:r>
        <w:rPr>
          <w:rFonts w:ascii="黑体" w:eastAsia="黑体" w:hAnsi="宋体" w:hint="eastAsia"/>
          <w:b/>
          <w:color w:val="000000"/>
          <w:sz w:val="32"/>
          <w:szCs w:val="32"/>
        </w:rPr>
        <w:t>三</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555367">
        <w:rPr>
          <w:rFonts w:ascii="仿宋_GB2312" w:eastAsia="仿宋_GB2312" w:hAnsi="仿宋" w:hint="eastAsia"/>
          <w:sz w:val="32"/>
          <w:szCs w:val="32"/>
        </w:rPr>
        <w:t>实行</w:t>
      </w:r>
      <w:r>
        <w:rPr>
          <w:rFonts w:ascii="仿宋_GB2312" w:eastAsia="仿宋_GB2312" w:hAnsi="仿宋" w:hint="eastAsia"/>
          <w:sz w:val="32"/>
          <w:szCs w:val="32"/>
        </w:rPr>
        <w:t>公务</w:t>
      </w:r>
      <w:r w:rsidRPr="00555367">
        <w:rPr>
          <w:rFonts w:ascii="仿宋_GB2312" w:eastAsia="仿宋_GB2312" w:hAnsi="仿宋" w:hint="eastAsia"/>
          <w:sz w:val="32"/>
          <w:szCs w:val="32"/>
        </w:rPr>
        <w:t>接待费使用报告制度。每年</w:t>
      </w:r>
      <w:r>
        <w:rPr>
          <w:rFonts w:ascii="仿宋_GB2312" w:eastAsia="仿宋_GB2312" w:hAnsi="仿宋" w:hint="eastAsia"/>
          <w:sz w:val="32"/>
          <w:szCs w:val="32"/>
        </w:rPr>
        <w:t>度向</w:t>
      </w:r>
      <w:r w:rsidRPr="00555367">
        <w:rPr>
          <w:rFonts w:ascii="仿宋_GB2312" w:eastAsia="仿宋_GB2312" w:hAnsi="仿宋" w:hint="eastAsia"/>
          <w:sz w:val="32"/>
          <w:szCs w:val="32"/>
        </w:rPr>
        <w:t>职工代</w:t>
      </w:r>
      <w:r>
        <w:rPr>
          <w:rFonts w:ascii="仿宋_GB2312" w:eastAsia="仿宋_GB2312" w:hAnsi="仿宋" w:hint="eastAsia"/>
          <w:sz w:val="32"/>
          <w:szCs w:val="32"/>
        </w:rPr>
        <w:t>表大会报告</w:t>
      </w:r>
      <w:r w:rsidRPr="00555367">
        <w:rPr>
          <w:rFonts w:ascii="仿宋_GB2312" w:eastAsia="仿宋_GB2312" w:hAnsi="仿宋" w:hint="eastAsia"/>
          <w:sz w:val="32"/>
          <w:szCs w:val="32"/>
        </w:rPr>
        <w:t>上一年度的</w:t>
      </w:r>
      <w:r>
        <w:rPr>
          <w:rFonts w:ascii="仿宋_GB2312" w:eastAsia="仿宋_GB2312" w:hAnsi="仿宋" w:hint="eastAsia"/>
          <w:sz w:val="32"/>
          <w:szCs w:val="32"/>
        </w:rPr>
        <w:t>公务</w:t>
      </w:r>
      <w:r w:rsidRPr="00555367">
        <w:rPr>
          <w:rFonts w:ascii="仿宋_GB2312" w:eastAsia="仿宋_GB2312" w:hAnsi="仿宋" w:hint="eastAsia"/>
          <w:sz w:val="32"/>
          <w:szCs w:val="32"/>
        </w:rPr>
        <w:t>接待费开支情况。</w:t>
      </w:r>
    </w:p>
    <w:p w:rsidR="004A5913" w:rsidRPr="0005239A" w:rsidRDefault="004A5913" w:rsidP="004A5913">
      <w:pPr>
        <w:ind w:firstLineChars="200" w:firstLine="643"/>
        <w:jc w:val="center"/>
        <w:rPr>
          <w:rFonts w:ascii="黑体" w:eastAsia="黑体" w:hAnsi="黑体"/>
          <w:b/>
          <w:sz w:val="32"/>
          <w:szCs w:val="32"/>
        </w:rPr>
      </w:pPr>
      <w:r w:rsidRPr="00555367">
        <w:rPr>
          <w:rFonts w:ascii="黑体" w:eastAsia="黑体" w:hAnsi="黑体" w:hint="eastAsia"/>
          <w:b/>
          <w:sz w:val="32"/>
          <w:szCs w:val="32"/>
        </w:rPr>
        <w:t>第</w:t>
      </w:r>
      <w:r w:rsidRPr="0005239A">
        <w:rPr>
          <w:rFonts w:ascii="黑体" w:eastAsia="黑体" w:hAnsi="黑体"/>
          <w:b/>
          <w:sz w:val="32"/>
          <w:szCs w:val="32"/>
        </w:rPr>
        <w:t>六</w:t>
      </w:r>
      <w:r w:rsidRPr="00555367">
        <w:rPr>
          <w:rFonts w:ascii="黑体" w:eastAsia="黑体" w:hAnsi="黑体" w:hint="eastAsia"/>
          <w:b/>
          <w:sz w:val="32"/>
          <w:szCs w:val="32"/>
        </w:rPr>
        <w:t>章</w:t>
      </w:r>
      <w:r>
        <w:rPr>
          <w:rFonts w:ascii="黑体" w:eastAsia="黑体" w:hAnsi="黑体" w:hint="eastAsia"/>
          <w:b/>
          <w:sz w:val="32"/>
          <w:szCs w:val="32"/>
        </w:rPr>
        <w:t xml:space="preserve">  </w:t>
      </w:r>
      <w:r w:rsidRPr="0005239A">
        <w:rPr>
          <w:rFonts w:ascii="黑体" w:eastAsia="黑体" w:hAnsi="黑体"/>
          <w:b/>
          <w:sz w:val="32"/>
          <w:szCs w:val="32"/>
        </w:rPr>
        <w:t>附则</w:t>
      </w:r>
    </w:p>
    <w:p w:rsidR="004A5913" w:rsidRPr="007B2283" w:rsidRDefault="004A5913" w:rsidP="004A5913">
      <w:pPr>
        <w:spacing w:line="560" w:lineRule="exact"/>
        <w:ind w:firstLineChars="200" w:firstLine="643"/>
        <w:rPr>
          <w:rFonts w:eastAsia="仿宋_GB2312"/>
          <w:color w:val="000000"/>
          <w:sz w:val="32"/>
          <w:szCs w:val="32"/>
        </w:rPr>
      </w:pPr>
      <w:r w:rsidRPr="0005239A">
        <w:rPr>
          <w:rFonts w:ascii="黑体" w:eastAsia="黑体" w:hAnsi="宋体" w:hint="eastAsia"/>
          <w:b/>
          <w:color w:val="000000"/>
          <w:sz w:val="32"/>
          <w:szCs w:val="32"/>
        </w:rPr>
        <w:t>第</w:t>
      </w:r>
      <w:r>
        <w:rPr>
          <w:rFonts w:ascii="黑体" w:eastAsia="黑体" w:hAnsi="宋体" w:hint="eastAsia"/>
          <w:b/>
          <w:color w:val="000000"/>
          <w:sz w:val="32"/>
          <w:szCs w:val="32"/>
        </w:rPr>
        <w:t>三</w:t>
      </w:r>
      <w:r w:rsidRPr="0005239A">
        <w:rPr>
          <w:rFonts w:ascii="黑体" w:eastAsia="黑体" w:hAnsi="宋体" w:hint="eastAsia"/>
          <w:b/>
          <w:color w:val="000000"/>
          <w:sz w:val="32"/>
          <w:szCs w:val="32"/>
        </w:rPr>
        <w:t>十</w:t>
      </w:r>
      <w:r>
        <w:rPr>
          <w:rFonts w:ascii="黑体" w:eastAsia="黑体" w:hAnsi="宋体" w:hint="eastAsia"/>
          <w:b/>
          <w:color w:val="000000"/>
          <w:sz w:val="32"/>
          <w:szCs w:val="32"/>
        </w:rPr>
        <w:t>四</w:t>
      </w:r>
      <w:r w:rsidRPr="0005239A">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7B2283">
        <w:rPr>
          <w:rFonts w:eastAsia="仿宋_GB2312"/>
          <w:color w:val="000000"/>
          <w:sz w:val="32"/>
          <w:szCs w:val="32"/>
        </w:rPr>
        <w:t>外事接待按</w:t>
      </w:r>
      <w:r>
        <w:rPr>
          <w:rFonts w:eastAsia="仿宋_GB2312" w:hint="eastAsia"/>
          <w:color w:val="000000"/>
          <w:sz w:val="32"/>
          <w:szCs w:val="32"/>
        </w:rPr>
        <w:t>中国科学院</w:t>
      </w:r>
      <w:r w:rsidRPr="007B2283">
        <w:rPr>
          <w:rFonts w:eastAsia="仿宋_GB2312"/>
          <w:color w:val="000000"/>
          <w:sz w:val="32"/>
          <w:szCs w:val="32"/>
        </w:rPr>
        <w:t>外事接待的有关规定</w:t>
      </w:r>
      <w:r>
        <w:rPr>
          <w:rFonts w:eastAsia="仿宋_GB2312" w:hint="eastAsia"/>
          <w:color w:val="000000"/>
          <w:sz w:val="32"/>
          <w:szCs w:val="32"/>
        </w:rPr>
        <w:t>执行</w:t>
      </w:r>
      <w:r w:rsidRPr="007B2283">
        <w:rPr>
          <w:rFonts w:eastAsia="仿宋_GB2312"/>
          <w:color w:val="000000"/>
          <w:sz w:val="32"/>
          <w:szCs w:val="32"/>
        </w:rPr>
        <w:t>。</w:t>
      </w:r>
    </w:p>
    <w:p w:rsidR="004A5913" w:rsidRPr="007B2283" w:rsidRDefault="004A5913" w:rsidP="004A5913">
      <w:pPr>
        <w:spacing w:line="560" w:lineRule="exact"/>
        <w:ind w:firstLineChars="200" w:firstLine="643"/>
        <w:rPr>
          <w:rFonts w:eastAsia="仿宋_GB2312"/>
          <w:color w:val="000000"/>
          <w:kern w:val="0"/>
          <w:sz w:val="32"/>
          <w:szCs w:val="32"/>
        </w:rPr>
      </w:pPr>
      <w:r w:rsidRPr="00BC59E8">
        <w:rPr>
          <w:rFonts w:ascii="黑体" w:eastAsia="黑体" w:hAnsi="宋体" w:hint="eastAsia"/>
          <w:b/>
          <w:color w:val="000000"/>
          <w:sz w:val="32"/>
          <w:szCs w:val="32"/>
        </w:rPr>
        <w:t>第</w:t>
      </w:r>
      <w:r>
        <w:rPr>
          <w:rFonts w:ascii="黑体" w:eastAsia="黑体" w:hAnsi="宋体" w:hint="eastAsia"/>
          <w:b/>
          <w:color w:val="000000"/>
          <w:sz w:val="32"/>
          <w:szCs w:val="32"/>
        </w:rPr>
        <w:t>三</w:t>
      </w:r>
      <w:r w:rsidRPr="00BC59E8">
        <w:rPr>
          <w:rFonts w:ascii="黑体" w:eastAsia="黑体" w:hAnsi="宋体" w:hint="eastAsia"/>
          <w:b/>
          <w:color w:val="000000"/>
          <w:sz w:val="32"/>
          <w:szCs w:val="32"/>
        </w:rPr>
        <w:t>十</w:t>
      </w:r>
      <w:r>
        <w:rPr>
          <w:rFonts w:ascii="黑体" w:eastAsia="黑体" w:hAnsi="宋体" w:hint="eastAsia"/>
          <w:b/>
          <w:color w:val="000000"/>
          <w:sz w:val="32"/>
          <w:szCs w:val="32"/>
        </w:rPr>
        <w:t>五</w:t>
      </w:r>
      <w:r w:rsidRPr="00BC59E8">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7B2283">
        <w:rPr>
          <w:rFonts w:eastAsia="仿宋_GB2312"/>
          <w:color w:val="000000"/>
          <w:kern w:val="0"/>
          <w:sz w:val="32"/>
          <w:szCs w:val="32"/>
        </w:rPr>
        <w:t>本</w:t>
      </w:r>
      <w:r>
        <w:rPr>
          <w:rFonts w:eastAsia="仿宋_GB2312" w:hint="eastAsia"/>
          <w:color w:val="000000"/>
          <w:kern w:val="0"/>
          <w:sz w:val="32"/>
          <w:szCs w:val="32"/>
        </w:rPr>
        <w:t>细则</w:t>
      </w:r>
      <w:r w:rsidRPr="007B2283">
        <w:rPr>
          <w:rFonts w:eastAsia="仿宋_GB2312"/>
          <w:color w:val="000000"/>
          <w:kern w:val="0"/>
          <w:sz w:val="32"/>
          <w:szCs w:val="32"/>
        </w:rPr>
        <w:t>由</w:t>
      </w:r>
      <w:r>
        <w:rPr>
          <w:rFonts w:eastAsia="仿宋_GB2312" w:hint="eastAsia"/>
          <w:color w:val="000000"/>
          <w:kern w:val="0"/>
          <w:sz w:val="32"/>
          <w:szCs w:val="32"/>
        </w:rPr>
        <w:t>办公室</w:t>
      </w:r>
      <w:r w:rsidRPr="007B2283">
        <w:rPr>
          <w:rFonts w:eastAsia="仿宋_GB2312"/>
          <w:color w:val="000000"/>
          <w:kern w:val="0"/>
          <w:sz w:val="32"/>
          <w:szCs w:val="32"/>
        </w:rPr>
        <w:t>会同有关部门负责解释，自发布之日起施行。</w:t>
      </w:r>
    </w:p>
    <w:p w:rsidR="004A5913" w:rsidRDefault="004A5913" w:rsidP="004A5913">
      <w:pPr>
        <w:spacing w:line="560" w:lineRule="exact"/>
        <w:ind w:firstLineChars="200" w:firstLine="643"/>
        <w:rPr>
          <w:rFonts w:eastAsia="仿宋_GB2312"/>
          <w:color w:val="000000"/>
          <w:sz w:val="32"/>
          <w:szCs w:val="32"/>
        </w:rPr>
      </w:pPr>
      <w:r w:rsidRPr="00BC59E8">
        <w:rPr>
          <w:rFonts w:ascii="黑体" w:eastAsia="黑体" w:hAnsi="宋体" w:hint="eastAsia"/>
          <w:b/>
          <w:color w:val="000000"/>
          <w:sz w:val="32"/>
          <w:szCs w:val="32"/>
        </w:rPr>
        <w:t>第</w:t>
      </w:r>
      <w:r>
        <w:rPr>
          <w:rFonts w:ascii="黑体" w:eastAsia="黑体" w:hAnsi="宋体" w:hint="eastAsia"/>
          <w:b/>
          <w:color w:val="000000"/>
          <w:sz w:val="32"/>
          <w:szCs w:val="32"/>
        </w:rPr>
        <w:t>三</w:t>
      </w:r>
      <w:r w:rsidRPr="00BC59E8">
        <w:rPr>
          <w:rFonts w:ascii="黑体" w:eastAsia="黑体" w:hAnsi="宋体" w:hint="eastAsia"/>
          <w:b/>
          <w:color w:val="000000"/>
          <w:sz w:val="32"/>
          <w:szCs w:val="32"/>
        </w:rPr>
        <w:t>十</w:t>
      </w:r>
      <w:r>
        <w:rPr>
          <w:rFonts w:ascii="黑体" w:eastAsia="黑体" w:hAnsi="宋体" w:hint="eastAsia"/>
          <w:b/>
          <w:color w:val="000000"/>
          <w:sz w:val="32"/>
          <w:szCs w:val="32"/>
        </w:rPr>
        <w:t>六</w:t>
      </w:r>
      <w:r w:rsidRPr="00BC59E8">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7B2283">
        <w:rPr>
          <w:rFonts w:eastAsia="仿宋_GB2312"/>
          <w:bCs/>
          <w:color w:val="000000"/>
          <w:sz w:val="32"/>
          <w:szCs w:val="32"/>
        </w:rPr>
        <w:t>本</w:t>
      </w:r>
      <w:r>
        <w:rPr>
          <w:rFonts w:eastAsia="仿宋_GB2312" w:hint="eastAsia"/>
          <w:color w:val="000000"/>
          <w:kern w:val="0"/>
          <w:sz w:val="32"/>
          <w:szCs w:val="32"/>
        </w:rPr>
        <w:t>细则</w:t>
      </w:r>
      <w:r w:rsidRPr="007B2283">
        <w:rPr>
          <w:rFonts w:eastAsia="仿宋_GB2312"/>
          <w:bCs/>
          <w:color w:val="000000"/>
          <w:sz w:val="32"/>
          <w:szCs w:val="32"/>
        </w:rPr>
        <w:t>如与上级文件规定有抵触的</w:t>
      </w:r>
      <w:r>
        <w:rPr>
          <w:rFonts w:eastAsia="仿宋_GB2312" w:hint="eastAsia"/>
          <w:bCs/>
          <w:color w:val="000000"/>
          <w:sz w:val="32"/>
          <w:szCs w:val="32"/>
        </w:rPr>
        <w:t>，</w:t>
      </w:r>
      <w:r w:rsidRPr="007B2283">
        <w:rPr>
          <w:rFonts w:eastAsia="仿宋_GB2312"/>
          <w:bCs/>
          <w:color w:val="000000"/>
          <w:sz w:val="32"/>
          <w:szCs w:val="32"/>
        </w:rPr>
        <w:t>以上级</w:t>
      </w:r>
      <w:r>
        <w:rPr>
          <w:rFonts w:eastAsia="仿宋_GB2312" w:hint="eastAsia"/>
          <w:bCs/>
          <w:color w:val="000000"/>
          <w:sz w:val="32"/>
          <w:szCs w:val="32"/>
        </w:rPr>
        <w:t>文件</w:t>
      </w:r>
      <w:r w:rsidRPr="007B2283">
        <w:rPr>
          <w:rFonts w:eastAsia="仿宋_GB2312"/>
          <w:bCs/>
          <w:color w:val="000000"/>
          <w:sz w:val="32"/>
          <w:szCs w:val="32"/>
        </w:rPr>
        <w:t>为准</w:t>
      </w:r>
      <w:r w:rsidRPr="007B2283">
        <w:rPr>
          <w:rFonts w:eastAsia="仿宋_GB2312"/>
          <w:color w:val="000000"/>
          <w:sz w:val="32"/>
          <w:szCs w:val="32"/>
        </w:rPr>
        <w:t>。</w:t>
      </w:r>
    </w:p>
    <w:p w:rsidR="004A5913" w:rsidRPr="007B2283" w:rsidRDefault="004A5913" w:rsidP="004A5913">
      <w:pPr>
        <w:spacing w:line="560" w:lineRule="exact"/>
        <w:ind w:firstLineChars="200" w:firstLine="643"/>
        <w:rPr>
          <w:rFonts w:eastAsia="仿宋_GB2312"/>
          <w:color w:val="000000"/>
          <w:sz w:val="32"/>
          <w:szCs w:val="32"/>
        </w:rPr>
      </w:pPr>
      <w:r w:rsidRPr="00BC59E8">
        <w:rPr>
          <w:rFonts w:ascii="黑体" w:eastAsia="黑体" w:hAnsi="宋体" w:hint="eastAsia"/>
          <w:b/>
          <w:color w:val="000000"/>
          <w:sz w:val="32"/>
          <w:szCs w:val="32"/>
        </w:rPr>
        <w:t>第</w:t>
      </w:r>
      <w:r>
        <w:rPr>
          <w:rFonts w:ascii="黑体" w:eastAsia="黑体" w:hAnsi="宋体" w:hint="eastAsia"/>
          <w:b/>
          <w:color w:val="000000"/>
          <w:sz w:val="32"/>
          <w:szCs w:val="32"/>
        </w:rPr>
        <w:t>三</w:t>
      </w:r>
      <w:r w:rsidRPr="00BC59E8">
        <w:rPr>
          <w:rFonts w:ascii="黑体" w:eastAsia="黑体" w:hAnsi="宋体" w:hint="eastAsia"/>
          <w:b/>
          <w:color w:val="000000"/>
          <w:sz w:val="32"/>
          <w:szCs w:val="32"/>
        </w:rPr>
        <w:t>十</w:t>
      </w:r>
      <w:r>
        <w:rPr>
          <w:rFonts w:ascii="黑体" w:eastAsia="黑体" w:hAnsi="宋体" w:hint="eastAsia"/>
          <w:b/>
          <w:color w:val="000000"/>
          <w:sz w:val="32"/>
          <w:szCs w:val="32"/>
        </w:rPr>
        <w:t>七</w:t>
      </w:r>
      <w:r w:rsidRPr="00BC59E8">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2C5FDB">
        <w:rPr>
          <w:rFonts w:eastAsia="仿宋_GB2312" w:hint="eastAsia"/>
          <w:color w:val="000000"/>
          <w:sz w:val="32"/>
          <w:szCs w:val="32"/>
        </w:rPr>
        <w:t>西北研究院本部各单元制定的有关公务接待</w:t>
      </w:r>
      <w:r>
        <w:rPr>
          <w:rFonts w:eastAsia="仿宋_GB2312" w:hint="eastAsia"/>
          <w:color w:val="000000"/>
          <w:sz w:val="32"/>
          <w:szCs w:val="32"/>
        </w:rPr>
        <w:t>管理</w:t>
      </w:r>
      <w:r w:rsidRPr="002C5FDB">
        <w:rPr>
          <w:rFonts w:eastAsia="仿宋_GB2312" w:hint="eastAsia"/>
          <w:color w:val="000000"/>
          <w:sz w:val="32"/>
          <w:szCs w:val="32"/>
        </w:rPr>
        <w:t>方面的文件自动</w:t>
      </w:r>
      <w:r w:rsidRPr="002C5FDB">
        <w:rPr>
          <w:rFonts w:eastAsia="仿宋_GB2312"/>
          <w:color w:val="000000"/>
          <w:kern w:val="0"/>
          <w:sz w:val="32"/>
          <w:szCs w:val="32"/>
        </w:rPr>
        <w:t>废止</w:t>
      </w:r>
      <w:r w:rsidRPr="002C5FDB">
        <w:rPr>
          <w:rFonts w:eastAsia="仿宋_GB2312" w:hint="eastAsia"/>
          <w:color w:val="000000"/>
          <w:sz w:val="32"/>
          <w:szCs w:val="32"/>
        </w:rPr>
        <w:t>。</w:t>
      </w:r>
    </w:p>
    <w:p w:rsidR="004A5913" w:rsidRDefault="004A5913" w:rsidP="004A5913">
      <w:pPr>
        <w:spacing w:line="560" w:lineRule="exact"/>
        <w:ind w:firstLineChars="200" w:firstLine="643"/>
        <w:rPr>
          <w:rFonts w:eastAsia="仿宋_GB2312"/>
          <w:color w:val="000000"/>
          <w:sz w:val="32"/>
          <w:szCs w:val="32"/>
        </w:rPr>
      </w:pPr>
      <w:r w:rsidRPr="00BC59E8">
        <w:rPr>
          <w:rFonts w:ascii="黑体" w:eastAsia="黑体" w:hAnsi="宋体" w:hint="eastAsia"/>
          <w:b/>
          <w:color w:val="000000"/>
          <w:sz w:val="32"/>
          <w:szCs w:val="32"/>
        </w:rPr>
        <w:t>第</w:t>
      </w:r>
      <w:r>
        <w:rPr>
          <w:rFonts w:ascii="黑体" w:eastAsia="黑体" w:hAnsi="宋体" w:hint="eastAsia"/>
          <w:b/>
          <w:color w:val="000000"/>
          <w:sz w:val="32"/>
          <w:szCs w:val="32"/>
        </w:rPr>
        <w:t>三</w:t>
      </w:r>
      <w:r w:rsidRPr="00BC59E8">
        <w:rPr>
          <w:rFonts w:ascii="黑体" w:eastAsia="黑体" w:hAnsi="宋体" w:hint="eastAsia"/>
          <w:b/>
          <w:color w:val="000000"/>
          <w:sz w:val="32"/>
          <w:szCs w:val="32"/>
        </w:rPr>
        <w:t>十</w:t>
      </w:r>
      <w:r>
        <w:rPr>
          <w:rFonts w:ascii="黑体" w:eastAsia="黑体" w:hAnsi="宋体" w:hint="eastAsia"/>
          <w:b/>
          <w:color w:val="000000"/>
          <w:sz w:val="32"/>
          <w:szCs w:val="32"/>
        </w:rPr>
        <w:t>八</w:t>
      </w:r>
      <w:r w:rsidRPr="00BC59E8">
        <w:rPr>
          <w:rFonts w:ascii="黑体" w:eastAsia="黑体" w:hAnsi="宋体" w:hint="eastAsia"/>
          <w:b/>
          <w:color w:val="000000"/>
          <w:sz w:val="32"/>
          <w:szCs w:val="32"/>
        </w:rPr>
        <w:t>条</w:t>
      </w:r>
      <w:r>
        <w:rPr>
          <w:rFonts w:ascii="黑体" w:eastAsia="黑体" w:hAnsi="宋体" w:hint="eastAsia"/>
          <w:b/>
          <w:color w:val="000000"/>
          <w:sz w:val="32"/>
          <w:szCs w:val="32"/>
        </w:rPr>
        <w:t xml:space="preserve">  </w:t>
      </w:r>
      <w:r w:rsidRPr="007B2283">
        <w:rPr>
          <w:rFonts w:eastAsia="仿宋_GB2312"/>
          <w:color w:val="000000"/>
          <w:sz w:val="32"/>
          <w:szCs w:val="32"/>
        </w:rPr>
        <w:t>本</w:t>
      </w:r>
      <w:r>
        <w:rPr>
          <w:rFonts w:eastAsia="仿宋_GB2312" w:hint="eastAsia"/>
          <w:color w:val="000000"/>
          <w:kern w:val="0"/>
          <w:sz w:val="32"/>
          <w:szCs w:val="32"/>
        </w:rPr>
        <w:t>细则</w:t>
      </w:r>
      <w:r w:rsidRPr="007B2283">
        <w:rPr>
          <w:rFonts w:eastAsia="仿宋_GB2312"/>
          <w:color w:val="000000"/>
          <w:sz w:val="32"/>
          <w:szCs w:val="32"/>
        </w:rPr>
        <w:t>呈中国科学院办公厅、监察审计局</w:t>
      </w:r>
      <w:r>
        <w:rPr>
          <w:rFonts w:eastAsia="仿宋_GB2312" w:hint="eastAsia"/>
          <w:color w:val="000000"/>
          <w:sz w:val="32"/>
          <w:szCs w:val="32"/>
        </w:rPr>
        <w:t>、兰州分院</w:t>
      </w:r>
      <w:r w:rsidRPr="007B2283">
        <w:rPr>
          <w:rFonts w:eastAsia="仿宋_GB2312"/>
          <w:color w:val="000000"/>
          <w:sz w:val="32"/>
          <w:szCs w:val="32"/>
        </w:rPr>
        <w:t>备案。</w:t>
      </w:r>
    </w:p>
    <w:p w:rsidR="004A5913" w:rsidRPr="007B2283" w:rsidRDefault="004A5913" w:rsidP="004A5913">
      <w:pPr>
        <w:spacing w:line="560" w:lineRule="exact"/>
        <w:ind w:firstLineChars="200" w:firstLine="640"/>
        <w:rPr>
          <w:rFonts w:eastAsia="仿宋_GB2312"/>
          <w:color w:val="000000"/>
          <w:sz w:val="32"/>
          <w:szCs w:val="32"/>
        </w:rPr>
      </w:pPr>
    </w:p>
    <w:p w:rsidR="004A5913" w:rsidRPr="007B2283" w:rsidRDefault="004A5913" w:rsidP="004A5913">
      <w:pPr>
        <w:spacing w:before="100" w:beforeAutospacing="1" w:line="560" w:lineRule="exact"/>
        <w:ind w:leftChars="304" w:left="1758" w:hangingChars="350" w:hanging="1120"/>
        <w:rPr>
          <w:rFonts w:eastAsia="微软雅黑"/>
          <w:color w:val="000000"/>
          <w:sz w:val="32"/>
          <w:szCs w:val="32"/>
        </w:rPr>
      </w:pPr>
      <w:r w:rsidRPr="000037D8">
        <w:rPr>
          <w:rFonts w:ascii="仿宋_GB2312" w:eastAsia="仿宋_GB2312" w:hAnsi="仿宋"/>
          <w:sz w:val="32"/>
          <w:szCs w:val="32"/>
        </w:rPr>
        <w:lastRenderedPageBreak/>
        <w:t>附件：1</w:t>
      </w:r>
      <w:r w:rsidRPr="000037D8">
        <w:rPr>
          <w:rFonts w:ascii="仿宋_GB2312" w:eastAsia="仿宋_GB2312" w:hAnsi="仿宋" w:hint="eastAsia"/>
          <w:sz w:val="32"/>
          <w:szCs w:val="32"/>
        </w:rPr>
        <w:t>.</w:t>
      </w:r>
      <w:r>
        <w:rPr>
          <w:rFonts w:ascii="仿宋_GB2312" w:eastAsia="仿宋_GB2312" w:hAnsi="仿宋" w:hint="eastAsia"/>
          <w:sz w:val="32"/>
          <w:szCs w:val="32"/>
        </w:rPr>
        <w:t>中国科学院西北生态环境资源研究院公务</w:t>
      </w:r>
      <w:r w:rsidRPr="00555367">
        <w:rPr>
          <w:rFonts w:ascii="仿宋_GB2312" w:eastAsia="仿宋_GB2312" w:hAnsi="仿宋" w:hint="eastAsia"/>
          <w:sz w:val="32"/>
          <w:szCs w:val="32"/>
        </w:rPr>
        <w:t>接待审批</w:t>
      </w:r>
      <w:r>
        <w:rPr>
          <w:rFonts w:ascii="仿宋_GB2312" w:eastAsia="仿宋_GB2312" w:hAnsi="仿宋" w:hint="eastAsia"/>
          <w:sz w:val="32"/>
          <w:szCs w:val="32"/>
        </w:rPr>
        <w:t>单</w:t>
      </w:r>
    </w:p>
    <w:p w:rsidR="004A5913" w:rsidRDefault="004A5913" w:rsidP="004A5913">
      <w:pPr>
        <w:spacing w:line="560" w:lineRule="exact"/>
        <w:ind w:leftChars="750" w:left="1895" w:hangingChars="100" w:hanging="320"/>
        <w:rPr>
          <w:rFonts w:ascii="仿宋_GB2312" w:eastAsia="仿宋_GB2312" w:hAnsi="仿宋"/>
          <w:sz w:val="32"/>
          <w:szCs w:val="32"/>
        </w:rPr>
      </w:pPr>
      <w:r w:rsidRPr="007B2283">
        <w:rPr>
          <w:rFonts w:eastAsia="微软雅黑"/>
          <w:color w:val="000000"/>
          <w:sz w:val="32"/>
          <w:szCs w:val="32"/>
        </w:rPr>
        <w:t>2</w:t>
      </w:r>
      <w:r>
        <w:rPr>
          <w:rFonts w:eastAsia="微软雅黑" w:hint="eastAsia"/>
          <w:color w:val="000000"/>
          <w:sz w:val="32"/>
          <w:szCs w:val="32"/>
        </w:rPr>
        <w:t>.</w:t>
      </w:r>
      <w:r>
        <w:rPr>
          <w:rFonts w:eastAsia="仿宋_GB2312" w:hint="eastAsia"/>
          <w:kern w:val="0"/>
          <w:sz w:val="32"/>
          <w:szCs w:val="32"/>
        </w:rPr>
        <w:t>中国科学院</w:t>
      </w:r>
      <w:r>
        <w:rPr>
          <w:rFonts w:ascii="仿宋_GB2312" w:eastAsia="仿宋_GB2312" w:hAnsi="仿宋" w:hint="eastAsia"/>
          <w:sz w:val="32"/>
          <w:szCs w:val="32"/>
        </w:rPr>
        <w:t>西北生态环境资源研究院公务接待清单</w:t>
      </w:r>
    </w:p>
    <w:p w:rsidR="004A5913" w:rsidRPr="00964716"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Default="004A5913" w:rsidP="004A5913">
      <w:pPr>
        <w:jc w:val="left"/>
        <w:rPr>
          <w:rFonts w:ascii="宋体" w:hAnsi="宋体"/>
          <w:sz w:val="28"/>
          <w:szCs w:val="28"/>
        </w:rPr>
      </w:pPr>
    </w:p>
    <w:p w:rsidR="004A5913" w:rsidRPr="002E5516" w:rsidRDefault="004A5913" w:rsidP="004A5913">
      <w:pPr>
        <w:spacing w:before="100" w:beforeAutospacing="1" w:line="560" w:lineRule="exact"/>
        <w:rPr>
          <w:rFonts w:ascii="仿宋_GB2312" w:eastAsia="仿宋_GB2312" w:hAnsi="仿宋"/>
          <w:sz w:val="32"/>
          <w:szCs w:val="32"/>
        </w:rPr>
      </w:pPr>
      <w:r w:rsidRPr="002E5516">
        <w:rPr>
          <w:rFonts w:ascii="仿宋_GB2312" w:eastAsia="仿宋_GB2312" w:hAnsi="仿宋"/>
          <w:sz w:val="32"/>
          <w:szCs w:val="32"/>
        </w:rPr>
        <w:lastRenderedPageBreak/>
        <w:t>附件1</w:t>
      </w:r>
    </w:p>
    <w:p w:rsidR="004A5913" w:rsidRPr="004A5913" w:rsidRDefault="004A5913" w:rsidP="004A5913">
      <w:pPr>
        <w:spacing w:before="100" w:beforeAutospacing="1" w:after="100" w:afterAutospacing="1" w:line="400" w:lineRule="exact"/>
        <w:jc w:val="center"/>
        <w:rPr>
          <w:rFonts w:ascii="黑体" w:eastAsia="黑体" w:hAnsi="宋体"/>
          <w:b/>
          <w:color w:val="333333"/>
          <w:spacing w:val="20"/>
          <w:kern w:val="0"/>
          <w:sz w:val="30"/>
          <w:szCs w:val="36"/>
        </w:rPr>
      </w:pPr>
      <w:r w:rsidRPr="004A5913">
        <w:rPr>
          <w:rFonts w:ascii="黑体" w:eastAsia="黑体" w:hAnsi="宋体" w:hint="eastAsia"/>
          <w:b/>
          <w:color w:val="333333"/>
          <w:spacing w:val="20"/>
          <w:kern w:val="0"/>
          <w:sz w:val="30"/>
          <w:szCs w:val="36"/>
        </w:rPr>
        <w:t>中国科学院西北生态环境资源研究院公务接待审批单</w:t>
      </w:r>
    </w:p>
    <w:p w:rsidR="004A5913" w:rsidRPr="004633D3" w:rsidRDefault="004A5913" w:rsidP="004A5913">
      <w:pPr>
        <w:spacing w:line="500" w:lineRule="exact"/>
        <w:ind w:firstLineChars="700" w:firstLine="1680"/>
        <w:rPr>
          <w:sz w:val="24"/>
        </w:rPr>
      </w:pPr>
      <w:r w:rsidRPr="00924074">
        <w:rPr>
          <w:color w:val="333333"/>
          <w:kern w:val="0"/>
          <w:sz w:val="24"/>
          <w:szCs w:val="36"/>
        </w:rPr>
        <w:t xml:space="preserve">                                 </w:t>
      </w:r>
      <w:r>
        <w:rPr>
          <w:rFonts w:hint="eastAsia"/>
          <w:color w:val="333333"/>
          <w:kern w:val="0"/>
          <w:sz w:val="24"/>
          <w:szCs w:val="36"/>
        </w:rPr>
        <w:t xml:space="preserve">   </w:t>
      </w:r>
      <w:r w:rsidRPr="004633D3">
        <w:rPr>
          <w:rFonts w:eastAsia="微软雅黑"/>
          <w:color w:val="333333"/>
          <w:kern w:val="0"/>
          <w:sz w:val="24"/>
          <w:szCs w:val="36"/>
        </w:rPr>
        <w:t>时间：</w:t>
      </w:r>
      <w:r>
        <w:rPr>
          <w:rFonts w:hint="eastAsia"/>
          <w:color w:val="333333"/>
          <w:kern w:val="0"/>
          <w:sz w:val="24"/>
          <w:szCs w:val="36"/>
        </w:rPr>
        <w:t xml:space="preserve">   </w:t>
      </w:r>
      <w:r w:rsidRPr="004633D3">
        <w:rPr>
          <w:rFonts w:eastAsia="楷体_GB2312"/>
          <w:color w:val="333333"/>
          <w:kern w:val="0"/>
          <w:sz w:val="24"/>
          <w:szCs w:val="36"/>
        </w:rPr>
        <w:t>年</w:t>
      </w:r>
      <w:r>
        <w:rPr>
          <w:rFonts w:eastAsia="楷体_GB2312" w:hint="eastAsia"/>
          <w:color w:val="333333"/>
          <w:kern w:val="0"/>
          <w:sz w:val="24"/>
          <w:szCs w:val="36"/>
        </w:rPr>
        <w:t xml:space="preserve">  </w:t>
      </w:r>
      <w:r w:rsidRPr="004633D3">
        <w:rPr>
          <w:rFonts w:eastAsia="楷体_GB2312"/>
          <w:color w:val="333333"/>
          <w:kern w:val="0"/>
          <w:sz w:val="24"/>
          <w:szCs w:val="36"/>
        </w:rPr>
        <w:t>月</w:t>
      </w:r>
      <w:r>
        <w:rPr>
          <w:rFonts w:eastAsia="楷体_GB2312" w:hint="eastAsia"/>
          <w:color w:val="333333"/>
          <w:kern w:val="0"/>
          <w:sz w:val="24"/>
          <w:szCs w:val="36"/>
        </w:rPr>
        <w:t xml:space="preserve">  </w:t>
      </w:r>
      <w:r w:rsidRPr="004633D3">
        <w:rPr>
          <w:rFonts w:eastAsia="楷体_GB2312"/>
          <w:color w:val="333333"/>
          <w:kern w:val="0"/>
          <w:sz w:val="24"/>
          <w:szCs w:val="36"/>
        </w:rPr>
        <w:t>日</w:t>
      </w:r>
    </w:p>
    <w:tbl>
      <w:tblPr>
        <w:tblW w:w="878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14"/>
        <w:gridCol w:w="2784"/>
        <w:gridCol w:w="709"/>
        <w:gridCol w:w="567"/>
        <w:gridCol w:w="567"/>
        <w:gridCol w:w="1418"/>
        <w:gridCol w:w="1528"/>
      </w:tblGrid>
      <w:tr w:rsidR="004A5913" w:rsidRPr="004633D3" w:rsidTr="004A5913">
        <w:trPr>
          <w:trHeight w:val="1219"/>
          <w:jc w:val="center"/>
        </w:trPr>
        <w:tc>
          <w:tcPr>
            <w:tcW w:w="1214"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4A5913" w:rsidRPr="004633D3" w:rsidRDefault="004A5913" w:rsidP="004A5913">
            <w:pPr>
              <w:widowControl/>
              <w:spacing w:line="280" w:lineRule="exact"/>
              <w:jc w:val="center"/>
              <w:rPr>
                <w:rFonts w:ascii="微软雅黑" w:eastAsia="微软雅黑" w:hAnsi="微软雅黑"/>
                <w:color w:val="000000"/>
                <w:kern w:val="0"/>
                <w:szCs w:val="21"/>
              </w:rPr>
            </w:pPr>
            <w:r w:rsidRPr="004633D3">
              <w:rPr>
                <w:rFonts w:ascii="微软雅黑" w:eastAsia="微软雅黑" w:hAnsi="微软雅黑"/>
                <w:color w:val="333333"/>
                <w:kern w:val="0"/>
                <w:szCs w:val="21"/>
              </w:rPr>
              <w:t>接待部门</w:t>
            </w:r>
          </w:p>
        </w:tc>
        <w:tc>
          <w:tcPr>
            <w:tcW w:w="2784"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4A5913" w:rsidRPr="004633D3" w:rsidRDefault="004A5913" w:rsidP="004A5913">
            <w:pPr>
              <w:widowControl/>
              <w:spacing w:line="280" w:lineRule="exact"/>
              <w:jc w:val="center"/>
              <w:rPr>
                <w:rFonts w:eastAsia="楷体_GB2312"/>
                <w:color w:val="000000"/>
                <w:kern w:val="0"/>
                <w:szCs w:val="21"/>
              </w:rPr>
            </w:pPr>
          </w:p>
        </w:tc>
        <w:tc>
          <w:tcPr>
            <w:tcW w:w="709" w:type="dxa"/>
            <w:vMerge w:val="restart"/>
            <w:tcBorders>
              <w:top w:val="single" w:sz="8" w:space="0" w:color="auto"/>
              <w:left w:val="single" w:sz="4" w:space="0" w:color="auto"/>
              <w:right w:val="single" w:sz="4" w:space="0" w:color="auto"/>
            </w:tcBorders>
            <w:shd w:val="clear" w:color="auto" w:fill="auto"/>
            <w:vAlign w:val="center"/>
            <w:hideMark/>
          </w:tcPr>
          <w:p w:rsidR="004A5913" w:rsidRPr="00AF3F3A" w:rsidRDefault="004A5913" w:rsidP="004A5913">
            <w:pPr>
              <w:spacing w:line="280" w:lineRule="exact"/>
              <w:jc w:val="center"/>
              <w:rPr>
                <w:rFonts w:ascii="微软雅黑" w:eastAsia="微软雅黑" w:hAnsi="微软雅黑"/>
                <w:color w:val="000000"/>
                <w:kern w:val="0"/>
                <w:szCs w:val="21"/>
              </w:rPr>
            </w:pPr>
            <w:r w:rsidRPr="00AF3F3A">
              <w:rPr>
                <w:rFonts w:ascii="微软雅黑" w:eastAsia="微软雅黑" w:hAnsi="微软雅黑"/>
                <w:color w:val="333333"/>
                <w:kern w:val="0"/>
                <w:szCs w:val="21"/>
              </w:rPr>
              <w:t>来客情况</w:t>
            </w:r>
          </w:p>
        </w:tc>
        <w:tc>
          <w:tcPr>
            <w:tcW w:w="1134" w:type="dxa"/>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4A5913" w:rsidRPr="00AF3F3A" w:rsidRDefault="004A5913" w:rsidP="004A5913">
            <w:pPr>
              <w:widowControl/>
              <w:spacing w:line="280" w:lineRule="exact"/>
              <w:jc w:val="center"/>
              <w:rPr>
                <w:rFonts w:ascii="微软雅黑" w:eastAsia="微软雅黑" w:hAnsi="微软雅黑"/>
                <w:color w:val="000000"/>
                <w:kern w:val="0"/>
                <w:szCs w:val="21"/>
              </w:rPr>
            </w:pPr>
            <w:r w:rsidRPr="00AF3F3A">
              <w:rPr>
                <w:rFonts w:ascii="微软雅黑" w:eastAsia="微软雅黑" w:hAnsi="微软雅黑"/>
                <w:color w:val="333333"/>
                <w:kern w:val="0"/>
                <w:szCs w:val="21"/>
              </w:rPr>
              <w:t>来客单位</w:t>
            </w:r>
          </w:p>
        </w:tc>
        <w:tc>
          <w:tcPr>
            <w:tcW w:w="2946" w:type="dxa"/>
            <w:gridSpan w:val="2"/>
            <w:tcBorders>
              <w:top w:val="single" w:sz="8" w:space="0" w:color="auto"/>
              <w:left w:val="single" w:sz="4" w:space="0" w:color="auto"/>
              <w:bottom w:val="single" w:sz="4" w:space="0" w:color="auto"/>
              <w:right w:val="single" w:sz="8" w:space="0" w:color="auto"/>
            </w:tcBorders>
            <w:shd w:val="clear" w:color="auto" w:fill="auto"/>
            <w:vAlign w:val="center"/>
          </w:tcPr>
          <w:p w:rsidR="004A5913" w:rsidRPr="004633D3" w:rsidRDefault="004A5913" w:rsidP="004A5913">
            <w:pPr>
              <w:widowControl/>
              <w:spacing w:line="280" w:lineRule="exact"/>
              <w:jc w:val="center"/>
              <w:rPr>
                <w:rFonts w:eastAsia="楷体_GB2312"/>
                <w:color w:val="000000"/>
                <w:kern w:val="0"/>
                <w:szCs w:val="21"/>
              </w:rPr>
            </w:pPr>
          </w:p>
        </w:tc>
      </w:tr>
      <w:tr w:rsidR="004A5913" w:rsidRPr="004633D3" w:rsidTr="004A5913">
        <w:trPr>
          <w:trHeight w:val="1274"/>
          <w:jc w:val="center"/>
        </w:trPr>
        <w:tc>
          <w:tcPr>
            <w:tcW w:w="1214" w:type="dxa"/>
            <w:tcBorders>
              <w:top w:val="single" w:sz="4" w:space="0" w:color="auto"/>
              <w:left w:val="single" w:sz="8" w:space="0" w:color="auto"/>
              <w:right w:val="single" w:sz="4" w:space="0" w:color="auto"/>
            </w:tcBorders>
            <w:shd w:val="clear" w:color="auto" w:fill="auto"/>
            <w:vAlign w:val="center"/>
            <w:hideMark/>
          </w:tcPr>
          <w:p w:rsidR="004A5913" w:rsidRPr="004633D3" w:rsidRDefault="004A5913" w:rsidP="004A5913">
            <w:pPr>
              <w:widowControl/>
              <w:spacing w:line="280" w:lineRule="exact"/>
              <w:jc w:val="center"/>
              <w:rPr>
                <w:rFonts w:ascii="微软雅黑" w:eastAsia="微软雅黑" w:hAnsi="微软雅黑"/>
                <w:color w:val="000000"/>
                <w:kern w:val="0"/>
                <w:szCs w:val="21"/>
              </w:rPr>
            </w:pPr>
            <w:r w:rsidRPr="004633D3">
              <w:rPr>
                <w:rFonts w:ascii="微软雅黑" w:eastAsia="微软雅黑" w:hAnsi="微软雅黑"/>
                <w:color w:val="333333"/>
                <w:kern w:val="0"/>
                <w:szCs w:val="21"/>
              </w:rPr>
              <w:t>经 办 人</w:t>
            </w:r>
          </w:p>
        </w:tc>
        <w:tc>
          <w:tcPr>
            <w:tcW w:w="2784" w:type="dxa"/>
            <w:tcBorders>
              <w:top w:val="single" w:sz="4" w:space="0" w:color="auto"/>
              <w:left w:val="single" w:sz="4" w:space="0" w:color="auto"/>
              <w:right w:val="single" w:sz="4" w:space="0" w:color="auto"/>
            </w:tcBorders>
            <w:shd w:val="clear" w:color="auto" w:fill="auto"/>
            <w:vAlign w:val="center"/>
            <w:hideMark/>
          </w:tcPr>
          <w:p w:rsidR="004A5913" w:rsidRPr="004633D3" w:rsidRDefault="004A5913" w:rsidP="004A5913">
            <w:pPr>
              <w:widowControl/>
              <w:spacing w:line="280" w:lineRule="exact"/>
              <w:jc w:val="center"/>
              <w:rPr>
                <w:rFonts w:eastAsia="楷体_GB2312"/>
                <w:color w:val="000000"/>
                <w:kern w:val="0"/>
                <w:szCs w:val="21"/>
              </w:rPr>
            </w:pPr>
          </w:p>
        </w:tc>
        <w:tc>
          <w:tcPr>
            <w:tcW w:w="709" w:type="dxa"/>
            <w:vMerge/>
            <w:tcBorders>
              <w:left w:val="single" w:sz="4" w:space="0" w:color="auto"/>
              <w:right w:val="single" w:sz="4" w:space="0" w:color="auto"/>
            </w:tcBorders>
            <w:shd w:val="clear" w:color="auto" w:fill="auto"/>
            <w:vAlign w:val="center"/>
            <w:hideMark/>
          </w:tcPr>
          <w:p w:rsidR="004A5913" w:rsidRPr="00AF3F3A" w:rsidRDefault="004A5913" w:rsidP="004A5913">
            <w:pPr>
              <w:spacing w:line="280" w:lineRule="exact"/>
              <w:jc w:val="center"/>
              <w:rPr>
                <w:rFonts w:ascii="微软雅黑" w:eastAsia="微软雅黑" w:hAnsi="微软雅黑"/>
                <w:color w:val="000000"/>
                <w:kern w:val="0"/>
                <w:szCs w:val="21"/>
              </w:rPr>
            </w:pPr>
          </w:p>
        </w:tc>
        <w:tc>
          <w:tcPr>
            <w:tcW w:w="1134" w:type="dxa"/>
            <w:gridSpan w:val="2"/>
            <w:tcBorders>
              <w:top w:val="single" w:sz="4" w:space="0" w:color="auto"/>
              <w:left w:val="single" w:sz="4" w:space="0" w:color="auto"/>
              <w:right w:val="single" w:sz="4" w:space="0" w:color="auto"/>
            </w:tcBorders>
            <w:shd w:val="clear" w:color="auto" w:fill="auto"/>
            <w:vAlign w:val="center"/>
            <w:hideMark/>
          </w:tcPr>
          <w:p w:rsidR="004A5913" w:rsidRPr="00AF3F3A" w:rsidRDefault="004A5913" w:rsidP="004A5913">
            <w:pPr>
              <w:widowControl/>
              <w:spacing w:line="280" w:lineRule="exact"/>
              <w:jc w:val="center"/>
              <w:rPr>
                <w:rFonts w:ascii="微软雅黑" w:eastAsia="微软雅黑" w:hAnsi="微软雅黑"/>
                <w:color w:val="000000"/>
                <w:kern w:val="0"/>
                <w:szCs w:val="21"/>
              </w:rPr>
            </w:pPr>
            <w:r w:rsidRPr="00AF3F3A">
              <w:rPr>
                <w:rFonts w:ascii="微软雅黑" w:eastAsia="微软雅黑" w:hAnsi="微软雅黑"/>
                <w:color w:val="333333"/>
                <w:kern w:val="0"/>
                <w:szCs w:val="21"/>
              </w:rPr>
              <w:t>来客人数</w:t>
            </w:r>
          </w:p>
        </w:tc>
        <w:tc>
          <w:tcPr>
            <w:tcW w:w="2946" w:type="dxa"/>
            <w:gridSpan w:val="2"/>
            <w:tcBorders>
              <w:top w:val="single" w:sz="4" w:space="0" w:color="auto"/>
              <w:left w:val="single" w:sz="4" w:space="0" w:color="auto"/>
              <w:right w:val="single" w:sz="8" w:space="0" w:color="auto"/>
            </w:tcBorders>
            <w:shd w:val="clear" w:color="auto" w:fill="auto"/>
            <w:vAlign w:val="center"/>
          </w:tcPr>
          <w:p w:rsidR="004A5913" w:rsidRPr="004633D3" w:rsidRDefault="004A5913" w:rsidP="004A5913">
            <w:pPr>
              <w:widowControl/>
              <w:spacing w:line="280" w:lineRule="exact"/>
              <w:jc w:val="center"/>
              <w:rPr>
                <w:rFonts w:eastAsia="楷体_GB2312"/>
                <w:color w:val="000000"/>
                <w:kern w:val="0"/>
                <w:szCs w:val="21"/>
              </w:rPr>
            </w:pPr>
          </w:p>
        </w:tc>
      </w:tr>
      <w:tr w:rsidR="004A5913" w:rsidRPr="004633D3" w:rsidTr="004A5913">
        <w:trPr>
          <w:cantSplit/>
          <w:trHeight w:val="2102"/>
          <w:jc w:val="center"/>
        </w:trPr>
        <w:tc>
          <w:tcPr>
            <w:tcW w:w="1214" w:type="dxa"/>
            <w:tcBorders>
              <w:top w:val="single" w:sz="4" w:space="0" w:color="auto"/>
              <w:left w:val="single" w:sz="8" w:space="0" w:color="auto"/>
              <w:bottom w:val="nil"/>
              <w:right w:val="single" w:sz="4" w:space="0" w:color="auto"/>
            </w:tcBorders>
            <w:vAlign w:val="center"/>
            <w:hideMark/>
          </w:tcPr>
          <w:p w:rsidR="004A5913" w:rsidRPr="004633D3" w:rsidRDefault="004A5913" w:rsidP="004A5913">
            <w:pPr>
              <w:widowControl/>
              <w:spacing w:line="280" w:lineRule="exact"/>
              <w:jc w:val="center"/>
              <w:rPr>
                <w:rFonts w:ascii="微软雅黑" w:eastAsia="微软雅黑" w:hAnsi="微软雅黑"/>
                <w:color w:val="000000"/>
                <w:kern w:val="0"/>
                <w:szCs w:val="21"/>
              </w:rPr>
            </w:pPr>
            <w:r w:rsidRPr="004633D3">
              <w:rPr>
                <w:rFonts w:ascii="微软雅黑" w:eastAsia="微软雅黑" w:hAnsi="微软雅黑"/>
                <w:color w:val="333333"/>
                <w:kern w:val="0"/>
                <w:szCs w:val="21"/>
              </w:rPr>
              <w:t>用餐人数</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913" w:rsidRPr="004633D3" w:rsidRDefault="004A5913" w:rsidP="004A5913">
            <w:pPr>
              <w:widowControl/>
              <w:spacing w:line="280" w:lineRule="exact"/>
              <w:jc w:val="center"/>
              <w:rPr>
                <w:rFonts w:eastAsia="楷体_GB2312"/>
                <w:color w:val="000000"/>
                <w:kern w:val="0"/>
                <w:szCs w:val="21"/>
              </w:rPr>
            </w:pPr>
          </w:p>
        </w:tc>
        <w:tc>
          <w:tcPr>
            <w:tcW w:w="709" w:type="dxa"/>
            <w:vMerge/>
            <w:tcBorders>
              <w:left w:val="single" w:sz="4" w:space="0" w:color="auto"/>
              <w:bottom w:val="single" w:sz="4" w:space="0" w:color="auto"/>
              <w:right w:val="single" w:sz="4" w:space="0" w:color="auto"/>
            </w:tcBorders>
            <w:shd w:val="clear" w:color="auto" w:fill="auto"/>
            <w:vAlign w:val="center"/>
          </w:tcPr>
          <w:p w:rsidR="004A5913" w:rsidRPr="00AF3F3A" w:rsidRDefault="004A5913" w:rsidP="004A5913">
            <w:pPr>
              <w:spacing w:line="280" w:lineRule="exact"/>
              <w:jc w:val="center"/>
              <w:rPr>
                <w:rFonts w:ascii="微软雅黑" w:eastAsia="微软雅黑" w:hAnsi="微软雅黑"/>
                <w:color w:val="000000"/>
                <w:kern w:val="0"/>
                <w:szCs w:val="21"/>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5913" w:rsidRPr="00AF3F3A" w:rsidRDefault="004A5913" w:rsidP="004A5913">
            <w:pPr>
              <w:spacing w:line="280" w:lineRule="exact"/>
              <w:jc w:val="center"/>
              <w:rPr>
                <w:rFonts w:ascii="微软雅黑" w:eastAsia="微软雅黑" w:hAnsi="微软雅黑"/>
                <w:color w:val="000000"/>
                <w:kern w:val="0"/>
                <w:szCs w:val="21"/>
              </w:rPr>
            </w:pPr>
            <w:r w:rsidRPr="00AF3F3A">
              <w:rPr>
                <w:rFonts w:ascii="微软雅黑" w:eastAsia="微软雅黑" w:hAnsi="微软雅黑"/>
                <w:color w:val="333333"/>
                <w:kern w:val="0"/>
                <w:szCs w:val="21"/>
              </w:rPr>
              <w:t>接待事由</w:t>
            </w:r>
          </w:p>
        </w:tc>
        <w:tc>
          <w:tcPr>
            <w:tcW w:w="2946"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4A5913" w:rsidRPr="004633D3" w:rsidRDefault="004A5913" w:rsidP="004A5913">
            <w:pPr>
              <w:widowControl/>
              <w:spacing w:line="280" w:lineRule="exact"/>
              <w:jc w:val="center"/>
              <w:rPr>
                <w:rFonts w:eastAsia="楷体_GB2312"/>
                <w:color w:val="000000"/>
                <w:kern w:val="0"/>
                <w:szCs w:val="21"/>
              </w:rPr>
            </w:pPr>
          </w:p>
        </w:tc>
      </w:tr>
      <w:tr w:rsidR="004A5913" w:rsidRPr="004633D3" w:rsidTr="004A5913">
        <w:trPr>
          <w:trHeight w:val="997"/>
          <w:jc w:val="center"/>
        </w:trPr>
        <w:tc>
          <w:tcPr>
            <w:tcW w:w="1214" w:type="dxa"/>
            <w:vMerge w:val="restart"/>
            <w:tcBorders>
              <w:top w:val="single" w:sz="4" w:space="0" w:color="auto"/>
              <w:left w:val="single" w:sz="8" w:space="0" w:color="auto"/>
              <w:right w:val="single" w:sz="4" w:space="0" w:color="auto"/>
            </w:tcBorders>
            <w:shd w:val="clear" w:color="auto" w:fill="auto"/>
            <w:vAlign w:val="center"/>
            <w:hideMark/>
          </w:tcPr>
          <w:p w:rsidR="004A5913" w:rsidRPr="004633D3" w:rsidRDefault="004A5913" w:rsidP="004A5913">
            <w:pPr>
              <w:widowControl/>
              <w:spacing w:line="280" w:lineRule="exact"/>
              <w:jc w:val="center"/>
              <w:rPr>
                <w:rFonts w:ascii="微软雅黑" w:eastAsia="微软雅黑" w:hAnsi="微软雅黑"/>
                <w:color w:val="333333"/>
                <w:kern w:val="0"/>
                <w:szCs w:val="21"/>
              </w:rPr>
            </w:pPr>
            <w:r w:rsidRPr="004633D3">
              <w:rPr>
                <w:rFonts w:ascii="微软雅黑" w:eastAsia="微软雅黑" w:hAnsi="微软雅黑"/>
                <w:color w:val="333333"/>
                <w:kern w:val="0"/>
                <w:szCs w:val="21"/>
              </w:rPr>
              <w:t>公务接待</w:t>
            </w:r>
          </w:p>
          <w:p w:rsidR="004A5913" w:rsidRPr="004633D3" w:rsidRDefault="004A5913" w:rsidP="004A5913">
            <w:pPr>
              <w:widowControl/>
              <w:spacing w:line="280" w:lineRule="exact"/>
              <w:jc w:val="center"/>
              <w:rPr>
                <w:rFonts w:ascii="微软雅黑" w:eastAsia="微软雅黑" w:hAnsi="微软雅黑"/>
                <w:color w:val="000000"/>
                <w:kern w:val="0"/>
                <w:szCs w:val="21"/>
              </w:rPr>
            </w:pPr>
            <w:r w:rsidRPr="004633D3">
              <w:rPr>
                <w:rFonts w:ascii="微软雅黑" w:eastAsia="微软雅黑" w:hAnsi="微软雅黑"/>
                <w:color w:val="333333"/>
                <w:kern w:val="0"/>
                <w:szCs w:val="21"/>
              </w:rPr>
              <w:t>控制标准</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5913" w:rsidRPr="004633D3" w:rsidRDefault="004A5913" w:rsidP="004A5913">
            <w:pPr>
              <w:widowControl/>
              <w:spacing w:line="280" w:lineRule="exact"/>
              <w:jc w:val="center"/>
              <w:rPr>
                <w:rFonts w:ascii="微软雅黑" w:eastAsia="微软雅黑" w:hAnsi="微软雅黑"/>
                <w:color w:val="000000"/>
                <w:kern w:val="0"/>
                <w:szCs w:val="21"/>
              </w:rPr>
            </w:pPr>
            <w:r w:rsidRPr="004633D3">
              <w:rPr>
                <w:rFonts w:ascii="微软雅黑" w:eastAsia="微软雅黑" w:hAnsi="微软雅黑"/>
                <w:color w:val="000000"/>
                <w:kern w:val="0"/>
                <w:szCs w:val="21"/>
              </w:rPr>
              <w:t>合计</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5913" w:rsidRPr="004633D3" w:rsidRDefault="004A5913" w:rsidP="004A5913">
            <w:pPr>
              <w:widowControl/>
              <w:spacing w:line="280" w:lineRule="exact"/>
              <w:jc w:val="center"/>
              <w:rPr>
                <w:rFonts w:ascii="微软雅黑" w:eastAsia="微软雅黑" w:hAnsi="微软雅黑"/>
                <w:color w:val="000000"/>
                <w:kern w:val="0"/>
                <w:szCs w:val="21"/>
              </w:rPr>
            </w:pPr>
            <w:r w:rsidRPr="004633D3">
              <w:rPr>
                <w:rFonts w:ascii="微软雅黑" w:eastAsia="微软雅黑" w:hAnsi="微软雅黑"/>
                <w:color w:val="000000"/>
                <w:kern w:val="0"/>
                <w:szCs w:val="21"/>
              </w:rPr>
              <w:t>住宿费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A5913" w:rsidRPr="004633D3" w:rsidRDefault="004A5913" w:rsidP="004A5913">
            <w:pPr>
              <w:widowControl/>
              <w:spacing w:line="280" w:lineRule="exact"/>
              <w:jc w:val="center"/>
              <w:rPr>
                <w:rFonts w:ascii="微软雅黑" w:eastAsia="微软雅黑" w:hAnsi="微软雅黑"/>
                <w:color w:val="000000"/>
                <w:kern w:val="0"/>
                <w:szCs w:val="21"/>
              </w:rPr>
            </w:pPr>
            <w:r>
              <w:rPr>
                <w:rFonts w:ascii="微软雅黑" w:eastAsia="微软雅黑" w:hAnsi="微软雅黑" w:hint="eastAsia"/>
                <w:color w:val="000000"/>
                <w:kern w:val="0"/>
                <w:szCs w:val="21"/>
              </w:rPr>
              <w:t>工作餐</w:t>
            </w:r>
          </w:p>
        </w:tc>
        <w:tc>
          <w:tcPr>
            <w:tcW w:w="1528" w:type="dxa"/>
            <w:tcBorders>
              <w:top w:val="single" w:sz="4" w:space="0" w:color="auto"/>
              <w:left w:val="single" w:sz="4" w:space="0" w:color="auto"/>
              <w:bottom w:val="single" w:sz="4" w:space="0" w:color="auto"/>
              <w:right w:val="single" w:sz="8" w:space="0" w:color="auto"/>
            </w:tcBorders>
            <w:shd w:val="clear" w:color="auto" w:fill="auto"/>
            <w:vAlign w:val="center"/>
          </w:tcPr>
          <w:p w:rsidR="004A5913" w:rsidRPr="004633D3" w:rsidRDefault="004A5913" w:rsidP="004A5913">
            <w:pPr>
              <w:widowControl/>
              <w:spacing w:line="280" w:lineRule="exact"/>
              <w:jc w:val="center"/>
              <w:rPr>
                <w:rFonts w:ascii="微软雅黑" w:eastAsia="微软雅黑" w:hAnsi="微软雅黑"/>
                <w:color w:val="000000"/>
                <w:kern w:val="0"/>
                <w:szCs w:val="21"/>
              </w:rPr>
            </w:pPr>
            <w:r>
              <w:rPr>
                <w:rFonts w:ascii="微软雅黑" w:eastAsia="微软雅黑" w:hAnsi="微软雅黑" w:hint="eastAsia"/>
                <w:color w:val="000000"/>
                <w:kern w:val="0"/>
                <w:szCs w:val="21"/>
              </w:rPr>
              <w:t>其他费用</w:t>
            </w:r>
          </w:p>
        </w:tc>
      </w:tr>
      <w:tr w:rsidR="004A5913" w:rsidRPr="004633D3" w:rsidTr="004A5913">
        <w:trPr>
          <w:trHeight w:val="1834"/>
          <w:jc w:val="center"/>
        </w:trPr>
        <w:tc>
          <w:tcPr>
            <w:tcW w:w="1214" w:type="dxa"/>
            <w:vMerge/>
            <w:tcBorders>
              <w:left w:val="single" w:sz="8" w:space="0" w:color="auto"/>
              <w:bottom w:val="single" w:sz="4" w:space="0" w:color="auto"/>
              <w:right w:val="single" w:sz="4" w:space="0" w:color="auto"/>
            </w:tcBorders>
            <w:shd w:val="clear" w:color="auto" w:fill="auto"/>
            <w:vAlign w:val="center"/>
          </w:tcPr>
          <w:p w:rsidR="004A5913" w:rsidRPr="004633D3" w:rsidRDefault="004A5913" w:rsidP="004A5913">
            <w:pPr>
              <w:widowControl/>
              <w:spacing w:line="240" w:lineRule="atLeast"/>
              <w:jc w:val="center"/>
              <w:rPr>
                <w:rFonts w:ascii="微软雅黑" w:eastAsia="微软雅黑" w:hAnsi="微软雅黑"/>
                <w:color w:val="333333"/>
                <w:kern w:val="0"/>
                <w:szCs w:val="21"/>
              </w:rPr>
            </w:pPr>
          </w:p>
        </w:tc>
        <w:tc>
          <w:tcPr>
            <w:tcW w:w="2784" w:type="dxa"/>
            <w:tcBorders>
              <w:top w:val="single" w:sz="4" w:space="0" w:color="auto"/>
              <w:left w:val="single" w:sz="4" w:space="0" w:color="auto"/>
              <w:right w:val="single" w:sz="4" w:space="0" w:color="auto"/>
            </w:tcBorders>
            <w:shd w:val="clear" w:color="auto" w:fill="auto"/>
            <w:vAlign w:val="center"/>
          </w:tcPr>
          <w:p w:rsidR="004A5913" w:rsidRPr="004633D3" w:rsidRDefault="004A5913" w:rsidP="004A5913">
            <w:pPr>
              <w:spacing w:line="240" w:lineRule="atLeast"/>
              <w:jc w:val="center"/>
              <w:rPr>
                <w:rFonts w:eastAsia="楷体_GB2312"/>
                <w:color w:val="000000"/>
                <w:kern w:val="0"/>
                <w:szCs w:val="21"/>
              </w:rPr>
            </w:pPr>
          </w:p>
        </w:tc>
        <w:tc>
          <w:tcPr>
            <w:tcW w:w="1843" w:type="dxa"/>
            <w:gridSpan w:val="3"/>
            <w:tcBorders>
              <w:top w:val="single" w:sz="4" w:space="0" w:color="auto"/>
              <w:left w:val="single" w:sz="4" w:space="0" w:color="auto"/>
              <w:right w:val="single" w:sz="4" w:space="0" w:color="auto"/>
            </w:tcBorders>
            <w:shd w:val="clear" w:color="auto" w:fill="auto"/>
            <w:vAlign w:val="center"/>
          </w:tcPr>
          <w:p w:rsidR="004A5913" w:rsidRPr="004633D3" w:rsidRDefault="004A5913" w:rsidP="004A5913">
            <w:pPr>
              <w:spacing w:line="240" w:lineRule="atLeast"/>
              <w:jc w:val="center"/>
              <w:rPr>
                <w:color w:val="000000"/>
                <w:kern w:val="0"/>
                <w:szCs w:val="21"/>
              </w:rPr>
            </w:pPr>
          </w:p>
        </w:tc>
        <w:tc>
          <w:tcPr>
            <w:tcW w:w="1418" w:type="dxa"/>
            <w:tcBorders>
              <w:top w:val="single" w:sz="4" w:space="0" w:color="auto"/>
              <w:left w:val="single" w:sz="4" w:space="0" w:color="auto"/>
              <w:right w:val="single" w:sz="4" w:space="0" w:color="auto"/>
            </w:tcBorders>
            <w:shd w:val="clear" w:color="auto" w:fill="auto"/>
            <w:vAlign w:val="center"/>
          </w:tcPr>
          <w:p w:rsidR="004A5913" w:rsidRPr="004633D3" w:rsidRDefault="004A5913" w:rsidP="004A5913">
            <w:pPr>
              <w:spacing w:line="240" w:lineRule="atLeast"/>
              <w:jc w:val="center"/>
              <w:rPr>
                <w:color w:val="000000"/>
                <w:kern w:val="0"/>
                <w:szCs w:val="21"/>
              </w:rPr>
            </w:pPr>
          </w:p>
        </w:tc>
        <w:tc>
          <w:tcPr>
            <w:tcW w:w="1528" w:type="dxa"/>
            <w:tcBorders>
              <w:top w:val="single" w:sz="4" w:space="0" w:color="auto"/>
              <w:left w:val="single" w:sz="4" w:space="0" w:color="auto"/>
              <w:right w:val="single" w:sz="8" w:space="0" w:color="auto"/>
            </w:tcBorders>
            <w:shd w:val="clear" w:color="auto" w:fill="auto"/>
            <w:vAlign w:val="center"/>
          </w:tcPr>
          <w:p w:rsidR="004A5913" w:rsidRPr="004633D3" w:rsidRDefault="004A5913" w:rsidP="004A5913">
            <w:pPr>
              <w:spacing w:line="240" w:lineRule="atLeast"/>
              <w:jc w:val="center"/>
              <w:rPr>
                <w:color w:val="000000"/>
                <w:kern w:val="0"/>
                <w:szCs w:val="21"/>
              </w:rPr>
            </w:pPr>
            <w:r w:rsidRPr="004633D3">
              <w:rPr>
                <w:color w:val="333333"/>
                <w:kern w:val="0"/>
                <w:szCs w:val="21"/>
              </w:rPr>
              <w:t> </w:t>
            </w:r>
          </w:p>
        </w:tc>
      </w:tr>
      <w:tr w:rsidR="004A5913" w:rsidRPr="004633D3" w:rsidTr="004A5913">
        <w:trPr>
          <w:trHeight w:val="2263"/>
          <w:jc w:val="center"/>
        </w:trPr>
        <w:tc>
          <w:tcPr>
            <w:tcW w:w="1214" w:type="dxa"/>
            <w:tcBorders>
              <w:top w:val="single" w:sz="4" w:space="0" w:color="auto"/>
              <w:left w:val="single" w:sz="8" w:space="0" w:color="auto"/>
              <w:right w:val="single" w:sz="4" w:space="0" w:color="auto"/>
            </w:tcBorders>
            <w:shd w:val="clear" w:color="auto" w:fill="auto"/>
            <w:vAlign w:val="center"/>
            <w:hideMark/>
          </w:tcPr>
          <w:p w:rsidR="004A5913" w:rsidRDefault="004A5913" w:rsidP="004A5913">
            <w:pPr>
              <w:widowControl/>
              <w:spacing w:line="280" w:lineRule="exact"/>
              <w:jc w:val="center"/>
              <w:rPr>
                <w:rFonts w:ascii="微软雅黑" w:eastAsia="微软雅黑" w:hAnsi="微软雅黑"/>
                <w:color w:val="000000"/>
                <w:kern w:val="0"/>
                <w:szCs w:val="21"/>
              </w:rPr>
            </w:pPr>
            <w:r w:rsidRPr="004633D3">
              <w:rPr>
                <w:rFonts w:ascii="微软雅黑" w:eastAsia="微软雅黑" w:hAnsi="微软雅黑"/>
                <w:color w:val="000000"/>
                <w:kern w:val="0"/>
                <w:szCs w:val="21"/>
              </w:rPr>
              <w:t>承办部门</w:t>
            </w:r>
          </w:p>
          <w:p w:rsidR="004A5913" w:rsidRPr="004633D3" w:rsidRDefault="004A5913" w:rsidP="004A5913">
            <w:pPr>
              <w:widowControl/>
              <w:spacing w:line="280" w:lineRule="exact"/>
              <w:jc w:val="center"/>
              <w:rPr>
                <w:rFonts w:ascii="微软雅黑" w:eastAsia="微软雅黑" w:hAnsi="微软雅黑"/>
                <w:color w:val="000000"/>
                <w:kern w:val="0"/>
                <w:szCs w:val="21"/>
              </w:rPr>
            </w:pPr>
            <w:r>
              <w:rPr>
                <w:rFonts w:ascii="微软雅黑" w:eastAsia="微软雅黑" w:hAnsi="微软雅黑" w:hint="eastAsia"/>
                <w:color w:val="000000"/>
                <w:kern w:val="0"/>
                <w:szCs w:val="21"/>
              </w:rPr>
              <w:t>负 责 人</w:t>
            </w:r>
          </w:p>
        </w:tc>
        <w:tc>
          <w:tcPr>
            <w:tcW w:w="2784" w:type="dxa"/>
            <w:tcBorders>
              <w:top w:val="single" w:sz="4" w:space="0" w:color="auto"/>
              <w:left w:val="single" w:sz="4" w:space="0" w:color="auto"/>
              <w:right w:val="single" w:sz="4" w:space="0" w:color="auto"/>
            </w:tcBorders>
            <w:shd w:val="clear" w:color="auto" w:fill="auto"/>
            <w:vAlign w:val="center"/>
            <w:hideMark/>
          </w:tcPr>
          <w:p w:rsidR="004A5913" w:rsidRPr="004633D3" w:rsidRDefault="004A5913" w:rsidP="004A5913">
            <w:pPr>
              <w:widowControl/>
              <w:spacing w:line="240" w:lineRule="atLeast"/>
              <w:jc w:val="center"/>
              <w:rPr>
                <w:color w:val="000000"/>
                <w:kern w:val="0"/>
                <w:szCs w:val="21"/>
              </w:rPr>
            </w:pPr>
          </w:p>
        </w:tc>
        <w:tc>
          <w:tcPr>
            <w:tcW w:w="1276" w:type="dxa"/>
            <w:gridSpan w:val="2"/>
            <w:tcBorders>
              <w:top w:val="single" w:sz="4" w:space="0" w:color="auto"/>
              <w:left w:val="single" w:sz="4" w:space="0" w:color="auto"/>
              <w:right w:val="single" w:sz="4" w:space="0" w:color="auto"/>
            </w:tcBorders>
            <w:shd w:val="clear" w:color="auto" w:fill="auto"/>
            <w:vAlign w:val="center"/>
          </w:tcPr>
          <w:p w:rsidR="004A5913" w:rsidRPr="004633D3" w:rsidRDefault="004A5913" w:rsidP="004A5913">
            <w:pPr>
              <w:widowControl/>
              <w:spacing w:line="280" w:lineRule="exact"/>
              <w:jc w:val="center"/>
              <w:rPr>
                <w:color w:val="000000"/>
                <w:kern w:val="0"/>
                <w:szCs w:val="21"/>
              </w:rPr>
            </w:pPr>
            <w:r w:rsidRPr="005F3BA9">
              <w:rPr>
                <w:rFonts w:ascii="微软雅黑" w:eastAsia="微软雅黑" w:hAnsi="微软雅黑"/>
                <w:color w:val="000000"/>
                <w:kern w:val="0"/>
                <w:szCs w:val="21"/>
              </w:rPr>
              <w:t>主管</w:t>
            </w:r>
            <w:r w:rsidRPr="005F3BA9">
              <w:rPr>
                <w:rFonts w:ascii="微软雅黑" w:eastAsia="微软雅黑" w:hAnsi="微软雅黑" w:hint="eastAsia"/>
                <w:color w:val="000000"/>
                <w:kern w:val="0"/>
                <w:szCs w:val="21"/>
              </w:rPr>
              <w:t>院</w:t>
            </w:r>
            <w:r w:rsidRPr="005F3BA9">
              <w:rPr>
                <w:rFonts w:ascii="微软雅黑" w:eastAsia="微软雅黑" w:hAnsi="微软雅黑"/>
                <w:color w:val="000000"/>
                <w:kern w:val="0"/>
                <w:szCs w:val="21"/>
              </w:rPr>
              <w:t>领导签批</w:t>
            </w:r>
          </w:p>
        </w:tc>
        <w:tc>
          <w:tcPr>
            <w:tcW w:w="3513" w:type="dxa"/>
            <w:gridSpan w:val="3"/>
            <w:tcBorders>
              <w:top w:val="single" w:sz="4" w:space="0" w:color="auto"/>
              <w:left w:val="single" w:sz="4" w:space="0" w:color="auto"/>
              <w:right w:val="single" w:sz="8" w:space="0" w:color="auto"/>
            </w:tcBorders>
            <w:shd w:val="clear" w:color="auto" w:fill="auto"/>
            <w:vAlign w:val="center"/>
          </w:tcPr>
          <w:p w:rsidR="004A5913" w:rsidRPr="004633D3" w:rsidRDefault="004A5913" w:rsidP="004A5913">
            <w:pPr>
              <w:widowControl/>
              <w:spacing w:line="240" w:lineRule="atLeast"/>
              <w:jc w:val="left"/>
              <w:rPr>
                <w:color w:val="000000"/>
                <w:kern w:val="0"/>
                <w:szCs w:val="21"/>
              </w:rPr>
            </w:pPr>
          </w:p>
        </w:tc>
      </w:tr>
      <w:tr w:rsidR="004A5913" w:rsidRPr="004633D3" w:rsidTr="004A5913">
        <w:trPr>
          <w:trHeight w:val="830"/>
          <w:jc w:val="center"/>
        </w:trPr>
        <w:tc>
          <w:tcPr>
            <w:tcW w:w="1214" w:type="dxa"/>
            <w:tcBorders>
              <w:top w:val="single" w:sz="4" w:space="0" w:color="auto"/>
              <w:left w:val="single" w:sz="8" w:space="0" w:color="auto"/>
              <w:bottom w:val="single" w:sz="4" w:space="0" w:color="auto"/>
              <w:right w:val="single" w:sz="4" w:space="0" w:color="auto"/>
            </w:tcBorders>
            <w:shd w:val="clear" w:color="auto" w:fill="auto"/>
            <w:vAlign w:val="center"/>
          </w:tcPr>
          <w:p w:rsidR="004A5913" w:rsidRPr="004633D3" w:rsidRDefault="004A5913" w:rsidP="004A5913">
            <w:pPr>
              <w:spacing w:line="240" w:lineRule="atLeast"/>
              <w:jc w:val="center"/>
              <w:rPr>
                <w:rFonts w:ascii="微软雅黑" w:eastAsia="微软雅黑" w:hAnsi="微软雅黑"/>
                <w:color w:val="333333"/>
                <w:kern w:val="0"/>
                <w:szCs w:val="21"/>
              </w:rPr>
            </w:pPr>
            <w:r>
              <w:rPr>
                <w:rFonts w:ascii="微软雅黑" w:eastAsia="微软雅黑" w:hAnsi="微软雅黑" w:hint="eastAsia"/>
                <w:color w:val="333333"/>
                <w:kern w:val="0"/>
                <w:szCs w:val="21"/>
              </w:rPr>
              <w:t>备    注</w:t>
            </w:r>
          </w:p>
        </w:tc>
        <w:tc>
          <w:tcPr>
            <w:tcW w:w="7573" w:type="dxa"/>
            <w:gridSpan w:val="6"/>
            <w:tcBorders>
              <w:top w:val="single" w:sz="4" w:space="0" w:color="auto"/>
              <w:left w:val="single" w:sz="4" w:space="0" w:color="auto"/>
              <w:bottom w:val="single" w:sz="4" w:space="0" w:color="auto"/>
              <w:right w:val="single" w:sz="8" w:space="0" w:color="auto"/>
            </w:tcBorders>
            <w:shd w:val="clear" w:color="auto" w:fill="auto"/>
            <w:vAlign w:val="center"/>
          </w:tcPr>
          <w:p w:rsidR="004A5913" w:rsidRPr="004633D3" w:rsidRDefault="004A5913" w:rsidP="004A5913">
            <w:pPr>
              <w:spacing w:line="240" w:lineRule="atLeast"/>
              <w:jc w:val="left"/>
              <w:rPr>
                <w:color w:val="333333"/>
                <w:kern w:val="0"/>
                <w:szCs w:val="21"/>
              </w:rPr>
            </w:pPr>
            <w:r w:rsidRPr="004633D3">
              <w:rPr>
                <w:rFonts w:ascii="楷体_GB2312" w:eastAsia="楷体_GB2312" w:hAnsi="微软雅黑" w:hint="eastAsia"/>
                <w:color w:val="333333"/>
                <w:kern w:val="0"/>
                <w:szCs w:val="21"/>
              </w:rPr>
              <w:t>本批办单作为必要附件，报销时请附在报销单后。</w:t>
            </w:r>
          </w:p>
        </w:tc>
      </w:tr>
    </w:tbl>
    <w:p w:rsidR="004A5913" w:rsidRDefault="004A5913" w:rsidP="004A5913">
      <w:pPr>
        <w:spacing w:before="100" w:beforeAutospacing="1" w:line="560" w:lineRule="exact"/>
        <w:rPr>
          <w:rFonts w:ascii="仿宋_GB2312" w:eastAsia="仿宋_GB2312" w:hAnsi="仿宋"/>
          <w:sz w:val="32"/>
          <w:szCs w:val="32"/>
        </w:rPr>
      </w:pPr>
    </w:p>
    <w:p w:rsidR="004A5913" w:rsidRPr="002E5516" w:rsidRDefault="004A5913" w:rsidP="004A5913">
      <w:pPr>
        <w:spacing w:before="100" w:beforeAutospacing="1" w:line="560" w:lineRule="exact"/>
        <w:rPr>
          <w:rFonts w:ascii="仿宋_GB2312" w:eastAsia="仿宋_GB2312" w:hAnsi="仿宋"/>
          <w:sz w:val="32"/>
          <w:szCs w:val="32"/>
        </w:rPr>
      </w:pPr>
      <w:r w:rsidRPr="002E5516">
        <w:rPr>
          <w:rFonts w:ascii="仿宋_GB2312" w:eastAsia="仿宋_GB2312" w:hAnsi="仿宋"/>
          <w:sz w:val="32"/>
          <w:szCs w:val="32"/>
        </w:rPr>
        <w:lastRenderedPageBreak/>
        <w:t>附件</w:t>
      </w:r>
      <w:r w:rsidRPr="002E5516">
        <w:rPr>
          <w:rFonts w:ascii="仿宋_GB2312" w:eastAsia="仿宋_GB2312" w:hAnsi="仿宋" w:hint="eastAsia"/>
          <w:sz w:val="32"/>
          <w:szCs w:val="32"/>
        </w:rPr>
        <w:t>2</w:t>
      </w:r>
    </w:p>
    <w:p w:rsidR="004A5913" w:rsidRPr="00D43EC7" w:rsidRDefault="004A5913" w:rsidP="004A5913">
      <w:pPr>
        <w:spacing w:before="100" w:beforeAutospacing="1" w:after="100" w:afterAutospacing="1" w:line="400" w:lineRule="exact"/>
        <w:jc w:val="center"/>
        <w:rPr>
          <w:rFonts w:ascii="黑体" w:eastAsia="黑体" w:hAnsi="宋体"/>
          <w:b/>
          <w:color w:val="333333"/>
          <w:spacing w:val="20"/>
          <w:kern w:val="0"/>
          <w:sz w:val="32"/>
          <w:szCs w:val="36"/>
        </w:rPr>
      </w:pPr>
      <w:r w:rsidRPr="00D43EC7">
        <w:rPr>
          <w:rFonts w:ascii="黑体" w:eastAsia="黑体" w:hAnsi="宋体" w:hint="eastAsia"/>
          <w:b/>
          <w:color w:val="333333"/>
          <w:spacing w:val="20"/>
          <w:kern w:val="0"/>
          <w:sz w:val="32"/>
          <w:szCs w:val="36"/>
        </w:rPr>
        <w:t>中国科学院西北生态环境资源研究院</w:t>
      </w:r>
      <w:r w:rsidRPr="00D43EC7">
        <w:rPr>
          <w:rFonts w:ascii="黑体" w:eastAsia="黑体" w:hAnsi="宋体"/>
          <w:b/>
          <w:color w:val="333333"/>
          <w:spacing w:val="20"/>
          <w:kern w:val="0"/>
          <w:sz w:val="32"/>
          <w:szCs w:val="36"/>
        </w:rPr>
        <w:t>公务接待</w:t>
      </w:r>
      <w:r w:rsidRPr="00D43EC7">
        <w:rPr>
          <w:rFonts w:ascii="黑体" w:eastAsia="黑体" w:hAnsi="宋体" w:hint="eastAsia"/>
          <w:b/>
          <w:color w:val="333333"/>
          <w:spacing w:val="20"/>
          <w:kern w:val="0"/>
          <w:sz w:val="32"/>
          <w:szCs w:val="36"/>
        </w:rPr>
        <w:t>清</w:t>
      </w:r>
      <w:r w:rsidRPr="00D43EC7">
        <w:rPr>
          <w:rFonts w:ascii="黑体" w:eastAsia="黑体" w:hAnsi="宋体"/>
          <w:b/>
          <w:color w:val="333333"/>
          <w:spacing w:val="20"/>
          <w:kern w:val="0"/>
          <w:sz w:val="32"/>
          <w:szCs w:val="36"/>
        </w:rPr>
        <w:t>单</w:t>
      </w:r>
    </w:p>
    <w:p w:rsidR="004A5913" w:rsidRPr="001A2A45" w:rsidRDefault="004A5913" w:rsidP="004A5913">
      <w:pPr>
        <w:widowControl/>
        <w:shd w:val="clear" w:color="auto" w:fill="FFFFFF"/>
        <w:spacing w:line="560" w:lineRule="exact"/>
        <w:ind w:firstLineChars="200" w:firstLine="480"/>
        <w:jc w:val="left"/>
        <w:rPr>
          <w:rFonts w:ascii="仿宋_GB2312" w:eastAsia="仿宋_GB2312" w:hAnsi="宋体" w:cs="宋体"/>
          <w:kern w:val="0"/>
          <w:sz w:val="32"/>
          <w:szCs w:val="32"/>
        </w:rPr>
      </w:pPr>
      <w:r w:rsidRPr="00924074">
        <w:rPr>
          <w:color w:val="333333"/>
          <w:kern w:val="0"/>
          <w:sz w:val="24"/>
          <w:szCs w:val="36"/>
        </w:rPr>
        <w:t xml:space="preserve">                                  </w:t>
      </w:r>
      <w:r>
        <w:rPr>
          <w:rFonts w:hint="eastAsia"/>
          <w:color w:val="333333"/>
          <w:kern w:val="0"/>
          <w:sz w:val="24"/>
          <w:szCs w:val="36"/>
        </w:rPr>
        <w:t xml:space="preserve">        </w:t>
      </w:r>
      <w:r w:rsidRPr="00924074">
        <w:rPr>
          <w:color w:val="333333"/>
          <w:kern w:val="0"/>
          <w:sz w:val="24"/>
          <w:szCs w:val="36"/>
        </w:rPr>
        <w:t xml:space="preserve"> </w:t>
      </w:r>
      <w:r>
        <w:rPr>
          <w:rFonts w:hint="eastAsia"/>
          <w:color w:val="333333"/>
          <w:kern w:val="0"/>
          <w:sz w:val="24"/>
          <w:szCs w:val="36"/>
        </w:rPr>
        <w:t xml:space="preserve">    </w:t>
      </w:r>
      <w:r w:rsidRPr="004633D3">
        <w:rPr>
          <w:rFonts w:eastAsia="微软雅黑"/>
          <w:color w:val="333333"/>
          <w:kern w:val="0"/>
          <w:sz w:val="24"/>
          <w:szCs w:val="36"/>
        </w:rPr>
        <w:t>时间：</w:t>
      </w:r>
      <w:r>
        <w:rPr>
          <w:rFonts w:hint="eastAsia"/>
          <w:color w:val="333333"/>
          <w:kern w:val="0"/>
          <w:sz w:val="24"/>
          <w:szCs w:val="36"/>
        </w:rPr>
        <w:t xml:space="preserve">   </w:t>
      </w:r>
      <w:r w:rsidRPr="004633D3">
        <w:rPr>
          <w:rFonts w:eastAsia="楷体_GB2312"/>
          <w:color w:val="333333"/>
          <w:kern w:val="0"/>
          <w:sz w:val="24"/>
          <w:szCs w:val="36"/>
        </w:rPr>
        <w:t>年</w:t>
      </w:r>
      <w:r>
        <w:rPr>
          <w:rFonts w:eastAsia="楷体_GB2312" w:hint="eastAsia"/>
          <w:color w:val="333333"/>
          <w:kern w:val="0"/>
          <w:sz w:val="24"/>
          <w:szCs w:val="36"/>
        </w:rPr>
        <w:t xml:space="preserve">  </w:t>
      </w:r>
      <w:r w:rsidRPr="004633D3">
        <w:rPr>
          <w:rFonts w:eastAsia="楷体_GB2312"/>
          <w:color w:val="333333"/>
          <w:kern w:val="0"/>
          <w:sz w:val="24"/>
          <w:szCs w:val="36"/>
        </w:rPr>
        <w:t>月</w:t>
      </w:r>
      <w:r>
        <w:rPr>
          <w:rFonts w:eastAsia="楷体_GB2312" w:hint="eastAsia"/>
          <w:color w:val="333333"/>
          <w:kern w:val="0"/>
          <w:sz w:val="24"/>
          <w:szCs w:val="36"/>
        </w:rPr>
        <w:t xml:space="preserve">  </w:t>
      </w:r>
      <w:r w:rsidRPr="004633D3">
        <w:rPr>
          <w:rFonts w:eastAsia="楷体_GB2312"/>
          <w:color w:val="333333"/>
          <w:kern w:val="0"/>
          <w:sz w:val="24"/>
          <w:szCs w:val="36"/>
        </w:rPr>
        <w:t>日</w:t>
      </w:r>
    </w:p>
    <w:tbl>
      <w:tblPr>
        <w:tblW w:w="880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8"/>
        <w:gridCol w:w="568"/>
        <w:gridCol w:w="596"/>
        <w:gridCol w:w="679"/>
        <w:gridCol w:w="1729"/>
        <w:gridCol w:w="1278"/>
        <w:gridCol w:w="1703"/>
        <w:gridCol w:w="1536"/>
      </w:tblGrid>
      <w:tr w:rsidR="004A5913" w:rsidRPr="00924074" w:rsidTr="004A5913">
        <w:trPr>
          <w:cantSplit/>
          <w:trHeight w:val="1601"/>
          <w:jc w:val="center"/>
        </w:trPr>
        <w:tc>
          <w:tcPr>
            <w:tcW w:w="718" w:type="dxa"/>
            <w:tcBorders>
              <w:top w:val="single" w:sz="4" w:space="0" w:color="auto"/>
              <w:left w:val="single" w:sz="8" w:space="0" w:color="auto"/>
              <w:bottom w:val="nil"/>
              <w:right w:val="single" w:sz="4" w:space="0" w:color="auto"/>
            </w:tcBorders>
            <w:shd w:val="clear" w:color="auto" w:fill="auto"/>
            <w:vAlign w:val="center"/>
            <w:hideMark/>
          </w:tcPr>
          <w:p w:rsidR="004A5913" w:rsidRPr="006540A4" w:rsidRDefault="004A5913" w:rsidP="004A5913">
            <w:pPr>
              <w:widowControl/>
              <w:spacing w:line="280" w:lineRule="exact"/>
              <w:jc w:val="center"/>
              <w:rPr>
                <w:rFonts w:eastAsia="微软雅黑"/>
                <w:color w:val="000000"/>
                <w:kern w:val="0"/>
                <w:szCs w:val="21"/>
              </w:rPr>
            </w:pPr>
            <w:r w:rsidRPr="006540A4">
              <w:rPr>
                <w:rFonts w:eastAsia="微软雅黑"/>
                <w:color w:val="333333"/>
                <w:kern w:val="0"/>
                <w:szCs w:val="21"/>
              </w:rPr>
              <w:t>来客情况</w:t>
            </w:r>
          </w:p>
        </w:tc>
        <w:tc>
          <w:tcPr>
            <w:tcW w:w="1843" w:type="dxa"/>
            <w:gridSpan w:val="3"/>
            <w:tcBorders>
              <w:top w:val="single" w:sz="4" w:space="0" w:color="auto"/>
              <w:left w:val="single" w:sz="4" w:space="0" w:color="auto"/>
              <w:right w:val="single" w:sz="4" w:space="0" w:color="auto"/>
            </w:tcBorders>
            <w:shd w:val="clear" w:color="auto" w:fill="auto"/>
            <w:vAlign w:val="center"/>
            <w:hideMark/>
          </w:tcPr>
          <w:p w:rsidR="004A5913" w:rsidRPr="006540A4" w:rsidRDefault="004A5913" w:rsidP="004A5913">
            <w:pPr>
              <w:widowControl/>
              <w:spacing w:line="280" w:lineRule="exact"/>
              <w:jc w:val="center"/>
              <w:rPr>
                <w:rFonts w:eastAsia="微软雅黑"/>
                <w:color w:val="000000"/>
                <w:kern w:val="0"/>
                <w:szCs w:val="21"/>
              </w:rPr>
            </w:pPr>
            <w:r w:rsidRPr="006540A4">
              <w:rPr>
                <w:rFonts w:eastAsia="微软雅黑"/>
                <w:color w:val="333333"/>
                <w:kern w:val="0"/>
                <w:szCs w:val="21"/>
              </w:rPr>
              <w:t>接待单位</w:t>
            </w:r>
          </w:p>
        </w:tc>
        <w:tc>
          <w:tcPr>
            <w:tcW w:w="3007" w:type="dxa"/>
            <w:gridSpan w:val="2"/>
            <w:tcBorders>
              <w:top w:val="single" w:sz="4" w:space="0" w:color="auto"/>
              <w:left w:val="single" w:sz="4" w:space="0" w:color="auto"/>
              <w:right w:val="single" w:sz="4" w:space="0" w:color="auto"/>
            </w:tcBorders>
            <w:shd w:val="clear" w:color="auto" w:fill="auto"/>
            <w:vAlign w:val="center"/>
            <w:hideMark/>
          </w:tcPr>
          <w:p w:rsidR="004A5913" w:rsidRPr="006540A4" w:rsidRDefault="004A5913" w:rsidP="004A5913">
            <w:pPr>
              <w:widowControl/>
              <w:spacing w:line="280" w:lineRule="exact"/>
              <w:jc w:val="center"/>
              <w:rPr>
                <w:rFonts w:ascii="楷体_GB2312" w:eastAsia="楷体_GB2312"/>
                <w:color w:val="000000"/>
                <w:kern w:val="0"/>
                <w:szCs w:val="21"/>
              </w:rPr>
            </w:pPr>
            <w:r>
              <w:rPr>
                <w:rFonts w:ascii="楷体_GB2312" w:eastAsia="楷体_GB2312" w:hint="eastAsia"/>
                <w:color w:val="000000"/>
                <w:kern w:val="0"/>
                <w:szCs w:val="21"/>
              </w:rPr>
              <w:t xml:space="preserve"> </w:t>
            </w:r>
          </w:p>
        </w:tc>
        <w:tc>
          <w:tcPr>
            <w:tcW w:w="1703" w:type="dxa"/>
            <w:tcBorders>
              <w:top w:val="single" w:sz="4" w:space="0" w:color="auto"/>
              <w:left w:val="single" w:sz="4" w:space="0" w:color="auto"/>
              <w:right w:val="single" w:sz="4" w:space="0" w:color="auto"/>
            </w:tcBorders>
            <w:shd w:val="clear" w:color="auto" w:fill="auto"/>
            <w:vAlign w:val="center"/>
            <w:hideMark/>
          </w:tcPr>
          <w:p w:rsidR="004A5913" w:rsidRPr="006540A4" w:rsidRDefault="004A5913" w:rsidP="004A5913">
            <w:pPr>
              <w:widowControl/>
              <w:spacing w:line="280" w:lineRule="exact"/>
              <w:jc w:val="center"/>
              <w:rPr>
                <w:rFonts w:eastAsia="微软雅黑"/>
                <w:color w:val="000000"/>
                <w:kern w:val="0"/>
                <w:szCs w:val="21"/>
              </w:rPr>
            </w:pPr>
            <w:r w:rsidRPr="006540A4">
              <w:rPr>
                <w:rFonts w:eastAsia="微软雅黑"/>
                <w:color w:val="333333"/>
                <w:kern w:val="0"/>
                <w:szCs w:val="21"/>
              </w:rPr>
              <w:t>接待人数</w:t>
            </w:r>
          </w:p>
        </w:tc>
        <w:tc>
          <w:tcPr>
            <w:tcW w:w="1536" w:type="dxa"/>
            <w:tcBorders>
              <w:top w:val="single" w:sz="4" w:space="0" w:color="auto"/>
              <w:left w:val="single" w:sz="4" w:space="0" w:color="auto"/>
              <w:right w:val="single" w:sz="8" w:space="0" w:color="auto"/>
            </w:tcBorders>
            <w:shd w:val="clear" w:color="auto" w:fill="auto"/>
            <w:vAlign w:val="center"/>
            <w:hideMark/>
          </w:tcPr>
          <w:p w:rsidR="004A5913" w:rsidRPr="006540A4" w:rsidRDefault="004A5913" w:rsidP="004A5913">
            <w:pPr>
              <w:widowControl/>
              <w:spacing w:line="280" w:lineRule="exact"/>
              <w:jc w:val="center"/>
              <w:rPr>
                <w:rFonts w:eastAsia="微软雅黑"/>
                <w:color w:val="000000"/>
                <w:kern w:val="0"/>
                <w:szCs w:val="21"/>
              </w:rPr>
            </w:pPr>
            <w:r>
              <w:rPr>
                <w:rFonts w:eastAsia="微软雅黑" w:hint="eastAsia"/>
                <w:color w:val="333333"/>
                <w:kern w:val="0"/>
                <w:szCs w:val="21"/>
              </w:rPr>
              <w:t xml:space="preserve"> </w:t>
            </w:r>
          </w:p>
        </w:tc>
      </w:tr>
      <w:tr w:rsidR="004A5913" w:rsidRPr="00924074" w:rsidTr="004A5913">
        <w:trPr>
          <w:trHeight w:val="842"/>
          <w:jc w:val="center"/>
        </w:trPr>
        <w:tc>
          <w:tcPr>
            <w:tcW w:w="8807" w:type="dxa"/>
            <w:gridSpan w:val="8"/>
            <w:tcBorders>
              <w:top w:val="single" w:sz="4" w:space="0" w:color="auto"/>
              <w:left w:val="single" w:sz="8" w:space="0" w:color="auto"/>
              <w:bottom w:val="single" w:sz="4" w:space="0" w:color="auto"/>
              <w:right w:val="single" w:sz="8" w:space="0" w:color="auto"/>
            </w:tcBorders>
            <w:shd w:val="clear" w:color="auto" w:fill="auto"/>
            <w:vAlign w:val="center"/>
            <w:hideMark/>
          </w:tcPr>
          <w:p w:rsidR="004A5913" w:rsidRPr="006540A4" w:rsidRDefault="004A5913" w:rsidP="004A5913">
            <w:pPr>
              <w:spacing w:line="280" w:lineRule="exact"/>
              <w:jc w:val="center"/>
              <w:rPr>
                <w:rFonts w:eastAsia="微软雅黑"/>
                <w:b/>
                <w:color w:val="000000"/>
                <w:kern w:val="0"/>
                <w:sz w:val="24"/>
              </w:rPr>
            </w:pPr>
            <w:r w:rsidRPr="006540A4">
              <w:rPr>
                <w:rFonts w:eastAsia="微软雅黑"/>
                <w:b/>
                <w:color w:val="333333"/>
                <w:kern w:val="0"/>
                <w:sz w:val="24"/>
              </w:rPr>
              <w:t>接</w:t>
            </w:r>
            <w:r w:rsidRPr="006540A4">
              <w:rPr>
                <w:rFonts w:eastAsia="微软雅黑"/>
                <w:b/>
                <w:color w:val="333333"/>
                <w:kern w:val="0"/>
                <w:sz w:val="24"/>
              </w:rPr>
              <w:t xml:space="preserve"> </w:t>
            </w:r>
            <w:r w:rsidRPr="006540A4">
              <w:rPr>
                <w:rFonts w:eastAsia="微软雅黑"/>
                <w:b/>
                <w:color w:val="333333"/>
                <w:kern w:val="0"/>
                <w:sz w:val="24"/>
              </w:rPr>
              <w:t>待</w:t>
            </w:r>
            <w:r w:rsidRPr="006540A4">
              <w:rPr>
                <w:rFonts w:eastAsia="微软雅黑"/>
                <w:b/>
                <w:color w:val="333333"/>
                <w:kern w:val="0"/>
                <w:sz w:val="24"/>
              </w:rPr>
              <w:t xml:space="preserve"> </w:t>
            </w:r>
            <w:r w:rsidRPr="006540A4">
              <w:rPr>
                <w:rFonts w:eastAsia="微软雅黑"/>
                <w:b/>
                <w:color w:val="333333"/>
                <w:kern w:val="0"/>
                <w:sz w:val="24"/>
              </w:rPr>
              <w:t>清</w:t>
            </w:r>
            <w:r w:rsidRPr="006540A4">
              <w:rPr>
                <w:rFonts w:eastAsia="微软雅黑"/>
                <w:b/>
                <w:color w:val="333333"/>
                <w:kern w:val="0"/>
                <w:sz w:val="24"/>
              </w:rPr>
              <w:t xml:space="preserve"> </w:t>
            </w:r>
            <w:r w:rsidRPr="006540A4">
              <w:rPr>
                <w:rFonts w:eastAsia="微软雅黑"/>
                <w:b/>
                <w:color w:val="333333"/>
                <w:kern w:val="0"/>
                <w:sz w:val="24"/>
              </w:rPr>
              <w:t>单</w:t>
            </w:r>
          </w:p>
        </w:tc>
      </w:tr>
      <w:tr w:rsidR="004A5913" w:rsidRPr="00924074" w:rsidTr="004A5913">
        <w:trPr>
          <w:trHeight w:val="1124"/>
          <w:jc w:val="center"/>
        </w:trPr>
        <w:tc>
          <w:tcPr>
            <w:tcW w:w="1882"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4A5913" w:rsidRPr="006540A4" w:rsidRDefault="004A5913" w:rsidP="004A5913">
            <w:pPr>
              <w:widowControl/>
              <w:spacing w:line="280" w:lineRule="exact"/>
              <w:jc w:val="center"/>
              <w:rPr>
                <w:rFonts w:eastAsia="微软雅黑"/>
                <w:color w:val="000000"/>
                <w:kern w:val="0"/>
                <w:szCs w:val="21"/>
              </w:rPr>
            </w:pPr>
            <w:r>
              <w:rPr>
                <w:rFonts w:eastAsia="微软雅黑" w:hint="eastAsia"/>
                <w:color w:val="333333"/>
                <w:kern w:val="0"/>
                <w:szCs w:val="21"/>
              </w:rPr>
              <w:t>接待</w:t>
            </w:r>
            <w:r w:rsidRPr="006540A4">
              <w:rPr>
                <w:rFonts w:eastAsia="微软雅黑"/>
                <w:color w:val="333333"/>
                <w:kern w:val="0"/>
                <w:szCs w:val="21"/>
              </w:rPr>
              <w:t>时间</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5913" w:rsidRPr="006540A4" w:rsidRDefault="004A5913" w:rsidP="004A5913">
            <w:pPr>
              <w:widowControl/>
              <w:spacing w:line="280" w:lineRule="exact"/>
              <w:jc w:val="center"/>
              <w:rPr>
                <w:rFonts w:eastAsia="微软雅黑"/>
                <w:color w:val="000000"/>
                <w:kern w:val="0"/>
                <w:szCs w:val="21"/>
              </w:rPr>
            </w:pPr>
            <w:r>
              <w:rPr>
                <w:rFonts w:eastAsia="微软雅黑" w:hint="eastAsia"/>
                <w:color w:val="000000"/>
                <w:kern w:val="0"/>
                <w:szCs w:val="21"/>
              </w:rPr>
              <w:t>接待事由</w:t>
            </w:r>
          </w:p>
        </w:tc>
        <w:tc>
          <w:tcPr>
            <w:tcW w:w="3239" w:type="dxa"/>
            <w:gridSpan w:val="2"/>
            <w:tcBorders>
              <w:top w:val="single" w:sz="4" w:space="0" w:color="auto"/>
              <w:left w:val="single" w:sz="4" w:space="0" w:color="auto"/>
              <w:bottom w:val="single" w:sz="4" w:space="0" w:color="auto"/>
              <w:right w:val="single" w:sz="8" w:space="0" w:color="auto"/>
            </w:tcBorders>
            <w:shd w:val="clear" w:color="auto" w:fill="auto"/>
            <w:vAlign w:val="center"/>
          </w:tcPr>
          <w:p w:rsidR="004A5913" w:rsidRPr="006540A4" w:rsidRDefault="004A5913" w:rsidP="004A5913">
            <w:pPr>
              <w:widowControl/>
              <w:spacing w:line="280" w:lineRule="exact"/>
              <w:jc w:val="center"/>
              <w:rPr>
                <w:rFonts w:eastAsia="微软雅黑"/>
                <w:color w:val="000000"/>
                <w:kern w:val="0"/>
                <w:szCs w:val="21"/>
              </w:rPr>
            </w:pPr>
            <w:r>
              <w:rPr>
                <w:rFonts w:eastAsia="微软雅黑" w:hint="eastAsia"/>
                <w:color w:val="000000"/>
                <w:kern w:val="0"/>
                <w:szCs w:val="21"/>
              </w:rPr>
              <w:t>接待</w:t>
            </w:r>
            <w:r w:rsidRPr="006540A4">
              <w:rPr>
                <w:rFonts w:eastAsia="微软雅黑"/>
                <w:color w:val="000000"/>
                <w:kern w:val="0"/>
                <w:szCs w:val="21"/>
              </w:rPr>
              <w:t>费用</w:t>
            </w:r>
          </w:p>
        </w:tc>
      </w:tr>
      <w:tr w:rsidR="004A5913" w:rsidRPr="00924074" w:rsidTr="004A5913">
        <w:trPr>
          <w:trHeight w:val="1553"/>
          <w:jc w:val="center"/>
        </w:trPr>
        <w:tc>
          <w:tcPr>
            <w:tcW w:w="1882" w:type="dxa"/>
            <w:gridSpan w:val="3"/>
            <w:tcBorders>
              <w:top w:val="single" w:sz="4" w:space="0" w:color="auto"/>
              <w:left w:val="single" w:sz="8" w:space="0" w:color="auto"/>
              <w:bottom w:val="single" w:sz="4" w:space="0" w:color="auto"/>
              <w:right w:val="single" w:sz="4" w:space="0" w:color="auto"/>
            </w:tcBorders>
            <w:shd w:val="clear" w:color="auto" w:fill="auto"/>
            <w:vAlign w:val="center"/>
          </w:tcPr>
          <w:p w:rsidR="004A5913" w:rsidRPr="006540A4" w:rsidRDefault="004A5913" w:rsidP="004A5913">
            <w:pPr>
              <w:spacing w:line="280" w:lineRule="exact"/>
              <w:jc w:val="center"/>
              <w:rPr>
                <w:rFonts w:eastAsia="楷体_GB2312"/>
                <w:color w:val="000000"/>
                <w:kern w:val="0"/>
                <w:szCs w:val="21"/>
              </w:rPr>
            </w:pPr>
            <w:r>
              <w:rPr>
                <w:rFonts w:eastAsia="微软雅黑" w:hint="eastAsia"/>
                <w:color w:val="000000"/>
                <w:kern w:val="0"/>
                <w:szCs w:val="21"/>
              </w:rPr>
              <w:t xml:space="preserve">   </w:t>
            </w:r>
            <w:r w:rsidRPr="006540A4">
              <w:rPr>
                <w:rFonts w:eastAsia="微软雅黑"/>
                <w:color w:val="000000"/>
                <w:kern w:val="0"/>
                <w:szCs w:val="21"/>
              </w:rPr>
              <w:t>年</w:t>
            </w:r>
            <w:r w:rsidRPr="006540A4">
              <w:rPr>
                <w:rFonts w:eastAsia="微软雅黑"/>
                <w:color w:val="000000"/>
                <w:kern w:val="0"/>
                <w:szCs w:val="21"/>
              </w:rPr>
              <w:t xml:space="preserve"> </w:t>
            </w:r>
            <w:r>
              <w:rPr>
                <w:rFonts w:eastAsia="微软雅黑" w:hint="eastAsia"/>
                <w:color w:val="000000"/>
                <w:kern w:val="0"/>
                <w:szCs w:val="21"/>
              </w:rPr>
              <w:t xml:space="preserve">  </w:t>
            </w:r>
            <w:r w:rsidRPr="006540A4">
              <w:rPr>
                <w:rFonts w:eastAsia="微软雅黑"/>
                <w:color w:val="000000"/>
                <w:kern w:val="0"/>
                <w:szCs w:val="21"/>
              </w:rPr>
              <w:t>月</w:t>
            </w:r>
            <w:r>
              <w:rPr>
                <w:rFonts w:eastAsia="微软雅黑" w:hint="eastAsia"/>
                <w:color w:val="000000"/>
                <w:kern w:val="0"/>
                <w:szCs w:val="21"/>
              </w:rPr>
              <w:t xml:space="preserve">   </w:t>
            </w:r>
            <w:r w:rsidRPr="006540A4">
              <w:rPr>
                <w:rFonts w:eastAsia="微软雅黑"/>
                <w:color w:val="000000"/>
                <w:kern w:val="0"/>
                <w:szCs w:val="21"/>
              </w:rPr>
              <w:t>日</w:t>
            </w:r>
          </w:p>
        </w:tc>
        <w:tc>
          <w:tcPr>
            <w:tcW w:w="36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5913" w:rsidRPr="006540A4" w:rsidRDefault="004A5913" w:rsidP="004A5913">
            <w:pPr>
              <w:spacing w:line="280" w:lineRule="exact"/>
              <w:jc w:val="center"/>
              <w:rPr>
                <w:rFonts w:eastAsia="楷体_GB2312"/>
                <w:color w:val="000000"/>
                <w:kern w:val="0"/>
                <w:szCs w:val="21"/>
              </w:rPr>
            </w:pPr>
            <w:r>
              <w:rPr>
                <w:rFonts w:eastAsia="楷体_GB2312" w:hint="eastAsia"/>
                <w:color w:val="000000"/>
                <w:kern w:val="0"/>
                <w:szCs w:val="21"/>
              </w:rPr>
              <w:t xml:space="preserve"> </w:t>
            </w:r>
          </w:p>
        </w:tc>
        <w:tc>
          <w:tcPr>
            <w:tcW w:w="3239" w:type="dxa"/>
            <w:gridSpan w:val="2"/>
            <w:tcBorders>
              <w:top w:val="single" w:sz="4" w:space="0" w:color="auto"/>
              <w:left w:val="single" w:sz="4" w:space="0" w:color="auto"/>
              <w:right w:val="single" w:sz="8" w:space="0" w:color="auto"/>
            </w:tcBorders>
            <w:shd w:val="clear" w:color="auto" w:fill="auto"/>
            <w:vAlign w:val="center"/>
          </w:tcPr>
          <w:p w:rsidR="004A5913" w:rsidRPr="006540A4" w:rsidRDefault="004A5913" w:rsidP="004A5913">
            <w:pPr>
              <w:spacing w:line="280" w:lineRule="exact"/>
              <w:jc w:val="center"/>
              <w:rPr>
                <w:rFonts w:eastAsia="楷体_GB2312"/>
                <w:color w:val="000000"/>
                <w:kern w:val="0"/>
                <w:szCs w:val="21"/>
              </w:rPr>
            </w:pPr>
            <w:r>
              <w:rPr>
                <w:rFonts w:eastAsia="楷体_GB2312" w:hint="eastAsia"/>
                <w:color w:val="333333"/>
                <w:kern w:val="0"/>
                <w:szCs w:val="21"/>
              </w:rPr>
              <w:t xml:space="preserve"> </w:t>
            </w:r>
          </w:p>
        </w:tc>
      </w:tr>
      <w:tr w:rsidR="004A5913" w:rsidRPr="00924074" w:rsidTr="004A5913">
        <w:trPr>
          <w:trHeight w:val="1409"/>
          <w:jc w:val="center"/>
        </w:trPr>
        <w:tc>
          <w:tcPr>
            <w:tcW w:w="1286"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4A5913" w:rsidRDefault="004A5913" w:rsidP="004A5913">
            <w:pPr>
              <w:widowControl/>
              <w:spacing w:line="280" w:lineRule="exact"/>
              <w:jc w:val="center"/>
              <w:rPr>
                <w:rFonts w:eastAsia="微软雅黑"/>
                <w:color w:val="000000"/>
                <w:kern w:val="0"/>
                <w:szCs w:val="21"/>
              </w:rPr>
            </w:pPr>
            <w:r w:rsidRPr="006540A4">
              <w:rPr>
                <w:rFonts w:eastAsia="微软雅黑" w:hint="eastAsia"/>
                <w:color w:val="000000"/>
                <w:kern w:val="0"/>
                <w:szCs w:val="21"/>
              </w:rPr>
              <w:t>承</w:t>
            </w:r>
            <w:r>
              <w:rPr>
                <w:rFonts w:eastAsia="微软雅黑" w:hint="eastAsia"/>
                <w:color w:val="000000"/>
                <w:kern w:val="0"/>
                <w:szCs w:val="21"/>
              </w:rPr>
              <w:t xml:space="preserve"> </w:t>
            </w:r>
            <w:r w:rsidRPr="006540A4">
              <w:rPr>
                <w:rFonts w:eastAsia="微软雅黑" w:hint="eastAsia"/>
                <w:color w:val="000000"/>
                <w:kern w:val="0"/>
                <w:szCs w:val="21"/>
              </w:rPr>
              <w:t>办</w:t>
            </w:r>
            <w:r>
              <w:rPr>
                <w:rFonts w:eastAsia="微软雅黑" w:hint="eastAsia"/>
                <w:color w:val="000000"/>
                <w:kern w:val="0"/>
                <w:szCs w:val="21"/>
              </w:rPr>
              <w:t xml:space="preserve"> </w:t>
            </w:r>
            <w:r w:rsidRPr="006540A4">
              <w:rPr>
                <w:rFonts w:eastAsia="微软雅黑" w:hint="eastAsia"/>
                <w:color w:val="000000"/>
                <w:kern w:val="0"/>
                <w:szCs w:val="21"/>
              </w:rPr>
              <w:t>人</w:t>
            </w:r>
          </w:p>
          <w:p w:rsidR="004A5913" w:rsidRPr="006540A4" w:rsidRDefault="004A5913" w:rsidP="004A5913">
            <w:pPr>
              <w:widowControl/>
              <w:spacing w:line="280" w:lineRule="exact"/>
              <w:jc w:val="center"/>
              <w:rPr>
                <w:rFonts w:eastAsia="微软雅黑"/>
                <w:color w:val="000000"/>
                <w:kern w:val="0"/>
                <w:szCs w:val="21"/>
              </w:rPr>
            </w:pPr>
            <w:r>
              <w:rPr>
                <w:rFonts w:eastAsia="微软雅黑" w:hint="eastAsia"/>
                <w:color w:val="000000"/>
                <w:kern w:val="0"/>
                <w:szCs w:val="21"/>
              </w:rPr>
              <w:t>签字</w:t>
            </w:r>
          </w:p>
        </w:tc>
        <w:tc>
          <w:tcPr>
            <w:tcW w:w="30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A5913" w:rsidRPr="002E5516" w:rsidRDefault="004A5913" w:rsidP="004A5913">
            <w:pPr>
              <w:widowControl/>
              <w:spacing w:line="280" w:lineRule="exact"/>
              <w:jc w:val="center"/>
              <w:rPr>
                <w:rFonts w:ascii="宋体" w:hAnsi="宋体"/>
                <w:color w:val="000000"/>
                <w:kern w:val="0"/>
                <w:szCs w:val="21"/>
              </w:rPr>
            </w:pPr>
          </w:p>
        </w:tc>
        <w:tc>
          <w:tcPr>
            <w:tcW w:w="1278" w:type="dxa"/>
            <w:vMerge w:val="restart"/>
            <w:tcBorders>
              <w:top w:val="single" w:sz="4" w:space="0" w:color="auto"/>
              <w:left w:val="single" w:sz="4" w:space="0" w:color="auto"/>
              <w:right w:val="single" w:sz="4" w:space="0" w:color="auto"/>
            </w:tcBorders>
            <w:shd w:val="clear" w:color="auto" w:fill="auto"/>
            <w:vAlign w:val="center"/>
          </w:tcPr>
          <w:p w:rsidR="004A5913" w:rsidRPr="006540A4" w:rsidRDefault="004A5913" w:rsidP="004A5913">
            <w:pPr>
              <w:widowControl/>
              <w:spacing w:line="280" w:lineRule="exact"/>
              <w:jc w:val="center"/>
              <w:rPr>
                <w:rFonts w:eastAsia="微软雅黑"/>
                <w:color w:val="000000"/>
                <w:kern w:val="0"/>
                <w:szCs w:val="21"/>
              </w:rPr>
            </w:pPr>
            <w:r>
              <w:rPr>
                <w:rFonts w:eastAsia="微软雅黑" w:hint="eastAsia"/>
                <w:color w:val="333333"/>
                <w:kern w:val="0"/>
                <w:szCs w:val="21"/>
              </w:rPr>
              <w:t>主管院</w:t>
            </w:r>
            <w:r w:rsidRPr="006540A4">
              <w:rPr>
                <w:rFonts w:eastAsia="微软雅黑"/>
                <w:color w:val="333333"/>
                <w:kern w:val="0"/>
                <w:szCs w:val="21"/>
              </w:rPr>
              <w:t>领导审签</w:t>
            </w:r>
          </w:p>
        </w:tc>
        <w:tc>
          <w:tcPr>
            <w:tcW w:w="3239" w:type="dxa"/>
            <w:gridSpan w:val="2"/>
            <w:vMerge w:val="restart"/>
            <w:tcBorders>
              <w:top w:val="single" w:sz="4" w:space="0" w:color="auto"/>
              <w:left w:val="single" w:sz="4" w:space="0" w:color="auto"/>
              <w:right w:val="single" w:sz="8" w:space="0" w:color="auto"/>
            </w:tcBorders>
            <w:shd w:val="clear" w:color="auto" w:fill="auto"/>
            <w:vAlign w:val="center"/>
          </w:tcPr>
          <w:p w:rsidR="004A5913" w:rsidRPr="006540A4" w:rsidRDefault="004A5913" w:rsidP="004A5913">
            <w:pPr>
              <w:widowControl/>
              <w:spacing w:line="280" w:lineRule="exact"/>
              <w:rPr>
                <w:rFonts w:eastAsia="微软雅黑"/>
                <w:color w:val="000000"/>
                <w:kern w:val="0"/>
                <w:szCs w:val="21"/>
              </w:rPr>
            </w:pPr>
          </w:p>
        </w:tc>
      </w:tr>
      <w:tr w:rsidR="004A5913" w:rsidRPr="00924074" w:rsidTr="004A5913">
        <w:trPr>
          <w:trHeight w:val="1415"/>
          <w:jc w:val="center"/>
        </w:trPr>
        <w:tc>
          <w:tcPr>
            <w:tcW w:w="128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rsidR="004A5913" w:rsidRPr="006540A4" w:rsidRDefault="004A5913" w:rsidP="004A5913">
            <w:pPr>
              <w:widowControl/>
              <w:spacing w:line="280" w:lineRule="exact"/>
              <w:jc w:val="center"/>
              <w:rPr>
                <w:rFonts w:eastAsia="微软雅黑"/>
                <w:color w:val="000000"/>
                <w:kern w:val="0"/>
                <w:szCs w:val="21"/>
              </w:rPr>
            </w:pPr>
            <w:r w:rsidRPr="006540A4">
              <w:rPr>
                <w:rFonts w:eastAsia="微软雅黑"/>
                <w:color w:val="000000"/>
                <w:kern w:val="0"/>
                <w:szCs w:val="21"/>
              </w:rPr>
              <w:t>部门</w:t>
            </w:r>
            <w:r>
              <w:rPr>
                <w:rFonts w:eastAsia="微软雅黑" w:hint="eastAsia"/>
                <w:color w:val="000000"/>
                <w:kern w:val="0"/>
                <w:szCs w:val="21"/>
              </w:rPr>
              <w:t>负责人签字</w:t>
            </w:r>
          </w:p>
        </w:tc>
        <w:tc>
          <w:tcPr>
            <w:tcW w:w="300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5913" w:rsidRPr="002E5516" w:rsidRDefault="004A5913" w:rsidP="004A5913">
            <w:pPr>
              <w:spacing w:line="280" w:lineRule="exact"/>
              <w:jc w:val="center"/>
              <w:rPr>
                <w:rFonts w:ascii="宋体" w:hAnsi="宋体"/>
                <w:color w:val="000000"/>
                <w:kern w:val="0"/>
                <w:szCs w:val="21"/>
              </w:rPr>
            </w:pPr>
          </w:p>
        </w:tc>
        <w:tc>
          <w:tcPr>
            <w:tcW w:w="1278" w:type="dxa"/>
            <w:vMerge/>
            <w:tcBorders>
              <w:left w:val="single" w:sz="4" w:space="0" w:color="auto"/>
              <w:bottom w:val="single" w:sz="4" w:space="0" w:color="auto"/>
              <w:right w:val="single" w:sz="4" w:space="0" w:color="auto"/>
            </w:tcBorders>
            <w:shd w:val="clear" w:color="auto" w:fill="auto"/>
            <w:vAlign w:val="center"/>
          </w:tcPr>
          <w:p w:rsidR="004A5913" w:rsidRPr="006540A4" w:rsidRDefault="004A5913" w:rsidP="004A5913">
            <w:pPr>
              <w:widowControl/>
              <w:spacing w:line="280" w:lineRule="exact"/>
              <w:ind w:firstLineChars="1300" w:firstLine="2730"/>
              <w:jc w:val="center"/>
              <w:rPr>
                <w:rFonts w:eastAsia="微软雅黑"/>
                <w:color w:val="333333"/>
                <w:kern w:val="0"/>
                <w:szCs w:val="21"/>
              </w:rPr>
            </w:pPr>
          </w:p>
        </w:tc>
        <w:tc>
          <w:tcPr>
            <w:tcW w:w="3239" w:type="dxa"/>
            <w:gridSpan w:val="2"/>
            <w:vMerge/>
            <w:tcBorders>
              <w:left w:val="single" w:sz="4" w:space="0" w:color="auto"/>
              <w:bottom w:val="single" w:sz="4" w:space="0" w:color="auto"/>
              <w:right w:val="single" w:sz="8" w:space="0" w:color="auto"/>
            </w:tcBorders>
            <w:shd w:val="clear" w:color="auto" w:fill="auto"/>
            <w:vAlign w:val="center"/>
          </w:tcPr>
          <w:p w:rsidR="004A5913" w:rsidRPr="006540A4" w:rsidRDefault="004A5913" w:rsidP="004A5913">
            <w:pPr>
              <w:widowControl/>
              <w:spacing w:line="280" w:lineRule="exact"/>
              <w:jc w:val="center"/>
              <w:rPr>
                <w:rFonts w:eastAsia="微软雅黑"/>
                <w:color w:val="000000"/>
                <w:kern w:val="0"/>
                <w:szCs w:val="21"/>
              </w:rPr>
            </w:pPr>
          </w:p>
        </w:tc>
      </w:tr>
      <w:tr w:rsidR="004A5913" w:rsidRPr="00924074" w:rsidTr="004A5913">
        <w:trPr>
          <w:trHeight w:val="840"/>
          <w:jc w:val="center"/>
        </w:trPr>
        <w:tc>
          <w:tcPr>
            <w:tcW w:w="1286" w:type="dxa"/>
            <w:gridSpan w:val="2"/>
            <w:tcBorders>
              <w:top w:val="single" w:sz="4" w:space="0" w:color="auto"/>
              <w:left w:val="single" w:sz="8" w:space="0" w:color="auto"/>
              <w:bottom w:val="single" w:sz="8" w:space="0" w:color="auto"/>
              <w:right w:val="single" w:sz="4" w:space="0" w:color="auto"/>
            </w:tcBorders>
            <w:shd w:val="clear" w:color="auto" w:fill="auto"/>
            <w:vAlign w:val="center"/>
          </w:tcPr>
          <w:p w:rsidR="004A5913" w:rsidRPr="006540A4" w:rsidRDefault="004A5913" w:rsidP="004A5913">
            <w:pPr>
              <w:widowControl/>
              <w:spacing w:line="280" w:lineRule="exact"/>
              <w:jc w:val="center"/>
              <w:rPr>
                <w:rFonts w:eastAsia="微软雅黑"/>
                <w:color w:val="333333"/>
                <w:kern w:val="0"/>
                <w:szCs w:val="21"/>
              </w:rPr>
            </w:pPr>
            <w:r w:rsidRPr="006540A4">
              <w:rPr>
                <w:rFonts w:eastAsia="微软雅黑" w:hint="eastAsia"/>
                <w:color w:val="333333"/>
                <w:kern w:val="0"/>
                <w:szCs w:val="21"/>
              </w:rPr>
              <w:t>备</w:t>
            </w:r>
            <w:r w:rsidRPr="006540A4">
              <w:rPr>
                <w:rFonts w:eastAsia="微软雅黑" w:hint="eastAsia"/>
                <w:color w:val="333333"/>
                <w:kern w:val="0"/>
                <w:szCs w:val="21"/>
              </w:rPr>
              <w:t xml:space="preserve">    </w:t>
            </w:r>
            <w:r w:rsidRPr="006540A4">
              <w:rPr>
                <w:rFonts w:eastAsia="微软雅黑" w:hint="eastAsia"/>
                <w:color w:val="333333"/>
                <w:kern w:val="0"/>
                <w:szCs w:val="21"/>
              </w:rPr>
              <w:t>注</w:t>
            </w:r>
          </w:p>
        </w:tc>
        <w:tc>
          <w:tcPr>
            <w:tcW w:w="7521" w:type="dxa"/>
            <w:gridSpan w:val="6"/>
            <w:tcBorders>
              <w:top w:val="single" w:sz="4" w:space="0" w:color="auto"/>
              <w:left w:val="single" w:sz="4" w:space="0" w:color="auto"/>
              <w:bottom w:val="single" w:sz="8" w:space="0" w:color="auto"/>
              <w:right w:val="single" w:sz="8" w:space="0" w:color="auto"/>
            </w:tcBorders>
            <w:shd w:val="clear" w:color="auto" w:fill="auto"/>
            <w:vAlign w:val="center"/>
          </w:tcPr>
          <w:p w:rsidR="004A5913" w:rsidRPr="002D7F79" w:rsidRDefault="004A5913" w:rsidP="004A5913">
            <w:pPr>
              <w:widowControl/>
              <w:spacing w:line="280" w:lineRule="exact"/>
              <w:rPr>
                <w:rFonts w:ascii="楷体_GB2312" w:eastAsia="楷体_GB2312"/>
                <w:color w:val="333333"/>
                <w:kern w:val="0"/>
                <w:szCs w:val="21"/>
              </w:rPr>
            </w:pPr>
            <w:r w:rsidRPr="002D7F79">
              <w:rPr>
                <w:rFonts w:ascii="楷体_GB2312" w:eastAsia="楷体_GB2312" w:hint="eastAsia"/>
                <w:color w:val="333333"/>
                <w:kern w:val="0"/>
                <w:szCs w:val="21"/>
              </w:rPr>
              <w:t>本清单作为必要附件，报销时请附在报销单后。</w:t>
            </w:r>
          </w:p>
        </w:tc>
      </w:tr>
    </w:tbl>
    <w:p w:rsidR="004A5913" w:rsidRDefault="004A5913" w:rsidP="004A5913">
      <w:pPr>
        <w:spacing w:line="560" w:lineRule="exact"/>
        <w:ind w:firstLineChars="450" w:firstLine="1440"/>
        <w:rPr>
          <w:rFonts w:ascii="仿宋_GB2312" w:eastAsia="仿宋_GB2312" w:hAnsi="仿宋"/>
          <w:sz w:val="32"/>
          <w:szCs w:val="32"/>
        </w:rPr>
      </w:pPr>
    </w:p>
    <w:p w:rsidR="00573CC1" w:rsidRPr="002E5516" w:rsidRDefault="00573CC1" w:rsidP="004A5913">
      <w:pPr>
        <w:spacing w:line="560" w:lineRule="exact"/>
        <w:ind w:firstLineChars="450" w:firstLine="1440"/>
        <w:rPr>
          <w:rFonts w:ascii="仿宋_GB2312" w:eastAsia="仿宋_GB2312" w:hAnsi="仿宋"/>
          <w:sz w:val="32"/>
          <w:szCs w:val="32"/>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5"/>
        <w:gridCol w:w="3177"/>
      </w:tblGrid>
      <w:tr w:rsidR="004A5913" w:rsidRPr="00BD5B2C" w:rsidTr="004A5913">
        <w:trPr>
          <w:jc w:val="center"/>
        </w:trPr>
        <w:tc>
          <w:tcPr>
            <w:tcW w:w="8522" w:type="dxa"/>
            <w:gridSpan w:val="2"/>
            <w:tcBorders>
              <w:bottom w:val="single" w:sz="4" w:space="0" w:color="000000"/>
            </w:tcBorders>
          </w:tcPr>
          <w:p w:rsidR="004A5913" w:rsidRPr="00BD5B2C" w:rsidRDefault="004A5913" w:rsidP="004A5913">
            <w:pPr>
              <w:rPr>
                <w:rFonts w:ascii="仿宋_GB2312" w:eastAsia="仿宋_GB2312"/>
                <w:sz w:val="28"/>
                <w:szCs w:val="28"/>
              </w:rPr>
            </w:pPr>
            <w:r w:rsidRPr="00BD5B2C">
              <w:rPr>
                <w:rFonts w:ascii="仿宋_GB2312" w:eastAsia="仿宋_GB2312" w:hint="eastAsia"/>
                <w:sz w:val="28"/>
                <w:szCs w:val="28"/>
              </w:rPr>
              <w:t>抄送：</w:t>
            </w:r>
            <w:r>
              <w:rPr>
                <w:rFonts w:ascii="仿宋_GB2312" w:eastAsia="仿宋_GB2312" w:hint="eastAsia"/>
                <w:sz w:val="28"/>
                <w:szCs w:val="28"/>
              </w:rPr>
              <w:t>中国科学院办公厅、监察审计局、兰州分院纪检组。</w:t>
            </w:r>
          </w:p>
        </w:tc>
      </w:tr>
      <w:tr w:rsidR="004A5913" w:rsidRPr="00BD5B2C" w:rsidTr="004A5913">
        <w:trPr>
          <w:jc w:val="center"/>
        </w:trPr>
        <w:tc>
          <w:tcPr>
            <w:tcW w:w="5345" w:type="dxa"/>
            <w:tcBorders>
              <w:top w:val="single" w:sz="4" w:space="0" w:color="000000"/>
              <w:bottom w:val="single" w:sz="12" w:space="0" w:color="000000"/>
              <w:right w:val="nil"/>
            </w:tcBorders>
          </w:tcPr>
          <w:p w:rsidR="004A5913" w:rsidRPr="00BD5B2C" w:rsidRDefault="004A5913" w:rsidP="004A5913">
            <w:pPr>
              <w:rPr>
                <w:rFonts w:ascii="仿宋_GB2312" w:eastAsia="仿宋_GB2312"/>
                <w:sz w:val="28"/>
                <w:szCs w:val="28"/>
              </w:rPr>
            </w:pPr>
            <w:r w:rsidRPr="00BD5B2C">
              <w:rPr>
                <w:rFonts w:ascii="仿宋_GB2312" w:eastAsia="仿宋_GB2312" w:hint="eastAsia"/>
                <w:sz w:val="28"/>
                <w:szCs w:val="28"/>
              </w:rPr>
              <w:t>中科院西北研究院办公室</w:t>
            </w:r>
          </w:p>
        </w:tc>
        <w:tc>
          <w:tcPr>
            <w:tcW w:w="3177" w:type="dxa"/>
            <w:tcBorders>
              <w:top w:val="single" w:sz="4" w:space="0" w:color="000000"/>
              <w:left w:val="nil"/>
              <w:bottom w:val="single" w:sz="12" w:space="0" w:color="000000"/>
            </w:tcBorders>
          </w:tcPr>
          <w:p w:rsidR="004A5913" w:rsidRPr="00BD5B2C" w:rsidRDefault="004A5913" w:rsidP="004A5913">
            <w:pPr>
              <w:ind w:rightChars="110" w:right="231"/>
              <w:jc w:val="right"/>
              <w:rPr>
                <w:rFonts w:ascii="仿宋_GB2312" w:eastAsia="仿宋_GB2312"/>
                <w:sz w:val="28"/>
                <w:szCs w:val="28"/>
              </w:rPr>
            </w:pPr>
            <w:r w:rsidRPr="00AE2631">
              <w:rPr>
                <w:rFonts w:eastAsia="仿宋_GB2312"/>
                <w:sz w:val="28"/>
                <w:szCs w:val="28"/>
              </w:rPr>
              <w:t>2017</w:t>
            </w:r>
            <w:r w:rsidRPr="00BD5B2C">
              <w:rPr>
                <w:rFonts w:ascii="仿宋_GB2312" w:eastAsia="仿宋_GB2312" w:hint="eastAsia"/>
                <w:sz w:val="28"/>
                <w:szCs w:val="28"/>
              </w:rPr>
              <w:t>年</w:t>
            </w:r>
            <w:r w:rsidRPr="00AE2631">
              <w:rPr>
                <w:rFonts w:eastAsia="仿宋_GB2312"/>
                <w:sz w:val="28"/>
                <w:szCs w:val="28"/>
              </w:rPr>
              <w:t>7</w:t>
            </w:r>
            <w:r w:rsidRPr="00BD5B2C">
              <w:rPr>
                <w:rFonts w:ascii="仿宋_GB2312" w:eastAsia="仿宋_GB2312" w:hint="eastAsia"/>
                <w:sz w:val="28"/>
                <w:szCs w:val="28"/>
              </w:rPr>
              <w:t>月</w:t>
            </w:r>
            <w:r w:rsidRPr="00AE2631">
              <w:rPr>
                <w:rFonts w:eastAsia="仿宋_GB2312"/>
                <w:sz w:val="28"/>
                <w:szCs w:val="28"/>
              </w:rPr>
              <w:t>27</w:t>
            </w:r>
            <w:r w:rsidRPr="00BD5B2C">
              <w:rPr>
                <w:rFonts w:ascii="仿宋_GB2312" w:eastAsia="仿宋_GB2312" w:hint="eastAsia"/>
                <w:sz w:val="28"/>
                <w:szCs w:val="28"/>
              </w:rPr>
              <w:t>日印发</w:t>
            </w:r>
          </w:p>
        </w:tc>
      </w:tr>
    </w:tbl>
    <w:p w:rsidR="004A5913" w:rsidRDefault="004A5913" w:rsidP="004A5913">
      <w:pPr>
        <w:spacing w:line="500" w:lineRule="exact"/>
        <w:ind w:firstLine="260"/>
        <w:jc w:val="center"/>
        <w:rPr>
          <w:rFonts w:ascii="仿宋_GB2312" w:eastAsia="仿宋_GB2312"/>
          <w:sz w:val="13"/>
          <w:szCs w:val="13"/>
        </w:rPr>
      </w:pPr>
    </w:p>
    <w:p w:rsidR="004A5913" w:rsidRDefault="004A5913" w:rsidP="004A5913">
      <w:pPr>
        <w:spacing w:line="680" w:lineRule="exact"/>
        <w:jc w:val="right"/>
        <w:rPr>
          <w:rFonts w:ascii="黑体" w:eastAsia="黑体"/>
          <w:sz w:val="32"/>
          <w:szCs w:val="32"/>
        </w:rPr>
      </w:pPr>
    </w:p>
    <w:p w:rsidR="004A5913" w:rsidRDefault="004A5913" w:rsidP="004A5913">
      <w:pPr>
        <w:spacing w:line="680" w:lineRule="exact"/>
        <w:jc w:val="right"/>
        <w:rPr>
          <w:rFonts w:ascii="黑体" w:eastAsia="黑体"/>
          <w:sz w:val="32"/>
          <w:szCs w:val="32"/>
        </w:rPr>
      </w:pPr>
    </w:p>
    <w:p w:rsidR="00573CC1" w:rsidRDefault="00573CC1" w:rsidP="004A5913">
      <w:pPr>
        <w:spacing w:line="680" w:lineRule="exact"/>
        <w:jc w:val="right"/>
        <w:rPr>
          <w:rFonts w:ascii="黑体" w:eastAsia="黑体"/>
          <w:sz w:val="32"/>
          <w:szCs w:val="32"/>
        </w:rPr>
      </w:pPr>
    </w:p>
    <w:p w:rsidR="00573CC1" w:rsidRPr="00C26C27" w:rsidRDefault="00573CC1" w:rsidP="00573CC1">
      <w:pPr>
        <w:spacing w:line="1040" w:lineRule="exact"/>
        <w:jc w:val="right"/>
        <w:rPr>
          <w:rFonts w:ascii="黑体" w:eastAsia="黑体"/>
          <w:sz w:val="32"/>
          <w:szCs w:val="32"/>
        </w:rPr>
      </w:pPr>
      <w:r w:rsidRPr="00573CC1">
        <w:rPr>
          <w:rFonts w:ascii="黑体" w:eastAsia="黑体"/>
          <w:b/>
          <w:color w:val="FF0000"/>
          <w:spacing w:val="4"/>
          <w:w w:val="64"/>
          <w:kern w:val="0"/>
          <w:sz w:val="44"/>
          <w:szCs w:val="44"/>
          <w:fitText w:val="8866" w:id="1699376128"/>
        </w:rPr>
        <w:fldChar w:fldCharType="begin"/>
      </w:r>
      <w:r w:rsidRPr="00573CC1">
        <w:rPr>
          <w:rFonts w:ascii="黑体" w:eastAsia="黑体" w:hint="eastAsia"/>
          <w:b/>
          <w:color w:val="FF0000"/>
          <w:spacing w:val="4"/>
          <w:w w:val="64"/>
          <w:kern w:val="0"/>
          <w:sz w:val="44"/>
          <w:szCs w:val="44"/>
          <w:fitText w:val="8866" w:id="1699376128"/>
        </w:rPr>
        <w:instrText>eq \o(\s\up 20(中　国),\s\do 7(科学院))</w:instrText>
      </w:r>
      <w:r w:rsidRPr="00573CC1">
        <w:rPr>
          <w:rFonts w:ascii="黑体" w:eastAsia="黑体"/>
          <w:b/>
          <w:color w:val="FF0000"/>
          <w:spacing w:val="4"/>
          <w:w w:val="64"/>
          <w:kern w:val="0"/>
          <w:sz w:val="44"/>
          <w:szCs w:val="44"/>
          <w:fitText w:val="8866" w:id="1699376128"/>
        </w:rPr>
        <w:fldChar w:fldCharType="end"/>
      </w:r>
      <w:r w:rsidRPr="00573CC1">
        <w:rPr>
          <w:rFonts w:hint="eastAsia"/>
          <w:b/>
          <w:color w:val="FF0000"/>
          <w:spacing w:val="4"/>
          <w:w w:val="64"/>
          <w:kern w:val="0"/>
          <w:sz w:val="84"/>
          <w:szCs w:val="84"/>
          <w:fitText w:val="8866" w:id="1699376128"/>
        </w:rPr>
        <w:t>西北生态环境资源研究院</w:t>
      </w:r>
      <w:r w:rsidRPr="00573CC1">
        <w:rPr>
          <w:rFonts w:hint="eastAsia"/>
          <w:b/>
          <w:color w:val="FF0000"/>
          <w:spacing w:val="4"/>
          <w:w w:val="64"/>
          <w:kern w:val="0"/>
          <w:sz w:val="84"/>
          <w:szCs w:val="84"/>
          <w:fitText w:val="8866" w:id="1699376128"/>
        </w:rPr>
        <w:t>(</w:t>
      </w:r>
      <w:r w:rsidRPr="00573CC1">
        <w:rPr>
          <w:rFonts w:hint="eastAsia"/>
          <w:b/>
          <w:color w:val="FF0000"/>
          <w:spacing w:val="4"/>
          <w:w w:val="64"/>
          <w:kern w:val="0"/>
          <w:sz w:val="84"/>
          <w:szCs w:val="84"/>
          <w:fitText w:val="8866" w:id="1699376128"/>
        </w:rPr>
        <w:t>筹</w:t>
      </w:r>
      <w:r w:rsidRPr="00573CC1">
        <w:rPr>
          <w:rFonts w:hint="eastAsia"/>
          <w:b/>
          <w:color w:val="FF0000"/>
          <w:spacing w:val="4"/>
          <w:w w:val="64"/>
          <w:kern w:val="0"/>
          <w:sz w:val="84"/>
          <w:szCs w:val="84"/>
          <w:fitText w:val="8866" w:id="1699376128"/>
        </w:rPr>
        <w:t>)</w:t>
      </w:r>
      <w:r w:rsidRPr="00573CC1">
        <w:rPr>
          <w:rFonts w:hint="eastAsia"/>
          <w:b/>
          <w:color w:val="FF0000"/>
          <w:spacing w:val="4"/>
          <w:w w:val="64"/>
          <w:kern w:val="0"/>
          <w:sz w:val="84"/>
          <w:szCs w:val="84"/>
          <w:fitText w:val="8866" w:id="1699376128"/>
        </w:rPr>
        <w:t>文</w:t>
      </w:r>
      <w:r w:rsidRPr="00573CC1">
        <w:rPr>
          <w:rFonts w:hint="eastAsia"/>
          <w:b/>
          <w:color w:val="FF0000"/>
          <w:spacing w:val="-29"/>
          <w:w w:val="64"/>
          <w:kern w:val="0"/>
          <w:sz w:val="84"/>
          <w:szCs w:val="84"/>
          <w:fitText w:val="8866" w:id="1699376128"/>
        </w:rPr>
        <w:t>件</w:t>
      </w:r>
    </w:p>
    <w:p w:rsidR="004A5913" w:rsidRPr="00573CC1" w:rsidRDefault="004A5913" w:rsidP="004A5913">
      <w:pPr>
        <w:spacing w:line="680" w:lineRule="exact"/>
        <w:jc w:val="right"/>
        <w:rPr>
          <w:rFonts w:ascii="黑体" w:eastAsia="黑体"/>
          <w:sz w:val="32"/>
          <w:szCs w:val="32"/>
        </w:rPr>
      </w:pPr>
    </w:p>
    <w:p w:rsidR="00573CC1" w:rsidRPr="003A0FB6" w:rsidRDefault="00573CC1" w:rsidP="00573CC1">
      <w:pPr>
        <w:contextualSpacing/>
        <w:jc w:val="center"/>
        <w:rPr>
          <w:rFonts w:eastAsia="仿宋_GB2312"/>
          <w:color w:val="000000" w:themeColor="text1"/>
          <w:sz w:val="32"/>
          <w:szCs w:val="32"/>
        </w:rPr>
      </w:pPr>
      <w:r w:rsidRPr="003A0FB6">
        <w:rPr>
          <w:rFonts w:eastAsia="仿宋_GB2312" w:hint="eastAsia"/>
          <w:color w:val="000000" w:themeColor="text1"/>
          <w:sz w:val="32"/>
          <w:szCs w:val="32"/>
        </w:rPr>
        <w:t>科生态发〔</w:t>
      </w:r>
      <w:r w:rsidRPr="003A0FB6">
        <w:rPr>
          <w:rFonts w:eastAsia="仿宋_GB2312"/>
          <w:color w:val="000000" w:themeColor="text1"/>
          <w:sz w:val="32"/>
          <w:szCs w:val="32"/>
        </w:rPr>
        <w:t>2017</w:t>
      </w:r>
      <w:r w:rsidRPr="003A0FB6">
        <w:rPr>
          <w:rFonts w:eastAsia="仿宋_GB2312" w:hint="eastAsia"/>
          <w:color w:val="000000" w:themeColor="text1"/>
          <w:sz w:val="32"/>
          <w:szCs w:val="32"/>
        </w:rPr>
        <w:t>〕</w:t>
      </w:r>
      <w:r w:rsidRPr="003A0FB6">
        <w:rPr>
          <w:rFonts w:eastAsia="仿宋_GB2312"/>
          <w:color w:val="000000" w:themeColor="text1"/>
          <w:sz w:val="32"/>
          <w:szCs w:val="32"/>
        </w:rPr>
        <w:t>31</w:t>
      </w:r>
      <w:r w:rsidRPr="003A0FB6">
        <w:rPr>
          <w:rFonts w:eastAsia="仿宋_GB2312" w:hint="eastAsia"/>
          <w:color w:val="000000" w:themeColor="text1"/>
          <w:sz w:val="32"/>
          <w:szCs w:val="32"/>
        </w:rPr>
        <w:t>号</w:t>
      </w:r>
    </w:p>
    <w:p w:rsidR="00573CC1" w:rsidRPr="003A0FB6" w:rsidRDefault="00573CC1" w:rsidP="00573CC1">
      <w:pPr>
        <w:contextualSpacing/>
        <w:rPr>
          <w:rFonts w:ascii="仿宋_GB2312" w:eastAsia="仿宋_GB2312"/>
          <w:color w:val="000000" w:themeColor="text1"/>
          <w:sz w:val="32"/>
          <w:szCs w:val="32"/>
        </w:rPr>
      </w:pPr>
      <w:r>
        <w:rPr>
          <w:rFonts w:eastAsia="仿宋_GB2312"/>
          <w:noProof/>
          <w:sz w:val="32"/>
          <w:szCs w:val="32"/>
        </w:rPr>
        <mc:AlternateContent>
          <mc:Choice Requires="wps">
            <w:drawing>
              <wp:anchor distT="0" distB="0" distL="114300" distR="114300" simplePos="0" relativeHeight="251672576" behindDoc="0" locked="0" layoutInCell="1" allowOverlap="1" wp14:anchorId="7145E968" wp14:editId="221833CB">
                <wp:simplePos x="0" y="0"/>
                <wp:positionH relativeFrom="column">
                  <wp:posOffset>-27940</wp:posOffset>
                </wp:positionH>
                <wp:positionV relativeFrom="paragraph">
                  <wp:posOffset>32385</wp:posOffset>
                </wp:positionV>
                <wp:extent cx="5615940" cy="0"/>
                <wp:effectExtent l="0" t="0" r="22860" b="19050"/>
                <wp:wrapNone/>
                <wp:docPr id="18"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8" o:spid="_x0000_s1026" type="#_x0000_t32" style="position:absolute;left:0;text-align:left;margin-left:-2.2pt;margin-top:2.55pt;width:442.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" strokecolor="red" strokeweight="2pt"/>
            </w:pict>
          </mc:Fallback>
        </mc:AlternateContent>
      </w:r>
    </w:p>
    <w:p w:rsidR="00573CC1" w:rsidRDefault="00573CC1" w:rsidP="00573CC1">
      <w:pPr>
        <w:spacing w:line="720" w:lineRule="exact"/>
        <w:jc w:val="center"/>
        <w:rPr>
          <w:rFonts w:ascii="方正小标宋简体" w:eastAsia="方正小标宋简体"/>
          <w:color w:val="000000" w:themeColor="text1"/>
          <w:sz w:val="44"/>
          <w:szCs w:val="44"/>
        </w:rPr>
      </w:pPr>
      <w:r w:rsidRPr="003A0FB6">
        <w:rPr>
          <w:rFonts w:ascii="方正小标宋简体" w:eastAsia="方正小标宋简体" w:hint="eastAsia"/>
          <w:color w:val="000000" w:themeColor="text1"/>
          <w:sz w:val="44"/>
          <w:szCs w:val="44"/>
        </w:rPr>
        <w:t>中科院西北研究院关于印发</w:t>
      </w:r>
      <w:proofErr w:type="gramStart"/>
      <w:r w:rsidRPr="003A0FB6">
        <w:rPr>
          <w:rFonts w:ascii="方正小标宋简体" w:eastAsia="方正小标宋简体" w:hint="eastAsia"/>
          <w:color w:val="000000" w:themeColor="text1"/>
          <w:sz w:val="44"/>
          <w:szCs w:val="44"/>
        </w:rPr>
        <w:t>《</w:t>
      </w:r>
      <w:proofErr w:type="gramEnd"/>
      <w:r w:rsidRPr="003A0FB6">
        <w:rPr>
          <w:rFonts w:ascii="方正小标宋简体" w:eastAsia="方正小标宋简体" w:hint="eastAsia"/>
          <w:color w:val="000000" w:themeColor="text1"/>
          <w:sz w:val="44"/>
          <w:szCs w:val="44"/>
        </w:rPr>
        <w:t>中国科学院</w:t>
      </w:r>
    </w:p>
    <w:p w:rsidR="00573CC1" w:rsidRDefault="00573CC1" w:rsidP="00573CC1">
      <w:pPr>
        <w:spacing w:line="720" w:lineRule="exact"/>
        <w:jc w:val="center"/>
        <w:rPr>
          <w:rFonts w:ascii="方正小标宋简体" w:eastAsia="方正小标宋简体"/>
          <w:color w:val="000000" w:themeColor="text1"/>
          <w:sz w:val="44"/>
          <w:szCs w:val="44"/>
        </w:rPr>
      </w:pPr>
      <w:r w:rsidRPr="003A0FB6">
        <w:rPr>
          <w:rFonts w:ascii="方正小标宋简体" w:eastAsia="方正小标宋简体" w:hint="eastAsia"/>
          <w:color w:val="000000" w:themeColor="text1"/>
          <w:sz w:val="44"/>
          <w:szCs w:val="44"/>
        </w:rPr>
        <w:t>西北生态环境资源研究院档案</w:t>
      </w:r>
    </w:p>
    <w:p w:rsidR="00573CC1" w:rsidRPr="003A0FB6" w:rsidRDefault="00573CC1" w:rsidP="00573CC1">
      <w:pPr>
        <w:spacing w:line="720" w:lineRule="exact"/>
        <w:jc w:val="center"/>
        <w:rPr>
          <w:rFonts w:ascii="方正小标宋简体" w:eastAsia="方正小标宋简体"/>
          <w:color w:val="000000" w:themeColor="text1"/>
          <w:sz w:val="44"/>
          <w:szCs w:val="44"/>
        </w:rPr>
      </w:pPr>
      <w:r w:rsidRPr="003A0FB6">
        <w:rPr>
          <w:rFonts w:ascii="方正小标宋简体" w:eastAsia="方正小标宋简体" w:hint="eastAsia"/>
          <w:color w:val="000000" w:themeColor="text1"/>
          <w:sz w:val="44"/>
          <w:szCs w:val="44"/>
        </w:rPr>
        <w:t>管理办法</w:t>
      </w:r>
      <w:proofErr w:type="gramStart"/>
      <w:r w:rsidRPr="003A0FB6">
        <w:rPr>
          <w:rFonts w:ascii="方正小标宋简体" w:eastAsia="方正小标宋简体" w:hint="eastAsia"/>
          <w:color w:val="000000" w:themeColor="text1"/>
          <w:sz w:val="44"/>
          <w:szCs w:val="44"/>
        </w:rPr>
        <w:t>》</w:t>
      </w:r>
      <w:proofErr w:type="gramEnd"/>
      <w:r w:rsidRPr="003A0FB6">
        <w:rPr>
          <w:rFonts w:ascii="方正小标宋简体" w:eastAsia="方正小标宋简体" w:hint="eastAsia"/>
          <w:color w:val="000000" w:themeColor="text1"/>
          <w:sz w:val="44"/>
          <w:szCs w:val="44"/>
        </w:rPr>
        <w:t>的通知</w:t>
      </w:r>
    </w:p>
    <w:p w:rsidR="00573CC1" w:rsidRPr="003A0FB6" w:rsidRDefault="00573CC1" w:rsidP="00573CC1">
      <w:pPr>
        <w:contextualSpacing/>
        <w:jc w:val="center"/>
        <w:rPr>
          <w:rFonts w:ascii="仿宋_GB2312" w:eastAsia="仿宋_GB2312"/>
          <w:color w:val="000000" w:themeColor="text1"/>
          <w:sz w:val="32"/>
          <w:szCs w:val="32"/>
        </w:rPr>
      </w:pPr>
    </w:p>
    <w:p w:rsidR="00573CC1" w:rsidRPr="003A0FB6" w:rsidRDefault="00573CC1" w:rsidP="00573CC1">
      <w:pPr>
        <w:contextualSpacing/>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院属各单位、</w:t>
      </w:r>
      <w:r w:rsidRPr="003A0FB6">
        <w:rPr>
          <w:rFonts w:eastAsia="仿宋_GB2312" w:hint="eastAsia"/>
          <w:color w:val="000000" w:themeColor="text1"/>
          <w:sz w:val="32"/>
          <w:szCs w:val="32"/>
        </w:rPr>
        <w:t>各部门：</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bookmarkStart w:id="9" w:name="archiveTime"/>
      <w:r w:rsidRPr="003A0FB6">
        <w:rPr>
          <w:rFonts w:ascii="仿宋_GB2312" w:eastAsia="仿宋_GB2312" w:hint="eastAsia"/>
          <w:color w:val="000000" w:themeColor="text1"/>
          <w:sz w:val="32"/>
          <w:szCs w:val="32"/>
        </w:rPr>
        <w:t>《中国科学院西北生态环境资源研究院档案管理办法》已经</w:t>
      </w:r>
      <w:r w:rsidRPr="003A0FB6">
        <w:rPr>
          <w:rFonts w:eastAsia="仿宋_GB2312"/>
          <w:color w:val="000000" w:themeColor="text1"/>
          <w:sz w:val="32"/>
          <w:szCs w:val="32"/>
        </w:rPr>
        <w:t>2017</w:t>
      </w:r>
      <w:r w:rsidRPr="003A0FB6">
        <w:rPr>
          <w:rFonts w:ascii="仿宋_GB2312" w:eastAsia="仿宋_GB2312" w:hint="eastAsia"/>
          <w:color w:val="000000" w:themeColor="text1"/>
          <w:sz w:val="32"/>
          <w:szCs w:val="32"/>
        </w:rPr>
        <w:t>年</w:t>
      </w:r>
      <w:r w:rsidRPr="003A0FB6">
        <w:rPr>
          <w:rFonts w:eastAsia="仿宋_GB2312"/>
          <w:color w:val="000000" w:themeColor="text1"/>
          <w:sz w:val="32"/>
          <w:szCs w:val="32"/>
        </w:rPr>
        <w:t>10</w:t>
      </w:r>
      <w:r w:rsidRPr="003A0FB6">
        <w:rPr>
          <w:rFonts w:ascii="仿宋_GB2312" w:eastAsia="仿宋_GB2312" w:hint="eastAsia"/>
          <w:color w:val="000000" w:themeColor="text1"/>
          <w:sz w:val="32"/>
          <w:szCs w:val="32"/>
        </w:rPr>
        <w:t>月</w:t>
      </w:r>
      <w:r w:rsidRPr="003A0FB6">
        <w:rPr>
          <w:rFonts w:eastAsia="仿宋_GB2312"/>
          <w:color w:val="000000" w:themeColor="text1"/>
          <w:sz w:val="32"/>
          <w:szCs w:val="32"/>
        </w:rPr>
        <w:t>23</w:t>
      </w:r>
      <w:r w:rsidRPr="003A0FB6">
        <w:rPr>
          <w:rFonts w:ascii="仿宋_GB2312" w:eastAsia="仿宋_GB2312" w:hint="eastAsia"/>
          <w:color w:val="000000" w:themeColor="text1"/>
          <w:sz w:val="32"/>
          <w:szCs w:val="32"/>
        </w:rPr>
        <w:t>日院长办公会议审议通过，现予印发，请遵照执行。</w:t>
      </w:r>
    </w:p>
    <w:p w:rsidR="00573CC1" w:rsidRPr="003A0FB6" w:rsidRDefault="00573CC1" w:rsidP="00573CC1">
      <w:pPr>
        <w:rPr>
          <w:rFonts w:ascii="仿宋_GB2312" w:eastAsia="仿宋_GB2312"/>
          <w:color w:val="000000" w:themeColor="text1"/>
          <w:sz w:val="32"/>
          <w:szCs w:val="32"/>
        </w:rPr>
      </w:pPr>
    </w:p>
    <w:p w:rsidR="00573CC1" w:rsidRPr="003A0FB6" w:rsidRDefault="00573CC1" w:rsidP="00573CC1">
      <w:pPr>
        <w:ind w:firstLineChars="200" w:firstLine="640"/>
        <w:contextualSpacing/>
        <w:rPr>
          <w:rFonts w:ascii="仿宋_GB2312" w:eastAsia="仿宋_GB2312"/>
          <w:color w:val="000000" w:themeColor="text1"/>
          <w:sz w:val="32"/>
          <w:szCs w:val="32"/>
        </w:rPr>
      </w:pPr>
    </w:p>
    <w:p w:rsidR="00573CC1" w:rsidRPr="003A0FB6" w:rsidRDefault="00573CC1" w:rsidP="00573CC1">
      <w:pPr>
        <w:ind w:firstLineChars="200" w:firstLine="640"/>
        <w:contextualSpacing/>
        <w:rPr>
          <w:rFonts w:ascii="仿宋_GB2312" w:eastAsia="仿宋_GB2312"/>
          <w:color w:val="000000" w:themeColor="text1"/>
          <w:sz w:val="32"/>
          <w:szCs w:val="32"/>
        </w:rPr>
      </w:pPr>
    </w:p>
    <w:p w:rsidR="00573CC1" w:rsidRPr="003A0FB6" w:rsidRDefault="00573CC1" w:rsidP="00573CC1">
      <w:pPr>
        <w:ind w:firstLineChars="196" w:firstLine="627"/>
        <w:contextualSpacing/>
        <w:rPr>
          <w:rFonts w:eastAsia="仿宋_GB2312"/>
          <w:color w:val="000000" w:themeColor="text1"/>
          <w:sz w:val="32"/>
          <w:szCs w:val="32"/>
        </w:rPr>
      </w:pPr>
    </w:p>
    <w:p w:rsidR="00573CC1" w:rsidRPr="003A0FB6" w:rsidRDefault="00573CC1" w:rsidP="00573CC1">
      <w:pPr>
        <w:ind w:firstLineChars="750" w:firstLine="2400"/>
        <w:contextualSpacing/>
        <w:jc w:val="left"/>
        <w:rPr>
          <w:rFonts w:eastAsia="仿宋_GB2312"/>
          <w:color w:val="000000" w:themeColor="text1"/>
          <w:sz w:val="32"/>
          <w:szCs w:val="32"/>
        </w:rPr>
      </w:pPr>
      <w:r w:rsidRPr="003A0FB6">
        <w:rPr>
          <w:rFonts w:eastAsia="仿宋_GB2312" w:hint="eastAsia"/>
          <w:color w:val="000000" w:themeColor="text1"/>
          <w:sz w:val="32"/>
          <w:szCs w:val="32"/>
        </w:rPr>
        <w:t>中国科学院西北生态环境资源研究院（筹）</w:t>
      </w:r>
    </w:p>
    <w:bookmarkEnd w:id="9"/>
    <w:p w:rsidR="00573CC1" w:rsidRPr="003A0FB6" w:rsidRDefault="00573CC1" w:rsidP="00573CC1">
      <w:pPr>
        <w:ind w:firstLineChars="1400" w:firstLine="4480"/>
        <w:contextualSpacing/>
        <w:rPr>
          <w:rFonts w:eastAsia="仿宋_GB2312"/>
          <w:color w:val="000000" w:themeColor="text1"/>
          <w:sz w:val="32"/>
          <w:szCs w:val="32"/>
        </w:rPr>
      </w:pPr>
      <w:r w:rsidRPr="003A0FB6">
        <w:rPr>
          <w:rFonts w:eastAsia="仿宋_GB2312"/>
          <w:color w:val="000000" w:themeColor="text1"/>
          <w:sz w:val="32"/>
          <w:szCs w:val="32"/>
        </w:rPr>
        <w:t>2017</w:t>
      </w:r>
      <w:r w:rsidRPr="003A0FB6">
        <w:rPr>
          <w:rFonts w:ascii="仿宋_GB2312" w:eastAsia="仿宋_GB2312" w:hint="eastAsia"/>
          <w:color w:val="000000" w:themeColor="text1"/>
          <w:sz w:val="32"/>
          <w:szCs w:val="32"/>
        </w:rPr>
        <w:t>年</w:t>
      </w:r>
      <w:r w:rsidRPr="003A0FB6">
        <w:rPr>
          <w:rFonts w:eastAsia="仿宋_GB2312"/>
          <w:color w:val="000000" w:themeColor="text1"/>
          <w:sz w:val="32"/>
          <w:szCs w:val="32"/>
        </w:rPr>
        <w:t>1</w:t>
      </w:r>
      <w:r>
        <w:rPr>
          <w:rFonts w:eastAsia="仿宋_GB2312"/>
          <w:color w:val="000000" w:themeColor="text1"/>
          <w:sz w:val="32"/>
          <w:szCs w:val="32"/>
        </w:rPr>
        <w:t>1</w:t>
      </w:r>
      <w:r w:rsidRPr="003A0FB6">
        <w:rPr>
          <w:rFonts w:ascii="仿宋_GB2312" w:eastAsia="仿宋_GB2312" w:hint="eastAsia"/>
          <w:color w:val="000000" w:themeColor="text1"/>
          <w:sz w:val="32"/>
          <w:szCs w:val="32"/>
        </w:rPr>
        <w:t>月</w:t>
      </w:r>
      <w:r w:rsidRPr="003A0FB6">
        <w:rPr>
          <w:rFonts w:eastAsia="仿宋_GB2312"/>
          <w:color w:val="000000" w:themeColor="text1"/>
          <w:sz w:val="32"/>
          <w:szCs w:val="32"/>
        </w:rPr>
        <w:t>1</w:t>
      </w:r>
      <w:r w:rsidRPr="003A0FB6">
        <w:rPr>
          <w:rFonts w:ascii="仿宋_GB2312" w:eastAsia="仿宋_GB2312" w:hint="eastAsia"/>
          <w:color w:val="000000" w:themeColor="text1"/>
          <w:sz w:val="32"/>
          <w:szCs w:val="32"/>
        </w:rPr>
        <w:t>日</w:t>
      </w:r>
    </w:p>
    <w:p w:rsidR="00573CC1" w:rsidRPr="003A0FB6" w:rsidRDefault="00573CC1" w:rsidP="00573CC1">
      <w:pPr>
        <w:widowControl/>
        <w:spacing w:before="100" w:beforeAutospacing="1" w:after="100" w:afterAutospacing="1" w:line="500" w:lineRule="exact"/>
        <w:jc w:val="center"/>
        <w:outlineLvl w:val="1"/>
        <w:rPr>
          <w:rFonts w:ascii="方正小标宋简体" w:eastAsia="方正小标宋简体" w:hAnsi="Calibri"/>
          <w:color w:val="000000" w:themeColor="text1"/>
          <w:spacing w:val="-10"/>
          <w:sz w:val="44"/>
          <w:szCs w:val="44"/>
        </w:rPr>
      </w:pPr>
      <w:bookmarkStart w:id="10" w:name="_Toc487095249"/>
      <w:bookmarkStart w:id="11" w:name="_Toc487117559"/>
      <w:r w:rsidRPr="003A0FB6">
        <w:rPr>
          <w:rFonts w:ascii="方正小标宋简体" w:eastAsia="方正小标宋简体" w:hAnsi="Calibri" w:hint="eastAsia"/>
          <w:color w:val="000000" w:themeColor="text1"/>
          <w:spacing w:val="-10"/>
          <w:sz w:val="44"/>
          <w:szCs w:val="44"/>
        </w:rPr>
        <w:lastRenderedPageBreak/>
        <w:t>中国科学院西北生态环境资源研究院</w:t>
      </w:r>
    </w:p>
    <w:p w:rsidR="00573CC1" w:rsidRPr="003A0FB6" w:rsidRDefault="00573CC1" w:rsidP="00573CC1">
      <w:pPr>
        <w:widowControl/>
        <w:spacing w:before="100" w:beforeAutospacing="1" w:after="100" w:afterAutospacing="1" w:line="500" w:lineRule="exact"/>
        <w:jc w:val="center"/>
        <w:outlineLvl w:val="1"/>
        <w:rPr>
          <w:rFonts w:ascii="方正小标宋简体" w:eastAsia="方正小标宋简体" w:hAnsi="Calibri"/>
          <w:color w:val="000000" w:themeColor="text1"/>
          <w:spacing w:val="-10"/>
          <w:sz w:val="44"/>
          <w:szCs w:val="44"/>
        </w:rPr>
      </w:pPr>
      <w:r w:rsidRPr="003A0FB6">
        <w:rPr>
          <w:rFonts w:ascii="方正小标宋简体" w:eastAsia="方正小标宋简体" w:hAnsi="Calibri" w:hint="eastAsia"/>
          <w:color w:val="000000" w:themeColor="text1"/>
          <w:spacing w:val="-10"/>
          <w:sz w:val="44"/>
          <w:szCs w:val="44"/>
        </w:rPr>
        <w:t>档案管理办法</w:t>
      </w:r>
      <w:bookmarkEnd w:id="10"/>
      <w:bookmarkEnd w:id="11"/>
    </w:p>
    <w:p w:rsidR="00573CC1" w:rsidRPr="003A0FB6" w:rsidRDefault="00573CC1" w:rsidP="00573CC1">
      <w:pPr>
        <w:keepNext/>
        <w:keepLines/>
        <w:spacing w:before="260" w:after="260" w:line="416" w:lineRule="auto"/>
        <w:jc w:val="center"/>
        <w:outlineLvl w:val="2"/>
        <w:rPr>
          <w:rFonts w:ascii="方正小标宋简体" w:eastAsia="方正小标宋简体"/>
          <w:bCs/>
          <w:color w:val="000000" w:themeColor="text1"/>
          <w:sz w:val="32"/>
          <w:szCs w:val="32"/>
        </w:rPr>
      </w:pPr>
      <w:bookmarkStart w:id="12" w:name="_Toc487117560"/>
      <w:r w:rsidRPr="003A0FB6">
        <w:rPr>
          <w:rFonts w:ascii="方正小标宋简体" w:eastAsia="方正小标宋简体" w:hint="eastAsia"/>
          <w:bCs/>
          <w:color w:val="000000" w:themeColor="text1"/>
          <w:sz w:val="32"/>
          <w:szCs w:val="32"/>
        </w:rPr>
        <w:t>第一章</w:t>
      </w:r>
      <w:r w:rsidRPr="003A0FB6">
        <w:rPr>
          <w:rFonts w:ascii="方正小标宋简体" w:eastAsia="方正小标宋简体"/>
          <w:bCs/>
          <w:color w:val="000000" w:themeColor="text1"/>
          <w:sz w:val="32"/>
          <w:szCs w:val="32"/>
        </w:rPr>
        <w:t xml:space="preserve"> </w:t>
      </w:r>
      <w:r w:rsidRPr="003A0FB6">
        <w:rPr>
          <w:rFonts w:ascii="方正小标宋简体" w:eastAsia="方正小标宋简体" w:hint="eastAsia"/>
          <w:bCs/>
          <w:color w:val="000000" w:themeColor="text1"/>
          <w:sz w:val="32"/>
          <w:szCs w:val="32"/>
        </w:rPr>
        <w:t>总</w:t>
      </w:r>
      <w:r w:rsidRPr="003A0FB6">
        <w:rPr>
          <w:rFonts w:ascii="方正小标宋简体" w:eastAsia="方正小标宋简体"/>
          <w:bCs/>
          <w:color w:val="000000" w:themeColor="text1"/>
          <w:sz w:val="32"/>
          <w:szCs w:val="32"/>
        </w:rPr>
        <w:t xml:space="preserve">  </w:t>
      </w:r>
      <w:r w:rsidRPr="003A0FB6">
        <w:rPr>
          <w:rFonts w:ascii="方正小标宋简体" w:eastAsia="方正小标宋简体" w:hint="eastAsia"/>
          <w:bCs/>
          <w:color w:val="000000" w:themeColor="text1"/>
          <w:sz w:val="32"/>
          <w:szCs w:val="32"/>
        </w:rPr>
        <w:t>则</w:t>
      </w:r>
      <w:bookmarkEnd w:id="12"/>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第一条</w:t>
      </w:r>
      <w:r w:rsidRPr="003A0FB6">
        <w:rPr>
          <w:rFonts w:ascii="仿宋_GB2312" w:eastAsia="仿宋_GB2312" w:hint="eastAsia"/>
          <w:color w:val="000000" w:themeColor="text1"/>
          <w:sz w:val="32"/>
          <w:szCs w:val="32"/>
        </w:rPr>
        <w:t xml:space="preserve"> 档案工作是单位管理工作中的一个重要环节，它历史地、系统地、客观地记载了各研究单元和职能部门的科技与管理活动。为了更好地维护档案的完整、系统与安全，充分发挥档案在科研、开发、管理等活动中的作用，根据《中华人民共和国档案法》和中国科学院关于将全院各类档案实行集中保存、统一管理的原则，结合中国科学院西北生态环境资源研究院（筹）（简称西北研究院）的具体情况制定本办法。</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第二条</w:t>
      </w:r>
      <w:r w:rsidRPr="003A0FB6">
        <w:rPr>
          <w:rFonts w:ascii="仿宋_GB2312" w:eastAsia="仿宋_GB2312" w:hint="eastAsia"/>
          <w:color w:val="000000" w:themeColor="text1"/>
          <w:sz w:val="32"/>
          <w:szCs w:val="32"/>
        </w:rPr>
        <w:t xml:space="preserve"> 综合档案是指在科研、开发等各类科研活动和管理工作中形成的具有保存价值的各种文字材料、图纸、图表及声像材料等不同形式与载体的科研文件材料及反映西北研究院基本职能活动和中心工作的有关内容。档案的种类包括：文书、科研、基建、财务、仪器设备、声像、名人、人事等。</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办公室是档案工作的主管部门。档案工作实行部门预立卷制度。科研档案由各个研究单元负责预立卷，科研管理处负责收集；文书、基建、财务、仪器设备、声像、名人档案由档案产生部门预立卷。档案管理部门负责上述档案的整理、</w:t>
      </w:r>
      <w:r w:rsidRPr="003A0FB6">
        <w:rPr>
          <w:rFonts w:ascii="仿宋_GB2312" w:eastAsia="仿宋_GB2312" w:hint="eastAsia"/>
          <w:color w:val="000000" w:themeColor="text1"/>
          <w:sz w:val="32"/>
          <w:szCs w:val="32"/>
        </w:rPr>
        <w:lastRenderedPageBreak/>
        <w:t>分类、保管、鉴定、统计、提供利用。</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第三条</w:t>
      </w:r>
      <w:r w:rsidRPr="003A0FB6">
        <w:rPr>
          <w:rFonts w:ascii="仿宋_GB2312" w:eastAsia="仿宋_GB2312" w:hint="eastAsia"/>
          <w:color w:val="000000" w:themeColor="text1"/>
          <w:sz w:val="32"/>
          <w:szCs w:val="32"/>
        </w:rPr>
        <w:t xml:space="preserve"> 科研项目申报成果和请奖时，必须由科研管理处对申报项目的材料进行核查并由档案管理部门给予档号后才能申报成果。</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第四条</w:t>
      </w:r>
      <w:r w:rsidRPr="003A0FB6">
        <w:rPr>
          <w:rFonts w:ascii="仿宋_GB2312" w:eastAsia="仿宋_GB2312" w:hint="eastAsia"/>
          <w:color w:val="000000" w:themeColor="text1"/>
          <w:sz w:val="32"/>
          <w:szCs w:val="32"/>
        </w:rPr>
        <w:t xml:space="preserve"> 以综合档案室为核心、以研究室（包括野外台站）和管理部门兼职档案员为基础，建立西北研究院的档案管理体系。单位所属各部门档案的归档率、完整率、合格率均应达到90％以上。单位对档案实行集中统一管理，应逐步健全和完善相关管理制度。执行《中华人民共和国保守国家秘密法》，应对涉密档案进行管理，单位所属各部门无任何理由拒绝归档。</w:t>
      </w:r>
    </w:p>
    <w:p w:rsidR="00573CC1" w:rsidRPr="003A0FB6" w:rsidRDefault="00573CC1" w:rsidP="00573CC1">
      <w:pPr>
        <w:keepNext/>
        <w:keepLines/>
        <w:spacing w:before="260" w:after="260" w:line="416" w:lineRule="auto"/>
        <w:jc w:val="center"/>
        <w:outlineLvl w:val="2"/>
        <w:rPr>
          <w:rFonts w:ascii="方正小标宋简体" w:eastAsia="方正小标宋简体"/>
          <w:bCs/>
          <w:color w:val="000000" w:themeColor="text1"/>
          <w:sz w:val="32"/>
          <w:szCs w:val="32"/>
        </w:rPr>
      </w:pPr>
      <w:bookmarkStart w:id="13" w:name="_Toc487117561"/>
      <w:r w:rsidRPr="003A0FB6">
        <w:rPr>
          <w:rFonts w:ascii="方正小标宋简体" w:eastAsia="方正小标宋简体" w:hint="eastAsia"/>
          <w:bCs/>
          <w:color w:val="000000" w:themeColor="text1"/>
          <w:sz w:val="32"/>
          <w:szCs w:val="32"/>
        </w:rPr>
        <w:t>第二章</w:t>
      </w:r>
      <w:r w:rsidRPr="003A0FB6">
        <w:rPr>
          <w:rFonts w:ascii="方正小标宋简体" w:eastAsia="方正小标宋简体"/>
          <w:bCs/>
          <w:color w:val="000000" w:themeColor="text1"/>
          <w:sz w:val="32"/>
          <w:szCs w:val="32"/>
        </w:rPr>
        <w:t xml:space="preserve"> </w:t>
      </w:r>
      <w:r w:rsidRPr="003A0FB6">
        <w:rPr>
          <w:rFonts w:ascii="方正小标宋简体" w:eastAsia="方正小标宋简体" w:hint="eastAsia"/>
          <w:bCs/>
          <w:color w:val="000000" w:themeColor="text1"/>
          <w:sz w:val="32"/>
          <w:szCs w:val="32"/>
        </w:rPr>
        <w:t>档案工作职责</w:t>
      </w:r>
      <w:bookmarkEnd w:id="13"/>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根据《中科院档案管理工作标准》和各类档案建档规范的要求，列出单位内各级、各类人员的档案工作职责。中科院标准和建档规范要求中未在本规范中明确的，以中科院标准和规范为准。</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第五条</w:t>
      </w:r>
      <w:r w:rsidRPr="003A0FB6">
        <w:rPr>
          <w:rFonts w:ascii="仿宋_GB2312" w:eastAsia="仿宋_GB2312" w:hint="eastAsia"/>
          <w:color w:val="000000" w:themeColor="text1"/>
          <w:sz w:val="32"/>
          <w:szCs w:val="32"/>
        </w:rPr>
        <w:t xml:space="preserve"> 分管院领导职责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负责档案工作的督促、检查和指导，配备必要的资源，协调处理和解决涉及部门之间的档案相关问题。</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第六条</w:t>
      </w:r>
      <w:r w:rsidRPr="003A0FB6">
        <w:rPr>
          <w:rFonts w:ascii="仿宋_GB2312" w:eastAsia="仿宋_GB2312" w:hint="eastAsia"/>
          <w:color w:val="000000" w:themeColor="text1"/>
          <w:sz w:val="32"/>
          <w:szCs w:val="32"/>
        </w:rPr>
        <w:t xml:space="preserve"> 办公室（综合档案室主管部门）职责范围</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（一）办公室负责西北研究院管理工作中形成的各类文</w:t>
      </w:r>
      <w:r w:rsidRPr="003A0FB6">
        <w:rPr>
          <w:rFonts w:ascii="仿宋_GB2312" w:eastAsia="仿宋_GB2312" w:hint="eastAsia"/>
          <w:color w:val="000000" w:themeColor="text1"/>
          <w:sz w:val="32"/>
          <w:szCs w:val="32"/>
        </w:rPr>
        <w:lastRenderedPageBreak/>
        <w:t>件材料的收集与整理。</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（二）经常检查各职能部门的档案积累情况，发现问题及时纠正，确保西北研究院档案工作的顺利进行。</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年终协助西北研究院对各职能部门档案管理工作进行考评，做到奖优罚劣。对按时归档、材料齐全的研究单元和部门予以奖励，对不按时移交档案或归档材料不完整的研究单元和部门给以处罚，奖励及处罚意见向院领导汇报，经院领导批准后执行。</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第七条</w:t>
      </w:r>
      <w:r w:rsidRPr="003A0FB6">
        <w:rPr>
          <w:rFonts w:ascii="仿宋_GB2312" w:eastAsia="仿宋_GB2312" w:hint="eastAsia"/>
          <w:color w:val="000000" w:themeColor="text1"/>
          <w:sz w:val="32"/>
          <w:szCs w:val="32"/>
        </w:rPr>
        <w:t xml:space="preserve"> 综合档案室职责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（一）负责单位科研课题、文书、仪器设备、基本建设、会计、著名人物、声像、人事等各类档案的接收、整理、保管、利用、统计、鉴定和移交等工作，同时监督、指导、协助各部门的归档、预立卷工作。</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（二）组织编制单位全宗档案分类方案和各类档案分类表，明确各类文件材料归档范围和保管期限，制发科研课题文件积累袋和研究记录本，定期指导、检查科研课题文件的形成、积累和立卷归档工作。</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（三）参与科研课题鉴定、基建项目竣工、仪器设备开箱验收工作，检查档案是否完整准确。</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 xml:space="preserve">第八条 </w:t>
      </w:r>
      <w:r w:rsidRPr="003A0FB6">
        <w:rPr>
          <w:rFonts w:ascii="仿宋_GB2312" w:eastAsia="仿宋_GB2312" w:hint="eastAsia"/>
          <w:color w:val="000000" w:themeColor="text1"/>
          <w:sz w:val="32"/>
          <w:szCs w:val="32"/>
        </w:rPr>
        <w:t>人力资源处职责范围</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（一）人力资源处应负责对人事、继续教育、博士后、离退休管理等档案的收集工作，并将各类材料分门别类地存</w:t>
      </w:r>
      <w:r w:rsidRPr="003A0FB6">
        <w:rPr>
          <w:rFonts w:ascii="仿宋_GB2312" w:eastAsia="仿宋_GB2312" w:hint="eastAsia"/>
          <w:color w:val="000000" w:themeColor="text1"/>
          <w:sz w:val="32"/>
          <w:szCs w:val="32"/>
        </w:rPr>
        <w:lastRenderedPageBreak/>
        <w:t>入积累袋，便于移交档案管理部门保存。</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（二）系统收集各类人才的培养计划、目标、分配方案等材料，为单位积累培养人才的信息资料。</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（三）认真做好人事材料的移交工作，做到移交有清单，查找有凭据。</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（四）本单位公派留学的相关材料。</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第九条</w:t>
      </w:r>
      <w:r w:rsidRPr="003A0FB6">
        <w:rPr>
          <w:rFonts w:ascii="仿宋_GB2312" w:eastAsia="仿宋_GB2312" w:hint="eastAsia"/>
          <w:color w:val="000000" w:themeColor="text1"/>
          <w:sz w:val="32"/>
          <w:szCs w:val="32"/>
        </w:rPr>
        <w:t xml:space="preserve"> 科研管理处职责范围</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科研管理处负责制定和修订完善科研管理工作制度，应对科研课题建档工作提出要求。组织管理各类科研课题应要求承担任务的课题组完成科研课题建档工作，指导各个研究单元做好课题的预立卷工作，以确保档案材料的系统、完整。</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（二）凡开题的课题都应归档，课题管理人员应协助档案管理部门将档案积累袋发给兼职档案员，由其负责整个课题材料的积累归档；</w:t>
      </w:r>
      <w:proofErr w:type="gramStart"/>
      <w:r w:rsidRPr="003A0FB6">
        <w:rPr>
          <w:rFonts w:ascii="仿宋_GB2312" w:eastAsia="仿宋_GB2312" w:hint="eastAsia"/>
          <w:color w:val="000000" w:themeColor="text1"/>
          <w:sz w:val="32"/>
          <w:szCs w:val="32"/>
        </w:rPr>
        <w:t>按科研</w:t>
      </w:r>
      <w:proofErr w:type="gramEnd"/>
      <w:r w:rsidRPr="003A0FB6">
        <w:rPr>
          <w:rFonts w:ascii="仿宋_GB2312" w:eastAsia="仿宋_GB2312" w:hint="eastAsia"/>
          <w:color w:val="000000" w:themeColor="text1"/>
          <w:sz w:val="32"/>
          <w:szCs w:val="32"/>
        </w:rPr>
        <w:t>课题形成积累的有关管理性文件（原件），课题结束后进行预立卷，整理完毕后送交综合档案室。指导并参与科研课题档案的鉴定和密级的确定等工作。</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按季度将每年新开课题和结题清单及时提供给综合档案室，并协助督促、检查科研课题建档工作。新开课题和结题课题清单，应包括课题号、课题名称、负责人、项目或经费来源、课题起止时间、验收或鉴定时间等信息。在科研课题任务结束、进行验收或鉴定前，组织科研课题档案预</w:t>
      </w:r>
      <w:r w:rsidRPr="003A0FB6">
        <w:rPr>
          <w:rFonts w:ascii="仿宋_GB2312" w:eastAsia="仿宋_GB2312" w:hint="eastAsia"/>
          <w:color w:val="000000" w:themeColor="text1"/>
          <w:sz w:val="32"/>
          <w:szCs w:val="32"/>
        </w:rPr>
        <w:lastRenderedPageBreak/>
        <w:t>验收。</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四）科研管理部门应重点督促课题组完成国家自然科学基金、863、973、科技支撑计划、重大项目、重大研究计划、创新研究团体、面上项目、中科院西部行动计划、国际合作、特殊专项、企业合作重要项目、重点研发计划、获国家和省部级奖励等重大、重点课题和项目的归档工作，提高重大、重点课题的归档率。</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五）科研课题档案归档后，在成果申报奖励、推广应用等阶段形成的新文件，应督促有关人员及时送交综合档案室补充归档，并协助综合档案室对课题档案的案卷保管期限及密级进行必要的调整。每年对单位获得的科技成果方面的奖励、专利等证书原件，应及时送交综合档案室归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（六）单位在外事工作中形成的各类文件材料的归档。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第十条</w:t>
      </w:r>
      <w:r w:rsidRPr="003A0FB6">
        <w:rPr>
          <w:rFonts w:ascii="仿宋_GB2312" w:eastAsia="仿宋_GB2312"/>
          <w:color w:val="000000" w:themeColor="text1"/>
          <w:sz w:val="32"/>
          <w:szCs w:val="32"/>
        </w:rPr>
        <w:t xml:space="preserve"> </w:t>
      </w:r>
      <w:r w:rsidRPr="003A0FB6">
        <w:rPr>
          <w:rFonts w:ascii="仿宋_GB2312" w:eastAsia="仿宋_GB2312" w:hint="eastAsia"/>
          <w:color w:val="000000" w:themeColor="text1"/>
          <w:sz w:val="32"/>
          <w:szCs w:val="32"/>
        </w:rPr>
        <w:t>国有资产管理处职责范围</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（一）配备符合项目建档工作需要的项目专职或兼职档案人员，负责项目文件的收集、整理工作。及时将项目立项情况及实施情况告知综合档案室。</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（二）及时通知综合档案室及项目专职或兼职档案人员参加项目建设的开工、重要会议、重大活动、交（竣）工验收等重要阶段的工作。</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（三）会同综合档案室协调、督促、指导相关部门和各参建单位做好归档工作。组织做好项目档案验收及整改工作。</w:t>
      </w:r>
      <w:r w:rsidRPr="003A0FB6">
        <w:rPr>
          <w:rFonts w:ascii="仿宋_GB2312" w:eastAsia="仿宋_GB2312" w:hint="eastAsia"/>
          <w:color w:val="000000" w:themeColor="text1"/>
          <w:sz w:val="32"/>
          <w:szCs w:val="32"/>
        </w:rPr>
        <w:lastRenderedPageBreak/>
        <w:t>项目档案通过验收后，包括从项目的前期准备到批准、开工、竣工的全部声像资料也全部整理归档，并负责将项目档案移交综合档案室。</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四）从仪器设备购置的同时即收集材料（如：订购仪器的选型论证材料、购置请购单、购置批复文件、订购合同、技术协议、进口许可证、报关单、验收、安装调试记录、性能鉴定证书等）；仪器设备开箱验收时应有档案管理人员参加，并及时收集验收过程中的文件材料(包括使用情况记录、保质期内故障报告等)并填写设备开箱验收单。</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（五）根据上述要求，在仪器购买同时即按台、件同步收集材料，并于设备验收完毕投入使用后的两个月内全部移交设备管理人员。</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第十一条</w:t>
      </w:r>
      <w:r w:rsidRPr="003A0FB6">
        <w:rPr>
          <w:rFonts w:ascii="仿宋_GB2312" w:eastAsia="仿宋_GB2312" w:hint="eastAsia"/>
          <w:color w:val="000000" w:themeColor="text1"/>
          <w:sz w:val="32"/>
          <w:szCs w:val="32"/>
        </w:rPr>
        <w:t xml:space="preserve"> 计划财务处职责范围</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（一）负责制订有关会计档案的管理制度，确保会计档案工作纳入本部门目标管理和考核工作中。</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（二）明确会计档案管理岗位职责，负责会计核算材料的收集、分类、整理、立卷等建档工作。</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（三）负责向综合档案室交接会计档案和对未交接会计档案的保管、利用等工作。</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第十二条</w:t>
      </w:r>
      <w:r w:rsidRPr="003A0FB6">
        <w:rPr>
          <w:rFonts w:ascii="仿宋_GB2312" w:eastAsia="仿宋_GB2312" w:hint="eastAsia"/>
          <w:color w:val="000000" w:themeColor="text1"/>
          <w:sz w:val="32"/>
          <w:szCs w:val="32"/>
        </w:rPr>
        <w:t xml:space="preserve"> 党委办公室职责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（一）对单位党（团）代会会议产生的各类文件、决议、机要等文件材料；党（团）委工作中形成的会议记录、纪要</w:t>
      </w:r>
      <w:r w:rsidRPr="003A0FB6">
        <w:rPr>
          <w:rFonts w:ascii="仿宋_GB2312" w:eastAsia="仿宋_GB2312" w:hint="eastAsia"/>
          <w:color w:val="000000" w:themeColor="text1"/>
          <w:sz w:val="32"/>
          <w:szCs w:val="32"/>
        </w:rPr>
        <w:lastRenderedPageBreak/>
        <w:t>等文件；计划、总结、统计、调研等方面的文件；政治思想宣传工作、统战工作文件材料、工会及妇女工作活动中形成的各类材料的归档。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（二）认真做好党（团）工作文件材料的移交工作，做到移交有清单，查找有凭据。</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第十三条</w:t>
      </w:r>
      <w:r w:rsidRPr="003A0FB6">
        <w:rPr>
          <w:rFonts w:ascii="仿宋_GB2312" w:eastAsia="仿宋_GB2312" w:hint="eastAsia"/>
          <w:color w:val="000000" w:themeColor="text1"/>
          <w:sz w:val="32"/>
          <w:szCs w:val="32"/>
        </w:rPr>
        <w:t xml:space="preserve"> 监察审计处职责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（一）对单位日常纪检工作过程中形成的工作总结、报告等文件材料；纪检工作统计文件的归档。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（二）认真做好纪检工作文件材料的移交工作，做到移交有清单，查找有凭据。</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第十四条</w:t>
      </w:r>
      <w:r w:rsidRPr="003A0FB6">
        <w:rPr>
          <w:rFonts w:ascii="仿宋_GB2312" w:eastAsia="仿宋_GB2312" w:hint="eastAsia"/>
          <w:color w:val="000000" w:themeColor="text1"/>
          <w:sz w:val="32"/>
          <w:szCs w:val="32"/>
        </w:rPr>
        <w:t xml:space="preserve"> 研究生部职责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（一）单位在研究生教育和培养中形成的招生计划、录取名单、毕业分配、研究生汇总统计表以及研究生导师的聘任名单等材料。</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（二）本单位学位委员会相关材料、授予学位等</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（三）对本单位研究生毕业留院工作的相关的人事档案材料的归档。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第十五条</w:t>
      </w:r>
      <w:r w:rsidRPr="003A0FB6">
        <w:rPr>
          <w:rFonts w:ascii="仿宋_GB2312" w:eastAsia="仿宋_GB2312" w:hint="eastAsia"/>
          <w:color w:val="000000" w:themeColor="text1"/>
          <w:sz w:val="32"/>
          <w:szCs w:val="32"/>
        </w:rPr>
        <w:t xml:space="preserve"> 各个研究室（实验室）职责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（一）布置各个研究室（及下属野外台站）综合档案的建档工作，指定各个研究室兼职档案员。对研究室综合档案进行立卷归档工作，做到归档质量符合规范要求。</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（二）提出综合档案整体鉴定级别以及案卷保管期限和</w:t>
      </w:r>
      <w:r w:rsidRPr="003A0FB6">
        <w:rPr>
          <w:rFonts w:ascii="仿宋_GB2312" w:eastAsia="仿宋_GB2312" w:hint="eastAsia"/>
          <w:color w:val="000000" w:themeColor="text1"/>
          <w:sz w:val="32"/>
          <w:szCs w:val="32"/>
        </w:rPr>
        <w:lastRenderedPageBreak/>
        <w:t>密级，填写科研课题、仪器设备档案归档说明书。</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负责或指定专人收集研究室（及下属野外台站）仪器设备建档所需的自采购至验收的所有材料，初步整理及时交送国有资产管理处。负责按期将仪器设备运行维护年度报告等文件材料向综合档案室移交归档等。</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（四）负责向综合档案室移交各类综合档案，主要包括：年报、承办及参与的各类会议资料、下属野外台站日常运行产生的综合档案。</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第十六条</w:t>
      </w:r>
      <w:r w:rsidRPr="003A0FB6">
        <w:rPr>
          <w:rFonts w:ascii="仿宋_GB2312" w:eastAsia="仿宋_GB2312" w:hint="eastAsia"/>
          <w:color w:val="000000" w:themeColor="text1"/>
          <w:sz w:val="32"/>
          <w:szCs w:val="32"/>
        </w:rPr>
        <w:t xml:space="preserve"> 兼职档案员职责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（一）研究室兼职档案员要负责督促、指导本部门人员收集各类文件材料，建立预立卷，组织完成本部门文件材料的形成积累、整理和归档工作。</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（二）机关各部门兼职档案员要负责本部门文件材料的收集、积累和预立卷；负责本部门归档文件的整理、归档；对本部门归档文件材料保管期限进行初步划分。</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 xml:space="preserve">第十七条 </w:t>
      </w:r>
      <w:r w:rsidRPr="003A0FB6">
        <w:rPr>
          <w:rFonts w:ascii="仿宋_GB2312" w:eastAsia="仿宋_GB2312" w:hint="eastAsia"/>
          <w:color w:val="000000" w:themeColor="text1"/>
          <w:sz w:val="32"/>
          <w:szCs w:val="32"/>
        </w:rPr>
        <w:t>科研人员职责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（一）按照归档要求建立本人课题文件的预立卷，课题结束后交兼职档案员。</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（二）离开课题岗位时，应将本人课题文件清理、移交后方可办理手续。</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第十八条</w:t>
      </w:r>
      <w:r w:rsidRPr="003A0FB6">
        <w:rPr>
          <w:rFonts w:ascii="仿宋_GB2312" w:eastAsia="仿宋_GB2312" w:hint="eastAsia"/>
          <w:color w:val="000000" w:themeColor="text1"/>
          <w:sz w:val="32"/>
          <w:szCs w:val="32"/>
        </w:rPr>
        <w:t xml:space="preserve"> 档案人员岗位职责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（一）贯彻执行党和国家关于档案工作的法令、政策和</w:t>
      </w:r>
      <w:r w:rsidRPr="003A0FB6">
        <w:rPr>
          <w:rFonts w:ascii="仿宋_GB2312" w:eastAsia="仿宋_GB2312" w:hint="eastAsia"/>
          <w:color w:val="000000" w:themeColor="text1"/>
          <w:sz w:val="32"/>
          <w:szCs w:val="32"/>
        </w:rPr>
        <w:lastRenderedPageBreak/>
        <w:t>规定，制定本单位关于档案工作的规章制度。</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（二）档案人员应当具有高度的责任心和事业心，忠于职守，遵守纪律。</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（三）档案人员应不断地学习档案管理专业知识，提高档案管理水平，使档案管理更规范化、制度化。为实现档案现代化管理应不断提高和熟练掌握计算机操作方法。</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（四）档案人员负责对各类档案进行收集、整理、鉴定、编目、统计和推广利用工作。</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（五）档案人员应保守档案机密，确保档案的完整和安全，做好档案的保护工作，延长档案使用寿命。</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（六）档案人员应利用档案材料，开展档案信息编研工作，为科研和生产提供服务。</w:t>
      </w:r>
    </w:p>
    <w:p w:rsidR="00573CC1" w:rsidRPr="003A0FB6" w:rsidRDefault="00573CC1" w:rsidP="00573CC1">
      <w:pPr>
        <w:keepNext/>
        <w:keepLines/>
        <w:spacing w:before="260" w:after="260" w:line="416" w:lineRule="auto"/>
        <w:jc w:val="center"/>
        <w:outlineLvl w:val="2"/>
        <w:rPr>
          <w:rFonts w:ascii="方正小标宋简体" w:eastAsia="方正小标宋简体"/>
          <w:bCs/>
          <w:color w:val="000000" w:themeColor="text1"/>
          <w:sz w:val="32"/>
          <w:szCs w:val="32"/>
        </w:rPr>
      </w:pPr>
      <w:bookmarkStart w:id="14" w:name="_Toc487117562"/>
      <w:r w:rsidRPr="003A0FB6">
        <w:rPr>
          <w:rFonts w:ascii="方正小标宋简体" w:eastAsia="方正小标宋简体" w:hint="eastAsia"/>
          <w:bCs/>
          <w:color w:val="000000" w:themeColor="text1"/>
          <w:sz w:val="32"/>
          <w:szCs w:val="32"/>
        </w:rPr>
        <w:t>第三章</w:t>
      </w:r>
      <w:r w:rsidRPr="003A0FB6">
        <w:rPr>
          <w:rFonts w:ascii="方正小标宋简体" w:eastAsia="方正小标宋简体"/>
          <w:bCs/>
          <w:color w:val="000000" w:themeColor="text1"/>
          <w:sz w:val="32"/>
          <w:szCs w:val="32"/>
        </w:rPr>
        <w:t xml:space="preserve"> </w:t>
      </w:r>
      <w:r w:rsidRPr="003A0FB6">
        <w:rPr>
          <w:rFonts w:ascii="方正小标宋简体" w:eastAsia="方正小标宋简体" w:hint="eastAsia"/>
          <w:bCs/>
          <w:color w:val="000000" w:themeColor="text1"/>
          <w:sz w:val="32"/>
          <w:szCs w:val="32"/>
        </w:rPr>
        <w:t>档案工作的基本要求</w:t>
      </w:r>
      <w:bookmarkEnd w:id="14"/>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 xml:space="preserve">第十九条 </w:t>
      </w:r>
      <w:r w:rsidRPr="003A0FB6">
        <w:rPr>
          <w:rFonts w:ascii="仿宋_GB2312" w:eastAsia="仿宋_GB2312" w:hint="eastAsia"/>
          <w:color w:val="000000" w:themeColor="text1"/>
          <w:sz w:val="32"/>
          <w:szCs w:val="32"/>
        </w:rPr>
        <w:t>科研课题档案的归档要求</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（一）凡在科学技术活动中形成的具有保存价值的文字、图纸、声像等科研文件材料均属科研档案。它是广大科技人员辛勤劳动的结晶和珍贵的科技信息资源。</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（二）在职务范围内完成的科研项目，其知识产权属单位所有，任何个人不得以各种理由拒交档案材料。</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（三）科研文件材料的形成、积累、整理、立卷、归档是每个科技人员的职责，应从研究课题做起，研究单元负责</w:t>
      </w:r>
      <w:r w:rsidRPr="003A0FB6">
        <w:rPr>
          <w:rFonts w:ascii="仿宋_GB2312" w:eastAsia="仿宋_GB2312" w:hint="eastAsia"/>
          <w:color w:val="000000" w:themeColor="text1"/>
          <w:sz w:val="32"/>
          <w:szCs w:val="32"/>
        </w:rPr>
        <w:lastRenderedPageBreak/>
        <w:t>人应指定兼职档案员统一保管课题材料，以防散失。</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（四）与外单位合作的课题，以本单位为主持单位的应保存全套原件档案材料。本单位为参加单位时只保存承担任务的原件及其他材料的复印件。</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（五）科研档案工作必须与课题管理和成果管理工作紧密结合，实行科研工作和建档工作的“四同步”管理，即上报登记和评审奖励科技成果、以及科技人员提职考核与档案部门出示课题归档情况证明材料同步。</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第二十条</w:t>
      </w:r>
      <w:r w:rsidRPr="003A0FB6">
        <w:rPr>
          <w:rFonts w:ascii="仿宋_GB2312" w:eastAsia="仿宋_GB2312" w:hint="eastAsia"/>
          <w:color w:val="000000" w:themeColor="text1"/>
          <w:sz w:val="32"/>
          <w:szCs w:val="32"/>
        </w:rPr>
        <w:t xml:space="preserve"> 文书档案的归档要求</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文书档案工作是管理工作的重要组成部分，凡是反映单位的职能活动，对单位工作和历史沿革具有查考利用价值和凭证作用的文件材料均应归档保存。电子公文须与相应的纸质件同步归档。档案管理人员必须具有高度的责任心，及时掌握全所的工作动态，积极主动地指导各职能部门做好预立卷和积累工作。</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（二）兼职档案人员负责本部门文件资料的收集、积累和预立卷。</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（三）认真执行国家、中科院的有关保密法规，保守档案机密，确保档案的完整和安全，做好档案保护工作。</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（四）有密级的文件材料应单独立卷，如果普通文件和密级文件在内容上密切联系，可随同密级文件立卷。</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（五）每年的第二季度末应整理上一年度的文件材料，</w:t>
      </w:r>
      <w:r w:rsidRPr="003A0FB6">
        <w:rPr>
          <w:rFonts w:ascii="仿宋_GB2312" w:eastAsia="仿宋_GB2312" w:hint="eastAsia"/>
          <w:color w:val="000000" w:themeColor="text1"/>
          <w:sz w:val="32"/>
          <w:szCs w:val="32"/>
        </w:rPr>
        <w:lastRenderedPageBreak/>
        <w:t>使其及时组卷、上架，便于查询。</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 xml:space="preserve">第二十一条 </w:t>
      </w:r>
      <w:r w:rsidRPr="003A0FB6">
        <w:rPr>
          <w:rFonts w:ascii="仿宋_GB2312" w:eastAsia="仿宋_GB2312" w:hint="eastAsia"/>
          <w:color w:val="000000" w:themeColor="text1"/>
          <w:sz w:val="32"/>
          <w:szCs w:val="32"/>
        </w:rPr>
        <w:t>基建档案的归档要求</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（一）基建档案是在为科研、生产、住宅等建造过程中形成的一系列文字、图纸、声像材料。负责基建项目的管理部门应认真负责地做好基建材料的归档工作。</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（二）基建项目管理人员应负责日常监督、检查和指导建设项目的档案资料工作。档案部门应对基建项目档案进行指导和检查验收。</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（三）基建项目档案要与项目建设进程同步。项目申请立项时，基建项目的管理部门应配备专人负责文件材料的积累、整理、审查工作。项目竣工验收阶段，负责完成文件材料的最后整理归档。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（四）基建档案材料的收集，必须严格执行《中科院基本建设项目建档规范》的要求，以确保档案材料的系统、完整，为维护单位利益，提供切实可靠的历史依据。</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（五）基建档案应在工程竣工半年之内将材料整理归档，然后由基建项目的管理部门申请并组织项目档案验收。</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第二十二条</w:t>
      </w:r>
      <w:r w:rsidRPr="003A0FB6">
        <w:rPr>
          <w:rFonts w:ascii="仿宋_GB2312" w:eastAsia="仿宋_GB2312" w:hint="eastAsia"/>
          <w:color w:val="000000" w:themeColor="text1"/>
          <w:sz w:val="32"/>
          <w:szCs w:val="32"/>
        </w:rPr>
        <w:t xml:space="preserve"> 财务档案归档要求</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（一）财务是单位科研、开发、建设的重要经济脉络。财务档案的完整与否直接影响全院工作，因此计划财务处应确保财务档案的准确与完整。</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（二）对单位科学事业费年度预、决算表，工资册，账</w:t>
      </w:r>
      <w:r w:rsidRPr="003A0FB6">
        <w:rPr>
          <w:rFonts w:ascii="仿宋_GB2312" w:eastAsia="仿宋_GB2312" w:hint="eastAsia"/>
          <w:color w:val="000000" w:themeColor="text1"/>
          <w:sz w:val="32"/>
          <w:szCs w:val="32"/>
        </w:rPr>
        <w:lastRenderedPageBreak/>
        <w:t>薄，凭单以及上级单位检查财务工作的文件材料等都应系统地造册保存。</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（三）做好财务档案的检索工具，为财务人员查阅、调用提供快捷、方便的服务。</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（四）对财务管理中形成的材料，应每月</w:t>
      </w:r>
      <w:proofErr w:type="gramStart"/>
      <w:r w:rsidRPr="003A0FB6">
        <w:rPr>
          <w:rFonts w:ascii="仿宋_GB2312" w:eastAsia="仿宋_GB2312" w:hint="eastAsia"/>
          <w:color w:val="000000" w:themeColor="text1"/>
          <w:sz w:val="32"/>
          <w:szCs w:val="32"/>
        </w:rPr>
        <w:t>整理组卷</w:t>
      </w:r>
      <w:proofErr w:type="gramEnd"/>
      <w:r w:rsidRPr="003A0FB6">
        <w:rPr>
          <w:rFonts w:ascii="仿宋_GB2312" w:eastAsia="仿宋_GB2312" w:hint="eastAsia"/>
          <w:color w:val="000000" w:themeColor="text1"/>
          <w:sz w:val="32"/>
          <w:szCs w:val="32"/>
        </w:rPr>
        <w:t>，每年定期向档案管理部门移交。</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第二十三条</w:t>
      </w:r>
      <w:r w:rsidRPr="003A0FB6">
        <w:rPr>
          <w:rFonts w:ascii="仿宋_GB2312" w:eastAsia="仿宋_GB2312" w:hint="eastAsia"/>
          <w:color w:val="000000" w:themeColor="text1"/>
          <w:sz w:val="32"/>
          <w:szCs w:val="32"/>
        </w:rPr>
        <w:t xml:space="preserve"> 仪器设备档案的归档要求</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（一）国有资产管理处从接受仪器设备申请的同时，就应积累仪器设备材料，将申请件经主管所领导审批后加盖部门公章后留存一份。</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（二）开箱验收时，档案人员应在场，对随带资料进行检查验收。仪器设备的说明书等材料应先归档再办理借阅手续，或复印一份将原件移交档案部门。</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（三）购买仪器后应由专人负责仪器设备的安装、调试与验收。记录验收情况时，发现问题及时处理，并写明处理意见。</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（四）进口设备如请国内商家代理的，只须在合同书上签明办理方法保存档案。单位资产部门办理的订货合同，应包括：申请海关减免税文件、海关批准减免税证明、报关单、空运单、海关提单及运输保险单等。</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（五）设备管理员（修购项目购买的仪器设备由所级公共技术服务中心负责）应从仪器设备的初始文件材料开始收</w:t>
      </w:r>
      <w:r w:rsidRPr="003A0FB6">
        <w:rPr>
          <w:rFonts w:ascii="仿宋_GB2312" w:eastAsia="仿宋_GB2312" w:hint="eastAsia"/>
          <w:color w:val="000000" w:themeColor="text1"/>
          <w:sz w:val="32"/>
          <w:szCs w:val="32"/>
        </w:rPr>
        <w:lastRenderedPageBreak/>
        <w:t>集，并根据仪器设备归档范围存档，于次年第一季度将上一年度的设备档案移交档案管理部门。</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第二十四条</w:t>
      </w:r>
      <w:r w:rsidRPr="003A0FB6">
        <w:rPr>
          <w:rFonts w:ascii="仿宋_GB2312" w:eastAsia="仿宋_GB2312" w:hint="eastAsia"/>
          <w:color w:val="000000" w:themeColor="text1"/>
          <w:sz w:val="32"/>
          <w:szCs w:val="32"/>
        </w:rPr>
        <w:t xml:space="preserve"> 名人档案的归档要求</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根据《中科院著名人物档案建档规范》的要求，档案管理部门负责完善名人档案，学术秘书及时收集院士材料。其归档范围参照中科院名人档案归档文件要求执行。</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第二十五条</w:t>
      </w:r>
      <w:r w:rsidRPr="003A0FB6">
        <w:rPr>
          <w:rFonts w:ascii="仿宋_GB2312" w:eastAsia="仿宋_GB2312" w:hint="eastAsia"/>
          <w:color w:val="000000" w:themeColor="text1"/>
          <w:sz w:val="32"/>
          <w:szCs w:val="32"/>
        </w:rPr>
        <w:t xml:space="preserve"> 声像档案的归档要求</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声像档案是反映单位各职能和科研活动的最直观的窗口，档案管理部门应系统收集、整理、保管和借阅各类声像档案。负责声像档案的兼职档案员应及时跟踪收集各类活动中产生的声像材料。刻制的光盘必须有备份，光盘须在光盘盒上标注内容名称及时间，照片背面应写明主题、时间、内容及摄影者，便于档案部门分类、整理，收集后的声像材料应参照《中科院声像档案建档规范》要求归档。</w:t>
      </w:r>
    </w:p>
    <w:p w:rsidR="00573CC1" w:rsidRPr="003A0FB6" w:rsidRDefault="00573CC1" w:rsidP="00573CC1">
      <w:pPr>
        <w:keepNext/>
        <w:keepLines/>
        <w:spacing w:before="260" w:after="260" w:line="416" w:lineRule="auto"/>
        <w:jc w:val="center"/>
        <w:outlineLvl w:val="2"/>
        <w:rPr>
          <w:rFonts w:ascii="方正小标宋简体" w:eastAsia="方正小标宋简体"/>
          <w:bCs/>
          <w:color w:val="000000" w:themeColor="text1"/>
          <w:sz w:val="32"/>
          <w:szCs w:val="32"/>
        </w:rPr>
      </w:pPr>
      <w:bookmarkStart w:id="15" w:name="_Toc487117563"/>
      <w:r w:rsidRPr="003A0FB6">
        <w:rPr>
          <w:rFonts w:ascii="方正小标宋简体" w:eastAsia="方正小标宋简体" w:hint="eastAsia"/>
          <w:bCs/>
          <w:color w:val="000000" w:themeColor="text1"/>
          <w:sz w:val="32"/>
          <w:szCs w:val="32"/>
        </w:rPr>
        <w:t>第四章</w:t>
      </w:r>
      <w:r w:rsidRPr="003A0FB6">
        <w:rPr>
          <w:rFonts w:ascii="方正小标宋简体" w:eastAsia="方正小标宋简体"/>
          <w:bCs/>
          <w:color w:val="000000" w:themeColor="text1"/>
          <w:sz w:val="32"/>
          <w:szCs w:val="32"/>
        </w:rPr>
        <w:t xml:space="preserve"> </w:t>
      </w:r>
      <w:r w:rsidRPr="003A0FB6">
        <w:rPr>
          <w:rFonts w:ascii="方正小标宋简体" w:eastAsia="方正小标宋简体" w:hint="eastAsia"/>
          <w:bCs/>
          <w:color w:val="000000" w:themeColor="text1"/>
          <w:sz w:val="32"/>
          <w:szCs w:val="32"/>
        </w:rPr>
        <w:t>档案管理与利用制度</w:t>
      </w:r>
      <w:bookmarkEnd w:id="15"/>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第二十六条</w:t>
      </w:r>
      <w:r w:rsidRPr="003A0FB6">
        <w:rPr>
          <w:rFonts w:ascii="仿宋_GB2312" w:eastAsia="仿宋_GB2312" w:hint="eastAsia"/>
          <w:color w:val="000000" w:themeColor="text1"/>
          <w:sz w:val="32"/>
          <w:szCs w:val="32"/>
        </w:rPr>
        <w:t xml:space="preserve"> 档案的预立卷制度</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为使立卷归档工作规范化、制度化，以确保归档材料齐全、完整、准确、系统，必须做好平时预立卷工作。</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（一）实行文件材料形成部门立卷归档制度。各立卷部门有一位负责人分管本部门的档案工作，并确定一名兼职档案员具体承办本部门文件材料的收集、整理、立卷归档工作。</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lastRenderedPageBreak/>
        <w:t>（二）各立卷部门根据本部门工作职责和当年工作任务，参照归档范围编制文件材料预立卷类目，并根据工作实际对预立卷类目适时进行调整。</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（三）各部门兼职档案员平时应对办理完毕的文件材料及时进行收集、整理，并按预立卷类目分类存放。</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（四）根据有关规定，对文件材料进行鉴定，并检查文件材料是否齐全、完整、对不完整的材料及时进行追踪积累和收集，对应归档的文件材料进行整理，确定档案的保管年限。</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（五）科研、设备、基建、会计档案按有关规定、标准进行整理，要保证每一个科研课题、每一台设备、每一项基建工程材料的齐全和成套性。</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第二十七条</w:t>
      </w:r>
      <w:r w:rsidRPr="003A0FB6">
        <w:rPr>
          <w:rFonts w:ascii="仿宋_GB2312" w:eastAsia="仿宋_GB2312" w:hint="eastAsia"/>
          <w:color w:val="000000" w:themeColor="text1"/>
          <w:sz w:val="32"/>
          <w:szCs w:val="32"/>
        </w:rPr>
        <w:t xml:space="preserve"> 档案接收制度</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为了确保西北研究院各类档案系统、完整的移交到档案管理部门，及时发挥档案在科研、开发和各项工作中的作用，档案移交应遵照以下规定：</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文书档案，是单位在工作中形成的具有保存价值的档案，包括党、政、工、青、妇等各种形式和载体的档案。特别是一些没有编号的上报材料、表格、统计资料。各职能部门的管理人员及兼职档案员，应在每年第一季度末将上一年度收集的档案材料移交到档案管理部门。</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（二）研究单元的兼职档案员，在研究课题结束后三个</w:t>
      </w:r>
      <w:r w:rsidRPr="003A0FB6">
        <w:rPr>
          <w:rFonts w:ascii="仿宋_GB2312" w:eastAsia="仿宋_GB2312" w:hint="eastAsia"/>
          <w:color w:val="000000" w:themeColor="text1"/>
          <w:sz w:val="32"/>
          <w:szCs w:val="32"/>
        </w:rPr>
        <w:lastRenderedPageBreak/>
        <w:t>月内（以科研处提供的结题归档通知时间为准）归档。归档前应先填写《科研课题归档说明书》、课题卡、案卷卡、国家秘密事项表等，由课题负责人到档案室归档立卷。</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（三）基建档案的兼职档案员，应在项目竣工验收后半年内，将收集、整理的基建档案移交到档案管理部门，移交前应检查各类基建材料的原始性和完整性。</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四）仪器设备档案的兼职档案员，应在每年第一季度末，将上年度购买的仪器设备的归档说明书、前期材料、随机材料和运行记录等一并归档。移交到档案管理部门，移交前应核查档案材料是否按要求整理归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（五）会计档案：期满的档案（保存三年后）由财务编造清册，于每年十月底前归档。</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六）声像兼职档案人员应随时积累所内活动中形成的声像材料，每年六月底前归档（录音、录像、照片等）。照片档案一般事件2-6张，重要事件全部归档。研究室的声像档案应在课题归档时与其他载体形态的档案一同移交综合档案室。</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（七）档案管理部门对移交的材料进行验收的同时，对不符合档案要求的部门提出整改意见，并限期整改和按时补充相应的材料。</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（八）档案管理部门应认真核查移交档案是否符合归档要求，确保档案材料的规范及完整，以保证材料的原始性、</w:t>
      </w:r>
      <w:r w:rsidRPr="003A0FB6">
        <w:rPr>
          <w:rFonts w:ascii="仿宋_GB2312" w:eastAsia="仿宋_GB2312" w:hint="eastAsia"/>
          <w:color w:val="000000" w:themeColor="text1"/>
          <w:sz w:val="32"/>
          <w:szCs w:val="32"/>
        </w:rPr>
        <w:lastRenderedPageBreak/>
        <w:t>可靠性，使其真正具有档案的考证价值。</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九）各类档案必须按时按质完成组卷、编目工作，并办理档案的移交签字手续，移交人填写档案材料移交清册，一式两份，写明案卷标题，卷内文件页数，案卷数量（照片需写明内容、时间、地点、人物和制作者），移交时间，移交人与接收人应在移交清册上签字，各保存一份。</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第二十八条</w:t>
      </w:r>
      <w:r w:rsidRPr="003A0FB6">
        <w:rPr>
          <w:rFonts w:ascii="仿宋_GB2312" w:eastAsia="仿宋_GB2312" w:hint="eastAsia"/>
          <w:color w:val="000000" w:themeColor="text1"/>
          <w:sz w:val="32"/>
          <w:szCs w:val="32"/>
        </w:rPr>
        <w:t xml:space="preserve"> 档案整理制度</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按照国家档案局和中科院的要求，严格执行部门预立卷、整理制度。</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（一）科研课题的</w:t>
      </w:r>
      <w:proofErr w:type="gramStart"/>
      <w:r w:rsidRPr="003A0FB6">
        <w:rPr>
          <w:rFonts w:ascii="仿宋_GB2312" w:eastAsia="仿宋_GB2312" w:hint="eastAsia"/>
          <w:color w:val="000000" w:themeColor="text1"/>
          <w:sz w:val="32"/>
          <w:szCs w:val="32"/>
        </w:rPr>
        <w:t>组卷办法</w:t>
      </w:r>
      <w:proofErr w:type="gramEnd"/>
      <w:r w:rsidRPr="003A0FB6">
        <w:rPr>
          <w:rFonts w:ascii="仿宋_GB2312" w:eastAsia="仿宋_GB2312" w:hint="eastAsia"/>
          <w:color w:val="000000" w:themeColor="text1"/>
          <w:sz w:val="32"/>
          <w:szCs w:val="32"/>
        </w:rPr>
        <w:t>须符合中国科学院科发办字</w:t>
      </w:r>
      <w:r w:rsidRPr="003A0FB6">
        <w:rPr>
          <w:rFonts w:ascii="仿宋_GB2312" w:eastAsia="仿宋_GB2312" w:hint="eastAsia"/>
          <w:b/>
          <w:color w:val="000000" w:themeColor="text1"/>
          <w:sz w:val="32"/>
          <w:szCs w:val="32"/>
        </w:rPr>
        <w:t>〔</w:t>
      </w:r>
      <w:r w:rsidRPr="003A0FB6">
        <w:rPr>
          <w:rFonts w:ascii="仿宋_GB2312" w:eastAsia="仿宋_GB2312"/>
          <w:color w:val="000000" w:themeColor="text1"/>
          <w:sz w:val="32"/>
          <w:szCs w:val="32"/>
        </w:rPr>
        <w:t>2006</w:t>
      </w:r>
      <w:r w:rsidRPr="003A0FB6">
        <w:rPr>
          <w:rFonts w:ascii="仿宋_GB2312" w:eastAsia="仿宋_GB2312" w:hint="eastAsia"/>
          <w:b/>
          <w:color w:val="000000" w:themeColor="text1"/>
          <w:sz w:val="32"/>
          <w:szCs w:val="32"/>
        </w:rPr>
        <w:t>〕</w:t>
      </w:r>
      <w:r w:rsidRPr="003A0FB6">
        <w:rPr>
          <w:rFonts w:ascii="仿宋_GB2312" w:eastAsia="仿宋_GB2312" w:hint="eastAsia"/>
          <w:color w:val="000000" w:themeColor="text1"/>
          <w:sz w:val="32"/>
          <w:szCs w:val="32"/>
        </w:rPr>
        <w:t>47号文件“关于发布《中国科学院科研课题档案建档规范》的通知”要求和中华人民共和国国家标准科学技术档案案卷构成的一般要求（GB/T1182-2000）。</w:t>
      </w:r>
    </w:p>
    <w:p w:rsidR="00573CC1" w:rsidRPr="003A0FB6" w:rsidRDefault="00573CC1" w:rsidP="00573CC1">
      <w:pPr>
        <w:ind w:firstLineChars="200" w:firstLine="640"/>
        <w:jc w:val="left"/>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（二）基建档案的组卷须符合国家标准（GB/T11822-2000），执行中国科学院科发办字</w:t>
      </w:r>
      <w:r w:rsidRPr="003A0FB6">
        <w:rPr>
          <w:rFonts w:ascii="仿宋_GB2312" w:eastAsia="仿宋_GB2312" w:hint="eastAsia"/>
          <w:b/>
          <w:color w:val="000000" w:themeColor="text1"/>
          <w:sz w:val="32"/>
          <w:szCs w:val="32"/>
        </w:rPr>
        <w:t>〔</w:t>
      </w:r>
      <w:r w:rsidRPr="003A0FB6">
        <w:rPr>
          <w:rFonts w:ascii="仿宋_GB2312" w:eastAsia="仿宋_GB2312"/>
          <w:color w:val="000000" w:themeColor="text1"/>
          <w:sz w:val="32"/>
          <w:szCs w:val="32"/>
        </w:rPr>
        <w:t>2015</w:t>
      </w:r>
      <w:r w:rsidRPr="003A0FB6">
        <w:rPr>
          <w:rFonts w:ascii="仿宋_GB2312" w:eastAsia="仿宋_GB2312" w:hint="eastAsia"/>
          <w:b/>
          <w:color w:val="000000" w:themeColor="text1"/>
          <w:sz w:val="32"/>
          <w:szCs w:val="32"/>
        </w:rPr>
        <w:t>〕</w:t>
      </w:r>
      <w:r w:rsidRPr="003A0FB6">
        <w:rPr>
          <w:rFonts w:ascii="仿宋_GB2312" w:eastAsia="仿宋_GB2312" w:hint="eastAsia"/>
          <w:color w:val="000000" w:themeColor="text1"/>
          <w:sz w:val="32"/>
          <w:szCs w:val="32"/>
        </w:rPr>
        <w:t>176号文件</w:t>
      </w:r>
      <w:r w:rsidRPr="003A0FB6">
        <w:rPr>
          <w:rFonts w:ascii="仿宋_GB2312" w:eastAsia="仿宋_GB2312"/>
          <w:color w:val="000000" w:themeColor="text1"/>
          <w:sz w:val="32"/>
          <w:szCs w:val="32"/>
        </w:rPr>
        <w:t>“</w:t>
      </w:r>
      <w:r w:rsidRPr="003A0FB6">
        <w:rPr>
          <w:rFonts w:ascii="仿宋_GB2312" w:eastAsia="仿宋_GB2312" w:hint="eastAsia"/>
          <w:color w:val="000000" w:themeColor="text1"/>
          <w:sz w:val="32"/>
          <w:szCs w:val="32"/>
        </w:rPr>
        <w:t>中国科学院关于印发《中国科学院基本建设项目档案建档规范》的通知</w:t>
      </w:r>
      <w:r w:rsidRPr="003A0FB6">
        <w:rPr>
          <w:rFonts w:ascii="仿宋_GB2312" w:eastAsia="仿宋_GB2312"/>
          <w:color w:val="000000" w:themeColor="text1"/>
          <w:sz w:val="32"/>
          <w:szCs w:val="32"/>
        </w:rPr>
        <w:t>”</w:t>
      </w:r>
      <w:r w:rsidRPr="003A0FB6">
        <w:rPr>
          <w:rFonts w:ascii="仿宋_GB2312" w:eastAsia="仿宋_GB2312" w:hint="eastAsia"/>
          <w:color w:val="000000" w:themeColor="text1"/>
          <w:sz w:val="32"/>
          <w:szCs w:val="32"/>
        </w:rPr>
        <w:t>及《中国科学院西北生态环境资源研究院基本建设项目档案管理办法（试行）》要求，并符合工程所在地城建档案馆归档要求。</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（三）设备档案的组卷须符合中国科学院科发办字</w:t>
      </w:r>
      <w:r w:rsidRPr="003A0FB6">
        <w:rPr>
          <w:rFonts w:ascii="仿宋_GB2312" w:eastAsia="仿宋_GB2312" w:hint="eastAsia"/>
          <w:b/>
          <w:color w:val="000000" w:themeColor="text1"/>
          <w:sz w:val="32"/>
          <w:szCs w:val="32"/>
        </w:rPr>
        <w:t>〔</w:t>
      </w:r>
      <w:r w:rsidRPr="003A0FB6">
        <w:rPr>
          <w:rFonts w:ascii="仿宋_GB2312" w:eastAsia="仿宋_GB2312"/>
          <w:color w:val="000000" w:themeColor="text1"/>
          <w:sz w:val="32"/>
          <w:szCs w:val="32"/>
        </w:rPr>
        <w:t>2006</w:t>
      </w:r>
      <w:r w:rsidRPr="003A0FB6">
        <w:rPr>
          <w:rFonts w:ascii="仿宋_GB2312" w:eastAsia="仿宋_GB2312" w:hint="eastAsia"/>
          <w:b/>
          <w:color w:val="000000" w:themeColor="text1"/>
          <w:sz w:val="32"/>
          <w:szCs w:val="32"/>
        </w:rPr>
        <w:t>〕</w:t>
      </w:r>
      <w:r w:rsidRPr="003A0FB6">
        <w:rPr>
          <w:rFonts w:ascii="仿宋_GB2312" w:eastAsia="仿宋_GB2312" w:hint="eastAsia"/>
          <w:color w:val="000000" w:themeColor="text1"/>
          <w:sz w:val="32"/>
          <w:szCs w:val="32"/>
        </w:rPr>
        <w:t>106号文件</w:t>
      </w:r>
      <w:r w:rsidRPr="003A0FB6">
        <w:rPr>
          <w:rFonts w:ascii="仿宋_GB2312" w:eastAsia="仿宋_GB2312"/>
          <w:color w:val="000000" w:themeColor="text1"/>
          <w:sz w:val="32"/>
          <w:szCs w:val="32"/>
        </w:rPr>
        <w:t>“</w:t>
      </w:r>
      <w:r w:rsidRPr="003A0FB6">
        <w:rPr>
          <w:rFonts w:ascii="仿宋_GB2312" w:eastAsia="仿宋_GB2312" w:hint="eastAsia"/>
          <w:color w:val="000000" w:themeColor="text1"/>
          <w:sz w:val="32"/>
          <w:szCs w:val="32"/>
        </w:rPr>
        <w:t>关于发布《中国科学院科研仪器设备档案建档规范》的通知</w:t>
      </w:r>
      <w:r w:rsidRPr="003A0FB6">
        <w:rPr>
          <w:rFonts w:ascii="仿宋_GB2312" w:eastAsia="仿宋_GB2312"/>
          <w:color w:val="000000" w:themeColor="text1"/>
          <w:sz w:val="32"/>
          <w:szCs w:val="32"/>
        </w:rPr>
        <w:t>”</w:t>
      </w:r>
      <w:r w:rsidRPr="003A0FB6">
        <w:rPr>
          <w:rFonts w:ascii="仿宋_GB2312" w:eastAsia="仿宋_GB2312" w:hint="eastAsia"/>
          <w:color w:val="000000" w:themeColor="text1"/>
          <w:sz w:val="32"/>
          <w:szCs w:val="32"/>
        </w:rPr>
        <w:t>要求。</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lastRenderedPageBreak/>
        <w:t>（四）文书档案须符合中华人民共和国档案行业标准DA／T22-2000《归档文件整理规则》的要求和中国科学院科发办字</w:t>
      </w:r>
      <w:r w:rsidRPr="003A0FB6">
        <w:rPr>
          <w:rFonts w:ascii="仿宋_GB2312" w:eastAsia="仿宋_GB2312" w:hint="eastAsia"/>
          <w:b/>
          <w:color w:val="000000" w:themeColor="text1"/>
          <w:sz w:val="32"/>
          <w:szCs w:val="32"/>
        </w:rPr>
        <w:t>〔</w:t>
      </w:r>
      <w:r w:rsidRPr="003A0FB6">
        <w:rPr>
          <w:rFonts w:ascii="仿宋_GB2312" w:eastAsia="仿宋_GB2312"/>
          <w:color w:val="000000" w:themeColor="text1"/>
          <w:sz w:val="32"/>
          <w:szCs w:val="32"/>
        </w:rPr>
        <w:t>2006</w:t>
      </w:r>
      <w:r w:rsidRPr="003A0FB6">
        <w:rPr>
          <w:rFonts w:ascii="仿宋_GB2312" w:eastAsia="仿宋_GB2312" w:hint="eastAsia"/>
          <w:b/>
          <w:color w:val="000000" w:themeColor="text1"/>
          <w:sz w:val="32"/>
          <w:szCs w:val="32"/>
        </w:rPr>
        <w:t>〕</w:t>
      </w:r>
      <w:r w:rsidRPr="003A0FB6">
        <w:rPr>
          <w:rFonts w:ascii="仿宋_GB2312" w:eastAsia="仿宋_GB2312" w:hint="eastAsia"/>
          <w:color w:val="000000" w:themeColor="text1"/>
          <w:sz w:val="32"/>
          <w:szCs w:val="32"/>
        </w:rPr>
        <w:t>106号文件</w:t>
      </w:r>
      <w:r w:rsidRPr="003A0FB6">
        <w:rPr>
          <w:rFonts w:ascii="仿宋_GB2312" w:eastAsia="仿宋_GB2312"/>
          <w:color w:val="000000" w:themeColor="text1"/>
          <w:sz w:val="32"/>
          <w:szCs w:val="32"/>
        </w:rPr>
        <w:t>“</w:t>
      </w:r>
      <w:r w:rsidRPr="003A0FB6">
        <w:rPr>
          <w:rFonts w:ascii="仿宋_GB2312" w:eastAsia="仿宋_GB2312" w:hint="eastAsia"/>
          <w:color w:val="000000" w:themeColor="text1"/>
          <w:sz w:val="32"/>
          <w:szCs w:val="32"/>
        </w:rPr>
        <w:t>关于发布《中国科学院文书档案建档规范》的通知</w:t>
      </w:r>
      <w:r w:rsidRPr="003A0FB6">
        <w:rPr>
          <w:rFonts w:ascii="仿宋_GB2312" w:eastAsia="仿宋_GB2312"/>
          <w:color w:val="000000" w:themeColor="text1"/>
          <w:sz w:val="32"/>
          <w:szCs w:val="32"/>
        </w:rPr>
        <w:t>”</w:t>
      </w:r>
      <w:r w:rsidRPr="003A0FB6">
        <w:rPr>
          <w:rFonts w:ascii="仿宋_GB2312" w:eastAsia="仿宋_GB2312" w:hint="eastAsia"/>
          <w:color w:val="000000" w:themeColor="text1"/>
          <w:sz w:val="32"/>
          <w:szCs w:val="32"/>
        </w:rPr>
        <w:t>要求。</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（五）名人档案须符合中科院科发办字</w:t>
      </w:r>
      <w:r w:rsidRPr="003A0FB6">
        <w:rPr>
          <w:rFonts w:ascii="仿宋_GB2312" w:eastAsia="仿宋_GB2312" w:hint="eastAsia"/>
          <w:b/>
          <w:color w:val="000000" w:themeColor="text1"/>
          <w:sz w:val="32"/>
          <w:szCs w:val="32"/>
        </w:rPr>
        <w:t>〔</w:t>
      </w:r>
      <w:r w:rsidRPr="003A0FB6">
        <w:rPr>
          <w:rFonts w:ascii="仿宋_GB2312" w:eastAsia="仿宋_GB2312"/>
          <w:color w:val="000000" w:themeColor="text1"/>
          <w:sz w:val="32"/>
          <w:szCs w:val="32"/>
        </w:rPr>
        <w:t>2006</w:t>
      </w:r>
      <w:r w:rsidRPr="003A0FB6">
        <w:rPr>
          <w:rFonts w:ascii="仿宋_GB2312" w:eastAsia="仿宋_GB2312" w:hint="eastAsia"/>
          <w:b/>
          <w:color w:val="000000" w:themeColor="text1"/>
          <w:sz w:val="32"/>
          <w:szCs w:val="32"/>
        </w:rPr>
        <w:t>〕</w:t>
      </w:r>
      <w:r w:rsidRPr="003A0FB6">
        <w:rPr>
          <w:rFonts w:ascii="仿宋_GB2312" w:eastAsia="仿宋_GB2312" w:hint="eastAsia"/>
          <w:color w:val="000000" w:themeColor="text1"/>
          <w:sz w:val="32"/>
          <w:szCs w:val="32"/>
        </w:rPr>
        <w:t>106号文件</w:t>
      </w:r>
      <w:r w:rsidRPr="003A0FB6">
        <w:rPr>
          <w:rFonts w:ascii="仿宋_GB2312" w:eastAsia="仿宋_GB2312"/>
          <w:color w:val="000000" w:themeColor="text1"/>
          <w:sz w:val="32"/>
          <w:szCs w:val="32"/>
        </w:rPr>
        <w:t>“</w:t>
      </w:r>
      <w:r w:rsidRPr="003A0FB6">
        <w:rPr>
          <w:rFonts w:ascii="仿宋_GB2312" w:eastAsia="仿宋_GB2312" w:hint="eastAsia"/>
          <w:color w:val="000000" w:themeColor="text1"/>
          <w:sz w:val="32"/>
          <w:szCs w:val="32"/>
        </w:rPr>
        <w:t>关于发布《中国科学院著名人物档案建档规范》的通知</w:t>
      </w:r>
      <w:r w:rsidRPr="003A0FB6">
        <w:rPr>
          <w:rFonts w:ascii="仿宋_GB2312" w:eastAsia="仿宋_GB2312"/>
          <w:color w:val="000000" w:themeColor="text1"/>
          <w:sz w:val="32"/>
          <w:szCs w:val="32"/>
        </w:rPr>
        <w:t>”</w:t>
      </w:r>
      <w:r w:rsidRPr="003A0FB6">
        <w:rPr>
          <w:rFonts w:ascii="仿宋_GB2312" w:eastAsia="仿宋_GB2312" w:hint="eastAsia"/>
          <w:color w:val="000000" w:themeColor="text1"/>
          <w:sz w:val="32"/>
          <w:szCs w:val="32"/>
        </w:rPr>
        <w:t>要求。</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（六）声像档案须符合中国科学院标准ZKY/B002-5-2006《声像档案建档规范》的要求。</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（七）会计档案须符合中国科学院科发办字</w:t>
      </w:r>
      <w:r w:rsidRPr="003A0FB6">
        <w:rPr>
          <w:rFonts w:ascii="仿宋_GB2312" w:eastAsia="仿宋_GB2312" w:hint="eastAsia"/>
          <w:b/>
          <w:color w:val="000000" w:themeColor="text1"/>
          <w:sz w:val="32"/>
          <w:szCs w:val="32"/>
        </w:rPr>
        <w:t>〔</w:t>
      </w:r>
      <w:r w:rsidRPr="003A0FB6">
        <w:rPr>
          <w:rFonts w:ascii="仿宋_GB2312" w:eastAsia="仿宋_GB2312"/>
          <w:color w:val="000000" w:themeColor="text1"/>
          <w:sz w:val="32"/>
          <w:szCs w:val="32"/>
        </w:rPr>
        <w:t>2006</w:t>
      </w:r>
      <w:r w:rsidRPr="003A0FB6">
        <w:rPr>
          <w:rFonts w:ascii="仿宋_GB2312" w:eastAsia="仿宋_GB2312" w:hint="eastAsia"/>
          <w:b/>
          <w:color w:val="000000" w:themeColor="text1"/>
          <w:sz w:val="32"/>
          <w:szCs w:val="32"/>
        </w:rPr>
        <w:t>〕</w:t>
      </w:r>
      <w:r w:rsidRPr="003A0FB6">
        <w:rPr>
          <w:rFonts w:ascii="仿宋_GB2312" w:eastAsia="仿宋_GB2312"/>
          <w:color w:val="000000" w:themeColor="text1"/>
          <w:sz w:val="32"/>
          <w:szCs w:val="32"/>
        </w:rPr>
        <w:t>106</w:t>
      </w:r>
      <w:r w:rsidRPr="003A0FB6">
        <w:rPr>
          <w:rFonts w:ascii="仿宋_GB2312" w:eastAsia="仿宋_GB2312" w:hint="eastAsia"/>
          <w:color w:val="000000" w:themeColor="text1"/>
          <w:sz w:val="32"/>
          <w:szCs w:val="32"/>
        </w:rPr>
        <w:t>号《中国科学院会计档案建档规范》的要求。</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第二十九条</w:t>
      </w:r>
      <w:r w:rsidRPr="003A0FB6">
        <w:rPr>
          <w:rFonts w:ascii="仿宋_GB2312" w:eastAsia="仿宋_GB2312" w:hint="eastAsia"/>
          <w:color w:val="000000" w:themeColor="text1"/>
          <w:sz w:val="32"/>
          <w:szCs w:val="32"/>
        </w:rPr>
        <w:t xml:space="preserve"> 档案借阅制度</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为加强各类档案的管理，积极主动地提供利用，根据科研、文书、声像、名人、财务、基建、仪器设备档案的归档要求，制定单位档案借阅规定。</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（一）档案借阅人员必须遵守档案管理部门的规定，听从管理人员的指导，确保档案室的整洁。</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（二）档案管理人员只</w:t>
      </w:r>
      <w:proofErr w:type="gramStart"/>
      <w:r w:rsidRPr="003A0FB6">
        <w:rPr>
          <w:rFonts w:ascii="仿宋_GB2312" w:eastAsia="仿宋_GB2312" w:hint="eastAsia"/>
          <w:color w:val="000000" w:themeColor="text1"/>
          <w:sz w:val="32"/>
          <w:szCs w:val="32"/>
        </w:rPr>
        <w:t>接待因</w:t>
      </w:r>
      <w:proofErr w:type="gramEnd"/>
      <w:r w:rsidRPr="003A0FB6">
        <w:rPr>
          <w:rFonts w:ascii="仿宋_GB2312" w:eastAsia="仿宋_GB2312" w:hint="eastAsia"/>
          <w:color w:val="000000" w:themeColor="text1"/>
          <w:sz w:val="32"/>
          <w:szCs w:val="32"/>
        </w:rPr>
        <w:t>工作需要查阅有关资料的本单位人员，私人查阅恕不接待。</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（三）查阅档案一般应在档案室查阅，如特殊需要借出时，应办理借阅手续，借阅时间不超过两周。</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（四）外单位查阅档案，应持有单位介绍信，并经主管</w:t>
      </w:r>
      <w:r w:rsidRPr="003A0FB6">
        <w:rPr>
          <w:rFonts w:ascii="仿宋_GB2312" w:eastAsia="仿宋_GB2312" w:hint="eastAsia"/>
          <w:color w:val="000000" w:themeColor="text1"/>
          <w:sz w:val="32"/>
          <w:szCs w:val="32"/>
        </w:rPr>
        <w:lastRenderedPageBreak/>
        <w:t>院领导批准后方可查阅。</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五）文书档案：本单位机关各部门因工作需要借阅本部门业务范围的文件、档案，填写档案利用审批单，写明查阅目的与范围，部门负责人签字，办公室领导签字。借阅其他部门业务范围的文件、档案，由办公室领导批准；查阅机密、绝密性文件、档案，仅限于规定阅读范围的同志；其他同志因特殊情况需查阅时，须经办公室领导批准。</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六）科技档案：凡借阅本人研究、参与过的课题档案，填写档案借阅单，由课题负责人签字、科研处领导签字到档案室办理借阅手续。同时应写明查阅档案的目的、范围。借阅非本人研究过的课题档案，需填写档案借阅单，由课题负责人、科研处负责人、办公室领导审查批准后，方可借阅。</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外单位借阅科研档案，凭介绍信并注明查阅目的和范围，经课题负责人、科研处负责人、办公室领导审批，方可查阅，不外借；如有特殊情况外借，须经主管部门领导批准。</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查阅绝密、秘密档案，要填写档案利用审批单，并由院领导审查批准。秘密、内部档案由科研处负责人、办公室领导批准方可借阅。</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（七）会计档案：持财务负责人的批条到档案室办理借阅手续，会计档案只能在档案室阅看。如有特殊情况，必须经财务负责人或办公室主任批准，并在当日或次日归还。</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（八）档案借阅期限：文书档案最长不得超过一星期。</w:t>
      </w:r>
      <w:r w:rsidRPr="003A0FB6">
        <w:rPr>
          <w:rFonts w:ascii="仿宋_GB2312" w:eastAsia="仿宋_GB2312" w:hint="eastAsia"/>
          <w:color w:val="000000" w:themeColor="text1"/>
          <w:sz w:val="32"/>
          <w:szCs w:val="32"/>
        </w:rPr>
        <w:lastRenderedPageBreak/>
        <w:t>有特殊情况者，写明原因经部门领导签字可适当延长。科研档案不得超过一月。需续借者必须重新办理借阅登记手续。</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（九）凡借阅档案的人员，都要填写档案利用审批单，写清利用档案解决的问题和时间、内容、结果。</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（十）借阅档案人员必须爱护档案，不得污损和涂、划、拆、撕，不得丢失或转借他人，否则要追究责任。当年借阅的档案必须在当年12月31日前归还。</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（十一）单位职工调出、出国、退休前，借阅的院档案室资料要如数归还，并由档案工作人员签字后，方可办理离院手续。</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第三十条</w:t>
      </w:r>
      <w:r w:rsidRPr="003A0FB6">
        <w:rPr>
          <w:rFonts w:ascii="仿宋_GB2312" w:eastAsia="仿宋_GB2312" w:hint="eastAsia"/>
          <w:color w:val="000000" w:themeColor="text1"/>
          <w:sz w:val="32"/>
          <w:szCs w:val="32"/>
        </w:rPr>
        <w:t xml:space="preserve"> 档案保密制度</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档案管理人员必须认真学习、贯彻执行《中华人民共和国保守国家秘密法》，遵守《保密手册》，不得以任何理由为借口对外泄露档案机密，积极做好档案的安全、保密工作，确保档案材料的安全。</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（一）档案管理人员应有高度的责任心和严谨的保密意识。</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（二）非档案管理人员，未经许可，严禁进入档案库房。</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（三）涉密档案应存放在密级档案柜内，不得与非涉密档案一起保管，谨防泄密；在工作中整理或调用档案时，不得随意摆放，严防泄密。</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（四）涉密档案借阅应严格执行保密条例，未经涉密档</w:t>
      </w:r>
      <w:r w:rsidRPr="003A0FB6">
        <w:rPr>
          <w:rFonts w:ascii="仿宋_GB2312" w:eastAsia="仿宋_GB2312" w:hint="eastAsia"/>
          <w:color w:val="000000" w:themeColor="text1"/>
          <w:sz w:val="32"/>
          <w:szCs w:val="32"/>
        </w:rPr>
        <w:lastRenderedPageBreak/>
        <w:t>案主管领导同意任何人不得随意查阅档案；严格执行档案借阅制度，坚持登记、签字等制度。对借阅档案手续不全者，不予借出，未经批准不得复印。</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（五）销毁的密级档案须经主管领导批准，由保密部门指定专人履行档案销毁程序，并建立销毁清册。</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（六）档案人员应严格遵守保密制度，不得在公共场所谈论涉密档案内容，更不准将档案带出保密室；确因工作需要的，经主管领导批准后，由档案员当面监督查阅。</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第三十一条</w:t>
      </w:r>
      <w:r w:rsidRPr="003A0FB6">
        <w:rPr>
          <w:rFonts w:ascii="仿宋_GB2312" w:eastAsia="仿宋_GB2312" w:hint="eastAsia"/>
          <w:color w:val="000000" w:themeColor="text1"/>
          <w:sz w:val="32"/>
          <w:szCs w:val="32"/>
        </w:rPr>
        <w:t xml:space="preserve"> 档案库房安全管理制度</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档案管理人员必须认真学习、贯彻执行《中华人民共和国档案法》，积极做好档案库房的安全、保管工作，认真保管好各类档案。</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（一）档案库房是本单位保管档案材料的重要地方，综合档案室人员要严格遵守安全、保密规章制度，坚守工作岗位，切实管理</w:t>
      </w:r>
      <w:proofErr w:type="gramStart"/>
      <w:r w:rsidRPr="003A0FB6">
        <w:rPr>
          <w:rFonts w:ascii="仿宋_GB2312" w:eastAsia="仿宋_GB2312" w:hint="eastAsia"/>
          <w:color w:val="000000" w:themeColor="text1"/>
          <w:sz w:val="32"/>
          <w:szCs w:val="32"/>
        </w:rPr>
        <w:t>好全部</w:t>
      </w:r>
      <w:proofErr w:type="gramEnd"/>
      <w:r w:rsidRPr="003A0FB6">
        <w:rPr>
          <w:rFonts w:ascii="仿宋_GB2312" w:eastAsia="仿宋_GB2312" w:hint="eastAsia"/>
          <w:color w:val="000000" w:themeColor="text1"/>
          <w:sz w:val="32"/>
          <w:szCs w:val="32"/>
        </w:rPr>
        <w:t>档案。不经领导批准，不准私自委托他人代行职务。</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（二）档案库房由综合档案室管理，非档案工作人员，未经许可，不得随意进入库房。</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（三）档案人员应经常检查档案载体情况，库房内须设防火、防盗、防光、防水、防尘、防霉、防有害气体等设备，注意及时通风。</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（四）库房内禁止存放易燃、易爆等物品，严禁吸烟。</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lastRenderedPageBreak/>
        <w:t>（五）注意控制库房内温湿度，不断改善保管条件。温度一般保持在</w:t>
      </w:r>
      <w:r w:rsidRPr="003A0FB6">
        <w:rPr>
          <w:rFonts w:eastAsia="仿宋_GB2312"/>
          <w:color w:val="000000" w:themeColor="text1"/>
          <w:sz w:val="32"/>
          <w:szCs w:val="32"/>
        </w:rPr>
        <w:t>14°C-20°C</w:t>
      </w:r>
      <w:r w:rsidRPr="003A0FB6">
        <w:rPr>
          <w:rFonts w:ascii="仿宋_GB2312" w:eastAsia="仿宋_GB2312" w:hint="eastAsia"/>
          <w:color w:val="000000" w:themeColor="text1"/>
          <w:sz w:val="32"/>
          <w:szCs w:val="32"/>
        </w:rPr>
        <w:t>之间，相对湿度</w:t>
      </w:r>
      <w:r w:rsidRPr="003A0FB6">
        <w:rPr>
          <w:rFonts w:eastAsia="仿宋_GB2312"/>
          <w:color w:val="000000" w:themeColor="text1"/>
          <w:sz w:val="32"/>
          <w:szCs w:val="32"/>
        </w:rPr>
        <w:t>45%-65%</w:t>
      </w:r>
      <w:r w:rsidRPr="003A0FB6">
        <w:rPr>
          <w:rFonts w:ascii="仿宋_GB2312" w:eastAsia="仿宋_GB2312" w:hint="eastAsia"/>
          <w:color w:val="000000" w:themeColor="text1"/>
          <w:sz w:val="32"/>
          <w:szCs w:val="32"/>
        </w:rPr>
        <w:t>之间。保持库房清洁、整齐。</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（六）档案人员离开档案库房时，要进行安全检查，切断电源，关闭门窗。要定期进行安全大检查，发现隐患，及时整改。</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第三十二条</w:t>
      </w:r>
      <w:r w:rsidRPr="003A0FB6">
        <w:rPr>
          <w:rFonts w:ascii="仿宋_GB2312" w:eastAsia="仿宋_GB2312" w:hint="eastAsia"/>
          <w:color w:val="000000" w:themeColor="text1"/>
          <w:sz w:val="32"/>
          <w:szCs w:val="32"/>
        </w:rPr>
        <w:t xml:space="preserve"> 档案的鉴定与销毁</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档案具有一定的时效性，为了对档案材料的实用价值和保存意义进行核实，档案管理人员应对保管期满的档案进行鉴定；完整地保存有价值的档案，有组织有监督地进行档案材料的鉴定和销毁工作，以确保案卷的保存质量和存放价值。根据国家档案局颁发的有关条例、办法，制定本鉴定、销毁制度。</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对档案的保存价值、保管期限，以及所划分的密级，按上级档案行政管理部门的有关规定，定期进行鉴定，档案的鉴定一定要坚持发展观点，需全面分析档案的现实作用和历史作用，准确地判定档案的保存价值，适当地确定档案的保管期限，确定存毁，以保证档案的齐全、完整和科学管理，以便于各项工作的利用。</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（二）对在科研和西北研究院内日常运行中已超过保管期限并具有利用价值的档案，应重新确定保管期限。</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（三）根据档案的利用价值，对超过保管期限的、无继</w:t>
      </w:r>
      <w:r w:rsidRPr="003A0FB6">
        <w:rPr>
          <w:rFonts w:ascii="仿宋_GB2312" w:eastAsia="仿宋_GB2312" w:hint="eastAsia"/>
          <w:color w:val="000000" w:themeColor="text1"/>
          <w:sz w:val="32"/>
          <w:szCs w:val="32"/>
        </w:rPr>
        <w:lastRenderedPageBreak/>
        <w:t>续利用价值的档案，由档案室进行初步鉴定</w:t>
      </w:r>
      <w:proofErr w:type="gramStart"/>
      <w:r w:rsidRPr="003A0FB6">
        <w:rPr>
          <w:rFonts w:ascii="仿宋_GB2312" w:eastAsia="仿宋_GB2312" w:hint="eastAsia"/>
          <w:color w:val="000000" w:themeColor="text1"/>
          <w:sz w:val="32"/>
          <w:szCs w:val="32"/>
        </w:rPr>
        <w:t>提出存毁意见</w:t>
      </w:r>
      <w:proofErr w:type="gramEnd"/>
      <w:r w:rsidRPr="003A0FB6">
        <w:rPr>
          <w:rFonts w:ascii="仿宋_GB2312" w:eastAsia="仿宋_GB2312" w:hint="eastAsia"/>
          <w:color w:val="000000" w:themeColor="text1"/>
          <w:sz w:val="32"/>
          <w:szCs w:val="32"/>
        </w:rPr>
        <w:t>，提交给单位档案鉴定小组共同鉴定，严格审查后签署鉴定意见，编造清册，报请主管档案工作的领导批准方可销毁。</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（五）销毁的档案材料须登记造册，制作鉴定表一式二份，一份与销毁报告装订成册，备档查阅。另一份存入</w:t>
      </w:r>
      <w:proofErr w:type="gramStart"/>
      <w:r w:rsidRPr="003A0FB6">
        <w:rPr>
          <w:rFonts w:ascii="仿宋_GB2312" w:eastAsia="仿宋_GB2312" w:hint="eastAsia"/>
          <w:color w:val="000000" w:themeColor="text1"/>
          <w:sz w:val="32"/>
          <w:szCs w:val="32"/>
        </w:rPr>
        <w:t>重新组卷的</w:t>
      </w:r>
      <w:proofErr w:type="gramEnd"/>
      <w:r w:rsidRPr="003A0FB6">
        <w:rPr>
          <w:rFonts w:ascii="仿宋_GB2312" w:eastAsia="仿宋_GB2312" w:hint="eastAsia"/>
          <w:color w:val="000000" w:themeColor="text1"/>
          <w:sz w:val="32"/>
          <w:szCs w:val="32"/>
        </w:rPr>
        <w:t>案卷内，并在备考表中注明。</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（六）要销毁的档案，由专人送省委</w:t>
      </w:r>
      <w:proofErr w:type="gramStart"/>
      <w:r w:rsidRPr="003A0FB6">
        <w:rPr>
          <w:rFonts w:ascii="仿宋_GB2312" w:eastAsia="仿宋_GB2312" w:hint="eastAsia"/>
          <w:color w:val="000000" w:themeColor="text1"/>
          <w:sz w:val="32"/>
          <w:szCs w:val="32"/>
        </w:rPr>
        <w:t>销毁站销毁</w:t>
      </w:r>
      <w:proofErr w:type="gramEnd"/>
      <w:r w:rsidRPr="003A0FB6">
        <w:rPr>
          <w:rFonts w:ascii="仿宋_GB2312" w:eastAsia="仿宋_GB2312" w:hint="eastAsia"/>
          <w:color w:val="000000" w:themeColor="text1"/>
          <w:sz w:val="32"/>
          <w:szCs w:val="32"/>
        </w:rPr>
        <w:t>。单位档案鉴定小组派人员到现场监销，销毁完毕，由监销员和档案管理员在销毁清单上签名盖章，并将销毁情况报告主管院领导。销毁清册由档案室永久保存。</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（七）档案室库存档案的鉴定和销毁档案应由专人小组进行，档案人员作为经手人参加，主管领导应在鉴定、销毁报告书上签署意见并签名，5</w:t>
      </w:r>
      <w:r w:rsidRPr="003A0FB6">
        <w:rPr>
          <w:rFonts w:eastAsia="仿宋_GB2312"/>
          <w:color w:val="000000" w:themeColor="text1"/>
          <w:sz w:val="32"/>
          <w:szCs w:val="32"/>
        </w:rPr>
        <w:t>~</w:t>
      </w:r>
      <w:r w:rsidRPr="003A0FB6">
        <w:rPr>
          <w:rFonts w:ascii="仿宋_GB2312" w:eastAsia="仿宋_GB2312" w:hint="eastAsia"/>
          <w:color w:val="000000" w:themeColor="text1"/>
          <w:sz w:val="32"/>
          <w:szCs w:val="32"/>
        </w:rPr>
        <w:t>10年进行一次。</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 xml:space="preserve">第三十三条 </w:t>
      </w:r>
      <w:r w:rsidRPr="003A0FB6">
        <w:rPr>
          <w:rFonts w:ascii="仿宋_GB2312" w:eastAsia="仿宋_GB2312" w:hint="eastAsia"/>
          <w:color w:val="000000" w:themeColor="text1"/>
          <w:sz w:val="32"/>
          <w:szCs w:val="32"/>
        </w:rPr>
        <w:t>档案的奖惩制度</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为了进一步规范档案工作，促进档案工作的顺利开展，确保各类档案系统、完整、准确地归档，特制定如下规定：</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（一）奖惩范围</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在科研、文书、基建、仪器、财会专兼职档案管理人员和研究单元都有资格参加评选，并作为年终考核的内容之一。</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（二）奖励</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1.在规定时间内移交档案的研究课题、各项工程以及仪器设备档案的归档部门。</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lastRenderedPageBreak/>
        <w:t>2.对在档案的收集、整理过程中认真、负责的兼职档案管理人员。</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3.对归档工作认真负责，上交归档材料完整、准确、系统的部门。</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（三）惩处</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1.未将课题全过程形成的材料全部归档的课题，不得申报成果。</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2.课题归档和绩效挂钩，按研究所绩效考核相关规定执行。</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3.人员调离或退休时，未按规定将各类档案及时移交档案部门者，管理人员不予办理调离签字手续。</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档案管理部门根据档案移交情况进行审查，提出具体奖惩意见，并由主管院领导批准后实行。</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第三十四条</w:t>
      </w:r>
      <w:r w:rsidRPr="003A0FB6">
        <w:rPr>
          <w:rFonts w:ascii="仿宋_GB2312" w:eastAsia="仿宋_GB2312" w:hint="eastAsia"/>
          <w:color w:val="000000" w:themeColor="text1"/>
          <w:sz w:val="32"/>
          <w:szCs w:val="32"/>
        </w:rPr>
        <w:t xml:space="preserve"> 档案的保管期限</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仿宋_GB2312" w:eastAsia="仿宋_GB2312" w:hint="eastAsia"/>
          <w:color w:val="000000" w:themeColor="text1"/>
          <w:sz w:val="32"/>
          <w:szCs w:val="32"/>
        </w:rPr>
        <w:t>档案的保管期限分为永久、长期、短期三类。按照中科院档案管理规范执行，综合档案管理的具体操作见中科院各类档案建档规范。</w:t>
      </w:r>
    </w:p>
    <w:p w:rsidR="00573CC1" w:rsidRPr="003A0FB6" w:rsidRDefault="00573CC1" w:rsidP="00573CC1">
      <w:pPr>
        <w:keepNext/>
        <w:keepLines/>
        <w:spacing w:before="260" w:after="260" w:line="416" w:lineRule="auto"/>
        <w:jc w:val="center"/>
        <w:outlineLvl w:val="2"/>
        <w:rPr>
          <w:rFonts w:ascii="方正小标宋简体" w:eastAsia="方正小标宋简体"/>
          <w:bCs/>
          <w:color w:val="000000" w:themeColor="text1"/>
          <w:sz w:val="32"/>
          <w:szCs w:val="32"/>
        </w:rPr>
      </w:pPr>
      <w:bookmarkStart w:id="16" w:name="_Toc487117564"/>
      <w:r w:rsidRPr="003A0FB6">
        <w:rPr>
          <w:rFonts w:ascii="方正小标宋简体" w:eastAsia="方正小标宋简体" w:hint="eastAsia"/>
          <w:bCs/>
          <w:color w:val="000000" w:themeColor="text1"/>
          <w:sz w:val="32"/>
          <w:szCs w:val="32"/>
        </w:rPr>
        <w:t>第五章</w:t>
      </w:r>
      <w:r w:rsidRPr="003A0FB6">
        <w:rPr>
          <w:rFonts w:ascii="方正小标宋简体" w:eastAsia="方正小标宋简体"/>
          <w:bCs/>
          <w:color w:val="000000" w:themeColor="text1"/>
          <w:sz w:val="32"/>
          <w:szCs w:val="32"/>
        </w:rPr>
        <w:t xml:space="preserve"> </w:t>
      </w:r>
      <w:r w:rsidRPr="003A0FB6">
        <w:rPr>
          <w:rFonts w:ascii="方正小标宋简体" w:eastAsia="方正小标宋简体" w:hint="eastAsia"/>
          <w:bCs/>
          <w:color w:val="000000" w:themeColor="text1"/>
          <w:sz w:val="32"/>
          <w:szCs w:val="32"/>
        </w:rPr>
        <w:t>附则</w:t>
      </w:r>
      <w:bookmarkEnd w:id="16"/>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第三十五条</w:t>
      </w:r>
      <w:r w:rsidRPr="003A0FB6">
        <w:rPr>
          <w:rFonts w:ascii="仿宋_GB2312" w:eastAsia="仿宋_GB2312" w:hint="eastAsia"/>
          <w:color w:val="000000" w:themeColor="text1"/>
          <w:sz w:val="32"/>
          <w:szCs w:val="32"/>
        </w:rPr>
        <w:t xml:space="preserve"> 根据中国科学院办公厅《关于在院属单位机构调整中加强档案管理的指导意见》（科办〔2016〕9号）、《关于做好西北生态环境资源研究院（筹）机构调整中档案</w:t>
      </w:r>
      <w:r w:rsidRPr="003A0FB6">
        <w:rPr>
          <w:rFonts w:ascii="仿宋_GB2312" w:eastAsia="仿宋_GB2312" w:hint="eastAsia"/>
          <w:color w:val="000000" w:themeColor="text1"/>
          <w:sz w:val="32"/>
          <w:szCs w:val="32"/>
        </w:rPr>
        <w:lastRenderedPageBreak/>
        <w:t>管理工作的通知》（</w:t>
      </w:r>
      <w:proofErr w:type="gramStart"/>
      <w:r w:rsidRPr="003A0FB6">
        <w:rPr>
          <w:rFonts w:ascii="仿宋_GB2312" w:eastAsia="仿宋_GB2312" w:hint="eastAsia"/>
          <w:color w:val="000000" w:themeColor="text1"/>
          <w:sz w:val="32"/>
          <w:szCs w:val="32"/>
        </w:rPr>
        <w:t>档函字</w:t>
      </w:r>
      <w:proofErr w:type="gramEnd"/>
      <w:r w:rsidRPr="003A0FB6">
        <w:rPr>
          <w:rFonts w:ascii="仿宋_GB2312" w:eastAsia="仿宋_GB2312" w:hint="eastAsia"/>
          <w:color w:val="000000" w:themeColor="text1"/>
          <w:sz w:val="32"/>
          <w:szCs w:val="32"/>
        </w:rPr>
        <w:t>〔2016〕1号）等文件要求，西北高原生物研究所、青海盐湖研究所按机构保留但转为院直属事业单位下设法人单位处理，两单位可沿用原全宗号，档案仍由其继续保管，不得分散。同时，两单位后续档案工作应纳入西北研究院档案工作管理体系，实现统一管理，业务上接受西北研究院的指导、监督和检查。</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第三十六条</w:t>
      </w:r>
      <w:r w:rsidRPr="003A0FB6">
        <w:rPr>
          <w:rFonts w:ascii="仿宋_GB2312" w:eastAsia="仿宋_GB2312" w:hint="eastAsia"/>
          <w:color w:val="000000" w:themeColor="text1"/>
          <w:sz w:val="32"/>
          <w:szCs w:val="32"/>
        </w:rPr>
        <w:t xml:space="preserve"> 本办法由办公室负责解释。</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r w:rsidRPr="003A0FB6">
        <w:rPr>
          <w:rFonts w:ascii="黑体" w:eastAsia="黑体" w:hint="eastAsia"/>
          <w:color w:val="000000" w:themeColor="text1"/>
          <w:sz w:val="32"/>
          <w:szCs w:val="32"/>
        </w:rPr>
        <w:t>第三十七条</w:t>
      </w:r>
      <w:r w:rsidRPr="003A0FB6">
        <w:rPr>
          <w:rFonts w:ascii="仿宋_GB2312" w:eastAsia="仿宋_GB2312" w:hint="eastAsia"/>
          <w:color w:val="000000" w:themeColor="text1"/>
          <w:sz w:val="32"/>
          <w:szCs w:val="32"/>
        </w:rPr>
        <w:t xml:space="preserve"> 本办法自发布之日起施行。</w:t>
      </w:r>
    </w:p>
    <w:p w:rsidR="00573CC1" w:rsidRPr="003A0FB6" w:rsidRDefault="00573CC1" w:rsidP="00573CC1">
      <w:pPr>
        <w:spacing w:line="360" w:lineRule="auto"/>
        <w:ind w:firstLineChars="200" w:firstLine="640"/>
        <w:rPr>
          <w:rFonts w:ascii="仿宋_GB2312" w:eastAsia="仿宋_GB2312"/>
          <w:color w:val="000000" w:themeColor="text1"/>
          <w:sz w:val="32"/>
          <w:szCs w:val="32"/>
        </w:rPr>
      </w:pPr>
    </w:p>
    <w:p w:rsidR="00573CC1" w:rsidRPr="003A0FB6" w:rsidRDefault="00573CC1" w:rsidP="00573CC1">
      <w:pPr>
        <w:spacing w:line="360" w:lineRule="auto"/>
        <w:ind w:firstLineChars="200" w:firstLine="640"/>
        <w:rPr>
          <w:rFonts w:ascii="仿宋_GB2312" w:eastAsia="仿宋_GB2312"/>
          <w:color w:val="000000" w:themeColor="text1"/>
          <w:sz w:val="32"/>
          <w:szCs w:val="32"/>
        </w:rPr>
      </w:pPr>
    </w:p>
    <w:p w:rsidR="00573CC1" w:rsidRDefault="00573CC1" w:rsidP="00573CC1">
      <w:pPr>
        <w:spacing w:line="360" w:lineRule="auto"/>
        <w:ind w:firstLineChars="200" w:firstLine="640"/>
        <w:rPr>
          <w:rFonts w:ascii="仿宋_GB2312" w:eastAsia="仿宋_GB2312"/>
          <w:color w:val="000000" w:themeColor="text1"/>
          <w:sz w:val="32"/>
          <w:szCs w:val="32"/>
        </w:rPr>
      </w:pPr>
    </w:p>
    <w:p w:rsidR="00573CC1" w:rsidRDefault="00573CC1" w:rsidP="00573CC1">
      <w:pPr>
        <w:spacing w:line="360" w:lineRule="auto"/>
        <w:ind w:firstLineChars="200" w:firstLine="640"/>
        <w:rPr>
          <w:rFonts w:ascii="仿宋_GB2312" w:eastAsia="仿宋_GB2312"/>
          <w:color w:val="000000" w:themeColor="text1"/>
          <w:sz w:val="32"/>
          <w:szCs w:val="32"/>
        </w:rPr>
      </w:pPr>
    </w:p>
    <w:p w:rsidR="00573CC1" w:rsidRDefault="00573CC1" w:rsidP="00573CC1">
      <w:pPr>
        <w:spacing w:line="360" w:lineRule="auto"/>
        <w:ind w:firstLineChars="200" w:firstLine="640"/>
        <w:rPr>
          <w:rFonts w:ascii="仿宋_GB2312" w:eastAsia="仿宋_GB2312"/>
          <w:color w:val="000000" w:themeColor="text1"/>
          <w:sz w:val="32"/>
          <w:szCs w:val="32"/>
        </w:rPr>
      </w:pPr>
    </w:p>
    <w:p w:rsidR="00573CC1" w:rsidRDefault="00573CC1" w:rsidP="00573CC1">
      <w:pPr>
        <w:spacing w:line="360" w:lineRule="auto"/>
        <w:ind w:firstLineChars="200" w:firstLine="640"/>
        <w:rPr>
          <w:rFonts w:ascii="仿宋_GB2312" w:eastAsia="仿宋_GB2312"/>
          <w:color w:val="000000" w:themeColor="text1"/>
          <w:sz w:val="32"/>
          <w:szCs w:val="32"/>
        </w:rPr>
      </w:pPr>
    </w:p>
    <w:p w:rsidR="00573CC1" w:rsidRDefault="00573CC1" w:rsidP="00573CC1">
      <w:pPr>
        <w:spacing w:line="360" w:lineRule="auto"/>
        <w:ind w:firstLineChars="200" w:firstLine="640"/>
        <w:rPr>
          <w:rFonts w:ascii="仿宋_GB2312" w:eastAsia="仿宋_GB2312"/>
          <w:color w:val="000000" w:themeColor="text1"/>
          <w:sz w:val="32"/>
          <w:szCs w:val="32"/>
        </w:rPr>
      </w:pPr>
    </w:p>
    <w:p w:rsidR="00573CC1" w:rsidRDefault="00573CC1" w:rsidP="00573CC1">
      <w:pPr>
        <w:spacing w:line="360" w:lineRule="auto"/>
        <w:ind w:firstLineChars="200" w:firstLine="640"/>
        <w:rPr>
          <w:rFonts w:ascii="仿宋_GB2312" w:eastAsia="仿宋_GB2312"/>
          <w:color w:val="000000" w:themeColor="text1"/>
          <w:sz w:val="32"/>
          <w:szCs w:val="32"/>
        </w:rPr>
      </w:pPr>
    </w:p>
    <w:p w:rsidR="00573CC1" w:rsidRDefault="00573CC1" w:rsidP="00573CC1">
      <w:pPr>
        <w:spacing w:line="360" w:lineRule="auto"/>
        <w:ind w:firstLineChars="200" w:firstLine="640"/>
        <w:rPr>
          <w:rFonts w:ascii="仿宋_GB2312" w:eastAsia="仿宋_GB2312"/>
          <w:color w:val="000000" w:themeColor="text1"/>
          <w:sz w:val="32"/>
          <w:szCs w:val="32"/>
        </w:rPr>
      </w:pPr>
    </w:p>
    <w:p w:rsidR="00573CC1" w:rsidRDefault="00573CC1" w:rsidP="00573CC1">
      <w:pPr>
        <w:spacing w:line="360" w:lineRule="auto"/>
        <w:ind w:firstLineChars="200" w:firstLine="640"/>
        <w:rPr>
          <w:rFonts w:ascii="仿宋_GB2312" w:eastAsia="仿宋_GB2312"/>
          <w:color w:val="000000" w:themeColor="text1"/>
          <w:sz w:val="32"/>
          <w:szCs w:val="32"/>
        </w:rPr>
      </w:pPr>
    </w:p>
    <w:p w:rsidR="00573CC1" w:rsidRDefault="00573CC1" w:rsidP="00573CC1">
      <w:pPr>
        <w:spacing w:line="360" w:lineRule="auto"/>
        <w:ind w:firstLineChars="200" w:firstLine="640"/>
        <w:rPr>
          <w:rFonts w:ascii="仿宋_GB2312" w:eastAsia="仿宋_GB2312"/>
          <w:color w:val="000000" w:themeColor="text1"/>
          <w:sz w:val="32"/>
          <w:szCs w:val="32"/>
        </w:rPr>
      </w:pPr>
    </w:p>
    <w:p w:rsidR="00573CC1" w:rsidRPr="003A0FB6" w:rsidRDefault="00573CC1" w:rsidP="00573CC1">
      <w:pPr>
        <w:spacing w:line="360" w:lineRule="auto"/>
        <w:ind w:firstLineChars="200" w:firstLine="640"/>
        <w:rPr>
          <w:rFonts w:ascii="仿宋_GB2312" w:eastAsia="仿宋_GB2312"/>
          <w:color w:val="000000" w:themeColor="text1"/>
          <w:sz w:val="32"/>
          <w:szCs w:val="32"/>
        </w:rPr>
      </w:pPr>
    </w:p>
    <w:p w:rsidR="00573CC1" w:rsidRPr="003A0FB6" w:rsidRDefault="00573CC1" w:rsidP="00573CC1">
      <w:pPr>
        <w:contextualSpacing/>
        <w:jc w:val="center"/>
        <w:rPr>
          <w:rFonts w:ascii="仿宋_GB2312" w:eastAsia="仿宋_GB2312"/>
          <w:color w:val="000000" w:themeColor="text1"/>
          <w:sz w:val="13"/>
          <w:szCs w:val="13"/>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573CC1" w:rsidRPr="005B27DE" w:rsidTr="00DB1E53">
        <w:trPr>
          <w:jc w:val="center"/>
        </w:trPr>
        <w:tc>
          <w:tcPr>
            <w:tcW w:w="5344" w:type="dxa"/>
          </w:tcPr>
          <w:p w:rsidR="00573CC1" w:rsidRPr="003A0FB6" w:rsidRDefault="00573CC1" w:rsidP="00CC04FA">
            <w:pPr>
              <w:contextualSpacing/>
              <w:rPr>
                <w:rFonts w:eastAsia="仿宋_GB2312"/>
                <w:color w:val="000000" w:themeColor="text1"/>
                <w:sz w:val="28"/>
                <w:szCs w:val="28"/>
              </w:rPr>
            </w:pPr>
            <w:r w:rsidRPr="003A0FB6">
              <w:rPr>
                <w:rFonts w:eastAsia="仿宋_GB2312" w:hint="eastAsia"/>
                <w:color w:val="000000" w:themeColor="text1"/>
                <w:sz w:val="28"/>
                <w:szCs w:val="28"/>
              </w:rPr>
              <w:t>中科院西北研究院办公室</w:t>
            </w:r>
          </w:p>
        </w:tc>
        <w:tc>
          <w:tcPr>
            <w:tcW w:w="3178" w:type="dxa"/>
          </w:tcPr>
          <w:p w:rsidR="00573CC1" w:rsidRPr="003A0FB6" w:rsidRDefault="00573CC1" w:rsidP="00573CC1">
            <w:pPr>
              <w:ind w:rightChars="110" w:right="231"/>
              <w:contextualSpacing/>
              <w:jc w:val="right"/>
              <w:rPr>
                <w:rFonts w:eastAsia="仿宋_GB2312"/>
                <w:color w:val="000000" w:themeColor="text1"/>
                <w:sz w:val="28"/>
                <w:szCs w:val="28"/>
              </w:rPr>
            </w:pPr>
            <w:r w:rsidRPr="003A0FB6">
              <w:rPr>
                <w:rFonts w:eastAsia="仿宋_GB2312"/>
                <w:color w:val="000000" w:themeColor="text1"/>
                <w:sz w:val="28"/>
                <w:szCs w:val="28"/>
              </w:rPr>
              <w:t>2017</w:t>
            </w:r>
            <w:r w:rsidRPr="003A0FB6">
              <w:rPr>
                <w:rFonts w:eastAsia="仿宋_GB2312" w:hint="eastAsia"/>
                <w:color w:val="000000" w:themeColor="text1"/>
                <w:sz w:val="28"/>
                <w:szCs w:val="28"/>
              </w:rPr>
              <w:t>年</w:t>
            </w:r>
            <w:r w:rsidRPr="003A0FB6">
              <w:rPr>
                <w:rFonts w:eastAsia="仿宋_GB2312"/>
                <w:color w:val="000000" w:themeColor="text1"/>
                <w:sz w:val="28"/>
                <w:szCs w:val="28"/>
              </w:rPr>
              <w:t>11</w:t>
            </w:r>
            <w:r w:rsidRPr="003A0FB6">
              <w:rPr>
                <w:rFonts w:eastAsia="仿宋_GB2312" w:hint="eastAsia"/>
                <w:color w:val="000000" w:themeColor="text1"/>
                <w:sz w:val="28"/>
                <w:szCs w:val="28"/>
              </w:rPr>
              <w:t>月</w:t>
            </w:r>
            <w:r>
              <w:rPr>
                <w:rFonts w:eastAsia="仿宋_GB2312"/>
                <w:color w:val="000000" w:themeColor="text1"/>
                <w:sz w:val="28"/>
                <w:szCs w:val="28"/>
              </w:rPr>
              <w:t>3</w:t>
            </w:r>
            <w:r w:rsidRPr="003A0FB6">
              <w:rPr>
                <w:rFonts w:eastAsia="仿宋_GB2312" w:hint="eastAsia"/>
                <w:color w:val="000000" w:themeColor="text1"/>
                <w:sz w:val="28"/>
                <w:szCs w:val="28"/>
              </w:rPr>
              <w:t>日印发</w:t>
            </w:r>
          </w:p>
        </w:tc>
      </w:tr>
    </w:tbl>
    <w:p w:rsidR="00DB1E53" w:rsidRPr="00ED2EE1" w:rsidRDefault="00DB1E53" w:rsidP="00DB1E53">
      <w:pPr>
        <w:contextualSpacing/>
        <w:jc w:val="right"/>
        <w:rPr>
          <w:rFonts w:ascii="黑体" w:eastAsia="黑体"/>
          <w:color w:val="000000" w:themeColor="text1"/>
          <w:sz w:val="32"/>
          <w:szCs w:val="32"/>
        </w:rPr>
      </w:pPr>
    </w:p>
    <w:p w:rsidR="00DB1E53" w:rsidRDefault="00DB1E53" w:rsidP="00DB1E53">
      <w:pPr>
        <w:contextualSpacing/>
        <w:jc w:val="right"/>
        <w:rPr>
          <w:rFonts w:ascii="黑体" w:eastAsia="黑体"/>
          <w:color w:val="000000" w:themeColor="text1"/>
          <w:sz w:val="32"/>
          <w:szCs w:val="32"/>
        </w:rPr>
      </w:pPr>
    </w:p>
    <w:p w:rsidR="00DB1E53" w:rsidRPr="00ED2EE1" w:rsidRDefault="00DB1E53" w:rsidP="00DB1E53">
      <w:pPr>
        <w:contextualSpacing/>
        <w:jc w:val="right"/>
        <w:rPr>
          <w:rFonts w:ascii="黑体" w:eastAsia="黑体"/>
          <w:color w:val="000000" w:themeColor="text1"/>
          <w:sz w:val="32"/>
          <w:szCs w:val="32"/>
        </w:rPr>
      </w:pPr>
    </w:p>
    <w:p w:rsidR="00DB1E53" w:rsidRPr="00C26C27" w:rsidRDefault="00DB1E53" w:rsidP="00DB1E53">
      <w:pPr>
        <w:spacing w:line="1040" w:lineRule="exact"/>
        <w:jc w:val="right"/>
        <w:rPr>
          <w:rFonts w:ascii="黑体" w:eastAsia="黑体"/>
          <w:sz w:val="32"/>
          <w:szCs w:val="32"/>
        </w:rPr>
      </w:pPr>
      <w:r w:rsidRPr="00DB1E53">
        <w:rPr>
          <w:rFonts w:ascii="黑体" w:eastAsia="黑体"/>
          <w:b/>
          <w:color w:val="FF0000"/>
          <w:spacing w:val="4"/>
          <w:w w:val="64"/>
          <w:kern w:val="0"/>
          <w:sz w:val="44"/>
          <w:szCs w:val="44"/>
          <w:fitText w:val="8866" w:id="1699376640"/>
        </w:rPr>
        <w:fldChar w:fldCharType="begin"/>
      </w:r>
      <w:r w:rsidRPr="00DB1E53">
        <w:rPr>
          <w:rFonts w:ascii="黑体" w:eastAsia="黑体" w:hint="eastAsia"/>
          <w:b/>
          <w:color w:val="FF0000"/>
          <w:spacing w:val="4"/>
          <w:w w:val="64"/>
          <w:kern w:val="0"/>
          <w:sz w:val="44"/>
          <w:szCs w:val="44"/>
          <w:fitText w:val="8866" w:id="1699376640"/>
        </w:rPr>
        <w:instrText>eq \o(\s\up 20(中　国),\s\do 7(科学院))</w:instrText>
      </w:r>
      <w:r w:rsidRPr="00DB1E53">
        <w:rPr>
          <w:rFonts w:ascii="黑体" w:eastAsia="黑体"/>
          <w:b/>
          <w:color w:val="FF0000"/>
          <w:spacing w:val="4"/>
          <w:w w:val="64"/>
          <w:kern w:val="0"/>
          <w:sz w:val="44"/>
          <w:szCs w:val="44"/>
          <w:fitText w:val="8866" w:id="1699376640"/>
        </w:rPr>
        <w:fldChar w:fldCharType="end"/>
      </w:r>
      <w:r w:rsidRPr="00DB1E53">
        <w:rPr>
          <w:rFonts w:hint="eastAsia"/>
          <w:b/>
          <w:color w:val="FF0000"/>
          <w:spacing w:val="4"/>
          <w:w w:val="64"/>
          <w:kern w:val="0"/>
          <w:sz w:val="84"/>
          <w:szCs w:val="84"/>
          <w:fitText w:val="8866" w:id="1699376640"/>
        </w:rPr>
        <w:t>西北生态环境资源研究院</w:t>
      </w:r>
      <w:r w:rsidRPr="00DB1E53">
        <w:rPr>
          <w:rFonts w:hint="eastAsia"/>
          <w:b/>
          <w:color w:val="FF0000"/>
          <w:spacing w:val="4"/>
          <w:w w:val="64"/>
          <w:kern w:val="0"/>
          <w:sz w:val="84"/>
          <w:szCs w:val="84"/>
          <w:fitText w:val="8866" w:id="1699376640"/>
        </w:rPr>
        <w:t>(</w:t>
      </w:r>
      <w:r w:rsidRPr="00DB1E53">
        <w:rPr>
          <w:rFonts w:hint="eastAsia"/>
          <w:b/>
          <w:color w:val="FF0000"/>
          <w:spacing w:val="4"/>
          <w:w w:val="64"/>
          <w:kern w:val="0"/>
          <w:sz w:val="84"/>
          <w:szCs w:val="84"/>
          <w:fitText w:val="8866" w:id="1699376640"/>
        </w:rPr>
        <w:t>筹</w:t>
      </w:r>
      <w:r w:rsidRPr="00DB1E53">
        <w:rPr>
          <w:rFonts w:hint="eastAsia"/>
          <w:b/>
          <w:color w:val="FF0000"/>
          <w:spacing w:val="4"/>
          <w:w w:val="64"/>
          <w:kern w:val="0"/>
          <w:sz w:val="84"/>
          <w:szCs w:val="84"/>
          <w:fitText w:val="8866" w:id="1699376640"/>
        </w:rPr>
        <w:t>)</w:t>
      </w:r>
      <w:r w:rsidRPr="00DB1E53">
        <w:rPr>
          <w:rFonts w:hint="eastAsia"/>
          <w:b/>
          <w:color w:val="FF0000"/>
          <w:spacing w:val="4"/>
          <w:w w:val="64"/>
          <w:kern w:val="0"/>
          <w:sz w:val="84"/>
          <w:szCs w:val="84"/>
          <w:fitText w:val="8866" w:id="1699376640"/>
        </w:rPr>
        <w:t>文</w:t>
      </w:r>
      <w:r w:rsidRPr="00DB1E53">
        <w:rPr>
          <w:rFonts w:hint="eastAsia"/>
          <w:b/>
          <w:color w:val="FF0000"/>
          <w:spacing w:val="-29"/>
          <w:w w:val="64"/>
          <w:kern w:val="0"/>
          <w:sz w:val="84"/>
          <w:szCs w:val="84"/>
          <w:fitText w:val="8866" w:id="1699376640"/>
        </w:rPr>
        <w:t>件</w:t>
      </w:r>
    </w:p>
    <w:p w:rsidR="00DB1E53" w:rsidRPr="00DB1E53" w:rsidRDefault="00DB1E53" w:rsidP="00DB1E53">
      <w:pPr>
        <w:contextualSpacing/>
        <w:jc w:val="right"/>
        <w:rPr>
          <w:rFonts w:ascii="黑体" w:eastAsia="黑体"/>
          <w:color w:val="000000" w:themeColor="text1"/>
          <w:sz w:val="32"/>
          <w:szCs w:val="32"/>
        </w:rPr>
      </w:pPr>
    </w:p>
    <w:p w:rsidR="00DB1E53" w:rsidRPr="00ED2EE1" w:rsidRDefault="00DB1E53" w:rsidP="00DB1E53">
      <w:pPr>
        <w:contextualSpacing/>
        <w:jc w:val="center"/>
        <w:rPr>
          <w:rFonts w:eastAsia="仿宋_GB2312"/>
          <w:color w:val="000000" w:themeColor="text1"/>
          <w:sz w:val="32"/>
          <w:szCs w:val="32"/>
        </w:rPr>
      </w:pPr>
      <w:r w:rsidRPr="00ED2EE1">
        <w:rPr>
          <w:rFonts w:eastAsia="仿宋_GB2312" w:hint="eastAsia"/>
          <w:color w:val="000000" w:themeColor="text1"/>
          <w:sz w:val="32"/>
          <w:szCs w:val="32"/>
        </w:rPr>
        <w:t>科生态发〔</w:t>
      </w:r>
      <w:r w:rsidRPr="00ED2EE1">
        <w:rPr>
          <w:rFonts w:eastAsia="仿宋_GB2312"/>
          <w:color w:val="000000" w:themeColor="text1"/>
          <w:sz w:val="32"/>
          <w:szCs w:val="32"/>
        </w:rPr>
        <w:t>2017</w:t>
      </w:r>
      <w:r w:rsidRPr="00ED2EE1">
        <w:rPr>
          <w:rFonts w:eastAsia="仿宋_GB2312" w:hint="eastAsia"/>
          <w:color w:val="000000" w:themeColor="text1"/>
          <w:sz w:val="32"/>
          <w:szCs w:val="32"/>
        </w:rPr>
        <w:t>〕</w:t>
      </w:r>
      <w:r w:rsidRPr="00ED2EE1">
        <w:rPr>
          <w:rFonts w:eastAsia="仿宋_GB2312"/>
          <w:color w:val="000000" w:themeColor="text1"/>
          <w:sz w:val="32"/>
          <w:szCs w:val="32"/>
        </w:rPr>
        <w:t>3</w:t>
      </w:r>
      <w:r>
        <w:rPr>
          <w:rFonts w:eastAsia="仿宋_GB2312"/>
          <w:color w:val="000000" w:themeColor="text1"/>
          <w:sz w:val="32"/>
          <w:szCs w:val="32"/>
        </w:rPr>
        <w:t>5</w:t>
      </w:r>
      <w:r w:rsidRPr="00ED2EE1">
        <w:rPr>
          <w:rFonts w:eastAsia="仿宋_GB2312" w:hint="eastAsia"/>
          <w:color w:val="000000" w:themeColor="text1"/>
          <w:sz w:val="32"/>
          <w:szCs w:val="32"/>
        </w:rPr>
        <w:t>号</w:t>
      </w:r>
    </w:p>
    <w:p w:rsidR="00DB1E53" w:rsidRPr="00ED2EE1" w:rsidRDefault="00DB1E53" w:rsidP="00DB1E53">
      <w:pPr>
        <w:contextualSpacing/>
        <w:rPr>
          <w:rFonts w:ascii="仿宋_GB2312" w:eastAsia="仿宋_GB2312"/>
          <w:color w:val="000000" w:themeColor="text1"/>
          <w:sz w:val="32"/>
          <w:szCs w:val="32"/>
        </w:rPr>
      </w:pPr>
      <w:r>
        <w:rPr>
          <w:rFonts w:eastAsia="仿宋_GB2312"/>
          <w:noProof/>
          <w:sz w:val="32"/>
          <w:szCs w:val="32"/>
        </w:rPr>
        <mc:AlternateContent>
          <mc:Choice Requires="wps">
            <w:drawing>
              <wp:anchor distT="0" distB="0" distL="114300" distR="114300" simplePos="0" relativeHeight="251674624" behindDoc="0" locked="0" layoutInCell="1" allowOverlap="1" wp14:anchorId="1587B3B6" wp14:editId="1206131A">
                <wp:simplePos x="0" y="0"/>
                <wp:positionH relativeFrom="column">
                  <wp:posOffset>-50800</wp:posOffset>
                </wp:positionH>
                <wp:positionV relativeFrom="paragraph">
                  <wp:posOffset>52705</wp:posOffset>
                </wp:positionV>
                <wp:extent cx="5615940" cy="0"/>
                <wp:effectExtent l="0" t="0" r="22860" b="19050"/>
                <wp:wrapNone/>
                <wp:docPr id="19"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9" o:spid="_x0000_s1026" type="#_x0000_t32" style="position:absolute;left:0;text-align:left;margin-left:-4pt;margin-top:4.15pt;width:442.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" strokecolor="red" strokeweight="2pt"/>
            </w:pict>
          </mc:Fallback>
        </mc:AlternateContent>
      </w:r>
    </w:p>
    <w:p w:rsidR="00DB1E53" w:rsidRPr="00ED2EE1" w:rsidRDefault="00DB1E53" w:rsidP="00DB1E53">
      <w:pPr>
        <w:contextualSpacing/>
        <w:rPr>
          <w:rFonts w:ascii="仿宋_GB2312" w:eastAsia="仿宋_GB2312"/>
          <w:color w:val="000000" w:themeColor="text1"/>
          <w:sz w:val="32"/>
          <w:szCs w:val="32"/>
        </w:rPr>
      </w:pPr>
    </w:p>
    <w:p w:rsidR="00DB1E53" w:rsidRDefault="00DB1E53" w:rsidP="00DB1E53">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DB1E53" w:rsidRDefault="00DB1E53" w:rsidP="00DB1E53">
      <w:pPr>
        <w:spacing w:line="68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DB1E53" w:rsidRPr="00B0600D" w:rsidRDefault="00DB1E53" w:rsidP="00DB1E53">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安全保卫责任制实施细则</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DB1E53" w:rsidRPr="00ED2EE1" w:rsidRDefault="00DB1E53" w:rsidP="00DB1E53">
      <w:pPr>
        <w:spacing w:line="720" w:lineRule="exact"/>
        <w:jc w:val="center"/>
        <w:rPr>
          <w:rFonts w:ascii="仿宋_GB2312" w:eastAsia="仿宋_GB2312"/>
          <w:color w:val="000000" w:themeColor="text1"/>
          <w:sz w:val="32"/>
          <w:szCs w:val="32"/>
        </w:rPr>
      </w:pPr>
    </w:p>
    <w:p w:rsidR="00DB1E53" w:rsidRPr="00ED2EE1" w:rsidRDefault="00DB1E53" w:rsidP="00DB1E53">
      <w:pPr>
        <w:contextualSpacing/>
        <w:rPr>
          <w:rFonts w:ascii="仿宋_GB2312" w:eastAsia="仿宋_GB2312"/>
          <w:color w:val="000000" w:themeColor="text1"/>
          <w:sz w:val="32"/>
          <w:szCs w:val="32"/>
        </w:rPr>
      </w:pPr>
      <w:r w:rsidRPr="00ED2EE1">
        <w:rPr>
          <w:rFonts w:ascii="仿宋_GB2312" w:eastAsia="仿宋_GB2312" w:hint="eastAsia"/>
          <w:color w:val="000000" w:themeColor="text1"/>
          <w:sz w:val="32"/>
          <w:szCs w:val="32"/>
        </w:rPr>
        <w:t>院属各单位、</w:t>
      </w:r>
      <w:r w:rsidRPr="00ED2EE1">
        <w:rPr>
          <w:rFonts w:eastAsia="仿宋_GB2312" w:hint="eastAsia"/>
          <w:color w:val="000000" w:themeColor="text1"/>
          <w:sz w:val="32"/>
          <w:szCs w:val="32"/>
        </w:rPr>
        <w:t>各部门：</w:t>
      </w:r>
    </w:p>
    <w:p w:rsidR="00DB1E53" w:rsidRPr="00E4658D" w:rsidRDefault="00DB1E53" w:rsidP="00DB1E53">
      <w:pPr>
        <w:ind w:firstLineChars="200" w:firstLine="640"/>
        <w:rPr>
          <w:rFonts w:ascii="仿宋_GB2312" w:eastAsia="仿宋_GB2312"/>
          <w:color w:val="000000" w:themeColor="text1"/>
          <w:sz w:val="32"/>
          <w:szCs w:val="32"/>
        </w:rPr>
      </w:pPr>
      <w:r>
        <w:rPr>
          <w:rFonts w:ascii="仿宋_GB2312" w:eastAsia="仿宋_GB2312" w:hint="eastAsia"/>
          <w:sz w:val="32"/>
          <w:szCs w:val="32"/>
        </w:rPr>
        <w:t>《</w:t>
      </w:r>
      <w:r w:rsidRPr="00F434E6">
        <w:rPr>
          <w:rFonts w:ascii="仿宋_GB2312" w:eastAsia="仿宋_GB2312" w:hint="eastAsia"/>
          <w:sz w:val="32"/>
          <w:szCs w:val="32"/>
        </w:rPr>
        <w:t>中国科学院西北生态环境资源研究院安全保卫责任制实施细则</w:t>
      </w:r>
      <w:r>
        <w:rPr>
          <w:rFonts w:ascii="仿宋_GB2312" w:eastAsia="仿宋_GB2312" w:hint="eastAsia"/>
          <w:sz w:val="32"/>
          <w:szCs w:val="32"/>
        </w:rPr>
        <w:t>》已经2017年11月13日院长办公会议审议通过，现予印发，请遵照执行。</w:t>
      </w:r>
    </w:p>
    <w:p w:rsidR="00DB1E53" w:rsidRPr="00ED2EE1" w:rsidRDefault="00DB1E53" w:rsidP="00DB1E53">
      <w:pPr>
        <w:ind w:firstLineChars="200" w:firstLine="640"/>
        <w:contextualSpacing/>
        <w:rPr>
          <w:rFonts w:ascii="仿宋_GB2312" w:eastAsia="仿宋_GB2312"/>
          <w:color w:val="000000" w:themeColor="text1"/>
          <w:sz w:val="32"/>
          <w:szCs w:val="32"/>
        </w:rPr>
      </w:pPr>
    </w:p>
    <w:p w:rsidR="00DB1E53" w:rsidRPr="00ED2EE1" w:rsidRDefault="00DB1E53" w:rsidP="00DB1E53">
      <w:pPr>
        <w:ind w:firstLineChars="200" w:firstLine="640"/>
        <w:contextualSpacing/>
        <w:rPr>
          <w:rFonts w:ascii="仿宋_GB2312" w:eastAsia="仿宋_GB2312"/>
          <w:color w:val="000000" w:themeColor="text1"/>
          <w:sz w:val="32"/>
          <w:szCs w:val="32"/>
        </w:rPr>
      </w:pPr>
    </w:p>
    <w:p w:rsidR="00DB1E53" w:rsidRPr="00ED2EE1" w:rsidRDefault="00DB1E53" w:rsidP="00DB1E53">
      <w:pPr>
        <w:ind w:firstLineChars="196" w:firstLine="627"/>
        <w:contextualSpacing/>
        <w:rPr>
          <w:rFonts w:eastAsia="仿宋_GB2312"/>
          <w:color w:val="000000" w:themeColor="text1"/>
          <w:sz w:val="32"/>
          <w:szCs w:val="32"/>
        </w:rPr>
      </w:pPr>
    </w:p>
    <w:p w:rsidR="00DB1E53" w:rsidRPr="00ED2EE1" w:rsidRDefault="00DB1E53" w:rsidP="00DB1E53">
      <w:pPr>
        <w:ind w:firstLineChars="750" w:firstLine="2400"/>
        <w:contextualSpacing/>
        <w:jc w:val="left"/>
        <w:rPr>
          <w:rFonts w:eastAsia="仿宋_GB2312"/>
          <w:color w:val="000000" w:themeColor="text1"/>
          <w:sz w:val="32"/>
          <w:szCs w:val="32"/>
        </w:rPr>
      </w:pPr>
      <w:r w:rsidRPr="00ED2EE1">
        <w:rPr>
          <w:rFonts w:eastAsia="仿宋_GB2312" w:hint="eastAsia"/>
          <w:color w:val="000000" w:themeColor="text1"/>
          <w:sz w:val="32"/>
          <w:szCs w:val="32"/>
        </w:rPr>
        <w:t>中国科学院西北生态环境资源研究院（筹）</w:t>
      </w:r>
    </w:p>
    <w:p w:rsidR="00DB1E53" w:rsidRPr="00ED2EE1" w:rsidRDefault="00DB1E53" w:rsidP="00DB1E53">
      <w:pPr>
        <w:ind w:firstLineChars="1400" w:firstLine="4480"/>
        <w:contextualSpacing/>
        <w:rPr>
          <w:rFonts w:eastAsia="仿宋_GB2312"/>
          <w:color w:val="000000" w:themeColor="text1"/>
          <w:sz w:val="32"/>
          <w:szCs w:val="32"/>
        </w:rPr>
      </w:pPr>
      <w:r w:rsidRPr="00ED2EE1">
        <w:rPr>
          <w:rFonts w:eastAsia="仿宋_GB2312"/>
          <w:color w:val="000000" w:themeColor="text1"/>
          <w:sz w:val="32"/>
          <w:szCs w:val="32"/>
        </w:rPr>
        <w:t>2017</w:t>
      </w:r>
      <w:r w:rsidRPr="00ED2EE1">
        <w:rPr>
          <w:rFonts w:ascii="仿宋_GB2312" w:eastAsia="仿宋_GB2312" w:hint="eastAsia"/>
          <w:color w:val="000000" w:themeColor="text1"/>
          <w:sz w:val="32"/>
          <w:szCs w:val="32"/>
        </w:rPr>
        <w:t>年</w:t>
      </w:r>
      <w:r w:rsidRPr="00ED2EE1">
        <w:rPr>
          <w:rFonts w:eastAsia="仿宋_GB2312"/>
          <w:color w:val="000000" w:themeColor="text1"/>
          <w:sz w:val="32"/>
          <w:szCs w:val="32"/>
        </w:rPr>
        <w:t>1</w:t>
      </w:r>
      <w:r>
        <w:rPr>
          <w:rFonts w:eastAsia="仿宋_GB2312"/>
          <w:color w:val="000000" w:themeColor="text1"/>
          <w:sz w:val="32"/>
          <w:szCs w:val="32"/>
        </w:rPr>
        <w:t>1</w:t>
      </w:r>
      <w:r w:rsidRPr="00ED2EE1">
        <w:rPr>
          <w:rFonts w:ascii="仿宋_GB2312" w:eastAsia="仿宋_GB2312" w:hint="eastAsia"/>
          <w:color w:val="000000" w:themeColor="text1"/>
          <w:sz w:val="32"/>
          <w:szCs w:val="32"/>
        </w:rPr>
        <w:t>月</w:t>
      </w:r>
      <w:r>
        <w:rPr>
          <w:rFonts w:eastAsia="仿宋_GB2312"/>
          <w:color w:val="000000" w:themeColor="text1"/>
          <w:sz w:val="32"/>
          <w:szCs w:val="32"/>
        </w:rPr>
        <w:t>20</w:t>
      </w:r>
      <w:r w:rsidRPr="00ED2EE1">
        <w:rPr>
          <w:rFonts w:ascii="仿宋_GB2312" w:eastAsia="仿宋_GB2312" w:hint="eastAsia"/>
          <w:color w:val="000000" w:themeColor="text1"/>
          <w:sz w:val="32"/>
          <w:szCs w:val="32"/>
        </w:rPr>
        <w:t>日</w:t>
      </w:r>
    </w:p>
    <w:p w:rsidR="00DB1E53" w:rsidRPr="005E7819" w:rsidRDefault="00DB1E53" w:rsidP="00DB1E53">
      <w:pPr>
        <w:widowControl/>
        <w:snapToGrid w:val="0"/>
        <w:spacing w:line="580" w:lineRule="exact"/>
        <w:jc w:val="center"/>
        <w:rPr>
          <w:rFonts w:ascii="方正小标宋简体" w:eastAsia="方正小标宋简体" w:hAnsi="华文中宋" w:cs="宋体"/>
          <w:color w:val="000000"/>
          <w:kern w:val="0"/>
          <w:sz w:val="44"/>
          <w:szCs w:val="44"/>
        </w:rPr>
      </w:pPr>
      <w:r w:rsidRPr="005E7819">
        <w:rPr>
          <w:rFonts w:ascii="方正小标宋简体" w:eastAsia="方正小标宋简体" w:hAnsi="华文中宋" w:cs="宋体" w:hint="eastAsia"/>
          <w:color w:val="000000"/>
          <w:kern w:val="0"/>
          <w:sz w:val="44"/>
          <w:szCs w:val="44"/>
        </w:rPr>
        <w:lastRenderedPageBreak/>
        <w:t>中国科学院西北生态环境资源研究院</w:t>
      </w:r>
    </w:p>
    <w:p w:rsidR="00DB1E53" w:rsidRPr="005E7819" w:rsidRDefault="00DB1E53" w:rsidP="00DB1E53">
      <w:pPr>
        <w:widowControl/>
        <w:snapToGrid w:val="0"/>
        <w:spacing w:line="580" w:lineRule="exact"/>
        <w:jc w:val="center"/>
        <w:rPr>
          <w:rFonts w:ascii="方正小标宋简体" w:eastAsia="方正小标宋简体" w:hAnsi="华文中宋" w:cs="宋体"/>
          <w:color w:val="000000"/>
          <w:kern w:val="0"/>
          <w:sz w:val="44"/>
          <w:szCs w:val="44"/>
        </w:rPr>
      </w:pPr>
      <w:r w:rsidRPr="005E7819">
        <w:rPr>
          <w:rFonts w:ascii="方正小标宋简体" w:eastAsia="方正小标宋简体" w:hAnsi="华文中宋" w:cs="宋体" w:hint="eastAsia"/>
          <w:color w:val="000000"/>
          <w:kern w:val="0"/>
          <w:sz w:val="44"/>
          <w:szCs w:val="44"/>
        </w:rPr>
        <w:t>安全保卫责任制实施细则</w:t>
      </w:r>
    </w:p>
    <w:p w:rsidR="00DB1E53" w:rsidRPr="005E7819" w:rsidRDefault="00DB1E53" w:rsidP="00DB1E53">
      <w:pPr>
        <w:snapToGrid w:val="0"/>
        <w:spacing w:beforeLines="100" w:before="312" w:afterLines="50" w:after="156" w:line="580" w:lineRule="exact"/>
        <w:jc w:val="center"/>
        <w:rPr>
          <w:rFonts w:ascii="黑体" w:eastAsia="黑体"/>
          <w:kern w:val="0"/>
          <w:sz w:val="32"/>
          <w:szCs w:val="32"/>
        </w:rPr>
      </w:pPr>
      <w:r w:rsidRPr="005E7819">
        <w:rPr>
          <w:rFonts w:ascii="黑体" w:eastAsia="黑体" w:hint="eastAsia"/>
          <w:kern w:val="0"/>
          <w:sz w:val="32"/>
          <w:szCs w:val="32"/>
        </w:rPr>
        <w:t>第一章  总 则</w:t>
      </w:r>
    </w:p>
    <w:p w:rsidR="00DB1E53" w:rsidRPr="005E7819" w:rsidRDefault="00DB1E53" w:rsidP="00DB1E53">
      <w:pPr>
        <w:snapToGrid w:val="0"/>
        <w:spacing w:line="580" w:lineRule="exact"/>
        <w:ind w:firstLineChars="200" w:firstLine="640"/>
        <w:rPr>
          <w:rFonts w:ascii="仿宋_GB2312" w:eastAsia="仿宋_GB2312"/>
          <w:sz w:val="32"/>
          <w:szCs w:val="32"/>
        </w:rPr>
      </w:pPr>
      <w:r w:rsidRPr="005E7819">
        <w:rPr>
          <w:rFonts w:ascii="黑体" w:eastAsia="黑体" w:hint="eastAsia"/>
          <w:kern w:val="0"/>
          <w:sz w:val="32"/>
          <w:szCs w:val="32"/>
        </w:rPr>
        <w:t xml:space="preserve">第一条 </w:t>
      </w:r>
      <w:r w:rsidRPr="005E7819">
        <w:rPr>
          <w:rFonts w:ascii="仿宋_GB2312" w:eastAsia="仿宋_GB2312" w:hint="eastAsia"/>
          <w:kern w:val="0"/>
          <w:sz w:val="32"/>
          <w:szCs w:val="32"/>
        </w:rPr>
        <w:t xml:space="preserve"> </w:t>
      </w:r>
      <w:r w:rsidRPr="005E7819">
        <w:rPr>
          <w:rFonts w:ascii="仿宋_GB2312" w:eastAsia="仿宋_GB2312" w:hint="eastAsia"/>
          <w:sz w:val="32"/>
          <w:szCs w:val="32"/>
        </w:rPr>
        <w:t>为保障中国科学院西北生态环境资源研究院（筹）（简称西北研究院）改革发展事业的顺利进行，保护国家财产和人员生命安全，预防和制止各类违法犯罪行为和各类案件、事件、事故的发生，维护正常工作秩序，依据国家有关法律、法规和《中国科学院安全保卫责任制条例》，结合实际，制定本细则。</w:t>
      </w:r>
    </w:p>
    <w:p w:rsidR="00DB1E53" w:rsidRPr="005E7819" w:rsidRDefault="00DB1E53" w:rsidP="00DB1E53">
      <w:pPr>
        <w:snapToGrid w:val="0"/>
        <w:spacing w:line="580" w:lineRule="exact"/>
        <w:ind w:firstLineChars="200" w:firstLine="640"/>
        <w:rPr>
          <w:rFonts w:ascii="仿宋_GB2312" w:eastAsia="仿宋_GB2312"/>
          <w:sz w:val="32"/>
          <w:szCs w:val="32"/>
        </w:rPr>
      </w:pPr>
      <w:r w:rsidRPr="005E7819">
        <w:rPr>
          <w:rFonts w:ascii="黑体" w:eastAsia="黑体" w:hint="eastAsia"/>
          <w:kern w:val="0"/>
          <w:sz w:val="32"/>
          <w:szCs w:val="32"/>
        </w:rPr>
        <w:t xml:space="preserve">第二条 </w:t>
      </w:r>
      <w:r w:rsidRPr="005E7819">
        <w:rPr>
          <w:rFonts w:ascii="仿宋_GB2312" w:eastAsia="仿宋_GB2312" w:hint="eastAsia"/>
          <w:kern w:val="0"/>
          <w:sz w:val="32"/>
          <w:szCs w:val="32"/>
        </w:rPr>
        <w:t xml:space="preserve"> </w:t>
      </w:r>
      <w:r w:rsidRPr="005E7819">
        <w:rPr>
          <w:rFonts w:ascii="仿宋_GB2312" w:eastAsia="仿宋_GB2312" w:hint="eastAsia"/>
          <w:sz w:val="32"/>
          <w:szCs w:val="32"/>
        </w:rPr>
        <w:t>安全保卫工作是西北研究院各部门工作的重要组成部分，以“谁主管，谁负责”为原则，采取“自主管理，确保重点，积极防范，保障安全”的方针，实行西北研究院院长全面负责的安全责任制。</w:t>
      </w:r>
    </w:p>
    <w:p w:rsidR="00DB1E53" w:rsidRPr="005E7819" w:rsidRDefault="00DB1E53" w:rsidP="00DB1E53">
      <w:pPr>
        <w:ind w:firstLineChars="200" w:firstLine="640"/>
        <w:rPr>
          <w:rFonts w:ascii="仿宋_GB2312" w:eastAsia="仿宋_GB2312"/>
          <w:kern w:val="0"/>
          <w:sz w:val="32"/>
          <w:szCs w:val="32"/>
        </w:rPr>
      </w:pPr>
      <w:r w:rsidRPr="005E7819">
        <w:rPr>
          <w:rFonts w:ascii="黑体" w:eastAsia="黑体" w:hint="eastAsia"/>
          <w:kern w:val="0"/>
          <w:sz w:val="32"/>
          <w:szCs w:val="32"/>
        </w:rPr>
        <w:t xml:space="preserve">第三条 </w:t>
      </w:r>
      <w:r w:rsidRPr="005E7819">
        <w:rPr>
          <w:rFonts w:ascii="仿宋_GB2312" w:eastAsia="仿宋_GB2312" w:hint="eastAsia"/>
          <w:kern w:val="0"/>
          <w:sz w:val="32"/>
          <w:szCs w:val="32"/>
        </w:rPr>
        <w:t xml:space="preserve"> 安全责任制是指在涉及国家与国内安全、内部治安管理、防火安全、交通安全、科研安全生产、保密、计算机网络与信息安全以及处置突发性事件等工作中的责任制度。 </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黑体" w:eastAsia="黑体" w:hint="eastAsia"/>
          <w:kern w:val="0"/>
          <w:sz w:val="32"/>
          <w:szCs w:val="32"/>
        </w:rPr>
        <w:t xml:space="preserve">第四条 </w:t>
      </w:r>
      <w:r w:rsidRPr="005E7819">
        <w:rPr>
          <w:rFonts w:ascii="仿宋_GB2312" w:eastAsia="仿宋_GB2312" w:hint="eastAsia"/>
          <w:kern w:val="0"/>
          <w:sz w:val="32"/>
          <w:szCs w:val="32"/>
        </w:rPr>
        <w:t xml:space="preserve"> 安全保卫工作应与科研、管理工作同计划、同布置、同检查、同总结、同评比。</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黑体" w:eastAsia="黑体" w:hint="eastAsia"/>
          <w:kern w:val="0"/>
          <w:sz w:val="32"/>
          <w:szCs w:val="32"/>
        </w:rPr>
        <w:t xml:space="preserve">第五条 </w:t>
      </w:r>
      <w:r w:rsidRPr="005E7819">
        <w:rPr>
          <w:rFonts w:ascii="仿宋_GB2312" w:eastAsia="仿宋_GB2312" w:hint="eastAsia"/>
          <w:kern w:val="0"/>
          <w:sz w:val="32"/>
          <w:szCs w:val="32"/>
        </w:rPr>
        <w:t xml:space="preserve"> 西北研究院安全保卫工作领导小组办公室（简称安保办）负责对本细则的执行情况进行监督、检查、协调、指导。</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黑体" w:eastAsia="黑体" w:hint="eastAsia"/>
          <w:kern w:val="0"/>
          <w:sz w:val="32"/>
          <w:szCs w:val="32"/>
        </w:rPr>
        <w:lastRenderedPageBreak/>
        <w:t xml:space="preserve">第六条  </w:t>
      </w:r>
      <w:r w:rsidRPr="005E7819">
        <w:rPr>
          <w:rFonts w:ascii="仿宋_GB2312" w:eastAsia="仿宋_GB2312" w:hint="eastAsia"/>
          <w:kern w:val="0"/>
          <w:sz w:val="32"/>
          <w:szCs w:val="32"/>
        </w:rPr>
        <w:t>西北高原生物研究所和青海盐湖研究所应根据本细则，结合实际，制定本单位安全保卫责任制实施细则，并报西北研究院办公室备案。</w:t>
      </w:r>
    </w:p>
    <w:p w:rsidR="00DB1E53" w:rsidRPr="005E7819" w:rsidRDefault="00DB1E53" w:rsidP="00DB1E53">
      <w:pPr>
        <w:snapToGrid w:val="0"/>
        <w:spacing w:beforeLines="50" w:before="156" w:afterLines="50" w:after="156" w:line="580" w:lineRule="exact"/>
        <w:jc w:val="center"/>
        <w:rPr>
          <w:rFonts w:ascii="黑体" w:eastAsia="黑体"/>
          <w:kern w:val="0"/>
          <w:sz w:val="32"/>
          <w:szCs w:val="32"/>
        </w:rPr>
      </w:pPr>
      <w:r w:rsidRPr="005E7819">
        <w:rPr>
          <w:rFonts w:ascii="黑体" w:eastAsia="黑体" w:hint="eastAsia"/>
          <w:kern w:val="0"/>
          <w:sz w:val="32"/>
          <w:szCs w:val="32"/>
        </w:rPr>
        <w:t>第二章  职 责</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黑体" w:eastAsia="黑体"/>
          <w:kern w:val="0"/>
          <w:sz w:val="32"/>
          <w:szCs w:val="32"/>
        </w:rPr>
        <w:t>第</w:t>
      </w:r>
      <w:r w:rsidRPr="005E7819">
        <w:rPr>
          <w:rFonts w:ascii="黑体" w:eastAsia="黑体" w:hint="eastAsia"/>
          <w:kern w:val="0"/>
          <w:sz w:val="32"/>
          <w:szCs w:val="32"/>
        </w:rPr>
        <w:t>七</w:t>
      </w:r>
      <w:r w:rsidRPr="005E7819">
        <w:rPr>
          <w:rFonts w:ascii="黑体" w:eastAsia="黑体"/>
          <w:kern w:val="0"/>
          <w:sz w:val="32"/>
          <w:szCs w:val="32"/>
        </w:rPr>
        <w:t>条</w:t>
      </w:r>
      <w:r w:rsidRPr="005E7819">
        <w:rPr>
          <w:rFonts w:ascii="黑体" w:eastAsia="黑体" w:hint="eastAsia"/>
          <w:kern w:val="0"/>
          <w:sz w:val="32"/>
          <w:szCs w:val="32"/>
        </w:rPr>
        <w:t xml:space="preserve"> </w:t>
      </w:r>
      <w:r w:rsidRPr="005E7819">
        <w:rPr>
          <w:rFonts w:ascii="仿宋_GB2312" w:eastAsia="仿宋_GB2312"/>
          <w:kern w:val="0"/>
          <w:sz w:val="32"/>
          <w:szCs w:val="32"/>
        </w:rPr>
        <w:t xml:space="preserve"> </w:t>
      </w:r>
      <w:r w:rsidRPr="005E7819">
        <w:rPr>
          <w:rFonts w:ascii="仿宋_GB2312" w:eastAsia="仿宋_GB2312" w:hint="eastAsia"/>
          <w:kern w:val="0"/>
          <w:sz w:val="32"/>
          <w:szCs w:val="32"/>
        </w:rPr>
        <w:t>西北研究院院长的职责：</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（一）院长是安全保卫工作第一责任人，对西北研究院的安全保卫工作全面负责。院长也可委托或指定分管领导具体负责安全保卫工作。</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（二）负责建立以下制度：</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1．安全保卫工作责任制。法定代表人与其他院领导及部门负责人、部门负责人与工作人员之间，逐级签订安全保卫责任书，确保安全保卫工作落到实处，不留死角。</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2．安全保卫工作考核制。各级评优和职工考核、晋职、晋级与安全保卫工作挂钩，实行安全工作一票否决权。</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3.</w:t>
      </w:r>
      <w:r>
        <w:rPr>
          <w:rFonts w:ascii="仿宋_GB2312" w:eastAsia="仿宋_GB2312"/>
          <w:kern w:val="0"/>
          <w:sz w:val="32"/>
          <w:szCs w:val="32"/>
        </w:rPr>
        <w:t xml:space="preserve"> </w:t>
      </w:r>
      <w:r w:rsidRPr="005E7819">
        <w:rPr>
          <w:rFonts w:ascii="仿宋_GB2312" w:eastAsia="仿宋_GB2312" w:hint="eastAsia"/>
          <w:kern w:val="0"/>
          <w:sz w:val="32"/>
          <w:szCs w:val="32"/>
        </w:rPr>
        <w:t>安全保卫工作奖惩制。对认真履行安全保卫责任制的，予以奖励。对不履行安全保卫责任制、造成安全事件事故的，予以惩罚。</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（三）督促、检查西北研究院安全保卫工作，定期召开防范重大安全事故工作会议，及时消除安全隐患。</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（四）组织制定并实施西北研究院处置各类案件、事件、事故以及大型活动的应急预案。</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（五）及时、如实报告各类案件、事件、事故的情况。</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（六）根据安全保卫的实际需要，提供必要的人员、设</w:t>
      </w:r>
      <w:r w:rsidRPr="005E7819">
        <w:rPr>
          <w:rFonts w:ascii="仿宋_GB2312" w:eastAsia="仿宋_GB2312" w:hint="eastAsia"/>
          <w:kern w:val="0"/>
          <w:sz w:val="32"/>
          <w:szCs w:val="32"/>
        </w:rPr>
        <w:lastRenderedPageBreak/>
        <w:t>备、经费等保障。</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黑体" w:eastAsia="黑体"/>
          <w:kern w:val="0"/>
          <w:sz w:val="32"/>
          <w:szCs w:val="32"/>
        </w:rPr>
        <w:t>第</w:t>
      </w:r>
      <w:r w:rsidRPr="005E7819">
        <w:rPr>
          <w:rFonts w:ascii="黑体" w:eastAsia="黑体" w:hint="eastAsia"/>
          <w:kern w:val="0"/>
          <w:sz w:val="32"/>
          <w:szCs w:val="32"/>
        </w:rPr>
        <w:t>八</w:t>
      </w:r>
      <w:r w:rsidRPr="005E7819">
        <w:rPr>
          <w:rFonts w:ascii="黑体" w:eastAsia="黑体"/>
          <w:kern w:val="0"/>
          <w:sz w:val="32"/>
          <w:szCs w:val="32"/>
        </w:rPr>
        <w:t>条</w:t>
      </w:r>
      <w:r w:rsidRPr="005E7819">
        <w:rPr>
          <w:rFonts w:ascii="黑体" w:eastAsia="黑体" w:hint="eastAsia"/>
          <w:kern w:val="0"/>
          <w:sz w:val="32"/>
          <w:szCs w:val="32"/>
        </w:rPr>
        <w:t xml:space="preserve"> </w:t>
      </w:r>
      <w:r w:rsidRPr="005E7819">
        <w:rPr>
          <w:rFonts w:ascii="仿宋_GB2312" w:eastAsia="仿宋_GB2312"/>
          <w:kern w:val="0"/>
          <w:sz w:val="32"/>
          <w:szCs w:val="32"/>
        </w:rPr>
        <w:t xml:space="preserve"> </w:t>
      </w:r>
      <w:r w:rsidRPr="005E7819">
        <w:rPr>
          <w:rFonts w:ascii="仿宋_GB2312" w:eastAsia="仿宋_GB2312" w:hint="eastAsia"/>
          <w:kern w:val="0"/>
          <w:sz w:val="32"/>
          <w:szCs w:val="32"/>
        </w:rPr>
        <w:t>分管安全工作院领导的职责：</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（一）党委书记受院长委托具体负责西北研究院安全工作。</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（二）认真贯彻严格执行国家、中科院和甘肃省有关安全工作的方针政策、法律法规及相关制度，积极开展安全教育。</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（三）具体负责组织制定西北研究院安全保卫工作各项管理制度、操作规程和处置突发性事件以及大型活动的应急预案。</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（四）负责落实安全保卫责任制、签订安全保卫责任书。</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（五）负责制定年度安全工作规划，汇总、分析西北研究院安全管理工作信息。指导、监督、协调、检查各部门安全管理工作，针对存在的问题，采取有效措施，及时消除隐患，堵塞漏洞。</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（六）负责组织开展法律、法规和安全知识的学习与培训，提高分管部门人员遵纪守法和安全防范意识，增强自防自救能力。</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（七）负责组织对安全工作进行年度总结、评比、奖惩。</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（八）负责现场指挥、组织协调与西北研究院有关案件、事故、事件的调查和处理。</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黑体" w:eastAsia="黑体"/>
          <w:kern w:val="0"/>
          <w:sz w:val="32"/>
          <w:szCs w:val="32"/>
        </w:rPr>
        <w:t>第</w:t>
      </w:r>
      <w:r w:rsidRPr="005E7819">
        <w:rPr>
          <w:rFonts w:ascii="黑体" w:eastAsia="黑体" w:hint="eastAsia"/>
          <w:kern w:val="0"/>
          <w:sz w:val="32"/>
          <w:szCs w:val="32"/>
        </w:rPr>
        <w:t>九</w:t>
      </w:r>
      <w:r w:rsidRPr="005E7819">
        <w:rPr>
          <w:rFonts w:ascii="黑体" w:eastAsia="黑体"/>
          <w:kern w:val="0"/>
          <w:sz w:val="32"/>
          <w:szCs w:val="32"/>
        </w:rPr>
        <w:t>条</w:t>
      </w:r>
      <w:r w:rsidRPr="005E7819">
        <w:rPr>
          <w:rFonts w:ascii="黑体" w:eastAsia="黑体" w:hint="eastAsia"/>
          <w:kern w:val="0"/>
          <w:sz w:val="32"/>
          <w:szCs w:val="32"/>
        </w:rPr>
        <w:t xml:space="preserve"> </w:t>
      </w:r>
      <w:r w:rsidRPr="005E7819">
        <w:rPr>
          <w:rFonts w:ascii="仿宋_GB2312" w:eastAsia="仿宋_GB2312"/>
          <w:kern w:val="0"/>
          <w:sz w:val="32"/>
          <w:szCs w:val="32"/>
        </w:rPr>
        <w:t xml:space="preserve"> </w:t>
      </w:r>
      <w:r w:rsidRPr="005E7819">
        <w:rPr>
          <w:rFonts w:ascii="仿宋_GB2312" w:eastAsia="仿宋_GB2312" w:hint="eastAsia"/>
          <w:kern w:val="0"/>
          <w:sz w:val="32"/>
          <w:szCs w:val="32"/>
        </w:rPr>
        <w:t>其他院长办公会议成员在其分管工作中承担主要安全保卫责任，并积极协助法定代表人、分管院领导做好安全保卫工作。</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黑体" w:eastAsia="黑体"/>
          <w:kern w:val="0"/>
          <w:sz w:val="32"/>
          <w:szCs w:val="32"/>
        </w:rPr>
        <w:lastRenderedPageBreak/>
        <w:t>第</w:t>
      </w:r>
      <w:r w:rsidRPr="005E7819">
        <w:rPr>
          <w:rFonts w:ascii="黑体" w:eastAsia="黑体" w:hint="eastAsia"/>
          <w:kern w:val="0"/>
          <w:sz w:val="32"/>
          <w:szCs w:val="32"/>
        </w:rPr>
        <w:t>十</w:t>
      </w:r>
      <w:r w:rsidRPr="005E7819">
        <w:rPr>
          <w:rFonts w:ascii="黑体" w:eastAsia="黑体"/>
          <w:kern w:val="0"/>
          <w:sz w:val="32"/>
          <w:szCs w:val="32"/>
        </w:rPr>
        <w:t>条</w:t>
      </w:r>
      <w:r w:rsidRPr="005E7819">
        <w:rPr>
          <w:rFonts w:ascii="黑体" w:eastAsia="黑体" w:hint="eastAsia"/>
          <w:kern w:val="0"/>
          <w:sz w:val="32"/>
          <w:szCs w:val="32"/>
        </w:rPr>
        <w:t xml:space="preserve">  </w:t>
      </w:r>
      <w:r w:rsidRPr="005E7819">
        <w:rPr>
          <w:rFonts w:ascii="仿宋_GB2312" w:eastAsia="仿宋_GB2312" w:hint="eastAsia"/>
          <w:kern w:val="0"/>
          <w:sz w:val="32"/>
          <w:szCs w:val="32"/>
        </w:rPr>
        <w:t>安保办的职责：</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（一）安保办挂靠在西北研究院办公室，承办西北研究院安全保卫的具体工作，完成上级主管部门、地方政府有关部门和本单位领导部署、交办的各项工作，协调处理相关事务。</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（二）参与制定劳动保护、安全操作规程及相关规章制度，并对其贯彻执行情况进行督促检查。</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三）依照国家和地方有关法律、法规以及中科院和西北研究院有关制度，指导协调、监督检查安全保卫工作，处置各类突发案件、事件、事故。及时做好事故的预测、预报工作。协助制定预防事故的措施，并督促按期实施。</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（四）经常性、有计划地组织开展对职工、学生的防火、防盗、防泄密、</w:t>
      </w:r>
      <w:proofErr w:type="gramStart"/>
      <w:r w:rsidRPr="005E7819">
        <w:rPr>
          <w:rFonts w:ascii="仿宋_GB2312" w:eastAsia="仿宋_GB2312" w:hint="eastAsia"/>
          <w:kern w:val="0"/>
          <w:sz w:val="32"/>
          <w:szCs w:val="32"/>
        </w:rPr>
        <w:t>防科研</w:t>
      </w:r>
      <w:proofErr w:type="gramEnd"/>
      <w:r w:rsidRPr="005E7819">
        <w:rPr>
          <w:rFonts w:ascii="仿宋_GB2312" w:eastAsia="仿宋_GB2312" w:hint="eastAsia"/>
          <w:kern w:val="0"/>
          <w:sz w:val="32"/>
          <w:szCs w:val="32"/>
        </w:rPr>
        <w:t>生产事故、防治安灾害事故等有关法律法规的宣传教育。</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（五）具体负责落实各项安全保卫责任制和安全防范措施，协助院领导组织开展安全大检查和日常安全检查工作，及时发现安全隐患，提出整改意见和措施，并督促整改落实。</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（六）负责安全保卫信息的报送。及时向中科院和当地有关部门报告各类案件、事件、事故等相关信息。</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（七）保护案件、事件、事故的现场，维护秩序，协助有关部门做好侦破、调查、处置工作。</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（八）确定并确保要害部位和重点防范部位的安全。</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（九）严格危险化学品、易燃易爆品、放射性物品、有毒有害病毒菌种、枪支弹药和稀有贵重物品的管理，落实人</w:t>
      </w:r>
      <w:r w:rsidRPr="005E7819">
        <w:rPr>
          <w:rFonts w:ascii="仿宋_GB2312" w:eastAsia="仿宋_GB2312" w:hint="eastAsia"/>
          <w:kern w:val="0"/>
          <w:sz w:val="32"/>
          <w:szCs w:val="32"/>
        </w:rPr>
        <w:lastRenderedPageBreak/>
        <w:t>防、技防、物防等措施，确保安全。</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（十）做好警卫对象和大型活动的安全保卫工作。</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（十一）配合有关部门调解、疏导各类矛盾和纠纷，消除化解不安定因素，维护内部稳定。</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（十二）协助司法机关帮助、教育、监督、考察有轻微违法犯罪的人员和在单位监（所）</w:t>
      </w:r>
      <w:proofErr w:type="gramStart"/>
      <w:r w:rsidRPr="005E7819">
        <w:rPr>
          <w:rFonts w:ascii="仿宋_GB2312" w:eastAsia="仿宋_GB2312" w:hint="eastAsia"/>
          <w:kern w:val="0"/>
          <w:sz w:val="32"/>
          <w:szCs w:val="32"/>
        </w:rPr>
        <w:t>外执行</w:t>
      </w:r>
      <w:proofErr w:type="gramEnd"/>
      <w:r w:rsidRPr="005E7819">
        <w:rPr>
          <w:rFonts w:ascii="仿宋_GB2312" w:eastAsia="仿宋_GB2312" w:hint="eastAsia"/>
          <w:kern w:val="0"/>
          <w:sz w:val="32"/>
          <w:szCs w:val="32"/>
        </w:rPr>
        <w:t>的犯罪人员、劳动教养人员。</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（十三）负责单位的安全设备设施、器材器具的检查和维护保养，确保有效使用。积极开展相关的专业培训与技术指导。</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（十四）协助有关部门做好流动人口的安全管理与协助辖区公安机关做好西北研究院户籍管理工作。建立并负责实施门卫、传达、会客、留宿、夜间和节假日值班等制度。</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（十五）参加新建、改建、扩建、内部装修和技术改造工程项目的可行性论证，初步设计的审查和竣工验收工作，并监督施工方严格遵守安全备案登记制度。</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（十六）会同有关部门选拔培训安全员，指导安全员开展监督检查活动。</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（十七）开展调查研究，总结推广安全工作经验，学习先进实用科学的安全管理方法。</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（十八）负责安全、保密重点部门和部位的监督与管理。</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（十九）配合做好计算机与网络安全管理。</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（二十）做好其它有关安全保卫工作。</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黑体" w:eastAsia="黑体" w:hint="eastAsia"/>
          <w:kern w:val="0"/>
          <w:sz w:val="32"/>
          <w:szCs w:val="32"/>
        </w:rPr>
        <w:t xml:space="preserve">第十一条 </w:t>
      </w:r>
      <w:r w:rsidRPr="005E7819">
        <w:rPr>
          <w:rFonts w:ascii="仿宋_GB2312" w:eastAsia="仿宋_GB2312" w:hint="eastAsia"/>
          <w:kern w:val="0"/>
          <w:sz w:val="32"/>
          <w:szCs w:val="32"/>
        </w:rPr>
        <w:t>管理部门安全职责：</w:t>
      </w:r>
    </w:p>
    <w:p w:rsidR="00DB1E53"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lastRenderedPageBreak/>
        <w:t>管理部门负责人为本部门</w:t>
      </w:r>
      <w:proofErr w:type="gramStart"/>
      <w:r w:rsidRPr="005E7819">
        <w:rPr>
          <w:rFonts w:ascii="仿宋_GB2312" w:eastAsia="仿宋_GB2312" w:hint="eastAsia"/>
          <w:kern w:val="0"/>
          <w:sz w:val="32"/>
          <w:szCs w:val="32"/>
        </w:rPr>
        <w:t>安全第一</w:t>
      </w:r>
      <w:proofErr w:type="gramEnd"/>
      <w:r w:rsidRPr="005E7819">
        <w:rPr>
          <w:rFonts w:ascii="仿宋_GB2312" w:eastAsia="仿宋_GB2312" w:hint="eastAsia"/>
          <w:kern w:val="0"/>
          <w:sz w:val="32"/>
          <w:szCs w:val="32"/>
        </w:rPr>
        <w:t>责任人，对本部门安全工作负领导责任。</w:t>
      </w:r>
      <w:r w:rsidRPr="005E7819">
        <w:rPr>
          <w:rFonts w:ascii="仿宋_GB2312" w:eastAsia="仿宋_GB2312" w:hAnsi="宋体" w:cs="宋体" w:hint="eastAsia"/>
          <w:sz w:val="32"/>
          <w:szCs w:val="32"/>
        </w:rPr>
        <w:t>需建立本部门安全管理小组，包括主管安全负责人和兼职安全员，将安全责任层层分解，落实到人。</w:t>
      </w:r>
      <w:r w:rsidRPr="005E7819">
        <w:rPr>
          <w:rFonts w:ascii="仿宋_GB2312" w:eastAsia="仿宋_GB2312" w:hint="eastAsia"/>
          <w:kern w:val="0"/>
          <w:sz w:val="32"/>
          <w:szCs w:val="32"/>
        </w:rPr>
        <w:t>负责执行各类安全工作的规章制度，领导本部门安全管理工作。</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（一）</w:t>
      </w:r>
      <w:r>
        <w:rPr>
          <w:rFonts w:ascii="仿宋_GB2312" w:eastAsia="仿宋_GB2312"/>
          <w:kern w:val="0"/>
          <w:sz w:val="32"/>
          <w:szCs w:val="32"/>
        </w:rPr>
        <w:t xml:space="preserve"> </w:t>
      </w:r>
      <w:r w:rsidRPr="005E7819">
        <w:rPr>
          <w:rFonts w:ascii="仿宋_GB2312" w:eastAsia="仿宋_GB2312" w:hint="eastAsia"/>
          <w:kern w:val="0"/>
          <w:sz w:val="32"/>
          <w:szCs w:val="32"/>
        </w:rPr>
        <w:t>办公室安全职责：负责</w:t>
      </w:r>
      <w:r w:rsidRPr="005E7819">
        <w:rPr>
          <w:rFonts w:ascii="仿宋_GB2312" w:eastAsia="仿宋_GB2312" w:hAnsi="宋体" w:cs="宋体" w:hint="eastAsia"/>
          <w:sz w:val="32"/>
          <w:szCs w:val="32"/>
        </w:rPr>
        <w:t>网络宣传、政务信息、</w:t>
      </w:r>
      <w:r w:rsidRPr="005E7819">
        <w:rPr>
          <w:rFonts w:ascii="仿宋_GB2312" w:eastAsia="仿宋_GB2312" w:hint="eastAsia"/>
          <w:kern w:val="0"/>
          <w:sz w:val="32"/>
          <w:szCs w:val="32"/>
        </w:rPr>
        <w:t>印章、介绍信、文件、车辆、档案（包括纸质及电子文案）、电话、ARP及信息化等方面的安全工作。</w:t>
      </w:r>
    </w:p>
    <w:p w:rsidR="00DB1E53" w:rsidRPr="005E7819" w:rsidRDefault="00DB1E53" w:rsidP="00DB1E53">
      <w:pPr>
        <w:spacing w:line="360" w:lineRule="auto"/>
        <w:ind w:firstLineChars="200" w:firstLine="640"/>
        <w:rPr>
          <w:rFonts w:ascii="仿宋_GB2312" w:eastAsia="仿宋_GB2312" w:hAnsi="宋体" w:cs="宋体"/>
          <w:sz w:val="32"/>
          <w:szCs w:val="32"/>
          <w:u w:val="single"/>
        </w:rPr>
      </w:pPr>
      <w:r w:rsidRPr="005E7819">
        <w:rPr>
          <w:rFonts w:ascii="仿宋_GB2312" w:eastAsia="仿宋_GB2312" w:cs="Courier New" w:hint="eastAsia"/>
          <w:kern w:val="0"/>
          <w:sz w:val="32"/>
          <w:szCs w:val="32"/>
        </w:rPr>
        <w:t>（二） 党委办公室安全职责：</w:t>
      </w:r>
      <w:bookmarkStart w:id="17" w:name="OLE_LINK3"/>
      <w:r w:rsidRPr="005E7819">
        <w:rPr>
          <w:rFonts w:ascii="仿宋_GB2312" w:eastAsia="仿宋_GB2312" w:cs="Courier New" w:hint="eastAsia"/>
          <w:kern w:val="0"/>
          <w:sz w:val="32"/>
          <w:szCs w:val="32"/>
        </w:rPr>
        <w:t>负责各</w:t>
      </w:r>
      <w:proofErr w:type="gramStart"/>
      <w:r w:rsidRPr="005E7819">
        <w:rPr>
          <w:rFonts w:ascii="仿宋_GB2312" w:eastAsia="仿宋_GB2312" w:cs="Courier New" w:hint="eastAsia"/>
          <w:kern w:val="0"/>
          <w:sz w:val="32"/>
          <w:szCs w:val="32"/>
        </w:rPr>
        <w:t>类</w:t>
      </w:r>
      <w:r w:rsidRPr="005E7819">
        <w:rPr>
          <w:rFonts w:ascii="仿宋_GB2312" w:eastAsia="仿宋_GB2312" w:hAnsi="Courier New" w:cs="Courier New" w:hint="eastAsia"/>
          <w:sz w:val="32"/>
          <w:szCs w:val="21"/>
        </w:rPr>
        <w:t>党委</w:t>
      </w:r>
      <w:proofErr w:type="gramEnd"/>
      <w:r w:rsidRPr="005E7819">
        <w:rPr>
          <w:rFonts w:ascii="仿宋_GB2312" w:eastAsia="仿宋_GB2312" w:hAnsi="Courier New" w:cs="Courier New" w:hint="eastAsia"/>
          <w:sz w:val="32"/>
          <w:szCs w:val="21"/>
        </w:rPr>
        <w:t>会议、</w:t>
      </w:r>
      <w:bookmarkEnd w:id="17"/>
      <w:r w:rsidRPr="005E7819">
        <w:rPr>
          <w:rFonts w:ascii="仿宋_GB2312" w:eastAsia="仿宋_GB2312" w:hAnsi="Courier New" w:cs="Courier New" w:hint="eastAsia"/>
          <w:sz w:val="32"/>
          <w:szCs w:val="21"/>
        </w:rPr>
        <w:t>党委文件、创新文化建设和工青妇活动</w:t>
      </w:r>
      <w:r w:rsidRPr="005E7819">
        <w:rPr>
          <w:rFonts w:ascii="仿宋_GB2312" w:eastAsia="仿宋_GB2312" w:hAnsi="Courier New" w:cs="Courier New" w:hint="eastAsia"/>
          <w:sz w:val="32"/>
          <w:szCs w:val="32"/>
        </w:rPr>
        <w:t>等方面的安全工作。</w:t>
      </w:r>
    </w:p>
    <w:p w:rsidR="00DB1E53" w:rsidRPr="005E7819" w:rsidRDefault="00DB1E53" w:rsidP="00DB1E53">
      <w:pPr>
        <w:spacing w:line="360" w:lineRule="auto"/>
        <w:ind w:firstLineChars="200" w:firstLine="640"/>
        <w:rPr>
          <w:rFonts w:ascii="仿宋_GB2312" w:eastAsia="仿宋_GB2312" w:hAnsi="宋体" w:cs="宋体"/>
          <w:sz w:val="32"/>
          <w:szCs w:val="32"/>
          <w:u w:val="single"/>
        </w:rPr>
      </w:pPr>
      <w:r w:rsidRPr="005E7819">
        <w:rPr>
          <w:rFonts w:ascii="仿宋_GB2312" w:eastAsia="仿宋_GB2312" w:cs="Courier New" w:hint="eastAsia"/>
          <w:kern w:val="0"/>
          <w:sz w:val="32"/>
          <w:szCs w:val="32"/>
        </w:rPr>
        <w:t>（三） 人力资源处安全职责：负责</w:t>
      </w:r>
      <w:r w:rsidRPr="005E7819">
        <w:rPr>
          <w:rFonts w:ascii="仿宋_GB2312" w:eastAsia="仿宋_GB2312" w:hAnsi="宋体" w:cs="宋体" w:hint="eastAsia"/>
          <w:sz w:val="32"/>
          <w:szCs w:val="32"/>
        </w:rPr>
        <w:t>做好</w:t>
      </w:r>
      <w:r w:rsidRPr="005E7819">
        <w:rPr>
          <w:rFonts w:ascii="仿宋_GB2312" w:eastAsia="仿宋_GB2312" w:hAnsi="Courier New" w:cs="Courier New" w:hint="eastAsia"/>
          <w:sz w:val="32"/>
          <w:szCs w:val="32"/>
        </w:rPr>
        <w:t>干部选拔任用、人才管理、岗位管理、聘用管理、薪酬福利、继续教育与培训、公派留学、考核激励、社会保险、工作人员兼职、离退休人员管理、</w:t>
      </w:r>
      <w:r w:rsidRPr="005E7819">
        <w:rPr>
          <w:rFonts w:ascii="仿宋_GB2312" w:eastAsia="仿宋_GB2312" w:cs="Courier New" w:hint="eastAsia"/>
          <w:kern w:val="0"/>
          <w:sz w:val="32"/>
          <w:szCs w:val="32"/>
        </w:rPr>
        <w:t>工伤、劳保</w:t>
      </w:r>
      <w:r w:rsidRPr="005E7819">
        <w:rPr>
          <w:rFonts w:ascii="仿宋_GB2312" w:eastAsia="仿宋_GB2312" w:hAnsi="Courier New" w:cs="Courier New" w:hint="eastAsia"/>
          <w:sz w:val="32"/>
          <w:szCs w:val="32"/>
        </w:rPr>
        <w:t>等方面的安全工作。</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（四）科研管理处安全职责：负责</w:t>
      </w:r>
      <w:r w:rsidRPr="005E7819">
        <w:rPr>
          <w:rFonts w:ascii="仿宋_GB2312" w:eastAsia="仿宋_GB2312" w:hAnsi="宋体" w:cs="宋体" w:hint="eastAsia"/>
          <w:sz w:val="32"/>
          <w:szCs w:val="32"/>
        </w:rPr>
        <w:t>做好</w:t>
      </w:r>
      <w:r w:rsidRPr="005E7819">
        <w:rPr>
          <w:rFonts w:ascii="仿宋_GB2312" w:eastAsia="仿宋_GB2312" w:hint="eastAsia"/>
          <w:sz w:val="32"/>
          <w:szCs w:val="32"/>
        </w:rPr>
        <w:t>科研经费、国家重点实验室、院重点实验室、省级重点实验室、工程中心、野外台站等运维管理、知识产权管理、国际合作与交流、院地合作、成果奖励、论文发表、科研成果统计、科研成果转移转化、军工项目管理等方面的安全工作。</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（五）计划财务处安全职责：负责</w:t>
      </w:r>
      <w:r w:rsidRPr="005E7819">
        <w:rPr>
          <w:rFonts w:ascii="仿宋_GB2312" w:eastAsia="仿宋_GB2312" w:hint="eastAsia"/>
          <w:sz w:val="32"/>
          <w:szCs w:val="32"/>
        </w:rPr>
        <w:t>资源配置、科研经费管理、财务资产管理、部门预决算编制、国库集中支付、基本建设项目财务监管等方面的安全工作。</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（六）监察审计处安全职责：负责</w:t>
      </w:r>
      <w:r w:rsidRPr="005E7819">
        <w:rPr>
          <w:rFonts w:ascii="仿宋_GB2312" w:eastAsia="仿宋_GB2312" w:hint="eastAsia"/>
          <w:sz w:val="32"/>
          <w:szCs w:val="32"/>
        </w:rPr>
        <w:t>纪检、监察、审计、</w:t>
      </w:r>
      <w:r w:rsidRPr="005E7819">
        <w:rPr>
          <w:rFonts w:ascii="仿宋_GB2312" w:eastAsia="仿宋_GB2312" w:hint="eastAsia"/>
          <w:sz w:val="32"/>
          <w:szCs w:val="32"/>
        </w:rPr>
        <w:lastRenderedPageBreak/>
        <w:t>信访等方面的安全工作。</w:t>
      </w:r>
    </w:p>
    <w:p w:rsidR="00DB1E53" w:rsidRPr="005E7819" w:rsidRDefault="00DB1E53" w:rsidP="00DB1E53">
      <w:pPr>
        <w:spacing w:line="360" w:lineRule="auto"/>
        <w:ind w:firstLineChars="200" w:firstLine="640"/>
        <w:rPr>
          <w:rFonts w:ascii="仿宋_GB2312" w:eastAsia="仿宋_GB2312" w:hAnsi="宋体" w:cs="宋体"/>
          <w:sz w:val="32"/>
          <w:szCs w:val="32"/>
          <w:u w:val="single"/>
        </w:rPr>
      </w:pPr>
      <w:r w:rsidRPr="005E7819">
        <w:rPr>
          <w:rFonts w:ascii="仿宋_GB2312" w:eastAsia="仿宋_GB2312" w:cs="Courier New" w:hint="eastAsia"/>
          <w:kern w:val="0"/>
          <w:sz w:val="32"/>
          <w:szCs w:val="32"/>
        </w:rPr>
        <w:t>（七）国有资产管理处安全职责：负责</w:t>
      </w:r>
      <w:r w:rsidRPr="005E7819">
        <w:rPr>
          <w:rFonts w:ascii="仿宋_GB2312" w:eastAsia="仿宋_GB2312" w:hAnsi="宋体" w:cs="宋体" w:hint="eastAsia"/>
          <w:sz w:val="32"/>
          <w:szCs w:val="32"/>
        </w:rPr>
        <w:t>国有财产管理、</w:t>
      </w:r>
      <w:r w:rsidRPr="005E7819">
        <w:rPr>
          <w:rFonts w:ascii="仿宋_GB2312" w:eastAsia="仿宋_GB2312" w:hAnsi="Courier New" w:cs="Courier New" w:hint="eastAsia"/>
          <w:sz w:val="32"/>
          <w:szCs w:val="32"/>
        </w:rPr>
        <w:t>基本建设、固定资产及耗材、野外用车及后勤物业服务等方面的安全工作。</w:t>
      </w:r>
    </w:p>
    <w:p w:rsidR="00DB1E53" w:rsidRPr="005E7819" w:rsidRDefault="00DB1E53" w:rsidP="00DB1E53">
      <w:pPr>
        <w:spacing w:line="360" w:lineRule="auto"/>
        <w:ind w:firstLineChars="200" w:firstLine="640"/>
        <w:rPr>
          <w:rFonts w:ascii="仿宋_GB2312" w:eastAsia="仿宋_GB2312" w:hAnsi="宋体" w:cs="宋体"/>
          <w:sz w:val="32"/>
          <w:szCs w:val="32"/>
          <w:u w:val="single"/>
        </w:rPr>
      </w:pPr>
      <w:r w:rsidRPr="005E7819">
        <w:rPr>
          <w:rFonts w:ascii="仿宋_GB2312" w:eastAsia="仿宋_GB2312" w:cs="Courier New" w:hint="eastAsia"/>
          <w:kern w:val="0"/>
          <w:sz w:val="32"/>
          <w:szCs w:val="32"/>
        </w:rPr>
        <w:t>（八）研究生</w:t>
      </w:r>
      <w:proofErr w:type="gramStart"/>
      <w:r w:rsidRPr="005E7819">
        <w:rPr>
          <w:rFonts w:ascii="仿宋_GB2312" w:eastAsia="仿宋_GB2312" w:cs="Courier New" w:hint="eastAsia"/>
          <w:kern w:val="0"/>
          <w:sz w:val="32"/>
          <w:szCs w:val="32"/>
        </w:rPr>
        <w:t>部安全</w:t>
      </w:r>
      <w:proofErr w:type="gramEnd"/>
      <w:r w:rsidRPr="005E7819">
        <w:rPr>
          <w:rFonts w:ascii="仿宋_GB2312" w:eastAsia="仿宋_GB2312" w:cs="Courier New" w:hint="eastAsia"/>
          <w:kern w:val="0"/>
          <w:sz w:val="32"/>
          <w:szCs w:val="32"/>
        </w:rPr>
        <w:t>职责：负责</w:t>
      </w:r>
      <w:r w:rsidRPr="005E7819">
        <w:rPr>
          <w:rFonts w:ascii="仿宋_GB2312" w:eastAsia="仿宋_GB2312" w:hAnsi="Courier New" w:cs="Courier New" w:hint="eastAsia"/>
          <w:color w:val="000000"/>
          <w:sz w:val="32"/>
          <w:szCs w:val="32"/>
        </w:rPr>
        <w:t>研究生考试、命题、评卷、体检、复试、成绩、录取、助学金、学位授予、导师队伍建设、野外考察</w:t>
      </w:r>
      <w:r w:rsidRPr="005E7819">
        <w:rPr>
          <w:rFonts w:ascii="仿宋_GB2312" w:eastAsia="仿宋_GB2312" w:hAnsi="Courier New" w:cs="Courier New" w:hint="eastAsia"/>
          <w:sz w:val="32"/>
          <w:szCs w:val="32"/>
        </w:rPr>
        <w:t>及研究生教育与日常管理等方面安全工作。</w:t>
      </w:r>
    </w:p>
    <w:p w:rsidR="00DB1E53" w:rsidRPr="005E7819" w:rsidRDefault="00DB1E53" w:rsidP="00DB1E53">
      <w:pPr>
        <w:ind w:firstLineChars="200" w:firstLine="640"/>
        <w:rPr>
          <w:rFonts w:ascii="仿宋_GB2312" w:eastAsia="仿宋_GB2312"/>
          <w:kern w:val="0"/>
          <w:sz w:val="32"/>
          <w:szCs w:val="32"/>
        </w:rPr>
      </w:pPr>
      <w:r w:rsidRPr="005E7819">
        <w:rPr>
          <w:rFonts w:ascii="黑体" w:eastAsia="黑体"/>
          <w:kern w:val="0"/>
          <w:sz w:val="32"/>
          <w:szCs w:val="32"/>
        </w:rPr>
        <w:t>第</w:t>
      </w:r>
      <w:r w:rsidRPr="005E7819">
        <w:rPr>
          <w:rFonts w:ascii="黑体" w:eastAsia="黑体" w:hint="eastAsia"/>
          <w:kern w:val="0"/>
          <w:sz w:val="32"/>
          <w:szCs w:val="32"/>
        </w:rPr>
        <w:t>十二</w:t>
      </w:r>
      <w:r w:rsidRPr="005E7819">
        <w:rPr>
          <w:rFonts w:ascii="黑体" w:eastAsia="黑体"/>
          <w:kern w:val="0"/>
          <w:sz w:val="32"/>
          <w:szCs w:val="32"/>
        </w:rPr>
        <w:t>条</w:t>
      </w:r>
      <w:r w:rsidRPr="005E7819">
        <w:rPr>
          <w:rFonts w:ascii="黑体" w:eastAsia="黑体" w:hint="eastAsia"/>
          <w:kern w:val="0"/>
          <w:sz w:val="32"/>
          <w:szCs w:val="32"/>
        </w:rPr>
        <w:t xml:space="preserve">  </w:t>
      </w:r>
      <w:r w:rsidRPr="005E7819">
        <w:rPr>
          <w:rFonts w:ascii="仿宋_GB2312" w:eastAsia="仿宋_GB2312" w:hint="eastAsia"/>
          <w:kern w:val="0"/>
          <w:sz w:val="32"/>
          <w:szCs w:val="32"/>
        </w:rPr>
        <w:t>各研究室（中心）负责人的安全职责：</w:t>
      </w:r>
    </w:p>
    <w:p w:rsidR="00DB1E53" w:rsidRDefault="00DB1E53" w:rsidP="00DB1E53">
      <w:pPr>
        <w:snapToGrid w:val="0"/>
        <w:spacing w:line="580" w:lineRule="exact"/>
        <w:ind w:firstLineChars="150" w:firstLine="480"/>
        <w:rPr>
          <w:rFonts w:ascii="仿宋_GB2312" w:eastAsia="仿宋_GB2312"/>
          <w:kern w:val="0"/>
          <w:sz w:val="32"/>
          <w:szCs w:val="32"/>
        </w:rPr>
      </w:pPr>
      <w:r w:rsidRPr="005E7819">
        <w:rPr>
          <w:rFonts w:ascii="仿宋_GB2312" w:eastAsia="仿宋_GB2312" w:hint="eastAsia"/>
          <w:kern w:val="0"/>
          <w:sz w:val="32"/>
          <w:szCs w:val="32"/>
        </w:rPr>
        <w:t>（一）各研究室（中心）主任为本部门安全管理第一责任人，对本部门安全负领导责任。负责贯彻执行各类安全规章制度，直接领导本部门安全管理工作。</w:t>
      </w:r>
    </w:p>
    <w:p w:rsidR="00DB1E53" w:rsidRDefault="00DB1E53" w:rsidP="00DB1E53">
      <w:pPr>
        <w:snapToGrid w:val="0"/>
        <w:spacing w:line="580" w:lineRule="exact"/>
        <w:ind w:firstLineChars="150" w:firstLine="480"/>
        <w:rPr>
          <w:rFonts w:ascii="仿宋_GB2312" w:eastAsia="仿宋_GB2312"/>
          <w:kern w:val="0"/>
          <w:sz w:val="32"/>
          <w:szCs w:val="32"/>
        </w:rPr>
      </w:pPr>
      <w:r w:rsidRPr="005E7819">
        <w:rPr>
          <w:rFonts w:ascii="仿宋_GB2312" w:eastAsia="仿宋_GB2312" w:hint="eastAsia"/>
          <w:kern w:val="0"/>
          <w:sz w:val="32"/>
          <w:szCs w:val="32"/>
        </w:rPr>
        <w:t>（二）各研究室（中心）负责人对本部门职工进行经常性遵纪守法和安全工作的宣传教育。</w:t>
      </w:r>
    </w:p>
    <w:p w:rsidR="00DB1E53" w:rsidRDefault="00DB1E53" w:rsidP="00DB1E53">
      <w:pPr>
        <w:snapToGrid w:val="0"/>
        <w:spacing w:line="580" w:lineRule="exact"/>
        <w:ind w:firstLineChars="150" w:firstLine="480"/>
        <w:rPr>
          <w:rFonts w:ascii="仿宋_GB2312" w:eastAsia="仿宋_GB2312"/>
          <w:kern w:val="0"/>
          <w:sz w:val="32"/>
          <w:szCs w:val="32"/>
        </w:rPr>
      </w:pPr>
      <w:r w:rsidRPr="005E7819">
        <w:rPr>
          <w:rFonts w:ascii="仿宋_GB2312" w:eastAsia="仿宋_GB2312" w:hint="eastAsia"/>
          <w:kern w:val="0"/>
          <w:sz w:val="32"/>
          <w:szCs w:val="32"/>
        </w:rPr>
        <w:t>（三）建立并具体实施本部门各项安全管理制度，督促本部门职工遵守。</w:t>
      </w:r>
    </w:p>
    <w:p w:rsidR="00DB1E53" w:rsidRDefault="00DB1E53" w:rsidP="00DB1E53">
      <w:pPr>
        <w:snapToGrid w:val="0"/>
        <w:spacing w:line="580" w:lineRule="exact"/>
        <w:ind w:firstLineChars="150" w:firstLine="480"/>
        <w:rPr>
          <w:rFonts w:ascii="仿宋_GB2312" w:eastAsia="仿宋_GB2312"/>
          <w:kern w:val="0"/>
          <w:sz w:val="32"/>
          <w:szCs w:val="32"/>
        </w:rPr>
      </w:pPr>
      <w:r w:rsidRPr="005E7819">
        <w:rPr>
          <w:rFonts w:ascii="仿宋_GB2312" w:eastAsia="仿宋_GB2312" w:hint="eastAsia"/>
          <w:kern w:val="0"/>
          <w:sz w:val="32"/>
          <w:szCs w:val="32"/>
        </w:rPr>
        <w:t>（四）负责对本部门设备设施运行、器材物资、危险物品使用与保管、操作规程执行等安全情况进行检查，发现隐患，及时报告，及时整改。暂时难以解决的，必须采取临时性措施，保障安全，并及时上报主管领导和安保办。</w:t>
      </w:r>
    </w:p>
    <w:p w:rsidR="00DB1E53" w:rsidRDefault="00DB1E53" w:rsidP="00DB1E53">
      <w:pPr>
        <w:snapToGrid w:val="0"/>
        <w:spacing w:line="580" w:lineRule="exact"/>
        <w:ind w:firstLineChars="150" w:firstLine="480"/>
        <w:rPr>
          <w:rFonts w:ascii="仿宋_GB2312" w:eastAsia="仿宋_GB2312"/>
          <w:kern w:val="0"/>
          <w:sz w:val="32"/>
          <w:szCs w:val="32"/>
        </w:rPr>
      </w:pPr>
      <w:r w:rsidRPr="005E7819">
        <w:rPr>
          <w:rFonts w:ascii="仿宋_GB2312" w:eastAsia="仿宋_GB2312" w:hint="eastAsia"/>
          <w:kern w:val="0"/>
          <w:sz w:val="32"/>
          <w:szCs w:val="32"/>
        </w:rPr>
        <w:t>（五）负责保护本部门区域内的安全设施，发现有质量问题和损坏的，及时报告国有资产管理处维修或更换。</w:t>
      </w:r>
    </w:p>
    <w:p w:rsidR="00DB1E53" w:rsidRDefault="00DB1E53" w:rsidP="00DB1E53">
      <w:pPr>
        <w:snapToGrid w:val="0"/>
        <w:spacing w:line="580" w:lineRule="exact"/>
        <w:ind w:firstLineChars="150" w:firstLine="480"/>
        <w:rPr>
          <w:rFonts w:ascii="仿宋_GB2312" w:eastAsia="仿宋_GB2312"/>
          <w:kern w:val="0"/>
          <w:sz w:val="32"/>
          <w:szCs w:val="32"/>
        </w:rPr>
      </w:pPr>
      <w:r w:rsidRPr="005E7819">
        <w:rPr>
          <w:rFonts w:ascii="仿宋_GB2312" w:eastAsia="仿宋_GB2312" w:hint="eastAsia"/>
          <w:kern w:val="0"/>
          <w:sz w:val="32"/>
          <w:szCs w:val="32"/>
        </w:rPr>
        <w:t>（六）负责协助有关部门调解、疏导内部矛盾与纠纷，化解消除不安定因素。</w:t>
      </w:r>
    </w:p>
    <w:p w:rsidR="00DB1E53" w:rsidRPr="005E7819" w:rsidRDefault="00DB1E53" w:rsidP="00DB1E53">
      <w:pPr>
        <w:snapToGrid w:val="0"/>
        <w:spacing w:line="580" w:lineRule="exact"/>
        <w:ind w:firstLineChars="150" w:firstLine="480"/>
        <w:rPr>
          <w:rFonts w:ascii="仿宋_GB2312" w:eastAsia="仿宋_GB2312"/>
          <w:kern w:val="0"/>
          <w:sz w:val="32"/>
          <w:szCs w:val="32"/>
        </w:rPr>
      </w:pPr>
      <w:r w:rsidRPr="005E7819">
        <w:rPr>
          <w:rFonts w:ascii="仿宋_GB2312" w:eastAsia="仿宋_GB2312" w:hint="eastAsia"/>
          <w:kern w:val="0"/>
          <w:sz w:val="32"/>
          <w:szCs w:val="32"/>
        </w:rPr>
        <w:lastRenderedPageBreak/>
        <w:t>（七）本部门发生事故、案件，及时报告安保办并保护现场，协助调查。</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（八）负责签订安全保卫责任书。</w:t>
      </w:r>
    </w:p>
    <w:p w:rsidR="00DB1E53" w:rsidRPr="005E7819" w:rsidRDefault="00DB1E53" w:rsidP="00DB1E53">
      <w:pPr>
        <w:snapToGrid w:val="0"/>
        <w:spacing w:line="580" w:lineRule="exact"/>
        <w:ind w:firstLineChars="200" w:firstLine="640"/>
        <w:rPr>
          <w:rFonts w:ascii="黑体" w:eastAsia="黑体"/>
          <w:kern w:val="0"/>
          <w:sz w:val="32"/>
          <w:szCs w:val="32"/>
        </w:rPr>
      </w:pPr>
      <w:r w:rsidRPr="005E7819">
        <w:rPr>
          <w:rFonts w:ascii="黑体" w:eastAsia="黑体"/>
          <w:kern w:val="0"/>
          <w:sz w:val="32"/>
          <w:szCs w:val="32"/>
        </w:rPr>
        <w:t>第</w:t>
      </w:r>
      <w:r w:rsidRPr="005E7819">
        <w:rPr>
          <w:rFonts w:ascii="黑体" w:eastAsia="黑体" w:hint="eastAsia"/>
          <w:kern w:val="0"/>
          <w:sz w:val="32"/>
          <w:szCs w:val="32"/>
        </w:rPr>
        <w:t>十三</w:t>
      </w:r>
      <w:r w:rsidRPr="005E7819">
        <w:rPr>
          <w:rFonts w:ascii="黑体" w:eastAsia="黑体"/>
          <w:kern w:val="0"/>
          <w:sz w:val="32"/>
          <w:szCs w:val="32"/>
        </w:rPr>
        <w:t>条</w:t>
      </w:r>
      <w:r w:rsidRPr="005E7819">
        <w:rPr>
          <w:rFonts w:ascii="黑体" w:eastAsia="黑体" w:hint="eastAsia"/>
          <w:kern w:val="0"/>
          <w:sz w:val="32"/>
          <w:szCs w:val="32"/>
        </w:rPr>
        <w:t xml:space="preserve">  </w:t>
      </w:r>
      <w:r w:rsidRPr="005E7819">
        <w:rPr>
          <w:rFonts w:ascii="仿宋_GB2312" w:eastAsia="仿宋_GB2312" w:hint="eastAsia"/>
          <w:kern w:val="0"/>
          <w:sz w:val="32"/>
          <w:szCs w:val="32"/>
        </w:rPr>
        <w:t>野外台站负责人的安全职责：</w:t>
      </w:r>
    </w:p>
    <w:p w:rsidR="00DB1E53" w:rsidRDefault="00DB1E53" w:rsidP="00DB1E53">
      <w:pPr>
        <w:snapToGrid w:val="0"/>
        <w:spacing w:line="580" w:lineRule="exact"/>
        <w:ind w:firstLineChars="150" w:firstLine="480"/>
        <w:rPr>
          <w:rFonts w:ascii="仿宋_GB2312" w:eastAsia="仿宋_GB2312"/>
          <w:kern w:val="0"/>
          <w:sz w:val="32"/>
          <w:szCs w:val="32"/>
        </w:rPr>
      </w:pPr>
      <w:r w:rsidRPr="005E7819">
        <w:rPr>
          <w:rFonts w:ascii="仿宋_GB2312" w:eastAsia="仿宋_GB2312" w:hint="eastAsia"/>
          <w:kern w:val="0"/>
          <w:sz w:val="32"/>
          <w:szCs w:val="32"/>
        </w:rPr>
        <w:t>（一）野外台站站长为本台站安全管理第一责任人，对本台站的安全负领导责任。负责贯彻执行各类安全规章制度，直接领导本台站安全管理工作。</w:t>
      </w:r>
    </w:p>
    <w:p w:rsidR="00DB1E53" w:rsidRPr="005E7819" w:rsidRDefault="00DB1E53" w:rsidP="00DB1E53">
      <w:pPr>
        <w:snapToGrid w:val="0"/>
        <w:spacing w:line="580" w:lineRule="exact"/>
        <w:ind w:firstLineChars="150" w:firstLine="480"/>
        <w:rPr>
          <w:rFonts w:ascii="仿宋_GB2312" w:eastAsia="仿宋_GB2312"/>
          <w:kern w:val="0"/>
          <w:sz w:val="32"/>
          <w:szCs w:val="32"/>
        </w:rPr>
      </w:pPr>
      <w:r w:rsidRPr="005E7819">
        <w:rPr>
          <w:rFonts w:ascii="仿宋_GB2312" w:eastAsia="仿宋_GB2312" w:hint="eastAsia"/>
          <w:kern w:val="0"/>
          <w:sz w:val="32"/>
          <w:szCs w:val="32"/>
        </w:rPr>
        <w:t>（二）台站负责人需根据台站所处环境与开展的科研业务活动，组织制定安全管理规章制度，并监督实施。</w:t>
      </w:r>
    </w:p>
    <w:p w:rsidR="00DB1E53" w:rsidRPr="005E7819" w:rsidRDefault="00DB1E53" w:rsidP="00DB1E53">
      <w:pPr>
        <w:snapToGrid w:val="0"/>
        <w:spacing w:line="580" w:lineRule="exact"/>
        <w:ind w:firstLineChars="150" w:firstLine="480"/>
        <w:rPr>
          <w:rFonts w:ascii="仿宋_GB2312" w:eastAsia="仿宋_GB2312"/>
          <w:kern w:val="0"/>
          <w:sz w:val="32"/>
          <w:szCs w:val="32"/>
        </w:rPr>
      </w:pPr>
      <w:r w:rsidRPr="005E7819">
        <w:rPr>
          <w:rFonts w:ascii="仿宋_GB2312" w:eastAsia="仿宋_GB2312" w:hint="eastAsia"/>
          <w:kern w:val="0"/>
          <w:sz w:val="32"/>
          <w:szCs w:val="32"/>
        </w:rPr>
        <w:t>（三）对本站正式职工、临时工、学生进行安全工作宣传教育。</w:t>
      </w:r>
    </w:p>
    <w:p w:rsidR="00DB1E53" w:rsidRDefault="00DB1E53" w:rsidP="00DB1E53">
      <w:pPr>
        <w:snapToGrid w:val="0"/>
        <w:spacing w:line="580" w:lineRule="exact"/>
        <w:ind w:firstLineChars="150" w:firstLine="480"/>
        <w:rPr>
          <w:rFonts w:ascii="仿宋_GB2312" w:eastAsia="仿宋_GB2312"/>
          <w:sz w:val="32"/>
          <w:szCs w:val="32"/>
        </w:rPr>
      </w:pPr>
      <w:r w:rsidRPr="005E7819">
        <w:rPr>
          <w:rFonts w:ascii="仿宋_GB2312" w:eastAsia="仿宋_GB2312" w:hint="eastAsia"/>
          <w:kern w:val="0"/>
          <w:sz w:val="32"/>
          <w:szCs w:val="32"/>
        </w:rPr>
        <w:t>（四）全面负责台站</w:t>
      </w:r>
      <w:r w:rsidRPr="005E7819">
        <w:rPr>
          <w:rFonts w:ascii="仿宋_GB2312" w:eastAsia="仿宋_GB2312" w:hint="eastAsia"/>
          <w:sz w:val="32"/>
          <w:szCs w:val="32"/>
        </w:rPr>
        <w:t>人员安全、饮食安全、实验室及仪器设备安全、危险品安全、消防安全、车辆及行车安全、财务安全、信息及网络安全、涉外安全等。</w:t>
      </w:r>
    </w:p>
    <w:p w:rsidR="00DB1E53" w:rsidRPr="005E7819" w:rsidRDefault="00DB1E53" w:rsidP="00DB1E53">
      <w:pPr>
        <w:snapToGrid w:val="0"/>
        <w:spacing w:line="580" w:lineRule="exact"/>
        <w:ind w:firstLineChars="150" w:firstLine="480"/>
        <w:rPr>
          <w:rFonts w:ascii="仿宋_GB2312" w:eastAsia="仿宋_GB2312"/>
          <w:sz w:val="32"/>
          <w:szCs w:val="32"/>
        </w:rPr>
      </w:pPr>
      <w:r w:rsidRPr="005E7819">
        <w:rPr>
          <w:rFonts w:ascii="仿宋_GB2312" w:eastAsia="仿宋_GB2312" w:hint="eastAsia"/>
          <w:kern w:val="0"/>
          <w:sz w:val="32"/>
          <w:szCs w:val="32"/>
        </w:rPr>
        <w:t>（五）定期组织开展安全大检查和日常安全检查，及时发现安全隐患，提出整改意见和措施，并督促整改落实。发现重大安全隐患或发生突发</w:t>
      </w:r>
      <w:proofErr w:type="gramStart"/>
      <w:r w:rsidRPr="005E7819">
        <w:rPr>
          <w:rFonts w:ascii="仿宋_GB2312" w:eastAsia="仿宋_GB2312" w:hint="eastAsia"/>
          <w:kern w:val="0"/>
          <w:sz w:val="32"/>
          <w:szCs w:val="32"/>
        </w:rPr>
        <w:t>事件应第一时间</w:t>
      </w:r>
      <w:proofErr w:type="gramEnd"/>
      <w:r w:rsidRPr="005E7819">
        <w:rPr>
          <w:rFonts w:ascii="仿宋_GB2312" w:eastAsia="仿宋_GB2312" w:hint="eastAsia"/>
          <w:kern w:val="0"/>
          <w:sz w:val="32"/>
          <w:szCs w:val="32"/>
        </w:rPr>
        <w:t>报告主管院领导和安保办。</w:t>
      </w:r>
    </w:p>
    <w:p w:rsidR="00DB1E53" w:rsidRPr="005E7819" w:rsidRDefault="00DB1E53" w:rsidP="00DB1E53">
      <w:pPr>
        <w:snapToGrid w:val="0"/>
        <w:spacing w:line="580" w:lineRule="exact"/>
        <w:ind w:firstLineChars="150" w:firstLine="480"/>
        <w:rPr>
          <w:rFonts w:ascii="仿宋_GB2312" w:eastAsia="仿宋_GB2312"/>
          <w:kern w:val="0"/>
          <w:sz w:val="32"/>
          <w:szCs w:val="32"/>
        </w:rPr>
      </w:pPr>
      <w:r w:rsidRPr="005E7819">
        <w:rPr>
          <w:rFonts w:ascii="仿宋_GB2312" w:eastAsia="仿宋_GB2312" w:hint="eastAsia"/>
          <w:kern w:val="0"/>
          <w:sz w:val="32"/>
          <w:szCs w:val="32"/>
        </w:rPr>
        <w:t>（</w:t>
      </w:r>
      <w:r>
        <w:rPr>
          <w:rFonts w:ascii="仿宋_GB2312" w:eastAsia="仿宋_GB2312" w:hint="eastAsia"/>
          <w:kern w:val="0"/>
          <w:sz w:val="32"/>
          <w:szCs w:val="32"/>
        </w:rPr>
        <w:t>六</w:t>
      </w:r>
      <w:r w:rsidRPr="005E7819">
        <w:rPr>
          <w:rFonts w:ascii="仿宋_GB2312" w:eastAsia="仿宋_GB2312" w:hint="eastAsia"/>
          <w:kern w:val="0"/>
          <w:sz w:val="32"/>
          <w:szCs w:val="32"/>
        </w:rPr>
        <w:t>）协助当地政府或相关部门调解、疏导台站区域内发生的矛盾纠纷，化解消除不安定因素。</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w:t>
      </w:r>
      <w:r>
        <w:rPr>
          <w:rFonts w:ascii="仿宋_GB2312" w:eastAsia="仿宋_GB2312" w:hint="eastAsia"/>
          <w:kern w:val="0"/>
          <w:sz w:val="32"/>
          <w:szCs w:val="32"/>
        </w:rPr>
        <w:t>七</w:t>
      </w:r>
      <w:r w:rsidRPr="005E7819">
        <w:rPr>
          <w:rFonts w:ascii="仿宋_GB2312" w:eastAsia="仿宋_GB2312" w:hint="eastAsia"/>
          <w:kern w:val="0"/>
          <w:sz w:val="32"/>
          <w:szCs w:val="32"/>
        </w:rPr>
        <w:t>）负责签订安全保卫责任书。</w:t>
      </w:r>
    </w:p>
    <w:p w:rsidR="00DB1E53" w:rsidRPr="005E7819" w:rsidRDefault="00DB1E53" w:rsidP="00DB1E53">
      <w:pPr>
        <w:snapToGrid w:val="0"/>
        <w:spacing w:line="580" w:lineRule="exact"/>
        <w:ind w:firstLineChars="200" w:firstLine="640"/>
        <w:rPr>
          <w:rFonts w:ascii="仿宋_GB2312" w:eastAsia="仿宋_GB2312"/>
          <w:kern w:val="0"/>
          <w:sz w:val="32"/>
          <w:szCs w:val="32"/>
        </w:rPr>
      </w:pPr>
      <w:r w:rsidRPr="005E7819">
        <w:rPr>
          <w:rFonts w:ascii="黑体" w:eastAsia="黑体"/>
          <w:kern w:val="0"/>
          <w:sz w:val="32"/>
          <w:szCs w:val="32"/>
        </w:rPr>
        <w:t>第</w:t>
      </w:r>
      <w:r w:rsidRPr="005E7819">
        <w:rPr>
          <w:rFonts w:ascii="黑体" w:eastAsia="黑体" w:hint="eastAsia"/>
          <w:kern w:val="0"/>
          <w:sz w:val="32"/>
          <w:szCs w:val="32"/>
        </w:rPr>
        <w:t>十四</w:t>
      </w:r>
      <w:r w:rsidRPr="005E7819">
        <w:rPr>
          <w:rFonts w:ascii="黑体" w:eastAsia="黑体"/>
          <w:kern w:val="0"/>
          <w:sz w:val="32"/>
          <w:szCs w:val="32"/>
        </w:rPr>
        <w:t>条</w:t>
      </w:r>
      <w:r w:rsidRPr="005E7819">
        <w:rPr>
          <w:rFonts w:ascii="黑体" w:eastAsia="黑体" w:hint="eastAsia"/>
          <w:kern w:val="0"/>
          <w:sz w:val="32"/>
          <w:szCs w:val="32"/>
        </w:rPr>
        <w:t xml:space="preserve">  </w:t>
      </w:r>
      <w:r w:rsidRPr="005E7819">
        <w:rPr>
          <w:rFonts w:ascii="仿宋_GB2312" w:eastAsia="仿宋_GB2312" w:hint="eastAsia"/>
          <w:kern w:val="0"/>
          <w:sz w:val="32"/>
          <w:szCs w:val="32"/>
        </w:rPr>
        <w:t>安全员的职责：</w:t>
      </w:r>
    </w:p>
    <w:p w:rsidR="00DB1E53" w:rsidRPr="005E7819" w:rsidRDefault="00DB1E53" w:rsidP="00DB1E53">
      <w:pPr>
        <w:snapToGrid w:val="0"/>
        <w:spacing w:line="56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（一）安全员是各部门安全责任人的参谋和助手，在安全责任人的领导下，对本部门安全工作负管理责任。服从安</w:t>
      </w:r>
      <w:r w:rsidRPr="005E7819">
        <w:rPr>
          <w:rFonts w:ascii="仿宋_GB2312" w:eastAsia="仿宋_GB2312" w:hint="eastAsia"/>
          <w:kern w:val="0"/>
          <w:sz w:val="32"/>
          <w:szCs w:val="32"/>
        </w:rPr>
        <w:lastRenderedPageBreak/>
        <w:t>保办和部门安全责任人的管理。</w:t>
      </w:r>
    </w:p>
    <w:p w:rsidR="00DB1E53" w:rsidRPr="005E7819" w:rsidRDefault="00DB1E53" w:rsidP="00DB1E53">
      <w:pPr>
        <w:snapToGrid w:val="0"/>
        <w:spacing w:line="56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（二）遵守国家、地方有关安全保卫的法律法规，落实中科院和西北研究院各项安全管理制度，严格执行各项操作规程。维护国家和集体利益，保护国家和单位财产安全。</w:t>
      </w:r>
    </w:p>
    <w:p w:rsidR="00DB1E53" w:rsidRPr="005E7819" w:rsidRDefault="00DB1E53" w:rsidP="00DB1E53">
      <w:pPr>
        <w:snapToGrid w:val="0"/>
        <w:spacing w:line="56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（三）定期对本部门各个部位进行安全巡查，发现安全隐患，主动采取预防措施，积极提出整改建议，并及时向部门安全责任人和安保办报告，防止事故发生。</w:t>
      </w:r>
    </w:p>
    <w:p w:rsidR="00DB1E53" w:rsidRPr="005E7819" w:rsidRDefault="00DB1E53" w:rsidP="00DB1E53">
      <w:pPr>
        <w:snapToGrid w:val="0"/>
        <w:spacing w:line="56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（四）爱护安全设备设施和标志。自觉抵制和制止各类违反法律法规和规章制度的行为。</w:t>
      </w:r>
    </w:p>
    <w:p w:rsidR="00DB1E53" w:rsidRPr="005E7819" w:rsidRDefault="00DB1E53" w:rsidP="00DB1E53">
      <w:pPr>
        <w:snapToGrid w:val="0"/>
        <w:spacing w:line="560" w:lineRule="exact"/>
        <w:ind w:firstLineChars="200" w:firstLine="640"/>
        <w:rPr>
          <w:rFonts w:ascii="仿宋_GB2312" w:eastAsia="仿宋_GB2312"/>
          <w:kern w:val="0"/>
          <w:sz w:val="32"/>
          <w:szCs w:val="32"/>
        </w:rPr>
      </w:pPr>
      <w:r w:rsidRPr="005E7819">
        <w:rPr>
          <w:rFonts w:ascii="仿宋_GB2312" w:eastAsia="仿宋_GB2312" w:hint="eastAsia"/>
          <w:kern w:val="0"/>
          <w:sz w:val="32"/>
          <w:szCs w:val="32"/>
        </w:rPr>
        <w:t>（五）熟悉本岗位安全管理规定，掌握自防自救方法。对发生的一般性案件、事件、事故，做到会处置、会自救、会报警、会使用安全器材、会保护现场。</w:t>
      </w:r>
    </w:p>
    <w:p w:rsidR="00DB1E53" w:rsidRPr="005E7819" w:rsidRDefault="00DB1E53" w:rsidP="00DB1E53">
      <w:pPr>
        <w:snapToGrid w:val="0"/>
        <w:spacing w:beforeLines="50" w:before="156" w:afterLines="50" w:after="156" w:line="560" w:lineRule="exact"/>
        <w:jc w:val="center"/>
        <w:rPr>
          <w:rFonts w:ascii="黑体" w:eastAsia="黑体"/>
          <w:kern w:val="0"/>
          <w:sz w:val="32"/>
          <w:szCs w:val="32"/>
        </w:rPr>
      </w:pPr>
      <w:r w:rsidRPr="005E7819">
        <w:rPr>
          <w:rFonts w:ascii="黑体" w:eastAsia="黑体" w:hint="eastAsia"/>
          <w:kern w:val="0"/>
          <w:sz w:val="32"/>
          <w:szCs w:val="32"/>
        </w:rPr>
        <w:t>第三章 奖 惩</w:t>
      </w:r>
    </w:p>
    <w:p w:rsidR="00DB1E53" w:rsidRPr="005E7819" w:rsidRDefault="00DB1E53" w:rsidP="00DB1E53">
      <w:pPr>
        <w:snapToGrid w:val="0"/>
        <w:spacing w:line="560" w:lineRule="exact"/>
        <w:ind w:firstLineChars="200" w:firstLine="640"/>
        <w:rPr>
          <w:rFonts w:ascii="仿宋_GB2312" w:eastAsia="仿宋_GB2312"/>
          <w:kern w:val="0"/>
          <w:sz w:val="32"/>
          <w:szCs w:val="32"/>
        </w:rPr>
      </w:pPr>
      <w:r w:rsidRPr="005E7819">
        <w:rPr>
          <w:rFonts w:ascii="黑体" w:eastAsia="黑体"/>
          <w:kern w:val="0"/>
          <w:sz w:val="32"/>
          <w:szCs w:val="32"/>
        </w:rPr>
        <w:t>第</w:t>
      </w:r>
      <w:r w:rsidRPr="005E7819">
        <w:rPr>
          <w:rFonts w:ascii="黑体" w:eastAsia="黑体" w:hint="eastAsia"/>
          <w:kern w:val="0"/>
          <w:sz w:val="32"/>
          <w:szCs w:val="32"/>
        </w:rPr>
        <w:t>十五</w:t>
      </w:r>
      <w:r w:rsidRPr="005E7819">
        <w:rPr>
          <w:rFonts w:ascii="黑体" w:eastAsia="黑体"/>
          <w:kern w:val="0"/>
          <w:sz w:val="32"/>
          <w:szCs w:val="32"/>
        </w:rPr>
        <w:t>条</w:t>
      </w:r>
      <w:r w:rsidRPr="005E7819">
        <w:rPr>
          <w:rFonts w:ascii="黑体" w:eastAsia="黑体" w:hint="eastAsia"/>
          <w:kern w:val="0"/>
          <w:sz w:val="32"/>
          <w:szCs w:val="32"/>
        </w:rPr>
        <w:t xml:space="preserve"> </w:t>
      </w:r>
      <w:r w:rsidRPr="005E7819">
        <w:rPr>
          <w:rFonts w:ascii="仿宋_GB2312" w:eastAsia="仿宋_GB2312"/>
          <w:kern w:val="0"/>
          <w:sz w:val="32"/>
          <w:szCs w:val="32"/>
        </w:rPr>
        <w:t xml:space="preserve"> </w:t>
      </w:r>
      <w:r w:rsidRPr="005E7819">
        <w:rPr>
          <w:rFonts w:ascii="仿宋_GB2312" w:eastAsia="仿宋_GB2312" w:hint="eastAsia"/>
          <w:kern w:val="0"/>
          <w:sz w:val="32"/>
          <w:szCs w:val="32"/>
        </w:rPr>
        <w:t>西北研究院对认真执行本细则，重视安全保卫工作，成绩显著的集体和个人，给予表彰奖励。</w:t>
      </w:r>
    </w:p>
    <w:p w:rsidR="00DB1E53" w:rsidRPr="005E7819" w:rsidRDefault="00DB1E53" w:rsidP="00DB1E53">
      <w:pPr>
        <w:snapToGrid w:val="0"/>
        <w:spacing w:line="560" w:lineRule="exact"/>
        <w:ind w:firstLineChars="200" w:firstLine="640"/>
        <w:rPr>
          <w:rFonts w:ascii="仿宋_GB2312" w:eastAsia="仿宋_GB2312"/>
          <w:kern w:val="0"/>
          <w:sz w:val="32"/>
          <w:szCs w:val="32"/>
        </w:rPr>
      </w:pPr>
      <w:r w:rsidRPr="005E7819">
        <w:rPr>
          <w:rFonts w:ascii="黑体" w:eastAsia="黑体"/>
          <w:kern w:val="0"/>
          <w:sz w:val="32"/>
          <w:szCs w:val="32"/>
        </w:rPr>
        <w:t>第</w:t>
      </w:r>
      <w:r w:rsidRPr="005E7819">
        <w:rPr>
          <w:rFonts w:ascii="黑体" w:eastAsia="黑体" w:hint="eastAsia"/>
          <w:kern w:val="0"/>
          <w:sz w:val="32"/>
          <w:szCs w:val="32"/>
        </w:rPr>
        <w:t>十六</w:t>
      </w:r>
      <w:r w:rsidRPr="005E7819">
        <w:rPr>
          <w:rFonts w:ascii="黑体" w:eastAsia="黑体"/>
          <w:kern w:val="0"/>
          <w:sz w:val="32"/>
          <w:szCs w:val="32"/>
        </w:rPr>
        <w:t>条</w:t>
      </w:r>
      <w:r w:rsidRPr="005E7819">
        <w:rPr>
          <w:rFonts w:ascii="黑体" w:eastAsia="黑体" w:hint="eastAsia"/>
          <w:kern w:val="0"/>
          <w:sz w:val="32"/>
          <w:szCs w:val="32"/>
        </w:rPr>
        <w:t xml:space="preserve">  </w:t>
      </w:r>
      <w:r w:rsidRPr="005E7819">
        <w:rPr>
          <w:rFonts w:ascii="仿宋_GB2312" w:eastAsia="仿宋_GB2312" w:hint="eastAsia"/>
          <w:kern w:val="0"/>
          <w:sz w:val="32"/>
          <w:szCs w:val="32"/>
        </w:rPr>
        <w:t>西北研究院对不履行安全保卫责任而造成影响大、危害大、损失大的案件、事件、事故的相关责任人，将取消其年度评优、评先资格，并进行通报批评或追究行政责任。构成犯罪的，移交司法机关处理。</w:t>
      </w:r>
    </w:p>
    <w:p w:rsidR="00DB1E53" w:rsidRPr="005E7819" w:rsidRDefault="00DB1E53" w:rsidP="00DB1E53">
      <w:pPr>
        <w:snapToGrid w:val="0"/>
        <w:spacing w:beforeLines="50" w:before="156" w:afterLines="50" w:after="156" w:line="560" w:lineRule="exact"/>
        <w:jc w:val="center"/>
        <w:rPr>
          <w:rFonts w:ascii="黑体" w:eastAsia="黑体"/>
          <w:kern w:val="0"/>
          <w:sz w:val="32"/>
          <w:szCs w:val="32"/>
        </w:rPr>
      </w:pPr>
      <w:r w:rsidRPr="005E7819">
        <w:rPr>
          <w:rFonts w:ascii="黑体" w:eastAsia="黑体" w:hint="eastAsia"/>
          <w:kern w:val="0"/>
          <w:sz w:val="32"/>
          <w:szCs w:val="32"/>
        </w:rPr>
        <w:t>第四章 附 则</w:t>
      </w:r>
    </w:p>
    <w:p w:rsidR="00DB1E53" w:rsidRPr="005E7819" w:rsidRDefault="00DB1E53" w:rsidP="00DB1E53">
      <w:pPr>
        <w:snapToGrid w:val="0"/>
        <w:spacing w:line="560" w:lineRule="exact"/>
        <w:ind w:firstLineChars="200" w:firstLine="640"/>
        <w:rPr>
          <w:rFonts w:ascii="仿宋_GB2312" w:eastAsia="仿宋_GB2312"/>
          <w:kern w:val="0"/>
          <w:sz w:val="32"/>
          <w:szCs w:val="32"/>
        </w:rPr>
      </w:pPr>
      <w:r w:rsidRPr="005E7819">
        <w:rPr>
          <w:rFonts w:ascii="黑体" w:eastAsia="黑体"/>
          <w:kern w:val="0"/>
          <w:sz w:val="32"/>
          <w:szCs w:val="32"/>
        </w:rPr>
        <w:t>第十</w:t>
      </w:r>
      <w:r w:rsidRPr="005E7819">
        <w:rPr>
          <w:rFonts w:ascii="黑体" w:eastAsia="黑体" w:hint="eastAsia"/>
          <w:kern w:val="0"/>
          <w:sz w:val="32"/>
          <w:szCs w:val="32"/>
        </w:rPr>
        <w:t>七</w:t>
      </w:r>
      <w:r w:rsidRPr="005E7819">
        <w:rPr>
          <w:rFonts w:ascii="黑体" w:eastAsia="黑体"/>
          <w:kern w:val="0"/>
          <w:sz w:val="32"/>
          <w:szCs w:val="32"/>
        </w:rPr>
        <w:t>条</w:t>
      </w:r>
      <w:r w:rsidRPr="005E7819">
        <w:rPr>
          <w:rFonts w:ascii="黑体" w:eastAsia="黑体" w:hint="eastAsia"/>
          <w:kern w:val="0"/>
          <w:sz w:val="32"/>
          <w:szCs w:val="32"/>
        </w:rPr>
        <w:t xml:space="preserve"> </w:t>
      </w:r>
      <w:r w:rsidRPr="005E7819">
        <w:rPr>
          <w:rFonts w:ascii="仿宋_GB2312" w:eastAsia="仿宋_GB2312"/>
          <w:kern w:val="0"/>
          <w:sz w:val="32"/>
          <w:szCs w:val="32"/>
        </w:rPr>
        <w:t xml:space="preserve"> 本</w:t>
      </w:r>
      <w:r w:rsidRPr="005E7819">
        <w:rPr>
          <w:rFonts w:ascii="仿宋_GB2312" w:eastAsia="仿宋_GB2312" w:hint="eastAsia"/>
          <w:kern w:val="0"/>
          <w:sz w:val="32"/>
          <w:szCs w:val="32"/>
        </w:rPr>
        <w:t>细则</w:t>
      </w:r>
      <w:r w:rsidRPr="005E7819">
        <w:rPr>
          <w:rFonts w:ascii="仿宋_GB2312" w:eastAsia="仿宋_GB2312"/>
          <w:kern w:val="0"/>
          <w:sz w:val="32"/>
          <w:szCs w:val="32"/>
        </w:rPr>
        <w:t>由</w:t>
      </w:r>
      <w:r w:rsidRPr="005E7819">
        <w:rPr>
          <w:rFonts w:ascii="仿宋_GB2312" w:eastAsia="仿宋_GB2312" w:hint="eastAsia"/>
          <w:kern w:val="0"/>
          <w:sz w:val="32"/>
          <w:szCs w:val="32"/>
        </w:rPr>
        <w:t>西北研究院办公室</w:t>
      </w:r>
      <w:r w:rsidRPr="005E7819">
        <w:rPr>
          <w:rFonts w:ascii="仿宋_GB2312" w:eastAsia="仿宋_GB2312"/>
          <w:kern w:val="0"/>
          <w:sz w:val="32"/>
          <w:szCs w:val="32"/>
        </w:rPr>
        <w:t>负责解释。</w:t>
      </w:r>
    </w:p>
    <w:p w:rsidR="00DB1E53" w:rsidRPr="005E7819" w:rsidRDefault="00DB1E53" w:rsidP="00DB1E53">
      <w:pPr>
        <w:snapToGrid w:val="0"/>
        <w:spacing w:line="560" w:lineRule="exact"/>
        <w:ind w:firstLineChars="200" w:firstLine="640"/>
        <w:rPr>
          <w:rFonts w:ascii="仿宋_GB2312" w:eastAsia="仿宋_GB2312"/>
          <w:sz w:val="32"/>
          <w:szCs w:val="32"/>
          <w:shd w:val="clear" w:color="auto" w:fill="FFFFFF"/>
        </w:rPr>
      </w:pPr>
      <w:r w:rsidRPr="005E7819">
        <w:rPr>
          <w:rFonts w:ascii="黑体" w:eastAsia="黑体"/>
          <w:kern w:val="0"/>
          <w:sz w:val="32"/>
          <w:szCs w:val="32"/>
        </w:rPr>
        <w:t>第十</w:t>
      </w:r>
      <w:r w:rsidRPr="005E7819">
        <w:rPr>
          <w:rFonts w:ascii="黑体" w:eastAsia="黑体" w:hint="eastAsia"/>
          <w:kern w:val="0"/>
          <w:sz w:val="32"/>
          <w:szCs w:val="32"/>
        </w:rPr>
        <w:t>八</w:t>
      </w:r>
      <w:r w:rsidRPr="005E7819">
        <w:rPr>
          <w:rFonts w:ascii="黑体" w:eastAsia="黑体"/>
          <w:kern w:val="0"/>
          <w:sz w:val="32"/>
          <w:szCs w:val="32"/>
        </w:rPr>
        <w:t>条</w:t>
      </w:r>
      <w:r w:rsidRPr="005E7819">
        <w:rPr>
          <w:rFonts w:ascii="黑体" w:eastAsia="黑体" w:hint="eastAsia"/>
          <w:kern w:val="0"/>
          <w:sz w:val="32"/>
          <w:szCs w:val="32"/>
        </w:rPr>
        <w:t xml:space="preserve">  </w:t>
      </w:r>
      <w:r w:rsidRPr="005E7819">
        <w:rPr>
          <w:rFonts w:ascii="仿宋_GB2312" w:eastAsia="仿宋_GB2312" w:hint="eastAsia"/>
          <w:kern w:val="0"/>
          <w:sz w:val="32"/>
          <w:szCs w:val="32"/>
        </w:rPr>
        <w:t>本细则自印发之日起施行。</w:t>
      </w:r>
    </w:p>
    <w:p w:rsidR="00DB1E53" w:rsidRPr="00ED2EE1" w:rsidRDefault="00DB1E53" w:rsidP="00DB1E53">
      <w:pPr>
        <w:contextualSpacing/>
        <w:jc w:val="center"/>
        <w:rPr>
          <w:rFonts w:ascii="仿宋_GB2312" w:eastAsia="仿宋_GB2312"/>
          <w:color w:val="000000" w:themeColor="text1"/>
          <w:sz w:val="13"/>
          <w:szCs w:val="13"/>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DB1E53" w:rsidRPr="005B27DE" w:rsidTr="00175C9F">
        <w:trPr>
          <w:jc w:val="center"/>
        </w:trPr>
        <w:tc>
          <w:tcPr>
            <w:tcW w:w="5344" w:type="dxa"/>
          </w:tcPr>
          <w:p w:rsidR="00DB1E53" w:rsidRPr="00ED2EE1" w:rsidRDefault="00DB1E53" w:rsidP="00CC04FA">
            <w:pPr>
              <w:contextualSpacing/>
              <w:rPr>
                <w:rFonts w:eastAsia="仿宋_GB2312"/>
                <w:color w:val="000000" w:themeColor="text1"/>
                <w:sz w:val="28"/>
                <w:szCs w:val="28"/>
              </w:rPr>
            </w:pPr>
            <w:r w:rsidRPr="00ED2EE1">
              <w:rPr>
                <w:rFonts w:eastAsia="仿宋_GB2312" w:hint="eastAsia"/>
                <w:color w:val="000000" w:themeColor="text1"/>
                <w:sz w:val="28"/>
                <w:szCs w:val="28"/>
              </w:rPr>
              <w:t>中科院西北研究院办公室</w:t>
            </w:r>
          </w:p>
        </w:tc>
        <w:tc>
          <w:tcPr>
            <w:tcW w:w="3178" w:type="dxa"/>
          </w:tcPr>
          <w:p w:rsidR="00DB1E53" w:rsidRPr="00ED2EE1" w:rsidRDefault="00DB1E53" w:rsidP="00DB1E53">
            <w:pPr>
              <w:ind w:rightChars="110" w:right="231"/>
              <w:contextualSpacing/>
              <w:rPr>
                <w:rFonts w:eastAsia="仿宋_GB2312"/>
                <w:color w:val="000000" w:themeColor="text1"/>
                <w:sz w:val="28"/>
                <w:szCs w:val="28"/>
              </w:rPr>
            </w:pPr>
            <w:r w:rsidRPr="00ED2EE1">
              <w:rPr>
                <w:rFonts w:eastAsia="仿宋_GB2312"/>
                <w:color w:val="000000" w:themeColor="text1"/>
                <w:sz w:val="28"/>
                <w:szCs w:val="28"/>
              </w:rPr>
              <w:t>2017</w:t>
            </w:r>
            <w:r w:rsidRPr="00ED2EE1">
              <w:rPr>
                <w:rFonts w:eastAsia="仿宋_GB2312" w:hint="eastAsia"/>
                <w:color w:val="000000" w:themeColor="text1"/>
                <w:sz w:val="28"/>
                <w:szCs w:val="28"/>
              </w:rPr>
              <w:t>年</w:t>
            </w:r>
            <w:r w:rsidRPr="00ED2EE1">
              <w:rPr>
                <w:rFonts w:eastAsia="仿宋_GB2312"/>
                <w:color w:val="000000" w:themeColor="text1"/>
                <w:sz w:val="28"/>
                <w:szCs w:val="28"/>
              </w:rPr>
              <w:t>11</w:t>
            </w:r>
            <w:r w:rsidRPr="00ED2EE1">
              <w:rPr>
                <w:rFonts w:eastAsia="仿宋_GB2312" w:hint="eastAsia"/>
                <w:color w:val="000000" w:themeColor="text1"/>
                <w:sz w:val="28"/>
                <w:szCs w:val="28"/>
              </w:rPr>
              <w:t>月</w:t>
            </w:r>
            <w:r>
              <w:rPr>
                <w:rFonts w:eastAsia="仿宋_GB2312"/>
                <w:color w:val="000000" w:themeColor="text1"/>
                <w:sz w:val="28"/>
                <w:szCs w:val="28"/>
              </w:rPr>
              <w:t>21</w:t>
            </w:r>
            <w:r w:rsidRPr="00ED2EE1">
              <w:rPr>
                <w:rFonts w:eastAsia="仿宋_GB2312" w:hint="eastAsia"/>
                <w:color w:val="000000" w:themeColor="text1"/>
                <w:sz w:val="28"/>
                <w:szCs w:val="28"/>
              </w:rPr>
              <w:t>日印发</w:t>
            </w:r>
          </w:p>
        </w:tc>
      </w:tr>
    </w:tbl>
    <w:p w:rsidR="00175C9F" w:rsidRPr="00ED2EE1" w:rsidRDefault="00175C9F" w:rsidP="00175C9F">
      <w:pPr>
        <w:contextualSpacing/>
        <w:jc w:val="right"/>
        <w:rPr>
          <w:rFonts w:ascii="黑体" w:eastAsia="黑体"/>
          <w:color w:val="000000" w:themeColor="text1"/>
          <w:sz w:val="32"/>
          <w:szCs w:val="32"/>
        </w:rPr>
      </w:pPr>
    </w:p>
    <w:p w:rsidR="00175C9F" w:rsidRDefault="00175C9F" w:rsidP="00175C9F">
      <w:pPr>
        <w:contextualSpacing/>
        <w:jc w:val="right"/>
        <w:rPr>
          <w:rFonts w:ascii="黑体" w:eastAsia="黑体"/>
          <w:color w:val="000000" w:themeColor="text1"/>
          <w:sz w:val="32"/>
          <w:szCs w:val="32"/>
        </w:rPr>
      </w:pPr>
    </w:p>
    <w:p w:rsidR="00175C9F" w:rsidRPr="00ED2EE1" w:rsidRDefault="00175C9F" w:rsidP="00175C9F">
      <w:pPr>
        <w:contextualSpacing/>
        <w:jc w:val="right"/>
        <w:rPr>
          <w:rFonts w:ascii="黑体" w:eastAsia="黑体"/>
          <w:color w:val="000000" w:themeColor="text1"/>
          <w:sz w:val="32"/>
          <w:szCs w:val="32"/>
        </w:rPr>
      </w:pPr>
    </w:p>
    <w:p w:rsidR="00175C9F" w:rsidRPr="00C26C27" w:rsidRDefault="00175C9F" w:rsidP="00175C9F">
      <w:pPr>
        <w:spacing w:line="1040" w:lineRule="exact"/>
        <w:jc w:val="right"/>
        <w:rPr>
          <w:rFonts w:ascii="黑体" w:eastAsia="黑体"/>
          <w:sz w:val="32"/>
          <w:szCs w:val="32"/>
        </w:rPr>
      </w:pPr>
      <w:r w:rsidRPr="00175C9F">
        <w:rPr>
          <w:rFonts w:ascii="黑体" w:eastAsia="黑体"/>
          <w:b/>
          <w:color w:val="FF0000"/>
          <w:spacing w:val="4"/>
          <w:w w:val="64"/>
          <w:kern w:val="0"/>
          <w:sz w:val="44"/>
          <w:szCs w:val="44"/>
          <w:fitText w:val="8866" w:id="1699377665"/>
        </w:rPr>
        <w:fldChar w:fldCharType="begin"/>
      </w:r>
      <w:r w:rsidRPr="00175C9F">
        <w:rPr>
          <w:rFonts w:ascii="黑体" w:eastAsia="黑体" w:hint="eastAsia"/>
          <w:b/>
          <w:color w:val="FF0000"/>
          <w:spacing w:val="4"/>
          <w:w w:val="64"/>
          <w:kern w:val="0"/>
          <w:sz w:val="44"/>
          <w:szCs w:val="44"/>
          <w:fitText w:val="8866" w:id="1699377665"/>
        </w:rPr>
        <w:instrText>eq \o(\s\up 20(中　国),\s\do 7(科学院))</w:instrText>
      </w:r>
      <w:r w:rsidRPr="00175C9F">
        <w:rPr>
          <w:rFonts w:ascii="黑体" w:eastAsia="黑体"/>
          <w:b/>
          <w:color w:val="FF0000"/>
          <w:spacing w:val="4"/>
          <w:w w:val="64"/>
          <w:kern w:val="0"/>
          <w:sz w:val="44"/>
          <w:szCs w:val="44"/>
          <w:fitText w:val="8866" w:id="1699377665"/>
        </w:rPr>
        <w:fldChar w:fldCharType="end"/>
      </w:r>
      <w:r w:rsidRPr="00175C9F">
        <w:rPr>
          <w:rFonts w:hint="eastAsia"/>
          <w:b/>
          <w:color w:val="FF0000"/>
          <w:spacing w:val="4"/>
          <w:w w:val="64"/>
          <w:kern w:val="0"/>
          <w:sz w:val="84"/>
          <w:szCs w:val="84"/>
          <w:fitText w:val="8866" w:id="1699377665"/>
        </w:rPr>
        <w:t>西北生态环境资源研究院</w:t>
      </w:r>
      <w:r w:rsidRPr="00175C9F">
        <w:rPr>
          <w:rFonts w:hint="eastAsia"/>
          <w:b/>
          <w:color w:val="FF0000"/>
          <w:spacing w:val="4"/>
          <w:w w:val="64"/>
          <w:kern w:val="0"/>
          <w:sz w:val="84"/>
          <w:szCs w:val="84"/>
          <w:fitText w:val="8866" w:id="1699377665"/>
        </w:rPr>
        <w:t>(</w:t>
      </w:r>
      <w:r w:rsidRPr="00175C9F">
        <w:rPr>
          <w:rFonts w:hint="eastAsia"/>
          <w:b/>
          <w:color w:val="FF0000"/>
          <w:spacing w:val="4"/>
          <w:w w:val="64"/>
          <w:kern w:val="0"/>
          <w:sz w:val="84"/>
          <w:szCs w:val="84"/>
          <w:fitText w:val="8866" w:id="1699377665"/>
        </w:rPr>
        <w:t>筹</w:t>
      </w:r>
      <w:r w:rsidRPr="00175C9F">
        <w:rPr>
          <w:rFonts w:hint="eastAsia"/>
          <w:b/>
          <w:color w:val="FF0000"/>
          <w:spacing w:val="4"/>
          <w:w w:val="64"/>
          <w:kern w:val="0"/>
          <w:sz w:val="84"/>
          <w:szCs w:val="84"/>
          <w:fitText w:val="8866" w:id="1699377665"/>
        </w:rPr>
        <w:t>)</w:t>
      </w:r>
      <w:r w:rsidRPr="00175C9F">
        <w:rPr>
          <w:rFonts w:hint="eastAsia"/>
          <w:b/>
          <w:color w:val="FF0000"/>
          <w:spacing w:val="4"/>
          <w:w w:val="64"/>
          <w:kern w:val="0"/>
          <w:sz w:val="84"/>
          <w:szCs w:val="84"/>
          <w:fitText w:val="8866" w:id="1699377665"/>
        </w:rPr>
        <w:t>文</w:t>
      </w:r>
      <w:r w:rsidRPr="00175C9F">
        <w:rPr>
          <w:rFonts w:hint="eastAsia"/>
          <w:b/>
          <w:color w:val="FF0000"/>
          <w:spacing w:val="-29"/>
          <w:w w:val="64"/>
          <w:kern w:val="0"/>
          <w:sz w:val="84"/>
          <w:szCs w:val="84"/>
          <w:fitText w:val="8866" w:id="1699377665"/>
        </w:rPr>
        <w:t>件</w:t>
      </w:r>
    </w:p>
    <w:p w:rsidR="00175C9F" w:rsidRPr="00175C9F" w:rsidRDefault="00175C9F" w:rsidP="00175C9F">
      <w:pPr>
        <w:contextualSpacing/>
        <w:jc w:val="right"/>
        <w:rPr>
          <w:rFonts w:ascii="黑体" w:eastAsia="黑体"/>
          <w:color w:val="000000" w:themeColor="text1"/>
          <w:sz w:val="32"/>
          <w:szCs w:val="32"/>
        </w:rPr>
      </w:pPr>
    </w:p>
    <w:p w:rsidR="00175C9F" w:rsidRPr="00ED2EE1" w:rsidRDefault="00175C9F" w:rsidP="00175C9F">
      <w:pPr>
        <w:contextualSpacing/>
        <w:jc w:val="center"/>
        <w:rPr>
          <w:rFonts w:eastAsia="仿宋_GB2312"/>
          <w:color w:val="000000" w:themeColor="text1"/>
          <w:sz w:val="32"/>
          <w:szCs w:val="32"/>
        </w:rPr>
      </w:pPr>
      <w:r w:rsidRPr="00ED2EE1">
        <w:rPr>
          <w:rFonts w:eastAsia="仿宋_GB2312" w:hint="eastAsia"/>
          <w:color w:val="000000" w:themeColor="text1"/>
          <w:sz w:val="32"/>
          <w:szCs w:val="32"/>
        </w:rPr>
        <w:t>科生态发〔</w:t>
      </w:r>
      <w:r w:rsidRPr="00ED2EE1">
        <w:rPr>
          <w:rFonts w:eastAsia="仿宋_GB2312"/>
          <w:color w:val="000000" w:themeColor="text1"/>
          <w:sz w:val="32"/>
          <w:szCs w:val="32"/>
        </w:rPr>
        <w:t>2017</w:t>
      </w:r>
      <w:r w:rsidRPr="00ED2EE1">
        <w:rPr>
          <w:rFonts w:eastAsia="仿宋_GB2312" w:hint="eastAsia"/>
          <w:color w:val="000000" w:themeColor="text1"/>
          <w:sz w:val="32"/>
          <w:szCs w:val="32"/>
        </w:rPr>
        <w:t>〕</w:t>
      </w:r>
      <w:r w:rsidRPr="00ED2EE1">
        <w:rPr>
          <w:rFonts w:eastAsia="仿宋_GB2312"/>
          <w:color w:val="000000" w:themeColor="text1"/>
          <w:sz w:val="32"/>
          <w:szCs w:val="32"/>
        </w:rPr>
        <w:t>3</w:t>
      </w:r>
      <w:r>
        <w:rPr>
          <w:rFonts w:eastAsia="仿宋_GB2312"/>
          <w:color w:val="000000" w:themeColor="text1"/>
          <w:sz w:val="32"/>
          <w:szCs w:val="32"/>
        </w:rPr>
        <w:t>6</w:t>
      </w:r>
      <w:r w:rsidRPr="00ED2EE1">
        <w:rPr>
          <w:rFonts w:eastAsia="仿宋_GB2312" w:hint="eastAsia"/>
          <w:color w:val="000000" w:themeColor="text1"/>
          <w:sz w:val="32"/>
          <w:szCs w:val="32"/>
        </w:rPr>
        <w:t>号</w:t>
      </w:r>
    </w:p>
    <w:p w:rsidR="00175C9F" w:rsidRPr="00ED2EE1" w:rsidRDefault="00175C9F" w:rsidP="00175C9F">
      <w:pPr>
        <w:contextualSpacing/>
        <w:rPr>
          <w:rFonts w:ascii="仿宋_GB2312" w:eastAsia="仿宋_GB2312"/>
          <w:color w:val="000000" w:themeColor="text1"/>
          <w:sz w:val="32"/>
          <w:szCs w:val="32"/>
        </w:rPr>
      </w:pPr>
      <w:r>
        <w:rPr>
          <w:rFonts w:eastAsia="仿宋_GB2312"/>
          <w:noProof/>
          <w:sz w:val="32"/>
          <w:szCs w:val="32"/>
        </w:rPr>
        <mc:AlternateContent>
          <mc:Choice Requires="wps">
            <w:drawing>
              <wp:anchor distT="0" distB="0" distL="114300" distR="114300" simplePos="0" relativeHeight="251676672" behindDoc="0" locked="0" layoutInCell="1" allowOverlap="1" wp14:anchorId="0E1798F3" wp14:editId="3A536736">
                <wp:simplePos x="0" y="0"/>
                <wp:positionH relativeFrom="column">
                  <wp:posOffset>10160</wp:posOffset>
                </wp:positionH>
                <wp:positionV relativeFrom="paragraph">
                  <wp:posOffset>29845</wp:posOffset>
                </wp:positionV>
                <wp:extent cx="5615940" cy="0"/>
                <wp:effectExtent l="0" t="0" r="22860" b="19050"/>
                <wp:wrapNone/>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0" o:spid="_x0000_s1026" type="#_x0000_t32" style="position:absolute;left:0;text-align:left;margin-left:.8pt;margin-top:2.35pt;width:442.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" strokecolor="red" strokeweight="2pt"/>
            </w:pict>
          </mc:Fallback>
        </mc:AlternateContent>
      </w:r>
    </w:p>
    <w:p w:rsidR="00175C9F" w:rsidRPr="00ED2EE1" w:rsidRDefault="00175C9F" w:rsidP="00175C9F">
      <w:pPr>
        <w:contextualSpacing/>
        <w:rPr>
          <w:rFonts w:ascii="仿宋_GB2312" w:eastAsia="仿宋_GB2312"/>
          <w:color w:val="000000" w:themeColor="text1"/>
          <w:sz w:val="32"/>
          <w:szCs w:val="32"/>
        </w:rPr>
      </w:pPr>
    </w:p>
    <w:p w:rsidR="00175C9F" w:rsidRDefault="00175C9F" w:rsidP="00175C9F">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175C9F" w:rsidRDefault="00175C9F" w:rsidP="00175C9F">
      <w:pPr>
        <w:spacing w:line="68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175C9F" w:rsidRPr="00B0600D" w:rsidRDefault="00175C9F" w:rsidP="00175C9F">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危险化学品安全管理实施细则</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175C9F" w:rsidRPr="00ED2EE1" w:rsidRDefault="00175C9F" w:rsidP="00175C9F">
      <w:pPr>
        <w:spacing w:line="720" w:lineRule="exact"/>
        <w:jc w:val="center"/>
        <w:rPr>
          <w:rFonts w:ascii="仿宋_GB2312" w:eastAsia="仿宋_GB2312"/>
          <w:color w:val="000000" w:themeColor="text1"/>
          <w:sz w:val="32"/>
          <w:szCs w:val="32"/>
        </w:rPr>
      </w:pPr>
    </w:p>
    <w:p w:rsidR="00175C9F" w:rsidRPr="00ED2EE1" w:rsidRDefault="00175C9F" w:rsidP="00175C9F">
      <w:pPr>
        <w:contextualSpacing/>
        <w:rPr>
          <w:rFonts w:ascii="仿宋_GB2312" w:eastAsia="仿宋_GB2312"/>
          <w:color w:val="000000" w:themeColor="text1"/>
          <w:sz w:val="32"/>
          <w:szCs w:val="32"/>
        </w:rPr>
      </w:pPr>
      <w:r w:rsidRPr="00ED2EE1">
        <w:rPr>
          <w:rFonts w:ascii="仿宋_GB2312" w:eastAsia="仿宋_GB2312" w:hint="eastAsia"/>
          <w:color w:val="000000" w:themeColor="text1"/>
          <w:sz w:val="32"/>
          <w:szCs w:val="32"/>
        </w:rPr>
        <w:t>院属各单位、</w:t>
      </w:r>
      <w:r w:rsidRPr="00ED2EE1">
        <w:rPr>
          <w:rFonts w:eastAsia="仿宋_GB2312" w:hint="eastAsia"/>
          <w:color w:val="000000" w:themeColor="text1"/>
          <w:sz w:val="32"/>
          <w:szCs w:val="32"/>
        </w:rPr>
        <w:t>各部门：</w:t>
      </w:r>
    </w:p>
    <w:p w:rsidR="00175C9F" w:rsidRDefault="00175C9F" w:rsidP="00175C9F">
      <w:pPr>
        <w:ind w:firstLineChars="200" w:firstLine="640"/>
        <w:rPr>
          <w:rFonts w:ascii="仿宋_GB2312" w:eastAsia="仿宋_GB2312"/>
          <w:sz w:val="32"/>
          <w:szCs w:val="32"/>
        </w:rPr>
      </w:pPr>
      <w:r w:rsidRPr="007E4A6E">
        <w:rPr>
          <w:rFonts w:ascii="仿宋_GB2312" w:eastAsia="仿宋_GB2312" w:hint="eastAsia"/>
          <w:sz w:val="32"/>
          <w:szCs w:val="32"/>
        </w:rPr>
        <w:t>《中国科学院西北生态环境资源研究院危险化学品安全管理实施细则》</w:t>
      </w:r>
      <w:r>
        <w:rPr>
          <w:rFonts w:ascii="仿宋_GB2312" w:eastAsia="仿宋_GB2312" w:hint="eastAsia"/>
          <w:sz w:val="32"/>
          <w:szCs w:val="32"/>
        </w:rPr>
        <w:t>已经2017年11月13日院长办公会议审议通过，现予印发，请遵照执行。</w:t>
      </w:r>
    </w:p>
    <w:p w:rsidR="00175C9F" w:rsidRPr="00F0299E" w:rsidRDefault="00175C9F" w:rsidP="00175C9F">
      <w:pPr>
        <w:ind w:firstLineChars="200" w:firstLine="640"/>
        <w:contextualSpacing/>
        <w:rPr>
          <w:rFonts w:ascii="仿宋_GB2312" w:eastAsia="仿宋_GB2312"/>
          <w:color w:val="000000" w:themeColor="text1"/>
          <w:sz w:val="32"/>
          <w:szCs w:val="32"/>
        </w:rPr>
      </w:pPr>
    </w:p>
    <w:p w:rsidR="00175C9F" w:rsidRPr="00ED2EE1" w:rsidRDefault="00175C9F" w:rsidP="00175C9F">
      <w:pPr>
        <w:ind w:firstLineChars="200" w:firstLine="640"/>
        <w:contextualSpacing/>
        <w:rPr>
          <w:rFonts w:ascii="仿宋_GB2312" w:eastAsia="仿宋_GB2312"/>
          <w:color w:val="000000" w:themeColor="text1"/>
          <w:sz w:val="32"/>
          <w:szCs w:val="32"/>
        </w:rPr>
      </w:pPr>
    </w:p>
    <w:p w:rsidR="00175C9F" w:rsidRPr="00ED2EE1" w:rsidRDefault="00175C9F" w:rsidP="00175C9F">
      <w:pPr>
        <w:ind w:firstLineChars="196" w:firstLine="627"/>
        <w:contextualSpacing/>
        <w:rPr>
          <w:rFonts w:eastAsia="仿宋_GB2312"/>
          <w:color w:val="000000" w:themeColor="text1"/>
          <w:sz w:val="32"/>
          <w:szCs w:val="32"/>
        </w:rPr>
      </w:pPr>
    </w:p>
    <w:p w:rsidR="00175C9F" w:rsidRPr="00ED2EE1" w:rsidRDefault="00175C9F" w:rsidP="00175C9F">
      <w:pPr>
        <w:ind w:firstLineChars="750" w:firstLine="2400"/>
        <w:contextualSpacing/>
        <w:jc w:val="left"/>
        <w:rPr>
          <w:rFonts w:eastAsia="仿宋_GB2312"/>
          <w:color w:val="000000" w:themeColor="text1"/>
          <w:sz w:val="32"/>
          <w:szCs w:val="32"/>
        </w:rPr>
      </w:pPr>
      <w:r w:rsidRPr="00ED2EE1">
        <w:rPr>
          <w:rFonts w:eastAsia="仿宋_GB2312" w:hint="eastAsia"/>
          <w:color w:val="000000" w:themeColor="text1"/>
          <w:sz w:val="32"/>
          <w:szCs w:val="32"/>
        </w:rPr>
        <w:t>中国科学院西北生态环境资源研究院（筹）</w:t>
      </w:r>
    </w:p>
    <w:p w:rsidR="00175C9F" w:rsidRPr="00ED2EE1" w:rsidRDefault="00175C9F" w:rsidP="00175C9F">
      <w:pPr>
        <w:ind w:firstLineChars="1400" w:firstLine="4480"/>
        <w:contextualSpacing/>
        <w:rPr>
          <w:rFonts w:eastAsia="仿宋_GB2312"/>
          <w:color w:val="000000" w:themeColor="text1"/>
          <w:sz w:val="32"/>
          <w:szCs w:val="32"/>
        </w:rPr>
      </w:pPr>
      <w:r w:rsidRPr="00ED2EE1">
        <w:rPr>
          <w:rFonts w:eastAsia="仿宋_GB2312"/>
          <w:color w:val="000000" w:themeColor="text1"/>
          <w:sz w:val="32"/>
          <w:szCs w:val="32"/>
        </w:rPr>
        <w:t>2017</w:t>
      </w:r>
      <w:r w:rsidRPr="00ED2EE1">
        <w:rPr>
          <w:rFonts w:ascii="仿宋_GB2312" w:eastAsia="仿宋_GB2312" w:hint="eastAsia"/>
          <w:color w:val="000000" w:themeColor="text1"/>
          <w:sz w:val="32"/>
          <w:szCs w:val="32"/>
        </w:rPr>
        <w:t>年</w:t>
      </w:r>
      <w:r w:rsidRPr="00ED2EE1">
        <w:rPr>
          <w:rFonts w:eastAsia="仿宋_GB2312"/>
          <w:color w:val="000000" w:themeColor="text1"/>
          <w:sz w:val="32"/>
          <w:szCs w:val="32"/>
        </w:rPr>
        <w:t>1</w:t>
      </w:r>
      <w:r>
        <w:rPr>
          <w:rFonts w:eastAsia="仿宋_GB2312"/>
          <w:color w:val="000000" w:themeColor="text1"/>
          <w:sz w:val="32"/>
          <w:szCs w:val="32"/>
        </w:rPr>
        <w:t>1</w:t>
      </w:r>
      <w:r w:rsidRPr="00ED2EE1">
        <w:rPr>
          <w:rFonts w:ascii="仿宋_GB2312" w:eastAsia="仿宋_GB2312" w:hint="eastAsia"/>
          <w:color w:val="000000" w:themeColor="text1"/>
          <w:sz w:val="32"/>
          <w:szCs w:val="32"/>
        </w:rPr>
        <w:t>月</w:t>
      </w:r>
      <w:r>
        <w:rPr>
          <w:rFonts w:eastAsia="仿宋_GB2312"/>
          <w:color w:val="000000" w:themeColor="text1"/>
          <w:sz w:val="32"/>
          <w:szCs w:val="32"/>
        </w:rPr>
        <w:t>20</w:t>
      </w:r>
      <w:r w:rsidRPr="00ED2EE1">
        <w:rPr>
          <w:rFonts w:ascii="仿宋_GB2312" w:eastAsia="仿宋_GB2312" w:hint="eastAsia"/>
          <w:color w:val="000000" w:themeColor="text1"/>
          <w:sz w:val="32"/>
          <w:szCs w:val="32"/>
        </w:rPr>
        <w:t>日</w:t>
      </w:r>
    </w:p>
    <w:p w:rsidR="00175C9F" w:rsidRDefault="00175C9F" w:rsidP="00175C9F">
      <w:pPr>
        <w:widowControl/>
        <w:snapToGrid w:val="0"/>
        <w:spacing w:line="580" w:lineRule="exact"/>
        <w:jc w:val="center"/>
        <w:rPr>
          <w:rFonts w:ascii="方正小标宋简体" w:eastAsia="方正小标宋简体" w:hAnsi="华文中宋" w:cs="宋体"/>
          <w:color w:val="000000"/>
          <w:kern w:val="0"/>
          <w:sz w:val="44"/>
          <w:szCs w:val="44"/>
        </w:rPr>
      </w:pPr>
      <w:r w:rsidRPr="00D627D0">
        <w:rPr>
          <w:rFonts w:ascii="方正小标宋简体" w:eastAsia="方正小标宋简体" w:hAnsi="华文中宋" w:cs="宋体" w:hint="eastAsia"/>
          <w:color w:val="000000"/>
          <w:kern w:val="0"/>
          <w:sz w:val="44"/>
          <w:szCs w:val="44"/>
        </w:rPr>
        <w:lastRenderedPageBreak/>
        <w:t>中国科学院</w:t>
      </w:r>
      <w:r>
        <w:rPr>
          <w:rFonts w:ascii="方正小标宋简体" w:eastAsia="方正小标宋简体" w:hAnsi="华文中宋" w:cs="宋体" w:hint="eastAsia"/>
          <w:color w:val="000000"/>
          <w:kern w:val="0"/>
          <w:sz w:val="44"/>
          <w:szCs w:val="44"/>
        </w:rPr>
        <w:t>西北生态环境资源研究院</w:t>
      </w:r>
    </w:p>
    <w:p w:rsidR="00175C9F" w:rsidRDefault="00175C9F" w:rsidP="00175C9F">
      <w:pPr>
        <w:widowControl/>
        <w:snapToGrid w:val="0"/>
        <w:spacing w:line="580" w:lineRule="exact"/>
        <w:jc w:val="center"/>
        <w:rPr>
          <w:rFonts w:ascii="方正小标宋简体" w:eastAsia="方正小标宋简体" w:hAnsi="华文中宋" w:cs="宋体"/>
          <w:color w:val="000000"/>
          <w:kern w:val="0"/>
          <w:sz w:val="44"/>
          <w:szCs w:val="44"/>
        </w:rPr>
      </w:pPr>
      <w:r w:rsidRPr="00377C2C">
        <w:rPr>
          <w:rFonts w:ascii="方正小标宋简体" w:eastAsia="方正小标宋简体" w:hAnsi="华文中宋" w:cs="宋体" w:hint="eastAsia"/>
          <w:color w:val="000000"/>
          <w:kern w:val="0"/>
          <w:sz w:val="44"/>
          <w:szCs w:val="44"/>
        </w:rPr>
        <w:t>危险化学品安全管理</w:t>
      </w:r>
      <w:r w:rsidRPr="00BC7A5B">
        <w:rPr>
          <w:rFonts w:ascii="方正小标宋简体" w:eastAsia="方正小标宋简体" w:hAnsi="华文中宋" w:cs="宋体" w:hint="eastAsia"/>
          <w:color w:val="000000"/>
          <w:kern w:val="0"/>
          <w:sz w:val="44"/>
          <w:szCs w:val="44"/>
        </w:rPr>
        <w:t>实施细则</w:t>
      </w:r>
    </w:p>
    <w:p w:rsidR="00175C9F" w:rsidRPr="00D627D0" w:rsidRDefault="00175C9F" w:rsidP="00175C9F">
      <w:pPr>
        <w:snapToGrid w:val="0"/>
        <w:spacing w:beforeLines="100" w:before="312" w:afterLines="50" w:after="156" w:line="580" w:lineRule="exact"/>
        <w:jc w:val="center"/>
        <w:rPr>
          <w:rFonts w:ascii="黑体" w:eastAsia="黑体"/>
          <w:kern w:val="0"/>
          <w:sz w:val="32"/>
          <w:szCs w:val="32"/>
        </w:rPr>
      </w:pPr>
      <w:r w:rsidRPr="00D627D0">
        <w:rPr>
          <w:rFonts w:ascii="黑体" w:eastAsia="黑体" w:hint="eastAsia"/>
          <w:kern w:val="0"/>
          <w:sz w:val="32"/>
          <w:szCs w:val="32"/>
        </w:rPr>
        <w:t>第一章 总</w:t>
      </w:r>
      <w:r>
        <w:rPr>
          <w:rFonts w:ascii="黑体" w:eastAsia="黑体" w:hint="eastAsia"/>
          <w:kern w:val="0"/>
          <w:sz w:val="32"/>
          <w:szCs w:val="32"/>
        </w:rPr>
        <w:t xml:space="preserve">  </w:t>
      </w:r>
      <w:r w:rsidRPr="00D627D0">
        <w:rPr>
          <w:rFonts w:ascii="黑体" w:eastAsia="黑体" w:hint="eastAsia"/>
          <w:kern w:val="0"/>
          <w:sz w:val="32"/>
          <w:szCs w:val="32"/>
        </w:rPr>
        <w:t>则</w:t>
      </w:r>
    </w:p>
    <w:p w:rsidR="00175C9F" w:rsidRDefault="00175C9F" w:rsidP="00175C9F">
      <w:pPr>
        <w:snapToGrid w:val="0"/>
        <w:spacing w:line="580" w:lineRule="exact"/>
        <w:ind w:firstLineChars="200" w:firstLine="640"/>
        <w:rPr>
          <w:rFonts w:ascii="仿宋_GB2312" w:eastAsia="仿宋_GB2312"/>
          <w:sz w:val="32"/>
          <w:szCs w:val="32"/>
        </w:rPr>
      </w:pPr>
      <w:r w:rsidRPr="002446B2">
        <w:rPr>
          <w:rFonts w:ascii="黑体" w:eastAsia="黑体" w:hint="eastAsia"/>
          <w:kern w:val="0"/>
          <w:sz w:val="32"/>
          <w:szCs w:val="32"/>
        </w:rPr>
        <w:t>第一条</w:t>
      </w:r>
      <w:r>
        <w:rPr>
          <w:rFonts w:ascii="黑体" w:eastAsia="黑体" w:hint="eastAsia"/>
          <w:kern w:val="0"/>
          <w:sz w:val="32"/>
          <w:szCs w:val="32"/>
        </w:rPr>
        <w:t xml:space="preserve"> </w:t>
      </w:r>
      <w:r w:rsidRPr="00601AD2">
        <w:rPr>
          <w:rFonts w:ascii="仿宋_GB2312" w:eastAsia="仿宋_GB2312" w:hint="eastAsia"/>
          <w:kern w:val="0"/>
          <w:sz w:val="32"/>
          <w:szCs w:val="32"/>
        </w:rPr>
        <w:t xml:space="preserve"> </w:t>
      </w:r>
      <w:r>
        <w:rPr>
          <w:rFonts w:ascii="仿宋_GB2312" w:eastAsia="仿宋_GB2312" w:hint="eastAsia"/>
          <w:sz w:val="32"/>
          <w:szCs w:val="32"/>
        </w:rPr>
        <w:t>为</w:t>
      </w:r>
      <w:r w:rsidRPr="00377C2C">
        <w:rPr>
          <w:rFonts w:ascii="仿宋_GB2312" w:eastAsia="仿宋_GB2312" w:hint="eastAsia"/>
          <w:sz w:val="32"/>
          <w:szCs w:val="32"/>
        </w:rPr>
        <w:t>加强</w:t>
      </w:r>
      <w:r w:rsidRPr="00EA314F">
        <w:rPr>
          <w:rFonts w:ascii="仿宋_GB2312" w:eastAsia="仿宋_GB2312" w:hint="eastAsia"/>
          <w:sz w:val="32"/>
          <w:szCs w:val="32"/>
        </w:rPr>
        <w:t>西北生态环境资源研究院（筹）</w:t>
      </w:r>
      <w:r>
        <w:rPr>
          <w:rFonts w:ascii="仿宋_GB2312" w:eastAsia="仿宋_GB2312" w:hint="eastAsia"/>
          <w:sz w:val="32"/>
          <w:szCs w:val="32"/>
        </w:rPr>
        <w:t>（简称西北研究院）</w:t>
      </w:r>
      <w:r w:rsidRPr="00377C2C">
        <w:rPr>
          <w:rFonts w:ascii="仿宋_GB2312" w:eastAsia="仿宋_GB2312" w:hint="eastAsia"/>
          <w:sz w:val="32"/>
          <w:szCs w:val="32"/>
        </w:rPr>
        <w:t>危险化学品的安全管理，预防和减少危险化学品事故发生，保障人员生命财产和科研生产安全，保护环境，依据《危险化学品安全管理条例》（国务院令第591号）</w:t>
      </w:r>
      <w:r>
        <w:rPr>
          <w:rFonts w:ascii="仿宋_GB2312" w:eastAsia="仿宋_GB2312" w:hint="eastAsia"/>
          <w:sz w:val="32"/>
          <w:szCs w:val="32"/>
        </w:rPr>
        <w:t>和《</w:t>
      </w:r>
      <w:r w:rsidRPr="00377C2C">
        <w:rPr>
          <w:rFonts w:ascii="仿宋_GB2312" w:eastAsia="仿宋_GB2312" w:hint="eastAsia"/>
          <w:sz w:val="32"/>
          <w:szCs w:val="32"/>
        </w:rPr>
        <w:t>中国科学院危险化学品安全管理规定（试行）</w:t>
      </w:r>
      <w:r>
        <w:rPr>
          <w:rFonts w:ascii="仿宋_GB2312" w:eastAsia="仿宋_GB2312" w:hint="eastAsia"/>
          <w:sz w:val="32"/>
          <w:szCs w:val="32"/>
        </w:rPr>
        <w:t>》（</w:t>
      </w:r>
      <w:r w:rsidRPr="00377C2C">
        <w:rPr>
          <w:rFonts w:ascii="仿宋_GB2312" w:eastAsia="仿宋_GB2312" w:hint="eastAsia"/>
          <w:sz w:val="32"/>
          <w:szCs w:val="32"/>
        </w:rPr>
        <w:t>科办〔2012〕1号），</w:t>
      </w:r>
      <w:r>
        <w:rPr>
          <w:rFonts w:ascii="仿宋_GB2312" w:eastAsia="仿宋_GB2312" w:hint="eastAsia"/>
          <w:sz w:val="32"/>
          <w:szCs w:val="32"/>
        </w:rPr>
        <w:t>结合实际，</w:t>
      </w:r>
      <w:r w:rsidRPr="00601AD2">
        <w:rPr>
          <w:rFonts w:ascii="仿宋_GB2312" w:eastAsia="仿宋_GB2312" w:hint="eastAsia"/>
          <w:sz w:val="32"/>
          <w:szCs w:val="32"/>
        </w:rPr>
        <w:t>制定本</w:t>
      </w:r>
      <w:r>
        <w:rPr>
          <w:rFonts w:ascii="仿宋_GB2312" w:eastAsia="仿宋_GB2312" w:hint="eastAsia"/>
          <w:sz w:val="32"/>
          <w:szCs w:val="32"/>
        </w:rPr>
        <w:t>细则</w:t>
      </w:r>
      <w:r w:rsidRPr="00601AD2">
        <w:rPr>
          <w:rFonts w:ascii="仿宋_GB2312" w:eastAsia="仿宋_GB2312" w:hint="eastAsia"/>
          <w:sz w:val="32"/>
          <w:szCs w:val="32"/>
        </w:rPr>
        <w:t>。</w:t>
      </w:r>
    </w:p>
    <w:p w:rsidR="00175C9F" w:rsidRDefault="00175C9F" w:rsidP="00175C9F">
      <w:pPr>
        <w:snapToGrid w:val="0"/>
        <w:spacing w:line="580" w:lineRule="exact"/>
        <w:ind w:firstLineChars="200" w:firstLine="640"/>
        <w:rPr>
          <w:rFonts w:ascii="仿宋_GB2312" w:eastAsia="仿宋_GB2312"/>
          <w:sz w:val="32"/>
          <w:szCs w:val="32"/>
        </w:rPr>
      </w:pPr>
      <w:r w:rsidRPr="002446B2">
        <w:rPr>
          <w:rFonts w:ascii="黑体" w:eastAsia="黑体" w:hint="eastAsia"/>
          <w:kern w:val="0"/>
          <w:sz w:val="32"/>
          <w:szCs w:val="32"/>
        </w:rPr>
        <w:t>第二条</w:t>
      </w:r>
      <w:r>
        <w:rPr>
          <w:rFonts w:ascii="黑体" w:eastAsia="黑体" w:hint="eastAsia"/>
          <w:kern w:val="0"/>
          <w:sz w:val="32"/>
          <w:szCs w:val="32"/>
        </w:rPr>
        <w:t xml:space="preserve"> </w:t>
      </w:r>
      <w:r w:rsidRPr="00601AD2">
        <w:rPr>
          <w:rFonts w:ascii="仿宋_GB2312" w:eastAsia="仿宋_GB2312" w:hint="eastAsia"/>
          <w:kern w:val="0"/>
          <w:sz w:val="32"/>
          <w:szCs w:val="32"/>
        </w:rPr>
        <w:t xml:space="preserve"> </w:t>
      </w:r>
      <w:r w:rsidRPr="00377C2C">
        <w:rPr>
          <w:rFonts w:ascii="仿宋_GB2312" w:eastAsia="仿宋_GB2312" w:hint="eastAsia"/>
          <w:sz w:val="32"/>
          <w:szCs w:val="32"/>
        </w:rPr>
        <w:t>本</w:t>
      </w:r>
      <w:r>
        <w:rPr>
          <w:rFonts w:ascii="仿宋_GB2312" w:eastAsia="仿宋_GB2312" w:hint="eastAsia"/>
          <w:sz w:val="32"/>
          <w:szCs w:val="32"/>
        </w:rPr>
        <w:t>细则</w:t>
      </w:r>
      <w:r w:rsidRPr="00377C2C">
        <w:rPr>
          <w:rFonts w:ascii="仿宋_GB2312" w:eastAsia="仿宋_GB2312" w:hint="eastAsia"/>
          <w:sz w:val="32"/>
          <w:szCs w:val="32"/>
        </w:rPr>
        <w:t>所称危险化学品，是指具有毒害、腐蚀、爆炸、燃烧、助燃等性质，对人体、设施、环境具有危害的剧毒化学品和其他化学品。</w:t>
      </w:r>
    </w:p>
    <w:p w:rsidR="00175C9F" w:rsidRPr="008F7ABD" w:rsidRDefault="00175C9F" w:rsidP="00175C9F">
      <w:pPr>
        <w:ind w:firstLineChars="200" w:firstLine="640"/>
        <w:rPr>
          <w:rFonts w:ascii="仿宋_GB2312" w:eastAsia="仿宋_GB2312"/>
          <w:sz w:val="32"/>
          <w:szCs w:val="32"/>
          <w:shd w:val="clear" w:color="auto" w:fill="FFFFFF"/>
        </w:rPr>
      </w:pPr>
      <w:r w:rsidRPr="002446B2">
        <w:rPr>
          <w:rFonts w:ascii="黑体" w:eastAsia="黑体" w:hint="eastAsia"/>
          <w:kern w:val="0"/>
          <w:sz w:val="32"/>
          <w:szCs w:val="32"/>
        </w:rPr>
        <w:t>第三条</w:t>
      </w:r>
      <w:r>
        <w:rPr>
          <w:rFonts w:ascii="黑体" w:eastAsia="黑体" w:hint="eastAsia"/>
          <w:kern w:val="0"/>
          <w:sz w:val="32"/>
          <w:szCs w:val="32"/>
        </w:rPr>
        <w:t xml:space="preserve">  </w:t>
      </w:r>
      <w:r w:rsidRPr="00F0299E">
        <w:rPr>
          <w:rFonts w:ascii="仿宋_GB2312" w:eastAsia="仿宋_GB2312" w:hint="eastAsia"/>
          <w:sz w:val="32"/>
          <w:szCs w:val="32"/>
        </w:rPr>
        <w:t>西北研究院对危险化学品采购、储存、分送和废弃物处置全过程进行统一管理。</w:t>
      </w:r>
    </w:p>
    <w:p w:rsidR="00175C9F" w:rsidRPr="00BC7A5B" w:rsidRDefault="00175C9F" w:rsidP="00175C9F">
      <w:pPr>
        <w:ind w:firstLineChars="200" w:firstLine="640"/>
        <w:rPr>
          <w:rFonts w:ascii="仿宋_GB2312" w:eastAsia="仿宋_GB2312"/>
          <w:kern w:val="0"/>
          <w:sz w:val="32"/>
          <w:szCs w:val="32"/>
        </w:rPr>
      </w:pPr>
      <w:r w:rsidRPr="002446B2">
        <w:rPr>
          <w:rFonts w:ascii="黑体" w:eastAsia="黑体" w:hint="eastAsia"/>
          <w:kern w:val="0"/>
          <w:sz w:val="32"/>
          <w:szCs w:val="32"/>
        </w:rPr>
        <w:t>第</w:t>
      </w:r>
      <w:r>
        <w:rPr>
          <w:rFonts w:ascii="黑体" w:eastAsia="黑体" w:hint="eastAsia"/>
          <w:kern w:val="0"/>
          <w:sz w:val="32"/>
          <w:szCs w:val="32"/>
        </w:rPr>
        <w:t>四</w:t>
      </w:r>
      <w:r w:rsidRPr="002446B2">
        <w:rPr>
          <w:rFonts w:ascii="黑体" w:eastAsia="黑体" w:hint="eastAsia"/>
          <w:kern w:val="0"/>
          <w:sz w:val="32"/>
          <w:szCs w:val="32"/>
        </w:rPr>
        <w:t>条</w:t>
      </w:r>
      <w:r>
        <w:rPr>
          <w:rFonts w:ascii="黑体" w:eastAsia="黑体" w:hint="eastAsia"/>
          <w:kern w:val="0"/>
          <w:sz w:val="32"/>
          <w:szCs w:val="32"/>
        </w:rPr>
        <w:t xml:space="preserve"> </w:t>
      </w:r>
      <w:r w:rsidRPr="00601AD2">
        <w:rPr>
          <w:rFonts w:ascii="仿宋_GB2312" w:eastAsia="仿宋_GB2312" w:hint="eastAsia"/>
          <w:kern w:val="0"/>
          <w:sz w:val="32"/>
          <w:szCs w:val="32"/>
        </w:rPr>
        <w:t xml:space="preserve"> </w:t>
      </w:r>
      <w:r w:rsidRPr="00377C2C">
        <w:rPr>
          <w:rFonts w:ascii="仿宋_GB2312" w:eastAsia="仿宋_GB2312" w:hint="eastAsia"/>
          <w:kern w:val="0"/>
          <w:sz w:val="32"/>
          <w:szCs w:val="32"/>
        </w:rPr>
        <w:t>院属各</w:t>
      </w:r>
      <w:r>
        <w:rPr>
          <w:rFonts w:ascii="仿宋_GB2312" w:eastAsia="仿宋_GB2312" w:hint="eastAsia"/>
          <w:kern w:val="0"/>
          <w:sz w:val="32"/>
          <w:szCs w:val="32"/>
        </w:rPr>
        <w:t>部门</w:t>
      </w:r>
      <w:r w:rsidRPr="00377C2C">
        <w:rPr>
          <w:rFonts w:ascii="仿宋_GB2312" w:eastAsia="仿宋_GB2312" w:hint="eastAsia"/>
          <w:kern w:val="0"/>
          <w:sz w:val="32"/>
          <w:szCs w:val="32"/>
        </w:rPr>
        <w:t>在采购、运输、储存、使用危险化学品及其废弃物处置过程中，必须遵守本</w:t>
      </w:r>
      <w:r>
        <w:rPr>
          <w:rFonts w:ascii="仿宋_GB2312" w:eastAsia="仿宋_GB2312" w:hint="eastAsia"/>
          <w:kern w:val="0"/>
          <w:sz w:val="32"/>
          <w:szCs w:val="32"/>
        </w:rPr>
        <w:t>细则</w:t>
      </w:r>
      <w:r w:rsidRPr="00377C2C">
        <w:rPr>
          <w:rFonts w:ascii="仿宋_GB2312" w:eastAsia="仿宋_GB2312" w:hint="eastAsia"/>
          <w:kern w:val="0"/>
          <w:sz w:val="32"/>
          <w:szCs w:val="32"/>
        </w:rPr>
        <w:t>。</w:t>
      </w:r>
    </w:p>
    <w:p w:rsidR="00175C9F" w:rsidRDefault="00175C9F" w:rsidP="00175C9F">
      <w:pPr>
        <w:snapToGrid w:val="0"/>
        <w:spacing w:line="580" w:lineRule="exact"/>
        <w:ind w:firstLineChars="200" w:firstLine="640"/>
        <w:rPr>
          <w:rFonts w:ascii="仿宋_GB2312" w:eastAsia="仿宋_GB2312"/>
          <w:sz w:val="32"/>
          <w:szCs w:val="32"/>
          <w:shd w:val="clear" w:color="auto" w:fill="FFFFFF"/>
        </w:rPr>
      </w:pPr>
      <w:r w:rsidRPr="002446B2">
        <w:rPr>
          <w:rFonts w:ascii="黑体" w:eastAsia="黑体" w:hint="eastAsia"/>
          <w:kern w:val="0"/>
          <w:sz w:val="32"/>
          <w:szCs w:val="32"/>
        </w:rPr>
        <w:t>第</w:t>
      </w:r>
      <w:r>
        <w:rPr>
          <w:rFonts w:ascii="黑体" w:eastAsia="黑体" w:hint="eastAsia"/>
          <w:kern w:val="0"/>
          <w:sz w:val="32"/>
          <w:szCs w:val="32"/>
        </w:rPr>
        <w:t>五</w:t>
      </w:r>
      <w:r w:rsidRPr="002446B2">
        <w:rPr>
          <w:rFonts w:ascii="黑体" w:eastAsia="黑体" w:hint="eastAsia"/>
          <w:kern w:val="0"/>
          <w:sz w:val="32"/>
          <w:szCs w:val="32"/>
        </w:rPr>
        <w:t>条</w:t>
      </w:r>
      <w:r>
        <w:rPr>
          <w:rFonts w:ascii="黑体" w:eastAsia="黑体" w:hint="eastAsia"/>
          <w:kern w:val="0"/>
          <w:sz w:val="32"/>
          <w:szCs w:val="32"/>
        </w:rPr>
        <w:t xml:space="preserve"> </w:t>
      </w:r>
      <w:r w:rsidRPr="00DE43DF">
        <w:rPr>
          <w:rFonts w:ascii="仿宋_GB2312" w:eastAsia="仿宋_GB2312" w:hint="eastAsia"/>
          <w:kern w:val="0"/>
          <w:sz w:val="32"/>
          <w:szCs w:val="32"/>
        </w:rPr>
        <w:t xml:space="preserve"> </w:t>
      </w:r>
      <w:r w:rsidRPr="00F0299E">
        <w:rPr>
          <w:rFonts w:ascii="仿宋_GB2312" w:eastAsia="仿宋_GB2312" w:hint="eastAsia"/>
          <w:sz w:val="32"/>
          <w:szCs w:val="32"/>
        </w:rPr>
        <w:t>危险化学品安全管理，应遵循安全第一、预防为主、查究结合、综合治理的原则。</w:t>
      </w:r>
    </w:p>
    <w:p w:rsidR="00175C9F" w:rsidRPr="00F0299E" w:rsidRDefault="00175C9F" w:rsidP="00175C9F">
      <w:pPr>
        <w:snapToGrid w:val="0"/>
        <w:spacing w:line="580" w:lineRule="exact"/>
        <w:ind w:firstLineChars="200" w:firstLine="640"/>
        <w:rPr>
          <w:rFonts w:ascii="仿宋_GB2312" w:eastAsia="仿宋_GB2312"/>
          <w:sz w:val="32"/>
          <w:szCs w:val="32"/>
        </w:rPr>
      </w:pPr>
      <w:r w:rsidRPr="002446B2">
        <w:rPr>
          <w:rFonts w:ascii="黑体" w:eastAsia="黑体" w:hint="eastAsia"/>
          <w:kern w:val="0"/>
          <w:sz w:val="32"/>
          <w:szCs w:val="32"/>
        </w:rPr>
        <w:t>第</w:t>
      </w:r>
      <w:r>
        <w:rPr>
          <w:rFonts w:ascii="黑体" w:eastAsia="黑体" w:hint="eastAsia"/>
          <w:kern w:val="0"/>
          <w:sz w:val="32"/>
          <w:szCs w:val="32"/>
        </w:rPr>
        <w:t>六</w:t>
      </w:r>
      <w:r w:rsidRPr="002446B2">
        <w:rPr>
          <w:rFonts w:ascii="黑体" w:eastAsia="黑体" w:hint="eastAsia"/>
          <w:kern w:val="0"/>
          <w:sz w:val="32"/>
          <w:szCs w:val="32"/>
        </w:rPr>
        <w:t>条</w:t>
      </w:r>
      <w:r>
        <w:rPr>
          <w:rFonts w:ascii="黑体" w:eastAsia="黑体" w:hint="eastAsia"/>
          <w:kern w:val="0"/>
          <w:sz w:val="32"/>
          <w:szCs w:val="32"/>
        </w:rPr>
        <w:t xml:space="preserve">  </w:t>
      </w:r>
      <w:r w:rsidRPr="00F0299E">
        <w:rPr>
          <w:rFonts w:ascii="仿宋_GB2312" w:eastAsia="仿宋_GB2312" w:hint="eastAsia"/>
          <w:sz w:val="32"/>
          <w:szCs w:val="32"/>
        </w:rPr>
        <w:t>西北研究院院长为危险化学品安全管理第一责任人，分管领导负主要责任。主要职责是负责建立健全安全管理规章制度，完善科研安全生产条件，确保安全管理人员和经费的支持，督促各部门落实安全责任。</w:t>
      </w:r>
    </w:p>
    <w:p w:rsidR="00175C9F" w:rsidRPr="00F0299E" w:rsidRDefault="00175C9F" w:rsidP="00175C9F">
      <w:pPr>
        <w:ind w:firstLineChars="200" w:firstLine="640"/>
        <w:rPr>
          <w:rFonts w:ascii="仿宋_GB2312" w:eastAsia="仿宋_GB2312"/>
          <w:sz w:val="32"/>
          <w:szCs w:val="32"/>
        </w:rPr>
      </w:pPr>
      <w:r w:rsidRPr="002446B2">
        <w:rPr>
          <w:rFonts w:ascii="黑体" w:eastAsia="黑体" w:hint="eastAsia"/>
          <w:kern w:val="0"/>
          <w:sz w:val="32"/>
          <w:szCs w:val="32"/>
        </w:rPr>
        <w:t>第</w:t>
      </w:r>
      <w:r>
        <w:rPr>
          <w:rFonts w:ascii="黑体" w:eastAsia="黑体" w:hint="eastAsia"/>
          <w:kern w:val="0"/>
          <w:sz w:val="32"/>
          <w:szCs w:val="32"/>
        </w:rPr>
        <w:t>七</w:t>
      </w:r>
      <w:r w:rsidRPr="002446B2">
        <w:rPr>
          <w:rFonts w:ascii="黑体" w:eastAsia="黑体" w:hint="eastAsia"/>
          <w:kern w:val="0"/>
          <w:sz w:val="32"/>
          <w:szCs w:val="32"/>
        </w:rPr>
        <w:t>条</w:t>
      </w:r>
      <w:r>
        <w:rPr>
          <w:rFonts w:ascii="黑体" w:eastAsia="黑体" w:hint="eastAsia"/>
          <w:kern w:val="0"/>
          <w:sz w:val="32"/>
          <w:szCs w:val="32"/>
        </w:rPr>
        <w:t xml:space="preserve">  </w:t>
      </w:r>
      <w:r w:rsidRPr="00F0299E">
        <w:rPr>
          <w:rFonts w:ascii="仿宋_GB2312" w:eastAsia="仿宋_GB2312" w:hint="eastAsia"/>
          <w:sz w:val="32"/>
          <w:szCs w:val="32"/>
        </w:rPr>
        <w:t>西北研究院办公室为危险化学品安全管理的</w:t>
      </w:r>
      <w:r w:rsidRPr="00F0299E">
        <w:rPr>
          <w:rFonts w:ascii="仿宋_GB2312" w:eastAsia="仿宋_GB2312" w:hint="eastAsia"/>
          <w:sz w:val="32"/>
          <w:szCs w:val="32"/>
        </w:rPr>
        <w:lastRenderedPageBreak/>
        <w:t>责任部门，并及时配备兼职的安全监督管理人员，负责对采购、运输、储存、使用危险化学品及其废弃物处置等进行监督与管理，切实履行安全管理职责。</w:t>
      </w:r>
    </w:p>
    <w:p w:rsidR="00175C9F" w:rsidRPr="00F0299E" w:rsidRDefault="00175C9F" w:rsidP="00175C9F">
      <w:pPr>
        <w:snapToGrid w:val="0"/>
        <w:spacing w:line="580" w:lineRule="exact"/>
        <w:ind w:firstLineChars="200" w:firstLine="640"/>
        <w:rPr>
          <w:rFonts w:ascii="仿宋_GB2312" w:eastAsia="仿宋_GB2312"/>
          <w:sz w:val="32"/>
          <w:szCs w:val="32"/>
        </w:rPr>
      </w:pPr>
      <w:r w:rsidRPr="002446B2">
        <w:rPr>
          <w:rFonts w:ascii="黑体" w:eastAsia="黑体" w:hint="eastAsia"/>
          <w:kern w:val="0"/>
          <w:sz w:val="32"/>
          <w:szCs w:val="32"/>
        </w:rPr>
        <w:t>第</w:t>
      </w:r>
      <w:r>
        <w:rPr>
          <w:rFonts w:ascii="黑体" w:eastAsia="黑体" w:hint="eastAsia"/>
          <w:kern w:val="0"/>
          <w:sz w:val="32"/>
          <w:szCs w:val="32"/>
        </w:rPr>
        <w:t>八</w:t>
      </w:r>
      <w:r w:rsidRPr="002446B2">
        <w:rPr>
          <w:rFonts w:ascii="黑体" w:eastAsia="黑体" w:hint="eastAsia"/>
          <w:kern w:val="0"/>
          <w:sz w:val="32"/>
          <w:szCs w:val="32"/>
        </w:rPr>
        <w:t>条</w:t>
      </w:r>
      <w:r>
        <w:rPr>
          <w:rFonts w:ascii="黑体" w:eastAsia="黑体" w:hint="eastAsia"/>
          <w:kern w:val="0"/>
          <w:sz w:val="32"/>
          <w:szCs w:val="32"/>
        </w:rPr>
        <w:t xml:space="preserve">  </w:t>
      </w:r>
      <w:r w:rsidRPr="00F0299E">
        <w:rPr>
          <w:rFonts w:ascii="仿宋_GB2312" w:eastAsia="仿宋_GB2312" w:hint="eastAsia"/>
          <w:sz w:val="32"/>
          <w:szCs w:val="32"/>
        </w:rPr>
        <w:t>西北高原生物研究所和青海盐湖研究所应根据本细则，结合实际，制定本单位危险化学品安全管理实施细则，并报西北研究院办公室备案。</w:t>
      </w:r>
    </w:p>
    <w:p w:rsidR="00175C9F" w:rsidRPr="00D627D0" w:rsidRDefault="00175C9F" w:rsidP="00175C9F">
      <w:pPr>
        <w:snapToGrid w:val="0"/>
        <w:spacing w:beforeLines="50" w:before="156" w:afterLines="50" w:after="156" w:line="580" w:lineRule="exact"/>
        <w:jc w:val="center"/>
        <w:rPr>
          <w:rFonts w:ascii="黑体" w:eastAsia="黑体"/>
          <w:kern w:val="0"/>
          <w:sz w:val="32"/>
          <w:szCs w:val="32"/>
        </w:rPr>
      </w:pPr>
      <w:r w:rsidRPr="00D627D0">
        <w:rPr>
          <w:rFonts w:ascii="黑体" w:eastAsia="黑体" w:hint="eastAsia"/>
          <w:kern w:val="0"/>
          <w:sz w:val="32"/>
          <w:szCs w:val="32"/>
        </w:rPr>
        <w:t xml:space="preserve">第二章 </w:t>
      </w:r>
      <w:r w:rsidRPr="008F7ABD">
        <w:rPr>
          <w:rFonts w:ascii="黑体" w:eastAsia="黑体" w:hint="eastAsia"/>
          <w:kern w:val="0"/>
          <w:sz w:val="32"/>
          <w:szCs w:val="32"/>
        </w:rPr>
        <w:t>安全管理责任部门职责</w:t>
      </w:r>
    </w:p>
    <w:p w:rsidR="00175C9F" w:rsidRDefault="00175C9F" w:rsidP="00175C9F">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九</w:t>
      </w:r>
      <w:r w:rsidRPr="002446B2">
        <w:rPr>
          <w:rFonts w:ascii="黑体" w:eastAsia="黑体"/>
          <w:kern w:val="0"/>
          <w:sz w:val="32"/>
          <w:szCs w:val="32"/>
        </w:rPr>
        <w:t>条</w:t>
      </w:r>
      <w:r>
        <w:rPr>
          <w:rFonts w:ascii="黑体" w:eastAsia="黑体" w:hint="eastAsia"/>
          <w:kern w:val="0"/>
          <w:sz w:val="32"/>
          <w:szCs w:val="32"/>
        </w:rPr>
        <w:t xml:space="preserve"> </w:t>
      </w:r>
      <w:r w:rsidRPr="00601AD2">
        <w:rPr>
          <w:rFonts w:ascii="仿宋_GB2312" w:eastAsia="仿宋_GB2312"/>
          <w:kern w:val="0"/>
          <w:sz w:val="32"/>
          <w:szCs w:val="32"/>
        </w:rPr>
        <w:t xml:space="preserve"> </w:t>
      </w:r>
      <w:r w:rsidRPr="008F7ABD">
        <w:rPr>
          <w:rFonts w:ascii="仿宋_GB2312" w:eastAsia="仿宋_GB2312" w:hint="eastAsia"/>
          <w:kern w:val="0"/>
          <w:sz w:val="32"/>
          <w:szCs w:val="32"/>
        </w:rPr>
        <w:t>安全管理责任部门应履行下列职责：</w:t>
      </w:r>
    </w:p>
    <w:p w:rsidR="00175C9F" w:rsidRPr="008F7ABD" w:rsidRDefault="00175C9F" w:rsidP="00175C9F">
      <w:pPr>
        <w:snapToGrid w:val="0"/>
        <w:spacing w:line="580" w:lineRule="exact"/>
        <w:ind w:firstLineChars="200" w:firstLine="640"/>
        <w:rPr>
          <w:rFonts w:ascii="仿宋_GB2312" w:eastAsia="仿宋_GB2312"/>
          <w:kern w:val="0"/>
          <w:sz w:val="32"/>
          <w:szCs w:val="32"/>
        </w:rPr>
      </w:pPr>
      <w:r w:rsidRPr="00C128C2">
        <w:rPr>
          <w:rFonts w:ascii="仿宋_GB2312" w:eastAsia="仿宋_GB2312" w:hint="eastAsia"/>
          <w:kern w:val="0"/>
          <w:sz w:val="32"/>
          <w:szCs w:val="32"/>
        </w:rPr>
        <w:t>（一）</w:t>
      </w:r>
      <w:r w:rsidRPr="008F7ABD">
        <w:rPr>
          <w:rFonts w:ascii="仿宋_GB2312" w:eastAsia="仿宋_GB2312" w:hint="eastAsia"/>
          <w:kern w:val="0"/>
          <w:sz w:val="32"/>
          <w:szCs w:val="32"/>
        </w:rPr>
        <w:t>依照</w:t>
      </w:r>
      <w:r>
        <w:rPr>
          <w:rFonts w:ascii="仿宋_GB2312" w:eastAsia="仿宋_GB2312" w:hint="eastAsia"/>
          <w:kern w:val="0"/>
          <w:sz w:val="32"/>
          <w:szCs w:val="32"/>
        </w:rPr>
        <w:t>国家</w:t>
      </w:r>
      <w:r w:rsidRPr="008F7ABD">
        <w:rPr>
          <w:rFonts w:ascii="仿宋_GB2312" w:eastAsia="仿宋_GB2312" w:hint="eastAsia"/>
          <w:kern w:val="0"/>
          <w:sz w:val="32"/>
          <w:szCs w:val="32"/>
        </w:rPr>
        <w:t>《危险化学品安全管理条例》</w:t>
      </w:r>
      <w:r>
        <w:rPr>
          <w:rFonts w:ascii="仿宋_GB2312" w:eastAsia="仿宋_GB2312" w:hint="eastAsia"/>
          <w:sz w:val="32"/>
          <w:szCs w:val="32"/>
        </w:rPr>
        <w:t>《</w:t>
      </w:r>
      <w:r w:rsidRPr="00377C2C">
        <w:rPr>
          <w:rFonts w:ascii="仿宋_GB2312" w:eastAsia="仿宋_GB2312" w:hint="eastAsia"/>
          <w:sz w:val="32"/>
          <w:szCs w:val="32"/>
        </w:rPr>
        <w:t>中国科学院危险化学品安全管理规定（试行）</w:t>
      </w:r>
      <w:r>
        <w:rPr>
          <w:rFonts w:ascii="仿宋_GB2312" w:eastAsia="仿宋_GB2312" w:hint="eastAsia"/>
          <w:sz w:val="32"/>
          <w:szCs w:val="32"/>
        </w:rPr>
        <w:t>》，</w:t>
      </w:r>
      <w:r w:rsidRPr="008F7ABD">
        <w:rPr>
          <w:rFonts w:ascii="仿宋_GB2312" w:eastAsia="仿宋_GB2312" w:hint="eastAsia"/>
          <w:kern w:val="0"/>
          <w:sz w:val="32"/>
          <w:szCs w:val="32"/>
        </w:rPr>
        <w:t>建立健全安全管理规章制度和岗位安全责任制度并监督落实。</w:t>
      </w:r>
    </w:p>
    <w:p w:rsidR="00175C9F" w:rsidRPr="008F7ABD" w:rsidRDefault="00175C9F" w:rsidP="00175C9F">
      <w:pPr>
        <w:snapToGrid w:val="0"/>
        <w:spacing w:line="580" w:lineRule="exact"/>
        <w:ind w:firstLineChars="200" w:firstLine="640"/>
        <w:rPr>
          <w:rFonts w:ascii="仿宋_GB2312" w:eastAsia="仿宋_GB2312"/>
          <w:kern w:val="0"/>
          <w:sz w:val="32"/>
          <w:szCs w:val="32"/>
        </w:rPr>
      </w:pPr>
      <w:r>
        <w:rPr>
          <w:rFonts w:ascii="仿宋_GB2312" w:eastAsia="仿宋_GB2312" w:hint="eastAsia"/>
          <w:kern w:val="0"/>
          <w:sz w:val="32"/>
          <w:szCs w:val="32"/>
        </w:rPr>
        <w:t>（二）</w:t>
      </w:r>
      <w:r w:rsidRPr="008F7ABD">
        <w:rPr>
          <w:rFonts w:ascii="仿宋_GB2312" w:eastAsia="仿宋_GB2312" w:hint="eastAsia"/>
          <w:kern w:val="0"/>
          <w:sz w:val="32"/>
          <w:szCs w:val="32"/>
        </w:rPr>
        <w:t>组织从事危险化学品工作的人员进行安全教育、法制教育、岗位技术培训和考核，报</w:t>
      </w:r>
      <w:r>
        <w:rPr>
          <w:rFonts w:ascii="仿宋_GB2312" w:eastAsia="仿宋_GB2312" w:hint="eastAsia"/>
          <w:kern w:val="0"/>
          <w:sz w:val="32"/>
          <w:szCs w:val="32"/>
        </w:rPr>
        <w:t>中科院</w:t>
      </w:r>
      <w:r w:rsidRPr="008F7ABD">
        <w:rPr>
          <w:rFonts w:ascii="仿宋_GB2312" w:eastAsia="仿宋_GB2312" w:hint="eastAsia"/>
          <w:kern w:val="0"/>
          <w:sz w:val="32"/>
          <w:szCs w:val="32"/>
        </w:rPr>
        <w:t>安全主管部门审核后颁发证书。</w:t>
      </w:r>
    </w:p>
    <w:p w:rsidR="00175C9F" w:rsidRDefault="00175C9F" w:rsidP="00175C9F">
      <w:pPr>
        <w:snapToGrid w:val="0"/>
        <w:spacing w:line="580" w:lineRule="exact"/>
        <w:ind w:firstLineChars="200" w:firstLine="640"/>
        <w:rPr>
          <w:rFonts w:ascii="仿宋_GB2312" w:eastAsia="仿宋_GB2312"/>
          <w:kern w:val="0"/>
          <w:sz w:val="32"/>
          <w:szCs w:val="32"/>
        </w:rPr>
      </w:pPr>
      <w:r>
        <w:rPr>
          <w:rFonts w:ascii="仿宋_GB2312" w:eastAsia="仿宋_GB2312" w:hint="eastAsia"/>
          <w:kern w:val="0"/>
          <w:sz w:val="32"/>
          <w:szCs w:val="32"/>
        </w:rPr>
        <w:t>（三）</w:t>
      </w:r>
      <w:r w:rsidRPr="008F7ABD">
        <w:rPr>
          <w:rFonts w:ascii="仿宋_GB2312" w:eastAsia="仿宋_GB2312" w:hint="eastAsia"/>
          <w:kern w:val="0"/>
          <w:sz w:val="32"/>
          <w:szCs w:val="32"/>
        </w:rPr>
        <w:t>监督检查危险化学品的采购、运输、储存、使用及其废弃物的处置。对采购易制爆、易制毒化学品和剧毒化学品的用途进行审核。</w:t>
      </w:r>
    </w:p>
    <w:p w:rsidR="00175C9F" w:rsidRPr="008F7ABD" w:rsidRDefault="00175C9F" w:rsidP="00175C9F">
      <w:pPr>
        <w:ind w:firstLineChars="150" w:firstLine="480"/>
        <w:rPr>
          <w:rFonts w:ascii="仿宋_GB2312" w:eastAsia="仿宋_GB2312"/>
          <w:kern w:val="0"/>
          <w:sz w:val="32"/>
          <w:szCs w:val="32"/>
        </w:rPr>
      </w:pPr>
      <w:r>
        <w:rPr>
          <w:rFonts w:ascii="仿宋_GB2312" w:eastAsia="仿宋_GB2312" w:hint="eastAsia"/>
          <w:kern w:val="0"/>
          <w:sz w:val="32"/>
          <w:szCs w:val="32"/>
        </w:rPr>
        <w:t>（四）对</w:t>
      </w:r>
      <w:r w:rsidRPr="008F7ABD">
        <w:rPr>
          <w:rFonts w:ascii="仿宋_GB2312" w:eastAsia="仿宋_GB2312" w:hint="eastAsia"/>
          <w:kern w:val="0"/>
          <w:sz w:val="32"/>
          <w:szCs w:val="32"/>
        </w:rPr>
        <w:t>储存、使用危险化学品的场所，采取定期督查和日常巡查相结合的方式组织实施检查</w:t>
      </w:r>
      <w:r>
        <w:rPr>
          <w:rFonts w:ascii="仿宋_GB2312" w:eastAsia="仿宋_GB2312" w:hint="eastAsia"/>
          <w:kern w:val="0"/>
          <w:sz w:val="32"/>
          <w:szCs w:val="32"/>
        </w:rPr>
        <w:t>：</w:t>
      </w:r>
    </w:p>
    <w:p w:rsidR="00175C9F" w:rsidRPr="008F7ABD" w:rsidRDefault="00175C9F" w:rsidP="00175C9F">
      <w:pPr>
        <w:snapToGrid w:val="0"/>
        <w:spacing w:line="580" w:lineRule="exact"/>
        <w:ind w:firstLineChars="200" w:firstLine="640"/>
        <w:rPr>
          <w:rFonts w:ascii="仿宋_GB2312" w:eastAsia="仿宋_GB2312"/>
          <w:kern w:val="0"/>
          <w:sz w:val="32"/>
          <w:szCs w:val="32"/>
        </w:rPr>
      </w:pPr>
      <w:r>
        <w:rPr>
          <w:rFonts w:ascii="仿宋_GB2312" w:eastAsia="仿宋_GB2312" w:hint="eastAsia"/>
          <w:kern w:val="0"/>
          <w:sz w:val="32"/>
          <w:szCs w:val="32"/>
        </w:rPr>
        <w:t>1.</w:t>
      </w:r>
      <w:r w:rsidRPr="008F7ABD">
        <w:rPr>
          <w:rFonts w:ascii="仿宋_GB2312" w:eastAsia="仿宋_GB2312" w:hint="eastAsia"/>
          <w:kern w:val="0"/>
          <w:sz w:val="32"/>
          <w:szCs w:val="32"/>
        </w:rPr>
        <w:t>定期督查：根据实际情况，确定例行检查周期和节点，拟定检查方案，组织专家组，开展监督检查，对不符合法律、行</w:t>
      </w:r>
      <w:r>
        <w:rPr>
          <w:rFonts w:ascii="仿宋_GB2312" w:eastAsia="仿宋_GB2312" w:hint="eastAsia"/>
          <w:kern w:val="0"/>
          <w:sz w:val="32"/>
          <w:szCs w:val="32"/>
        </w:rPr>
        <w:t>政法规、规章规定或</w:t>
      </w:r>
      <w:r w:rsidRPr="008F7ABD">
        <w:rPr>
          <w:rFonts w:ascii="仿宋_GB2312" w:eastAsia="仿宋_GB2312" w:hint="eastAsia"/>
          <w:kern w:val="0"/>
          <w:sz w:val="32"/>
          <w:szCs w:val="32"/>
        </w:rPr>
        <w:t>国家标准、行业标准要求的设备、设施、装置、器材、运输工具，责令停止使用，限期整改。</w:t>
      </w:r>
    </w:p>
    <w:p w:rsidR="00175C9F" w:rsidRPr="008F7ABD" w:rsidRDefault="00175C9F" w:rsidP="00175C9F">
      <w:pPr>
        <w:snapToGrid w:val="0"/>
        <w:spacing w:line="580" w:lineRule="exact"/>
        <w:ind w:firstLineChars="200" w:firstLine="640"/>
        <w:rPr>
          <w:rFonts w:ascii="仿宋_GB2312" w:eastAsia="仿宋_GB2312"/>
          <w:kern w:val="0"/>
          <w:sz w:val="32"/>
          <w:szCs w:val="32"/>
        </w:rPr>
      </w:pPr>
      <w:r>
        <w:rPr>
          <w:rFonts w:ascii="仿宋_GB2312" w:eastAsia="仿宋_GB2312" w:hint="eastAsia"/>
          <w:kern w:val="0"/>
          <w:sz w:val="32"/>
          <w:szCs w:val="32"/>
        </w:rPr>
        <w:lastRenderedPageBreak/>
        <w:t>2.</w:t>
      </w:r>
      <w:r w:rsidRPr="008F7ABD">
        <w:rPr>
          <w:rFonts w:ascii="仿宋_GB2312" w:eastAsia="仿宋_GB2312" w:hint="eastAsia"/>
          <w:kern w:val="0"/>
          <w:sz w:val="32"/>
          <w:szCs w:val="32"/>
        </w:rPr>
        <w:t>日常巡查：根据实际情况，随机巡视检查，纠正或要求限期改正影响危险化学品安全的违法违规行为，责令立刻消除或限期消除事故隐患。</w:t>
      </w:r>
    </w:p>
    <w:p w:rsidR="00175C9F" w:rsidRPr="008F7ABD" w:rsidRDefault="00175C9F" w:rsidP="00175C9F">
      <w:pPr>
        <w:snapToGrid w:val="0"/>
        <w:spacing w:line="580" w:lineRule="exact"/>
        <w:ind w:firstLineChars="200" w:firstLine="640"/>
        <w:rPr>
          <w:rFonts w:ascii="仿宋_GB2312" w:eastAsia="仿宋_GB2312"/>
          <w:kern w:val="0"/>
          <w:sz w:val="32"/>
          <w:szCs w:val="32"/>
        </w:rPr>
      </w:pPr>
      <w:r>
        <w:rPr>
          <w:rFonts w:ascii="仿宋_GB2312" w:eastAsia="仿宋_GB2312" w:hint="eastAsia"/>
          <w:kern w:val="0"/>
          <w:sz w:val="32"/>
          <w:szCs w:val="32"/>
        </w:rPr>
        <w:t>3.</w:t>
      </w:r>
      <w:r w:rsidRPr="008F7ABD">
        <w:rPr>
          <w:rFonts w:ascii="仿宋_GB2312" w:eastAsia="仿宋_GB2312" w:hint="eastAsia"/>
          <w:kern w:val="0"/>
          <w:sz w:val="32"/>
          <w:szCs w:val="32"/>
        </w:rPr>
        <w:t>对涉密危险化学品作业场所实施检查，应遵守</w:t>
      </w:r>
      <w:proofErr w:type="gramStart"/>
      <w:r w:rsidRPr="008F7ABD">
        <w:rPr>
          <w:rFonts w:ascii="仿宋_GB2312" w:eastAsia="仿宋_GB2312" w:hint="eastAsia"/>
          <w:kern w:val="0"/>
          <w:sz w:val="32"/>
          <w:szCs w:val="32"/>
        </w:rPr>
        <w:t>国家及院有关</w:t>
      </w:r>
      <w:proofErr w:type="gramEnd"/>
      <w:r w:rsidRPr="008F7ABD">
        <w:rPr>
          <w:rFonts w:ascii="仿宋_GB2312" w:eastAsia="仿宋_GB2312" w:hint="eastAsia"/>
          <w:kern w:val="0"/>
          <w:sz w:val="32"/>
          <w:szCs w:val="32"/>
        </w:rPr>
        <w:t>保密规定。</w:t>
      </w:r>
    </w:p>
    <w:p w:rsidR="00175C9F" w:rsidRPr="008F7ABD" w:rsidRDefault="00175C9F" w:rsidP="00175C9F">
      <w:pPr>
        <w:snapToGrid w:val="0"/>
        <w:spacing w:line="640" w:lineRule="exact"/>
        <w:ind w:firstLineChars="200" w:firstLine="640"/>
        <w:rPr>
          <w:rFonts w:ascii="仿宋_GB2312" w:eastAsia="仿宋_GB2312"/>
          <w:kern w:val="0"/>
          <w:sz w:val="32"/>
          <w:szCs w:val="32"/>
        </w:rPr>
      </w:pPr>
      <w:r>
        <w:rPr>
          <w:rFonts w:ascii="仿宋_GB2312" w:eastAsia="仿宋_GB2312" w:hint="eastAsia"/>
          <w:kern w:val="0"/>
          <w:sz w:val="32"/>
          <w:szCs w:val="32"/>
        </w:rPr>
        <w:t>4.被检查部门和个人对监督检查</w:t>
      </w:r>
      <w:r w:rsidRPr="008F7ABD">
        <w:rPr>
          <w:rFonts w:ascii="仿宋_GB2312" w:eastAsia="仿宋_GB2312" w:hint="eastAsia"/>
          <w:kern w:val="0"/>
          <w:sz w:val="32"/>
          <w:szCs w:val="32"/>
        </w:rPr>
        <w:t>予以配合，不得拒绝、阻碍。</w:t>
      </w:r>
    </w:p>
    <w:p w:rsidR="00175C9F" w:rsidRPr="00C128C2" w:rsidRDefault="00175C9F" w:rsidP="00175C9F">
      <w:pPr>
        <w:snapToGrid w:val="0"/>
        <w:spacing w:line="640" w:lineRule="exact"/>
        <w:jc w:val="center"/>
        <w:rPr>
          <w:rFonts w:ascii="仿宋_GB2312" w:eastAsia="仿宋_GB2312"/>
          <w:kern w:val="0"/>
          <w:sz w:val="32"/>
          <w:szCs w:val="32"/>
        </w:rPr>
      </w:pPr>
      <w:r w:rsidRPr="008F7ABD">
        <w:rPr>
          <w:rFonts w:ascii="黑体" w:eastAsia="黑体" w:hint="eastAsia"/>
          <w:kern w:val="0"/>
          <w:sz w:val="32"/>
          <w:szCs w:val="32"/>
        </w:rPr>
        <w:t>第三章 科研部门及其管理人员、作业人员基本职责</w:t>
      </w:r>
    </w:p>
    <w:p w:rsidR="00175C9F" w:rsidRPr="00417B10" w:rsidRDefault="00175C9F" w:rsidP="00175C9F">
      <w:pPr>
        <w:snapToGrid w:val="0"/>
        <w:spacing w:line="64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十</w:t>
      </w:r>
      <w:r w:rsidRPr="002446B2">
        <w:rPr>
          <w:rFonts w:ascii="黑体" w:eastAsia="黑体"/>
          <w:kern w:val="0"/>
          <w:sz w:val="32"/>
          <w:szCs w:val="32"/>
        </w:rPr>
        <w:t>条</w:t>
      </w:r>
      <w:r>
        <w:rPr>
          <w:rFonts w:ascii="黑体" w:eastAsia="黑体" w:hint="eastAsia"/>
          <w:kern w:val="0"/>
          <w:sz w:val="32"/>
          <w:szCs w:val="32"/>
        </w:rPr>
        <w:t xml:space="preserve"> </w:t>
      </w:r>
      <w:r w:rsidRPr="00601AD2">
        <w:rPr>
          <w:rFonts w:ascii="仿宋_GB2312" w:eastAsia="仿宋_GB2312"/>
          <w:kern w:val="0"/>
          <w:sz w:val="32"/>
          <w:szCs w:val="32"/>
        </w:rPr>
        <w:t xml:space="preserve"> </w:t>
      </w:r>
      <w:r>
        <w:rPr>
          <w:rFonts w:ascii="仿宋_GB2312" w:eastAsia="仿宋_GB2312" w:hint="eastAsia"/>
          <w:kern w:val="0"/>
          <w:sz w:val="32"/>
          <w:szCs w:val="32"/>
        </w:rPr>
        <w:t>科研部门主要负责人对本部门</w:t>
      </w:r>
      <w:r w:rsidRPr="00417B10">
        <w:rPr>
          <w:rFonts w:ascii="仿宋_GB2312" w:eastAsia="仿宋_GB2312" w:hint="eastAsia"/>
          <w:kern w:val="0"/>
          <w:sz w:val="32"/>
          <w:szCs w:val="32"/>
        </w:rPr>
        <w:t>危险化学品安全管理工作负主要责任，负责本部门安全制度落实，定期组织安全检查，制定应急预案，组织演练。</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十一</w:t>
      </w:r>
      <w:r w:rsidRPr="002446B2">
        <w:rPr>
          <w:rFonts w:ascii="黑体" w:eastAsia="黑体"/>
          <w:kern w:val="0"/>
          <w:sz w:val="32"/>
          <w:szCs w:val="32"/>
        </w:rPr>
        <w:t>条</w:t>
      </w:r>
      <w:r>
        <w:rPr>
          <w:rFonts w:ascii="黑体" w:eastAsia="黑体" w:hint="eastAsia"/>
          <w:kern w:val="0"/>
          <w:sz w:val="32"/>
          <w:szCs w:val="32"/>
        </w:rPr>
        <w:t xml:space="preserve">  </w:t>
      </w:r>
      <w:r>
        <w:rPr>
          <w:rFonts w:ascii="仿宋_GB2312" w:eastAsia="仿宋_GB2312" w:hint="eastAsia"/>
          <w:kern w:val="0"/>
          <w:sz w:val="32"/>
          <w:szCs w:val="32"/>
        </w:rPr>
        <w:t>项目（</w:t>
      </w:r>
      <w:r w:rsidRPr="00417B10">
        <w:rPr>
          <w:rFonts w:ascii="仿宋_GB2312" w:eastAsia="仿宋_GB2312" w:hint="eastAsia"/>
          <w:kern w:val="0"/>
          <w:sz w:val="32"/>
          <w:szCs w:val="32"/>
        </w:rPr>
        <w:t>课题</w:t>
      </w:r>
      <w:r>
        <w:rPr>
          <w:rFonts w:ascii="仿宋_GB2312" w:eastAsia="仿宋_GB2312" w:hint="eastAsia"/>
          <w:kern w:val="0"/>
          <w:sz w:val="32"/>
          <w:szCs w:val="32"/>
        </w:rPr>
        <w:t>）</w:t>
      </w:r>
      <w:r w:rsidRPr="00417B10">
        <w:rPr>
          <w:rFonts w:ascii="仿宋_GB2312" w:eastAsia="仿宋_GB2312" w:hint="eastAsia"/>
          <w:kern w:val="0"/>
          <w:sz w:val="32"/>
          <w:szCs w:val="32"/>
        </w:rPr>
        <w:t>组长对本</w:t>
      </w:r>
      <w:r>
        <w:rPr>
          <w:rFonts w:ascii="仿宋_GB2312" w:eastAsia="仿宋_GB2312" w:hint="eastAsia"/>
          <w:kern w:val="0"/>
          <w:sz w:val="32"/>
          <w:szCs w:val="32"/>
        </w:rPr>
        <w:t>项目（</w:t>
      </w:r>
      <w:r w:rsidRPr="00417B10">
        <w:rPr>
          <w:rFonts w:ascii="仿宋_GB2312" w:eastAsia="仿宋_GB2312" w:hint="eastAsia"/>
          <w:kern w:val="0"/>
          <w:sz w:val="32"/>
          <w:szCs w:val="32"/>
        </w:rPr>
        <w:t>课题</w:t>
      </w:r>
      <w:r>
        <w:rPr>
          <w:rFonts w:ascii="仿宋_GB2312" w:eastAsia="仿宋_GB2312" w:hint="eastAsia"/>
          <w:kern w:val="0"/>
          <w:sz w:val="32"/>
          <w:szCs w:val="32"/>
        </w:rPr>
        <w:t>）</w:t>
      </w:r>
      <w:proofErr w:type="gramStart"/>
      <w:r>
        <w:rPr>
          <w:rFonts w:ascii="仿宋_GB2312" w:eastAsia="仿宋_GB2312" w:hint="eastAsia"/>
          <w:kern w:val="0"/>
          <w:sz w:val="32"/>
          <w:szCs w:val="32"/>
        </w:rPr>
        <w:t>组</w:t>
      </w:r>
      <w:r w:rsidRPr="00417B10">
        <w:rPr>
          <w:rFonts w:ascii="仿宋_GB2312" w:eastAsia="仿宋_GB2312" w:hint="eastAsia"/>
          <w:kern w:val="0"/>
          <w:sz w:val="32"/>
          <w:szCs w:val="32"/>
        </w:rPr>
        <w:t>危险</w:t>
      </w:r>
      <w:proofErr w:type="gramEnd"/>
      <w:r w:rsidRPr="00417B10">
        <w:rPr>
          <w:rFonts w:ascii="仿宋_GB2312" w:eastAsia="仿宋_GB2312" w:hint="eastAsia"/>
          <w:kern w:val="0"/>
          <w:sz w:val="32"/>
          <w:szCs w:val="32"/>
        </w:rPr>
        <w:t>化学品管理工作负直接责任，负责落实相关危险化学品管理制度，建立健全岗位操作规程。</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十二</w:t>
      </w:r>
      <w:r w:rsidRPr="002446B2">
        <w:rPr>
          <w:rFonts w:ascii="黑体" w:eastAsia="黑体"/>
          <w:kern w:val="0"/>
          <w:sz w:val="32"/>
          <w:szCs w:val="32"/>
        </w:rPr>
        <w:t>条</w:t>
      </w:r>
      <w:r>
        <w:rPr>
          <w:rFonts w:ascii="黑体" w:eastAsia="黑体" w:hint="eastAsia"/>
          <w:kern w:val="0"/>
          <w:sz w:val="32"/>
          <w:szCs w:val="32"/>
        </w:rPr>
        <w:t xml:space="preserve">  </w:t>
      </w:r>
      <w:r>
        <w:rPr>
          <w:rFonts w:ascii="仿宋_GB2312" w:eastAsia="仿宋_GB2312" w:hint="eastAsia"/>
          <w:kern w:val="0"/>
          <w:sz w:val="32"/>
          <w:szCs w:val="32"/>
        </w:rPr>
        <w:t>各</w:t>
      </w:r>
      <w:r w:rsidRPr="00417B10">
        <w:rPr>
          <w:rFonts w:ascii="仿宋_GB2312" w:eastAsia="仿宋_GB2312" w:hint="eastAsia"/>
          <w:kern w:val="0"/>
          <w:sz w:val="32"/>
          <w:szCs w:val="32"/>
        </w:rPr>
        <w:t>部门应具备科研安全</w:t>
      </w:r>
      <w:r>
        <w:rPr>
          <w:rFonts w:ascii="仿宋_GB2312" w:eastAsia="仿宋_GB2312" w:hint="eastAsia"/>
          <w:kern w:val="0"/>
          <w:sz w:val="32"/>
          <w:szCs w:val="32"/>
        </w:rPr>
        <w:t>生产条件，保证经费</w:t>
      </w:r>
      <w:r w:rsidRPr="00417B10">
        <w:rPr>
          <w:rFonts w:ascii="仿宋_GB2312" w:eastAsia="仿宋_GB2312" w:hint="eastAsia"/>
          <w:kern w:val="0"/>
          <w:sz w:val="32"/>
          <w:szCs w:val="32"/>
        </w:rPr>
        <w:t>投入，确定至少1名安全员负责日常安全管理工作。</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黑体" w:eastAsia="黑体" w:hint="eastAsia"/>
          <w:kern w:val="0"/>
          <w:sz w:val="32"/>
          <w:szCs w:val="32"/>
        </w:rPr>
        <w:t>第十</w:t>
      </w:r>
      <w:r>
        <w:rPr>
          <w:rFonts w:ascii="黑体" w:eastAsia="黑体" w:hint="eastAsia"/>
          <w:kern w:val="0"/>
          <w:sz w:val="32"/>
          <w:szCs w:val="32"/>
        </w:rPr>
        <w:t>三</w:t>
      </w:r>
      <w:r w:rsidRPr="00417B10">
        <w:rPr>
          <w:rFonts w:ascii="黑体" w:eastAsia="黑体" w:hint="eastAsia"/>
          <w:kern w:val="0"/>
          <w:sz w:val="32"/>
          <w:szCs w:val="32"/>
        </w:rPr>
        <w:t xml:space="preserve">条 </w:t>
      </w:r>
      <w:r>
        <w:rPr>
          <w:rFonts w:ascii="黑体" w:eastAsia="黑体" w:hint="eastAsia"/>
          <w:kern w:val="0"/>
          <w:sz w:val="32"/>
          <w:szCs w:val="32"/>
        </w:rPr>
        <w:t xml:space="preserve"> </w:t>
      </w:r>
      <w:r w:rsidRPr="00417B10">
        <w:rPr>
          <w:rFonts w:ascii="仿宋_GB2312" w:eastAsia="仿宋_GB2312" w:hint="eastAsia"/>
          <w:kern w:val="0"/>
          <w:sz w:val="32"/>
          <w:szCs w:val="32"/>
        </w:rPr>
        <w:t>管理人员、作业人员应当了解和掌握相关危险化学品的危险特性和安全防护技能，严格遵守危险化学品安全规章制度和岗位操作规程。</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仿宋_GB2312" w:eastAsia="仿宋_GB2312" w:hint="eastAsia"/>
          <w:kern w:val="0"/>
          <w:sz w:val="32"/>
          <w:szCs w:val="32"/>
        </w:rPr>
        <w:t>作业人员应熟悉突发事故应急预案，正确佩戴和使用安全防护用品，及时清理作业场所的危险化学品，妥善处理过期、失效和无标识的危险化学品，积极配合安全检查。</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黑体" w:eastAsia="黑体" w:hint="eastAsia"/>
          <w:kern w:val="0"/>
          <w:sz w:val="32"/>
          <w:szCs w:val="32"/>
        </w:rPr>
        <w:t>第十</w:t>
      </w:r>
      <w:r>
        <w:rPr>
          <w:rFonts w:ascii="黑体" w:eastAsia="黑体" w:hint="eastAsia"/>
          <w:kern w:val="0"/>
          <w:sz w:val="32"/>
          <w:szCs w:val="32"/>
        </w:rPr>
        <w:t>四</w:t>
      </w:r>
      <w:r w:rsidRPr="00417B10">
        <w:rPr>
          <w:rFonts w:ascii="黑体" w:eastAsia="黑体" w:hint="eastAsia"/>
          <w:kern w:val="0"/>
          <w:sz w:val="32"/>
          <w:szCs w:val="32"/>
        </w:rPr>
        <w:t xml:space="preserve">条 </w:t>
      </w:r>
      <w:r>
        <w:rPr>
          <w:rFonts w:ascii="黑体" w:eastAsia="黑体" w:hint="eastAsia"/>
          <w:kern w:val="0"/>
          <w:sz w:val="32"/>
          <w:szCs w:val="32"/>
        </w:rPr>
        <w:t xml:space="preserve"> </w:t>
      </w:r>
      <w:r w:rsidRPr="00417B10">
        <w:rPr>
          <w:rFonts w:ascii="仿宋_GB2312" w:eastAsia="仿宋_GB2312" w:hint="eastAsia"/>
          <w:kern w:val="0"/>
          <w:sz w:val="32"/>
          <w:szCs w:val="32"/>
        </w:rPr>
        <w:t>管理人员、作业人员有权了解危险化学品作</w:t>
      </w:r>
      <w:r w:rsidRPr="00417B10">
        <w:rPr>
          <w:rFonts w:ascii="仿宋_GB2312" w:eastAsia="仿宋_GB2312" w:hint="eastAsia"/>
          <w:kern w:val="0"/>
          <w:sz w:val="32"/>
          <w:szCs w:val="32"/>
        </w:rPr>
        <w:lastRenderedPageBreak/>
        <w:t>业场所存在的危险因素和防范措施，有权向安全管理责任部门举报违法违规行为。</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黑体" w:eastAsia="黑体" w:hint="eastAsia"/>
          <w:kern w:val="0"/>
          <w:sz w:val="32"/>
          <w:szCs w:val="32"/>
        </w:rPr>
        <w:t>第十</w:t>
      </w:r>
      <w:r>
        <w:rPr>
          <w:rFonts w:ascii="黑体" w:eastAsia="黑体" w:hint="eastAsia"/>
          <w:kern w:val="0"/>
          <w:sz w:val="32"/>
          <w:szCs w:val="32"/>
        </w:rPr>
        <w:t>五</w:t>
      </w:r>
      <w:r w:rsidRPr="00417B10">
        <w:rPr>
          <w:rFonts w:ascii="黑体" w:eastAsia="黑体" w:hint="eastAsia"/>
          <w:kern w:val="0"/>
          <w:sz w:val="32"/>
          <w:szCs w:val="32"/>
        </w:rPr>
        <w:t>条</w:t>
      </w:r>
      <w:r>
        <w:rPr>
          <w:rFonts w:ascii="黑体" w:eastAsia="黑体" w:hint="eastAsia"/>
          <w:kern w:val="0"/>
          <w:sz w:val="32"/>
          <w:szCs w:val="32"/>
        </w:rPr>
        <w:t xml:space="preserve"> </w:t>
      </w:r>
      <w:r w:rsidRPr="00417B10">
        <w:rPr>
          <w:rFonts w:ascii="仿宋_GB2312" w:eastAsia="仿宋_GB2312" w:hint="eastAsia"/>
          <w:kern w:val="0"/>
          <w:sz w:val="32"/>
          <w:szCs w:val="32"/>
        </w:rPr>
        <w:t xml:space="preserve"> 科研部门及其</w:t>
      </w:r>
      <w:r>
        <w:rPr>
          <w:rFonts w:ascii="仿宋_GB2312" w:eastAsia="仿宋_GB2312" w:hint="eastAsia"/>
          <w:kern w:val="0"/>
          <w:sz w:val="32"/>
          <w:szCs w:val="32"/>
        </w:rPr>
        <w:t>管理人员、作业人员不得违规使用国家有限制性使用规定的危险化学品。</w:t>
      </w:r>
      <w:r w:rsidRPr="00417B10">
        <w:rPr>
          <w:rFonts w:ascii="仿宋_GB2312" w:eastAsia="仿宋_GB2312" w:hint="eastAsia"/>
          <w:kern w:val="0"/>
          <w:sz w:val="32"/>
          <w:szCs w:val="32"/>
        </w:rPr>
        <w:t>不得生产、经营、使用国家禁止生产、经营、使用的危险化学品。</w:t>
      </w:r>
    </w:p>
    <w:p w:rsidR="00175C9F" w:rsidRPr="00417B10" w:rsidRDefault="00175C9F" w:rsidP="00175C9F">
      <w:pPr>
        <w:snapToGrid w:val="0"/>
        <w:spacing w:beforeLines="50" w:before="156" w:afterLines="50" w:after="156" w:line="580" w:lineRule="exact"/>
        <w:ind w:firstLine="600"/>
        <w:rPr>
          <w:rFonts w:ascii="黑体" w:eastAsia="黑体"/>
          <w:kern w:val="0"/>
          <w:sz w:val="32"/>
          <w:szCs w:val="32"/>
        </w:rPr>
      </w:pPr>
      <w:r w:rsidRPr="00417B10">
        <w:rPr>
          <w:rFonts w:ascii="黑体" w:eastAsia="黑体" w:hint="eastAsia"/>
          <w:kern w:val="0"/>
          <w:sz w:val="32"/>
          <w:szCs w:val="32"/>
        </w:rPr>
        <w:t>第四章 危险化学品采购、运输、储存、使用及其废弃物的处置</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黑体" w:eastAsia="黑体" w:hint="eastAsia"/>
          <w:kern w:val="0"/>
          <w:sz w:val="32"/>
          <w:szCs w:val="32"/>
        </w:rPr>
        <w:t>第十</w:t>
      </w:r>
      <w:r>
        <w:rPr>
          <w:rFonts w:ascii="黑体" w:eastAsia="黑体" w:hint="eastAsia"/>
          <w:kern w:val="0"/>
          <w:sz w:val="32"/>
          <w:szCs w:val="32"/>
        </w:rPr>
        <w:t>六</w:t>
      </w:r>
      <w:r w:rsidRPr="00417B10">
        <w:rPr>
          <w:rFonts w:ascii="黑体" w:eastAsia="黑体" w:hint="eastAsia"/>
          <w:kern w:val="0"/>
          <w:sz w:val="32"/>
          <w:szCs w:val="32"/>
        </w:rPr>
        <w:t>条</w:t>
      </w:r>
      <w:r w:rsidRPr="00417B10">
        <w:rPr>
          <w:rFonts w:ascii="仿宋_GB2312" w:eastAsia="仿宋_GB2312" w:hint="eastAsia"/>
          <w:kern w:val="0"/>
          <w:sz w:val="32"/>
          <w:szCs w:val="32"/>
        </w:rPr>
        <w:t xml:space="preserve"> </w:t>
      </w:r>
      <w:r>
        <w:rPr>
          <w:rFonts w:ascii="仿宋_GB2312" w:eastAsia="仿宋_GB2312" w:hint="eastAsia"/>
          <w:kern w:val="0"/>
          <w:sz w:val="32"/>
          <w:szCs w:val="32"/>
        </w:rPr>
        <w:t xml:space="preserve"> 不得向不具备危险化学品经营许可证的单位采购危险化学品。未经安全管理责任部门批准，不得采购危险化学品。</w:t>
      </w:r>
      <w:r w:rsidRPr="00417B10">
        <w:rPr>
          <w:rFonts w:ascii="仿宋_GB2312" w:eastAsia="仿宋_GB2312" w:hint="eastAsia"/>
          <w:kern w:val="0"/>
          <w:sz w:val="32"/>
          <w:szCs w:val="32"/>
        </w:rPr>
        <w:t>不得擅自出借、转让危险化学品。</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黑体" w:eastAsia="黑体" w:hint="eastAsia"/>
          <w:kern w:val="0"/>
          <w:sz w:val="32"/>
          <w:szCs w:val="32"/>
        </w:rPr>
        <w:t>第十</w:t>
      </w:r>
      <w:r>
        <w:rPr>
          <w:rFonts w:ascii="黑体" w:eastAsia="黑体" w:hint="eastAsia"/>
          <w:kern w:val="0"/>
          <w:sz w:val="32"/>
          <w:szCs w:val="32"/>
        </w:rPr>
        <w:t>七</w:t>
      </w:r>
      <w:r w:rsidRPr="00417B10">
        <w:rPr>
          <w:rFonts w:ascii="黑体" w:eastAsia="黑体" w:hint="eastAsia"/>
          <w:kern w:val="0"/>
          <w:sz w:val="32"/>
          <w:szCs w:val="32"/>
        </w:rPr>
        <w:t xml:space="preserve">条 </w:t>
      </w:r>
      <w:r>
        <w:rPr>
          <w:rFonts w:ascii="黑体" w:eastAsia="黑体" w:hint="eastAsia"/>
          <w:kern w:val="0"/>
          <w:sz w:val="32"/>
          <w:szCs w:val="32"/>
        </w:rPr>
        <w:t xml:space="preserve"> </w:t>
      </w:r>
      <w:r>
        <w:rPr>
          <w:rFonts w:ascii="仿宋_GB2312" w:eastAsia="仿宋_GB2312" w:hint="eastAsia"/>
          <w:kern w:val="0"/>
          <w:sz w:val="32"/>
          <w:szCs w:val="32"/>
        </w:rPr>
        <w:t>采购的危险化学品应有供应单位提供</w:t>
      </w:r>
      <w:r w:rsidRPr="00417B10">
        <w:rPr>
          <w:rFonts w:ascii="仿宋_GB2312" w:eastAsia="仿宋_GB2312" w:hint="eastAsia"/>
          <w:kern w:val="0"/>
          <w:sz w:val="32"/>
          <w:szCs w:val="32"/>
        </w:rPr>
        <w:t>化学品安全技术说明书，危险化学品包装（包括</w:t>
      </w:r>
      <w:r>
        <w:rPr>
          <w:rFonts w:ascii="仿宋_GB2312" w:eastAsia="仿宋_GB2312" w:hint="eastAsia"/>
          <w:kern w:val="0"/>
          <w:sz w:val="32"/>
          <w:szCs w:val="32"/>
        </w:rPr>
        <w:t>外包装件）上粘贴或者拴挂的化学品安全标签与包装</w:t>
      </w:r>
      <w:proofErr w:type="gramStart"/>
      <w:r>
        <w:rPr>
          <w:rFonts w:ascii="仿宋_GB2312" w:eastAsia="仿宋_GB2312" w:hint="eastAsia"/>
          <w:kern w:val="0"/>
          <w:sz w:val="32"/>
          <w:szCs w:val="32"/>
        </w:rPr>
        <w:t>内危险</w:t>
      </w:r>
      <w:proofErr w:type="gramEnd"/>
      <w:r>
        <w:rPr>
          <w:rFonts w:ascii="仿宋_GB2312" w:eastAsia="仿宋_GB2312" w:hint="eastAsia"/>
          <w:kern w:val="0"/>
          <w:sz w:val="32"/>
          <w:szCs w:val="32"/>
        </w:rPr>
        <w:t>化学品相符。</w:t>
      </w:r>
      <w:r w:rsidRPr="00417B10">
        <w:rPr>
          <w:rFonts w:ascii="仿宋_GB2312" w:eastAsia="仿宋_GB2312" w:hint="eastAsia"/>
          <w:kern w:val="0"/>
          <w:sz w:val="32"/>
          <w:szCs w:val="32"/>
        </w:rPr>
        <w:t>包装物、容器应保持完整性，发现安全隐患，应立即更换。</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黑体" w:eastAsia="黑体" w:hint="eastAsia"/>
          <w:kern w:val="0"/>
          <w:sz w:val="32"/>
          <w:szCs w:val="32"/>
        </w:rPr>
        <w:t>第十</w:t>
      </w:r>
      <w:r>
        <w:rPr>
          <w:rFonts w:ascii="黑体" w:eastAsia="黑体" w:hint="eastAsia"/>
          <w:kern w:val="0"/>
          <w:sz w:val="32"/>
          <w:szCs w:val="32"/>
        </w:rPr>
        <w:t>八</w:t>
      </w:r>
      <w:r w:rsidRPr="00417B10">
        <w:rPr>
          <w:rFonts w:ascii="黑体" w:eastAsia="黑体" w:hint="eastAsia"/>
          <w:kern w:val="0"/>
          <w:sz w:val="32"/>
          <w:szCs w:val="32"/>
        </w:rPr>
        <w:t>条</w:t>
      </w:r>
      <w:r w:rsidRPr="00417B10">
        <w:rPr>
          <w:rFonts w:ascii="仿宋_GB2312" w:eastAsia="仿宋_GB2312" w:hint="eastAsia"/>
          <w:kern w:val="0"/>
          <w:sz w:val="32"/>
          <w:szCs w:val="32"/>
        </w:rPr>
        <w:t xml:space="preserve"> </w:t>
      </w:r>
      <w:r>
        <w:rPr>
          <w:rFonts w:ascii="仿宋_GB2312" w:eastAsia="仿宋_GB2312" w:hint="eastAsia"/>
          <w:kern w:val="0"/>
          <w:sz w:val="32"/>
          <w:szCs w:val="32"/>
        </w:rPr>
        <w:t xml:space="preserve"> </w:t>
      </w:r>
      <w:r w:rsidRPr="00417B10">
        <w:rPr>
          <w:rFonts w:ascii="仿宋_GB2312" w:eastAsia="仿宋_GB2312" w:hint="eastAsia"/>
          <w:kern w:val="0"/>
          <w:sz w:val="32"/>
          <w:szCs w:val="32"/>
        </w:rPr>
        <w:t>运输危险化学品应选择具有危险化学品运输资质的单位运输。</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黑体" w:eastAsia="黑体" w:hint="eastAsia"/>
          <w:kern w:val="0"/>
          <w:sz w:val="32"/>
          <w:szCs w:val="32"/>
        </w:rPr>
        <w:t>第十</w:t>
      </w:r>
      <w:r>
        <w:rPr>
          <w:rFonts w:ascii="黑体" w:eastAsia="黑体" w:hint="eastAsia"/>
          <w:kern w:val="0"/>
          <w:sz w:val="32"/>
          <w:szCs w:val="32"/>
        </w:rPr>
        <w:t>九</w:t>
      </w:r>
      <w:r w:rsidRPr="00417B10">
        <w:rPr>
          <w:rFonts w:ascii="黑体" w:eastAsia="黑体" w:hint="eastAsia"/>
          <w:kern w:val="0"/>
          <w:sz w:val="32"/>
          <w:szCs w:val="32"/>
        </w:rPr>
        <w:t>条</w:t>
      </w:r>
      <w:r w:rsidRPr="00417B10">
        <w:rPr>
          <w:rFonts w:ascii="仿宋_GB2312" w:eastAsia="仿宋_GB2312" w:hint="eastAsia"/>
          <w:kern w:val="0"/>
          <w:sz w:val="32"/>
          <w:szCs w:val="32"/>
        </w:rPr>
        <w:t xml:space="preserve"> </w:t>
      </w:r>
      <w:r>
        <w:rPr>
          <w:rFonts w:ascii="仿宋_GB2312" w:eastAsia="仿宋_GB2312" w:hint="eastAsia"/>
          <w:kern w:val="0"/>
          <w:sz w:val="32"/>
          <w:szCs w:val="32"/>
        </w:rPr>
        <w:t xml:space="preserve"> </w:t>
      </w:r>
      <w:r w:rsidRPr="00417B10">
        <w:rPr>
          <w:rFonts w:ascii="仿宋_GB2312" w:eastAsia="仿宋_GB2312" w:hint="eastAsia"/>
          <w:kern w:val="0"/>
          <w:sz w:val="32"/>
          <w:szCs w:val="32"/>
        </w:rPr>
        <w:t>单位内部运输、搬运或装卸危险化学品，应严格遵守安全作业标准、规程和制度，采取相应安全防护措施，配备必要防护用品和应急救援器材。</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黑体" w:eastAsia="黑体" w:hint="eastAsia"/>
          <w:kern w:val="0"/>
          <w:sz w:val="32"/>
          <w:szCs w:val="32"/>
        </w:rPr>
        <w:t>第</w:t>
      </w:r>
      <w:r>
        <w:rPr>
          <w:rFonts w:ascii="黑体" w:eastAsia="黑体" w:hint="eastAsia"/>
          <w:kern w:val="0"/>
          <w:sz w:val="32"/>
          <w:szCs w:val="32"/>
        </w:rPr>
        <w:t>二</w:t>
      </w:r>
      <w:r w:rsidRPr="00417B10">
        <w:rPr>
          <w:rFonts w:ascii="黑体" w:eastAsia="黑体" w:hint="eastAsia"/>
          <w:kern w:val="0"/>
          <w:sz w:val="32"/>
          <w:szCs w:val="32"/>
        </w:rPr>
        <w:t>十条</w:t>
      </w:r>
      <w:r w:rsidRPr="00417B10">
        <w:rPr>
          <w:rFonts w:ascii="仿宋_GB2312" w:eastAsia="仿宋_GB2312" w:hint="eastAsia"/>
          <w:kern w:val="0"/>
          <w:sz w:val="32"/>
          <w:szCs w:val="32"/>
        </w:rPr>
        <w:t xml:space="preserve"> </w:t>
      </w:r>
      <w:r>
        <w:rPr>
          <w:rFonts w:ascii="仿宋_GB2312" w:eastAsia="仿宋_GB2312" w:hint="eastAsia"/>
          <w:kern w:val="0"/>
          <w:sz w:val="32"/>
          <w:szCs w:val="32"/>
        </w:rPr>
        <w:t xml:space="preserve"> </w:t>
      </w:r>
      <w:r w:rsidRPr="00417B10">
        <w:rPr>
          <w:rFonts w:ascii="仿宋_GB2312" w:eastAsia="仿宋_GB2312" w:hint="eastAsia"/>
          <w:kern w:val="0"/>
          <w:sz w:val="32"/>
          <w:szCs w:val="32"/>
        </w:rPr>
        <w:t>危险化学品储存方式、方法以及储存数量应符合国家标准或国家有关规定。</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仿宋_GB2312" w:eastAsia="仿宋_GB2312" w:hint="eastAsia"/>
          <w:kern w:val="0"/>
          <w:sz w:val="32"/>
          <w:szCs w:val="32"/>
        </w:rPr>
        <w:t>危险化学品应当储存在专用库房，配备专人管理，管理人员须持证上岗，建立危险化学品出入库核查、登记制度。</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仿宋_GB2312" w:eastAsia="仿宋_GB2312" w:hint="eastAsia"/>
          <w:kern w:val="0"/>
          <w:sz w:val="32"/>
          <w:szCs w:val="32"/>
        </w:rPr>
        <w:lastRenderedPageBreak/>
        <w:t>剧毒化学品储存应在专用库房内单独存放，按照国家有关规定设置相应技术防范设施，实行双人保管、双人收发制度。</w:t>
      </w:r>
    </w:p>
    <w:p w:rsidR="00175C9F" w:rsidRDefault="00175C9F" w:rsidP="00175C9F">
      <w:pPr>
        <w:snapToGrid w:val="0"/>
        <w:spacing w:line="580" w:lineRule="exact"/>
        <w:ind w:firstLineChars="200" w:firstLine="640"/>
        <w:rPr>
          <w:rFonts w:ascii="仿宋_GB2312" w:eastAsia="仿宋_GB2312"/>
          <w:kern w:val="0"/>
          <w:sz w:val="32"/>
          <w:szCs w:val="32"/>
        </w:rPr>
      </w:pPr>
      <w:r w:rsidRPr="00417B10">
        <w:rPr>
          <w:rFonts w:ascii="黑体" w:eastAsia="黑体" w:hint="eastAsia"/>
          <w:kern w:val="0"/>
          <w:sz w:val="32"/>
          <w:szCs w:val="32"/>
        </w:rPr>
        <w:t>第</w:t>
      </w:r>
      <w:r>
        <w:rPr>
          <w:rFonts w:ascii="黑体" w:eastAsia="黑体" w:hint="eastAsia"/>
          <w:kern w:val="0"/>
          <w:sz w:val="32"/>
          <w:szCs w:val="32"/>
        </w:rPr>
        <w:t>二十一</w:t>
      </w:r>
      <w:r w:rsidRPr="00417B10">
        <w:rPr>
          <w:rFonts w:ascii="黑体" w:eastAsia="黑体" w:hint="eastAsia"/>
          <w:kern w:val="0"/>
          <w:sz w:val="32"/>
          <w:szCs w:val="32"/>
        </w:rPr>
        <w:t>条</w:t>
      </w:r>
      <w:r>
        <w:rPr>
          <w:rFonts w:ascii="黑体" w:eastAsia="黑体" w:hint="eastAsia"/>
          <w:kern w:val="0"/>
          <w:sz w:val="32"/>
          <w:szCs w:val="32"/>
        </w:rPr>
        <w:t xml:space="preserve">  </w:t>
      </w:r>
      <w:r w:rsidRPr="00645DAD">
        <w:rPr>
          <w:rFonts w:ascii="仿宋_GB2312" w:eastAsia="仿宋_GB2312" w:hint="eastAsia"/>
          <w:kern w:val="0"/>
          <w:sz w:val="32"/>
          <w:szCs w:val="32"/>
        </w:rPr>
        <w:t xml:space="preserve"> 加强对</w:t>
      </w:r>
      <w:r w:rsidRPr="00B23AA2">
        <w:rPr>
          <w:rFonts w:ascii="仿宋_GB2312" w:eastAsia="仿宋_GB2312" w:hint="eastAsia"/>
          <w:kern w:val="0"/>
          <w:sz w:val="32"/>
          <w:szCs w:val="32"/>
        </w:rPr>
        <w:t>危险化学品重点部位</w:t>
      </w:r>
      <w:r>
        <w:rPr>
          <w:rFonts w:ascii="仿宋_GB2312" w:eastAsia="仿宋_GB2312" w:hint="eastAsia"/>
          <w:kern w:val="0"/>
          <w:sz w:val="32"/>
          <w:szCs w:val="32"/>
        </w:rPr>
        <w:t>的监管。</w:t>
      </w:r>
      <w:r w:rsidRPr="00B23AA2">
        <w:rPr>
          <w:rFonts w:ascii="仿宋_GB2312" w:eastAsia="仿宋_GB2312" w:hint="eastAsia"/>
          <w:kern w:val="0"/>
          <w:sz w:val="32"/>
          <w:szCs w:val="32"/>
        </w:rPr>
        <w:t>危险化学品重点部位是指符合下列条件之一的库房或实验场所：</w:t>
      </w:r>
    </w:p>
    <w:p w:rsidR="00175C9F" w:rsidRPr="00B23AA2" w:rsidRDefault="00175C9F" w:rsidP="00175C9F">
      <w:pPr>
        <w:snapToGrid w:val="0"/>
        <w:spacing w:line="580" w:lineRule="exact"/>
        <w:ind w:firstLineChars="200" w:firstLine="640"/>
        <w:rPr>
          <w:rFonts w:ascii="仿宋_GB2312" w:eastAsia="仿宋_GB2312"/>
          <w:kern w:val="0"/>
          <w:sz w:val="32"/>
          <w:szCs w:val="32"/>
        </w:rPr>
      </w:pPr>
      <w:r w:rsidRPr="00B23AA2">
        <w:rPr>
          <w:rFonts w:ascii="仿宋_GB2312" w:eastAsia="仿宋_GB2312" w:hint="eastAsia"/>
          <w:kern w:val="0"/>
          <w:sz w:val="32"/>
          <w:szCs w:val="32"/>
        </w:rPr>
        <w:t>（一）存放爆炸品、剧毒品总量大于或等于1公斤的。</w:t>
      </w:r>
    </w:p>
    <w:p w:rsidR="00175C9F" w:rsidRDefault="00175C9F" w:rsidP="00175C9F">
      <w:pPr>
        <w:snapToGrid w:val="0"/>
        <w:spacing w:line="580" w:lineRule="exact"/>
        <w:ind w:firstLineChars="200" w:firstLine="640"/>
        <w:rPr>
          <w:rFonts w:ascii="仿宋_GB2312" w:eastAsia="仿宋_GB2312"/>
          <w:kern w:val="0"/>
          <w:sz w:val="32"/>
          <w:szCs w:val="32"/>
        </w:rPr>
      </w:pPr>
      <w:r w:rsidRPr="00B23AA2">
        <w:rPr>
          <w:rFonts w:ascii="仿宋_GB2312" w:eastAsia="仿宋_GB2312" w:hint="eastAsia"/>
          <w:kern w:val="0"/>
          <w:sz w:val="32"/>
          <w:szCs w:val="32"/>
        </w:rPr>
        <w:t>（二）在同一区域内存放高压、易燃、易爆或有毒气体（液化气体）大于等于5瓶或存放气体总量大于等于200L的。</w:t>
      </w:r>
    </w:p>
    <w:p w:rsidR="00175C9F" w:rsidRDefault="00175C9F" w:rsidP="00175C9F">
      <w:pPr>
        <w:snapToGrid w:val="0"/>
        <w:spacing w:line="580" w:lineRule="exact"/>
        <w:ind w:firstLineChars="200" w:firstLine="640"/>
        <w:rPr>
          <w:rFonts w:ascii="仿宋_GB2312" w:eastAsia="仿宋_GB2312"/>
          <w:kern w:val="0"/>
          <w:sz w:val="32"/>
          <w:szCs w:val="32"/>
        </w:rPr>
      </w:pPr>
      <w:r w:rsidRPr="00B23AA2">
        <w:rPr>
          <w:rFonts w:ascii="仿宋_GB2312" w:eastAsia="仿宋_GB2312" w:hint="eastAsia"/>
          <w:kern w:val="0"/>
          <w:sz w:val="32"/>
          <w:szCs w:val="32"/>
        </w:rPr>
        <w:t>（三）易燃易爆、有毒、腐蚀性液体（固体）存放总量大于或等于100Kg的。</w:t>
      </w:r>
    </w:p>
    <w:p w:rsidR="00175C9F" w:rsidRDefault="00175C9F" w:rsidP="00175C9F">
      <w:pPr>
        <w:snapToGrid w:val="0"/>
        <w:spacing w:line="580" w:lineRule="exact"/>
        <w:ind w:firstLineChars="200" w:firstLine="640"/>
        <w:rPr>
          <w:rFonts w:ascii="仿宋_GB2312" w:eastAsia="仿宋_GB2312"/>
          <w:kern w:val="0"/>
          <w:sz w:val="32"/>
          <w:szCs w:val="32"/>
        </w:rPr>
      </w:pPr>
      <w:r w:rsidRPr="00B23AA2">
        <w:rPr>
          <w:rFonts w:ascii="仿宋_GB2312" w:eastAsia="仿宋_GB2312" w:hint="eastAsia"/>
          <w:kern w:val="0"/>
          <w:sz w:val="32"/>
          <w:szCs w:val="32"/>
        </w:rPr>
        <w:t>（四）危险化学品达到一定数量，</w:t>
      </w:r>
      <w:r>
        <w:rPr>
          <w:rFonts w:ascii="仿宋_GB2312" w:eastAsia="仿宋_GB2312" w:hint="eastAsia"/>
          <w:kern w:val="0"/>
          <w:sz w:val="32"/>
          <w:szCs w:val="32"/>
        </w:rPr>
        <w:t>部门认为</w:t>
      </w:r>
      <w:r w:rsidRPr="00B23AA2">
        <w:rPr>
          <w:rFonts w:ascii="仿宋_GB2312" w:eastAsia="仿宋_GB2312" w:hint="eastAsia"/>
          <w:kern w:val="0"/>
          <w:sz w:val="32"/>
          <w:szCs w:val="32"/>
        </w:rPr>
        <w:t>危险性较大的。</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黑体" w:eastAsia="黑体" w:hint="eastAsia"/>
          <w:kern w:val="0"/>
          <w:sz w:val="32"/>
          <w:szCs w:val="32"/>
        </w:rPr>
        <w:t>第</w:t>
      </w:r>
      <w:r>
        <w:rPr>
          <w:rFonts w:ascii="黑体" w:eastAsia="黑体" w:hint="eastAsia"/>
          <w:kern w:val="0"/>
          <w:sz w:val="32"/>
          <w:szCs w:val="32"/>
        </w:rPr>
        <w:t>二</w:t>
      </w:r>
      <w:r w:rsidRPr="00417B10">
        <w:rPr>
          <w:rFonts w:ascii="黑体" w:eastAsia="黑体" w:hint="eastAsia"/>
          <w:kern w:val="0"/>
          <w:sz w:val="32"/>
          <w:szCs w:val="32"/>
        </w:rPr>
        <w:t>十</w:t>
      </w:r>
      <w:r>
        <w:rPr>
          <w:rFonts w:ascii="黑体" w:eastAsia="黑体" w:hint="eastAsia"/>
          <w:kern w:val="0"/>
          <w:sz w:val="32"/>
          <w:szCs w:val="32"/>
        </w:rPr>
        <w:t>二</w:t>
      </w:r>
      <w:r w:rsidRPr="00417B10">
        <w:rPr>
          <w:rFonts w:ascii="黑体" w:eastAsia="黑体" w:hint="eastAsia"/>
          <w:kern w:val="0"/>
          <w:sz w:val="32"/>
          <w:szCs w:val="32"/>
        </w:rPr>
        <w:t>条</w:t>
      </w:r>
      <w:r>
        <w:rPr>
          <w:rFonts w:ascii="黑体" w:eastAsia="黑体" w:hint="eastAsia"/>
          <w:kern w:val="0"/>
          <w:sz w:val="32"/>
          <w:szCs w:val="32"/>
        </w:rPr>
        <w:t xml:space="preserve">  </w:t>
      </w:r>
      <w:r>
        <w:rPr>
          <w:rFonts w:ascii="仿宋_GB2312" w:eastAsia="仿宋_GB2312" w:hint="eastAsia"/>
          <w:kern w:val="0"/>
          <w:sz w:val="32"/>
          <w:szCs w:val="32"/>
        </w:rPr>
        <w:t>各部门应当对危险化学品仓库设施进行经常性安全检查，及时排除安全隐患。</w:t>
      </w:r>
      <w:r w:rsidRPr="00417B10">
        <w:rPr>
          <w:rFonts w:ascii="仿宋_GB2312" w:eastAsia="仿宋_GB2312" w:hint="eastAsia"/>
          <w:kern w:val="0"/>
          <w:sz w:val="32"/>
          <w:szCs w:val="32"/>
        </w:rPr>
        <w:t>应当及时维修或者更换存在安全隐患的危险化学品包装物、容器。</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黑体" w:eastAsia="黑体" w:hint="eastAsia"/>
          <w:kern w:val="0"/>
          <w:sz w:val="32"/>
          <w:szCs w:val="32"/>
        </w:rPr>
        <w:t>第二十</w:t>
      </w:r>
      <w:r>
        <w:rPr>
          <w:rFonts w:ascii="黑体" w:eastAsia="黑体" w:hint="eastAsia"/>
          <w:kern w:val="0"/>
          <w:sz w:val="32"/>
          <w:szCs w:val="32"/>
        </w:rPr>
        <w:t>三</w:t>
      </w:r>
      <w:r w:rsidRPr="00417B10">
        <w:rPr>
          <w:rFonts w:ascii="黑体" w:eastAsia="黑体" w:hint="eastAsia"/>
          <w:kern w:val="0"/>
          <w:sz w:val="32"/>
          <w:szCs w:val="32"/>
        </w:rPr>
        <w:t>条</w:t>
      </w:r>
      <w:r w:rsidRPr="00417B10">
        <w:rPr>
          <w:rFonts w:ascii="仿宋_GB2312" w:eastAsia="仿宋_GB2312" w:hint="eastAsia"/>
          <w:kern w:val="0"/>
          <w:sz w:val="32"/>
          <w:szCs w:val="32"/>
        </w:rPr>
        <w:t xml:space="preserve"> </w:t>
      </w:r>
      <w:r>
        <w:rPr>
          <w:rFonts w:ascii="仿宋_GB2312" w:eastAsia="仿宋_GB2312" w:hint="eastAsia"/>
          <w:kern w:val="0"/>
          <w:sz w:val="32"/>
          <w:szCs w:val="32"/>
        </w:rPr>
        <w:t xml:space="preserve"> 各部门</w:t>
      </w:r>
      <w:r w:rsidRPr="00417B10">
        <w:rPr>
          <w:rFonts w:ascii="仿宋_GB2312" w:eastAsia="仿宋_GB2312" w:hint="eastAsia"/>
          <w:kern w:val="0"/>
          <w:sz w:val="32"/>
          <w:szCs w:val="32"/>
        </w:rPr>
        <w:t>应真实记录储存的剧毒化学品、易制</w:t>
      </w:r>
      <w:proofErr w:type="gramStart"/>
      <w:r w:rsidRPr="00417B10">
        <w:rPr>
          <w:rFonts w:ascii="仿宋_GB2312" w:eastAsia="仿宋_GB2312" w:hint="eastAsia"/>
          <w:kern w:val="0"/>
          <w:sz w:val="32"/>
          <w:szCs w:val="32"/>
        </w:rPr>
        <w:t>爆</w:t>
      </w:r>
      <w:proofErr w:type="gramEnd"/>
      <w:r w:rsidRPr="00417B10">
        <w:rPr>
          <w:rFonts w:ascii="仿宋_GB2312" w:eastAsia="仿宋_GB2312" w:hint="eastAsia"/>
          <w:kern w:val="0"/>
          <w:sz w:val="32"/>
          <w:szCs w:val="32"/>
        </w:rPr>
        <w:t>和易制毒化学品数量、流向</w:t>
      </w:r>
      <w:r>
        <w:rPr>
          <w:rFonts w:ascii="仿宋_GB2312" w:eastAsia="仿宋_GB2312" w:hint="eastAsia"/>
          <w:kern w:val="0"/>
          <w:sz w:val="32"/>
          <w:szCs w:val="32"/>
        </w:rPr>
        <w:t>，采取必要安全防范措施，防止丢失或者被盗。发生丢失或者被盗，应</w:t>
      </w:r>
      <w:r w:rsidRPr="00417B10">
        <w:rPr>
          <w:rFonts w:ascii="仿宋_GB2312" w:eastAsia="仿宋_GB2312" w:hint="eastAsia"/>
          <w:kern w:val="0"/>
          <w:sz w:val="32"/>
          <w:szCs w:val="32"/>
        </w:rPr>
        <w:t>立即向</w:t>
      </w:r>
      <w:r>
        <w:rPr>
          <w:rFonts w:ascii="仿宋_GB2312" w:eastAsia="仿宋_GB2312" w:hint="eastAsia"/>
          <w:kern w:val="0"/>
          <w:sz w:val="32"/>
          <w:szCs w:val="32"/>
        </w:rPr>
        <w:t>办公室报告，由办公室第一时间向</w:t>
      </w:r>
      <w:r w:rsidRPr="00417B10">
        <w:rPr>
          <w:rFonts w:ascii="仿宋_GB2312" w:eastAsia="仿宋_GB2312" w:hint="eastAsia"/>
          <w:kern w:val="0"/>
          <w:sz w:val="32"/>
          <w:szCs w:val="32"/>
        </w:rPr>
        <w:t>当地公安机关和</w:t>
      </w:r>
      <w:r>
        <w:rPr>
          <w:rFonts w:ascii="仿宋_GB2312" w:eastAsia="仿宋_GB2312" w:hint="eastAsia"/>
          <w:kern w:val="0"/>
          <w:sz w:val="32"/>
          <w:szCs w:val="32"/>
        </w:rPr>
        <w:t>中科院</w:t>
      </w:r>
      <w:r w:rsidRPr="00417B10">
        <w:rPr>
          <w:rFonts w:ascii="仿宋_GB2312" w:eastAsia="仿宋_GB2312" w:hint="eastAsia"/>
          <w:kern w:val="0"/>
          <w:sz w:val="32"/>
          <w:szCs w:val="32"/>
        </w:rPr>
        <w:t>安全主管部门报告。剧毒化学品储存数量、储存地点以及管理人员情况报所在地公安机关和</w:t>
      </w:r>
      <w:r>
        <w:rPr>
          <w:rFonts w:ascii="仿宋_GB2312" w:eastAsia="仿宋_GB2312" w:hint="eastAsia"/>
          <w:kern w:val="0"/>
          <w:sz w:val="32"/>
          <w:szCs w:val="32"/>
        </w:rPr>
        <w:t>中科院</w:t>
      </w:r>
      <w:r w:rsidRPr="00417B10">
        <w:rPr>
          <w:rFonts w:ascii="仿宋_GB2312" w:eastAsia="仿宋_GB2312" w:hint="eastAsia"/>
          <w:kern w:val="0"/>
          <w:sz w:val="32"/>
          <w:szCs w:val="32"/>
        </w:rPr>
        <w:t>安全主管部门备案。</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黑体" w:eastAsia="黑体" w:hint="eastAsia"/>
          <w:kern w:val="0"/>
          <w:sz w:val="32"/>
          <w:szCs w:val="32"/>
        </w:rPr>
        <w:t>第二十</w:t>
      </w:r>
      <w:r>
        <w:rPr>
          <w:rFonts w:ascii="黑体" w:eastAsia="黑体" w:hint="eastAsia"/>
          <w:kern w:val="0"/>
          <w:sz w:val="32"/>
          <w:szCs w:val="32"/>
        </w:rPr>
        <w:t>四</w:t>
      </w:r>
      <w:r w:rsidRPr="00417B10">
        <w:rPr>
          <w:rFonts w:ascii="黑体" w:eastAsia="黑体" w:hint="eastAsia"/>
          <w:kern w:val="0"/>
          <w:sz w:val="32"/>
          <w:szCs w:val="32"/>
        </w:rPr>
        <w:t xml:space="preserve">条 </w:t>
      </w:r>
      <w:r>
        <w:rPr>
          <w:rFonts w:ascii="黑体" w:eastAsia="黑体" w:hint="eastAsia"/>
          <w:kern w:val="0"/>
          <w:sz w:val="32"/>
          <w:szCs w:val="32"/>
        </w:rPr>
        <w:t xml:space="preserve"> </w:t>
      </w:r>
      <w:r>
        <w:rPr>
          <w:rFonts w:ascii="仿宋_GB2312" w:eastAsia="仿宋_GB2312" w:hint="eastAsia"/>
          <w:kern w:val="0"/>
          <w:sz w:val="32"/>
          <w:szCs w:val="32"/>
        </w:rPr>
        <w:t>各部门应仔细检查使用的危险化学品包</w:t>
      </w:r>
      <w:r>
        <w:rPr>
          <w:rFonts w:ascii="仿宋_GB2312" w:eastAsia="仿宋_GB2312" w:hint="eastAsia"/>
          <w:kern w:val="0"/>
          <w:sz w:val="32"/>
          <w:szCs w:val="32"/>
        </w:rPr>
        <w:lastRenderedPageBreak/>
        <w:t>装物、容器，存在安全隐患的，</w:t>
      </w:r>
      <w:r w:rsidRPr="00417B10">
        <w:rPr>
          <w:rFonts w:ascii="仿宋_GB2312" w:eastAsia="仿宋_GB2312" w:hint="eastAsia"/>
          <w:kern w:val="0"/>
          <w:sz w:val="32"/>
          <w:szCs w:val="32"/>
        </w:rPr>
        <w:t>及时维修、更换或停止使用。</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黑体" w:eastAsia="黑体" w:hint="eastAsia"/>
          <w:kern w:val="0"/>
          <w:sz w:val="32"/>
          <w:szCs w:val="32"/>
        </w:rPr>
        <w:t>第二十</w:t>
      </w:r>
      <w:r>
        <w:rPr>
          <w:rFonts w:ascii="黑体" w:eastAsia="黑体" w:hint="eastAsia"/>
          <w:kern w:val="0"/>
          <w:sz w:val="32"/>
          <w:szCs w:val="32"/>
        </w:rPr>
        <w:t>五</w:t>
      </w:r>
      <w:r w:rsidRPr="00417B10">
        <w:rPr>
          <w:rFonts w:ascii="黑体" w:eastAsia="黑体" w:hint="eastAsia"/>
          <w:kern w:val="0"/>
          <w:sz w:val="32"/>
          <w:szCs w:val="32"/>
        </w:rPr>
        <w:t>条</w:t>
      </w:r>
      <w:r w:rsidRPr="00417B10">
        <w:rPr>
          <w:rFonts w:ascii="仿宋_GB2312" w:eastAsia="仿宋_GB2312" w:hint="eastAsia"/>
          <w:kern w:val="0"/>
          <w:sz w:val="32"/>
          <w:szCs w:val="32"/>
        </w:rPr>
        <w:t xml:space="preserve"> </w:t>
      </w:r>
      <w:r>
        <w:rPr>
          <w:rFonts w:ascii="仿宋_GB2312" w:eastAsia="仿宋_GB2312" w:hint="eastAsia"/>
          <w:kern w:val="0"/>
          <w:sz w:val="32"/>
          <w:szCs w:val="32"/>
        </w:rPr>
        <w:t xml:space="preserve"> 各部门应</w:t>
      </w:r>
      <w:r w:rsidRPr="00417B10">
        <w:rPr>
          <w:rFonts w:ascii="仿宋_GB2312" w:eastAsia="仿宋_GB2312" w:hint="eastAsia"/>
          <w:kern w:val="0"/>
          <w:sz w:val="32"/>
          <w:szCs w:val="32"/>
        </w:rPr>
        <w:t>对安全设施、设备进行经常性维护保</w:t>
      </w:r>
      <w:r>
        <w:rPr>
          <w:rFonts w:ascii="仿宋_GB2312" w:eastAsia="仿宋_GB2312" w:hint="eastAsia"/>
          <w:kern w:val="0"/>
          <w:sz w:val="32"/>
          <w:szCs w:val="32"/>
        </w:rPr>
        <w:t>养，保证正常使用。</w:t>
      </w:r>
      <w:r w:rsidRPr="00417B10">
        <w:rPr>
          <w:rFonts w:ascii="仿宋_GB2312" w:eastAsia="仿宋_GB2312" w:hint="eastAsia"/>
          <w:kern w:val="0"/>
          <w:sz w:val="32"/>
          <w:szCs w:val="32"/>
        </w:rPr>
        <w:t>对使用、放置危险化学品的作业场所设置明显安全警示标志。严禁在不符合安全科研生产条件的作业场所从事危险化学品作业。</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黑体" w:eastAsia="黑体" w:hint="eastAsia"/>
          <w:kern w:val="0"/>
          <w:sz w:val="32"/>
          <w:szCs w:val="32"/>
        </w:rPr>
        <w:t>第二十</w:t>
      </w:r>
      <w:r>
        <w:rPr>
          <w:rFonts w:ascii="黑体" w:eastAsia="黑体" w:hint="eastAsia"/>
          <w:kern w:val="0"/>
          <w:sz w:val="32"/>
          <w:szCs w:val="32"/>
        </w:rPr>
        <w:t>六</w:t>
      </w:r>
      <w:r w:rsidRPr="00417B10">
        <w:rPr>
          <w:rFonts w:ascii="黑体" w:eastAsia="黑体" w:hint="eastAsia"/>
          <w:kern w:val="0"/>
          <w:sz w:val="32"/>
          <w:szCs w:val="32"/>
        </w:rPr>
        <w:t>条</w:t>
      </w:r>
      <w:r w:rsidRPr="00417B10">
        <w:rPr>
          <w:rFonts w:ascii="仿宋_GB2312" w:eastAsia="仿宋_GB2312" w:hint="eastAsia"/>
          <w:kern w:val="0"/>
          <w:sz w:val="32"/>
          <w:szCs w:val="32"/>
        </w:rPr>
        <w:t xml:space="preserve"> </w:t>
      </w:r>
      <w:r>
        <w:rPr>
          <w:rFonts w:ascii="仿宋_GB2312" w:eastAsia="仿宋_GB2312" w:hint="eastAsia"/>
          <w:kern w:val="0"/>
          <w:sz w:val="32"/>
          <w:szCs w:val="32"/>
        </w:rPr>
        <w:t xml:space="preserve"> 各部门应</w:t>
      </w:r>
      <w:r w:rsidRPr="00417B10">
        <w:rPr>
          <w:rFonts w:ascii="仿宋_GB2312" w:eastAsia="仿宋_GB2312" w:hint="eastAsia"/>
          <w:kern w:val="0"/>
          <w:sz w:val="32"/>
          <w:szCs w:val="32"/>
        </w:rPr>
        <w:t>根据当天使用危险</w:t>
      </w:r>
      <w:r>
        <w:rPr>
          <w:rFonts w:ascii="仿宋_GB2312" w:eastAsia="仿宋_GB2312" w:hint="eastAsia"/>
          <w:kern w:val="0"/>
          <w:sz w:val="32"/>
          <w:szCs w:val="32"/>
        </w:rPr>
        <w:t>化学品的种类、危险特性等因素，严格控制领用量。剩余危险化学品应</w:t>
      </w:r>
      <w:r w:rsidRPr="00417B10">
        <w:rPr>
          <w:rFonts w:ascii="仿宋_GB2312" w:eastAsia="仿宋_GB2312" w:hint="eastAsia"/>
          <w:kern w:val="0"/>
          <w:sz w:val="32"/>
          <w:szCs w:val="32"/>
        </w:rPr>
        <w:t>根据其易燃、易爆等危险特性退回库房。</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417B10">
        <w:rPr>
          <w:rFonts w:ascii="黑体" w:eastAsia="黑体" w:hint="eastAsia"/>
          <w:kern w:val="0"/>
          <w:sz w:val="32"/>
          <w:szCs w:val="32"/>
        </w:rPr>
        <w:t>第二十</w:t>
      </w:r>
      <w:r>
        <w:rPr>
          <w:rFonts w:ascii="黑体" w:eastAsia="黑体" w:hint="eastAsia"/>
          <w:kern w:val="0"/>
          <w:sz w:val="32"/>
          <w:szCs w:val="32"/>
        </w:rPr>
        <w:t>七</w:t>
      </w:r>
      <w:r w:rsidRPr="00417B10">
        <w:rPr>
          <w:rFonts w:ascii="黑体" w:eastAsia="黑体" w:hint="eastAsia"/>
          <w:kern w:val="0"/>
          <w:sz w:val="32"/>
          <w:szCs w:val="32"/>
        </w:rPr>
        <w:t>条</w:t>
      </w:r>
      <w:r w:rsidRPr="00417B10">
        <w:rPr>
          <w:rFonts w:ascii="仿宋_GB2312" w:eastAsia="仿宋_GB2312" w:hint="eastAsia"/>
          <w:kern w:val="0"/>
          <w:sz w:val="32"/>
          <w:szCs w:val="32"/>
        </w:rPr>
        <w:t xml:space="preserve"> </w:t>
      </w:r>
      <w:r>
        <w:rPr>
          <w:rFonts w:ascii="仿宋_GB2312" w:eastAsia="仿宋_GB2312" w:hint="eastAsia"/>
          <w:kern w:val="0"/>
          <w:sz w:val="32"/>
          <w:szCs w:val="32"/>
        </w:rPr>
        <w:t xml:space="preserve"> 各部门对涉及危险化学品</w:t>
      </w:r>
      <w:r w:rsidRPr="00417B10">
        <w:rPr>
          <w:rFonts w:ascii="仿宋_GB2312" w:eastAsia="仿宋_GB2312" w:hint="eastAsia"/>
          <w:kern w:val="0"/>
          <w:sz w:val="32"/>
          <w:szCs w:val="32"/>
        </w:rPr>
        <w:t>昼夜连续作业，应加强安全管理，安排人员值守，向本单位安全管理责任部门报告。</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C52894">
        <w:rPr>
          <w:rFonts w:ascii="黑体" w:eastAsia="黑体" w:hint="eastAsia"/>
          <w:kern w:val="0"/>
          <w:sz w:val="32"/>
          <w:szCs w:val="32"/>
        </w:rPr>
        <w:t>第二十</w:t>
      </w:r>
      <w:r>
        <w:rPr>
          <w:rFonts w:ascii="黑体" w:eastAsia="黑体" w:hint="eastAsia"/>
          <w:kern w:val="0"/>
          <w:sz w:val="32"/>
          <w:szCs w:val="32"/>
        </w:rPr>
        <w:t>八</w:t>
      </w:r>
      <w:r w:rsidRPr="00C52894">
        <w:rPr>
          <w:rFonts w:ascii="黑体" w:eastAsia="黑体" w:hint="eastAsia"/>
          <w:kern w:val="0"/>
          <w:sz w:val="32"/>
          <w:szCs w:val="32"/>
        </w:rPr>
        <w:t>条</w:t>
      </w:r>
      <w:r w:rsidRPr="00417B10">
        <w:rPr>
          <w:rFonts w:ascii="仿宋_GB2312" w:eastAsia="仿宋_GB2312" w:hint="eastAsia"/>
          <w:kern w:val="0"/>
          <w:sz w:val="32"/>
          <w:szCs w:val="32"/>
        </w:rPr>
        <w:t xml:space="preserve"> </w:t>
      </w:r>
      <w:r>
        <w:rPr>
          <w:rFonts w:ascii="仿宋_GB2312" w:eastAsia="仿宋_GB2312" w:hint="eastAsia"/>
          <w:kern w:val="0"/>
          <w:sz w:val="32"/>
          <w:szCs w:val="32"/>
        </w:rPr>
        <w:t xml:space="preserve"> 各部门</w:t>
      </w:r>
      <w:r w:rsidRPr="00417B10">
        <w:rPr>
          <w:rFonts w:ascii="仿宋_GB2312" w:eastAsia="仿宋_GB2312" w:hint="eastAsia"/>
          <w:kern w:val="0"/>
          <w:sz w:val="32"/>
          <w:szCs w:val="32"/>
        </w:rPr>
        <w:t>对具有较高危险性的实验，应进行安全评价，配备安全保护设备设施。安全评价小组</w:t>
      </w:r>
      <w:r>
        <w:rPr>
          <w:rFonts w:ascii="仿宋_GB2312" w:eastAsia="仿宋_GB2312" w:hint="eastAsia"/>
          <w:kern w:val="0"/>
          <w:sz w:val="32"/>
          <w:szCs w:val="32"/>
        </w:rPr>
        <w:t>一般</w:t>
      </w:r>
      <w:r w:rsidRPr="00417B10">
        <w:rPr>
          <w:rFonts w:ascii="仿宋_GB2312" w:eastAsia="仿宋_GB2312" w:hint="eastAsia"/>
          <w:kern w:val="0"/>
          <w:sz w:val="32"/>
          <w:szCs w:val="32"/>
        </w:rPr>
        <w:t>由</w:t>
      </w:r>
      <w:r>
        <w:rPr>
          <w:rFonts w:ascii="仿宋_GB2312" w:eastAsia="仿宋_GB2312" w:hint="eastAsia"/>
          <w:kern w:val="0"/>
          <w:sz w:val="32"/>
          <w:szCs w:val="32"/>
        </w:rPr>
        <w:t>办公室</w:t>
      </w:r>
      <w:r w:rsidRPr="00417B10">
        <w:rPr>
          <w:rFonts w:ascii="仿宋_GB2312" w:eastAsia="仿宋_GB2312" w:hint="eastAsia"/>
          <w:kern w:val="0"/>
          <w:sz w:val="32"/>
          <w:szCs w:val="32"/>
        </w:rPr>
        <w:t>、</w:t>
      </w:r>
      <w:r>
        <w:rPr>
          <w:rFonts w:ascii="仿宋_GB2312" w:eastAsia="仿宋_GB2312" w:hint="eastAsia"/>
          <w:kern w:val="0"/>
          <w:sz w:val="32"/>
          <w:szCs w:val="32"/>
        </w:rPr>
        <w:t>科研管理处</w:t>
      </w:r>
      <w:r w:rsidRPr="00417B10">
        <w:rPr>
          <w:rFonts w:ascii="仿宋_GB2312" w:eastAsia="仿宋_GB2312" w:hint="eastAsia"/>
          <w:kern w:val="0"/>
          <w:sz w:val="32"/>
          <w:szCs w:val="32"/>
        </w:rPr>
        <w:t>和科研部门等相关人员组成。对于特别危险的实验，应由具有安全评价资质的机构进行安全评价。科研部门对评价中提出的问题应制定和落实安全防范措施，安全管理责任部门负责监督检查。</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C52894">
        <w:rPr>
          <w:rFonts w:ascii="黑体" w:eastAsia="黑体" w:hint="eastAsia"/>
          <w:kern w:val="0"/>
          <w:sz w:val="32"/>
          <w:szCs w:val="32"/>
        </w:rPr>
        <w:t>第二十</w:t>
      </w:r>
      <w:r>
        <w:rPr>
          <w:rFonts w:ascii="黑体" w:eastAsia="黑体" w:hint="eastAsia"/>
          <w:kern w:val="0"/>
          <w:sz w:val="32"/>
          <w:szCs w:val="32"/>
        </w:rPr>
        <w:t>九</w:t>
      </w:r>
      <w:r w:rsidRPr="00C52894">
        <w:rPr>
          <w:rFonts w:ascii="黑体" w:eastAsia="黑体" w:hint="eastAsia"/>
          <w:kern w:val="0"/>
          <w:sz w:val="32"/>
          <w:szCs w:val="32"/>
        </w:rPr>
        <w:t xml:space="preserve">条 </w:t>
      </w:r>
      <w:r>
        <w:rPr>
          <w:rFonts w:ascii="黑体" w:eastAsia="黑体" w:hint="eastAsia"/>
          <w:kern w:val="0"/>
          <w:sz w:val="32"/>
          <w:szCs w:val="32"/>
        </w:rPr>
        <w:t xml:space="preserve"> </w:t>
      </w:r>
      <w:r>
        <w:rPr>
          <w:rFonts w:ascii="仿宋_GB2312" w:eastAsia="仿宋_GB2312" w:hint="eastAsia"/>
          <w:kern w:val="0"/>
          <w:sz w:val="32"/>
          <w:szCs w:val="32"/>
        </w:rPr>
        <w:t>各部门</w:t>
      </w:r>
      <w:r w:rsidRPr="00417B10">
        <w:rPr>
          <w:rFonts w:ascii="仿宋_GB2312" w:eastAsia="仿宋_GB2312" w:hint="eastAsia"/>
          <w:kern w:val="0"/>
          <w:sz w:val="32"/>
          <w:szCs w:val="32"/>
        </w:rPr>
        <w:t>要根据国家环境保护有关法律法规，对产生的废弃危险化学品进行安全处置。</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C52894">
        <w:rPr>
          <w:rFonts w:ascii="黑体" w:eastAsia="黑体" w:hint="eastAsia"/>
          <w:kern w:val="0"/>
          <w:sz w:val="32"/>
          <w:szCs w:val="32"/>
        </w:rPr>
        <w:t>第</w:t>
      </w:r>
      <w:r>
        <w:rPr>
          <w:rFonts w:ascii="黑体" w:eastAsia="黑体" w:hint="eastAsia"/>
          <w:kern w:val="0"/>
          <w:sz w:val="32"/>
          <w:szCs w:val="32"/>
        </w:rPr>
        <w:t>三</w:t>
      </w:r>
      <w:r w:rsidRPr="00C52894">
        <w:rPr>
          <w:rFonts w:ascii="黑体" w:eastAsia="黑体" w:hint="eastAsia"/>
          <w:kern w:val="0"/>
          <w:sz w:val="32"/>
          <w:szCs w:val="32"/>
        </w:rPr>
        <w:t>十条</w:t>
      </w:r>
      <w:r w:rsidRPr="00417B10">
        <w:rPr>
          <w:rFonts w:ascii="仿宋_GB2312" w:eastAsia="仿宋_GB2312" w:hint="eastAsia"/>
          <w:kern w:val="0"/>
          <w:sz w:val="32"/>
          <w:szCs w:val="32"/>
        </w:rPr>
        <w:t xml:space="preserve"> </w:t>
      </w:r>
      <w:r>
        <w:rPr>
          <w:rFonts w:ascii="仿宋_GB2312" w:eastAsia="仿宋_GB2312" w:hint="eastAsia"/>
          <w:kern w:val="0"/>
          <w:sz w:val="32"/>
          <w:szCs w:val="32"/>
        </w:rPr>
        <w:t xml:space="preserve"> </w:t>
      </w:r>
      <w:r w:rsidRPr="00417B10">
        <w:rPr>
          <w:rFonts w:ascii="仿宋_GB2312" w:eastAsia="仿宋_GB2312" w:hint="eastAsia"/>
          <w:kern w:val="0"/>
          <w:sz w:val="32"/>
          <w:szCs w:val="32"/>
        </w:rPr>
        <w:t>科研项目完成、中止或机构解散，</w:t>
      </w:r>
      <w:r>
        <w:rPr>
          <w:rFonts w:ascii="仿宋_GB2312" w:eastAsia="仿宋_GB2312" w:hint="eastAsia"/>
          <w:kern w:val="0"/>
          <w:sz w:val="32"/>
          <w:szCs w:val="32"/>
        </w:rPr>
        <w:t>部门</w:t>
      </w:r>
      <w:r w:rsidRPr="00417B10">
        <w:rPr>
          <w:rFonts w:ascii="仿宋_GB2312" w:eastAsia="仿宋_GB2312" w:hint="eastAsia"/>
          <w:kern w:val="0"/>
          <w:sz w:val="32"/>
          <w:szCs w:val="32"/>
        </w:rPr>
        <w:t>应当采取有效措施，及时、妥善处置危险化学品及相关设备设施。</w:t>
      </w:r>
    </w:p>
    <w:p w:rsidR="00175C9F" w:rsidRPr="00417B10" w:rsidRDefault="00175C9F" w:rsidP="00175C9F">
      <w:pPr>
        <w:snapToGrid w:val="0"/>
        <w:spacing w:line="580" w:lineRule="exact"/>
        <w:ind w:firstLineChars="200" w:firstLine="640"/>
        <w:rPr>
          <w:rFonts w:ascii="仿宋_GB2312" w:eastAsia="仿宋_GB2312"/>
          <w:kern w:val="0"/>
          <w:sz w:val="32"/>
          <w:szCs w:val="32"/>
        </w:rPr>
      </w:pPr>
      <w:r w:rsidRPr="00C52894">
        <w:rPr>
          <w:rFonts w:ascii="黑体" w:eastAsia="黑体" w:hint="eastAsia"/>
          <w:kern w:val="0"/>
          <w:sz w:val="32"/>
          <w:szCs w:val="32"/>
        </w:rPr>
        <w:t>第</w:t>
      </w:r>
      <w:r>
        <w:rPr>
          <w:rFonts w:ascii="黑体" w:eastAsia="黑体" w:hint="eastAsia"/>
          <w:kern w:val="0"/>
          <w:sz w:val="32"/>
          <w:szCs w:val="32"/>
        </w:rPr>
        <w:t>三</w:t>
      </w:r>
      <w:r w:rsidRPr="00C52894">
        <w:rPr>
          <w:rFonts w:ascii="黑体" w:eastAsia="黑体" w:hint="eastAsia"/>
          <w:kern w:val="0"/>
          <w:sz w:val="32"/>
          <w:szCs w:val="32"/>
        </w:rPr>
        <w:t>十</w:t>
      </w:r>
      <w:r>
        <w:rPr>
          <w:rFonts w:ascii="黑体" w:eastAsia="黑体" w:hint="eastAsia"/>
          <w:kern w:val="0"/>
          <w:sz w:val="32"/>
          <w:szCs w:val="32"/>
        </w:rPr>
        <w:t>一</w:t>
      </w:r>
      <w:r w:rsidRPr="00C52894">
        <w:rPr>
          <w:rFonts w:ascii="黑体" w:eastAsia="黑体" w:hint="eastAsia"/>
          <w:kern w:val="0"/>
          <w:sz w:val="32"/>
          <w:szCs w:val="32"/>
        </w:rPr>
        <w:t xml:space="preserve">条 </w:t>
      </w:r>
      <w:r>
        <w:rPr>
          <w:rFonts w:ascii="黑体" w:eastAsia="黑体" w:hint="eastAsia"/>
          <w:kern w:val="0"/>
          <w:sz w:val="32"/>
          <w:szCs w:val="32"/>
        </w:rPr>
        <w:t xml:space="preserve"> </w:t>
      </w:r>
      <w:r w:rsidRPr="00417B10">
        <w:rPr>
          <w:rFonts w:ascii="仿宋_GB2312" w:eastAsia="仿宋_GB2312" w:hint="eastAsia"/>
          <w:kern w:val="0"/>
          <w:sz w:val="32"/>
          <w:szCs w:val="32"/>
        </w:rPr>
        <w:t>危险化学品品种和数量构成重大危险源，</w:t>
      </w:r>
      <w:r>
        <w:rPr>
          <w:rFonts w:ascii="仿宋_GB2312" w:eastAsia="仿宋_GB2312" w:hint="eastAsia"/>
          <w:kern w:val="0"/>
          <w:sz w:val="32"/>
          <w:szCs w:val="32"/>
        </w:rPr>
        <w:t>由办公室</w:t>
      </w:r>
      <w:r w:rsidRPr="00417B10">
        <w:rPr>
          <w:rFonts w:ascii="仿宋_GB2312" w:eastAsia="仿宋_GB2312" w:hint="eastAsia"/>
          <w:kern w:val="0"/>
          <w:sz w:val="32"/>
          <w:szCs w:val="32"/>
        </w:rPr>
        <w:t>报当地安全生产监督管理部门和</w:t>
      </w:r>
      <w:r>
        <w:rPr>
          <w:rFonts w:ascii="仿宋_GB2312" w:eastAsia="仿宋_GB2312" w:hint="eastAsia"/>
          <w:kern w:val="0"/>
          <w:sz w:val="32"/>
          <w:szCs w:val="32"/>
        </w:rPr>
        <w:t>中科院</w:t>
      </w:r>
      <w:r w:rsidRPr="00417B10">
        <w:rPr>
          <w:rFonts w:ascii="仿宋_GB2312" w:eastAsia="仿宋_GB2312" w:hint="eastAsia"/>
          <w:kern w:val="0"/>
          <w:sz w:val="32"/>
          <w:szCs w:val="32"/>
        </w:rPr>
        <w:t>安全主管部门备案。</w:t>
      </w:r>
    </w:p>
    <w:p w:rsidR="00175C9F" w:rsidRPr="00C52894" w:rsidRDefault="00175C9F" w:rsidP="00175C9F">
      <w:pPr>
        <w:snapToGrid w:val="0"/>
        <w:spacing w:beforeLines="50" w:before="156" w:afterLines="50" w:after="156" w:line="580" w:lineRule="exact"/>
        <w:jc w:val="center"/>
        <w:rPr>
          <w:rFonts w:ascii="黑体" w:eastAsia="黑体"/>
          <w:kern w:val="0"/>
          <w:sz w:val="32"/>
          <w:szCs w:val="32"/>
        </w:rPr>
      </w:pPr>
      <w:r w:rsidRPr="00C52894">
        <w:rPr>
          <w:rFonts w:ascii="黑体" w:eastAsia="黑体" w:hint="eastAsia"/>
          <w:kern w:val="0"/>
          <w:sz w:val="32"/>
          <w:szCs w:val="32"/>
        </w:rPr>
        <w:lastRenderedPageBreak/>
        <w:t>第五章 危险化学品事故应急救援和报告</w:t>
      </w:r>
    </w:p>
    <w:p w:rsidR="00175C9F" w:rsidRPr="00C52894" w:rsidRDefault="00175C9F" w:rsidP="00175C9F">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三十二</w:t>
      </w:r>
      <w:r w:rsidRPr="002446B2">
        <w:rPr>
          <w:rFonts w:ascii="黑体" w:eastAsia="黑体"/>
          <w:kern w:val="0"/>
          <w:sz w:val="32"/>
          <w:szCs w:val="32"/>
        </w:rPr>
        <w:t>条</w:t>
      </w:r>
      <w:r>
        <w:rPr>
          <w:rFonts w:ascii="黑体" w:eastAsia="黑体" w:hint="eastAsia"/>
          <w:kern w:val="0"/>
          <w:sz w:val="32"/>
          <w:szCs w:val="32"/>
        </w:rPr>
        <w:t xml:space="preserve">  </w:t>
      </w:r>
      <w:r>
        <w:rPr>
          <w:rFonts w:ascii="仿宋_GB2312" w:eastAsia="仿宋_GB2312" w:hint="eastAsia"/>
          <w:kern w:val="0"/>
          <w:sz w:val="32"/>
          <w:szCs w:val="32"/>
        </w:rPr>
        <w:t>西北研究院办公室根据实际</w:t>
      </w:r>
      <w:r w:rsidRPr="00C52894">
        <w:rPr>
          <w:rFonts w:ascii="仿宋_GB2312" w:eastAsia="仿宋_GB2312" w:hint="eastAsia"/>
          <w:kern w:val="0"/>
          <w:sz w:val="32"/>
          <w:szCs w:val="32"/>
        </w:rPr>
        <w:t>制定危险化学品事故应急预案，培训应急救援人员，配备应急救援设备，定期组织应急救援演练。</w:t>
      </w:r>
    </w:p>
    <w:p w:rsidR="00175C9F" w:rsidRPr="00C52894" w:rsidRDefault="00175C9F" w:rsidP="00175C9F">
      <w:pPr>
        <w:snapToGrid w:val="0"/>
        <w:spacing w:line="580" w:lineRule="exact"/>
        <w:ind w:firstLineChars="200" w:firstLine="640"/>
        <w:rPr>
          <w:rFonts w:ascii="仿宋_GB2312" w:eastAsia="仿宋_GB2312"/>
          <w:kern w:val="0"/>
          <w:sz w:val="32"/>
          <w:szCs w:val="32"/>
        </w:rPr>
      </w:pPr>
      <w:r w:rsidRPr="00C52894">
        <w:rPr>
          <w:rFonts w:ascii="黑体" w:eastAsia="黑体" w:hint="eastAsia"/>
          <w:kern w:val="0"/>
          <w:sz w:val="32"/>
          <w:szCs w:val="32"/>
        </w:rPr>
        <w:t>第三十</w:t>
      </w:r>
      <w:r>
        <w:rPr>
          <w:rFonts w:ascii="黑体" w:eastAsia="黑体" w:hint="eastAsia"/>
          <w:kern w:val="0"/>
          <w:sz w:val="32"/>
          <w:szCs w:val="32"/>
        </w:rPr>
        <w:t>三</w:t>
      </w:r>
      <w:r w:rsidRPr="00C52894">
        <w:rPr>
          <w:rFonts w:ascii="黑体" w:eastAsia="黑体" w:hint="eastAsia"/>
          <w:kern w:val="0"/>
          <w:sz w:val="32"/>
          <w:szCs w:val="32"/>
        </w:rPr>
        <w:t>条</w:t>
      </w:r>
      <w:r w:rsidRPr="00C52894">
        <w:rPr>
          <w:rFonts w:ascii="仿宋_GB2312" w:eastAsia="仿宋_GB2312" w:hint="eastAsia"/>
          <w:kern w:val="0"/>
          <w:sz w:val="32"/>
          <w:szCs w:val="32"/>
        </w:rPr>
        <w:t xml:space="preserve"> </w:t>
      </w:r>
      <w:r>
        <w:rPr>
          <w:rFonts w:ascii="仿宋_GB2312" w:eastAsia="仿宋_GB2312" w:hint="eastAsia"/>
          <w:kern w:val="0"/>
          <w:sz w:val="32"/>
          <w:szCs w:val="32"/>
        </w:rPr>
        <w:t xml:space="preserve"> </w:t>
      </w:r>
      <w:r w:rsidRPr="00C52894">
        <w:rPr>
          <w:rFonts w:ascii="仿宋_GB2312" w:eastAsia="仿宋_GB2312" w:hint="eastAsia"/>
          <w:kern w:val="0"/>
          <w:sz w:val="32"/>
          <w:szCs w:val="32"/>
        </w:rPr>
        <w:t>发生危险化学品事故，</w:t>
      </w:r>
      <w:r>
        <w:rPr>
          <w:rFonts w:ascii="仿宋_GB2312" w:eastAsia="仿宋_GB2312" w:hint="eastAsia"/>
          <w:kern w:val="0"/>
          <w:sz w:val="32"/>
          <w:szCs w:val="32"/>
        </w:rPr>
        <w:t>部门</w:t>
      </w:r>
      <w:r w:rsidRPr="00C52894">
        <w:rPr>
          <w:rFonts w:ascii="仿宋_GB2312" w:eastAsia="仿宋_GB2312" w:hint="eastAsia"/>
          <w:kern w:val="0"/>
          <w:sz w:val="32"/>
          <w:szCs w:val="32"/>
        </w:rPr>
        <w:t>主要负责人应立即组织救援</w:t>
      </w:r>
      <w:r>
        <w:rPr>
          <w:rFonts w:ascii="仿宋_GB2312" w:eastAsia="仿宋_GB2312" w:hint="eastAsia"/>
          <w:kern w:val="0"/>
          <w:sz w:val="32"/>
          <w:szCs w:val="32"/>
        </w:rPr>
        <w:t>，第一时间</w:t>
      </w:r>
      <w:r w:rsidRPr="00C52894">
        <w:rPr>
          <w:rFonts w:ascii="仿宋_GB2312" w:eastAsia="仿宋_GB2312" w:hint="eastAsia"/>
          <w:kern w:val="0"/>
          <w:sz w:val="32"/>
          <w:szCs w:val="32"/>
        </w:rPr>
        <w:t>向</w:t>
      </w:r>
      <w:r>
        <w:rPr>
          <w:rFonts w:ascii="仿宋_GB2312" w:eastAsia="仿宋_GB2312" w:hint="eastAsia"/>
          <w:kern w:val="0"/>
          <w:sz w:val="32"/>
          <w:szCs w:val="32"/>
        </w:rPr>
        <w:t>主管领导和办公室</w:t>
      </w:r>
      <w:r w:rsidRPr="00C52894">
        <w:rPr>
          <w:rFonts w:ascii="仿宋_GB2312" w:eastAsia="仿宋_GB2312" w:hint="eastAsia"/>
          <w:kern w:val="0"/>
          <w:sz w:val="32"/>
          <w:szCs w:val="32"/>
        </w:rPr>
        <w:t>报告。</w:t>
      </w:r>
      <w:r>
        <w:rPr>
          <w:rFonts w:ascii="仿宋_GB2312" w:eastAsia="仿宋_GB2312" w:hint="eastAsia"/>
          <w:kern w:val="0"/>
          <w:sz w:val="32"/>
          <w:szCs w:val="32"/>
        </w:rPr>
        <w:t>情况严重的，由办公室及时</w:t>
      </w:r>
      <w:r w:rsidRPr="00C52894">
        <w:rPr>
          <w:rFonts w:ascii="仿宋_GB2312" w:eastAsia="仿宋_GB2312" w:hint="eastAsia"/>
          <w:kern w:val="0"/>
          <w:sz w:val="32"/>
          <w:szCs w:val="32"/>
        </w:rPr>
        <w:t>向</w:t>
      </w:r>
      <w:r>
        <w:rPr>
          <w:rFonts w:ascii="仿宋_GB2312" w:eastAsia="仿宋_GB2312" w:hint="eastAsia"/>
          <w:kern w:val="0"/>
          <w:sz w:val="32"/>
          <w:szCs w:val="32"/>
        </w:rPr>
        <w:t>当地</w:t>
      </w:r>
      <w:r w:rsidRPr="00417B10">
        <w:rPr>
          <w:rFonts w:ascii="仿宋_GB2312" w:eastAsia="仿宋_GB2312" w:hint="eastAsia"/>
          <w:kern w:val="0"/>
          <w:sz w:val="32"/>
          <w:szCs w:val="32"/>
        </w:rPr>
        <w:t>安全生产监督管理部门</w:t>
      </w:r>
      <w:r>
        <w:rPr>
          <w:rFonts w:ascii="仿宋_GB2312" w:eastAsia="仿宋_GB2312" w:hint="eastAsia"/>
          <w:kern w:val="0"/>
          <w:sz w:val="32"/>
          <w:szCs w:val="32"/>
        </w:rPr>
        <w:t>和中科院</w:t>
      </w:r>
      <w:r w:rsidRPr="00C52894">
        <w:rPr>
          <w:rFonts w:ascii="仿宋_GB2312" w:eastAsia="仿宋_GB2312" w:hint="eastAsia"/>
          <w:kern w:val="0"/>
          <w:sz w:val="32"/>
          <w:szCs w:val="32"/>
        </w:rPr>
        <w:t>安全主管部门报告。</w:t>
      </w:r>
    </w:p>
    <w:p w:rsidR="00175C9F" w:rsidRDefault="00175C9F" w:rsidP="00175C9F">
      <w:pPr>
        <w:snapToGrid w:val="0"/>
        <w:spacing w:beforeLines="50" w:before="156" w:afterLines="50" w:after="156" w:line="580" w:lineRule="exact"/>
        <w:jc w:val="center"/>
      </w:pPr>
      <w:r w:rsidRPr="00C52894">
        <w:rPr>
          <w:rFonts w:ascii="黑体" w:eastAsia="黑体" w:hint="eastAsia"/>
          <w:kern w:val="0"/>
          <w:sz w:val="32"/>
          <w:szCs w:val="32"/>
        </w:rPr>
        <w:t>第六章 责任处理</w:t>
      </w:r>
    </w:p>
    <w:p w:rsidR="00175C9F" w:rsidRPr="00C52894" w:rsidRDefault="00175C9F" w:rsidP="00175C9F">
      <w:pPr>
        <w:snapToGrid w:val="0"/>
        <w:spacing w:line="580" w:lineRule="exact"/>
        <w:ind w:firstLineChars="200" w:firstLine="640"/>
        <w:rPr>
          <w:rFonts w:ascii="仿宋_GB2312" w:eastAsia="仿宋_GB2312"/>
          <w:kern w:val="0"/>
          <w:sz w:val="32"/>
          <w:szCs w:val="32"/>
        </w:rPr>
      </w:pPr>
      <w:r w:rsidRPr="00C52894">
        <w:rPr>
          <w:rFonts w:ascii="黑体" w:eastAsia="黑体" w:hint="eastAsia"/>
          <w:kern w:val="0"/>
          <w:sz w:val="32"/>
          <w:szCs w:val="32"/>
        </w:rPr>
        <w:t>第三十</w:t>
      </w:r>
      <w:r>
        <w:rPr>
          <w:rFonts w:ascii="黑体" w:eastAsia="黑体" w:hint="eastAsia"/>
          <w:kern w:val="0"/>
          <w:sz w:val="32"/>
          <w:szCs w:val="32"/>
        </w:rPr>
        <w:t>四</w:t>
      </w:r>
      <w:r w:rsidRPr="00C52894">
        <w:rPr>
          <w:rFonts w:ascii="黑体" w:eastAsia="黑体" w:hint="eastAsia"/>
          <w:kern w:val="0"/>
          <w:sz w:val="32"/>
          <w:szCs w:val="32"/>
        </w:rPr>
        <w:t>条</w:t>
      </w:r>
      <w:r w:rsidRPr="00C52894">
        <w:rPr>
          <w:rFonts w:ascii="仿宋_GB2312" w:eastAsia="仿宋_GB2312" w:hint="eastAsia"/>
          <w:kern w:val="0"/>
          <w:sz w:val="32"/>
          <w:szCs w:val="32"/>
        </w:rPr>
        <w:t xml:space="preserve"> </w:t>
      </w:r>
      <w:r>
        <w:rPr>
          <w:rFonts w:ascii="仿宋_GB2312" w:eastAsia="仿宋_GB2312" w:hint="eastAsia"/>
          <w:kern w:val="0"/>
          <w:sz w:val="32"/>
          <w:szCs w:val="32"/>
        </w:rPr>
        <w:t xml:space="preserve"> </w:t>
      </w:r>
      <w:r w:rsidRPr="00C52894">
        <w:rPr>
          <w:rFonts w:ascii="仿宋_GB2312" w:eastAsia="仿宋_GB2312" w:hint="eastAsia"/>
          <w:kern w:val="0"/>
          <w:sz w:val="32"/>
          <w:szCs w:val="32"/>
        </w:rPr>
        <w:t>对安全检查中发现的重大安全隐患或安全隐患不及时消除的部门，</w:t>
      </w:r>
      <w:r>
        <w:rPr>
          <w:rFonts w:ascii="仿宋_GB2312" w:eastAsia="仿宋_GB2312" w:hint="eastAsia"/>
          <w:kern w:val="0"/>
          <w:sz w:val="32"/>
          <w:szCs w:val="32"/>
        </w:rPr>
        <w:t>办公室</w:t>
      </w:r>
      <w:r w:rsidRPr="00C52894">
        <w:rPr>
          <w:rFonts w:ascii="仿宋_GB2312" w:eastAsia="仿宋_GB2312" w:hint="eastAsia"/>
          <w:kern w:val="0"/>
          <w:sz w:val="32"/>
          <w:szCs w:val="32"/>
        </w:rPr>
        <w:t>视情节</w:t>
      </w:r>
      <w:r>
        <w:rPr>
          <w:rFonts w:ascii="仿宋_GB2312" w:eastAsia="仿宋_GB2312" w:hint="eastAsia"/>
          <w:kern w:val="0"/>
          <w:sz w:val="32"/>
          <w:szCs w:val="32"/>
        </w:rPr>
        <w:t>在一定范围内进行</w:t>
      </w:r>
      <w:r w:rsidRPr="00C52894">
        <w:rPr>
          <w:rFonts w:ascii="仿宋_GB2312" w:eastAsia="仿宋_GB2312" w:hint="eastAsia"/>
          <w:kern w:val="0"/>
          <w:sz w:val="32"/>
          <w:szCs w:val="32"/>
        </w:rPr>
        <w:t>通报</w:t>
      </w:r>
      <w:r>
        <w:rPr>
          <w:rFonts w:ascii="仿宋_GB2312" w:eastAsia="仿宋_GB2312" w:hint="eastAsia"/>
          <w:kern w:val="0"/>
          <w:sz w:val="32"/>
          <w:szCs w:val="32"/>
        </w:rPr>
        <w:t>。情节严重的，</w:t>
      </w:r>
      <w:r w:rsidRPr="00C52894">
        <w:rPr>
          <w:rFonts w:ascii="仿宋_GB2312" w:eastAsia="仿宋_GB2312" w:hint="eastAsia"/>
          <w:kern w:val="0"/>
          <w:sz w:val="32"/>
          <w:szCs w:val="32"/>
        </w:rPr>
        <w:t>报</w:t>
      </w:r>
      <w:r>
        <w:rPr>
          <w:rFonts w:ascii="仿宋_GB2312" w:eastAsia="仿宋_GB2312" w:hint="eastAsia"/>
          <w:kern w:val="0"/>
          <w:sz w:val="32"/>
          <w:szCs w:val="32"/>
        </w:rPr>
        <w:t>中科院</w:t>
      </w:r>
      <w:r w:rsidRPr="00C52894">
        <w:rPr>
          <w:rFonts w:ascii="仿宋_GB2312" w:eastAsia="仿宋_GB2312" w:hint="eastAsia"/>
          <w:kern w:val="0"/>
          <w:sz w:val="32"/>
          <w:szCs w:val="32"/>
        </w:rPr>
        <w:t>安全保卫委员会研究处理。</w:t>
      </w:r>
    </w:p>
    <w:p w:rsidR="00175C9F" w:rsidRPr="00C52894" w:rsidRDefault="00175C9F" w:rsidP="00175C9F">
      <w:pPr>
        <w:snapToGrid w:val="0"/>
        <w:spacing w:line="580" w:lineRule="exact"/>
        <w:ind w:firstLineChars="200" w:firstLine="640"/>
        <w:rPr>
          <w:rFonts w:ascii="仿宋_GB2312" w:eastAsia="仿宋_GB2312"/>
          <w:kern w:val="0"/>
          <w:sz w:val="32"/>
          <w:szCs w:val="32"/>
        </w:rPr>
      </w:pPr>
      <w:r w:rsidRPr="00C52894">
        <w:rPr>
          <w:rFonts w:ascii="黑体" w:eastAsia="黑体" w:hint="eastAsia"/>
          <w:kern w:val="0"/>
          <w:sz w:val="32"/>
          <w:szCs w:val="32"/>
        </w:rPr>
        <w:t>第三十</w:t>
      </w:r>
      <w:r>
        <w:rPr>
          <w:rFonts w:ascii="黑体" w:eastAsia="黑体" w:hint="eastAsia"/>
          <w:kern w:val="0"/>
          <w:sz w:val="32"/>
          <w:szCs w:val="32"/>
        </w:rPr>
        <w:t>五</w:t>
      </w:r>
      <w:r w:rsidRPr="00C52894">
        <w:rPr>
          <w:rFonts w:ascii="黑体" w:eastAsia="黑体" w:hint="eastAsia"/>
          <w:kern w:val="0"/>
          <w:sz w:val="32"/>
          <w:szCs w:val="32"/>
        </w:rPr>
        <w:t xml:space="preserve">条 </w:t>
      </w:r>
      <w:r>
        <w:rPr>
          <w:rFonts w:ascii="黑体" w:eastAsia="黑体" w:hint="eastAsia"/>
          <w:kern w:val="0"/>
          <w:sz w:val="32"/>
          <w:szCs w:val="32"/>
        </w:rPr>
        <w:t xml:space="preserve"> </w:t>
      </w:r>
      <w:r>
        <w:rPr>
          <w:rFonts w:ascii="仿宋_GB2312" w:eastAsia="仿宋_GB2312" w:hint="eastAsia"/>
          <w:kern w:val="0"/>
          <w:sz w:val="32"/>
          <w:szCs w:val="32"/>
        </w:rPr>
        <w:t>各部门</w:t>
      </w:r>
      <w:r w:rsidRPr="00C52894">
        <w:rPr>
          <w:rFonts w:ascii="仿宋_GB2312" w:eastAsia="仿宋_GB2312" w:hint="eastAsia"/>
          <w:kern w:val="0"/>
          <w:sz w:val="32"/>
          <w:szCs w:val="32"/>
        </w:rPr>
        <w:t>发</w:t>
      </w:r>
      <w:r>
        <w:rPr>
          <w:rFonts w:ascii="仿宋_GB2312" w:eastAsia="仿宋_GB2312" w:hint="eastAsia"/>
          <w:kern w:val="0"/>
          <w:sz w:val="32"/>
          <w:szCs w:val="32"/>
        </w:rPr>
        <w:t>生危险化学品事故，按《生产安全事故报告和调查处理条例》调查处理。情况严重的，</w:t>
      </w:r>
      <w:r w:rsidRPr="00C52894">
        <w:rPr>
          <w:rFonts w:ascii="仿宋_GB2312" w:eastAsia="仿宋_GB2312" w:hint="eastAsia"/>
          <w:kern w:val="0"/>
          <w:sz w:val="32"/>
          <w:szCs w:val="32"/>
        </w:rPr>
        <w:t>向</w:t>
      </w:r>
      <w:r>
        <w:rPr>
          <w:rFonts w:ascii="仿宋_GB2312" w:eastAsia="仿宋_GB2312" w:hint="eastAsia"/>
          <w:kern w:val="0"/>
          <w:sz w:val="32"/>
          <w:szCs w:val="32"/>
        </w:rPr>
        <w:t>中科院</w:t>
      </w:r>
      <w:r w:rsidRPr="00C52894">
        <w:rPr>
          <w:rFonts w:ascii="仿宋_GB2312" w:eastAsia="仿宋_GB2312" w:hint="eastAsia"/>
          <w:kern w:val="0"/>
          <w:sz w:val="32"/>
          <w:szCs w:val="32"/>
        </w:rPr>
        <w:t>安全主管部门报告。</w:t>
      </w:r>
    </w:p>
    <w:p w:rsidR="00175C9F" w:rsidRPr="00C52894" w:rsidRDefault="00175C9F" w:rsidP="00175C9F">
      <w:pPr>
        <w:snapToGrid w:val="0"/>
        <w:spacing w:line="580" w:lineRule="exact"/>
        <w:ind w:firstLineChars="200" w:firstLine="640"/>
        <w:rPr>
          <w:rFonts w:ascii="仿宋_GB2312" w:eastAsia="仿宋_GB2312"/>
          <w:kern w:val="0"/>
          <w:sz w:val="32"/>
          <w:szCs w:val="32"/>
        </w:rPr>
      </w:pPr>
      <w:r w:rsidRPr="00C52894">
        <w:rPr>
          <w:rFonts w:ascii="黑体" w:eastAsia="黑体" w:hint="eastAsia"/>
          <w:kern w:val="0"/>
          <w:sz w:val="32"/>
          <w:szCs w:val="32"/>
        </w:rPr>
        <w:t>第三十</w:t>
      </w:r>
      <w:r>
        <w:rPr>
          <w:rFonts w:ascii="黑体" w:eastAsia="黑体" w:hint="eastAsia"/>
          <w:kern w:val="0"/>
          <w:sz w:val="32"/>
          <w:szCs w:val="32"/>
        </w:rPr>
        <w:t>六</w:t>
      </w:r>
      <w:r w:rsidRPr="00C52894">
        <w:rPr>
          <w:rFonts w:ascii="黑体" w:eastAsia="黑体" w:hint="eastAsia"/>
          <w:kern w:val="0"/>
          <w:sz w:val="32"/>
          <w:szCs w:val="32"/>
        </w:rPr>
        <w:t xml:space="preserve">条 </w:t>
      </w:r>
      <w:r>
        <w:rPr>
          <w:rFonts w:ascii="黑体" w:eastAsia="黑体" w:hint="eastAsia"/>
          <w:kern w:val="0"/>
          <w:sz w:val="32"/>
          <w:szCs w:val="32"/>
        </w:rPr>
        <w:t xml:space="preserve"> </w:t>
      </w:r>
      <w:r>
        <w:rPr>
          <w:rFonts w:ascii="仿宋_GB2312" w:eastAsia="仿宋_GB2312" w:hint="eastAsia"/>
          <w:kern w:val="0"/>
          <w:sz w:val="32"/>
          <w:szCs w:val="32"/>
        </w:rPr>
        <w:t>各部门</w:t>
      </w:r>
      <w:r w:rsidRPr="00C52894">
        <w:rPr>
          <w:rFonts w:ascii="仿宋_GB2312" w:eastAsia="仿宋_GB2312" w:hint="eastAsia"/>
          <w:kern w:val="0"/>
          <w:sz w:val="32"/>
          <w:szCs w:val="32"/>
        </w:rPr>
        <w:t>从事采购、运输、储存、使用危险化学品及其废弃物处置工作的法律责任，按照《危险化学品安全管理条例》执行。</w:t>
      </w:r>
    </w:p>
    <w:p w:rsidR="00175C9F" w:rsidRPr="00C52894" w:rsidRDefault="00175C9F" w:rsidP="00175C9F">
      <w:pPr>
        <w:snapToGrid w:val="0"/>
        <w:spacing w:beforeLines="50" w:before="156" w:afterLines="50" w:after="156" w:line="580" w:lineRule="exact"/>
        <w:jc w:val="center"/>
        <w:rPr>
          <w:rFonts w:ascii="黑体" w:eastAsia="黑体"/>
          <w:kern w:val="0"/>
          <w:sz w:val="32"/>
          <w:szCs w:val="32"/>
        </w:rPr>
      </w:pPr>
      <w:r w:rsidRPr="00C52894">
        <w:rPr>
          <w:rFonts w:ascii="黑体" w:eastAsia="黑体" w:hint="eastAsia"/>
          <w:kern w:val="0"/>
          <w:sz w:val="32"/>
          <w:szCs w:val="32"/>
        </w:rPr>
        <w:t>第七章 附 则</w:t>
      </w:r>
    </w:p>
    <w:p w:rsidR="00175C9F" w:rsidRPr="00C52894" w:rsidRDefault="00175C9F" w:rsidP="00175C9F">
      <w:pPr>
        <w:snapToGrid w:val="0"/>
        <w:spacing w:line="580" w:lineRule="exact"/>
        <w:ind w:firstLineChars="200" w:firstLine="640"/>
        <w:rPr>
          <w:rFonts w:ascii="仿宋_GB2312" w:eastAsia="仿宋_GB2312"/>
          <w:kern w:val="0"/>
          <w:sz w:val="32"/>
          <w:szCs w:val="32"/>
        </w:rPr>
      </w:pPr>
      <w:r w:rsidRPr="00454A29">
        <w:rPr>
          <w:rFonts w:ascii="黑体" w:eastAsia="黑体" w:hint="eastAsia"/>
          <w:kern w:val="0"/>
          <w:sz w:val="32"/>
          <w:szCs w:val="32"/>
        </w:rPr>
        <w:t>第三十</w:t>
      </w:r>
      <w:r>
        <w:rPr>
          <w:rFonts w:ascii="黑体" w:eastAsia="黑体" w:hint="eastAsia"/>
          <w:kern w:val="0"/>
          <w:sz w:val="32"/>
          <w:szCs w:val="32"/>
        </w:rPr>
        <w:t>七</w:t>
      </w:r>
      <w:r w:rsidRPr="00454A29">
        <w:rPr>
          <w:rFonts w:ascii="黑体" w:eastAsia="黑体" w:hint="eastAsia"/>
          <w:kern w:val="0"/>
          <w:sz w:val="32"/>
          <w:szCs w:val="32"/>
        </w:rPr>
        <w:t>条</w:t>
      </w:r>
      <w:r>
        <w:rPr>
          <w:rFonts w:ascii="黑体" w:eastAsia="黑体" w:hint="eastAsia"/>
          <w:kern w:val="0"/>
          <w:sz w:val="32"/>
          <w:szCs w:val="32"/>
        </w:rPr>
        <w:t xml:space="preserve"> </w:t>
      </w:r>
      <w:r w:rsidRPr="00454A29">
        <w:rPr>
          <w:rFonts w:ascii="黑体" w:eastAsia="黑体" w:hint="eastAsia"/>
          <w:kern w:val="0"/>
          <w:sz w:val="32"/>
          <w:szCs w:val="32"/>
        </w:rPr>
        <w:t xml:space="preserve"> </w:t>
      </w:r>
      <w:r w:rsidRPr="00C52894">
        <w:rPr>
          <w:rFonts w:ascii="仿宋_GB2312" w:eastAsia="仿宋_GB2312" w:hint="eastAsia"/>
          <w:kern w:val="0"/>
          <w:sz w:val="32"/>
          <w:szCs w:val="32"/>
        </w:rPr>
        <w:t>属于特种设备的危险化学品容器，安全管理按照特种设备的有关法律、行政法规执行。</w:t>
      </w:r>
    </w:p>
    <w:p w:rsidR="00175C9F" w:rsidRPr="00C52894" w:rsidRDefault="00175C9F" w:rsidP="00175C9F">
      <w:pPr>
        <w:snapToGrid w:val="0"/>
        <w:spacing w:line="580" w:lineRule="exact"/>
        <w:ind w:firstLineChars="200" w:firstLine="640"/>
        <w:rPr>
          <w:rFonts w:ascii="仿宋_GB2312" w:eastAsia="仿宋_GB2312"/>
          <w:kern w:val="0"/>
          <w:sz w:val="32"/>
          <w:szCs w:val="32"/>
        </w:rPr>
      </w:pPr>
      <w:r w:rsidRPr="00454A29">
        <w:rPr>
          <w:rFonts w:ascii="黑体" w:eastAsia="黑体" w:hint="eastAsia"/>
          <w:kern w:val="0"/>
          <w:sz w:val="32"/>
          <w:szCs w:val="32"/>
        </w:rPr>
        <w:t>第三十</w:t>
      </w:r>
      <w:r>
        <w:rPr>
          <w:rFonts w:ascii="黑体" w:eastAsia="黑体" w:hint="eastAsia"/>
          <w:kern w:val="0"/>
          <w:sz w:val="32"/>
          <w:szCs w:val="32"/>
        </w:rPr>
        <w:t>八</w:t>
      </w:r>
      <w:r w:rsidRPr="00454A29">
        <w:rPr>
          <w:rFonts w:ascii="黑体" w:eastAsia="黑体" w:hint="eastAsia"/>
          <w:kern w:val="0"/>
          <w:sz w:val="32"/>
          <w:szCs w:val="32"/>
        </w:rPr>
        <w:t>条</w:t>
      </w:r>
      <w:r>
        <w:rPr>
          <w:rFonts w:ascii="黑体" w:eastAsia="黑体" w:hint="eastAsia"/>
          <w:kern w:val="0"/>
          <w:sz w:val="32"/>
          <w:szCs w:val="32"/>
        </w:rPr>
        <w:t xml:space="preserve"> </w:t>
      </w:r>
      <w:r w:rsidRPr="00454A29">
        <w:rPr>
          <w:rFonts w:ascii="黑体" w:eastAsia="黑体" w:hint="eastAsia"/>
          <w:kern w:val="0"/>
          <w:sz w:val="32"/>
          <w:szCs w:val="32"/>
        </w:rPr>
        <w:t xml:space="preserve"> </w:t>
      </w:r>
      <w:r>
        <w:rPr>
          <w:rFonts w:ascii="仿宋_GB2312" w:eastAsia="仿宋_GB2312" w:hint="eastAsia"/>
          <w:kern w:val="0"/>
          <w:sz w:val="32"/>
          <w:szCs w:val="32"/>
        </w:rPr>
        <w:t>西北研究院</w:t>
      </w:r>
      <w:r w:rsidRPr="00C52894">
        <w:rPr>
          <w:rFonts w:ascii="仿宋_GB2312" w:eastAsia="仿宋_GB2312" w:hint="eastAsia"/>
          <w:kern w:val="0"/>
          <w:sz w:val="32"/>
          <w:szCs w:val="32"/>
        </w:rPr>
        <w:t>园区内，有其他企事业单位从</w:t>
      </w:r>
      <w:r w:rsidRPr="00C52894">
        <w:rPr>
          <w:rFonts w:ascii="仿宋_GB2312" w:eastAsia="仿宋_GB2312" w:hint="eastAsia"/>
          <w:kern w:val="0"/>
          <w:sz w:val="32"/>
          <w:szCs w:val="32"/>
        </w:rPr>
        <w:lastRenderedPageBreak/>
        <w:t>事采购、运输、储存、使用危险化学品及其废弃物处置工作的，应遵守本</w:t>
      </w:r>
      <w:r>
        <w:rPr>
          <w:rFonts w:ascii="仿宋_GB2312" w:eastAsia="仿宋_GB2312" w:hint="eastAsia"/>
          <w:kern w:val="0"/>
          <w:sz w:val="32"/>
          <w:szCs w:val="32"/>
        </w:rPr>
        <w:t>细则</w:t>
      </w:r>
      <w:r w:rsidRPr="00C52894">
        <w:rPr>
          <w:rFonts w:ascii="仿宋_GB2312" w:eastAsia="仿宋_GB2312" w:hint="eastAsia"/>
          <w:kern w:val="0"/>
          <w:sz w:val="32"/>
          <w:szCs w:val="32"/>
        </w:rPr>
        <w:t>。</w:t>
      </w:r>
    </w:p>
    <w:p w:rsidR="00175C9F" w:rsidRDefault="00175C9F" w:rsidP="00175C9F">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三</w:t>
      </w:r>
      <w:r w:rsidRPr="002446B2">
        <w:rPr>
          <w:rFonts w:ascii="黑体" w:eastAsia="黑体"/>
          <w:kern w:val="0"/>
          <w:sz w:val="32"/>
          <w:szCs w:val="32"/>
        </w:rPr>
        <w:t>十</w:t>
      </w:r>
      <w:r>
        <w:rPr>
          <w:rFonts w:ascii="黑体" w:eastAsia="黑体" w:hint="eastAsia"/>
          <w:kern w:val="0"/>
          <w:sz w:val="32"/>
          <w:szCs w:val="32"/>
        </w:rPr>
        <w:t>九</w:t>
      </w:r>
      <w:r w:rsidRPr="002446B2">
        <w:rPr>
          <w:rFonts w:ascii="黑体" w:eastAsia="黑体"/>
          <w:kern w:val="0"/>
          <w:sz w:val="32"/>
          <w:szCs w:val="32"/>
        </w:rPr>
        <w:t>条</w:t>
      </w:r>
      <w:r>
        <w:rPr>
          <w:rFonts w:ascii="黑体" w:eastAsia="黑体" w:hint="eastAsia"/>
          <w:kern w:val="0"/>
          <w:sz w:val="32"/>
          <w:szCs w:val="32"/>
        </w:rPr>
        <w:t xml:space="preserve"> </w:t>
      </w:r>
      <w:r w:rsidRPr="00601AD2">
        <w:rPr>
          <w:rFonts w:ascii="仿宋_GB2312" w:eastAsia="仿宋_GB2312"/>
          <w:kern w:val="0"/>
          <w:sz w:val="32"/>
          <w:szCs w:val="32"/>
        </w:rPr>
        <w:t xml:space="preserve"> 本</w:t>
      </w:r>
      <w:r w:rsidRPr="00F0299E">
        <w:rPr>
          <w:rFonts w:ascii="仿宋_GB2312" w:eastAsia="仿宋_GB2312" w:hint="eastAsia"/>
          <w:sz w:val="32"/>
          <w:szCs w:val="32"/>
        </w:rPr>
        <w:t>细则</w:t>
      </w:r>
      <w:r w:rsidRPr="00F0299E">
        <w:rPr>
          <w:rFonts w:ascii="仿宋_GB2312" w:eastAsia="仿宋_GB2312"/>
          <w:sz w:val="32"/>
          <w:szCs w:val="32"/>
        </w:rPr>
        <w:t>由</w:t>
      </w:r>
      <w:r>
        <w:rPr>
          <w:rFonts w:ascii="仿宋_GB2312" w:eastAsia="仿宋_GB2312" w:hint="eastAsia"/>
          <w:kern w:val="0"/>
          <w:sz w:val="32"/>
          <w:szCs w:val="32"/>
        </w:rPr>
        <w:t>西北研究院办公室</w:t>
      </w:r>
      <w:r w:rsidRPr="00601AD2">
        <w:rPr>
          <w:rFonts w:ascii="仿宋_GB2312" w:eastAsia="仿宋_GB2312"/>
          <w:kern w:val="0"/>
          <w:sz w:val="32"/>
          <w:szCs w:val="32"/>
        </w:rPr>
        <w:t>负责解释。</w:t>
      </w:r>
    </w:p>
    <w:p w:rsidR="00175C9F" w:rsidRPr="00C47497" w:rsidRDefault="00175C9F" w:rsidP="00175C9F">
      <w:pPr>
        <w:snapToGrid w:val="0"/>
        <w:spacing w:line="580" w:lineRule="exact"/>
        <w:ind w:firstLineChars="200" w:firstLine="640"/>
      </w:pPr>
      <w:r w:rsidRPr="00454A29">
        <w:rPr>
          <w:rFonts w:ascii="黑体" w:eastAsia="黑体" w:hint="eastAsia"/>
          <w:kern w:val="0"/>
          <w:sz w:val="32"/>
          <w:szCs w:val="32"/>
        </w:rPr>
        <w:t>第</w:t>
      </w:r>
      <w:r>
        <w:rPr>
          <w:rFonts w:ascii="黑体" w:eastAsia="黑体" w:hint="eastAsia"/>
          <w:kern w:val="0"/>
          <w:sz w:val="32"/>
          <w:szCs w:val="32"/>
        </w:rPr>
        <w:t>四</w:t>
      </w:r>
      <w:r w:rsidRPr="00454A29">
        <w:rPr>
          <w:rFonts w:ascii="黑体" w:eastAsia="黑体" w:hint="eastAsia"/>
          <w:kern w:val="0"/>
          <w:sz w:val="32"/>
          <w:szCs w:val="32"/>
        </w:rPr>
        <w:t>十条</w:t>
      </w:r>
      <w:r w:rsidRPr="00C52894">
        <w:rPr>
          <w:rFonts w:ascii="仿宋_GB2312" w:eastAsia="仿宋_GB2312" w:hint="eastAsia"/>
          <w:kern w:val="0"/>
          <w:sz w:val="32"/>
          <w:szCs w:val="32"/>
        </w:rPr>
        <w:t xml:space="preserve"> </w:t>
      </w:r>
      <w:r>
        <w:rPr>
          <w:rFonts w:ascii="仿宋_GB2312" w:eastAsia="仿宋_GB2312" w:hint="eastAsia"/>
          <w:kern w:val="0"/>
          <w:sz w:val="32"/>
          <w:szCs w:val="32"/>
        </w:rPr>
        <w:t xml:space="preserve"> </w:t>
      </w:r>
      <w:r w:rsidRPr="00C52894">
        <w:rPr>
          <w:rFonts w:ascii="仿宋_GB2312" w:eastAsia="仿宋_GB2312" w:hint="eastAsia"/>
          <w:kern w:val="0"/>
          <w:sz w:val="32"/>
          <w:szCs w:val="32"/>
        </w:rPr>
        <w:t>本</w:t>
      </w:r>
      <w:r>
        <w:rPr>
          <w:rFonts w:ascii="仿宋_GB2312" w:eastAsia="仿宋_GB2312" w:hint="eastAsia"/>
          <w:kern w:val="0"/>
          <w:sz w:val="32"/>
          <w:szCs w:val="32"/>
        </w:rPr>
        <w:t>细则</w:t>
      </w:r>
      <w:r w:rsidRPr="00C52894">
        <w:rPr>
          <w:rFonts w:ascii="仿宋_GB2312" w:eastAsia="仿宋_GB2312" w:hint="eastAsia"/>
          <w:kern w:val="0"/>
          <w:sz w:val="32"/>
          <w:szCs w:val="32"/>
        </w:rPr>
        <w:t>自</w:t>
      </w:r>
      <w:r>
        <w:rPr>
          <w:rFonts w:ascii="仿宋_GB2312" w:eastAsia="仿宋_GB2312" w:hint="eastAsia"/>
          <w:kern w:val="0"/>
          <w:sz w:val="32"/>
          <w:szCs w:val="32"/>
        </w:rPr>
        <w:t>印发</w:t>
      </w:r>
      <w:r w:rsidRPr="00C52894">
        <w:rPr>
          <w:rFonts w:ascii="仿宋_GB2312" w:eastAsia="仿宋_GB2312" w:hint="eastAsia"/>
          <w:kern w:val="0"/>
          <w:sz w:val="32"/>
          <w:szCs w:val="32"/>
        </w:rPr>
        <w:t>之日起施行。</w:t>
      </w:r>
    </w:p>
    <w:p w:rsidR="00175C9F" w:rsidRPr="005E7819" w:rsidRDefault="00175C9F" w:rsidP="00175C9F"/>
    <w:p w:rsidR="00175C9F" w:rsidRPr="005E7819" w:rsidRDefault="00175C9F" w:rsidP="00175C9F">
      <w:pPr>
        <w:ind w:firstLineChars="200" w:firstLine="600"/>
        <w:rPr>
          <w:rFonts w:ascii="仿宋" w:eastAsia="仿宋" w:hAnsi="仿宋"/>
          <w:b/>
          <w:sz w:val="30"/>
          <w:szCs w:val="30"/>
        </w:rPr>
      </w:pPr>
    </w:p>
    <w:p w:rsidR="00175C9F" w:rsidRPr="00ED2EE1" w:rsidRDefault="00175C9F" w:rsidP="00175C9F">
      <w:pPr>
        <w:spacing w:line="360" w:lineRule="auto"/>
        <w:ind w:firstLineChars="200" w:firstLine="640"/>
        <w:rPr>
          <w:rFonts w:ascii="仿宋_GB2312" w:eastAsia="仿宋_GB2312"/>
          <w:color w:val="000000" w:themeColor="text1"/>
          <w:sz w:val="32"/>
          <w:szCs w:val="32"/>
        </w:rPr>
      </w:pPr>
    </w:p>
    <w:p w:rsidR="00175C9F" w:rsidRDefault="00175C9F" w:rsidP="00175C9F">
      <w:pPr>
        <w:spacing w:line="360" w:lineRule="auto"/>
        <w:ind w:firstLineChars="200" w:firstLine="640"/>
        <w:rPr>
          <w:rFonts w:ascii="仿宋_GB2312" w:eastAsia="仿宋_GB2312"/>
          <w:color w:val="000000" w:themeColor="text1"/>
          <w:sz w:val="32"/>
          <w:szCs w:val="32"/>
        </w:rPr>
      </w:pPr>
    </w:p>
    <w:p w:rsidR="00175C9F" w:rsidRDefault="00175C9F" w:rsidP="00175C9F">
      <w:pPr>
        <w:spacing w:line="360" w:lineRule="auto"/>
        <w:ind w:firstLineChars="200" w:firstLine="640"/>
        <w:rPr>
          <w:rFonts w:ascii="仿宋_GB2312" w:eastAsia="仿宋_GB2312"/>
          <w:color w:val="000000" w:themeColor="text1"/>
          <w:sz w:val="32"/>
          <w:szCs w:val="32"/>
        </w:rPr>
      </w:pPr>
    </w:p>
    <w:p w:rsidR="00175C9F" w:rsidRDefault="00175C9F" w:rsidP="00175C9F">
      <w:pPr>
        <w:spacing w:line="360" w:lineRule="auto"/>
        <w:ind w:firstLineChars="200" w:firstLine="640"/>
        <w:rPr>
          <w:rFonts w:ascii="仿宋_GB2312" w:eastAsia="仿宋_GB2312"/>
          <w:color w:val="000000" w:themeColor="text1"/>
          <w:sz w:val="32"/>
          <w:szCs w:val="32"/>
        </w:rPr>
      </w:pPr>
    </w:p>
    <w:p w:rsidR="0028438C" w:rsidRDefault="0028438C" w:rsidP="00175C9F">
      <w:pPr>
        <w:spacing w:line="360" w:lineRule="auto"/>
        <w:ind w:firstLineChars="200" w:firstLine="640"/>
        <w:rPr>
          <w:rFonts w:ascii="仿宋_GB2312" w:eastAsia="仿宋_GB2312"/>
          <w:color w:val="000000" w:themeColor="text1"/>
          <w:sz w:val="32"/>
          <w:szCs w:val="32"/>
        </w:rPr>
      </w:pPr>
    </w:p>
    <w:p w:rsidR="0028438C" w:rsidRDefault="0028438C" w:rsidP="00175C9F">
      <w:pPr>
        <w:spacing w:line="360" w:lineRule="auto"/>
        <w:ind w:firstLineChars="200" w:firstLine="640"/>
        <w:rPr>
          <w:rFonts w:ascii="仿宋_GB2312" w:eastAsia="仿宋_GB2312"/>
          <w:color w:val="000000" w:themeColor="text1"/>
          <w:sz w:val="32"/>
          <w:szCs w:val="32"/>
        </w:rPr>
      </w:pPr>
    </w:p>
    <w:p w:rsidR="0028438C" w:rsidRDefault="0028438C" w:rsidP="00175C9F">
      <w:pPr>
        <w:spacing w:line="360" w:lineRule="auto"/>
        <w:ind w:firstLineChars="200" w:firstLine="640"/>
        <w:rPr>
          <w:rFonts w:ascii="仿宋_GB2312" w:eastAsia="仿宋_GB2312"/>
          <w:color w:val="000000" w:themeColor="text1"/>
          <w:sz w:val="32"/>
          <w:szCs w:val="32"/>
        </w:rPr>
      </w:pPr>
    </w:p>
    <w:p w:rsidR="0028438C" w:rsidRDefault="0028438C" w:rsidP="00175C9F">
      <w:pPr>
        <w:spacing w:line="360" w:lineRule="auto"/>
        <w:ind w:firstLineChars="200" w:firstLine="640"/>
        <w:rPr>
          <w:rFonts w:ascii="仿宋_GB2312" w:eastAsia="仿宋_GB2312"/>
          <w:color w:val="000000" w:themeColor="text1"/>
          <w:sz w:val="32"/>
          <w:szCs w:val="32"/>
        </w:rPr>
      </w:pPr>
    </w:p>
    <w:p w:rsidR="0028438C" w:rsidRDefault="0028438C" w:rsidP="00175C9F">
      <w:pPr>
        <w:spacing w:line="360" w:lineRule="auto"/>
        <w:ind w:firstLineChars="200" w:firstLine="640"/>
        <w:rPr>
          <w:rFonts w:ascii="仿宋_GB2312" w:eastAsia="仿宋_GB2312"/>
          <w:color w:val="000000" w:themeColor="text1"/>
          <w:sz w:val="32"/>
          <w:szCs w:val="32"/>
        </w:rPr>
      </w:pPr>
    </w:p>
    <w:p w:rsidR="0028438C" w:rsidRDefault="0028438C" w:rsidP="00175C9F">
      <w:pPr>
        <w:spacing w:line="360" w:lineRule="auto"/>
        <w:ind w:firstLineChars="200" w:firstLine="640"/>
        <w:rPr>
          <w:rFonts w:ascii="仿宋_GB2312" w:eastAsia="仿宋_GB2312"/>
          <w:color w:val="000000" w:themeColor="text1"/>
          <w:sz w:val="32"/>
          <w:szCs w:val="32"/>
        </w:rPr>
      </w:pPr>
    </w:p>
    <w:p w:rsidR="0028438C" w:rsidRDefault="0028438C" w:rsidP="00175C9F">
      <w:pPr>
        <w:spacing w:line="360" w:lineRule="auto"/>
        <w:ind w:firstLineChars="200" w:firstLine="640"/>
        <w:rPr>
          <w:rFonts w:ascii="仿宋_GB2312" w:eastAsia="仿宋_GB2312"/>
          <w:color w:val="000000" w:themeColor="text1"/>
          <w:sz w:val="32"/>
          <w:szCs w:val="32"/>
        </w:rPr>
      </w:pPr>
    </w:p>
    <w:p w:rsidR="0028438C" w:rsidRDefault="0028438C" w:rsidP="00175C9F">
      <w:pPr>
        <w:spacing w:line="360" w:lineRule="auto"/>
        <w:ind w:firstLineChars="200" w:firstLine="640"/>
        <w:rPr>
          <w:rFonts w:ascii="仿宋_GB2312" w:eastAsia="仿宋_GB2312"/>
          <w:color w:val="000000" w:themeColor="text1"/>
          <w:sz w:val="32"/>
          <w:szCs w:val="32"/>
        </w:rPr>
      </w:pPr>
    </w:p>
    <w:p w:rsidR="0028438C" w:rsidRDefault="0028438C" w:rsidP="00175C9F">
      <w:pPr>
        <w:spacing w:line="360" w:lineRule="auto"/>
        <w:ind w:firstLineChars="200" w:firstLine="640"/>
        <w:rPr>
          <w:rFonts w:ascii="仿宋_GB2312" w:eastAsia="仿宋_GB2312"/>
          <w:color w:val="000000" w:themeColor="text1"/>
          <w:sz w:val="32"/>
          <w:szCs w:val="32"/>
        </w:rPr>
      </w:pPr>
    </w:p>
    <w:p w:rsidR="0028438C" w:rsidRDefault="0028438C" w:rsidP="00175C9F">
      <w:pPr>
        <w:spacing w:line="360" w:lineRule="auto"/>
        <w:ind w:firstLineChars="200" w:firstLine="640"/>
        <w:rPr>
          <w:rFonts w:ascii="仿宋_GB2312" w:eastAsia="仿宋_GB2312"/>
          <w:color w:val="000000" w:themeColor="text1"/>
          <w:sz w:val="32"/>
          <w:szCs w:val="32"/>
        </w:rPr>
      </w:pPr>
    </w:p>
    <w:p w:rsidR="0028438C" w:rsidRDefault="0028438C" w:rsidP="00175C9F">
      <w:pPr>
        <w:spacing w:line="360" w:lineRule="auto"/>
        <w:ind w:firstLineChars="200" w:firstLine="640"/>
        <w:rPr>
          <w:rFonts w:ascii="仿宋_GB2312" w:eastAsia="仿宋_GB2312"/>
          <w:color w:val="000000" w:themeColor="text1"/>
          <w:sz w:val="32"/>
          <w:szCs w:val="32"/>
        </w:rPr>
      </w:pPr>
    </w:p>
    <w:p w:rsidR="00175C9F" w:rsidRDefault="00175C9F" w:rsidP="00175C9F">
      <w:pPr>
        <w:contextualSpacing/>
        <w:jc w:val="center"/>
        <w:rPr>
          <w:rFonts w:ascii="仿宋_GB2312" w:eastAsia="仿宋_GB2312"/>
          <w:color w:val="000000" w:themeColor="text1"/>
          <w:sz w:val="13"/>
          <w:szCs w:val="13"/>
        </w:rPr>
      </w:pPr>
    </w:p>
    <w:p w:rsidR="00175C9F" w:rsidRPr="00ED2EE1" w:rsidRDefault="00175C9F" w:rsidP="00175C9F">
      <w:pPr>
        <w:contextualSpacing/>
        <w:jc w:val="center"/>
        <w:rPr>
          <w:rFonts w:ascii="仿宋_GB2312" w:eastAsia="仿宋_GB2312"/>
          <w:color w:val="000000" w:themeColor="text1"/>
          <w:sz w:val="13"/>
          <w:szCs w:val="13"/>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175C9F" w:rsidRPr="005B27DE" w:rsidTr="0028438C">
        <w:trPr>
          <w:jc w:val="center"/>
        </w:trPr>
        <w:tc>
          <w:tcPr>
            <w:tcW w:w="5344" w:type="dxa"/>
          </w:tcPr>
          <w:p w:rsidR="00175C9F" w:rsidRPr="00ED2EE1" w:rsidRDefault="00175C9F" w:rsidP="00CC04FA">
            <w:pPr>
              <w:contextualSpacing/>
              <w:rPr>
                <w:rFonts w:eastAsia="仿宋_GB2312"/>
                <w:color w:val="000000" w:themeColor="text1"/>
                <w:sz w:val="28"/>
                <w:szCs w:val="28"/>
              </w:rPr>
            </w:pPr>
            <w:r w:rsidRPr="00ED2EE1">
              <w:rPr>
                <w:rFonts w:eastAsia="仿宋_GB2312" w:hint="eastAsia"/>
                <w:color w:val="000000" w:themeColor="text1"/>
                <w:sz w:val="28"/>
                <w:szCs w:val="28"/>
              </w:rPr>
              <w:t>中科院西北研究院办公室</w:t>
            </w:r>
          </w:p>
        </w:tc>
        <w:tc>
          <w:tcPr>
            <w:tcW w:w="3178" w:type="dxa"/>
          </w:tcPr>
          <w:p w:rsidR="00175C9F" w:rsidRPr="00ED2EE1" w:rsidRDefault="00175C9F" w:rsidP="00175C9F">
            <w:pPr>
              <w:ind w:rightChars="110" w:right="231"/>
              <w:contextualSpacing/>
              <w:rPr>
                <w:rFonts w:eastAsia="仿宋_GB2312"/>
                <w:color w:val="000000" w:themeColor="text1"/>
                <w:sz w:val="28"/>
                <w:szCs w:val="28"/>
              </w:rPr>
            </w:pPr>
            <w:r w:rsidRPr="00ED2EE1">
              <w:rPr>
                <w:rFonts w:eastAsia="仿宋_GB2312"/>
                <w:color w:val="000000" w:themeColor="text1"/>
                <w:sz w:val="28"/>
                <w:szCs w:val="28"/>
              </w:rPr>
              <w:t>2017</w:t>
            </w:r>
            <w:r w:rsidRPr="00ED2EE1">
              <w:rPr>
                <w:rFonts w:eastAsia="仿宋_GB2312" w:hint="eastAsia"/>
                <w:color w:val="000000" w:themeColor="text1"/>
                <w:sz w:val="28"/>
                <w:szCs w:val="28"/>
              </w:rPr>
              <w:t>年</w:t>
            </w:r>
            <w:r w:rsidRPr="00ED2EE1">
              <w:rPr>
                <w:rFonts w:eastAsia="仿宋_GB2312"/>
                <w:color w:val="000000" w:themeColor="text1"/>
                <w:sz w:val="28"/>
                <w:szCs w:val="28"/>
              </w:rPr>
              <w:t>11</w:t>
            </w:r>
            <w:r w:rsidRPr="00ED2EE1">
              <w:rPr>
                <w:rFonts w:eastAsia="仿宋_GB2312" w:hint="eastAsia"/>
                <w:color w:val="000000" w:themeColor="text1"/>
                <w:sz w:val="28"/>
                <w:szCs w:val="28"/>
              </w:rPr>
              <w:t>月</w:t>
            </w:r>
            <w:r>
              <w:rPr>
                <w:rFonts w:eastAsia="仿宋_GB2312"/>
                <w:color w:val="000000" w:themeColor="text1"/>
                <w:sz w:val="28"/>
                <w:szCs w:val="28"/>
              </w:rPr>
              <w:t>21</w:t>
            </w:r>
            <w:r w:rsidRPr="00ED2EE1">
              <w:rPr>
                <w:rFonts w:eastAsia="仿宋_GB2312" w:hint="eastAsia"/>
                <w:color w:val="000000" w:themeColor="text1"/>
                <w:sz w:val="28"/>
                <w:szCs w:val="28"/>
              </w:rPr>
              <w:t>日印发</w:t>
            </w:r>
          </w:p>
        </w:tc>
      </w:tr>
    </w:tbl>
    <w:p w:rsidR="0028438C" w:rsidRPr="00ED2EE1" w:rsidRDefault="0028438C" w:rsidP="0028438C">
      <w:pPr>
        <w:contextualSpacing/>
        <w:jc w:val="right"/>
        <w:rPr>
          <w:rFonts w:ascii="黑体" w:eastAsia="黑体"/>
          <w:color w:val="000000" w:themeColor="text1"/>
          <w:sz w:val="32"/>
          <w:szCs w:val="32"/>
        </w:rPr>
      </w:pPr>
    </w:p>
    <w:p w:rsidR="0028438C" w:rsidRDefault="0028438C" w:rsidP="0028438C">
      <w:pPr>
        <w:contextualSpacing/>
        <w:jc w:val="right"/>
        <w:rPr>
          <w:rFonts w:ascii="黑体" w:eastAsia="黑体"/>
          <w:color w:val="000000" w:themeColor="text1"/>
          <w:sz w:val="32"/>
          <w:szCs w:val="32"/>
        </w:rPr>
      </w:pPr>
    </w:p>
    <w:p w:rsidR="0028438C" w:rsidRPr="00ED2EE1" w:rsidRDefault="0028438C" w:rsidP="0028438C">
      <w:pPr>
        <w:contextualSpacing/>
        <w:jc w:val="right"/>
        <w:rPr>
          <w:rFonts w:ascii="黑体" w:eastAsia="黑体"/>
          <w:color w:val="000000" w:themeColor="text1"/>
          <w:sz w:val="32"/>
          <w:szCs w:val="32"/>
        </w:rPr>
      </w:pPr>
    </w:p>
    <w:p w:rsidR="0028438C" w:rsidRPr="00C26C27" w:rsidRDefault="0028438C" w:rsidP="0028438C">
      <w:pPr>
        <w:spacing w:line="1040" w:lineRule="exact"/>
        <w:jc w:val="right"/>
        <w:rPr>
          <w:rFonts w:ascii="黑体" w:eastAsia="黑体"/>
          <w:sz w:val="32"/>
          <w:szCs w:val="32"/>
        </w:rPr>
      </w:pPr>
      <w:r w:rsidRPr="0028438C">
        <w:rPr>
          <w:rFonts w:ascii="黑体" w:eastAsia="黑体"/>
          <w:b/>
          <w:color w:val="FF0000"/>
          <w:spacing w:val="4"/>
          <w:w w:val="64"/>
          <w:kern w:val="0"/>
          <w:sz w:val="44"/>
          <w:szCs w:val="44"/>
          <w:fitText w:val="8866" w:id="1699379456"/>
        </w:rPr>
        <w:fldChar w:fldCharType="begin"/>
      </w:r>
      <w:r w:rsidRPr="0028438C">
        <w:rPr>
          <w:rFonts w:ascii="黑体" w:eastAsia="黑体" w:hint="eastAsia"/>
          <w:b/>
          <w:color w:val="FF0000"/>
          <w:spacing w:val="4"/>
          <w:w w:val="64"/>
          <w:kern w:val="0"/>
          <w:sz w:val="44"/>
          <w:szCs w:val="44"/>
          <w:fitText w:val="8866" w:id="1699379456"/>
        </w:rPr>
        <w:instrText>eq \o(\s\up 20(中　国),\s\do 7(科学院))</w:instrText>
      </w:r>
      <w:r w:rsidRPr="0028438C">
        <w:rPr>
          <w:rFonts w:ascii="黑体" w:eastAsia="黑体"/>
          <w:b/>
          <w:color w:val="FF0000"/>
          <w:spacing w:val="4"/>
          <w:w w:val="64"/>
          <w:kern w:val="0"/>
          <w:sz w:val="44"/>
          <w:szCs w:val="44"/>
          <w:fitText w:val="8866" w:id="1699379456"/>
        </w:rPr>
        <w:fldChar w:fldCharType="end"/>
      </w:r>
      <w:r w:rsidRPr="0028438C">
        <w:rPr>
          <w:rFonts w:hint="eastAsia"/>
          <w:b/>
          <w:color w:val="FF0000"/>
          <w:spacing w:val="4"/>
          <w:w w:val="64"/>
          <w:kern w:val="0"/>
          <w:sz w:val="84"/>
          <w:szCs w:val="84"/>
          <w:fitText w:val="8866" w:id="1699379456"/>
        </w:rPr>
        <w:t>西北生态环境资源研究院</w:t>
      </w:r>
      <w:r w:rsidRPr="0028438C">
        <w:rPr>
          <w:rFonts w:hint="eastAsia"/>
          <w:b/>
          <w:color w:val="FF0000"/>
          <w:spacing w:val="4"/>
          <w:w w:val="64"/>
          <w:kern w:val="0"/>
          <w:sz w:val="84"/>
          <w:szCs w:val="84"/>
          <w:fitText w:val="8866" w:id="1699379456"/>
        </w:rPr>
        <w:t>(</w:t>
      </w:r>
      <w:r w:rsidRPr="0028438C">
        <w:rPr>
          <w:rFonts w:hint="eastAsia"/>
          <w:b/>
          <w:color w:val="FF0000"/>
          <w:spacing w:val="4"/>
          <w:w w:val="64"/>
          <w:kern w:val="0"/>
          <w:sz w:val="84"/>
          <w:szCs w:val="84"/>
          <w:fitText w:val="8866" w:id="1699379456"/>
        </w:rPr>
        <w:t>筹</w:t>
      </w:r>
      <w:r w:rsidRPr="0028438C">
        <w:rPr>
          <w:rFonts w:hint="eastAsia"/>
          <w:b/>
          <w:color w:val="FF0000"/>
          <w:spacing w:val="4"/>
          <w:w w:val="64"/>
          <w:kern w:val="0"/>
          <w:sz w:val="84"/>
          <w:szCs w:val="84"/>
          <w:fitText w:val="8866" w:id="1699379456"/>
        </w:rPr>
        <w:t>)</w:t>
      </w:r>
      <w:r w:rsidRPr="0028438C">
        <w:rPr>
          <w:rFonts w:hint="eastAsia"/>
          <w:b/>
          <w:color w:val="FF0000"/>
          <w:spacing w:val="4"/>
          <w:w w:val="64"/>
          <w:kern w:val="0"/>
          <w:sz w:val="84"/>
          <w:szCs w:val="84"/>
          <w:fitText w:val="8866" w:id="1699379456"/>
        </w:rPr>
        <w:t>文</w:t>
      </w:r>
      <w:r w:rsidRPr="0028438C">
        <w:rPr>
          <w:rFonts w:hint="eastAsia"/>
          <w:b/>
          <w:color w:val="FF0000"/>
          <w:spacing w:val="-29"/>
          <w:w w:val="64"/>
          <w:kern w:val="0"/>
          <w:sz w:val="84"/>
          <w:szCs w:val="84"/>
          <w:fitText w:val="8866" w:id="1699379456"/>
        </w:rPr>
        <w:t>件</w:t>
      </w:r>
    </w:p>
    <w:p w:rsidR="0028438C" w:rsidRPr="0028438C" w:rsidRDefault="0028438C" w:rsidP="0028438C">
      <w:pPr>
        <w:contextualSpacing/>
        <w:jc w:val="right"/>
        <w:rPr>
          <w:rFonts w:ascii="黑体" w:eastAsia="黑体"/>
          <w:color w:val="000000" w:themeColor="text1"/>
          <w:sz w:val="32"/>
          <w:szCs w:val="32"/>
        </w:rPr>
      </w:pPr>
    </w:p>
    <w:p w:rsidR="0028438C" w:rsidRPr="00ED2EE1" w:rsidRDefault="0028438C" w:rsidP="0028438C">
      <w:pPr>
        <w:contextualSpacing/>
        <w:jc w:val="center"/>
        <w:rPr>
          <w:rFonts w:eastAsia="仿宋_GB2312"/>
          <w:color w:val="000000" w:themeColor="text1"/>
          <w:sz w:val="32"/>
          <w:szCs w:val="32"/>
        </w:rPr>
      </w:pPr>
      <w:r w:rsidRPr="00ED2EE1">
        <w:rPr>
          <w:rFonts w:eastAsia="仿宋_GB2312" w:hint="eastAsia"/>
          <w:color w:val="000000" w:themeColor="text1"/>
          <w:sz w:val="32"/>
          <w:szCs w:val="32"/>
        </w:rPr>
        <w:t>科生态发〔</w:t>
      </w:r>
      <w:r w:rsidRPr="00ED2EE1">
        <w:rPr>
          <w:rFonts w:eastAsia="仿宋_GB2312"/>
          <w:color w:val="000000" w:themeColor="text1"/>
          <w:sz w:val="32"/>
          <w:szCs w:val="32"/>
        </w:rPr>
        <w:t>2017</w:t>
      </w:r>
      <w:r w:rsidRPr="00ED2EE1">
        <w:rPr>
          <w:rFonts w:eastAsia="仿宋_GB2312" w:hint="eastAsia"/>
          <w:color w:val="000000" w:themeColor="text1"/>
          <w:sz w:val="32"/>
          <w:szCs w:val="32"/>
        </w:rPr>
        <w:t>〕</w:t>
      </w:r>
      <w:r w:rsidRPr="00ED2EE1">
        <w:rPr>
          <w:rFonts w:eastAsia="仿宋_GB2312"/>
          <w:color w:val="000000" w:themeColor="text1"/>
          <w:sz w:val="32"/>
          <w:szCs w:val="32"/>
        </w:rPr>
        <w:t>3</w:t>
      </w:r>
      <w:r>
        <w:rPr>
          <w:rFonts w:eastAsia="仿宋_GB2312"/>
          <w:color w:val="000000" w:themeColor="text1"/>
          <w:sz w:val="32"/>
          <w:szCs w:val="32"/>
        </w:rPr>
        <w:t>7</w:t>
      </w:r>
      <w:r w:rsidRPr="00ED2EE1">
        <w:rPr>
          <w:rFonts w:eastAsia="仿宋_GB2312" w:hint="eastAsia"/>
          <w:color w:val="000000" w:themeColor="text1"/>
          <w:sz w:val="32"/>
          <w:szCs w:val="32"/>
        </w:rPr>
        <w:t>号</w:t>
      </w:r>
    </w:p>
    <w:p w:rsidR="0028438C" w:rsidRPr="00ED2EE1" w:rsidRDefault="0028438C" w:rsidP="0028438C">
      <w:pPr>
        <w:contextualSpacing/>
        <w:rPr>
          <w:rFonts w:ascii="仿宋_GB2312" w:eastAsia="仿宋_GB2312"/>
          <w:color w:val="000000" w:themeColor="text1"/>
          <w:sz w:val="32"/>
          <w:szCs w:val="32"/>
        </w:rPr>
      </w:pPr>
      <w:r>
        <w:rPr>
          <w:rFonts w:eastAsia="仿宋_GB2312"/>
          <w:noProof/>
          <w:sz w:val="32"/>
          <w:szCs w:val="32"/>
        </w:rPr>
        <mc:AlternateContent>
          <mc:Choice Requires="wps">
            <w:drawing>
              <wp:anchor distT="0" distB="0" distL="114300" distR="114300" simplePos="0" relativeHeight="251678720" behindDoc="0" locked="0" layoutInCell="1" allowOverlap="1" wp14:anchorId="2CAB60A7" wp14:editId="45A7BEEF">
                <wp:simplePos x="0" y="0"/>
                <wp:positionH relativeFrom="column">
                  <wp:posOffset>10160</wp:posOffset>
                </wp:positionH>
                <wp:positionV relativeFrom="paragraph">
                  <wp:posOffset>67945</wp:posOffset>
                </wp:positionV>
                <wp:extent cx="5615940" cy="0"/>
                <wp:effectExtent l="0" t="0" r="22860" b="19050"/>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1" o:spid="_x0000_s1026" type="#_x0000_t32" style="position:absolute;left:0;text-align:left;margin-left:.8pt;margin-top:5.35pt;width:442.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" strokecolor="red" strokeweight="2pt"/>
            </w:pict>
          </mc:Fallback>
        </mc:AlternateContent>
      </w:r>
    </w:p>
    <w:p w:rsidR="0028438C" w:rsidRPr="00ED2EE1" w:rsidRDefault="0028438C" w:rsidP="0028438C">
      <w:pPr>
        <w:contextualSpacing/>
        <w:rPr>
          <w:rFonts w:ascii="仿宋_GB2312" w:eastAsia="仿宋_GB2312"/>
          <w:color w:val="000000" w:themeColor="text1"/>
          <w:sz w:val="32"/>
          <w:szCs w:val="32"/>
        </w:rPr>
      </w:pPr>
    </w:p>
    <w:p w:rsidR="0028438C" w:rsidRDefault="0028438C" w:rsidP="0028438C">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28438C" w:rsidRDefault="0028438C" w:rsidP="0028438C">
      <w:pPr>
        <w:spacing w:line="68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28438C" w:rsidRDefault="0028438C" w:rsidP="0028438C">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计算机网络与信息安全工作实施细则》</w:t>
      </w:r>
    </w:p>
    <w:p w:rsidR="0028438C" w:rsidRPr="00B0600D" w:rsidRDefault="0028438C" w:rsidP="0028438C">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的通知</w:t>
      </w:r>
    </w:p>
    <w:p w:rsidR="0028438C" w:rsidRPr="00ED2EE1" w:rsidRDefault="0028438C" w:rsidP="0028438C">
      <w:pPr>
        <w:spacing w:line="720" w:lineRule="exact"/>
        <w:jc w:val="center"/>
        <w:rPr>
          <w:rFonts w:ascii="仿宋_GB2312" w:eastAsia="仿宋_GB2312"/>
          <w:color w:val="000000" w:themeColor="text1"/>
          <w:sz w:val="32"/>
          <w:szCs w:val="32"/>
        </w:rPr>
      </w:pPr>
    </w:p>
    <w:p w:rsidR="0028438C" w:rsidRPr="00ED2EE1" w:rsidRDefault="0028438C" w:rsidP="0028438C">
      <w:pPr>
        <w:contextualSpacing/>
        <w:rPr>
          <w:rFonts w:ascii="仿宋_GB2312" w:eastAsia="仿宋_GB2312"/>
          <w:color w:val="000000" w:themeColor="text1"/>
          <w:sz w:val="32"/>
          <w:szCs w:val="32"/>
        </w:rPr>
      </w:pPr>
      <w:r w:rsidRPr="00ED2EE1">
        <w:rPr>
          <w:rFonts w:ascii="仿宋_GB2312" w:eastAsia="仿宋_GB2312" w:hint="eastAsia"/>
          <w:color w:val="000000" w:themeColor="text1"/>
          <w:sz w:val="32"/>
          <w:szCs w:val="32"/>
        </w:rPr>
        <w:t>院属各单位、</w:t>
      </w:r>
      <w:r w:rsidRPr="00ED2EE1">
        <w:rPr>
          <w:rFonts w:eastAsia="仿宋_GB2312" w:hint="eastAsia"/>
          <w:color w:val="000000" w:themeColor="text1"/>
          <w:sz w:val="32"/>
          <w:szCs w:val="32"/>
        </w:rPr>
        <w:t>各部门：</w:t>
      </w:r>
    </w:p>
    <w:p w:rsidR="0028438C" w:rsidRDefault="0028438C" w:rsidP="0028438C">
      <w:pPr>
        <w:ind w:firstLineChars="200" w:firstLine="640"/>
        <w:rPr>
          <w:rFonts w:ascii="仿宋_GB2312" w:eastAsia="仿宋_GB2312"/>
          <w:sz w:val="32"/>
          <w:szCs w:val="32"/>
        </w:rPr>
      </w:pPr>
      <w:r w:rsidRPr="00452665">
        <w:rPr>
          <w:rFonts w:ascii="仿宋_GB2312" w:eastAsia="仿宋_GB2312" w:hint="eastAsia"/>
          <w:sz w:val="32"/>
          <w:szCs w:val="32"/>
        </w:rPr>
        <w:t>《中国科学院西北生态环境资源研究院计算机网络与信息安全工作实施细则》</w:t>
      </w:r>
      <w:r>
        <w:rPr>
          <w:rFonts w:ascii="仿宋_GB2312" w:eastAsia="仿宋_GB2312" w:hint="eastAsia"/>
          <w:sz w:val="32"/>
          <w:szCs w:val="32"/>
        </w:rPr>
        <w:t>已经2017年11月13日院长办公会议审议通过，现予印发，请遵照执行。</w:t>
      </w:r>
    </w:p>
    <w:p w:rsidR="0028438C" w:rsidRPr="00F81F28" w:rsidRDefault="0028438C" w:rsidP="0028438C">
      <w:pPr>
        <w:ind w:firstLineChars="200" w:firstLine="640"/>
        <w:contextualSpacing/>
        <w:rPr>
          <w:rFonts w:ascii="仿宋_GB2312" w:eastAsia="仿宋_GB2312"/>
          <w:color w:val="000000" w:themeColor="text1"/>
          <w:sz w:val="32"/>
          <w:szCs w:val="32"/>
        </w:rPr>
      </w:pPr>
    </w:p>
    <w:p w:rsidR="0028438C" w:rsidRPr="00ED2EE1" w:rsidRDefault="0028438C" w:rsidP="0028438C">
      <w:pPr>
        <w:ind w:firstLineChars="196" w:firstLine="627"/>
        <w:contextualSpacing/>
        <w:rPr>
          <w:rFonts w:eastAsia="仿宋_GB2312"/>
          <w:color w:val="000000" w:themeColor="text1"/>
          <w:sz w:val="32"/>
          <w:szCs w:val="32"/>
        </w:rPr>
      </w:pPr>
    </w:p>
    <w:p w:rsidR="0028438C" w:rsidRPr="00ED2EE1" w:rsidRDefault="0028438C" w:rsidP="0028438C">
      <w:pPr>
        <w:ind w:firstLineChars="750" w:firstLine="2400"/>
        <w:contextualSpacing/>
        <w:jc w:val="left"/>
        <w:rPr>
          <w:rFonts w:eastAsia="仿宋_GB2312"/>
          <w:color w:val="000000" w:themeColor="text1"/>
          <w:sz w:val="32"/>
          <w:szCs w:val="32"/>
        </w:rPr>
      </w:pPr>
      <w:r w:rsidRPr="00ED2EE1">
        <w:rPr>
          <w:rFonts w:eastAsia="仿宋_GB2312" w:hint="eastAsia"/>
          <w:color w:val="000000" w:themeColor="text1"/>
          <w:sz w:val="32"/>
          <w:szCs w:val="32"/>
        </w:rPr>
        <w:t>中国科学院西北生态环境资源研究院（筹）</w:t>
      </w:r>
    </w:p>
    <w:p w:rsidR="0028438C" w:rsidRPr="00ED2EE1" w:rsidRDefault="0028438C" w:rsidP="0028438C">
      <w:pPr>
        <w:ind w:firstLineChars="1400" w:firstLine="4480"/>
        <w:contextualSpacing/>
        <w:rPr>
          <w:rFonts w:eastAsia="仿宋_GB2312"/>
          <w:color w:val="000000" w:themeColor="text1"/>
          <w:sz w:val="32"/>
          <w:szCs w:val="32"/>
        </w:rPr>
      </w:pPr>
      <w:r w:rsidRPr="00ED2EE1">
        <w:rPr>
          <w:rFonts w:eastAsia="仿宋_GB2312"/>
          <w:color w:val="000000" w:themeColor="text1"/>
          <w:sz w:val="32"/>
          <w:szCs w:val="32"/>
        </w:rPr>
        <w:t>2017</w:t>
      </w:r>
      <w:r w:rsidRPr="00ED2EE1">
        <w:rPr>
          <w:rFonts w:ascii="仿宋_GB2312" w:eastAsia="仿宋_GB2312" w:hint="eastAsia"/>
          <w:color w:val="000000" w:themeColor="text1"/>
          <w:sz w:val="32"/>
          <w:szCs w:val="32"/>
        </w:rPr>
        <w:t>年</w:t>
      </w:r>
      <w:r w:rsidRPr="00ED2EE1">
        <w:rPr>
          <w:rFonts w:eastAsia="仿宋_GB2312"/>
          <w:color w:val="000000" w:themeColor="text1"/>
          <w:sz w:val="32"/>
          <w:szCs w:val="32"/>
        </w:rPr>
        <w:t>1</w:t>
      </w:r>
      <w:r>
        <w:rPr>
          <w:rFonts w:eastAsia="仿宋_GB2312"/>
          <w:color w:val="000000" w:themeColor="text1"/>
          <w:sz w:val="32"/>
          <w:szCs w:val="32"/>
        </w:rPr>
        <w:t>1</w:t>
      </w:r>
      <w:r w:rsidRPr="00ED2EE1">
        <w:rPr>
          <w:rFonts w:ascii="仿宋_GB2312" w:eastAsia="仿宋_GB2312" w:hint="eastAsia"/>
          <w:color w:val="000000" w:themeColor="text1"/>
          <w:sz w:val="32"/>
          <w:szCs w:val="32"/>
        </w:rPr>
        <w:t>月</w:t>
      </w:r>
      <w:r>
        <w:rPr>
          <w:rFonts w:eastAsia="仿宋_GB2312"/>
          <w:color w:val="000000" w:themeColor="text1"/>
          <w:sz w:val="32"/>
          <w:szCs w:val="32"/>
        </w:rPr>
        <w:t>20</w:t>
      </w:r>
      <w:r w:rsidRPr="00ED2EE1">
        <w:rPr>
          <w:rFonts w:ascii="仿宋_GB2312" w:eastAsia="仿宋_GB2312" w:hint="eastAsia"/>
          <w:color w:val="000000" w:themeColor="text1"/>
          <w:sz w:val="32"/>
          <w:szCs w:val="32"/>
        </w:rPr>
        <w:t>日</w:t>
      </w:r>
    </w:p>
    <w:p w:rsidR="0028438C" w:rsidRDefault="0028438C" w:rsidP="0028438C">
      <w:pPr>
        <w:widowControl/>
        <w:snapToGrid w:val="0"/>
        <w:spacing w:line="580" w:lineRule="exact"/>
        <w:jc w:val="center"/>
        <w:rPr>
          <w:rFonts w:ascii="方正小标宋简体" w:eastAsia="方正小标宋简体" w:hAnsi="华文中宋" w:cs="宋体"/>
          <w:color w:val="000000"/>
          <w:kern w:val="0"/>
          <w:sz w:val="44"/>
          <w:szCs w:val="44"/>
        </w:rPr>
      </w:pPr>
      <w:r w:rsidRPr="00D627D0">
        <w:rPr>
          <w:rFonts w:ascii="方正小标宋简体" w:eastAsia="方正小标宋简体" w:hAnsi="华文中宋" w:cs="宋体" w:hint="eastAsia"/>
          <w:color w:val="000000"/>
          <w:kern w:val="0"/>
          <w:sz w:val="44"/>
          <w:szCs w:val="44"/>
        </w:rPr>
        <w:lastRenderedPageBreak/>
        <w:t>中国科学院</w:t>
      </w:r>
      <w:r>
        <w:rPr>
          <w:rFonts w:ascii="方正小标宋简体" w:eastAsia="方正小标宋简体" w:hAnsi="华文中宋" w:cs="宋体" w:hint="eastAsia"/>
          <w:color w:val="000000"/>
          <w:kern w:val="0"/>
          <w:sz w:val="44"/>
          <w:szCs w:val="44"/>
        </w:rPr>
        <w:t>西北生态环境资源研究院</w:t>
      </w:r>
    </w:p>
    <w:p w:rsidR="0028438C" w:rsidRDefault="0028438C" w:rsidP="0028438C">
      <w:pPr>
        <w:widowControl/>
        <w:snapToGrid w:val="0"/>
        <w:spacing w:line="580" w:lineRule="exact"/>
        <w:jc w:val="center"/>
        <w:rPr>
          <w:rFonts w:ascii="方正小标宋简体" w:eastAsia="方正小标宋简体" w:hAnsi="华文中宋" w:cs="宋体"/>
          <w:color w:val="000000"/>
          <w:kern w:val="0"/>
          <w:sz w:val="44"/>
          <w:szCs w:val="44"/>
        </w:rPr>
      </w:pPr>
      <w:r w:rsidRPr="00334238">
        <w:rPr>
          <w:rFonts w:ascii="方正小标宋简体" w:eastAsia="方正小标宋简体" w:hAnsi="华文中宋" w:cs="宋体" w:hint="eastAsia"/>
          <w:color w:val="000000"/>
          <w:kern w:val="0"/>
          <w:sz w:val="44"/>
          <w:szCs w:val="44"/>
        </w:rPr>
        <w:t>计算机网络与信息安全</w:t>
      </w:r>
      <w:r>
        <w:rPr>
          <w:rFonts w:ascii="方正小标宋简体" w:eastAsia="方正小标宋简体" w:hAnsi="华文中宋" w:cs="宋体" w:hint="eastAsia"/>
          <w:color w:val="000000"/>
          <w:kern w:val="0"/>
          <w:sz w:val="44"/>
          <w:szCs w:val="44"/>
        </w:rPr>
        <w:t>工作</w:t>
      </w:r>
      <w:r w:rsidRPr="00BC7A5B">
        <w:rPr>
          <w:rFonts w:ascii="方正小标宋简体" w:eastAsia="方正小标宋简体" w:hAnsi="华文中宋" w:cs="宋体" w:hint="eastAsia"/>
          <w:color w:val="000000"/>
          <w:kern w:val="0"/>
          <w:sz w:val="44"/>
          <w:szCs w:val="44"/>
        </w:rPr>
        <w:t>实施细则</w:t>
      </w:r>
    </w:p>
    <w:p w:rsidR="0028438C" w:rsidRPr="00D627D0" w:rsidRDefault="0028438C" w:rsidP="0028438C">
      <w:pPr>
        <w:snapToGrid w:val="0"/>
        <w:spacing w:beforeLines="100" w:before="312" w:afterLines="50" w:after="156" w:line="580" w:lineRule="exact"/>
        <w:jc w:val="center"/>
        <w:rPr>
          <w:rFonts w:ascii="黑体" w:eastAsia="黑体"/>
          <w:kern w:val="0"/>
          <w:sz w:val="32"/>
          <w:szCs w:val="32"/>
        </w:rPr>
      </w:pPr>
      <w:r w:rsidRPr="00D627D0">
        <w:rPr>
          <w:rFonts w:ascii="黑体" w:eastAsia="黑体" w:hint="eastAsia"/>
          <w:kern w:val="0"/>
          <w:sz w:val="32"/>
          <w:szCs w:val="32"/>
        </w:rPr>
        <w:t xml:space="preserve">第一章 </w:t>
      </w:r>
      <w:r>
        <w:rPr>
          <w:rFonts w:ascii="黑体" w:eastAsia="黑体" w:hint="eastAsia"/>
          <w:kern w:val="0"/>
          <w:sz w:val="32"/>
          <w:szCs w:val="32"/>
        </w:rPr>
        <w:t xml:space="preserve"> </w:t>
      </w:r>
      <w:r w:rsidRPr="00D627D0">
        <w:rPr>
          <w:rFonts w:ascii="黑体" w:eastAsia="黑体" w:hint="eastAsia"/>
          <w:kern w:val="0"/>
          <w:sz w:val="32"/>
          <w:szCs w:val="32"/>
        </w:rPr>
        <w:t>总</w:t>
      </w:r>
      <w:r>
        <w:rPr>
          <w:rFonts w:ascii="黑体" w:eastAsia="黑体" w:hint="eastAsia"/>
          <w:kern w:val="0"/>
          <w:sz w:val="32"/>
          <w:szCs w:val="32"/>
        </w:rPr>
        <w:t xml:space="preserve"> </w:t>
      </w:r>
      <w:r w:rsidRPr="00D627D0">
        <w:rPr>
          <w:rFonts w:ascii="黑体" w:eastAsia="黑体" w:hint="eastAsia"/>
          <w:kern w:val="0"/>
          <w:sz w:val="32"/>
          <w:szCs w:val="32"/>
        </w:rPr>
        <w:t>则</w:t>
      </w:r>
    </w:p>
    <w:p w:rsidR="0028438C" w:rsidRDefault="0028438C" w:rsidP="0028438C">
      <w:pPr>
        <w:snapToGrid w:val="0"/>
        <w:spacing w:line="580" w:lineRule="exact"/>
        <w:ind w:firstLineChars="200" w:firstLine="640"/>
        <w:rPr>
          <w:rFonts w:ascii="仿宋_GB2312" w:eastAsia="仿宋_GB2312"/>
          <w:sz w:val="32"/>
          <w:szCs w:val="32"/>
        </w:rPr>
      </w:pPr>
      <w:r w:rsidRPr="002446B2">
        <w:rPr>
          <w:rFonts w:ascii="黑体" w:eastAsia="黑体" w:hint="eastAsia"/>
          <w:kern w:val="0"/>
          <w:sz w:val="32"/>
          <w:szCs w:val="32"/>
        </w:rPr>
        <w:t>第一条</w:t>
      </w:r>
      <w:r>
        <w:rPr>
          <w:rFonts w:ascii="黑体" w:eastAsia="黑体" w:hint="eastAsia"/>
          <w:kern w:val="0"/>
          <w:sz w:val="32"/>
          <w:szCs w:val="32"/>
        </w:rPr>
        <w:t xml:space="preserve"> </w:t>
      </w:r>
      <w:r w:rsidRPr="00601AD2">
        <w:rPr>
          <w:rFonts w:ascii="仿宋_GB2312" w:eastAsia="仿宋_GB2312" w:hint="eastAsia"/>
          <w:kern w:val="0"/>
          <w:sz w:val="32"/>
          <w:szCs w:val="32"/>
        </w:rPr>
        <w:t xml:space="preserve"> </w:t>
      </w:r>
      <w:r w:rsidRPr="00334238">
        <w:rPr>
          <w:rFonts w:ascii="仿宋_GB2312" w:eastAsia="仿宋_GB2312" w:hint="eastAsia"/>
          <w:sz w:val="32"/>
          <w:szCs w:val="32"/>
        </w:rPr>
        <w:t>为加强中国科学院</w:t>
      </w:r>
      <w:r w:rsidRPr="00EA314F">
        <w:rPr>
          <w:rFonts w:ascii="仿宋_GB2312" w:eastAsia="仿宋_GB2312" w:hint="eastAsia"/>
          <w:sz w:val="32"/>
          <w:szCs w:val="32"/>
        </w:rPr>
        <w:t>西北生态环境资源研究院（筹）</w:t>
      </w:r>
      <w:r>
        <w:rPr>
          <w:rFonts w:ascii="仿宋_GB2312" w:eastAsia="仿宋_GB2312" w:hint="eastAsia"/>
          <w:sz w:val="32"/>
          <w:szCs w:val="32"/>
        </w:rPr>
        <w:t>（简称西北研究院）</w:t>
      </w:r>
      <w:r w:rsidRPr="00334238">
        <w:rPr>
          <w:rFonts w:ascii="仿宋_GB2312" w:eastAsia="仿宋_GB2312" w:hint="eastAsia"/>
          <w:sz w:val="32"/>
          <w:szCs w:val="32"/>
        </w:rPr>
        <w:t>计算机网络与信息安全工作，</w:t>
      </w:r>
      <w:r>
        <w:rPr>
          <w:rFonts w:ascii="仿宋_GB2312" w:eastAsia="仿宋_GB2312" w:hint="eastAsia"/>
          <w:sz w:val="32"/>
          <w:szCs w:val="32"/>
        </w:rPr>
        <w:t>依据</w:t>
      </w:r>
      <w:r w:rsidRPr="00334238">
        <w:rPr>
          <w:rFonts w:ascii="仿宋_GB2312" w:eastAsia="仿宋_GB2312" w:hint="eastAsia"/>
          <w:sz w:val="32"/>
          <w:szCs w:val="32"/>
        </w:rPr>
        <w:t>《中华人民共和国计算机信息系统安全保护条例》《中华人民共和国计算机信息网络国际联网管理暂行规定》《信息安全等级保护管理办法》</w:t>
      </w:r>
      <w:r>
        <w:rPr>
          <w:rFonts w:ascii="仿宋_GB2312" w:eastAsia="仿宋_GB2312" w:hint="eastAsia"/>
          <w:sz w:val="32"/>
          <w:szCs w:val="32"/>
        </w:rPr>
        <w:t>《</w:t>
      </w:r>
      <w:r w:rsidRPr="00334238">
        <w:rPr>
          <w:rFonts w:ascii="仿宋_GB2312" w:eastAsia="仿宋_GB2312" w:hint="eastAsia"/>
          <w:sz w:val="32"/>
          <w:szCs w:val="32"/>
        </w:rPr>
        <w:t>中国科学院计算机网络与信息安全工作管理办法</w:t>
      </w:r>
      <w:r>
        <w:rPr>
          <w:rFonts w:ascii="仿宋_GB2312" w:eastAsia="仿宋_GB2312" w:hint="eastAsia"/>
          <w:sz w:val="32"/>
          <w:szCs w:val="32"/>
        </w:rPr>
        <w:t>》</w:t>
      </w:r>
      <w:r w:rsidRPr="00334238">
        <w:rPr>
          <w:rFonts w:ascii="仿宋_GB2312" w:eastAsia="仿宋_GB2312" w:hint="eastAsia"/>
          <w:sz w:val="32"/>
          <w:szCs w:val="32"/>
        </w:rPr>
        <w:t>，</w:t>
      </w:r>
      <w:r>
        <w:rPr>
          <w:rFonts w:ascii="仿宋_GB2312" w:eastAsia="仿宋_GB2312" w:hint="eastAsia"/>
          <w:sz w:val="32"/>
          <w:szCs w:val="32"/>
        </w:rPr>
        <w:t>结合实际，</w:t>
      </w:r>
      <w:r w:rsidRPr="00601AD2">
        <w:rPr>
          <w:rFonts w:ascii="仿宋_GB2312" w:eastAsia="仿宋_GB2312" w:hint="eastAsia"/>
          <w:sz w:val="32"/>
          <w:szCs w:val="32"/>
        </w:rPr>
        <w:t>制定本</w:t>
      </w:r>
      <w:r>
        <w:rPr>
          <w:rFonts w:ascii="仿宋_GB2312" w:eastAsia="仿宋_GB2312" w:hint="eastAsia"/>
          <w:sz w:val="32"/>
          <w:szCs w:val="32"/>
        </w:rPr>
        <w:t>细则</w:t>
      </w:r>
      <w:r w:rsidRPr="00601AD2">
        <w:rPr>
          <w:rFonts w:ascii="仿宋_GB2312" w:eastAsia="仿宋_GB2312" w:hint="eastAsia"/>
          <w:sz w:val="32"/>
          <w:szCs w:val="32"/>
        </w:rPr>
        <w:t>。</w:t>
      </w:r>
    </w:p>
    <w:p w:rsidR="0028438C" w:rsidRPr="00601AD2" w:rsidRDefault="0028438C" w:rsidP="0028438C">
      <w:pPr>
        <w:snapToGrid w:val="0"/>
        <w:spacing w:line="580" w:lineRule="exact"/>
        <w:ind w:firstLineChars="200" w:firstLine="640"/>
        <w:rPr>
          <w:rFonts w:ascii="仿宋_GB2312" w:eastAsia="仿宋_GB2312"/>
          <w:sz w:val="32"/>
          <w:szCs w:val="32"/>
        </w:rPr>
      </w:pPr>
      <w:r w:rsidRPr="002446B2">
        <w:rPr>
          <w:rFonts w:ascii="黑体" w:eastAsia="黑体" w:hint="eastAsia"/>
          <w:kern w:val="0"/>
          <w:sz w:val="32"/>
          <w:szCs w:val="32"/>
        </w:rPr>
        <w:t>第二条</w:t>
      </w:r>
      <w:r>
        <w:rPr>
          <w:rFonts w:ascii="黑体" w:eastAsia="黑体" w:hint="eastAsia"/>
          <w:kern w:val="0"/>
          <w:sz w:val="32"/>
          <w:szCs w:val="32"/>
        </w:rPr>
        <w:t xml:space="preserve"> </w:t>
      </w:r>
      <w:r w:rsidRPr="00601AD2">
        <w:rPr>
          <w:rFonts w:ascii="仿宋_GB2312" w:eastAsia="仿宋_GB2312" w:hint="eastAsia"/>
          <w:kern w:val="0"/>
          <w:sz w:val="32"/>
          <w:szCs w:val="32"/>
        </w:rPr>
        <w:t xml:space="preserve"> </w:t>
      </w:r>
      <w:r>
        <w:rPr>
          <w:rFonts w:ascii="仿宋_GB2312" w:eastAsia="仿宋_GB2312" w:hint="eastAsia"/>
          <w:sz w:val="32"/>
          <w:szCs w:val="32"/>
        </w:rPr>
        <w:t>西北研究院</w:t>
      </w:r>
      <w:r w:rsidRPr="00334238">
        <w:rPr>
          <w:rFonts w:ascii="仿宋_GB2312" w:eastAsia="仿宋_GB2312" w:hint="eastAsia"/>
          <w:sz w:val="32"/>
          <w:szCs w:val="32"/>
        </w:rPr>
        <w:t>计算机网络与信息安全（以下简称网络安全）工作遵循“谁主管谁负责、谁使用谁负责、谁运维谁负责”的原则，实行统一领导、分级治理、定责到人。</w:t>
      </w:r>
    </w:p>
    <w:p w:rsidR="0028438C" w:rsidRPr="00BC7A5B" w:rsidRDefault="0028438C" w:rsidP="0028438C">
      <w:pPr>
        <w:ind w:firstLineChars="200" w:firstLine="640"/>
        <w:rPr>
          <w:rFonts w:ascii="仿宋_GB2312" w:eastAsia="仿宋_GB2312"/>
          <w:kern w:val="0"/>
          <w:sz w:val="32"/>
          <w:szCs w:val="32"/>
        </w:rPr>
      </w:pPr>
      <w:r w:rsidRPr="002446B2">
        <w:rPr>
          <w:rFonts w:ascii="黑体" w:eastAsia="黑体" w:hint="eastAsia"/>
          <w:kern w:val="0"/>
          <w:sz w:val="32"/>
          <w:szCs w:val="32"/>
        </w:rPr>
        <w:t>第三条</w:t>
      </w:r>
      <w:r>
        <w:rPr>
          <w:rFonts w:ascii="黑体" w:eastAsia="黑体" w:hint="eastAsia"/>
          <w:kern w:val="0"/>
          <w:sz w:val="32"/>
          <w:szCs w:val="32"/>
        </w:rPr>
        <w:t xml:space="preserve"> </w:t>
      </w:r>
      <w:r w:rsidRPr="00601AD2">
        <w:rPr>
          <w:rFonts w:ascii="仿宋_GB2312" w:eastAsia="仿宋_GB2312" w:hint="eastAsia"/>
          <w:kern w:val="0"/>
          <w:sz w:val="32"/>
          <w:szCs w:val="32"/>
        </w:rPr>
        <w:t xml:space="preserve"> </w:t>
      </w:r>
      <w:r w:rsidRPr="00334238">
        <w:rPr>
          <w:rFonts w:ascii="仿宋_GB2312" w:eastAsia="仿宋_GB2312" w:hint="eastAsia"/>
          <w:kern w:val="0"/>
          <w:sz w:val="32"/>
          <w:szCs w:val="32"/>
        </w:rPr>
        <w:t>网络安全和信息化工作应同步规划、同步建设、同步实施、同步发展。</w:t>
      </w:r>
    </w:p>
    <w:p w:rsidR="0028438C" w:rsidRPr="00EA314F" w:rsidRDefault="0028438C" w:rsidP="0028438C">
      <w:pPr>
        <w:snapToGrid w:val="0"/>
        <w:spacing w:line="580" w:lineRule="exact"/>
        <w:ind w:firstLineChars="200" w:firstLine="640"/>
        <w:rPr>
          <w:rFonts w:ascii="仿宋_GB2312" w:eastAsia="仿宋_GB2312"/>
          <w:sz w:val="32"/>
          <w:szCs w:val="32"/>
          <w:shd w:val="clear" w:color="auto" w:fill="FFFFFF"/>
        </w:rPr>
      </w:pPr>
      <w:r w:rsidRPr="002446B2">
        <w:rPr>
          <w:rFonts w:ascii="黑体" w:eastAsia="黑体" w:hint="eastAsia"/>
          <w:kern w:val="0"/>
          <w:sz w:val="32"/>
          <w:szCs w:val="32"/>
        </w:rPr>
        <w:t>第四条</w:t>
      </w:r>
      <w:r>
        <w:rPr>
          <w:rFonts w:ascii="黑体" w:eastAsia="黑体" w:hint="eastAsia"/>
          <w:kern w:val="0"/>
          <w:sz w:val="32"/>
          <w:szCs w:val="32"/>
        </w:rPr>
        <w:t xml:space="preserve"> </w:t>
      </w:r>
      <w:r w:rsidRPr="00DD1A61">
        <w:rPr>
          <w:rFonts w:ascii="仿宋_GB2312" w:eastAsia="仿宋_GB2312" w:hint="eastAsia"/>
          <w:sz w:val="32"/>
          <w:szCs w:val="32"/>
        </w:rPr>
        <w:t xml:space="preserve"> 西北高原生物研究所和青海盐湖研究所应根据本细则，结合实际，制定本单位</w:t>
      </w:r>
      <w:r w:rsidRPr="00334238">
        <w:rPr>
          <w:rFonts w:ascii="仿宋_GB2312" w:eastAsia="仿宋_GB2312" w:hint="eastAsia"/>
          <w:sz w:val="32"/>
          <w:szCs w:val="32"/>
        </w:rPr>
        <w:t>计算机网络与信息安全</w:t>
      </w:r>
      <w:r>
        <w:rPr>
          <w:rFonts w:ascii="仿宋_GB2312" w:eastAsia="仿宋_GB2312" w:hint="eastAsia"/>
          <w:sz w:val="32"/>
          <w:szCs w:val="32"/>
        </w:rPr>
        <w:t>工作</w:t>
      </w:r>
      <w:r w:rsidRPr="00DD1A61">
        <w:rPr>
          <w:rFonts w:ascii="仿宋_GB2312" w:eastAsia="仿宋_GB2312" w:hint="eastAsia"/>
          <w:sz w:val="32"/>
          <w:szCs w:val="32"/>
        </w:rPr>
        <w:t>实施细则，并报西北研究院办公室备案。</w:t>
      </w:r>
    </w:p>
    <w:p w:rsidR="0028438C" w:rsidRPr="00D627D0" w:rsidRDefault="0028438C" w:rsidP="0028438C">
      <w:pPr>
        <w:snapToGrid w:val="0"/>
        <w:spacing w:beforeLines="50" w:before="156" w:afterLines="50" w:after="156" w:line="580" w:lineRule="exact"/>
        <w:jc w:val="center"/>
        <w:rPr>
          <w:rFonts w:ascii="黑体" w:eastAsia="黑体"/>
          <w:kern w:val="0"/>
          <w:sz w:val="32"/>
          <w:szCs w:val="32"/>
        </w:rPr>
      </w:pPr>
      <w:r w:rsidRPr="00D627D0">
        <w:rPr>
          <w:rFonts w:ascii="黑体" w:eastAsia="黑体" w:hint="eastAsia"/>
          <w:kern w:val="0"/>
          <w:sz w:val="32"/>
          <w:szCs w:val="32"/>
        </w:rPr>
        <w:t xml:space="preserve">第二章 </w:t>
      </w:r>
      <w:r>
        <w:rPr>
          <w:rFonts w:ascii="黑体" w:eastAsia="黑体" w:hint="eastAsia"/>
          <w:kern w:val="0"/>
          <w:sz w:val="32"/>
          <w:szCs w:val="32"/>
        </w:rPr>
        <w:t xml:space="preserve"> </w:t>
      </w:r>
      <w:r w:rsidRPr="00654BB3">
        <w:rPr>
          <w:rFonts w:ascii="黑体" w:eastAsia="黑体" w:hint="eastAsia"/>
          <w:kern w:val="0"/>
          <w:sz w:val="32"/>
          <w:szCs w:val="32"/>
        </w:rPr>
        <w:t>组织机构</w:t>
      </w:r>
    </w:p>
    <w:p w:rsidR="0028438C"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五</w:t>
      </w:r>
      <w:r w:rsidRPr="002446B2">
        <w:rPr>
          <w:rFonts w:ascii="黑体" w:eastAsia="黑体"/>
          <w:kern w:val="0"/>
          <w:sz w:val="32"/>
          <w:szCs w:val="32"/>
        </w:rPr>
        <w:t>条</w:t>
      </w:r>
      <w:r>
        <w:rPr>
          <w:rFonts w:ascii="黑体" w:eastAsia="黑体" w:hint="eastAsia"/>
          <w:kern w:val="0"/>
          <w:sz w:val="32"/>
          <w:szCs w:val="32"/>
        </w:rPr>
        <w:t xml:space="preserve"> </w:t>
      </w:r>
      <w:r w:rsidRPr="00601AD2">
        <w:rPr>
          <w:rFonts w:ascii="仿宋_GB2312" w:eastAsia="仿宋_GB2312"/>
          <w:kern w:val="0"/>
          <w:sz w:val="32"/>
          <w:szCs w:val="32"/>
        </w:rPr>
        <w:t xml:space="preserve"> </w:t>
      </w:r>
      <w:r>
        <w:rPr>
          <w:rFonts w:ascii="仿宋_GB2312" w:eastAsia="仿宋_GB2312" w:hint="eastAsia"/>
          <w:kern w:val="0"/>
          <w:sz w:val="32"/>
          <w:szCs w:val="32"/>
        </w:rPr>
        <w:t>西北研究院</w:t>
      </w:r>
      <w:r w:rsidRPr="00654BB3">
        <w:rPr>
          <w:rFonts w:ascii="仿宋_GB2312" w:eastAsia="仿宋_GB2312" w:hint="eastAsia"/>
          <w:kern w:val="0"/>
          <w:sz w:val="32"/>
          <w:szCs w:val="32"/>
        </w:rPr>
        <w:t>安全委员会是</w:t>
      </w:r>
      <w:r>
        <w:rPr>
          <w:rFonts w:ascii="仿宋_GB2312" w:eastAsia="仿宋_GB2312" w:hint="eastAsia"/>
          <w:kern w:val="0"/>
          <w:sz w:val="32"/>
          <w:szCs w:val="32"/>
        </w:rPr>
        <w:t>西北研究院</w:t>
      </w:r>
      <w:r w:rsidRPr="00654BB3">
        <w:rPr>
          <w:rFonts w:ascii="仿宋_GB2312" w:eastAsia="仿宋_GB2312" w:hint="eastAsia"/>
          <w:kern w:val="0"/>
          <w:sz w:val="32"/>
          <w:szCs w:val="32"/>
        </w:rPr>
        <w:t>网络安全工作的领导机构，负责网络安全工作的总体规划、统筹协调及重大事项决策。</w:t>
      </w:r>
    </w:p>
    <w:p w:rsidR="0028438C"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六</w:t>
      </w:r>
      <w:r w:rsidRPr="002446B2">
        <w:rPr>
          <w:rFonts w:ascii="黑体" w:eastAsia="黑体"/>
          <w:kern w:val="0"/>
          <w:sz w:val="32"/>
          <w:szCs w:val="32"/>
        </w:rPr>
        <w:t>条</w:t>
      </w:r>
      <w:r>
        <w:rPr>
          <w:rFonts w:ascii="黑体" w:eastAsia="黑体" w:hint="eastAsia"/>
          <w:kern w:val="0"/>
          <w:sz w:val="32"/>
          <w:szCs w:val="32"/>
        </w:rPr>
        <w:t xml:space="preserve"> </w:t>
      </w:r>
      <w:r w:rsidRPr="00601AD2">
        <w:rPr>
          <w:rFonts w:ascii="仿宋_GB2312" w:eastAsia="仿宋_GB2312"/>
          <w:kern w:val="0"/>
          <w:sz w:val="32"/>
          <w:szCs w:val="32"/>
        </w:rPr>
        <w:t xml:space="preserve"> </w:t>
      </w:r>
      <w:r>
        <w:rPr>
          <w:rFonts w:ascii="仿宋_GB2312" w:eastAsia="仿宋_GB2312" w:hint="eastAsia"/>
          <w:kern w:val="0"/>
          <w:sz w:val="32"/>
          <w:szCs w:val="32"/>
        </w:rPr>
        <w:t>西北研究院</w:t>
      </w:r>
      <w:r w:rsidRPr="00654BB3">
        <w:rPr>
          <w:rFonts w:ascii="仿宋_GB2312" w:eastAsia="仿宋_GB2312" w:hint="eastAsia"/>
          <w:kern w:val="0"/>
          <w:sz w:val="32"/>
          <w:szCs w:val="32"/>
        </w:rPr>
        <w:t>办公室是</w:t>
      </w:r>
      <w:r>
        <w:rPr>
          <w:rFonts w:ascii="仿宋_GB2312" w:eastAsia="仿宋_GB2312" w:hint="eastAsia"/>
          <w:kern w:val="0"/>
          <w:sz w:val="32"/>
          <w:szCs w:val="32"/>
        </w:rPr>
        <w:t>西北研究院网络安全工</w:t>
      </w:r>
      <w:r>
        <w:rPr>
          <w:rFonts w:ascii="仿宋_GB2312" w:eastAsia="仿宋_GB2312" w:hint="eastAsia"/>
          <w:kern w:val="0"/>
          <w:sz w:val="32"/>
          <w:szCs w:val="32"/>
        </w:rPr>
        <w:lastRenderedPageBreak/>
        <w:t>作的责任</w:t>
      </w:r>
      <w:r w:rsidRPr="00654BB3">
        <w:rPr>
          <w:rFonts w:ascii="仿宋_GB2312" w:eastAsia="仿宋_GB2312" w:hint="eastAsia"/>
          <w:kern w:val="0"/>
          <w:sz w:val="32"/>
          <w:szCs w:val="32"/>
        </w:rPr>
        <w:t>部门，在安全委员会领导下，负责网络安全工作的指导、监督和检查。</w:t>
      </w:r>
    </w:p>
    <w:p w:rsidR="0028438C"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七</w:t>
      </w:r>
      <w:r w:rsidRPr="002446B2">
        <w:rPr>
          <w:rFonts w:ascii="黑体" w:eastAsia="黑体"/>
          <w:kern w:val="0"/>
          <w:sz w:val="32"/>
          <w:szCs w:val="32"/>
        </w:rPr>
        <w:t>条</w:t>
      </w:r>
      <w:r>
        <w:rPr>
          <w:rFonts w:ascii="黑体" w:eastAsia="黑体" w:hint="eastAsia"/>
          <w:kern w:val="0"/>
          <w:sz w:val="32"/>
          <w:szCs w:val="32"/>
        </w:rPr>
        <w:t xml:space="preserve">  </w:t>
      </w:r>
      <w:r w:rsidRPr="00EE1C71">
        <w:rPr>
          <w:rFonts w:ascii="仿宋_GB2312" w:eastAsia="仿宋_GB2312" w:hint="eastAsia"/>
          <w:kern w:val="0"/>
          <w:sz w:val="32"/>
          <w:szCs w:val="32"/>
        </w:rPr>
        <w:t>公共技术服务中心</w:t>
      </w:r>
      <w:r w:rsidRPr="00654BB3">
        <w:rPr>
          <w:rFonts w:ascii="仿宋_GB2312" w:eastAsia="仿宋_GB2312" w:hint="eastAsia"/>
          <w:kern w:val="0"/>
          <w:sz w:val="32"/>
          <w:szCs w:val="32"/>
        </w:rPr>
        <w:t>根据国家信</w:t>
      </w:r>
      <w:r>
        <w:rPr>
          <w:rFonts w:ascii="仿宋_GB2312" w:eastAsia="仿宋_GB2312" w:hint="eastAsia"/>
          <w:kern w:val="0"/>
          <w:sz w:val="32"/>
          <w:szCs w:val="32"/>
        </w:rPr>
        <w:t>息安全等级保护制度要求和网络安全管理实际需要，负责网络安全建设技术与资源保障</w:t>
      </w:r>
      <w:r w:rsidRPr="00654BB3">
        <w:rPr>
          <w:rFonts w:ascii="仿宋_GB2312" w:eastAsia="仿宋_GB2312" w:hint="eastAsia"/>
          <w:kern w:val="0"/>
          <w:sz w:val="32"/>
          <w:szCs w:val="32"/>
        </w:rPr>
        <w:t>及网络安全基础设施建设。</w:t>
      </w:r>
    </w:p>
    <w:p w:rsidR="0028438C" w:rsidRPr="00D627D0" w:rsidRDefault="0028438C" w:rsidP="0028438C">
      <w:pPr>
        <w:snapToGrid w:val="0"/>
        <w:spacing w:beforeLines="50" w:before="156" w:afterLines="50" w:after="156" w:line="580" w:lineRule="exact"/>
        <w:jc w:val="center"/>
        <w:rPr>
          <w:rFonts w:ascii="黑体" w:eastAsia="黑体"/>
          <w:kern w:val="0"/>
          <w:sz w:val="32"/>
          <w:szCs w:val="32"/>
        </w:rPr>
      </w:pPr>
      <w:r w:rsidRPr="00D627D0">
        <w:rPr>
          <w:rFonts w:ascii="黑体" w:eastAsia="黑体" w:hint="eastAsia"/>
          <w:kern w:val="0"/>
          <w:sz w:val="32"/>
          <w:szCs w:val="32"/>
        </w:rPr>
        <w:t xml:space="preserve">第三章 </w:t>
      </w:r>
      <w:r w:rsidRPr="00EE1C71">
        <w:rPr>
          <w:rFonts w:ascii="黑体" w:eastAsia="黑体" w:hint="eastAsia"/>
          <w:kern w:val="0"/>
          <w:sz w:val="32"/>
          <w:szCs w:val="32"/>
        </w:rPr>
        <w:t>安全责任</w:t>
      </w:r>
    </w:p>
    <w:p w:rsidR="0028438C"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八</w:t>
      </w:r>
      <w:r w:rsidRPr="002446B2">
        <w:rPr>
          <w:rFonts w:ascii="黑体" w:eastAsia="黑体"/>
          <w:kern w:val="0"/>
          <w:sz w:val="32"/>
          <w:szCs w:val="32"/>
        </w:rPr>
        <w:t>条</w:t>
      </w:r>
      <w:r>
        <w:rPr>
          <w:rFonts w:ascii="黑体" w:eastAsia="黑体" w:hint="eastAsia"/>
          <w:kern w:val="0"/>
          <w:sz w:val="32"/>
          <w:szCs w:val="32"/>
        </w:rPr>
        <w:t xml:space="preserve"> </w:t>
      </w:r>
      <w:r w:rsidRPr="00601AD2">
        <w:rPr>
          <w:rFonts w:ascii="仿宋_GB2312" w:eastAsia="仿宋_GB2312"/>
          <w:kern w:val="0"/>
          <w:sz w:val="32"/>
          <w:szCs w:val="32"/>
        </w:rPr>
        <w:t xml:space="preserve"> </w:t>
      </w:r>
      <w:r>
        <w:rPr>
          <w:rFonts w:ascii="仿宋_GB2312" w:eastAsia="仿宋_GB2312" w:hint="eastAsia"/>
          <w:kern w:val="0"/>
          <w:sz w:val="32"/>
          <w:szCs w:val="32"/>
        </w:rPr>
        <w:t>西北研究院院长</w:t>
      </w:r>
      <w:r w:rsidRPr="00EE1C71">
        <w:rPr>
          <w:rFonts w:ascii="仿宋_GB2312" w:eastAsia="仿宋_GB2312" w:hint="eastAsia"/>
          <w:kern w:val="0"/>
          <w:sz w:val="32"/>
          <w:szCs w:val="32"/>
        </w:rPr>
        <w:t>是网络安全工作第一责任人，分管领导是网络安全工作主要责任人。对网络安全工作提供政策支持和资源保障，健全可追溯的安全责任体系。</w:t>
      </w:r>
    </w:p>
    <w:p w:rsidR="0028438C"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九</w:t>
      </w:r>
      <w:r w:rsidRPr="002446B2">
        <w:rPr>
          <w:rFonts w:ascii="黑体" w:eastAsia="黑体"/>
          <w:kern w:val="0"/>
          <w:sz w:val="32"/>
          <w:szCs w:val="32"/>
        </w:rPr>
        <w:t>条</w:t>
      </w:r>
      <w:r>
        <w:rPr>
          <w:rFonts w:ascii="黑体" w:eastAsia="黑体" w:hint="eastAsia"/>
          <w:kern w:val="0"/>
          <w:sz w:val="32"/>
          <w:szCs w:val="32"/>
        </w:rPr>
        <w:t xml:space="preserve">  </w:t>
      </w:r>
      <w:r>
        <w:rPr>
          <w:rFonts w:ascii="仿宋_GB2312" w:eastAsia="仿宋_GB2312" w:hint="eastAsia"/>
          <w:kern w:val="0"/>
          <w:sz w:val="32"/>
          <w:szCs w:val="32"/>
        </w:rPr>
        <w:t>西北研究院</w:t>
      </w:r>
      <w:r w:rsidRPr="00EE1C71">
        <w:rPr>
          <w:rFonts w:ascii="仿宋_GB2312" w:eastAsia="仿宋_GB2312" w:hint="eastAsia"/>
          <w:kern w:val="0"/>
          <w:sz w:val="32"/>
          <w:szCs w:val="32"/>
        </w:rPr>
        <w:t>办公室负责建立网络安全管理制度，督促安全检查与隐患整改，组织安全教育培训。</w:t>
      </w:r>
    </w:p>
    <w:p w:rsidR="0028438C" w:rsidRPr="006C7FEE"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十</w:t>
      </w:r>
      <w:r w:rsidRPr="002446B2">
        <w:rPr>
          <w:rFonts w:ascii="黑体" w:eastAsia="黑体"/>
          <w:kern w:val="0"/>
          <w:sz w:val="32"/>
          <w:szCs w:val="32"/>
        </w:rPr>
        <w:t>条</w:t>
      </w:r>
      <w:r>
        <w:rPr>
          <w:rFonts w:ascii="黑体" w:eastAsia="黑体" w:hint="eastAsia"/>
          <w:kern w:val="0"/>
          <w:sz w:val="32"/>
          <w:szCs w:val="32"/>
        </w:rPr>
        <w:t xml:space="preserve">  </w:t>
      </w:r>
      <w:r w:rsidRPr="006C7FEE">
        <w:rPr>
          <w:rFonts w:ascii="仿宋_GB2312" w:eastAsia="仿宋_GB2312"/>
          <w:kern w:val="0"/>
          <w:sz w:val="32"/>
          <w:szCs w:val="32"/>
        </w:rPr>
        <w:t>内设机构、非法人单元及各类组织，对其主管或使用的信息系统承担直接责任。</w:t>
      </w:r>
    </w:p>
    <w:p w:rsidR="0028438C"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十一</w:t>
      </w:r>
      <w:r w:rsidRPr="002446B2">
        <w:rPr>
          <w:rFonts w:ascii="黑体" w:eastAsia="黑体"/>
          <w:kern w:val="0"/>
          <w:sz w:val="32"/>
          <w:szCs w:val="32"/>
        </w:rPr>
        <w:t>条</w:t>
      </w:r>
      <w:r>
        <w:rPr>
          <w:rFonts w:ascii="黑体" w:eastAsia="黑体" w:hint="eastAsia"/>
          <w:kern w:val="0"/>
          <w:sz w:val="32"/>
          <w:szCs w:val="32"/>
        </w:rPr>
        <w:t xml:space="preserve">  </w:t>
      </w:r>
      <w:r w:rsidRPr="00EE1C71">
        <w:rPr>
          <w:rFonts w:ascii="仿宋_GB2312" w:eastAsia="仿宋_GB2312" w:hint="eastAsia"/>
          <w:kern w:val="0"/>
          <w:sz w:val="32"/>
          <w:szCs w:val="32"/>
        </w:rPr>
        <w:t>计算机网络使用人员，应遵守国家法律法规，服从</w:t>
      </w:r>
      <w:r>
        <w:rPr>
          <w:rFonts w:ascii="仿宋_GB2312" w:eastAsia="仿宋_GB2312" w:hint="eastAsia"/>
          <w:kern w:val="0"/>
          <w:sz w:val="32"/>
          <w:szCs w:val="32"/>
        </w:rPr>
        <w:t>西北研究院</w:t>
      </w:r>
      <w:r w:rsidRPr="00EE1C71">
        <w:rPr>
          <w:rFonts w:ascii="仿宋_GB2312" w:eastAsia="仿宋_GB2312" w:hint="eastAsia"/>
          <w:kern w:val="0"/>
          <w:sz w:val="32"/>
          <w:szCs w:val="32"/>
        </w:rPr>
        <w:t>网络</w:t>
      </w:r>
      <w:r>
        <w:rPr>
          <w:rFonts w:ascii="仿宋_GB2312" w:eastAsia="仿宋_GB2312" w:hint="eastAsia"/>
          <w:kern w:val="0"/>
          <w:sz w:val="32"/>
          <w:szCs w:val="32"/>
        </w:rPr>
        <w:t>信息</w:t>
      </w:r>
      <w:r w:rsidRPr="00EE1C71">
        <w:rPr>
          <w:rFonts w:ascii="仿宋_GB2312" w:eastAsia="仿宋_GB2312" w:hint="eastAsia"/>
          <w:kern w:val="0"/>
          <w:sz w:val="32"/>
          <w:szCs w:val="32"/>
        </w:rPr>
        <w:t>安全管理，</w:t>
      </w:r>
      <w:r w:rsidRPr="00FE16CB">
        <w:rPr>
          <w:rFonts w:ascii="仿宋_GB2312" w:eastAsia="仿宋_GB2312" w:hint="eastAsia"/>
          <w:kern w:val="0"/>
          <w:sz w:val="32"/>
          <w:szCs w:val="32"/>
        </w:rPr>
        <w:t>接受并配合国家</w:t>
      </w:r>
      <w:r>
        <w:rPr>
          <w:rFonts w:ascii="仿宋_GB2312" w:eastAsia="仿宋_GB2312" w:hint="eastAsia"/>
          <w:kern w:val="0"/>
          <w:sz w:val="32"/>
          <w:szCs w:val="32"/>
        </w:rPr>
        <w:t>及有关部门</w:t>
      </w:r>
      <w:r w:rsidRPr="00FE16CB">
        <w:rPr>
          <w:rFonts w:ascii="仿宋_GB2312" w:eastAsia="仿宋_GB2312" w:hint="eastAsia"/>
          <w:kern w:val="0"/>
          <w:sz w:val="32"/>
          <w:szCs w:val="32"/>
        </w:rPr>
        <w:t>监督和安全检查。</w:t>
      </w:r>
    </w:p>
    <w:p w:rsidR="0028438C" w:rsidRDefault="0028438C" w:rsidP="0028438C">
      <w:pPr>
        <w:snapToGrid w:val="0"/>
        <w:spacing w:line="580" w:lineRule="exact"/>
        <w:ind w:firstLineChars="200" w:firstLine="640"/>
        <w:rPr>
          <w:rFonts w:ascii="仿宋_GB2312" w:eastAsia="仿宋_GB2312"/>
          <w:sz w:val="32"/>
          <w:szCs w:val="28"/>
        </w:rPr>
      </w:pPr>
      <w:r w:rsidRPr="002446B2">
        <w:rPr>
          <w:rFonts w:ascii="黑体" w:eastAsia="黑体"/>
          <w:kern w:val="0"/>
          <w:sz w:val="32"/>
          <w:szCs w:val="32"/>
        </w:rPr>
        <w:t>第</w:t>
      </w:r>
      <w:r>
        <w:rPr>
          <w:rFonts w:ascii="黑体" w:eastAsia="黑体" w:hint="eastAsia"/>
          <w:kern w:val="0"/>
          <w:sz w:val="32"/>
          <w:szCs w:val="32"/>
        </w:rPr>
        <w:t>十二</w:t>
      </w:r>
      <w:r w:rsidRPr="002446B2">
        <w:rPr>
          <w:rFonts w:ascii="黑体" w:eastAsia="黑体"/>
          <w:kern w:val="0"/>
          <w:sz w:val="32"/>
          <w:szCs w:val="32"/>
        </w:rPr>
        <w:t>条</w:t>
      </w:r>
      <w:r>
        <w:rPr>
          <w:rFonts w:ascii="黑体" w:eastAsia="黑体" w:hint="eastAsia"/>
          <w:kern w:val="0"/>
          <w:sz w:val="32"/>
          <w:szCs w:val="32"/>
        </w:rPr>
        <w:t xml:space="preserve">  </w:t>
      </w:r>
      <w:r>
        <w:rPr>
          <w:rFonts w:ascii="仿宋_GB2312" w:eastAsia="仿宋_GB2312" w:hAnsi="ˎ̥" w:cs="宋体"/>
          <w:color w:val="000000"/>
          <w:kern w:val="0"/>
          <w:sz w:val="32"/>
        </w:rPr>
        <w:t>任何</w:t>
      </w:r>
      <w:r>
        <w:rPr>
          <w:rFonts w:ascii="仿宋_GB2312" w:eastAsia="仿宋_GB2312" w:hAnsi="ˎ̥" w:cs="宋体" w:hint="eastAsia"/>
          <w:color w:val="000000"/>
          <w:kern w:val="0"/>
          <w:sz w:val="32"/>
        </w:rPr>
        <w:t>部门</w:t>
      </w:r>
      <w:r>
        <w:rPr>
          <w:rFonts w:ascii="仿宋_GB2312" w:eastAsia="仿宋_GB2312" w:hAnsi="ˎ̥" w:cs="宋体"/>
          <w:color w:val="000000"/>
          <w:kern w:val="0"/>
          <w:sz w:val="32"/>
        </w:rPr>
        <w:t>或个人不得利用计算机网络从事危害国家利益、集体利益和公民合法权益的活动</w:t>
      </w:r>
      <w:r>
        <w:rPr>
          <w:rFonts w:ascii="仿宋_GB2312" w:eastAsia="仿宋_GB2312" w:hAnsi="ˎ̥" w:cs="宋体" w:hint="eastAsia"/>
          <w:color w:val="000000"/>
          <w:kern w:val="0"/>
          <w:sz w:val="32"/>
        </w:rPr>
        <w:t>。要</w:t>
      </w:r>
      <w:r>
        <w:rPr>
          <w:rFonts w:ascii="仿宋_GB2312" w:eastAsia="仿宋_GB2312" w:hint="eastAsia"/>
          <w:kern w:val="0"/>
          <w:sz w:val="32"/>
          <w:szCs w:val="32"/>
        </w:rPr>
        <w:t>增强安全防范意识，坚持上网自律。不</w:t>
      </w:r>
      <w:r w:rsidRPr="00EE1C71">
        <w:rPr>
          <w:rFonts w:ascii="仿宋_GB2312" w:eastAsia="仿宋_GB2312" w:hint="eastAsia"/>
          <w:kern w:val="0"/>
          <w:sz w:val="32"/>
          <w:szCs w:val="32"/>
        </w:rPr>
        <w:t>传播非法和虚假内容信息</w:t>
      </w:r>
      <w:r>
        <w:rPr>
          <w:rFonts w:ascii="仿宋_GB2312" w:eastAsia="仿宋_GB2312" w:hint="eastAsia"/>
          <w:kern w:val="0"/>
          <w:sz w:val="32"/>
          <w:szCs w:val="32"/>
        </w:rPr>
        <w:t>，</w:t>
      </w:r>
      <w:r>
        <w:rPr>
          <w:rFonts w:ascii="仿宋_GB2312" w:eastAsia="仿宋_GB2312" w:hAnsi="ˎ̥" w:cs="宋体"/>
          <w:color w:val="000000"/>
          <w:kern w:val="0"/>
          <w:sz w:val="32"/>
        </w:rPr>
        <w:t>不危害计算机网络信息系统的安全</w:t>
      </w:r>
      <w:r>
        <w:rPr>
          <w:rFonts w:ascii="仿宋_GB2312" w:eastAsia="仿宋_GB2312" w:hAnsi="ˎ̥" w:cs="宋体" w:hint="eastAsia"/>
          <w:color w:val="000000"/>
          <w:kern w:val="0"/>
          <w:sz w:val="32"/>
        </w:rPr>
        <w:t>，</w:t>
      </w:r>
      <w:r>
        <w:rPr>
          <w:rFonts w:ascii="仿宋_GB2312" w:eastAsia="仿宋_GB2312" w:hAnsi="ˎ̥" w:cs="宋体"/>
          <w:color w:val="000000"/>
          <w:kern w:val="0"/>
          <w:sz w:val="32"/>
        </w:rPr>
        <w:t>不使用网络进入未经授权的计算机，不以虚假身份使用网络资源</w:t>
      </w:r>
      <w:r>
        <w:rPr>
          <w:rFonts w:ascii="仿宋_GB2312" w:eastAsia="仿宋_GB2312" w:hAnsi="ˎ̥" w:cs="宋体" w:hint="eastAsia"/>
          <w:color w:val="000000"/>
          <w:kern w:val="0"/>
          <w:sz w:val="32"/>
        </w:rPr>
        <w:t>，</w:t>
      </w:r>
      <w:r>
        <w:rPr>
          <w:rFonts w:ascii="仿宋_GB2312" w:eastAsia="仿宋_GB2312" w:hAnsi="宋体" w:hint="eastAsia"/>
          <w:sz w:val="32"/>
        </w:rPr>
        <w:t>不制作、下载、转载、复制、查阅、发布、传播或以其他方式使用含有下列内容的信息</w:t>
      </w:r>
      <w:r>
        <w:rPr>
          <w:rFonts w:ascii="仿宋_GB2312" w:eastAsia="仿宋_GB2312"/>
          <w:sz w:val="32"/>
          <w:szCs w:val="28"/>
        </w:rPr>
        <w:t>：</w:t>
      </w:r>
    </w:p>
    <w:p w:rsidR="0028438C" w:rsidRDefault="0028438C" w:rsidP="0028438C">
      <w:pPr>
        <w:snapToGrid w:val="0"/>
        <w:spacing w:line="580" w:lineRule="exact"/>
        <w:ind w:firstLineChars="200" w:firstLine="640"/>
        <w:rPr>
          <w:rFonts w:ascii="仿宋_GB2312" w:eastAsia="仿宋_GB2312"/>
          <w:sz w:val="32"/>
        </w:rPr>
      </w:pPr>
      <w:r>
        <w:rPr>
          <w:rFonts w:ascii="仿宋_GB2312" w:eastAsia="仿宋_GB2312" w:hint="eastAsia"/>
          <w:sz w:val="32"/>
        </w:rPr>
        <w:lastRenderedPageBreak/>
        <w:t>（一）</w:t>
      </w:r>
      <w:r>
        <w:rPr>
          <w:rFonts w:ascii="仿宋_GB2312" w:eastAsia="仿宋_GB2312"/>
          <w:sz w:val="32"/>
        </w:rPr>
        <w:t>反对宪法确定的基本原则的；</w:t>
      </w:r>
    </w:p>
    <w:p w:rsidR="0028438C" w:rsidRDefault="0028438C" w:rsidP="0028438C">
      <w:pPr>
        <w:snapToGrid w:val="0"/>
        <w:spacing w:line="580" w:lineRule="exact"/>
        <w:ind w:firstLineChars="200" w:firstLine="640"/>
        <w:rPr>
          <w:rFonts w:ascii="仿宋_GB2312" w:eastAsia="仿宋_GB2312"/>
          <w:sz w:val="32"/>
        </w:rPr>
      </w:pPr>
      <w:r>
        <w:rPr>
          <w:rFonts w:ascii="仿宋_GB2312" w:eastAsia="仿宋_GB2312" w:hint="eastAsia"/>
          <w:sz w:val="32"/>
        </w:rPr>
        <w:t>（二）危害</w:t>
      </w:r>
      <w:r>
        <w:rPr>
          <w:rFonts w:ascii="仿宋_GB2312" w:eastAsia="仿宋_GB2312"/>
          <w:sz w:val="32"/>
        </w:rPr>
        <w:t>国家统一主权和领土完整的；</w:t>
      </w:r>
    </w:p>
    <w:p w:rsidR="0028438C" w:rsidRDefault="0028438C" w:rsidP="0028438C">
      <w:pPr>
        <w:snapToGrid w:val="0"/>
        <w:spacing w:line="580" w:lineRule="exact"/>
        <w:ind w:firstLineChars="200" w:firstLine="640"/>
        <w:rPr>
          <w:rFonts w:ascii="仿宋_GB2312" w:eastAsia="仿宋_GB2312"/>
          <w:sz w:val="32"/>
        </w:rPr>
      </w:pPr>
      <w:r>
        <w:rPr>
          <w:rFonts w:ascii="仿宋_GB2312" w:eastAsia="仿宋_GB2312" w:hint="eastAsia"/>
          <w:sz w:val="32"/>
        </w:rPr>
        <w:t>（三）</w:t>
      </w:r>
      <w:r>
        <w:rPr>
          <w:rFonts w:ascii="仿宋_GB2312" w:eastAsia="仿宋_GB2312"/>
          <w:sz w:val="32"/>
        </w:rPr>
        <w:t>泄露国家秘密，危害国家安全或者损害国家荣誉和利益的；</w:t>
      </w:r>
    </w:p>
    <w:p w:rsidR="0028438C" w:rsidRDefault="0028438C" w:rsidP="0028438C">
      <w:pPr>
        <w:snapToGrid w:val="0"/>
        <w:spacing w:line="580" w:lineRule="exact"/>
        <w:ind w:firstLineChars="200" w:firstLine="640"/>
        <w:rPr>
          <w:rFonts w:ascii="仿宋_GB2312" w:eastAsia="仿宋_GB2312"/>
          <w:sz w:val="32"/>
        </w:rPr>
      </w:pPr>
      <w:r>
        <w:rPr>
          <w:rFonts w:ascii="仿宋_GB2312" w:eastAsia="仿宋_GB2312" w:hint="eastAsia"/>
          <w:sz w:val="32"/>
        </w:rPr>
        <w:t>（四）</w:t>
      </w:r>
      <w:r>
        <w:rPr>
          <w:rFonts w:ascii="仿宋_GB2312" w:eastAsia="仿宋_GB2312"/>
          <w:sz w:val="32"/>
        </w:rPr>
        <w:t>煽动民族仇恨、民族歧视，破坏民族团结，或者侵害民族风俗习惯的；</w:t>
      </w:r>
    </w:p>
    <w:p w:rsidR="0028438C" w:rsidRDefault="0028438C" w:rsidP="0028438C">
      <w:pPr>
        <w:snapToGrid w:val="0"/>
        <w:spacing w:line="580" w:lineRule="exact"/>
        <w:ind w:firstLineChars="200" w:firstLine="640"/>
        <w:rPr>
          <w:rFonts w:ascii="仿宋_GB2312" w:eastAsia="仿宋_GB2312"/>
          <w:sz w:val="32"/>
        </w:rPr>
      </w:pPr>
      <w:r>
        <w:rPr>
          <w:rFonts w:ascii="仿宋_GB2312" w:eastAsia="仿宋_GB2312" w:hint="eastAsia"/>
          <w:sz w:val="32"/>
        </w:rPr>
        <w:t>（五）违反</w:t>
      </w:r>
      <w:r>
        <w:rPr>
          <w:rFonts w:ascii="仿宋_GB2312" w:eastAsia="仿宋_GB2312"/>
          <w:sz w:val="32"/>
        </w:rPr>
        <w:t>国家宗教政策，宣扬邪教、迷信的；</w:t>
      </w:r>
    </w:p>
    <w:p w:rsidR="0028438C" w:rsidRDefault="0028438C" w:rsidP="0028438C">
      <w:pPr>
        <w:snapToGrid w:val="0"/>
        <w:spacing w:line="580" w:lineRule="exact"/>
        <w:ind w:firstLineChars="200" w:firstLine="640"/>
        <w:rPr>
          <w:rFonts w:ascii="仿宋_GB2312" w:eastAsia="仿宋_GB2312"/>
          <w:sz w:val="32"/>
        </w:rPr>
      </w:pPr>
      <w:r>
        <w:rPr>
          <w:rFonts w:ascii="仿宋_GB2312" w:eastAsia="仿宋_GB2312" w:hint="eastAsia"/>
          <w:sz w:val="32"/>
        </w:rPr>
        <w:t>（六）</w:t>
      </w:r>
      <w:r>
        <w:rPr>
          <w:rFonts w:ascii="仿宋_GB2312" w:eastAsia="仿宋_GB2312"/>
          <w:sz w:val="32"/>
        </w:rPr>
        <w:t>散布谣言</w:t>
      </w:r>
      <w:r>
        <w:rPr>
          <w:rFonts w:ascii="仿宋_GB2312" w:eastAsia="仿宋_GB2312" w:hint="eastAsia"/>
          <w:sz w:val="32"/>
        </w:rPr>
        <w:t>、</w:t>
      </w:r>
      <w:r>
        <w:rPr>
          <w:rFonts w:ascii="仿宋_GB2312" w:eastAsia="仿宋_GB2312"/>
          <w:sz w:val="32"/>
        </w:rPr>
        <w:t>扰乱社会秩序</w:t>
      </w:r>
      <w:r>
        <w:rPr>
          <w:rFonts w:ascii="仿宋_GB2312" w:eastAsia="仿宋_GB2312" w:hint="eastAsia"/>
          <w:sz w:val="32"/>
        </w:rPr>
        <w:t>、</w:t>
      </w:r>
      <w:r>
        <w:rPr>
          <w:rFonts w:ascii="仿宋_GB2312" w:eastAsia="仿宋_GB2312"/>
          <w:sz w:val="32"/>
        </w:rPr>
        <w:t>破坏社会稳定的；</w:t>
      </w:r>
    </w:p>
    <w:p w:rsidR="0028438C" w:rsidRDefault="0028438C" w:rsidP="0028438C">
      <w:pPr>
        <w:snapToGrid w:val="0"/>
        <w:spacing w:line="580" w:lineRule="exact"/>
        <w:ind w:firstLineChars="200" w:firstLine="640"/>
        <w:rPr>
          <w:rFonts w:ascii="仿宋_GB2312" w:eastAsia="仿宋_GB2312"/>
          <w:sz w:val="32"/>
        </w:rPr>
      </w:pPr>
      <w:r>
        <w:rPr>
          <w:rFonts w:ascii="仿宋_GB2312" w:eastAsia="仿宋_GB2312" w:hint="eastAsia"/>
          <w:sz w:val="32"/>
        </w:rPr>
        <w:t>（七）</w:t>
      </w:r>
      <w:r>
        <w:rPr>
          <w:rFonts w:ascii="仿宋_GB2312" w:eastAsia="仿宋_GB2312"/>
          <w:sz w:val="32"/>
        </w:rPr>
        <w:t>宣传淫秽、赌博、暴力或者教唆犯罪的；</w:t>
      </w:r>
    </w:p>
    <w:p w:rsidR="0028438C" w:rsidRDefault="0028438C" w:rsidP="0028438C">
      <w:pPr>
        <w:snapToGrid w:val="0"/>
        <w:spacing w:line="580" w:lineRule="exact"/>
        <w:ind w:firstLineChars="200" w:firstLine="640"/>
        <w:rPr>
          <w:rFonts w:ascii="仿宋_GB2312" w:eastAsia="仿宋_GB2312"/>
          <w:sz w:val="32"/>
        </w:rPr>
      </w:pPr>
      <w:r>
        <w:rPr>
          <w:rFonts w:ascii="仿宋_GB2312" w:eastAsia="仿宋_GB2312" w:hint="eastAsia"/>
          <w:sz w:val="32"/>
        </w:rPr>
        <w:t>（八）</w:t>
      </w:r>
      <w:r>
        <w:rPr>
          <w:rFonts w:ascii="仿宋_GB2312" w:eastAsia="仿宋_GB2312"/>
          <w:sz w:val="32"/>
        </w:rPr>
        <w:t>侮辱或者诽谤他人，侵害他人合法权益的；</w:t>
      </w:r>
    </w:p>
    <w:p w:rsidR="0028438C" w:rsidRDefault="0028438C" w:rsidP="0028438C">
      <w:pPr>
        <w:snapToGrid w:val="0"/>
        <w:spacing w:line="580" w:lineRule="exact"/>
        <w:ind w:firstLineChars="200" w:firstLine="640"/>
        <w:rPr>
          <w:rFonts w:ascii="仿宋_GB2312" w:eastAsia="仿宋_GB2312"/>
          <w:sz w:val="32"/>
        </w:rPr>
      </w:pPr>
      <w:r>
        <w:rPr>
          <w:rFonts w:ascii="仿宋_GB2312" w:eastAsia="仿宋_GB2312" w:hint="eastAsia"/>
          <w:sz w:val="32"/>
        </w:rPr>
        <w:t>（九）</w:t>
      </w:r>
      <w:r>
        <w:rPr>
          <w:rFonts w:ascii="仿宋_GB2312" w:eastAsia="仿宋_GB2312"/>
          <w:sz w:val="32"/>
        </w:rPr>
        <w:t>危害社会公德或者民族优秀文化传统的；</w:t>
      </w:r>
    </w:p>
    <w:p w:rsidR="0028438C" w:rsidRDefault="0028438C" w:rsidP="0028438C">
      <w:pPr>
        <w:snapToGrid w:val="0"/>
        <w:spacing w:line="580" w:lineRule="exact"/>
        <w:ind w:firstLineChars="200" w:firstLine="640"/>
        <w:rPr>
          <w:rFonts w:ascii="仿宋_GB2312" w:eastAsia="仿宋_GB2312"/>
          <w:sz w:val="32"/>
        </w:rPr>
      </w:pPr>
      <w:r>
        <w:rPr>
          <w:rFonts w:ascii="仿宋_GB2312" w:eastAsia="仿宋_GB2312" w:hint="eastAsia"/>
          <w:sz w:val="32"/>
        </w:rPr>
        <w:t>（十）</w:t>
      </w:r>
      <w:r>
        <w:rPr>
          <w:rFonts w:ascii="仿宋_GB2312" w:eastAsia="仿宋_GB2312"/>
          <w:sz w:val="32"/>
        </w:rPr>
        <w:t>含有法律、行政法规禁止的其他内容的；</w:t>
      </w:r>
    </w:p>
    <w:p w:rsidR="0028438C" w:rsidRDefault="0028438C" w:rsidP="0028438C">
      <w:pPr>
        <w:snapToGrid w:val="0"/>
        <w:spacing w:line="580" w:lineRule="exact"/>
        <w:ind w:firstLineChars="200" w:firstLine="640"/>
        <w:rPr>
          <w:rFonts w:ascii="仿宋_GB2312" w:eastAsia="仿宋_GB2312"/>
          <w:sz w:val="32"/>
        </w:rPr>
      </w:pPr>
      <w:r>
        <w:rPr>
          <w:rFonts w:ascii="仿宋_GB2312" w:eastAsia="仿宋_GB2312" w:hint="eastAsia"/>
          <w:sz w:val="32"/>
        </w:rPr>
        <w:t>（十一）</w:t>
      </w:r>
      <w:r>
        <w:rPr>
          <w:rFonts w:ascii="仿宋_GB2312" w:eastAsia="仿宋_GB2312"/>
          <w:sz w:val="32"/>
        </w:rPr>
        <w:t>制作或者传播计算机病毒以及其他破坏性程序的；</w:t>
      </w:r>
    </w:p>
    <w:p w:rsidR="0028438C" w:rsidRDefault="0028438C" w:rsidP="0028438C">
      <w:pPr>
        <w:snapToGrid w:val="0"/>
        <w:spacing w:line="580" w:lineRule="exact"/>
        <w:ind w:firstLineChars="200" w:firstLine="640"/>
        <w:rPr>
          <w:rFonts w:ascii="仿宋_GB2312" w:eastAsia="仿宋_GB2312"/>
          <w:sz w:val="32"/>
        </w:rPr>
      </w:pPr>
      <w:r>
        <w:rPr>
          <w:rFonts w:ascii="仿宋_GB2312" w:eastAsia="仿宋_GB2312" w:hint="eastAsia"/>
          <w:sz w:val="32"/>
        </w:rPr>
        <w:t>（十二）</w:t>
      </w:r>
      <w:r>
        <w:rPr>
          <w:rFonts w:ascii="仿宋_GB2312" w:eastAsia="仿宋_GB2312"/>
          <w:sz w:val="32"/>
        </w:rPr>
        <w:t>非法侵入计算机信息系统或者破坏计算机信息系统功能、数据和应用程序的；</w:t>
      </w:r>
    </w:p>
    <w:p w:rsidR="0028438C" w:rsidRDefault="0028438C" w:rsidP="0028438C">
      <w:pPr>
        <w:snapToGrid w:val="0"/>
        <w:spacing w:line="580" w:lineRule="exact"/>
        <w:ind w:firstLineChars="200" w:firstLine="640"/>
        <w:rPr>
          <w:rFonts w:ascii="仿宋_GB2312" w:eastAsia="仿宋_GB2312" w:hAnsi="ˎ̥" w:cs="宋体" w:hint="eastAsia"/>
          <w:color w:val="000000"/>
          <w:kern w:val="0"/>
          <w:sz w:val="32"/>
        </w:rPr>
      </w:pPr>
      <w:r>
        <w:rPr>
          <w:rFonts w:ascii="仿宋_GB2312" w:eastAsia="仿宋_GB2312" w:hint="eastAsia"/>
          <w:sz w:val="32"/>
        </w:rPr>
        <w:t>（十三）</w:t>
      </w:r>
      <w:r>
        <w:rPr>
          <w:rFonts w:ascii="仿宋_GB2312" w:eastAsia="仿宋_GB2312"/>
          <w:sz w:val="32"/>
        </w:rPr>
        <w:t>进行法律、行政法规禁止的其他活动的。</w:t>
      </w:r>
    </w:p>
    <w:p w:rsidR="0028438C" w:rsidRDefault="0028438C" w:rsidP="0028438C">
      <w:pPr>
        <w:snapToGrid w:val="0"/>
        <w:spacing w:beforeLines="50" w:before="156" w:afterLines="50" w:after="156" w:line="580" w:lineRule="exact"/>
        <w:jc w:val="center"/>
        <w:rPr>
          <w:rFonts w:ascii="黑体" w:eastAsia="黑体"/>
          <w:kern w:val="0"/>
          <w:sz w:val="32"/>
          <w:szCs w:val="32"/>
        </w:rPr>
      </w:pPr>
      <w:r w:rsidRPr="00D627D0">
        <w:rPr>
          <w:rFonts w:ascii="黑体" w:eastAsia="黑体" w:hint="eastAsia"/>
          <w:kern w:val="0"/>
          <w:sz w:val="32"/>
          <w:szCs w:val="32"/>
        </w:rPr>
        <w:t xml:space="preserve">第四章 </w:t>
      </w:r>
      <w:r>
        <w:rPr>
          <w:rFonts w:ascii="黑体" w:eastAsia="黑体" w:hint="eastAsia"/>
          <w:kern w:val="0"/>
          <w:sz w:val="32"/>
          <w:szCs w:val="32"/>
        </w:rPr>
        <w:t xml:space="preserve"> </w:t>
      </w:r>
      <w:r w:rsidRPr="00EE1C71">
        <w:rPr>
          <w:rFonts w:ascii="黑体" w:eastAsia="黑体" w:hint="eastAsia"/>
          <w:kern w:val="0"/>
          <w:sz w:val="32"/>
          <w:szCs w:val="32"/>
        </w:rPr>
        <w:t>信息系统安全保护</w:t>
      </w:r>
    </w:p>
    <w:p w:rsidR="0028438C" w:rsidRPr="006C7FEE"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十三</w:t>
      </w:r>
      <w:r w:rsidRPr="002446B2">
        <w:rPr>
          <w:rFonts w:ascii="黑体" w:eastAsia="黑体"/>
          <w:kern w:val="0"/>
          <w:sz w:val="32"/>
          <w:szCs w:val="32"/>
        </w:rPr>
        <w:t>条</w:t>
      </w:r>
      <w:r>
        <w:rPr>
          <w:rFonts w:ascii="黑体" w:eastAsia="黑体" w:hint="eastAsia"/>
          <w:kern w:val="0"/>
          <w:sz w:val="32"/>
          <w:szCs w:val="32"/>
        </w:rPr>
        <w:t xml:space="preserve">  </w:t>
      </w:r>
      <w:r w:rsidRPr="006C7FEE">
        <w:rPr>
          <w:rFonts w:ascii="仿宋_GB2312" w:eastAsia="仿宋_GB2312"/>
          <w:kern w:val="0"/>
          <w:sz w:val="32"/>
          <w:szCs w:val="32"/>
        </w:rPr>
        <w:t>信息系统安全等级保护所涉及的定级指导、备案审查、系统测评、方案论证、安全咨询、安全检查等工作，应在</w:t>
      </w:r>
      <w:r>
        <w:rPr>
          <w:rFonts w:ascii="仿宋_GB2312" w:eastAsia="仿宋_GB2312" w:hint="eastAsia"/>
          <w:kern w:val="0"/>
          <w:sz w:val="32"/>
          <w:szCs w:val="32"/>
        </w:rPr>
        <w:t>办公室、</w:t>
      </w:r>
      <w:r w:rsidRPr="00EE1C71">
        <w:rPr>
          <w:rFonts w:ascii="仿宋_GB2312" w:eastAsia="仿宋_GB2312" w:hint="eastAsia"/>
          <w:kern w:val="0"/>
          <w:sz w:val="32"/>
          <w:szCs w:val="32"/>
        </w:rPr>
        <w:t>公共技术服务中心</w:t>
      </w:r>
      <w:r w:rsidRPr="006C7FEE">
        <w:rPr>
          <w:rFonts w:ascii="仿宋_GB2312" w:eastAsia="仿宋_GB2312"/>
          <w:kern w:val="0"/>
          <w:sz w:val="32"/>
          <w:szCs w:val="32"/>
        </w:rPr>
        <w:t>和行业专家指导下开展。</w:t>
      </w:r>
    </w:p>
    <w:p w:rsidR="0028438C"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十四</w:t>
      </w:r>
      <w:r w:rsidRPr="002446B2">
        <w:rPr>
          <w:rFonts w:ascii="黑体" w:eastAsia="黑体"/>
          <w:kern w:val="0"/>
          <w:sz w:val="32"/>
          <w:szCs w:val="32"/>
        </w:rPr>
        <w:t>条</w:t>
      </w:r>
      <w:r>
        <w:rPr>
          <w:rFonts w:ascii="黑体" w:eastAsia="黑体" w:hint="eastAsia"/>
          <w:kern w:val="0"/>
          <w:sz w:val="32"/>
          <w:szCs w:val="32"/>
        </w:rPr>
        <w:t xml:space="preserve">  </w:t>
      </w:r>
      <w:r w:rsidRPr="006C7FEE">
        <w:rPr>
          <w:rFonts w:ascii="仿宋_GB2312" w:eastAsia="仿宋_GB2312"/>
          <w:kern w:val="0"/>
          <w:sz w:val="32"/>
          <w:szCs w:val="32"/>
        </w:rPr>
        <w:t>信息系统的安全保护等级应参照国家有关信息系统安全保护等级划分标准确定。</w:t>
      </w:r>
    </w:p>
    <w:p w:rsidR="0028438C" w:rsidRDefault="0028438C" w:rsidP="0028438C">
      <w:pPr>
        <w:snapToGrid w:val="0"/>
        <w:spacing w:line="580" w:lineRule="exact"/>
        <w:ind w:firstLineChars="200" w:firstLine="640"/>
        <w:rPr>
          <w:rFonts w:ascii="仿宋_GB2312" w:eastAsia="仿宋_GB2312"/>
          <w:kern w:val="0"/>
          <w:sz w:val="32"/>
          <w:szCs w:val="32"/>
        </w:rPr>
      </w:pPr>
      <w:r w:rsidRPr="006C7FEE">
        <w:rPr>
          <w:rFonts w:ascii="仿宋_GB2312" w:eastAsia="仿宋_GB2312"/>
          <w:kern w:val="0"/>
          <w:sz w:val="32"/>
          <w:szCs w:val="32"/>
        </w:rPr>
        <w:lastRenderedPageBreak/>
        <w:t>（一）已投入使用的信息系统，应确定安全保护等级，按相应管理规范和技术标准实施保护。</w:t>
      </w:r>
    </w:p>
    <w:p w:rsidR="0028438C" w:rsidRDefault="0028438C" w:rsidP="0028438C">
      <w:pPr>
        <w:snapToGrid w:val="0"/>
        <w:spacing w:line="580" w:lineRule="exact"/>
        <w:ind w:firstLineChars="200" w:firstLine="640"/>
        <w:rPr>
          <w:rFonts w:ascii="仿宋_GB2312" w:eastAsia="仿宋_GB2312"/>
          <w:kern w:val="0"/>
          <w:sz w:val="32"/>
          <w:szCs w:val="32"/>
        </w:rPr>
      </w:pPr>
      <w:r w:rsidRPr="006C7FEE">
        <w:rPr>
          <w:rFonts w:ascii="仿宋_GB2312" w:eastAsia="仿宋_GB2312"/>
          <w:kern w:val="0"/>
          <w:sz w:val="32"/>
          <w:szCs w:val="32"/>
        </w:rPr>
        <w:t>（二）新建信息系统，应在规划、设计阶段确定安全保护等级，同步建设相应的防护设施。</w:t>
      </w:r>
    </w:p>
    <w:p w:rsidR="0028438C" w:rsidRPr="006C7FEE" w:rsidRDefault="0028438C" w:rsidP="0028438C">
      <w:pPr>
        <w:snapToGrid w:val="0"/>
        <w:spacing w:line="580" w:lineRule="exact"/>
        <w:ind w:firstLineChars="200" w:firstLine="640"/>
        <w:rPr>
          <w:rFonts w:ascii="仿宋_GB2312" w:eastAsia="仿宋_GB2312"/>
          <w:kern w:val="0"/>
          <w:sz w:val="32"/>
          <w:szCs w:val="32"/>
        </w:rPr>
      </w:pPr>
      <w:r w:rsidRPr="006C7FEE">
        <w:rPr>
          <w:rFonts w:ascii="仿宋_GB2312" w:eastAsia="仿宋_GB2312"/>
          <w:kern w:val="0"/>
          <w:sz w:val="32"/>
          <w:szCs w:val="32"/>
        </w:rPr>
        <w:t>（三）信息系统业务的重要程度或系统遭到破坏后的危害程度发生重大变化时，应及时调整安全保护等级。</w:t>
      </w:r>
    </w:p>
    <w:p w:rsidR="0028438C" w:rsidRPr="006C7FEE"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十五</w:t>
      </w:r>
      <w:r w:rsidRPr="002446B2">
        <w:rPr>
          <w:rFonts w:ascii="黑体" w:eastAsia="黑体"/>
          <w:kern w:val="0"/>
          <w:sz w:val="32"/>
          <w:szCs w:val="32"/>
        </w:rPr>
        <w:t>条</w:t>
      </w:r>
      <w:r>
        <w:rPr>
          <w:rFonts w:ascii="黑体" w:eastAsia="黑体" w:hint="eastAsia"/>
          <w:kern w:val="0"/>
          <w:sz w:val="32"/>
          <w:szCs w:val="32"/>
        </w:rPr>
        <w:t xml:space="preserve">  </w:t>
      </w:r>
      <w:r w:rsidRPr="006C7FEE">
        <w:rPr>
          <w:rFonts w:ascii="仿宋_GB2312" w:eastAsia="仿宋_GB2312"/>
          <w:kern w:val="0"/>
          <w:sz w:val="32"/>
          <w:szCs w:val="32"/>
        </w:rPr>
        <w:t>信息系统安全保护等级拟定</w:t>
      </w:r>
      <w:r>
        <w:rPr>
          <w:rFonts w:ascii="仿宋_GB2312" w:eastAsia="仿宋_GB2312"/>
          <w:kern w:val="0"/>
          <w:sz w:val="32"/>
          <w:szCs w:val="32"/>
        </w:rPr>
        <w:t>为一、二级的，应及时到属地公安机关办理信息安全等级保护备案手续</w:t>
      </w:r>
      <w:r>
        <w:rPr>
          <w:rFonts w:ascii="仿宋_GB2312" w:eastAsia="仿宋_GB2312" w:hint="eastAsia"/>
          <w:kern w:val="0"/>
          <w:sz w:val="32"/>
          <w:szCs w:val="32"/>
        </w:rPr>
        <w:t>。</w:t>
      </w:r>
      <w:r w:rsidRPr="006C7FEE">
        <w:rPr>
          <w:rFonts w:ascii="仿宋_GB2312" w:eastAsia="仿宋_GB2312"/>
          <w:kern w:val="0"/>
          <w:sz w:val="32"/>
          <w:szCs w:val="32"/>
        </w:rPr>
        <w:t>安全保护等级拟定为三级及以上的，须向</w:t>
      </w:r>
      <w:r>
        <w:rPr>
          <w:rFonts w:ascii="仿宋_GB2312" w:eastAsia="仿宋_GB2312" w:hint="eastAsia"/>
          <w:kern w:val="0"/>
          <w:sz w:val="32"/>
          <w:szCs w:val="32"/>
        </w:rPr>
        <w:t>中科院</w:t>
      </w:r>
      <w:r w:rsidRPr="006C7FEE">
        <w:rPr>
          <w:rFonts w:ascii="仿宋_GB2312" w:eastAsia="仿宋_GB2312"/>
          <w:kern w:val="0"/>
          <w:sz w:val="32"/>
          <w:szCs w:val="32"/>
        </w:rPr>
        <w:t>安委办提交备案申请，</w:t>
      </w:r>
      <w:r>
        <w:rPr>
          <w:rFonts w:ascii="仿宋_GB2312" w:eastAsia="仿宋_GB2312" w:hint="eastAsia"/>
          <w:kern w:val="0"/>
          <w:sz w:val="32"/>
          <w:szCs w:val="32"/>
        </w:rPr>
        <w:t>中科院</w:t>
      </w:r>
      <w:r w:rsidRPr="006C7FEE">
        <w:rPr>
          <w:rFonts w:ascii="仿宋_GB2312" w:eastAsia="仿宋_GB2312"/>
          <w:kern w:val="0"/>
          <w:sz w:val="32"/>
          <w:szCs w:val="32"/>
        </w:rPr>
        <w:t>安委办审核批准后向公安部门办理备案手续。</w:t>
      </w:r>
    </w:p>
    <w:p w:rsidR="0028438C" w:rsidRPr="006C7FEE"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十六</w:t>
      </w:r>
      <w:r w:rsidRPr="002446B2">
        <w:rPr>
          <w:rFonts w:ascii="黑体" w:eastAsia="黑体"/>
          <w:kern w:val="0"/>
          <w:sz w:val="32"/>
          <w:szCs w:val="32"/>
        </w:rPr>
        <w:t>条</w:t>
      </w:r>
      <w:r>
        <w:rPr>
          <w:rFonts w:ascii="黑体" w:eastAsia="黑体" w:hint="eastAsia"/>
          <w:kern w:val="0"/>
          <w:sz w:val="32"/>
          <w:szCs w:val="32"/>
        </w:rPr>
        <w:t xml:space="preserve">  </w:t>
      </w:r>
      <w:r w:rsidRPr="006C7FEE">
        <w:rPr>
          <w:rFonts w:ascii="仿宋_GB2312" w:eastAsia="仿宋_GB2312"/>
          <w:kern w:val="0"/>
          <w:sz w:val="32"/>
          <w:szCs w:val="32"/>
        </w:rPr>
        <w:t>一、二级信息系统由</w:t>
      </w:r>
      <w:r>
        <w:rPr>
          <w:rFonts w:ascii="仿宋_GB2312" w:eastAsia="仿宋_GB2312" w:hint="eastAsia"/>
          <w:kern w:val="0"/>
          <w:sz w:val="32"/>
          <w:szCs w:val="32"/>
        </w:rPr>
        <w:t>西北研究院</w:t>
      </w:r>
      <w:r w:rsidRPr="006C7FEE">
        <w:rPr>
          <w:rFonts w:ascii="仿宋_GB2312" w:eastAsia="仿宋_GB2312"/>
          <w:kern w:val="0"/>
          <w:sz w:val="32"/>
          <w:szCs w:val="32"/>
        </w:rPr>
        <w:t>自主组织等级测评，测评报告向</w:t>
      </w:r>
      <w:r>
        <w:rPr>
          <w:rFonts w:ascii="仿宋_GB2312" w:eastAsia="仿宋_GB2312" w:hint="eastAsia"/>
          <w:kern w:val="0"/>
          <w:sz w:val="32"/>
          <w:szCs w:val="32"/>
        </w:rPr>
        <w:t>中科院兰州</w:t>
      </w:r>
      <w:r w:rsidRPr="006C7FEE">
        <w:rPr>
          <w:rFonts w:ascii="仿宋_GB2312" w:eastAsia="仿宋_GB2312"/>
          <w:kern w:val="0"/>
          <w:sz w:val="32"/>
          <w:szCs w:val="32"/>
        </w:rPr>
        <w:t>分院报备。三级及以上信息系统在</w:t>
      </w:r>
      <w:r>
        <w:rPr>
          <w:rFonts w:ascii="仿宋_GB2312" w:eastAsia="仿宋_GB2312" w:hint="eastAsia"/>
          <w:kern w:val="0"/>
          <w:sz w:val="32"/>
          <w:szCs w:val="32"/>
        </w:rPr>
        <w:t>中科院</w:t>
      </w:r>
      <w:r w:rsidRPr="006C7FEE">
        <w:rPr>
          <w:rFonts w:ascii="仿宋_GB2312" w:eastAsia="仿宋_GB2312"/>
          <w:kern w:val="0"/>
          <w:sz w:val="32"/>
          <w:szCs w:val="32"/>
        </w:rPr>
        <w:t>安委办指导下组织等级测评。</w:t>
      </w:r>
    </w:p>
    <w:p w:rsidR="0028438C" w:rsidRPr="006C7FEE"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十七</w:t>
      </w:r>
      <w:r w:rsidRPr="002446B2">
        <w:rPr>
          <w:rFonts w:ascii="黑体" w:eastAsia="黑体"/>
          <w:kern w:val="0"/>
          <w:sz w:val="32"/>
          <w:szCs w:val="32"/>
        </w:rPr>
        <w:t>条</w:t>
      </w:r>
      <w:r>
        <w:rPr>
          <w:rFonts w:ascii="黑体" w:eastAsia="黑体" w:hint="eastAsia"/>
          <w:kern w:val="0"/>
          <w:sz w:val="32"/>
          <w:szCs w:val="32"/>
        </w:rPr>
        <w:t xml:space="preserve">  </w:t>
      </w:r>
      <w:r w:rsidRPr="006C7FEE">
        <w:rPr>
          <w:rFonts w:ascii="仿宋_GB2312" w:eastAsia="仿宋_GB2312"/>
          <w:kern w:val="0"/>
          <w:sz w:val="32"/>
          <w:szCs w:val="32"/>
        </w:rPr>
        <w:t>信息系统应按等级保护政策、标准和规范要求，制定相应</w:t>
      </w:r>
      <w:r w:rsidRPr="006C7FEE">
        <w:rPr>
          <w:rFonts w:ascii="仿宋_GB2312" w:eastAsia="仿宋_GB2312" w:hint="eastAsia"/>
          <w:kern w:val="0"/>
          <w:sz w:val="32"/>
          <w:szCs w:val="32"/>
        </w:rPr>
        <w:t>的</w:t>
      </w:r>
      <w:r w:rsidRPr="006C7FEE">
        <w:rPr>
          <w:rFonts w:ascii="仿宋_GB2312" w:eastAsia="仿宋_GB2312"/>
          <w:kern w:val="0"/>
          <w:sz w:val="32"/>
          <w:szCs w:val="32"/>
        </w:rPr>
        <w:t>安全保护实施方案。其中，三级及以上信息系统的安全保护实施方案须报</w:t>
      </w:r>
      <w:r>
        <w:rPr>
          <w:rFonts w:ascii="仿宋_GB2312" w:eastAsia="仿宋_GB2312" w:hint="eastAsia"/>
          <w:kern w:val="0"/>
          <w:sz w:val="32"/>
          <w:szCs w:val="32"/>
        </w:rPr>
        <w:t>中科院</w:t>
      </w:r>
      <w:r w:rsidRPr="006C7FEE">
        <w:rPr>
          <w:rFonts w:ascii="仿宋_GB2312" w:eastAsia="仿宋_GB2312"/>
          <w:kern w:val="0"/>
          <w:sz w:val="32"/>
          <w:szCs w:val="32"/>
        </w:rPr>
        <w:t>安委办审核批准后实施。</w:t>
      </w:r>
    </w:p>
    <w:p w:rsidR="0028438C" w:rsidRPr="006C7FEE"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十八</w:t>
      </w:r>
      <w:r w:rsidRPr="002446B2">
        <w:rPr>
          <w:rFonts w:ascii="黑体" w:eastAsia="黑体"/>
          <w:kern w:val="0"/>
          <w:sz w:val="32"/>
          <w:szCs w:val="32"/>
        </w:rPr>
        <w:t>条</w:t>
      </w:r>
      <w:r>
        <w:rPr>
          <w:rFonts w:ascii="黑体" w:eastAsia="黑体" w:hint="eastAsia"/>
          <w:kern w:val="0"/>
          <w:sz w:val="32"/>
          <w:szCs w:val="32"/>
        </w:rPr>
        <w:t xml:space="preserve">  </w:t>
      </w:r>
      <w:r w:rsidRPr="006C7FEE">
        <w:rPr>
          <w:rFonts w:ascii="仿宋_GB2312" w:eastAsia="仿宋_GB2312"/>
          <w:kern w:val="0"/>
          <w:sz w:val="32"/>
          <w:szCs w:val="32"/>
        </w:rPr>
        <w:t>信息化基础设施和支撑重大科研任务的重要信息系统建设项目验收前，建设单位应组织对其进行等级保护测评，测评报告应作为验收评价的重要依据。</w:t>
      </w:r>
    </w:p>
    <w:p w:rsidR="0028438C" w:rsidRPr="006C7FEE"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十九</w:t>
      </w:r>
      <w:r w:rsidRPr="002446B2">
        <w:rPr>
          <w:rFonts w:ascii="黑体" w:eastAsia="黑体"/>
          <w:kern w:val="0"/>
          <w:sz w:val="32"/>
          <w:szCs w:val="32"/>
        </w:rPr>
        <w:t>条</w:t>
      </w:r>
      <w:r>
        <w:rPr>
          <w:rFonts w:ascii="黑体" w:eastAsia="黑体" w:hint="eastAsia"/>
          <w:kern w:val="0"/>
          <w:sz w:val="32"/>
          <w:szCs w:val="32"/>
        </w:rPr>
        <w:t xml:space="preserve">  </w:t>
      </w:r>
      <w:r w:rsidRPr="006C7FEE">
        <w:rPr>
          <w:rFonts w:ascii="仿宋_GB2312" w:eastAsia="仿宋_GB2312"/>
          <w:kern w:val="0"/>
          <w:sz w:val="32"/>
          <w:szCs w:val="32"/>
        </w:rPr>
        <w:t>信息系统运行场所应完善安全保障措施，严格人员出入管理。</w:t>
      </w:r>
    </w:p>
    <w:p w:rsidR="0028438C" w:rsidRPr="006C7FEE"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二十</w:t>
      </w:r>
      <w:r w:rsidRPr="002446B2">
        <w:rPr>
          <w:rFonts w:ascii="黑体" w:eastAsia="黑体"/>
          <w:kern w:val="0"/>
          <w:sz w:val="32"/>
          <w:szCs w:val="32"/>
        </w:rPr>
        <w:t>条</w:t>
      </w:r>
      <w:r>
        <w:rPr>
          <w:rFonts w:ascii="黑体" w:eastAsia="黑体" w:hint="eastAsia"/>
          <w:kern w:val="0"/>
          <w:sz w:val="32"/>
          <w:szCs w:val="32"/>
        </w:rPr>
        <w:t xml:space="preserve">  </w:t>
      </w:r>
      <w:r w:rsidRPr="006C7FEE">
        <w:rPr>
          <w:rFonts w:ascii="仿宋_GB2312" w:eastAsia="仿宋_GB2312"/>
          <w:kern w:val="0"/>
          <w:sz w:val="32"/>
          <w:szCs w:val="32"/>
        </w:rPr>
        <w:t>信息系统访问权限应根据业务需要和安全要求严格控制，有关人员应签订岗位权限安全责任书。</w:t>
      </w:r>
    </w:p>
    <w:p w:rsidR="0028438C"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lastRenderedPageBreak/>
        <w:t>第</w:t>
      </w:r>
      <w:r>
        <w:rPr>
          <w:rFonts w:ascii="黑体" w:eastAsia="黑体" w:hint="eastAsia"/>
          <w:kern w:val="0"/>
          <w:sz w:val="32"/>
          <w:szCs w:val="32"/>
        </w:rPr>
        <w:t>二十一</w:t>
      </w:r>
      <w:r w:rsidRPr="002446B2">
        <w:rPr>
          <w:rFonts w:ascii="黑体" w:eastAsia="黑体"/>
          <w:kern w:val="0"/>
          <w:sz w:val="32"/>
          <w:szCs w:val="32"/>
        </w:rPr>
        <w:t>条</w:t>
      </w:r>
      <w:r>
        <w:rPr>
          <w:rFonts w:ascii="黑体" w:eastAsia="黑体" w:hint="eastAsia"/>
          <w:kern w:val="0"/>
          <w:sz w:val="32"/>
          <w:szCs w:val="32"/>
        </w:rPr>
        <w:t xml:space="preserve">  </w:t>
      </w:r>
      <w:r w:rsidRPr="006C7FEE">
        <w:rPr>
          <w:rFonts w:ascii="仿宋_GB2312" w:eastAsia="仿宋_GB2312" w:hint="eastAsia"/>
          <w:kern w:val="0"/>
          <w:sz w:val="32"/>
          <w:szCs w:val="32"/>
        </w:rPr>
        <w:t>用于科研和办公的</w:t>
      </w:r>
      <w:r w:rsidRPr="006C7FEE">
        <w:rPr>
          <w:rFonts w:ascii="仿宋_GB2312" w:eastAsia="仿宋_GB2312"/>
          <w:kern w:val="0"/>
          <w:sz w:val="32"/>
          <w:szCs w:val="32"/>
        </w:rPr>
        <w:t>台式、便携式计算机</w:t>
      </w:r>
      <w:r w:rsidRPr="006C7FEE">
        <w:rPr>
          <w:rFonts w:ascii="仿宋_GB2312" w:eastAsia="仿宋_GB2312" w:hint="eastAsia"/>
          <w:kern w:val="0"/>
          <w:sz w:val="32"/>
          <w:szCs w:val="32"/>
        </w:rPr>
        <w:t>和移动终端</w:t>
      </w:r>
      <w:r w:rsidRPr="006C7FEE">
        <w:rPr>
          <w:rFonts w:ascii="仿宋_GB2312" w:eastAsia="仿宋_GB2312"/>
          <w:kern w:val="0"/>
          <w:sz w:val="32"/>
          <w:szCs w:val="32"/>
        </w:rPr>
        <w:t>应具备防病毒、抗攻击、补漏洞等基本安全防护能力，严格系统密码和账户权限设定管理。不具备基本防护能力的办公终端不得接入本单位网络。</w:t>
      </w:r>
    </w:p>
    <w:p w:rsidR="0028438C" w:rsidRPr="006C7FEE" w:rsidRDefault="0028438C" w:rsidP="0028438C">
      <w:pPr>
        <w:snapToGrid w:val="0"/>
        <w:spacing w:beforeLines="50" w:before="156" w:afterLines="50" w:after="156" w:line="580" w:lineRule="exact"/>
        <w:jc w:val="center"/>
        <w:rPr>
          <w:rFonts w:ascii="黑体" w:eastAsia="黑体"/>
          <w:kern w:val="0"/>
          <w:sz w:val="32"/>
          <w:szCs w:val="32"/>
        </w:rPr>
      </w:pPr>
      <w:r>
        <w:rPr>
          <w:rFonts w:ascii="黑体" w:eastAsia="黑体" w:hint="eastAsia"/>
          <w:kern w:val="0"/>
          <w:sz w:val="32"/>
          <w:szCs w:val="32"/>
        </w:rPr>
        <w:t xml:space="preserve">第五章  </w:t>
      </w:r>
      <w:r w:rsidRPr="006C7FEE">
        <w:rPr>
          <w:rFonts w:ascii="黑体" w:eastAsia="黑体"/>
          <w:kern w:val="0"/>
          <w:sz w:val="32"/>
          <w:szCs w:val="32"/>
        </w:rPr>
        <w:t>互联网地址安全管理</w:t>
      </w:r>
    </w:p>
    <w:p w:rsidR="0028438C" w:rsidRDefault="0028438C" w:rsidP="0028438C">
      <w:pPr>
        <w:tabs>
          <w:tab w:val="num" w:pos="1455"/>
        </w:tabs>
        <w:ind w:firstLineChars="200" w:firstLine="640"/>
        <w:rPr>
          <w:rFonts w:ascii="仿宋_GB2312" w:eastAsia="仿宋_GB2312" w:hAnsi="ˎ̥" w:cs="宋体" w:hint="eastAsia"/>
          <w:color w:val="000000"/>
          <w:kern w:val="0"/>
          <w:sz w:val="32"/>
        </w:rPr>
      </w:pPr>
      <w:r w:rsidRPr="002446B2">
        <w:rPr>
          <w:rFonts w:ascii="黑体" w:eastAsia="黑体"/>
          <w:kern w:val="0"/>
          <w:sz w:val="32"/>
          <w:szCs w:val="32"/>
        </w:rPr>
        <w:t>第</w:t>
      </w:r>
      <w:r>
        <w:rPr>
          <w:rFonts w:ascii="黑体" w:eastAsia="黑体" w:hint="eastAsia"/>
          <w:kern w:val="0"/>
          <w:sz w:val="32"/>
          <w:szCs w:val="32"/>
        </w:rPr>
        <w:t>二十二</w:t>
      </w:r>
      <w:r w:rsidRPr="002446B2">
        <w:rPr>
          <w:rFonts w:ascii="黑体" w:eastAsia="黑体"/>
          <w:kern w:val="0"/>
          <w:sz w:val="32"/>
          <w:szCs w:val="32"/>
        </w:rPr>
        <w:t>条</w:t>
      </w:r>
      <w:r>
        <w:rPr>
          <w:rFonts w:ascii="黑体" w:eastAsia="黑体" w:hint="eastAsia"/>
          <w:kern w:val="0"/>
          <w:sz w:val="32"/>
          <w:szCs w:val="32"/>
        </w:rPr>
        <w:t xml:space="preserve"> </w:t>
      </w:r>
      <w:r w:rsidRPr="00FE16CB">
        <w:rPr>
          <w:rFonts w:ascii="仿宋_GB2312" w:eastAsia="仿宋_GB2312" w:hint="eastAsia"/>
          <w:kern w:val="0"/>
          <w:sz w:val="32"/>
          <w:szCs w:val="32"/>
        </w:rPr>
        <w:t xml:space="preserve"> </w:t>
      </w:r>
      <w:r w:rsidRPr="00FE16CB">
        <w:rPr>
          <w:rFonts w:ascii="仿宋_GB2312" w:eastAsia="仿宋_GB2312"/>
          <w:kern w:val="0"/>
          <w:sz w:val="32"/>
          <w:szCs w:val="32"/>
        </w:rPr>
        <w:t>任何</w:t>
      </w:r>
      <w:r w:rsidRPr="00FE16CB">
        <w:rPr>
          <w:rFonts w:ascii="仿宋_GB2312" w:eastAsia="仿宋_GB2312" w:hint="eastAsia"/>
          <w:kern w:val="0"/>
          <w:sz w:val="32"/>
          <w:szCs w:val="32"/>
        </w:rPr>
        <w:t>部门</w:t>
      </w:r>
      <w:r w:rsidRPr="00FE16CB">
        <w:rPr>
          <w:rFonts w:ascii="仿宋_GB2312" w:eastAsia="仿宋_GB2312"/>
          <w:kern w:val="0"/>
          <w:sz w:val="32"/>
          <w:szCs w:val="32"/>
        </w:rPr>
        <w:t>和个人未办理入网手续</w:t>
      </w:r>
      <w:r w:rsidRPr="00FE16CB">
        <w:rPr>
          <w:rFonts w:ascii="仿宋_GB2312" w:eastAsia="仿宋_GB2312" w:hint="eastAsia"/>
          <w:kern w:val="0"/>
          <w:sz w:val="32"/>
          <w:szCs w:val="32"/>
        </w:rPr>
        <w:t>者</w:t>
      </w:r>
      <w:r w:rsidRPr="00FE16CB">
        <w:rPr>
          <w:rFonts w:ascii="仿宋_GB2312" w:eastAsia="仿宋_GB2312"/>
          <w:kern w:val="0"/>
          <w:sz w:val="32"/>
          <w:szCs w:val="32"/>
        </w:rPr>
        <w:t>不得将计算机接入</w:t>
      </w:r>
      <w:r w:rsidRPr="00FE16CB">
        <w:rPr>
          <w:rFonts w:ascii="仿宋_GB2312" w:eastAsia="仿宋_GB2312" w:hint="eastAsia"/>
          <w:kern w:val="0"/>
          <w:sz w:val="32"/>
          <w:szCs w:val="32"/>
        </w:rPr>
        <w:t>计算机</w:t>
      </w:r>
      <w:r w:rsidRPr="00FE16CB">
        <w:rPr>
          <w:rFonts w:ascii="仿宋_GB2312" w:eastAsia="仿宋_GB2312"/>
          <w:kern w:val="0"/>
          <w:sz w:val="32"/>
          <w:szCs w:val="32"/>
        </w:rPr>
        <w:t>网</w:t>
      </w:r>
      <w:r w:rsidRPr="00FE16CB">
        <w:rPr>
          <w:rFonts w:ascii="仿宋_GB2312" w:eastAsia="仿宋_GB2312" w:hint="eastAsia"/>
          <w:kern w:val="0"/>
          <w:sz w:val="32"/>
          <w:szCs w:val="32"/>
        </w:rPr>
        <w:t>络</w:t>
      </w:r>
      <w:r w:rsidRPr="00FE16CB">
        <w:rPr>
          <w:rFonts w:ascii="仿宋_GB2312" w:eastAsia="仿宋_GB2312"/>
          <w:kern w:val="0"/>
          <w:sz w:val="32"/>
          <w:szCs w:val="32"/>
        </w:rPr>
        <w:t>。不得盗用他人</w:t>
      </w:r>
      <w:r w:rsidRPr="00FE16CB">
        <w:rPr>
          <w:rFonts w:ascii="仿宋_GB2312" w:eastAsia="仿宋_GB2312" w:hint="eastAsia"/>
          <w:kern w:val="0"/>
          <w:sz w:val="32"/>
          <w:szCs w:val="32"/>
        </w:rPr>
        <w:t>用户账号</w:t>
      </w:r>
      <w:r w:rsidRPr="00FE16CB">
        <w:rPr>
          <w:rFonts w:ascii="仿宋_GB2312" w:eastAsia="仿宋_GB2312"/>
          <w:kern w:val="0"/>
          <w:sz w:val="32"/>
          <w:szCs w:val="32"/>
        </w:rPr>
        <w:t>或IP地址</w:t>
      </w:r>
      <w:r w:rsidRPr="00FE16CB">
        <w:rPr>
          <w:rFonts w:ascii="仿宋_GB2312" w:eastAsia="仿宋_GB2312" w:hint="eastAsia"/>
          <w:kern w:val="0"/>
          <w:sz w:val="32"/>
          <w:szCs w:val="32"/>
        </w:rPr>
        <w:t>、MAC地址以及私自串接HUB等其它通讯设备</w:t>
      </w:r>
      <w:r w:rsidRPr="00FE16CB">
        <w:rPr>
          <w:rFonts w:ascii="仿宋_GB2312" w:eastAsia="仿宋_GB2312"/>
          <w:kern w:val="0"/>
          <w:sz w:val="32"/>
          <w:szCs w:val="32"/>
        </w:rPr>
        <w:t>盗用网络资源</w:t>
      </w:r>
      <w:r w:rsidRPr="00FE16CB">
        <w:rPr>
          <w:rFonts w:ascii="仿宋_GB2312" w:eastAsia="仿宋_GB2312" w:hint="eastAsia"/>
          <w:kern w:val="0"/>
          <w:sz w:val="32"/>
          <w:szCs w:val="32"/>
        </w:rPr>
        <w:t>。盗用IP地址、MAC地址等行为视为</w:t>
      </w:r>
      <w:r w:rsidRPr="00FE16CB">
        <w:rPr>
          <w:rFonts w:ascii="仿宋_GB2312" w:eastAsia="仿宋_GB2312"/>
          <w:kern w:val="0"/>
          <w:sz w:val="32"/>
          <w:szCs w:val="32"/>
        </w:rPr>
        <w:t>干扰</w:t>
      </w:r>
      <w:r w:rsidRPr="00FE16CB">
        <w:rPr>
          <w:rFonts w:ascii="仿宋_GB2312" w:eastAsia="仿宋_GB2312" w:hint="eastAsia"/>
          <w:kern w:val="0"/>
          <w:sz w:val="32"/>
          <w:szCs w:val="32"/>
        </w:rPr>
        <w:t>合法使用</w:t>
      </w:r>
      <w:r w:rsidRPr="00FE16CB">
        <w:rPr>
          <w:rFonts w:ascii="仿宋_GB2312" w:eastAsia="仿宋_GB2312"/>
          <w:kern w:val="0"/>
          <w:sz w:val="32"/>
          <w:szCs w:val="32"/>
        </w:rPr>
        <w:t>网络用户、破坏网络服务和网络</w:t>
      </w:r>
      <w:r w:rsidRPr="00FE16CB">
        <w:rPr>
          <w:rFonts w:ascii="仿宋_GB2312" w:eastAsia="仿宋_GB2312" w:hint="eastAsia"/>
          <w:kern w:val="0"/>
          <w:sz w:val="32"/>
          <w:szCs w:val="32"/>
        </w:rPr>
        <w:t>通讯</w:t>
      </w:r>
      <w:r w:rsidRPr="00FE16CB">
        <w:rPr>
          <w:rFonts w:ascii="仿宋_GB2312" w:eastAsia="仿宋_GB2312"/>
          <w:kern w:val="0"/>
          <w:sz w:val="32"/>
          <w:szCs w:val="32"/>
        </w:rPr>
        <w:t>设备的</w:t>
      </w:r>
      <w:r w:rsidRPr="00FE16CB">
        <w:rPr>
          <w:rFonts w:ascii="仿宋_GB2312" w:eastAsia="仿宋_GB2312" w:hint="eastAsia"/>
          <w:kern w:val="0"/>
          <w:sz w:val="32"/>
          <w:szCs w:val="32"/>
        </w:rPr>
        <w:t>非法行为</w:t>
      </w:r>
      <w:r w:rsidRPr="00FE16CB">
        <w:rPr>
          <w:rFonts w:ascii="仿宋_GB2312" w:eastAsia="仿宋_GB2312"/>
          <w:kern w:val="0"/>
          <w:sz w:val="32"/>
          <w:szCs w:val="32"/>
        </w:rPr>
        <w:t>。</w:t>
      </w:r>
    </w:p>
    <w:p w:rsidR="0028438C" w:rsidRPr="006C7FEE"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二十三</w:t>
      </w:r>
      <w:r w:rsidRPr="002446B2">
        <w:rPr>
          <w:rFonts w:ascii="黑体" w:eastAsia="黑体"/>
          <w:kern w:val="0"/>
          <w:sz w:val="32"/>
          <w:szCs w:val="32"/>
        </w:rPr>
        <w:t>条</w:t>
      </w:r>
      <w:r>
        <w:rPr>
          <w:rFonts w:ascii="黑体" w:eastAsia="黑体" w:hint="eastAsia"/>
          <w:kern w:val="0"/>
          <w:sz w:val="32"/>
          <w:szCs w:val="32"/>
        </w:rPr>
        <w:t xml:space="preserve">  </w:t>
      </w:r>
      <w:r w:rsidRPr="00193E03">
        <w:rPr>
          <w:rFonts w:ascii="仿宋_GB2312" w:eastAsia="仿宋_GB2312" w:hint="eastAsia"/>
          <w:kern w:val="0"/>
          <w:sz w:val="32"/>
          <w:szCs w:val="32"/>
        </w:rPr>
        <w:t>强化</w:t>
      </w:r>
      <w:r w:rsidRPr="006C7FEE">
        <w:rPr>
          <w:rFonts w:ascii="仿宋_GB2312" w:eastAsia="仿宋_GB2312"/>
          <w:kern w:val="0"/>
          <w:sz w:val="32"/>
          <w:szCs w:val="32"/>
        </w:rPr>
        <w:t>互联网地址（以下称IP地址）审计能力</w:t>
      </w:r>
      <w:r>
        <w:rPr>
          <w:rFonts w:ascii="仿宋_GB2312" w:eastAsia="仿宋_GB2312" w:hint="eastAsia"/>
          <w:kern w:val="0"/>
          <w:sz w:val="32"/>
          <w:szCs w:val="32"/>
        </w:rPr>
        <w:t>建设</w:t>
      </w:r>
      <w:r w:rsidRPr="006C7FEE">
        <w:rPr>
          <w:rFonts w:ascii="仿宋_GB2312" w:eastAsia="仿宋_GB2312"/>
          <w:kern w:val="0"/>
          <w:sz w:val="32"/>
          <w:szCs w:val="32"/>
        </w:rPr>
        <w:t>，建立健全</w:t>
      </w:r>
      <w:proofErr w:type="gramStart"/>
      <w:r w:rsidRPr="006C7FEE">
        <w:rPr>
          <w:rFonts w:ascii="仿宋_GB2312" w:eastAsia="仿宋_GB2312"/>
          <w:kern w:val="0"/>
          <w:sz w:val="32"/>
          <w:szCs w:val="32"/>
        </w:rPr>
        <w:t>接入审批</w:t>
      </w:r>
      <w:proofErr w:type="gramEnd"/>
      <w:r w:rsidRPr="006C7FEE">
        <w:rPr>
          <w:rFonts w:ascii="仿宋_GB2312" w:eastAsia="仿宋_GB2312"/>
          <w:kern w:val="0"/>
          <w:sz w:val="32"/>
          <w:szCs w:val="32"/>
        </w:rPr>
        <w:t>和登记管理制度，任何部门或个人未经允许不得改变网络拓扑结构。IP地址分配、使用定责到人，信息记录应保存一年以上。</w:t>
      </w:r>
    </w:p>
    <w:p w:rsidR="0028438C" w:rsidRPr="006C7FEE"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二十四</w:t>
      </w:r>
      <w:r w:rsidRPr="002446B2">
        <w:rPr>
          <w:rFonts w:ascii="黑体" w:eastAsia="黑体"/>
          <w:kern w:val="0"/>
          <w:sz w:val="32"/>
          <w:szCs w:val="32"/>
        </w:rPr>
        <w:t>条</w:t>
      </w:r>
      <w:r>
        <w:rPr>
          <w:rFonts w:ascii="黑体" w:eastAsia="黑体" w:hint="eastAsia"/>
          <w:kern w:val="0"/>
          <w:sz w:val="32"/>
          <w:szCs w:val="32"/>
        </w:rPr>
        <w:t xml:space="preserve">  </w:t>
      </w:r>
      <w:r w:rsidRPr="006C7FEE">
        <w:rPr>
          <w:rFonts w:ascii="仿宋_GB2312" w:eastAsia="仿宋_GB2312"/>
          <w:kern w:val="0"/>
          <w:sz w:val="32"/>
          <w:szCs w:val="32"/>
        </w:rPr>
        <w:t>IP地址用于对外服务的，须</w:t>
      </w:r>
      <w:r>
        <w:rPr>
          <w:rFonts w:ascii="仿宋_GB2312" w:eastAsia="仿宋_GB2312" w:hint="eastAsia"/>
          <w:kern w:val="0"/>
          <w:sz w:val="32"/>
          <w:szCs w:val="32"/>
        </w:rPr>
        <w:t>经办公室和公共技术服务中心</w:t>
      </w:r>
      <w:r w:rsidRPr="006C7FEE">
        <w:rPr>
          <w:rFonts w:ascii="仿宋_GB2312" w:eastAsia="仿宋_GB2312"/>
          <w:kern w:val="0"/>
          <w:sz w:val="32"/>
          <w:szCs w:val="32"/>
        </w:rPr>
        <w:t>审核、备案。IP地址传输的邮件、发布的信息及其他各类数据内容，须严格遵守国家相关法律法规要求。</w:t>
      </w:r>
    </w:p>
    <w:p w:rsidR="0028438C" w:rsidRPr="006C7FEE"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二十五</w:t>
      </w:r>
      <w:r w:rsidRPr="002446B2">
        <w:rPr>
          <w:rFonts w:ascii="黑体" w:eastAsia="黑体"/>
          <w:kern w:val="0"/>
          <w:sz w:val="32"/>
          <w:szCs w:val="32"/>
        </w:rPr>
        <w:t>条</w:t>
      </w:r>
      <w:r>
        <w:rPr>
          <w:rFonts w:ascii="黑体" w:eastAsia="黑体" w:hint="eastAsia"/>
          <w:kern w:val="0"/>
          <w:sz w:val="32"/>
          <w:szCs w:val="32"/>
        </w:rPr>
        <w:t xml:space="preserve">  </w:t>
      </w:r>
      <w:r w:rsidRPr="006C7FEE">
        <w:rPr>
          <w:rFonts w:ascii="仿宋_GB2312" w:eastAsia="仿宋_GB2312"/>
          <w:kern w:val="0"/>
          <w:sz w:val="32"/>
          <w:szCs w:val="32"/>
        </w:rPr>
        <w:t>无线网络的使用应加强监督管理和安全防护，外来人员临时接入网络应做访问登记。</w:t>
      </w:r>
    </w:p>
    <w:p w:rsidR="0028438C" w:rsidRPr="00193E03" w:rsidRDefault="0028438C" w:rsidP="0028438C">
      <w:pPr>
        <w:snapToGrid w:val="0"/>
        <w:spacing w:beforeLines="50" w:before="156" w:afterLines="50" w:after="156" w:line="580" w:lineRule="exact"/>
        <w:jc w:val="center"/>
        <w:rPr>
          <w:rFonts w:ascii="黑体" w:eastAsia="黑体"/>
          <w:kern w:val="0"/>
          <w:sz w:val="32"/>
          <w:szCs w:val="32"/>
        </w:rPr>
      </w:pPr>
      <w:r>
        <w:rPr>
          <w:rFonts w:ascii="黑体" w:eastAsia="黑体" w:hint="eastAsia"/>
          <w:kern w:val="0"/>
          <w:sz w:val="32"/>
          <w:szCs w:val="32"/>
        </w:rPr>
        <w:t xml:space="preserve">第六章  </w:t>
      </w:r>
      <w:r w:rsidRPr="00193E03">
        <w:rPr>
          <w:rFonts w:ascii="黑体" w:eastAsia="黑体"/>
          <w:kern w:val="0"/>
          <w:sz w:val="32"/>
          <w:szCs w:val="32"/>
        </w:rPr>
        <w:t>互联网信息服务安全管理</w:t>
      </w:r>
    </w:p>
    <w:p w:rsidR="0028438C" w:rsidRPr="00193E03"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二十六</w:t>
      </w:r>
      <w:r w:rsidRPr="002446B2">
        <w:rPr>
          <w:rFonts w:ascii="黑体" w:eastAsia="黑体"/>
          <w:kern w:val="0"/>
          <w:sz w:val="32"/>
          <w:szCs w:val="32"/>
        </w:rPr>
        <w:t>条</w:t>
      </w:r>
      <w:r>
        <w:rPr>
          <w:rFonts w:ascii="黑体" w:eastAsia="黑体" w:hint="eastAsia"/>
          <w:kern w:val="0"/>
          <w:sz w:val="32"/>
          <w:szCs w:val="32"/>
        </w:rPr>
        <w:t xml:space="preserve">  </w:t>
      </w:r>
      <w:r w:rsidRPr="00193E03">
        <w:rPr>
          <w:rFonts w:ascii="仿宋_GB2312" w:eastAsia="仿宋_GB2312" w:hint="eastAsia"/>
          <w:kern w:val="0"/>
          <w:sz w:val="32"/>
          <w:szCs w:val="32"/>
        </w:rPr>
        <w:t>强</w:t>
      </w:r>
      <w:r>
        <w:rPr>
          <w:rFonts w:ascii="仿宋_GB2312" w:eastAsia="仿宋_GB2312" w:hint="eastAsia"/>
          <w:kern w:val="0"/>
          <w:sz w:val="32"/>
          <w:szCs w:val="32"/>
        </w:rPr>
        <w:t>化</w:t>
      </w:r>
      <w:r w:rsidRPr="00193E03">
        <w:rPr>
          <w:rFonts w:ascii="仿宋_GB2312" w:eastAsia="仿宋_GB2312"/>
          <w:kern w:val="0"/>
          <w:sz w:val="32"/>
          <w:szCs w:val="32"/>
        </w:rPr>
        <w:t>对互联网信息服务内容</w:t>
      </w:r>
      <w:r>
        <w:rPr>
          <w:rFonts w:ascii="仿宋_GB2312" w:eastAsia="仿宋_GB2312" w:hint="eastAsia"/>
          <w:kern w:val="0"/>
          <w:sz w:val="32"/>
          <w:szCs w:val="32"/>
        </w:rPr>
        <w:t>管理。</w:t>
      </w:r>
      <w:r w:rsidRPr="00193E03">
        <w:rPr>
          <w:rFonts w:ascii="仿宋_GB2312" w:eastAsia="仿宋_GB2312"/>
          <w:kern w:val="0"/>
          <w:sz w:val="32"/>
          <w:szCs w:val="32"/>
        </w:rPr>
        <w:t>对外开放的共享业务须审核登记，强化FTP、系统共享和网络流量</w:t>
      </w:r>
      <w:r w:rsidRPr="00193E03">
        <w:rPr>
          <w:rFonts w:ascii="仿宋_GB2312" w:eastAsia="仿宋_GB2312"/>
          <w:kern w:val="0"/>
          <w:sz w:val="32"/>
          <w:szCs w:val="32"/>
        </w:rPr>
        <w:lastRenderedPageBreak/>
        <w:t>代理的安全监管。</w:t>
      </w:r>
    </w:p>
    <w:p w:rsidR="0028438C" w:rsidRPr="00193E03"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二十七</w:t>
      </w:r>
      <w:r w:rsidRPr="002446B2">
        <w:rPr>
          <w:rFonts w:ascii="黑体" w:eastAsia="黑体"/>
          <w:kern w:val="0"/>
          <w:sz w:val="32"/>
          <w:szCs w:val="32"/>
        </w:rPr>
        <w:t>条</w:t>
      </w:r>
      <w:r>
        <w:rPr>
          <w:rFonts w:ascii="黑体" w:eastAsia="黑体" w:hint="eastAsia"/>
          <w:kern w:val="0"/>
          <w:sz w:val="32"/>
          <w:szCs w:val="32"/>
        </w:rPr>
        <w:t xml:space="preserve"> </w:t>
      </w:r>
      <w:r w:rsidRPr="00193E03">
        <w:rPr>
          <w:rFonts w:ascii="仿宋_GB2312" w:eastAsia="仿宋_GB2312"/>
          <w:kern w:val="0"/>
          <w:sz w:val="32"/>
          <w:szCs w:val="32"/>
        </w:rPr>
        <w:t>对外网站上线前应经</w:t>
      </w:r>
      <w:r>
        <w:rPr>
          <w:rFonts w:ascii="仿宋_GB2312" w:eastAsia="仿宋_GB2312" w:hint="eastAsia"/>
          <w:kern w:val="0"/>
          <w:sz w:val="32"/>
          <w:szCs w:val="32"/>
        </w:rPr>
        <w:t>办公室和公共技术服务中心</w:t>
      </w:r>
      <w:r>
        <w:rPr>
          <w:rFonts w:ascii="仿宋_GB2312" w:eastAsia="仿宋_GB2312"/>
          <w:kern w:val="0"/>
          <w:sz w:val="32"/>
          <w:szCs w:val="32"/>
        </w:rPr>
        <w:t>审核</w:t>
      </w:r>
      <w:r>
        <w:rPr>
          <w:rFonts w:ascii="仿宋_GB2312" w:eastAsia="仿宋_GB2312" w:hint="eastAsia"/>
          <w:kern w:val="0"/>
          <w:sz w:val="32"/>
          <w:szCs w:val="32"/>
        </w:rPr>
        <w:t>、</w:t>
      </w:r>
      <w:r w:rsidRPr="00193E03">
        <w:rPr>
          <w:rFonts w:ascii="仿宋_GB2312" w:eastAsia="仿宋_GB2312"/>
          <w:kern w:val="0"/>
          <w:sz w:val="32"/>
          <w:szCs w:val="32"/>
        </w:rPr>
        <w:t>报分管领导同意后，依照有关互联网信息服务行政法规要求，办理经营许可、ICP备案及国际联网备案登记等手续。</w:t>
      </w:r>
    </w:p>
    <w:p w:rsidR="0028438C" w:rsidRPr="00193E03"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二十八</w:t>
      </w:r>
      <w:r w:rsidRPr="002446B2">
        <w:rPr>
          <w:rFonts w:ascii="黑体" w:eastAsia="黑体"/>
          <w:kern w:val="0"/>
          <w:sz w:val="32"/>
          <w:szCs w:val="32"/>
        </w:rPr>
        <w:t>条</w:t>
      </w:r>
      <w:r>
        <w:rPr>
          <w:rFonts w:ascii="黑体" w:eastAsia="黑体" w:hint="eastAsia"/>
          <w:kern w:val="0"/>
          <w:sz w:val="32"/>
          <w:szCs w:val="32"/>
        </w:rPr>
        <w:t xml:space="preserve">  </w:t>
      </w:r>
      <w:r w:rsidRPr="00193E03">
        <w:rPr>
          <w:rFonts w:ascii="仿宋_GB2312" w:eastAsia="仿宋_GB2312"/>
          <w:kern w:val="0"/>
          <w:sz w:val="32"/>
          <w:szCs w:val="32"/>
        </w:rPr>
        <w:t>对电子公告板、论坛、聊天室、</w:t>
      </w:r>
      <w:proofErr w:type="gramStart"/>
      <w:r w:rsidRPr="00193E03">
        <w:rPr>
          <w:rFonts w:ascii="仿宋_GB2312" w:eastAsia="仿宋_GB2312"/>
          <w:kern w:val="0"/>
          <w:sz w:val="32"/>
          <w:szCs w:val="32"/>
        </w:rPr>
        <w:t>博客空间</w:t>
      </w:r>
      <w:proofErr w:type="gramEnd"/>
      <w:r w:rsidRPr="00193E03">
        <w:rPr>
          <w:rFonts w:ascii="仿宋_GB2312" w:eastAsia="仿宋_GB2312"/>
          <w:kern w:val="0"/>
          <w:sz w:val="32"/>
          <w:szCs w:val="32"/>
        </w:rPr>
        <w:t>等交互式网站，应加强建站需求、制度保障、账户注册、安全维护、审计能力等方面安全管理。</w:t>
      </w:r>
    </w:p>
    <w:p w:rsidR="0028438C" w:rsidRPr="00846648"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二十九</w:t>
      </w:r>
      <w:r w:rsidRPr="002446B2">
        <w:rPr>
          <w:rFonts w:ascii="黑体" w:eastAsia="黑体"/>
          <w:kern w:val="0"/>
          <w:sz w:val="32"/>
          <w:szCs w:val="32"/>
        </w:rPr>
        <w:t>条</w:t>
      </w:r>
      <w:r>
        <w:rPr>
          <w:rFonts w:ascii="黑体" w:eastAsia="黑体" w:hint="eastAsia"/>
          <w:kern w:val="0"/>
          <w:sz w:val="32"/>
          <w:szCs w:val="32"/>
        </w:rPr>
        <w:t xml:space="preserve">  </w:t>
      </w:r>
      <w:r w:rsidRPr="00193E03">
        <w:rPr>
          <w:rFonts w:ascii="仿宋_GB2312" w:eastAsia="仿宋_GB2312"/>
          <w:kern w:val="0"/>
          <w:sz w:val="32"/>
          <w:szCs w:val="32"/>
        </w:rPr>
        <w:t>建立健全网站</w:t>
      </w:r>
      <w:r>
        <w:rPr>
          <w:rFonts w:ascii="仿宋_GB2312" w:eastAsia="仿宋_GB2312" w:hint="eastAsia"/>
          <w:kern w:val="0"/>
          <w:sz w:val="32"/>
          <w:szCs w:val="32"/>
        </w:rPr>
        <w:t>、</w:t>
      </w:r>
      <w:proofErr w:type="gramStart"/>
      <w:r>
        <w:rPr>
          <w:rFonts w:ascii="仿宋_GB2312" w:eastAsia="仿宋_GB2312" w:hint="eastAsia"/>
          <w:kern w:val="0"/>
          <w:sz w:val="32"/>
          <w:szCs w:val="32"/>
        </w:rPr>
        <w:t>微信公众号</w:t>
      </w:r>
      <w:proofErr w:type="gramEnd"/>
      <w:r>
        <w:rPr>
          <w:rFonts w:ascii="仿宋_GB2312" w:eastAsia="仿宋_GB2312" w:hint="eastAsia"/>
          <w:kern w:val="0"/>
          <w:sz w:val="32"/>
          <w:szCs w:val="32"/>
        </w:rPr>
        <w:t>等</w:t>
      </w:r>
      <w:r>
        <w:rPr>
          <w:rFonts w:ascii="仿宋_GB2312" w:eastAsia="仿宋_GB2312"/>
          <w:kern w:val="0"/>
          <w:sz w:val="32"/>
          <w:szCs w:val="32"/>
        </w:rPr>
        <w:t>信息发布审核制度</w:t>
      </w:r>
      <w:r>
        <w:rPr>
          <w:rFonts w:ascii="仿宋_GB2312" w:eastAsia="仿宋_GB2312" w:hint="eastAsia"/>
          <w:kern w:val="0"/>
          <w:sz w:val="32"/>
          <w:szCs w:val="32"/>
        </w:rPr>
        <w:t>。在西北研究院</w:t>
      </w:r>
      <w:r w:rsidRPr="00193E03">
        <w:rPr>
          <w:rFonts w:ascii="仿宋_GB2312" w:eastAsia="仿宋_GB2312"/>
          <w:kern w:val="0"/>
          <w:sz w:val="32"/>
          <w:szCs w:val="32"/>
        </w:rPr>
        <w:t>网站</w:t>
      </w:r>
      <w:r>
        <w:rPr>
          <w:rFonts w:ascii="仿宋_GB2312" w:eastAsia="仿宋_GB2312" w:hint="eastAsia"/>
          <w:kern w:val="0"/>
          <w:sz w:val="32"/>
          <w:szCs w:val="32"/>
        </w:rPr>
        <w:t>、</w:t>
      </w:r>
      <w:proofErr w:type="gramStart"/>
      <w:r>
        <w:rPr>
          <w:rFonts w:ascii="仿宋_GB2312" w:eastAsia="仿宋_GB2312" w:hint="eastAsia"/>
          <w:kern w:val="0"/>
          <w:sz w:val="32"/>
          <w:szCs w:val="32"/>
        </w:rPr>
        <w:t>微信公众号发布</w:t>
      </w:r>
      <w:proofErr w:type="gramEnd"/>
      <w:r>
        <w:rPr>
          <w:rFonts w:ascii="仿宋_GB2312" w:eastAsia="仿宋_GB2312" w:hint="eastAsia"/>
          <w:kern w:val="0"/>
          <w:sz w:val="32"/>
          <w:szCs w:val="32"/>
        </w:rPr>
        <w:t>信息，需下载“网站新闻发布签批单”，按照要求填写新闻标题、主要内容、撰稿人、发稿部门、联系方式等信息，</w:t>
      </w:r>
      <w:r w:rsidRPr="00846648">
        <w:rPr>
          <w:rFonts w:ascii="仿宋_GB2312" w:eastAsia="仿宋_GB2312" w:hint="eastAsia"/>
          <w:kern w:val="0"/>
          <w:sz w:val="32"/>
          <w:szCs w:val="32"/>
        </w:rPr>
        <w:t>各部门</w:t>
      </w:r>
      <w:r>
        <w:rPr>
          <w:rFonts w:ascii="仿宋_GB2312" w:eastAsia="仿宋_GB2312" w:hint="eastAsia"/>
          <w:kern w:val="0"/>
          <w:sz w:val="32"/>
          <w:szCs w:val="32"/>
        </w:rPr>
        <w:t>应对网上发布信息进行严格</w:t>
      </w:r>
      <w:r w:rsidRPr="00846648">
        <w:rPr>
          <w:rFonts w:ascii="仿宋_GB2312" w:eastAsia="仿宋_GB2312" w:hint="eastAsia"/>
          <w:kern w:val="0"/>
          <w:sz w:val="32"/>
          <w:szCs w:val="32"/>
        </w:rPr>
        <w:t>把关，上网内容须经本部门主管领导审批后</w:t>
      </w:r>
      <w:r>
        <w:rPr>
          <w:rFonts w:ascii="仿宋_GB2312" w:eastAsia="仿宋_GB2312" w:hint="eastAsia"/>
          <w:kern w:val="0"/>
          <w:sz w:val="32"/>
          <w:szCs w:val="32"/>
        </w:rPr>
        <w:t>，由办公室主任审核同意后，方可发布。发布西北研究院重大信息，须经主管院领导审批同意后发布。对来源不明，内容不准确，时间不明确的信息一律不予发布。</w:t>
      </w:r>
      <w:r w:rsidRPr="00846648">
        <w:rPr>
          <w:rFonts w:ascii="仿宋_GB2312" w:eastAsia="仿宋_GB2312" w:hint="eastAsia"/>
          <w:kern w:val="0"/>
          <w:sz w:val="32"/>
          <w:szCs w:val="32"/>
        </w:rPr>
        <w:t>凡涉及国家及科研秘密的信息严禁在网上发布或传播，自觉遵守计算机信息安全保密条例。</w:t>
      </w:r>
    </w:p>
    <w:p w:rsidR="0028438C" w:rsidRPr="00193E03"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三十</w:t>
      </w:r>
      <w:r w:rsidRPr="002446B2">
        <w:rPr>
          <w:rFonts w:ascii="黑体" w:eastAsia="黑体"/>
          <w:kern w:val="0"/>
          <w:sz w:val="32"/>
          <w:szCs w:val="32"/>
        </w:rPr>
        <w:t>条</w:t>
      </w:r>
      <w:r>
        <w:rPr>
          <w:rFonts w:ascii="黑体" w:eastAsia="黑体" w:hint="eastAsia"/>
          <w:kern w:val="0"/>
          <w:sz w:val="32"/>
          <w:szCs w:val="32"/>
        </w:rPr>
        <w:t xml:space="preserve">  </w:t>
      </w:r>
      <w:r>
        <w:rPr>
          <w:rFonts w:ascii="仿宋_GB2312" w:eastAsia="仿宋_GB2312" w:hint="eastAsia"/>
          <w:kern w:val="0"/>
          <w:sz w:val="32"/>
          <w:szCs w:val="32"/>
        </w:rPr>
        <w:t>各部门</w:t>
      </w:r>
      <w:r w:rsidRPr="00193E03">
        <w:rPr>
          <w:rFonts w:ascii="仿宋_GB2312" w:eastAsia="仿宋_GB2312"/>
          <w:kern w:val="0"/>
          <w:sz w:val="32"/>
          <w:szCs w:val="32"/>
        </w:rPr>
        <w:t>网站须</w:t>
      </w:r>
      <w:r>
        <w:rPr>
          <w:rFonts w:ascii="仿宋_GB2312" w:eastAsia="仿宋_GB2312" w:hint="eastAsia"/>
          <w:kern w:val="0"/>
          <w:sz w:val="32"/>
          <w:szCs w:val="32"/>
        </w:rPr>
        <w:t>同步</w:t>
      </w:r>
      <w:r w:rsidRPr="00193E03">
        <w:rPr>
          <w:rFonts w:ascii="仿宋_GB2312" w:eastAsia="仿宋_GB2312"/>
          <w:kern w:val="0"/>
          <w:sz w:val="32"/>
          <w:szCs w:val="32"/>
        </w:rPr>
        <w:t>建立信息发布审核机制，确保信息内容准确、真实、可追溯，确保不涉及国家秘密和内部敏感信息。</w:t>
      </w:r>
      <w:r>
        <w:rPr>
          <w:rFonts w:ascii="仿宋_GB2312" w:eastAsia="仿宋_GB2312" w:hint="eastAsia"/>
          <w:kern w:val="0"/>
          <w:sz w:val="32"/>
          <w:szCs w:val="32"/>
        </w:rPr>
        <w:t>各部门负责人对本部门网站、</w:t>
      </w:r>
      <w:proofErr w:type="gramStart"/>
      <w:r>
        <w:rPr>
          <w:rFonts w:ascii="仿宋_GB2312" w:eastAsia="仿宋_GB2312" w:hint="eastAsia"/>
          <w:kern w:val="0"/>
          <w:sz w:val="32"/>
          <w:szCs w:val="32"/>
        </w:rPr>
        <w:t>微信公众号发布</w:t>
      </w:r>
      <w:proofErr w:type="gramEnd"/>
      <w:r>
        <w:rPr>
          <w:rFonts w:ascii="仿宋_GB2312" w:eastAsia="仿宋_GB2312" w:hint="eastAsia"/>
          <w:kern w:val="0"/>
          <w:sz w:val="32"/>
          <w:szCs w:val="32"/>
        </w:rPr>
        <w:t>的信息负责。</w:t>
      </w:r>
    </w:p>
    <w:p w:rsidR="0028438C"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三十一</w:t>
      </w:r>
      <w:r w:rsidRPr="002446B2">
        <w:rPr>
          <w:rFonts w:ascii="黑体" w:eastAsia="黑体"/>
          <w:kern w:val="0"/>
          <w:sz w:val="32"/>
          <w:szCs w:val="32"/>
        </w:rPr>
        <w:t>条</w:t>
      </w:r>
      <w:r>
        <w:rPr>
          <w:rFonts w:ascii="黑体" w:eastAsia="黑体" w:hint="eastAsia"/>
          <w:kern w:val="0"/>
          <w:sz w:val="32"/>
          <w:szCs w:val="32"/>
        </w:rPr>
        <w:t xml:space="preserve">  </w:t>
      </w:r>
      <w:r w:rsidRPr="00193E03">
        <w:rPr>
          <w:rFonts w:ascii="仿宋_GB2312" w:eastAsia="仿宋_GB2312"/>
          <w:kern w:val="0"/>
          <w:sz w:val="32"/>
          <w:szCs w:val="32"/>
        </w:rPr>
        <w:t>对外网站应明确运营责任人和技术负责人。运营责任人须由固定人员担任，负责网站信息发布、系</w:t>
      </w:r>
      <w:r w:rsidRPr="00193E03">
        <w:rPr>
          <w:rFonts w:ascii="仿宋_GB2312" w:eastAsia="仿宋_GB2312"/>
          <w:kern w:val="0"/>
          <w:sz w:val="32"/>
          <w:szCs w:val="32"/>
        </w:rPr>
        <w:lastRenderedPageBreak/>
        <w:t>统运行以及留言评论等互动栏目的安全管理。社会公众能够直接访问的交互式网站，须明确网站、系统和信息管理员，运营管理要实行专人负责。</w:t>
      </w:r>
    </w:p>
    <w:p w:rsidR="0028438C" w:rsidRDefault="0028438C" w:rsidP="0028438C">
      <w:pPr>
        <w:snapToGrid w:val="0"/>
        <w:spacing w:beforeLines="50" w:before="156" w:afterLines="50" w:after="156" w:line="580" w:lineRule="exact"/>
        <w:jc w:val="center"/>
        <w:rPr>
          <w:rFonts w:ascii="黑体" w:eastAsia="黑体"/>
          <w:kern w:val="0"/>
          <w:sz w:val="32"/>
          <w:szCs w:val="32"/>
        </w:rPr>
      </w:pPr>
      <w:r>
        <w:rPr>
          <w:rFonts w:ascii="黑体" w:eastAsia="黑体" w:hint="eastAsia"/>
          <w:kern w:val="0"/>
          <w:sz w:val="32"/>
          <w:szCs w:val="32"/>
        </w:rPr>
        <w:t xml:space="preserve">第七章  </w:t>
      </w:r>
      <w:r w:rsidRPr="00193E03">
        <w:rPr>
          <w:rFonts w:ascii="黑体" w:eastAsia="黑体"/>
          <w:kern w:val="0"/>
          <w:sz w:val="32"/>
          <w:szCs w:val="32"/>
        </w:rPr>
        <w:t>事件处置与信息报告</w:t>
      </w:r>
    </w:p>
    <w:p w:rsidR="0028438C" w:rsidRPr="00193E03" w:rsidRDefault="0028438C" w:rsidP="0028438C">
      <w:pPr>
        <w:snapToGrid w:val="0"/>
        <w:spacing w:beforeLines="50" w:before="156" w:afterLines="50" w:after="156" w:line="580" w:lineRule="exact"/>
        <w:jc w:val="left"/>
        <w:rPr>
          <w:rFonts w:ascii="仿宋_GB2312" w:eastAsia="仿宋_GB2312"/>
          <w:kern w:val="0"/>
          <w:sz w:val="32"/>
          <w:szCs w:val="32"/>
        </w:rPr>
      </w:pPr>
      <w:r>
        <w:rPr>
          <w:rFonts w:ascii="黑体" w:eastAsia="黑体"/>
          <w:kern w:val="0"/>
          <w:sz w:val="32"/>
          <w:szCs w:val="32"/>
        </w:rPr>
        <w:t xml:space="preserve">    </w:t>
      </w:r>
      <w:r w:rsidRPr="002446B2">
        <w:rPr>
          <w:rFonts w:ascii="黑体" w:eastAsia="黑体"/>
          <w:kern w:val="0"/>
          <w:sz w:val="32"/>
          <w:szCs w:val="32"/>
        </w:rPr>
        <w:t>第</w:t>
      </w:r>
      <w:r>
        <w:rPr>
          <w:rFonts w:ascii="黑体" w:eastAsia="黑体" w:hint="eastAsia"/>
          <w:kern w:val="0"/>
          <w:sz w:val="32"/>
          <w:szCs w:val="32"/>
        </w:rPr>
        <w:t>三十二</w:t>
      </w:r>
      <w:r w:rsidRPr="002446B2">
        <w:rPr>
          <w:rFonts w:ascii="黑体" w:eastAsia="黑体"/>
          <w:kern w:val="0"/>
          <w:sz w:val="32"/>
          <w:szCs w:val="32"/>
        </w:rPr>
        <w:t>条</w:t>
      </w:r>
      <w:r>
        <w:rPr>
          <w:rFonts w:ascii="黑体" w:eastAsia="黑体" w:hint="eastAsia"/>
          <w:kern w:val="0"/>
          <w:sz w:val="32"/>
          <w:szCs w:val="32"/>
        </w:rPr>
        <w:t xml:space="preserve">  </w:t>
      </w:r>
      <w:r w:rsidRPr="00193E03">
        <w:rPr>
          <w:rFonts w:ascii="仿宋_GB2312" w:eastAsia="仿宋_GB2312"/>
          <w:kern w:val="0"/>
          <w:sz w:val="32"/>
          <w:szCs w:val="32"/>
        </w:rPr>
        <w:t>结合信息系统业务实际，完善相应的应急协调机制，规范安全事件应急响应和处置流程，制定重要信息系统应急预案，定期开展应急演练。</w:t>
      </w:r>
    </w:p>
    <w:p w:rsidR="0028438C" w:rsidRPr="00193E03"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三十三</w:t>
      </w:r>
      <w:r w:rsidRPr="002446B2">
        <w:rPr>
          <w:rFonts w:ascii="黑体" w:eastAsia="黑体"/>
          <w:kern w:val="0"/>
          <w:sz w:val="32"/>
          <w:szCs w:val="32"/>
        </w:rPr>
        <w:t>条</w:t>
      </w:r>
      <w:r>
        <w:rPr>
          <w:rFonts w:ascii="黑体" w:eastAsia="黑体" w:hint="eastAsia"/>
          <w:kern w:val="0"/>
          <w:sz w:val="32"/>
          <w:szCs w:val="32"/>
        </w:rPr>
        <w:t xml:space="preserve">  </w:t>
      </w:r>
      <w:r w:rsidRPr="00193E03">
        <w:rPr>
          <w:rFonts w:ascii="仿宋_GB2312" w:eastAsia="仿宋_GB2312"/>
          <w:kern w:val="0"/>
          <w:sz w:val="32"/>
          <w:szCs w:val="32"/>
        </w:rPr>
        <w:t>建立网络安全信息报告工作机制，了解和掌握</w:t>
      </w:r>
      <w:r>
        <w:rPr>
          <w:rFonts w:ascii="仿宋_GB2312" w:eastAsia="仿宋_GB2312" w:hint="eastAsia"/>
          <w:kern w:val="0"/>
          <w:sz w:val="32"/>
          <w:szCs w:val="32"/>
        </w:rPr>
        <w:t>西北研究院</w:t>
      </w:r>
      <w:r w:rsidRPr="00193E03">
        <w:rPr>
          <w:rFonts w:ascii="仿宋_GB2312" w:eastAsia="仿宋_GB2312"/>
          <w:kern w:val="0"/>
          <w:sz w:val="32"/>
          <w:szCs w:val="32"/>
        </w:rPr>
        <w:t>网络安全状况，及时报告突发网络安全事件。</w:t>
      </w:r>
    </w:p>
    <w:p w:rsidR="0028438C" w:rsidRPr="00193E03" w:rsidRDefault="0028438C" w:rsidP="0028438C">
      <w:pPr>
        <w:snapToGrid w:val="0"/>
        <w:spacing w:beforeLines="50" w:before="156" w:afterLines="50" w:after="156" w:line="580" w:lineRule="exact"/>
        <w:jc w:val="center"/>
        <w:rPr>
          <w:rFonts w:ascii="黑体" w:eastAsia="黑体"/>
          <w:kern w:val="0"/>
          <w:sz w:val="32"/>
          <w:szCs w:val="32"/>
        </w:rPr>
      </w:pPr>
      <w:r>
        <w:rPr>
          <w:rFonts w:ascii="黑体" w:eastAsia="黑体" w:hint="eastAsia"/>
          <w:kern w:val="0"/>
          <w:sz w:val="32"/>
          <w:szCs w:val="32"/>
        </w:rPr>
        <w:t xml:space="preserve">第八章  </w:t>
      </w:r>
      <w:r w:rsidRPr="00193E03">
        <w:rPr>
          <w:rFonts w:ascii="黑体" w:eastAsia="黑体"/>
          <w:kern w:val="0"/>
          <w:sz w:val="32"/>
          <w:szCs w:val="32"/>
        </w:rPr>
        <w:t>监督检查</w:t>
      </w:r>
    </w:p>
    <w:p w:rsidR="0028438C" w:rsidRPr="00193E03"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三十四</w:t>
      </w:r>
      <w:r w:rsidRPr="002446B2">
        <w:rPr>
          <w:rFonts w:ascii="黑体" w:eastAsia="黑体"/>
          <w:kern w:val="0"/>
          <w:sz w:val="32"/>
          <w:szCs w:val="32"/>
        </w:rPr>
        <w:t>条</w:t>
      </w:r>
      <w:r>
        <w:rPr>
          <w:rFonts w:ascii="黑体" w:eastAsia="黑体" w:hint="eastAsia"/>
          <w:kern w:val="0"/>
          <w:sz w:val="32"/>
          <w:szCs w:val="32"/>
        </w:rPr>
        <w:t xml:space="preserve">  </w:t>
      </w:r>
      <w:r w:rsidRPr="00193E03">
        <w:rPr>
          <w:rFonts w:ascii="仿宋_GB2312" w:eastAsia="仿宋_GB2312"/>
          <w:kern w:val="0"/>
          <w:sz w:val="32"/>
          <w:szCs w:val="32"/>
        </w:rPr>
        <w:t>组织网络安全自查，检查范围包括安全责任划分、人员安全意识、对外开放服务、重要系统运行、系统软件漏洞、权限管理、系统维护、安全审计以及机房物理环境安全等。</w:t>
      </w:r>
    </w:p>
    <w:p w:rsidR="0028438C" w:rsidRPr="00193E03"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三十五</w:t>
      </w:r>
      <w:r w:rsidRPr="002446B2">
        <w:rPr>
          <w:rFonts w:ascii="黑体" w:eastAsia="黑体"/>
          <w:kern w:val="0"/>
          <w:sz w:val="32"/>
          <w:szCs w:val="32"/>
        </w:rPr>
        <w:t>条</w:t>
      </w:r>
      <w:r>
        <w:rPr>
          <w:rFonts w:ascii="黑体" w:eastAsia="黑体" w:hint="eastAsia"/>
          <w:kern w:val="0"/>
          <w:sz w:val="32"/>
          <w:szCs w:val="32"/>
        </w:rPr>
        <w:t xml:space="preserve">  </w:t>
      </w:r>
      <w:r w:rsidRPr="00193E03">
        <w:rPr>
          <w:rFonts w:ascii="仿宋_GB2312" w:eastAsia="仿宋_GB2312"/>
          <w:kern w:val="0"/>
          <w:sz w:val="32"/>
          <w:szCs w:val="32"/>
        </w:rPr>
        <w:t>安全保护等级为四级的信息系统每半年至少自查一次。安全保护等级为三级的信息系统及对外网站和电子邮件系统每年至少自查一次。</w:t>
      </w:r>
    </w:p>
    <w:p w:rsidR="0028438C" w:rsidRPr="00193E03" w:rsidRDefault="0028438C" w:rsidP="0028438C">
      <w:pPr>
        <w:snapToGrid w:val="0"/>
        <w:spacing w:beforeLines="50" w:before="156" w:afterLines="50" w:after="156" w:line="580" w:lineRule="exact"/>
        <w:jc w:val="center"/>
        <w:rPr>
          <w:rFonts w:ascii="黑体" w:eastAsia="黑体"/>
          <w:kern w:val="0"/>
          <w:sz w:val="32"/>
          <w:szCs w:val="32"/>
        </w:rPr>
      </w:pPr>
      <w:r>
        <w:rPr>
          <w:rFonts w:ascii="黑体" w:eastAsia="黑体" w:hint="eastAsia"/>
          <w:kern w:val="0"/>
          <w:sz w:val="32"/>
          <w:szCs w:val="32"/>
        </w:rPr>
        <w:t xml:space="preserve">第九章  </w:t>
      </w:r>
      <w:r w:rsidRPr="00193E03">
        <w:rPr>
          <w:rFonts w:ascii="黑体" w:eastAsia="黑体"/>
          <w:kern w:val="0"/>
          <w:sz w:val="32"/>
          <w:szCs w:val="32"/>
        </w:rPr>
        <w:t>奖</w:t>
      </w:r>
      <w:r>
        <w:rPr>
          <w:rFonts w:ascii="黑体" w:eastAsia="黑体" w:hint="eastAsia"/>
          <w:kern w:val="0"/>
          <w:sz w:val="32"/>
          <w:szCs w:val="32"/>
        </w:rPr>
        <w:t xml:space="preserve"> </w:t>
      </w:r>
      <w:r w:rsidRPr="00193E03">
        <w:rPr>
          <w:rFonts w:ascii="黑体" w:eastAsia="黑体"/>
          <w:kern w:val="0"/>
          <w:sz w:val="32"/>
          <w:szCs w:val="32"/>
        </w:rPr>
        <w:t>惩</w:t>
      </w:r>
    </w:p>
    <w:p w:rsidR="0028438C" w:rsidRPr="00193E03"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三</w:t>
      </w:r>
      <w:r w:rsidRPr="002446B2">
        <w:rPr>
          <w:rFonts w:ascii="黑体" w:eastAsia="黑体"/>
          <w:kern w:val="0"/>
          <w:sz w:val="32"/>
          <w:szCs w:val="32"/>
        </w:rPr>
        <w:t>十</w:t>
      </w:r>
      <w:r>
        <w:rPr>
          <w:rFonts w:ascii="黑体" w:eastAsia="黑体" w:hint="eastAsia"/>
          <w:kern w:val="0"/>
          <w:sz w:val="32"/>
          <w:szCs w:val="32"/>
        </w:rPr>
        <w:t>六</w:t>
      </w:r>
      <w:r w:rsidRPr="002446B2">
        <w:rPr>
          <w:rFonts w:ascii="黑体" w:eastAsia="黑体"/>
          <w:kern w:val="0"/>
          <w:sz w:val="32"/>
          <w:szCs w:val="32"/>
        </w:rPr>
        <w:t>条</w:t>
      </w:r>
      <w:r>
        <w:rPr>
          <w:rFonts w:ascii="黑体" w:eastAsia="黑体" w:hint="eastAsia"/>
          <w:kern w:val="0"/>
          <w:sz w:val="32"/>
          <w:szCs w:val="32"/>
        </w:rPr>
        <w:t xml:space="preserve">  </w:t>
      </w:r>
      <w:r w:rsidRPr="00193E03">
        <w:rPr>
          <w:rFonts w:ascii="仿宋_GB2312" w:eastAsia="仿宋_GB2312"/>
          <w:kern w:val="0"/>
          <w:sz w:val="32"/>
          <w:szCs w:val="32"/>
        </w:rPr>
        <w:t>网络</w:t>
      </w:r>
      <w:r>
        <w:rPr>
          <w:rFonts w:ascii="仿宋_GB2312" w:eastAsia="仿宋_GB2312" w:hint="eastAsia"/>
          <w:kern w:val="0"/>
          <w:sz w:val="32"/>
          <w:szCs w:val="32"/>
        </w:rPr>
        <w:t>信息</w:t>
      </w:r>
      <w:r w:rsidRPr="00193E03">
        <w:rPr>
          <w:rFonts w:ascii="仿宋_GB2312" w:eastAsia="仿宋_GB2312"/>
          <w:kern w:val="0"/>
          <w:sz w:val="32"/>
          <w:szCs w:val="32"/>
        </w:rPr>
        <w:t>安全工作纳入安全工作先进集体</w:t>
      </w:r>
      <w:r w:rsidRPr="00193E03">
        <w:rPr>
          <w:rFonts w:ascii="仿宋_GB2312" w:eastAsia="仿宋_GB2312" w:hint="eastAsia"/>
          <w:kern w:val="0"/>
          <w:sz w:val="32"/>
          <w:szCs w:val="32"/>
        </w:rPr>
        <w:t>、</w:t>
      </w:r>
      <w:r>
        <w:rPr>
          <w:rFonts w:ascii="仿宋_GB2312" w:eastAsia="仿宋_GB2312"/>
          <w:kern w:val="0"/>
          <w:sz w:val="32"/>
          <w:szCs w:val="32"/>
        </w:rPr>
        <w:t>先进个人评选范围，对成绩显著或者</w:t>
      </w:r>
      <w:proofErr w:type="gramStart"/>
      <w:r>
        <w:rPr>
          <w:rFonts w:ascii="仿宋_GB2312" w:eastAsia="仿宋_GB2312"/>
          <w:kern w:val="0"/>
          <w:sz w:val="32"/>
          <w:szCs w:val="32"/>
        </w:rPr>
        <w:t>作出</w:t>
      </w:r>
      <w:proofErr w:type="gramEnd"/>
      <w:r>
        <w:rPr>
          <w:rFonts w:ascii="仿宋_GB2312" w:eastAsia="仿宋_GB2312"/>
          <w:kern w:val="0"/>
          <w:sz w:val="32"/>
          <w:szCs w:val="32"/>
        </w:rPr>
        <w:t>突出贡献的集体和个人予以表彰奖励</w:t>
      </w:r>
      <w:r>
        <w:rPr>
          <w:rFonts w:ascii="仿宋_GB2312" w:eastAsia="仿宋_GB2312" w:hint="eastAsia"/>
          <w:kern w:val="0"/>
          <w:sz w:val="32"/>
          <w:szCs w:val="32"/>
        </w:rPr>
        <w:t>。</w:t>
      </w:r>
      <w:r w:rsidRPr="00193E03">
        <w:rPr>
          <w:rFonts w:ascii="仿宋_GB2312" w:eastAsia="仿宋_GB2312"/>
          <w:kern w:val="0"/>
          <w:sz w:val="32"/>
          <w:szCs w:val="32"/>
        </w:rPr>
        <w:t>发生重大网络安全事件的，取消周期内评优资格。</w:t>
      </w:r>
    </w:p>
    <w:p w:rsidR="0028438C"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lastRenderedPageBreak/>
        <w:t>第</w:t>
      </w:r>
      <w:r>
        <w:rPr>
          <w:rFonts w:ascii="黑体" w:eastAsia="黑体" w:hint="eastAsia"/>
          <w:kern w:val="0"/>
          <w:sz w:val="32"/>
          <w:szCs w:val="32"/>
        </w:rPr>
        <w:t>三</w:t>
      </w:r>
      <w:r w:rsidRPr="002446B2">
        <w:rPr>
          <w:rFonts w:ascii="黑体" w:eastAsia="黑体"/>
          <w:kern w:val="0"/>
          <w:sz w:val="32"/>
          <w:szCs w:val="32"/>
        </w:rPr>
        <w:t>十</w:t>
      </w:r>
      <w:r>
        <w:rPr>
          <w:rFonts w:ascii="黑体" w:eastAsia="黑体" w:hint="eastAsia"/>
          <w:kern w:val="0"/>
          <w:sz w:val="32"/>
          <w:szCs w:val="32"/>
        </w:rPr>
        <w:t>七</w:t>
      </w:r>
      <w:r w:rsidRPr="002446B2">
        <w:rPr>
          <w:rFonts w:ascii="黑体" w:eastAsia="黑体"/>
          <w:kern w:val="0"/>
          <w:sz w:val="32"/>
          <w:szCs w:val="32"/>
        </w:rPr>
        <w:t>条</w:t>
      </w:r>
      <w:r>
        <w:rPr>
          <w:rFonts w:ascii="黑体" w:eastAsia="黑体" w:hint="eastAsia"/>
          <w:kern w:val="0"/>
          <w:sz w:val="32"/>
          <w:szCs w:val="32"/>
        </w:rPr>
        <w:t xml:space="preserve">  </w:t>
      </w:r>
      <w:r w:rsidRPr="00193E03">
        <w:rPr>
          <w:rFonts w:ascii="仿宋_GB2312" w:eastAsia="仿宋_GB2312"/>
          <w:kern w:val="0"/>
          <w:sz w:val="32"/>
          <w:szCs w:val="32"/>
        </w:rPr>
        <w:t>对网络</w:t>
      </w:r>
      <w:r>
        <w:rPr>
          <w:rFonts w:ascii="仿宋_GB2312" w:eastAsia="仿宋_GB2312" w:hint="eastAsia"/>
          <w:kern w:val="0"/>
          <w:sz w:val="32"/>
          <w:szCs w:val="32"/>
        </w:rPr>
        <w:t>信息</w:t>
      </w:r>
      <w:r w:rsidRPr="00193E03">
        <w:rPr>
          <w:rFonts w:ascii="仿宋_GB2312" w:eastAsia="仿宋_GB2312"/>
          <w:kern w:val="0"/>
          <w:sz w:val="32"/>
          <w:szCs w:val="32"/>
        </w:rPr>
        <w:t>安全工作管理不力或存在网络</w:t>
      </w:r>
      <w:r>
        <w:rPr>
          <w:rFonts w:ascii="仿宋_GB2312" w:eastAsia="仿宋_GB2312" w:hint="eastAsia"/>
          <w:kern w:val="0"/>
          <w:sz w:val="32"/>
          <w:szCs w:val="32"/>
        </w:rPr>
        <w:t>信息</w:t>
      </w:r>
      <w:r w:rsidRPr="00193E03">
        <w:rPr>
          <w:rFonts w:ascii="仿宋_GB2312" w:eastAsia="仿宋_GB2312"/>
          <w:kern w:val="0"/>
          <w:sz w:val="32"/>
          <w:szCs w:val="32"/>
        </w:rPr>
        <w:t>安全重大隐患且长期未予整改的</w:t>
      </w:r>
      <w:r>
        <w:rPr>
          <w:rFonts w:ascii="仿宋_GB2312" w:eastAsia="仿宋_GB2312" w:hint="eastAsia"/>
          <w:kern w:val="0"/>
          <w:sz w:val="32"/>
          <w:szCs w:val="32"/>
        </w:rPr>
        <w:t>部门</w:t>
      </w:r>
      <w:r w:rsidRPr="00193E03">
        <w:rPr>
          <w:rFonts w:ascii="仿宋_GB2312" w:eastAsia="仿宋_GB2312"/>
          <w:kern w:val="0"/>
          <w:sz w:val="32"/>
          <w:szCs w:val="32"/>
        </w:rPr>
        <w:t>或个人，</w:t>
      </w:r>
      <w:r w:rsidRPr="00193E03">
        <w:rPr>
          <w:rFonts w:ascii="仿宋_GB2312" w:eastAsia="仿宋_GB2312" w:hint="eastAsia"/>
          <w:kern w:val="0"/>
          <w:sz w:val="32"/>
          <w:szCs w:val="32"/>
        </w:rPr>
        <w:t>应</w:t>
      </w:r>
      <w:r w:rsidRPr="00193E03">
        <w:rPr>
          <w:rFonts w:ascii="仿宋_GB2312" w:eastAsia="仿宋_GB2312"/>
          <w:kern w:val="0"/>
          <w:sz w:val="32"/>
          <w:szCs w:val="32"/>
        </w:rPr>
        <w:t>予以通报，并追究相关人</w:t>
      </w:r>
      <w:r w:rsidRPr="00193E03">
        <w:rPr>
          <w:rFonts w:ascii="仿宋_GB2312" w:eastAsia="仿宋_GB2312" w:hint="eastAsia"/>
          <w:kern w:val="0"/>
          <w:sz w:val="32"/>
          <w:szCs w:val="32"/>
        </w:rPr>
        <w:t>员的</w:t>
      </w:r>
      <w:r w:rsidRPr="00193E03">
        <w:rPr>
          <w:rFonts w:ascii="仿宋_GB2312" w:eastAsia="仿宋_GB2312"/>
          <w:kern w:val="0"/>
          <w:sz w:val="32"/>
          <w:szCs w:val="32"/>
        </w:rPr>
        <w:t>责任。</w:t>
      </w:r>
    </w:p>
    <w:p w:rsidR="0028438C" w:rsidRDefault="0028438C" w:rsidP="0028438C">
      <w:pPr>
        <w:ind w:firstLineChars="200" w:firstLine="640"/>
        <w:rPr>
          <w:rFonts w:ascii="仿宋_GB2312" w:eastAsia="仿宋_GB2312" w:hAnsi="ˎ̥" w:cs="宋体" w:hint="eastAsia"/>
          <w:color w:val="000000"/>
          <w:kern w:val="0"/>
          <w:sz w:val="32"/>
        </w:rPr>
      </w:pPr>
      <w:r w:rsidRPr="002446B2">
        <w:rPr>
          <w:rFonts w:ascii="黑体" w:eastAsia="黑体"/>
          <w:kern w:val="0"/>
          <w:sz w:val="32"/>
          <w:szCs w:val="32"/>
        </w:rPr>
        <w:t>第</w:t>
      </w:r>
      <w:r>
        <w:rPr>
          <w:rFonts w:ascii="黑体" w:eastAsia="黑体" w:hint="eastAsia"/>
          <w:kern w:val="0"/>
          <w:sz w:val="32"/>
          <w:szCs w:val="32"/>
        </w:rPr>
        <w:t>三</w:t>
      </w:r>
      <w:r w:rsidRPr="002446B2">
        <w:rPr>
          <w:rFonts w:ascii="黑体" w:eastAsia="黑体"/>
          <w:kern w:val="0"/>
          <w:sz w:val="32"/>
          <w:szCs w:val="32"/>
        </w:rPr>
        <w:t>十</w:t>
      </w:r>
      <w:r>
        <w:rPr>
          <w:rFonts w:ascii="黑体" w:eastAsia="黑体" w:hint="eastAsia"/>
          <w:kern w:val="0"/>
          <w:sz w:val="32"/>
          <w:szCs w:val="32"/>
        </w:rPr>
        <w:t>八</w:t>
      </w:r>
      <w:r w:rsidRPr="002446B2">
        <w:rPr>
          <w:rFonts w:ascii="黑体" w:eastAsia="黑体"/>
          <w:kern w:val="0"/>
          <w:sz w:val="32"/>
          <w:szCs w:val="32"/>
        </w:rPr>
        <w:t>条</w:t>
      </w:r>
      <w:r>
        <w:rPr>
          <w:rFonts w:ascii="黑体" w:eastAsia="黑体" w:hint="eastAsia"/>
          <w:kern w:val="0"/>
          <w:sz w:val="32"/>
          <w:szCs w:val="32"/>
        </w:rPr>
        <w:t xml:space="preserve"> </w:t>
      </w:r>
      <w:r>
        <w:rPr>
          <w:rFonts w:ascii="仿宋_GB2312" w:eastAsia="仿宋_GB2312" w:hAnsi="ˎ̥" w:cs="宋体"/>
          <w:color w:val="000000"/>
          <w:kern w:val="0"/>
          <w:sz w:val="32"/>
        </w:rPr>
        <w:t>有以下行为的，</w:t>
      </w:r>
      <w:r>
        <w:rPr>
          <w:rFonts w:ascii="仿宋_GB2312" w:eastAsia="仿宋_GB2312" w:hAnsi="ˎ̥" w:cs="宋体" w:hint="eastAsia"/>
          <w:color w:val="000000"/>
          <w:kern w:val="0"/>
          <w:sz w:val="32"/>
        </w:rPr>
        <w:t>西北研究院</w:t>
      </w:r>
      <w:r>
        <w:rPr>
          <w:rFonts w:ascii="仿宋_GB2312" w:eastAsia="仿宋_GB2312" w:hAnsi="ˎ̥" w:cs="宋体"/>
          <w:color w:val="000000"/>
          <w:kern w:val="0"/>
          <w:sz w:val="32"/>
        </w:rPr>
        <w:t>有权停止其使用网络，</w:t>
      </w:r>
      <w:r>
        <w:rPr>
          <w:rFonts w:ascii="仿宋_GB2312" w:eastAsia="仿宋_GB2312" w:hAnsi="ˎ̥" w:cs="宋体" w:hint="eastAsia"/>
          <w:color w:val="000000"/>
          <w:kern w:val="0"/>
          <w:sz w:val="32"/>
        </w:rPr>
        <w:t>相关部门给予</w:t>
      </w:r>
      <w:r>
        <w:rPr>
          <w:rFonts w:ascii="仿宋_GB2312" w:eastAsia="仿宋_GB2312" w:hAnsi="ˎ̥" w:cs="宋体"/>
          <w:color w:val="000000"/>
          <w:kern w:val="0"/>
          <w:sz w:val="32"/>
        </w:rPr>
        <w:t>罚款</w:t>
      </w:r>
      <w:r>
        <w:rPr>
          <w:rFonts w:ascii="仿宋_GB2312" w:eastAsia="仿宋_GB2312" w:hAnsi="ˎ̥" w:cs="宋体" w:hint="eastAsia"/>
          <w:color w:val="000000"/>
          <w:kern w:val="0"/>
          <w:sz w:val="32"/>
        </w:rPr>
        <w:t>。</w:t>
      </w:r>
      <w:r>
        <w:rPr>
          <w:rFonts w:ascii="仿宋_GB2312" w:eastAsia="仿宋_GB2312" w:hAnsi="ˎ̥" w:cs="宋体"/>
          <w:color w:val="000000"/>
          <w:kern w:val="0"/>
          <w:sz w:val="32"/>
        </w:rPr>
        <w:t>对</w:t>
      </w:r>
      <w:r>
        <w:rPr>
          <w:rFonts w:ascii="仿宋_GB2312" w:eastAsia="仿宋_GB2312" w:hAnsi="ˎ̥" w:cs="宋体" w:hint="eastAsia"/>
          <w:color w:val="000000"/>
          <w:kern w:val="0"/>
          <w:sz w:val="32"/>
        </w:rPr>
        <w:t>科研工作</w:t>
      </w:r>
      <w:r>
        <w:rPr>
          <w:rFonts w:ascii="仿宋_GB2312" w:eastAsia="仿宋_GB2312" w:hAnsi="ˎ̥" w:cs="宋体"/>
          <w:color w:val="000000"/>
          <w:kern w:val="0"/>
          <w:sz w:val="32"/>
        </w:rPr>
        <w:t>造成</w:t>
      </w:r>
      <w:r>
        <w:rPr>
          <w:rFonts w:ascii="仿宋_GB2312" w:eastAsia="仿宋_GB2312" w:hAnsi="ˎ̥" w:cs="宋体" w:hint="eastAsia"/>
          <w:color w:val="000000"/>
          <w:kern w:val="0"/>
          <w:sz w:val="32"/>
        </w:rPr>
        <w:t>重</w:t>
      </w:r>
      <w:r>
        <w:rPr>
          <w:rFonts w:ascii="仿宋_GB2312" w:eastAsia="仿宋_GB2312" w:hAnsi="ˎ̥" w:cs="宋体"/>
          <w:color w:val="000000"/>
          <w:kern w:val="0"/>
          <w:sz w:val="32"/>
        </w:rPr>
        <w:t>大损害等情节严重的，除处以罚款外，还将提交司法部门处理：</w:t>
      </w:r>
    </w:p>
    <w:p w:rsidR="0028438C" w:rsidRDefault="0028438C" w:rsidP="0028438C">
      <w:pPr>
        <w:ind w:firstLineChars="200" w:firstLine="640"/>
        <w:rPr>
          <w:rFonts w:ascii="仿宋_GB2312" w:eastAsia="仿宋_GB2312" w:hAnsi="ˎ̥" w:cs="宋体" w:hint="eastAsia"/>
          <w:color w:val="000000"/>
          <w:kern w:val="0"/>
          <w:sz w:val="32"/>
        </w:rPr>
      </w:pPr>
      <w:r>
        <w:rPr>
          <w:rFonts w:ascii="仿宋_GB2312" w:eastAsia="仿宋_GB2312" w:hAnsi="ˎ̥" w:cs="宋体" w:hint="eastAsia"/>
          <w:color w:val="000000"/>
          <w:kern w:val="0"/>
          <w:sz w:val="32"/>
        </w:rPr>
        <w:t>（一）</w:t>
      </w:r>
      <w:r>
        <w:rPr>
          <w:rFonts w:ascii="仿宋_GB2312" w:eastAsia="仿宋_GB2312" w:hAnsi="ˎ̥" w:cs="宋体"/>
          <w:color w:val="000000"/>
          <w:kern w:val="0"/>
          <w:sz w:val="32"/>
        </w:rPr>
        <w:t>未经批准私自连接集线器、交换机等</w:t>
      </w:r>
      <w:r>
        <w:rPr>
          <w:rFonts w:ascii="仿宋_GB2312" w:eastAsia="仿宋_GB2312" w:hAnsi="ˎ̥" w:cs="宋体" w:hint="eastAsia"/>
          <w:color w:val="000000"/>
          <w:kern w:val="0"/>
          <w:sz w:val="32"/>
        </w:rPr>
        <w:t>通讯</w:t>
      </w:r>
      <w:r>
        <w:rPr>
          <w:rFonts w:ascii="仿宋_GB2312" w:eastAsia="仿宋_GB2312" w:hAnsi="ˎ̥" w:cs="宋体"/>
          <w:color w:val="000000"/>
          <w:kern w:val="0"/>
          <w:sz w:val="32"/>
        </w:rPr>
        <w:t>设备</w:t>
      </w:r>
      <w:r>
        <w:rPr>
          <w:rFonts w:ascii="仿宋_GB2312" w:eastAsia="仿宋_GB2312" w:hAnsi="ˎ̥" w:cs="宋体" w:hint="eastAsia"/>
          <w:color w:val="000000"/>
          <w:kern w:val="0"/>
          <w:sz w:val="32"/>
        </w:rPr>
        <w:t>，</w:t>
      </w:r>
      <w:r>
        <w:rPr>
          <w:rFonts w:ascii="仿宋_GB2312" w:eastAsia="仿宋_GB2312" w:hAnsi="ˎ̥" w:cs="宋体"/>
          <w:color w:val="000000"/>
          <w:kern w:val="0"/>
          <w:sz w:val="32"/>
        </w:rPr>
        <w:t>通过各种不正当手段获取他人信息</w:t>
      </w:r>
      <w:r>
        <w:rPr>
          <w:rFonts w:ascii="仿宋_GB2312" w:eastAsia="仿宋_GB2312" w:hAnsi="ˎ̥" w:cs="宋体" w:hint="eastAsia"/>
          <w:color w:val="000000"/>
          <w:kern w:val="0"/>
          <w:sz w:val="32"/>
        </w:rPr>
        <w:t>，</w:t>
      </w:r>
      <w:r>
        <w:rPr>
          <w:rFonts w:ascii="仿宋_GB2312" w:eastAsia="仿宋_GB2312" w:hAnsi="ˎ̥" w:cs="宋体"/>
          <w:color w:val="000000"/>
          <w:kern w:val="0"/>
          <w:sz w:val="32"/>
        </w:rPr>
        <w:t>冒充他人名义从事网上活动</w:t>
      </w:r>
      <w:r>
        <w:rPr>
          <w:rFonts w:ascii="仿宋_GB2312" w:eastAsia="仿宋_GB2312" w:hAnsi="ˎ̥" w:cs="宋体" w:hint="eastAsia"/>
          <w:color w:val="000000"/>
          <w:kern w:val="0"/>
          <w:sz w:val="32"/>
        </w:rPr>
        <w:t>的。</w:t>
      </w:r>
    </w:p>
    <w:p w:rsidR="0028438C" w:rsidRDefault="0028438C" w:rsidP="0028438C">
      <w:pPr>
        <w:ind w:firstLineChars="200" w:firstLine="640"/>
        <w:rPr>
          <w:rFonts w:ascii="仿宋_GB2312" w:eastAsia="仿宋_GB2312" w:hAnsi="ˎ̥" w:cs="宋体" w:hint="eastAsia"/>
          <w:color w:val="000000"/>
          <w:kern w:val="0"/>
          <w:sz w:val="32"/>
        </w:rPr>
      </w:pPr>
      <w:r>
        <w:rPr>
          <w:rFonts w:ascii="仿宋_GB2312" w:eastAsia="仿宋_GB2312" w:hAnsi="ˎ̥" w:cs="宋体" w:hint="eastAsia"/>
          <w:color w:val="000000"/>
          <w:kern w:val="0"/>
          <w:sz w:val="32"/>
        </w:rPr>
        <w:t>（二）</w:t>
      </w:r>
      <w:r>
        <w:rPr>
          <w:rFonts w:ascii="仿宋_GB2312" w:eastAsia="仿宋_GB2312" w:hAnsi="ˎ̥" w:cs="宋体"/>
          <w:color w:val="000000"/>
          <w:kern w:val="0"/>
          <w:sz w:val="32"/>
        </w:rPr>
        <w:t>盗用他人</w:t>
      </w:r>
      <w:r>
        <w:rPr>
          <w:rFonts w:ascii="仿宋_GB2312" w:eastAsia="仿宋_GB2312" w:hAnsi="ˎ̥" w:cs="宋体" w:hint="eastAsia"/>
          <w:color w:val="000000"/>
          <w:kern w:val="0"/>
          <w:sz w:val="32"/>
        </w:rPr>
        <w:t>账号</w:t>
      </w:r>
      <w:r>
        <w:rPr>
          <w:rFonts w:ascii="仿宋_GB2312" w:eastAsia="仿宋_GB2312" w:hAnsi="ˎ̥" w:cs="宋体"/>
          <w:color w:val="000000"/>
          <w:kern w:val="0"/>
          <w:sz w:val="32"/>
        </w:rPr>
        <w:t>或者IP地址</w:t>
      </w:r>
      <w:r>
        <w:rPr>
          <w:rFonts w:ascii="仿宋_GB2312" w:eastAsia="仿宋_GB2312" w:hAnsi="ˎ̥" w:cs="宋体" w:hint="eastAsia"/>
          <w:color w:val="000000"/>
          <w:kern w:val="0"/>
          <w:sz w:val="32"/>
        </w:rPr>
        <w:t>、MAC地址虽经批评教育屡禁不止的。造成合法用户不能正常工作、造成网络拥塞或瘫痪的</w:t>
      </w:r>
      <w:r>
        <w:rPr>
          <w:rFonts w:ascii="仿宋_GB2312" w:eastAsia="仿宋_GB2312" w:hAnsi="ˎ̥" w:cs="宋体"/>
          <w:color w:val="000000"/>
          <w:kern w:val="0"/>
          <w:sz w:val="32"/>
        </w:rPr>
        <w:t>，给予停</w:t>
      </w:r>
      <w:r>
        <w:rPr>
          <w:rFonts w:ascii="仿宋_GB2312" w:eastAsia="仿宋_GB2312" w:hAnsi="ˎ̥" w:cs="宋体" w:hint="eastAsia"/>
          <w:color w:val="000000"/>
          <w:kern w:val="0"/>
          <w:sz w:val="32"/>
        </w:rPr>
        <w:t>止使用</w:t>
      </w:r>
      <w:r>
        <w:rPr>
          <w:rFonts w:ascii="仿宋_GB2312" w:eastAsia="仿宋_GB2312" w:hAnsi="ˎ̥" w:cs="宋体"/>
          <w:color w:val="000000"/>
          <w:kern w:val="0"/>
          <w:sz w:val="32"/>
        </w:rPr>
        <w:t>网</w:t>
      </w:r>
      <w:r>
        <w:rPr>
          <w:rFonts w:ascii="仿宋_GB2312" w:eastAsia="仿宋_GB2312" w:hAnsi="ˎ̥" w:cs="宋体" w:hint="eastAsia"/>
          <w:color w:val="000000"/>
          <w:kern w:val="0"/>
          <w:sz w:val="32"/>
        </w:rPr>
        <w:t>络三个月</w:t>
      </w:r>
      <w:r>
        <w:rPr>
          <w:rFonts w:ascii="仿宋_GB2312" w:eastAsia="仿宋_GB2312" w:hAnsi="ˎ̥" w:cs="宋体"/>
          <w:color w:val="000000"/>
          <w:kern w:val="0"/>
          <w:sz w:val="32"/>
        </w:rPr>
        <w:t>的处罚，并处以</w:t>
      </w:r>
      <w:r>
        <w:rPr>
          <w:rFonts w:ascii="仿宋_GB2312" w:eastAsia="仿宋_GB2312" w:hAnsi="ˎ̥" w:cs="宋体" w:hint="eastAsia"/>
          <w:color w:val="000000"/>
          <w:kern w:val="0"/>
          <w:sz w:val="32"/>
        </w:rPr>
        <w:t>100--1000元</w:t>
      </w:r>
      <w:r>
        <w:rPr>
          <w:rFonts w:ascii="仿宋_GB2312" w:eastAsia="仿宋_GB2312" w:hAnsi="ˎ̥" w:cs="宋体"/>
          <w:color w:val="000000"/>
          <w:kern w:val="0"/>
          <w:sz w:val="32"/>
        </w:rPr>
        <w:t>的罚款。</w:t>
      </w:r>
    </w:p>
    <w:p w:rsidR="0028438C" w:rsidRDefault="0028438C" w:rsidP="0028438C">
      <w:pPr>
        <w:ind w:firstLineChars="200" w:firstLine="640"/>
        <w:rPr>
          <w:rFonts w:ascii="仿宋_GB2312" w:eastAsia="仿宋_GB2312" w:hAnsi="ˎ̥" w:cs="宋体" w:hint="eastAsia"/>
          <w:color w:val="000000"/>
          <w:kern w:val="0"/>
          <w:sz w:val="32"/>
        </w:rPr>
      </w:pPr>
      <w:r>
        <w:rPr>
          <w:rFonts w:ascii="仿宋_GB2312" w:eastAsia="仿宋_GB2312" w:hAnsi="ˎ̥" w:cs="宋体" w:hint="eastAsia"/>
          <w:color w:val="000000"/>
          <w:kern w:val="0"/>
          <w:sz w:val="32"/>
        </w:rPr>
        <w:t>（三）</w:t>
      </w:r>
      <w:r>
        <w:rPr>
          <w:rFonts w:ascii="仿宋_GB2312" w:eastAsia="仿宋_GB2312" w:hAnsi="ˎ̥" w:cs="宋体"/>
          <w:color w:val="000000"/>
          <w:kern w:val="0"/>
          <w:sz w:val="32"/>
        </w:rPr>
        <w:t>私自转借、转让</w:t>
      </w:r>
      <w:r>
        <w:rPr>
          <w:rFonts w:ascii="仿宋_GB2312" w:eastAsia="仿宋_GB2312" w:hAnsi="ˎ̥" w:cs="宋体" w:hint="eastAsia"/>
          <w:color w:val="000000"/>
          <w:kern w:val="0"/>
          <w:sz w:val="32"/>
        </w:rPr>
        <w:t>账号</w:t>
      </w:r>
      <w:r>
        <w:rPr>
          <w:rFonts w:ascii="仿宋_GB2312" w:eastAsia="仿宋_GB2312" w:hAnsi="ˎ̥" w:cs="宋体"/>
          <w:color w:val="000000"/>
          <w:kern w:val="0"/>
          <w:sz w:val="32"/>
        </w:rPr>
        <w:t>和IP地址的，一经发现，即终止该</w:t>
      </w:r>
      <w:r>
        <w:rPr>
          <w:rFonts w:ascii="仿宋_GB2312" w:eastAsia="仿宋_GB2312" w:hAnsi="ˎ̥" w:cs="宋体" w:hint="eastAsia"/>
          <w:color w:val="000000"/>
          <w:kern w:val="0"/>
          <w:sz w:val="32"/>
        </w:rPr>
        <w:t>账号</w:t>
      </w:r>
      <w:r>
        <w:rPr>
          <w:rFonts w:ascii="仿宋_GB2312" w:eastAsia="仿宋_GB2312" w:hAnsi="ˎ̥" w:cs="宋体"/>
          <w:color w:val="000000"/>
          <w:kern w:val="0"/>
          <w:sz w:val="32"/>
        </w:rPr>
        <w:t>或者端口的使用。</w:t>
      </w:r>
      <w:r>
        <w:rPr>
          <w:rFonts w:ascii="仿宋_GB2312" w:eastAsia="仿宋_GB2312" w:hAnsi="ˎ̥" w:cs="宋体" w:hint="eastAsia"/>
          <w:color w:val="000000"/>
          <w:kern w:val="0"/>
          <w:sz w:val="32"/>
        </w:rPr>
        <w:t>并给予通报批评,对引起其他后果者要追究连带责任。</w:t>
      </w:r>
    </w:p>
    <w:p w:rsidR="0028438C" w:rsidRDefault="0028438C" w:rsidP="0028438C">
      <w:pPr>
        <w:ind w:firstLineChars="200" w:firstLine="640"/>
        <w:rPr>
          <w:rFonts w:ascii="仿宋_GB2312" w:eastAsia="仿宋_GB2312" w:hAnsi="ˎ̥" w:cs="宋体" w:hint="eastAsia"/>
          <w:color w:val="000000"/>
          <w:kern w:val="0"/>
          <w:sz w:val="32"/>
        </w:rPr>
      </w:pPr>
      <w:r>
        <w:rPr>
          <w:rFonts w:ascii="仿宋_GB2312" w:eastAsia="仿宋_GB2312" w:hAnsi="ˎ̥" w:cs="宋体" w:hint="eastAsia"/>
          <w:color w:val="000000"/>
          <w:kern w:val="0"/>
          <w:sz w:val="32"/>
        </w:rPr>
        <w:t>（四）</w:t>
      </w:r>
      <w:r>
        <w:rPr>
          <w:rFonts w:ascii="仿宋_GB2312" w:eastAsia="仿宋_GB2312" w:hAnsi="ˎ̥" w:cs="宋体"/>
          <w:color w:val="000000"/>
          <w:kern w:val="0"/>
          <w:sz w:val="32"/>
        </w:rPr>
        <w:t>故意制作、传播计算机病毒，造成</w:t>
      </w:r>
      <w:r>
        <w:rPr>
          <w:rFonts w:ascii="仿宋_GB2312" w:eastAsia="仿宋_GB2312" w:hAnsi="ˎ̥" w:cs="宋体" w:hint="eastAsia"/>
          <w:color w:val="000000"/>
          <w:kern w:val="0"/>
          <w:sz w:val="32"/>
        </w:rPr>
        <w:t>科研区域</w:t>
      </w:r>
      <w:r>
        <w:rPr>
          <w:rFonts w:ascii="仿宋_GB2312" w:eastAsia="仿宋_GB2312" w:hAnsi="ˎ̥" w:cs="宋体"/>
          <w:color w:val="000000"/>
          <w:kern w:val="0"/>
          <w:sz w:val="32"/>
        </w:rPr>
        <w:t>计算机网络系统阻塞、资源异常消耗甚至瘫痪的，处以2000元</w:t>
      </w:r>
      <w:r>
        <w:rPr>
          <w:rFonts w:ascii="仿宋_GB2312" w:eastAsia="仿宋_GB2312" w:hAnsi="ˎ̥" w:cs="宋体" w:hint="eastAsia"/>
          <w:color w:val="000000"/>
          <w:kern w:val="0"/>
          <w:sz w:val="32"/>
        </w:rPr>
        <w:t>以下</w:t>
      </w:r>
      <w:r>
        <w:rPr>
          <w:rFonts w:ascii="仿宋_GB2312" w:eastAsia="仿宋_GB2312" w:hAnsi="ˎ̥" w:cs="宋体"/>
          <w:color w:val="000000"/>
          <w:kern w:val="0"/>
          <w:sz w:val="32"/>
        </w:rPr>
        <w:t>的罚款，</w:t>
      </w:r>
      <w:r>
        <w:rPr>
          <w:rFonts w:ascii="仿宋_GB2312" w:eastAsia="仿宋_GB2312" w:hAnsi="ˎ̥" w:cs="宋体" w:hint="eastAsia"/>
          <w:color w:val="000000"/>
          <w:kern w:val="0"/>
          <w:sz w:val="32"/>
        </w:rPr>
        <w:t>情节特别严重者将</w:t>
      </w:r>
      <w:r>
        <w:rPr>
          <w:rFonts w:ascii="仿宋_GB2312" w:eastAsia="仿宋_GB2312" w:hAnsi="ˎ̥" w:cs="宋体"/>
          <w:color w:val="000000"/>
          <w:kern w:val="0"/>
          <w:sz w:val="32"/>
        </w:rPr>
        <w:t>提交司法部门处理。</w:t>
      </w:r>
      <w:bookmarkStart w:id="18" w:name="_Toc17911"/>
      <w:bookmarkStart w:id="19" w:name="_Toc22335"/>
      <w:bookmarkStart w:id="20" w:name="_Toc296970411"/>
    </w:p>
    <w:p w:rsidR="0028438C" w:rsidRPr="00193E03" w:rsidRDefault="0028438C" w:rsidP="0028438C">
      <w:pPr>
        <w:ind w:firstLineChars="200" w:firstLine="640"/>
        <w:jc w:val="center"/>
        <w:rPr>
          <w:rFonts w:ascii="黑体" w:eastAsia="黑体"/>
          <w:kern w:val="0"/>
          <w:sz w:val="32"/>
          <w:szCs w:val="32"/>
        </w:rPr>
      </w:pPr>
      <w:r>
        <w:rPr>
          <w:rFonts w:ascii="黑体" w:eastAsia="黑体" w:hint="eastAsia"/>
          <w:kern w:val="0"/>
          <w:sz w:val="32"/>
          <w:szCs w:val="32"/>
        </w:rPr>
        <w:t xml:space="preserve">第十章  </w:t>
      </w:r>
      <w:r w:rsidRPr="00193E03">
        <w:rPr>
          <w:rFonts w:ascii="黑体" w:eastAsia="黑体"/>
          <w:kern w:val="0"/>
          <w:sz w:val="32"/>
          <w:szCs w:val="32"/>
        </w:rPr>
        <w:t>附</w:t>
      </w:r>
      <w:r>
        <w:rPr>
          <w:rFonts w:ascii="黑体" w:eastAsia="黑体" w:hint="eastAsia"/>
          <w:kern w:val="0"/>
          <w:sz w:val="32"/>
          <w:szCs w:val="32"/>
        </w:rPr>
        <w:t xml:space="preserve"> </w:t>
      </w:r>
      <w:r w:rsidRPr="00193E03">
        <w:rPr>
          <w:rFonts w:ascii="黑体" w:eastAsia="黑体"/>
          <w:kern w:val="0"/>
          <w:sz w:val="32"/>
          <w:szCs w:val="32"/>
        </w:rPr>
        <w:t>则</w:t>
      </w:r>
      <w:bookmarkEnd w:id="18"/>
      <w:bookmarkEnd w:id="19"/>
      <w:bookmarkEnd w:id="20"/>
    </w:p>
    <w:p w:rsidR="0028438C" w:rsidRDefault="0028438C" w:rsidP="0028438C">
      <w:pPr>
        <w:snapToGrid w:val="0"/>
        <w:spacing w:line="580" w:lineRule="exact"/>
        <w:ind w:firstLineChars="200" w:firstLine="640"/>
        <w:rPr>
          <w:rFonts w:ascii="仿宋_GB2312" w:eastAsia="仿宋_GB2312"/>
          <w:kern w:val="0"/>
          <w:sz w:val="32"/>
          <w:szCs w:val="32"/>
        </w:rPr>
      </w:pPr>
      <w:r w:rsidRPr="002446B2">
        <w:rPr>
          <w:rFonts w:ascii="黑体" w:eastAsia="黑体"/>
          <w:kern w:val="0"/>
          <w:sz w:val="32"/>
          <w:szCs w:val="32"/>
        </w:rPr>
        <w:t>第</w:t>
      </w:r>
      <w:r>
        <w:rPr>
          <w:rFonts w:ascii="黑体" w:eastAsia="黑体" w:hint="eastAsia"/>
          <w:kern w:val="0"/>
          <w:sz w:val="32"/>
          <w:szCs w:val="32"/>
        </w:rPr>
        <w:t>三</w:t>
      </w:r>
      <w:r w:rsidRPr="002446B2">
        <w:rPr>
          <w:rFonts w:ascii="黑体" w:eastAsia="黑体"/>
          <w:kern w:val="0"/>
          <w:sz w:val="32"/>
          <w:szCs w:val="32"/>
        </w:rPr>
        <w:t>十</w:t>
      </w:r>
      <w:r>
        <w:rPr>
          <w:rFonts w:ascii="黑体" w:eastAsia="黑体" w:hint="eastAsia"/>
          <w:kern w:val="0"/>
          <w:sz w:val="32"/>
          <w:szCs w:val="32"/>
        </w:rPr>
        <w:t>九</w:t>
      </w:r>
      <w:r w:rsidRPr="002446B2">
        <w:rPr>
          <w:rFonts w:ascii="黑体" w:eastAsia="黑体"/>
          <w:kern w:val="0"/>
          <w:sz w:val="32"/>
          <w:szCs w:val="32"/>
        </w:rPr>
        <w:t>条</w:t>
      </w:r>
      <w:r>
        <w:rPr>
          <w:rFonts w:ascii="黑体" w:eastAsia="黑体" w:hint="eastAsia"/>
          <w:kern w:val="0"/>
          <w:sz w:val="32"/>
          <w:szCs w:val="32"/>
        </w:rPr>
        <w:t xml:space="preserve"> </w:t>
      </w:r>
      <w:r w:rsidRPr="00601AD2">
        <w:rPr>
          <w:rFonts w:ascii="仿宋_GB2312" w:eastAsia="仿宋_GB2312"/>
          <w:kern w:val="0"/>
          <w:sz w:val="32"/>
          <w:szCs w:val="32"/>
        </w:rPr>
        <w:t xml:space="preserve"> 本</w:t>
      </w:r>
      <w:r w:rsidRPr="00DD1A61">
        <w:rPr>
          <w:rFonts w:ascii="仿宋_GB2312" w:eastAsia="仿宋_GB2312" w:hAnsi="ˎ̥" w:cs="宋体" w:hint="eastAsia"/>
          <w:color w:val="000000"/>
          <w:kern w:val="0"/>
          <w:sz w:val="32"/>
        </w:rPr>
        <w:t>细则</w:t>
      </w:r>
      <w:r w:rsidRPr="00601AD2">
        <w:rPr>
          <w:rFonts w:ascii="仿宋_GB2312" w:eastAsia="仿宋_GB2312"/>
          <w:kern w:val="0"/>
          <w:sz w:val="32"/>
          <w:szCs w:val="32"/>
        </w:rPr>
        <w:t>由</w:t>
      </w:r>
      <w:r>
        <w:rPr>
          <w:rFonts w:ascii="仿宋_GB2312" w:eastAsia="仿宋_GB2312" w:hint="eastAsia"/>
          <w:kern w:val="0"/>
          <w:sz w:val="32"/>
          <w:szCs w:val="32"/>
        </w:rPr>
        <w:t>西北研究院办公室</w:t>
      </w:r>
      <w:r w:rsidRPr="00601AD2">
        <w:rPr>
          <w:rFonts w:ascii="仿宋_GB2312" w:eastAsia="仿宋_GB2312"/>
          <w:kern w:val="0"/>
          <w:sz w:val="32"/>
          <w:szCs w:val="32"/>
        </w:rPr>
        <w:t>负责解释。</w:t>
      </w:r>
    </w:p>
    <w:p w:rsidR="0028438C" w:rsidRPr="00DD1A61" w:rsidRDefault="0028438C" w:rsidP="0028438C">
      <w:pPr>
        <w:spacing w:line="620" w:lineRule="exact"/>
        <w:ind w:firstLineChars="200" w:firstLine="640"/>
        <w:rPr>
          <w:rFonts w:ascii="仿宋_GB2312" w:eastAsia="仿宋_GB2312" w:hAnsi="ˎ̥" w:cs="宋体" w:hint="eastAsia"/>
          <w:color w:val="000000"/>
          <w:kern w:val="0"/>
          <w:sz w:val="32"/>
        </w:rPr>
      </w:pPr>
      <w:r w:rsidRPr="002446B2">
        <w:rPr>
          <w:rFonts w:ascii="黑体" w:eastAsia="黑体"/>
          <w:kern w:val="0"/>
          <w:sz w:val="32"/>
          <w:szCs w:val="32"/>
        </w:rPr>
        <w:t>第</w:t>
      </w:r>
      <w:r>
        <w:rPr>
          <w:rFonts w:ascii="黑体" w:eastAsia="黑体" w:hint="eastAsia"/>
          <w:kern w:val="0"/>
          <w:sz w:val="32"/>
          <w:szCs w:val="32"/>
        </w:rPr>
        <w:t>四</w:t>
      </w:r>
      <w:r w:rsidRPr="002446B2">
        <w:rPr>
          <w:rFonts w:ascii="黑体" w:eastAsia="黑体"/>
          <w:kern w:val="0"/>
          <w:sz w:val="32"/>
          <w:szCs w:val="32"/>
        </w:rPr>
        <w:t>十条</w:t>
      </w:r>
      <w:r>
        <w:rPr>
          <w:rFonts w:ascii="黑体" w:eastAsia="黑体" w:hint="eastAsia"/>
          <w:kern w:val="0"/>
          <w:sz w:val="32"/>
          <w:szCs w:val="32"/>
        </w:rPr>
        <w:t xml:space="preserve">  </w:t>
      </w:r>
      <w:r w:rsidRPr="00DD1A61">
        <w:rPr>
          <w:rFonts w:ascii="仿宋_GB2312" w:eastAsia="仿宋_GB2312" w:hAnsi="ˎ̥" w:cs="宋体"/>
          <w:color w:val="000000"/>
          <w:kern w:val="0"/>
          <w:sz w:val="32"/>
        </w:rPr>
        <w:t>涉及保密工作范畴的网络安全工作，按保密</w:t>
      </w:r>
      <w:r w:rsidRPr="00DD1A61">
        <w:rPr>
          <w:rFonts w:ascii="仿宋_GB2312" w:eastAsia="仿宋_GB2312" w:hAnsi="ˎ̥" w:cs="宋体"/>
          <w:color w:val="000000"/>
          <w:kern w:val="0"/>
          <w:sz w:val="32"/>
        </w:rPr>
        <w:lastRenderedPageBreak/>
        <w:t>相关规定执行。</w:t>
      </w:r>
    </w:p>
    <w:p w:rsidR="0028438C" w:rsidRDefault="0028438C" w:rsidP="0028438C">
      <w:pPr>
        <w:snapToGrid w:val="0"/>
        <w:spacing w:line="580" w:lineRule="exact"/>
        <w:ind w:firstLineChars="200" w:firstLine="640"/>
        <w:rPr>
          <w:rFonts w:ascii="仿宋_GB2312" w:eastAsia="仿宋_GB2312" w:hAnsi="ˎ̥" w:cs="宋体" w:hint="eastAsia"/>
          <w:color w:val="000000"/>
          <w:kern w:val="0"/>
          <w:sz w:val="32"/>
        </w:rPr>
      </w:pPr>
      <w:r w:rsidRPr="002446B2">
        <w:rPr>
          <w:rFonts w:ascii="黑体" w:eastAsia="黑体"/>
          <w:kern w:val="0"/>
          <w:sz w:val="32"/>
          <w:szCs w:val="32"/>
        </w:rPr>
        <w:t>第</w:t>
      </w:r>
      <w:r>
        <w:rPr>
          <w:rFonts w:ascii="黑体" w:eastAsia="黑体" w:hint="eastAsia"/>
          <w:kern w:val="0"/>
          <w:sz w:val="32"/>
          <w:szCs w:val="32"/>
        </w:rPr>
        <w:t>四</w:t>
      </w:r>
      <w:r w:rsidRPr="002446B2">
        <w:rPr>
          <w:rFonts w:ascii="黑体" w:eastAsia="黑体"/>
          <w:kern w:val="0"/>
          <w:sz w:val="32"/>
          <w:szCs w:val="32"/>
        </w:rPr>
        <w:t>十</w:t>
      </w:r>
      <w:r>
        <w:rPr>
          <w:rFonts w:ascii="黑体" w:eastAsia="黑体" w:hint="eastAsia"/>
          <w:kern w:val="0"/>
          <w:sz w:val="32"/>
          <w:szCs w:val="32"/>
        </w:rPr>
        <w:t>一</w:t>
      </w:r>
      <w:r w:rsidRPr="002446B2">
        <w:rPr>
          <w:rFonts w:ascii="黑体" w:eastAsia="黑体"/>
          <w:kern w:val="0"/>
          <w:sz w:val="32"/>
          <w:szCs w:val="32"/>
        </w:rPr>
        <w:t>条</w:t>
      </w:r>
      <w:r>
        <w:rPr>
          <w:rFonts w:ascii="黑体" w:eastAsia="黑体" w:hint="eastAsia"/>
          <w:kern w:val="0"/>
          <w:sz w:val="32"/>
          <w:szCs w:val="32"/>
        </w:rPr>
        <w:t xml:space="preserve">  </w:t>
      </w:r>
      <w:r w:rsidRPr="00DD1A61">
        <w:rPr>
          <w:rFonts w:ascii="仿宋_GB2312" w:eastAsia="仿宋_GB2312" w:hAnsi="ˎ̥" w:cs="宋体" w:hint="eastAsia"/>
          <w:color w:val="000000"/>
          <w:kern w:val="0"/>
          <w:sz w:val="32"/>
        </w:rPr>
        <w:t>本细则自印发之日起施行。</w:t>
      </w:r>
    </w:p>
    <w:p w:rsidR="0028438C" w:rsidRDefault="0028438C" w:rsidP="0028438C">
      <w:pPr>
        <w:snapToGrid w:val="0"/>
        <w:spacing w:line="580" w:lineRule="exact"/>
        <w:ind w:firstLineChars="200" w:firstLine="640"/>
        <w:rPr>
          <w:rFonts w:ascii="仿宋_GB2312" w:eastAsia="仿宋_GB2312" w:hAnsi="ˎ̥" w:cs="宋体" w:hint="eastAsia"/>
          <w:color w:val="000000"/>
          <w:kern w:val="0"/>
          <w:sz w:val="32"/>
        </w:rPr>
      </w:pPr>
    </w:p>
    <w:p w:rsidR="0028438C" w:rsidRDefault="0028438C" w:rsidP="0028438C">
      <w:pPr>
        <w:snapToGrid w:val="0"/>
        <w:spacing w:line="580" w:lineRule="exact"/>
        <w:ind w:firstLineChars="200" w:firstLine="640"/>
        <w:rPr>
          <w:rFonts w:ascii="仿宋_GB2312" w:eastAsia="仿宋_GB2312" w:hAnsi="ˎ̥" w:cs="宋体" w:hint="eastAsia"/>
          <w:color w:val="000000"/>
          <w:kern w:val="0"/>
          <w:sz w:val="32"/>
        </w:rPr>
      </w:pPr>
    </w:p>
    <w:p w:rsidR="0028438C" w:rsidRPr="005E7819" w:rsidRDefault="0028438C" w:rsidP="0028438C"/>
    <w:p w:rsidR="0028438C" w:rsidRPr="005E7819" w:rsidRDefault="0028438C" w:rsidP="0028438C">
      <w:pPr>
        <w:ind w:firstLineChars="200" w:firstLine="600"/>
        <w:rPr>
          <w:rFonts w:ascii="仿宋" w:eastAsia="仿宋" w:hAnsi="仿宋"/>
          <w:b/>
          <w:sz w:val="30"/>
          <w:szCs w:val="30"/>
        </w:rPr>
      </w:pPr>
    </w:p>
    <w:p w:rsidR="0028438C" w:rsidRPr="00ED2EE1" w:rsidRDefault="0028438C" w:rsidP="0028438C">
      <w:pPr>
        <w:spacing w:line="360" w:lineRule="auto"/>
        <w:ind w:firstLineChars="200" w:firstLine="640"/>
        <w:rPr>
          <w:rFonts w:ascii="仿宋_GB2312" w:eastAsia="仿宋_GB2312"/>
          <w:color w:val="000000" w:themeColor="text1"/>
          <w:sz w:val="32"/>
          <w:szCs w:val="32"/>
        </w:rPr>
      </w:pPr>
    </w:p>
    <w:p w:rsidR="0028438C" w:rsidRDefault="0028438C" w:rsidP="0028438C">
      <w:pPr>
        <w:spacing w:line="360" w:lineRule="auto"/>
        <w:ind w:firstLineChars="200" w:firstLine="640"/>
        <w:rPr>
          <w:rFonts w:ascii="仿宋_GB2312" w:eastAsia="仿宋_GB2312"/>
          <w:color w:val="000000" w:themeColor="text1"/>
          <w:sz w:val="32"/>
          <w:szCs w:val="32"/>
        </w:rPr>
      </w:pPr>
    </w:p>
    <w:p w:rsidR="0028438C" w:rsidRDefault="0028438C" w:rsidP="0028438C">
      <w:pPr>
        <w:spacing w:line="360" w:lineRule="auto"/>
        <w:ind w:firstLineChars="200" w:firstLine="640"/>
        <w:rPr>
          <w:rFonts w:ascii="仿宋_GB2312" w:eastAsia="仿宋_GB2312"/>
          <w:color w:val="000000" w:themeColor="text1"/>
          <w:sz w:val="32"/>
          <w:szCs w:val="32"/>
        </w:rPr>
      </w:pPr>
    </w:p>
    <w:p w:rsidR="0028438C" w:rsidRDefault="0028438C" w:rsidP="0028438C">
      <w:pPr>
        <w:spacing w:line="360" w:lineRule="auto"/>
        <w:ind w:firstLineChars="200" w:firstLine="640"/>
        <w:rPr>
          <w:rFonts w:ascii="仿宋_GB2312" w:eastAsia="仿宋_GB2312"/>
          <w:color w:val="000000" w:themeColor="text1"/>
          <w:sz w:val="32"/>
          <w:szCs w:val="32"/>
        </w:rPr>
      </w:pPr>
    </w:p>
    <w:p w:rsidR="0028438C" w:rsidRDefault="0028438C" w:rsidP="0028438C">
      <w:pPr>
        <w:spacing w:line="360" w:lineRule="auto"/>
        <w:ind w:firstLineChars="200" w:firstLine="640"/>
        <w:rPr>
          <w:rFonts w:ascii="仿宋_GB2312" w:eastAsia="仿宋_GB2312"/>
          <w:color w:val="000000" w:themeColor="text1"/>
          <w:sz w:val="32"/>
          <w:szCs w:val="32"/>
        </w:rPr>
      </w:pPr>
    </w:p>
    <w:p w:rsidR="0028438C" w:rsidRDefault="0028438C" w:rsidP="0028438C">
      <w:pPr>
        <w:spacing w:line="360" w:lineRule="auto"/>
        <w:ind w:firstLineChars="200" w:firstLine="640"/>
        <w:rPr>
          <w:rFonts w:ascii="仿宋_GB2312" w:eastAsia="仿宋_GB2312"/>
          <w:color w:val="000000" w:themeColor="text1"/>
          <w:sz w:val="32"/>
          <w:szCs w:val="32"/>
        </w:rPr>
      </w:pPr>
    </w:p>
    <w:p w:rsidR="0028438C" w:rsidRDefault="0028438C" w:rsidP="0028438C">
      <w:pPr>
        <w:spacing w:line="360" w:lineRule="auto"/>
        <w:ind w:firstLineChars="200" w:firstLine="640"/>
        <w:rPr>
          <w:rFonts w:ascii="仿宋_GB2312" w:eastAsia="仿宋_GB2312"/>
          <w:color w:val="000000" w:themeColor="text1"/>
          <w:sz w:val="32"/>
          <w:szCs w:val="32"/>
        </w:rPr>
      </w:pPr>
    </w:p>
    <w:p w:rsidR="0028438C" w:rsidRDefault="0028438C" w:rsidP="0028438C">
      <w:pPr>
        <w:spacing w:line="360" w:lineRule="auto"/>
        <w:ind w:firstLineChars="200" w:firstLine="640"/>
        <w:rPr>
          <w:rFonts w:ascii="仿宋_GB2312" w:eastAsia="仿宋_GB2312"/>
          <w:color w:val="000000" w:themeColor="text1"/>
          <w:sz w:val="32"/>
          <w:szCs w:val="32"/>
        </w:rPr>
      </w:pPr>
    </w:p>
    <w:p w:rsidR="0028438C" w:rsidRDefault="0028438C" w:rsidP="0028438C">
      <w:pPr>
        <w:spacing w:line="360" w:lineRule="auto"/>
        <w:ind w:firstLineChars="200" w:firstLine="640"/>
        <w:rPr>
          <w:rFonts w:ascii="仿宋_GB2312" w:eastAsia="仿宋_GB2312"/>
          <w:color w:val="000000" w:themeColor="text1"/>
          <w:sz w:val="32"/>
          <w:szCs w:val="32"/>
        </w:rPr>
      </w:pPr>
    </w:p>
    <w:p w:rsidR="0028438C" w:rsidRDefault="0028438C" w:rsidP="0028438C">
      <w:pPr>
        <w:spacing w:line="360" w:lineRule="auto"/>
        <w:ind w:firstLineChars="200" w:firstLine="640"/>
        <w:rPr>
          <w:rFonts w:ascii="仿宋_GB2312" w:eastAsia="仿宋_GB2312"/>
          <w:color w:val="000000" w:themeColor="text1"/>
          <w:sz w:val="32"/>
          <w:szCs w:val="32"/>
        </w:rPr>
      </w:pPr>
    </w:p>
    <w:p w:rsidR="0028438C" w:rsidRDefault="0028438C" w:rsidP="0028438C">
      <w:pPr>
        <w:spacing w:line="360" w:lineRule="auto"/>
        <w:ind w:firstLineChars="200" w:firstLine="640"/>
        <w:rPr>
          <w:rFonts w:ascii="仿宋_GB2312" w:eastAsia="仿宋_GB2312"/>
          <w:color w:val="000000" w:themeColor="text1"/>
          <w:sz w:val="32"/>
          <w:szCs w:val="32"/>
        </w:rPr>
      </w:pPr>
    </w:p>
    <w:p w:rsidR="0028438C" w:rsidRDefault="0028438C" w:rsidP="0028438C">
      <w:pPr>
        <w:spacing w:line="360" w:lineRule="auto"/>
        <w:ind w:firstLineChars="200" w:firstLine="640"/>
        <w:rPr>
          <w:rFonts w:ascii="仿宋_GB2312" w:eastAsia="仿宋_GB2312"/>
          <w:color w:val="000000" w:themeColor="text1"/>
          <w:sz w:val="32"/>
          <w:szCs w:val="32"/>
        </w:rPr>
      </w:pPr>
    </w:p>
    <w:p w:rsidR="0028438C" w:rsidRDefault="0028438C" w:rsidP="0028438C">
      <w:pPr>
        <w:spacing w:line="360" w:lineRule="auto"/>
        <w:ind w:firstLineChars="200" w:firstLine="640"/>
        <w:rPr>
          <w:rFonts w:ascii="仿宋_GB2312" w:eastAsia="仿宋_GB2312"/>
          <w:color w:val="000000" w:themeColor="text1"/>
          <w:sz w:val="32"/>
          <w:szCs w:val="32"/>
        </w:rPr>
      </w:pPr>
    </w:p>
    <w:p w:rsidR="0028438C" w:rsidRDefault="0028438C" w:rsidP="0028438C">
      <w:pPr>
        <w:spacing w:line="360" w:lineRule="auto"/>
        <w:ind w:firstLineChars="200" w:firstLine="640"/>
        <w:rPr>
          <w:rFonts w:ascii="仿宋_GB2312" w:eastAsia="仿宋_GB2312"/>
          <w:color w:val="000000" w:themeColor="text1"/>
          <w:sz w:val="32"/>
          <w:szCs w:val="32"/>
        </w:rPr>
      </w:pPr>
    </w:p>
    <w:p w:rsidR="0028438C" w:rsidRDefault="0028438C" w:rsidP="0028438C">
      <w:pPr>
        <w:contextualSpacing/>
        <w:jc w:val="center"/>
        <w:rPr>
          <w:rFonts w:ascii="仿宋_GB2312" w:eastAsia="仿宋_GB2312"/>
          <w:color w:val="000000" w:themeColor="text1"/>
          <w:sz w:val="13"/>
          <w:szCs w:val="13"/>
        </w:rPr>
      </w:pPr>
    </w:p>
    <w:p w:rsidR="0028438C" w:rsidRPr="00ED2EE1" w:rsidRDefault="0028438C" w:rsidP="0028438C">
      <w:pPr>
        <w:contextualSpacing/>
        <w:jc w:val="center"/>
        <w:rPr>
          <w:rFonts w:ascii="仿宋_GB2312" w:eastAsia="仿宋_GB2312"/>
          <w:color w:val="000000" w:themeColor="text1"/>
          <w:sz w:val="13"/>
          <w:szCs w:val="13"/>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28438C" w:rsidRPr="005B27DE" w:rsidTr="00CC04FA">
        <w:trPr>
          <w:jc w:val="center"/>
        </w:trPr>
        <w:tc>
          <w:tcPr>
            <w:tcW w:w="5488" w:type="dxa"/>
          </w:tcPr>
          <w:p w:rsidR="0028438C" w:rsidRPr="00ED2EE1" w:rsidRDefault="0028438C" w:rsidP="00CC04FA">
            <w:pPr>
              <w:contextualSpacing/>
              <w:rPr>
                <w:rFonts w:eastAsia="仿宋_GB2312"/>
                <w:color w:val="000000" w:themeColor="text1"/>
                <w:sz w:val="28"/>
                <w:szCs w:val="28"/>
              </w:rPr>
            </w:pPr>
            <w:r w:rsidRPr="00ED2EE1">
              <w:rPr>
                <w:rFonts w:eastAsia="仿宋_GB2312" w:hint="eastAsia"/>
                <w:color w:val="000000" w:themeColor="text1"/>
                <w:sz w:val="28"/>
                <w:szCs w:val="28"/>
              </w:rPr>
              <w:t>中科院西北研究院办公室</w:t>
            </w:r>
          </w:p>
        </w:tc>
        <w:tc>
          <w:tcPr>
            <w:tcW w:w="3242" w:type="dxa"/>
          </w:tcPr>
          <w:p w:rsidR="0028438C" w:rsidRPr="00ED2EE1" w:rsidRDefault="0028438C" w:rsidP="0028438C">
            <w:pPr>
              <w:ind w:rightChars="110" w:right="231"/>
              <w:contextualSpacing/>
              <w:rPr>
                <w:rFonts w:eastAsia="仿宋_GB2312"/>
                <w:color w:val="000000" w:themeColor="text1"/>
                <w:sz w:val="28"/>
                <w:szCs w:val="28"/>
              </w:rPr>
            </w:pPr>
            <w:r w:rsidRPr="00ED2EE1">
              <w:rPr>
                <w:rFonts w:eastAsia="仿宋_GB2312"/>
                <w:color w:val="000000" w:themeColor="text1"/>
                <w:sz w:val="28"/>
                <w:szCs w:val="28"/>
              </w:rPr>
              <w:t>2017</w:t>
            </w:r>
            <w:r w:rsidRPr="00ED2EE1">
              <w:rPr>
                <w:rFonts w:eastAsia="仿宋_GB2312" w:hint="eastAsia"/>
                <w:color w:val="000000" w:themeColor="text1"/>
                <w:sz w:val="28"/>
                <w:szCs w:val="28"/>
              </w:rPr>
              <w:t>年</w:t>
            </w:r>
            <w:r w:rsidRPr="00ED2EE1">
              <w:rPr>
                <w:rFonts w:eastAsia="仿宋_GB2312"/>
                <w:color w:val="000000" w:themeColor="text1"/>
                <w:sz w:val="28"/>
                <w:szCs w:val="28"/>
              </w:rPr>
              <w:t>11</w:t>
            </w:r>
            <w:r w:rsidRPr="00ED2EE1">
              <w:rPr>
                <w:rFonts w:eastAsia="仿宋_GB2312" w:hint="eastAsia"/>
                <w:color w:val="000000" w:themeColor="text1"/>
                <w:sz w:val="28"/>
                <w:szCs w:val="28"/>
              </w:rPr>
              <w:t>月</w:t>
            </w:r>
            <w:r>
              <w:rPr>
                <w:rFonts w:eastAsia="仿宋_GB2312"/>
                <w:color w:val="000000" w:themeColor="text1"/>
                <w:sz w:val="28"/>
                <w:szCs w:val="28"/>
              </w:rPr>
              <w:t>21</w:t>
            </w:r>
            <w:r w:rsidRPr="00ED2EE1">
              <w:rPr>
                <w:rFonts w:eastAsia="仿宋_GB2312" w:hint="eastAsia"/>
                <w:color w:val="000000" w:themeColor="text1"/>
                <w:sz w:val="28"/>
                <w:szCs w:val="28"/>
              </w:rPr>
              <w:t>日印发</w:t>
            </w:r>
          </w:p>
        </w:tc>
      </w:tr>
    </w:tbl>
    <w:p w:rsidR="0028438C" w:rsidRPr="00ED2EE1" w:rsidRDefault="0028438C" w:rsidP="0028438C">
      <w:pPr>
        <w:contextualSpacing/>
        <w:rPr>
          <w:rFonts w:eastAsia="仿宋_GB2312"/>
          <w:color w:val="000000" w:themeColor="text1"/>
          <w:sz w:val="32"/>
          <w:szCs w:val="32"/>
        </w:rPr>
      </w:pPr>
    </w:p>
    <w:p w:rsidR="00E917D3" w:rsidRPr="00E65369" w:rsidRDefault="00E917D3" w:rsidP="00E917D3">
      <w:pPr>
        <w:spacing w:beforeLines="100" w:before="312"/>
        <w:jc w:val="center"/>
        <w:rPr>
          <w:rFonts w:eastAsia="华文中宋"/>
          <w:color w:val="FF0000"/>
          <w:spacing w:val="16"/>
          <w:w w:val="50"/>
          <w:kern w:val="0"/>
          <w:sz w:val="80"/>
          <w:szCs w:val="80"/>
        </w:rPr>
      </w:pPr>
      <w:r w:rsidRPr="00E65369">
        <w:rPr>
          <w:rFonts w:eastAsia="华文中宋"/>
          <w:color w:val="FF0000"/>
          <w:spacing w:val="16"/>
          <w:w w:val="50"/>
          <w:kern w:val="0"/>
          <w:sz w:val="80"/>
          <w:szCs w:val="80"/>
        </w:rPr>
        <w:lastRenderedPageBreak/>
        <w:t>中国科学院西北生态环境资源研究院（筹）</w:t>
      </w:r>
    </w:p>
    <w:p w:rsidR="00E917D3" w:rsidRPr="00874966" w:rsidRDefault="00E917D3" w:rsidP="00E917D3">
      <w:pPr>
        <w:spacing w:beforeLines="150" w:before="468"/>
        <w:jc w:val="right"/>
        <w:rPr>
          <w:rFonts w:eastAsia="仿宋_GB2312"/>
          <w:sz w:val="32"/>
          <w:szCs w:val="32"/>
        </w:rPr>
      </w:pPr>
      <w:r w:rsidRPr="00874966">
        <w:rPr>
          <w:rFonts w:eastAsia="仿宋_GB2312"/>
          <w:noProof/>
          <w:sz w:val="32"/>
          <w:szCs w:val="32"/>
        </w:rPr>
        <mc:AlternateContent>
          <mc:Choice Requires="wps">
            <w:drawing>
              <wp:anchor distT="0" distB="0" distL="114300" distR="114300" simplePos="0" relativeHeight="251680768" behindDoc="0" locked="0" layoutInCell="1" allowOverlap="1" wp14:anchorId="4F54AF9D" wp14:editId="7EE1FD3D">
                <wp:simplePos x="0" y="0"/>
                <wp:positionH relativeFrom="column">
                  <wp:posOffset>-33020</wp:posOffset>
                </wp:positionH>
                <wp:positionV relativeFrom="paragraph">
                  <wp:posOffset>216535</wp:posOffset>
                </wp:positionV>
                <wp:extent cx="5615940" cy="0"/>
                <wp:effectExtent l="0" t="19050" r="22860" b="38100"/>
                <wp:wrapNone/>
                <wp:docPr id="22" name="直接箭头连接符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63500" cmpd="thickThin">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2" o:spid="_x0000_s1026" type="#_x0000_t32" style="position:absolute;left:0;text-align:left;margin-left:-2.6pt;margin-top:17.05pt;width:442.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" strokecolor="red" strokeweight="5pt">
                <v:stroke linestyle="thickThin"/>
              </v:shape>
            </w:pict>
          </mc:Fallback>
        </mc:AlternateContent>
      </w:r>
    </w:p>
    <w:p w:rsidR="00CC04FA" w:rsidRPr="00E917D3" w:rsidRDefault="00CC04FA" w:rsidP="00CC04FA">
      <w:pPr>
        <w:spacing w:afterLines="50" w:after="156"/>
        <w:jc w:val="center"/>
        <w:rPr>
          <w:rFonts w:ascii="方正小标宋简体" w:eastAsia="方正小标宋简体" w:hAnsi="华文中宋"/>
          <w:sz w:val="44"/>
          <w:szCs w:val="44"/>
        </w:rPr>
      </w:pPr>
      <w:r w:rsidRPr="00E917D3">
        <w:rPr>
          <w:rFonts w:ascii="方正小标宋简体" w:eastAsia="方正小标宋简体" w:hAnsi="华文中宋" w:hint="eastAsia"/>
          <w:sz w:val="44"/>
          <w:szCs w:val="44"/>
        </w:rPr>
        <w:t>西北研究院党支部活动经费管理办法</w:t>
      </w:r>
    </w:p>
    <w:p w:rsidR="00CC04FA" w:rsidRPr="00CC04FA" w:rsidRDefault="00CC04FA" w:rsidP="00CC04FA">
      <w:pPr>
        <w:spacing w:line="560" w:lineRule="exact"/>
        <w:ind w:firstLineChars="200" w:firstLine="600"/>
        <w:jc w:val="center"/>
        <w:rPr>
          <w:rFonts w:ascii="楷体_GB2312" w:eastAsia="楷体_GB2312" w:hAnsi="仿宋"/>
          <w:sz w:val="30"/>
          <w:szCs w:val="30"/>
        </w:rPr>
      </w:pPr>
      <w:r w:rsidRPr="00CC04FA">
        <w:rPr>
          <w:rFonts w:ascii="楷体_GB2312" w:eastAsia="楷体_GB2312" w:hAnsi="仿宋" w:hint="eastAsia"/>
          <w:sz w:val="30"/>
          <w:szCs w:val="30"/>
        </w:rPr>
        <w:t>（2017年4月17日党委会议审议通过）</w:t>
      </w:r>
    </w:p>
    <w:p w:rsidR="00CC04FA" w:rsidRDefault="00CC04FA" w:rsidP="00CC04FA">
      <w:pPr>
        <w:spacing w:line="560" w:lineRule="exact"/>
        <w:ind w:firstLineChars="200" w:firstLine="600"/>
        <w:rPr>
          <w:rFonts w:ascii="仿宋" w:eastAsia="仿宋" w:hAnsi="仿宋"/>
          <w:sz w:val="30"/>
          <w:szCs w:val="30"/>
        </w:rPr>
      </w:pP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E917D3">
        <w:rPr>
          <w:rFonts w:ascii="黑体" w:eastAsia="黑体" w:hint="eastAsia"/>
          <w:kern w:val="0"/>
          <w:sz w:val="32"/>
          <w:szCs w:val="32"/>
        </w:rPr>
        <w:t>第一条</w:t>
      </w:r>
      <w:r w:rsidRPr="00CC04FA">
        <w:rPr>
          <w:rFonts w:ascii="仿宋_GB2312" w:eastAsia="仿宋_GB2312" w:hint="eastAsia"/>
          <w:color w:val="000000" w:themeColor="text1"/>
          <w:sz w:val="32"/>
          <w:szCs w:val="32"/>
        </w:rPr>
        <w:t xml:space="preserve"> </w:t>
      </w:r>
      <w:r w:rsidR="00E917D3">
        <w:rPr>
          <w:rFonts w:ascii="仿宋_GB2312" w:eastAsia="仿宋_GB2312" w:hint="eastAsia"/>
          <w:color w:val="000000" w:themeColor="text1"/>
          <w:sz w:val="32"/>
          <w:szCs w:val="32"/>
        </w:rPr>
        <w:t xml:space="preserve"> </w:t>
      </w:r>
      <w:r w:rsidRPr="00CC04FA">
        <w:rPr>
          <w:rFonts w:ascii="仿宋_GB2312" w:eastAsia="仿宋_GB2312" w:hint="eastAsia"/>
          <w:color w:val="000000" w:themeColor="text1"/>
          <w:sz w:val="32"/>
          <w:szCs w:val="32"/>
        </w:rPr>
        <w:t>为进一步加强和规范西北研究院党支部活动经费的使用和管理，确保党支部工作有序开展，根据《关于中国共产党党费收缴、使用和管理的规定》的相关规定和要求，结合西北研究院党建工作实际，特制定本办法。</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E917D3">
        <w:rPr>
          <w:rFonts w:ascii="黑体" w:eastAsia="黑体" w:hint="eastAsia"/>
          <w:kern w:val="0"/>
          <w:sz w:val="32"/>
          <w:szCs w:val="32"/>
        </w:rPr>
        <w:t>第二条</w:t>
      </w:r>
      <w:r w:rsidRPr="00CC04FA">
        <w:rPr>
          <w:rFonts w:ascii="仿宋_GB2312" w:eastAsia="仿宋_GB2312" w:hint="eastAsia"/>
          <w:color w:val="000000" w:themeColor="text1"/>
          <w:sz w:val="32"/>
          <w:szCs w:val="32"/>
        </w:rPr>
        <w:t xml:space="preserve"> </w:t>
      </w:r>
      <w:r w:rsidR="00E917D3">
        <w:rPr>
          <w:rFonts w:ascii="仿宋_GB2312" w:eastAsia="仿宋_GB2312" w:hint="eastAsia"/>
          <w:color w:val="000000" w:themeColor="text1"/>
          <w:sz w:val="32"/>
          <w:szCs w:val="32"/>
        </w:rPr>
        <w:t xml:space="preserve"> </w:t>
      </w:r>
      <w:r w:rsidRPr="00CC04FA">
        <w:rPr>
          <w:rFonts w:ascii="仿宋_GB2312" w:eastAsia="仿宋_GB2312" w:hint="eastAsia"/>
          <w:color w:val="000000" w:themeColor="text1"/>
          <w:sz w:val="32"/>
          <w:szCs w:val="32"/>
        </w:rPr>
        <w:t>本办法适用于西北研究院党委下设各党支部。</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E917D3">
        <w:rPr>
          <w:rFonts w:ascii="黑体" w:eastAsia="黑体" w:hint="eastAsia"/>
          <w:kern w:val="0"/>
          <w:sz w:val="32"/>
          <w:szCs w:val="32"/>
        </w:rPr>
        <w:t>第三条</w:t>
      </w:r>
      <w:r w:rsidRPr="00CC04FA">
        <w:rPr>
          <w:rFonts w:ascii="仿宋_GB2312" w:eastAsia="仿宋_GB2312" w:hint="eastAsia"/>
          <w:color w:val="000000" w:themeColor="text1"/>
          <w:sz w:val="32"/>
          <w:szCs w:val="32"/>
        </w:rPr>
        <w:t xml:space="preserve"> </w:t>
      </w:r>
      <w:r w:rsidR="00E917D3">
        <w:rPr>
          <w:rFonts w:ascii="仿宋_GB2312" w:eastAsia="仿宋_GB2312" w:hint="eastAsia"/>
          <w:color w:val="000000" w:themeColor="text1"/>
          <w:sz w:val="32"/>
          <w:szCs w:val="32"/>
        </w:rPr>
        <w:t xml:space="preserve"> </w:t>
      </w:r>
      <w:r w:rsidRPr="00CC04FA">
        <w:rPr>
          <w:rFonts w:ascii="仿宋_GB2312" w:eastAsia="仿宋_GB2312" w:hint="eastAsia"/>
          <w:color w:val="000000" w:themeColor="text1"/>
          <w:sz w:val="32"/>
          <w:szCs w:val="32"/>
        </w:rPr>
        <w:t>党支部工作和活动经费来源于党费、财务预算中划拨的党委活动经费。</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E917D3">
        <w:rPr>
          <w:rFonts w:ascii="黑体" w:eastAsia="黑体" w:hint="eastAsia"/>
          <w:kern w:val="0"/>
          <w:sz w:val="32"/>
          <w:szCs w:val="32"/>
        </w:rPr>
        <w:t>第四条</w:t>
      </w:r>
      <w:r w:rsidR="00E917D3">
        <w:rPr>
          <w:rFonts w:ascii="黑体" w:eastAsia="黑体" w:hint="eastAsia"/>
          <w:kern w:val="0"/>
          <w:sz w:val="32"/>
          <w:szCs w:val="32"/>
        </w:rPr>
        <w:t xml:space="preserve"> </w:t>
      </w:r>
      <w:r w:rsidRPr="00CC04FA">
        <w:rPr>
          <w:rFonts w:ascii="仿宋_GB2312" w:eastAsia="仿宋_GB2312" w:hint="eastAsia"/>
          <w:color w:val="000000" w:themeColor="text1"/>
          <w:sz w:val="32"/>
          <w:szCs w:val="32"/>
        </w:rPr>
        <w:t xml:space="preserve"> 年度党支部活动经费根据上一年末各党支部实际在册党员人数，按照人均额度标准进行经费支持，由党委会议研究确定人均额度标准后执行</w:t>
      </w:r>
      <w:bookmarkStart w:id="21" w:name="OLE_LINK15"/>
      <w:bookmarkStart w:id="22" w:name="OLE_LINK14"/>
      <w:r w:rsidRPr="00CC04FA">
        <w:rPr>
          <w:rFonts w:ascii="仿宋_GB2312" w:eastAsia="仿宋_GB2312" w:hint="eastAsia"/>
          <w:color w:val="000000" w:themeColor="text1"/>
          <w:sz w:val="32"/>
          <w:szCs w:val="32"/>
        </w:rPr>
        <w:t>。</w:t>
      </w:r>
    </w:p>
    <w:bookmarkEnd w:id="21"/>
    <w:bookmarkEnd w:id="22"/>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E917D3">
        <w:rPr>
          <w:rFonts w:ascii="黑体" w:eastAsia="黑体" w:hint="eastAsia"/>
          <w:kern w:val="0"/>
          <w:sz w:val="32"/>
          <w:szCs w:val="32"/>
        </w:rPr>
        <w:t>第五条</w:t>
      </w:r>
      <w:r w:rsidRPr="00CC04FA">
        <w:rPr>
          <w:rFonts w:ascii="仿宋_GB2312" w:eastAsia="仿宋_GB2312" w:hint="eastAsia"/>
          <w:color w:val="000000" w:themeColor="text1"/>
          <w:sz w:val="32"/>
          <w:szCs w:val="32"/>
        </w:rPr>
        <w:t xml:space="preserve"> </w:t>
      </w:r>
      <w:r w:rsidR="00E917D3">
        <w:rPr>
          <w:rFonts w:ascii="仿宋_GB2312" w:eastAsia="仿宋_GB2312" w:hint="eastAsia"/>
          <w:color w:val="000000" w:themeColor="text1"/>
          <w:sz w:val="32"/>
          <w:szCs w:val="32"/>
        </w:rPr>
        <w:t xml:space="preserve"> </w:t>
      </w:r>
      <w:r w:rsidRPr="00CC04FA">
        <w:rPr>
          <w:rFonts w:ascii="仿宋_GB2312" w:eastAsia="仿宋_GB2312" w:hint="eastAsia"/>
          <w:color w:val="000000" w:themeColor="text1"/>
          <w:sz w:val="32"/>
          <w:szCs w:val="32"/>
        </w:rPr>
        <w:t>党委对活动经费实行统一账务管理，日常管理工作由党委办公室承担。党委办公室须建立各党支部活动经费收支专用账册，逐一登记开支明细。</w:t>
      </w:r>
    </w:p>
    <w:p w:rsidR="00CC04FA" w:rsidRPr="00CC04FA" w:rsidRDefault="00CC04FA" w:rsidP="00E917D3">
      <w:pPr>
        <w:spacing w:line="360" w:lineRule="auto"/>
        <w:ind w:firstLineChars="200" w:firstLine="640"/>
        <w:rPr>
          <w:rFonts w:ascii="仿宋_GB2312" w:eastAsia="仿宋_GB2312"/>
          <w:color w:val="000000" w:themeColor="text1"/>
          <w:sz w:val="32"/>
          <w:szCs w:val="32"/>
        </w:rPr>
      </w:pPr>
      <w:r w:rsidRPr="00E917D3">
        <w:rPr>
          <w:rFonts w:ascii="黑体" w:eastAsia="黑体" w:hint="eastAsia"/>
          <w:kern w:val="0"/>
          <w:sz w:val="32"/>
          <w:szCs w:val="32"/>
        </w:rPr>
        <w:t>第六条</w:t>
      </w:r>
      <w:bookmarkStart w:id="23" w:name="OLE_LINK20"/>
      <w:bookmarkStart w:id="24" w:name="OLE_LINK19"/>
      <w:r w:rsidR="00E917D3">
        <w:rPr>
          <w:rFonts w:ascii="黑体" w:eastAsia="黑体" w:hint="eastAsia"/>
          <w:kern w:val="0"/>
          <w:sz w:val="32"/>
          <w:szCs w:val="32"/>
        </w:rPr>
        <w:t xml:space="preserve"> </w:t>
      </w:r>
      <w:r w:rsidRPr="00CC04FA">
        <w:rPr>
          <w:rFonts w:ascii="仿宋_GB2312" w:eastAsia="仿宋_GB2312" w:hint="eastAsia"/>
          <w:color w:val="000000" w:themeColor="text1"/>
          <w:sz w:val="32"/>
          <w:szCs w:val="32"/>
        </w:rPr>
        <w:t xml:space="preserve"> 党支部活动经费主要用于各支部加强党员教育管理、丰富组织活动和服务党员等方面的工作和活动。党</w:t>
      </w:r>
      <w:r w:rsidRPr="00CC04FA">
        <w:rPr>
          <w:rFonts w:ascii="仿宋_GB2312" w:eastAsia="仿宋_GB2312" w:hint="eastAsia"/>
          <w:color w:val="000000" w:themeColor="text1"/>
          <w:sz w:val="32"/>
          <w:szCs w:val="32"/>
        </w:rPr>
        <w:lastRenderedPageBreak/>
        <w:t>支部工作和活动经费必须用于以下范围：</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CC04FA">
        <w:rPr>
          <w:rFonts w:ascii="仿宋_GB2312" w:eastAsia="仿宋_GB2312" w:hint="eastAsia"/>
          <w:color w:val="000000" w:themeColor="text1"/>
          <w:sz w:val="32"/>
          <w:szCs w:val="32"/>
        </w:rPr>
        <w:t>（一）培训党员；</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CC04FA">
        <w:rPr>
          <w:rFonts w:ascii="仿宋_GB2312" w:eastAsia="仿宋_GB2312" w:hint="eastAsia"/>
          <w:color w:val="000000" w:themeColor="text1"/>
          <w:sz w:val="32"/>
          <w:szCs w:val="32"/>
        </w:rPr>
        <w:t>（二）党支部订阅或购买用于开展党员教育的报刊、资料等；</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CC04FA">
        <w:rPr>
          <w:rFonts w:ascii="仿宋_GB2312" w:eastAsia="仿宋_GB2312" w:hint="eastAsia"/>
          <w:color w:val="000000" w:themeColor="text1"/>
          <w:sz w:val="32"/>
          <w:szCs w:val="32"/>
        </w:rPr>
        <w:t>（三）开展党员集体活动的必要支出，如开展党员主题教育和实践活动的资料费、交通费等；</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CC04FA">
        <w:rPr>
          <w:rFonts w:ascii="仿宋_GB2312" w:eastAsia="仿宋_GB2312" w:hint="eastAsia"/>
          <w:color w:val="000000" w:themeColor="text1"/>
          <w:sz w:val="32"/>
          <w:szCs w:val="32"/>
        </w:rPr>
        <w:t>（四）党支部优秀党员的表彰、奖励；</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CC04FA">
        <w:rPr>
          <w:rFonts w:ascii="仿宋_GB2312" w:eastAsia="仿宋_GB2312" w:hint="eastAsia"/>
          <w:color w:val="000000" w:themeColor="text1"/>
          <w:sz w:val="32"/>
          <w:szCs w:val="32"/>
        </w:rPr>
        <w:t>（五）慰问、补助特困党员；</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CC04FA">
        <w:rPr>
          <w:rFonts w:ascii="仿宋_GB2312" w:eastAsia="仿宋_GB2312" w:hint="eastAsia"/>
          <w:color w:val="000000" w:themeColor="text1"/>
          <w:sz w:val="32"/>
          <w:szCs w:val="32"/>
        </w:rPr>
        <w:t>（六）党支部开展工作所需的日常开支。</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E917D3">
        <w:rPr>
          <w:rFonts w:ascii="黑体" w:eastAsia="黑体" w:hint="eastAsia"/>
          <w:kern w:val="0"/>
          <w:sz w:val="32"/>
          <w:szCs w:val="32"/>
        </w:rPr>
        <w:t>第七条</w:t>
      </w:r>
      <w:r w:rsidR="00E917D3">
        <w:rPr>
          <w:rFonts w:ascii="黑体" w:eastAsia="黑体" w:hint="eastAsia"/>
          <w:kern w:val="0"/>
          <w:sz w:val="32"/>
          <w:szCs w:val="32"/>
        </w:rPr>
        <w:t xml:space="preserve"> </w:t>
      </w:r>
      <w:r w:rsidRPr="00CC04FA">
        <w:rPr>
          <w:rFonts w:ascii="仿宋_GB2312" w:eastAsia="仿宋_GB2312" w:hint="eastAsia"/>
          <w:color w:val="000000" w:themeColor="text1"/>
          <w:sz w:val="32"/>
          <w:szCs w:val="32"/>
        </w:rPr>
        <w:t xml:space="preserve"> 各支部每年至少需组织一次主题鲜明、形式新颖、内涵丰富、有教育意义的主题组织生活。活动结束后撰写上报活动信息，在研究院党建专题网站宣传报道，扩大活动效果。</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E917D3">
        <w:rPr>
          <w:rFonts w:ascii="黑体" w:eastAsia="黑体" w:hint="eastAsia"/>
          <w:kern w:val="0"/>
          <w:sz w:val="32"/>
          <w:szCs w:val="32"/>
        </w:rPr>
        <w:t>第八条</w:t>
      </w:r>
      <w:r w:rsidR="00E917D3">
        <w:rPr>
          <w:rFonts w:ascii="黑体" w:eastAsia="黑体" w:hint="eastAsia"/>
          <w:kern w:val="0"/>
          <w:sz w:val="32"/>
          <w:szCs w:val="32"/>
        </w:rPr>
        <w:t xml:space="preserve"> </w:t>
      </w:r>
      <w:r w:rsidRPr="00CC04FA">
        <w:rPr>
          <w:rFonts w:ascii="仿宋_GB2312" w:eastAsia="仿宋_GB2312" w:hint="eastAsia"/>
          <w:color w:val="000000" w:themeColor="text1"/>
          <w:sz w:val="32"/>
          <w:szCs w:val="32"/>
        </w:rPr>
        <w:t xml:space="preserve"> 党支部活动经费由各党支部统筹安排，专款专用，对于不符合党费使用范围的，不准在党费中开支。各支部在策划和开展活动时，</w:t>
      </w:r>
      <w:proofErr w:type="gramStart"/>
      <w:r w:rsidRPr="00CC04FA">
        <w:rPr>
          <w:rFonts w:ascii="仿宋_GB2312" w:eastAsia="仿宋_GB2312" w:hint="eastAsia"/>
          <w:color w:val="000000" w:themeColor="text1"/>
          <w:sz w:val="32"/>
          <w:szCs w:val="32"/>
        </w:rPr>
        <w:t>应预算</w:t>
      </w:r>
      <w:proofErr w:type="gramEnd"/>
      <w:r w:rsidRPr="00CC04FA">
        <w:rPr>
          <w:rFonts w:ascii="仿宋_GB2312" w:eastAsia="仿宋_GB2312" w:hint="eastAsia"/>
          <w:color w:val="000000" w:themeColor="text1"/>
          <w:sz w:val="32"/>
          <w:szCs w:val="32"/>
        </w:rPr>
        <w:t>先行，厉行节约。</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E917D3">
        <w:rPr>
          <w:rFonts w:ascii="黑体" w:eastAsia="黑体" w:hint="eastAsia"/>
          <w:kern w:val="0"/>
          <w:sz w:val="32"/>
          <w:szCs w:val="32"/>
        </w:rPr>
        <w:t>第九条</w:t>
      </w:r>
      <w:r w:rsidR="00E917D3">
        <w:rPr>
          <w:rFonts w:ascii="黑体" w:eastAsia="黑体" w:hint="eastAsia"/>
          <w:kern w:val="0"/>
          <w:sz w:val="32"/>
          <w:szCs w:val="32"/>
        </w:rPr>
        <w:t xml:space="preserve"> </w:t>
      </w:r>
      <w:r w:rsidRPr="00CC04FA">
        <w:rPr>
          <w:rFonts w:ascii="仿宋_GB2312" w:eastAsia="仿宋_GB2312" w:hint="eastAsia"/>
          <w:color w:val="000000" w:themeColor="text1"/>
          <w:sz w:val="32"/>
          <w:szCs w:val="32"/>
        </w:rPr>
        <w:t xml:space="preserve"> 党支部活动经费不直接下拨给各支部，采用在核定额度内实报实销的办法。各支部开展活动时先行垫付，活动经费报销时需附活动开展情况（信息报道），经党委办公室审核、党委审批后报销。</w:t>
      </w:r>
    </w:p>
    <w:bookmarkEnd w:id="23"/>
    <w:bookmarkEnd w:id="24"/>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E917D3">
        <w:rPr>
          <w:rFonts w:ascii="黑体" w:eastAsia="黑体" w:hint="eastAsia"/>
          <w:kern w:val="0"/>
          <w:sz w:val="32"/>
          <w:szCs w:val="32"/>
        </w:rPr>
        <w:t>第十条</w:t>
      </w:r>
      <w:r w:rsidRPr="00CC04FA">
        <w:rPr>
          <w:rFonts w:ascii="仿宋_GB2312" w:eastAsia="仿宋_GB2312" w:hint="eastAsia"/>
          <w:color w:val="000000" w:themeColor="text1"/>
          <w:sz w:val="32"/>
          <w:szCs w:val="32"/>
        </w:rPr>
        <w:t xml:space="preserve"> </w:t>
      </w:r>
      <w:r w:rsidR="00E917D3">
        <w:rPr>
          <w:rFonts w:ascii="仿宋_GB2312" w:eastAsia="仿宋_GB2312" w:hint="eastAsia"/>
          <w:color w:val="000000" w:themeColor="text1"/>
          <w:sz w:val="32"/>
          <w:szCs w:val="32"/>
        </w:rPr>
        <w:t xml:space="preserve"> </w:t>
      </w:r>
      <w:r w:rsidRPr="00CC04FA">
        <w:rPr>
          <w:rFonts w:ascii="仿宋_GB2312" w:eastAsia="仿宋_GB2312" w:hint="eastAsia"/>
          <w:color w:val="000000" w:themeColor="text1"/>
          <w:sz w:val="32"/>
          <w:szCs w:val="32"/>
        </w:rPr>
        <w:t>不符合党建主题的活动产生的费用不予报销；活动开展后未报送总结或宣传材料的，不予以报销费用。各</w:t>
      </w:r>
      <w:r w:rsidRPr="00CC04FA">
        <w:rPr>
          <w:rFonts w:ascii="仿宋_GB2312" w:eastAsia="仿宋_GB2312" w:hint="eastAsia"/>
          <w:color w:val="000000" w:themeColor="text1"/>
          <w:sz w:val="32"/>
          <w:szCs w:val="32"/>
        </w:rPr>
        <w:lastRenderedPageBreak/>
        <w:t>党支部年度活动经费额度结余，原则上不转入下年度活动经费。</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E917D3">
        <w:rPr>
          <w:rFonts w:ascii="黑体" w:eastAsia="黑体" w:hint="eastAsia"/>
          <w:kern w:val="0"/>
          <w:sz w:val="32"/>
          <w:szCs w:val="32"/>
        </w:rPr>
        <w:t>第十一条</w:t>
      </w:r>
      <w:r w:rsidR="00E917D3">
        <w:rPr>
          <w:rFonts w:ascii="黑体" w:eastAsia="黑体" w:hint="eastAsia"/>
          <w:kern w:val="0"/>
          <w:sz w:val="32"/>
          <w:szCs w:val="32"/>
        </w:rPr>
        <w:t xml:space="preserve">  </w:t>
      </w:r>
      <w:r w:rsidRPr="00CC04FA">
        <w:rPr>
          <w:rFonts w:ascii="仿宋_GB2312" w:eastAsia="仿宋_GB2312" w:hint="eastAsia"/>
          <w:color w:val="000000" w:themeColor="text1"/>
          <w:sz w:val="32"/>
          <w:szCs w:val="32"/>
        </w:rPr>
        <w:t>党支部开展的集体活动需具备以下特点：</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CC04FA">
        <w:rPr>
          <w:rFonts w:ascii="仿宋_GB2312" w:eastAsia="仿宋_GB2312" w:hint="eastAsia"/>
          <w:color w:val="000000" w:themeColor="text1"/>
          <w:sz w:val="32"/>
          <w:szCs w:val="32"/>
        </w:rPr>
        <w:t>（一）能够结合时代背景和当前形势，符合党的指导思想和方针要求；</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CC04FA">
        <w:rPr>
          <w:rFonts w:ascii="仿宋_GB2312" w:eastAsia="仿宋_GB2312" w:hint="eastAsia"/>
          <w:color w:val="000000" w:themeColor="text1"/>
          <w:sz w:val="32"/>
          <w:szCs w:val="32"/>
        </w:rPr>
        <w:t>（二）活动目的和内容明确，形式生动、新颖，并能与部门工作紧密融合；</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CC04FA">
        <w:rPr>
          <w:rFonts w:ascii="仿宋_GB2312" w:eastAsia="仿宋_GB2312" w:hint="eastAsia"/>
          <w:color w:val="000000" w:themeColor="text1"/>
          <w:sz w:val="32"/>
          <w:szCs w:val="32"/>
        </w:rPr>
        <w:t>（三）活动具有实效性和可操作性，使党员从中受到教育和启发，并有利于改进工作。</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E917D3">
        <w:rPr>
          <w:rFonts w:ascii="黑体" w:eastAsia="黑体" w:hint="eastAsia"/>
          <w:kern w:val="0"/>
          <w:sz w:val="32"/>
          <w:szCs w:val="32"/>
        </w:rPr>
        <w:t>第十二条</w:t>
      </w:r>
      <w:r w:rsidR="00E917D3">
        <w:rPr>
          <w:rFonts w:ascii="黑体" w:eastAsia="黑体" w:hint="eastAsia"/>
          <w:kern w:val="0"/>
          <w:sz w:val="32"/>
          <w:szCs w:val="32"/>
        </w:rPr>
        <w:t xml:space="preserve">  </w:t>
      </w:r>
      <w:r w:rsidRPr="00CC04FA">
        <w:rPr>
          <w:rFonts w:ascii="仿宋_GB2312" w:eastAsia="仿宋_GB2312" w:hint="eastAsia"/>
          <w:color w:val="000000" w:themeColor="text1"/>
          <w:sz w:val="32"/>
          <w:szCs w:val="32"/>
        </w:rPr>
        <w:t>本办法由党委办公室进行解释。</w:t>
      </w:r>
    </w:p>
    <w:p w:rsidR="00CC04FA" w:rsidRPr="00CC04FA" w:rsidRDefault="00CC04FA" w:rsidP="00CC04FA">
      <w:pPr>
        <w:spacing w:line="360" w:lineRule="auto"/>
        <w:ind w:firstLineChars="200" w:firstLine="640"/>
        <w:rPr>
          <w:rFonts w:ascii="仿宋_GB2312" w:eastAsia="仿宋_GB2312"/>
          <w:color w:val="000000" w:themeColor="text1"/>
          <w:sz w:val="32"/>
          <w:szCs w:val="32"/>
        </w:rPr>
      </w:pPr>
      <w:r w:rsidRPr="00E917D3">
        <w:rPr>
          <w:rFonts w:ascii="黑体" w:eastAsia="黑体" w:hint="eastAsia"/>
          <w:kern w:val="0"/>
          <w:sz w:val="32"/>
          <w:szCs w:val="32"/>
        </w:rPr>
        <w:t>第十三条</w:t>
      </w:r>
      <w:r w:rsidR="00E917D3">
        <w:rPr>
          <w:rFonts w:ascii="黑体" w:eastAsia="黑体" w:hint="eastAsia"/>
          <w:kern w:val="0"/>
          <w:sz w:val="32"/>
          <w:szCs w:val="32"/>
        </w:rPr>
        <w:t xml:space="preserve">  </w:t>
      </w:r>
      <w:r w:rsidRPr="00CC04FA">
        <w:rPr>
          <w:rFonts w:ascii="仿宋_GB2312" w:eastAsia="仿宋_GB2312" w:hint="eastAsia"/>
          <w:color w:val="000000" w:themeColor="text1"/>
          <w:sz w:val="32"/>
          <w:szCs w:val="32"/>
        </w:rPr>
        <w:t>本办法自下发之日起施行。</w:t>
      </w:r>
    </w:p>
    <w:p w:rsidR="00175C9F" w:rsidRPr="00CC04FA" w:rsidRDefault="00175C9F" w:rsidP="00175C9F">
      <w:pPr>
        <w:contextualSpacing/>
        <w:rPr>
          <w:rFonts w:eastAsia="仿宋_GB2312"/>
          <w:color w:val="000000" w:themeColor="text1"/>
          <w:sz w:val="32"/>
          <w:szCs w:val="32"/>
        </w:rPr>
      </w:pPr>
    </w:p>
    <w:p w:rsidR="00DB1E53" w:rsidRPr="00ED2EE1" w:rsidRDefault="00DB1E53" w:rsidP="00DB1E53">
      <w:pPr>
        <w:contextualSpacing/>
        <w:rPr>
          <w:rFonts w:eastAsia="仿宋_GB2312"/>
          <w:color w:val="000000" w:themeColor="text1"/>
          <w:sz w:val="32"/>
          <w:szCs w:val="32"/>
        </w:rPr>
      </w:pPr>
    </w:p>
    <w:p w:rsidR="00573CC1" w:rsidRPr="003A0FB6" w:rsidRDefault="00573CC1" w:rsidP="00573CC1">
      <w:pPr>
        <w:contextualSpacing/>
        <w:rPr>
          <w:rFonts w:eastAsia="仿宋_GB2312"/>
          <w:color w:val="000000" w:themeColor="text1"/>
          <w:sz w:val="32"/>
          <w:szCs w:val="32"/>
        </w:rPr>
      </w:pPr>
    </w:p>
    <w:p w:rsidR="004A5913" w:rsidRDefault="004A5913" w:rsidP="004A5913">
      <w:pPr>
        <w:spacing w:line="500" w:lineRule="exact"/>
        <w:jc w:val="center"/>
        <w:rPr>
          <w:rFonts w:ascii="华文中宋" w:eastAsia="华文中宋" w:hAnsi="华文中宋"/>
          <w:color w:val="FF0000"/>
          <w:spacing w:val="20"/>
          <w:w w:val="35"/>
          <w:kern w:val="0"/>
          <w:sz w:val="110"/>
          <w:szCs w:val="110"/>
        </w:rPr>
      </w:pPr>
    </w:p>
    <w:p w:rsidR="004A5913" w:rsidRDefault="004A5913" w:rsidP="004A5913">
      <w:pPr>
        <w:spacing w:line="500" w:lineRule="exact"/>
        <w:jc w:val="center"/>
        <w:rPr>
          <w:rFonts w:ascii="仿宋_GB2312" w:eastAsia="仿宋_GB2312"/>
          <w:sz w:val="13"/>
          <w:szCs w:val="13"/>
        </w:rPr>
      </w:pPr>
    </w:p>
    <w:p w:rsidR="004A5913" w:rsidRPr="00516E8A" w:rsidRDefault="004A5913" w:rsidP="004A5913">
      <w:pPr>
        <w:spacing w:line="500" w:lineRule="exact"/>
        <w:jc w:val="center"/>
        <w:rPr>
          <w:rFonts w:ascii="仿宋_GB2312" w:eastAsia="仿宋_GB2312"/>
          <w:sz w:val="13"/>
          <w:szCs w:val="13"/>
        </w:rPr>
      </w:pPr>
    </w:p>
    <w:p w:rsidR="00AB7CFD" w:rsidRDefault="00AB7CFD" w:rsidP="00AB7CFD">
      <w:pPr>
        <w:ind w:firstLineChars="200" w:firstLine="640"/>
        <w:rPr>
          <w:rFonts w:ascii="仿宋_GB2312" w:eastAsia="仿宋_GB2312"/>
          <w:sz w:val="32"/>
          <w:szCs w:val="32"/>
        </w:rPr>
      </w:pPr>
    </w:p>
    <w:p w:rsidR="00AB7CFD" w:rsidRPr="00F57C9D" w:rsidRDefault="00AB7CFD" w:rsidP="00AB7CFD">
      <w:pPr>
        <w:jc w:val="center"/>
        <w:rPr>
          <w:rFonts w:ascii="仿宋_GB2312" w:eastAsia="仿宋_GB2312" w:hAnsi="宋体"/>
          <w:color w:val="000000"/>
          <w:sz w:val="32"/>
          <w:szCs w:val="32"/>
        </w:rPr>
      </w:pPr>
    </w:p>
    <w:p w:rsidR="004471A4" w:rsidRPr="00F57C9D" w:rsidRDefault="004471A4" w:rsidP="004471A4">
      <w:pPr>
        <w:ind w:firstLine="645"/>
        <w:rPr>
          <w:rFonts w:ascii="仿宋_GB2312" w:eastAsia="仿宋_GB2312" w:hAnsi="宋体"/>
          <w:color w:val="000000"/>
          <w:sz w:val="32"/>
          <w:szCs w:val="32"/>
        </w:rPr>
      </w:pPr>
    </w:p>
    <w:p w:rsidR="006E3DAF" w:rsidRPr="00895A97" w:rsidRDefault="006E3DAF" w:rsidP="004471A4">
      <w:pPr>
        <w:autoSpaceDE w:val="0"/>
        <w:autoSpaceDN w:val="0"/>
        <w:adjustRightInd w:val="0"/>
        <w:ind w:firstLineChars="200" w:firstLine="640"/>
        <w:jc w:val="left"/>
        <w:rPr>
          <w:rFonts w:ascii="仿宋_GB2312" w:eastAsia="仿宋_GB2312"/>
          <w:color w:val="000000"/>
          <w:kern w:val="0"/>
          <w:sz w:val="32"/>
          <w:szCs w:val="32"/>
        </w:rPr>
      </w:pPr>
    </w:p>
    <w:p w:rsidR="006E3DAF" w:rsidRDefault="006E3DAF"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FC6B21" w:rsidRDefault="00FC6B21" w:rsidP="00FC6B21">
      <w:pPr>
        <w:spacing w:line="680" w:lineRule="exact"/>
        <w:jc w:val="right"/>
        <w:rPr>
          <w:rFonts w:ascii="黑体" w:eastAsia="黑体"/>
          <w:sz w:val="32"/>
          <w:szCs w:val="32"/>
        </w:rPr>
      </w:pPr>
    </w:p>
    <w:p w:rsidR="00FC6B21" w:rsidRDefault="00FC6B21" w:rsidP="00FC6B21">
      <w:pPr>
        <w:spacing w:line="680" w:lineRule="exact"/>
        <w:jc w:val="right"/>
        <w:rPr>
          <w:rFonts w:ascii="黑体" w:eastAsia="黑体"/>
          <w:sz w:val="32"/>
          <w:szCs w:val="32"/>
        </w:rPr>
      </w:pPr>
    </w:p>
    <w:p w:rsidR="00FC6B21" w:rsidRDefault="00FC6B21" w:rsidP="00FC6B21">
      <w:pPr>
        <w:spacing w:line="680" w:lineRule="exact"/>
        <w:jc w:val="right"/>
        <w:rPr>
          <w:rFonts w:ascii="黑体" w:eastAsia="黑体"/>
          <w:sz w:val="32"/>
          <w:szCs w:val="32"/>
        </w:rPr>
      </w:pPr>
    </w:p>
    <w:p w:rsidR="000442EC" w:rsidRPr="006D5357" w:rsidRDefault="000442EC" w:rsidP="000442EC">
      <w:pPr>
        <w:ind w:leftChars="100" w:left="210"/>
        <w:rPr>
          <w:rFonts w:ascii="宋体" w:hAnsi="宋体"/>
          <w:b/>
          <w:color w:val="FF0000"/>
          <w:kern w:val="0"/>
          <w:sz w:val="84"/>
          <w:szCs w:val="84"/>
        </w:rPr>
      </w:pPr>
      <w:r w:rsidRPr="000442EC">
        <w:rPr>
          <w:rFonts w:ascii="宋体" w:hAnsi="宋体" w:hint="eastAsia"/>
          <w:b/>
          <w:color w:val="FF0000"/>
          <w:w w:val="42"/>
          <w:kern w:val="0"/>
          <w:sz w:val="84"/>
          <w:szCs w:val="84"/>
          <w:fitText w:val="8866" w:id="1699385089"/>
        </w:rPr>
        <w:t>中共中国科学院西北生态环境资源研究院(筹)委员会文</w:t>
      </w:r>
      <w:r w:rsidRPr="000442EC">
        <w:rPr>
          <w:rFonts w:ascii="宋体" w:hAnsi="宋体" w:hint="eastAsia"/>
          <w:b/>
          <w:color w:val="FF0000"/>
          <w:spacing w:val="-39"/>
          <w:w w:val="42"/>
          <w:kern w:val="0"/>
          <w:sz w:val="84"/>
          <w:szCs w:val="84"/>
          <w:fitText w:val="8866" w:id="1699385089"/>
        </w:rPr>
        <w:t>件</w:t>
      </w:r>
    </w:p>
    <w:p w:rsidR="00FC6B21" w:rsidRPr="000442EC" w:rsidRDefault="00FC6B21" w:rsidP="00FC6B21">
      <w:pPr>
        <w:spacing w:line="680" w:lineRule="exact"/>
        <w:jc w:val="right"/>
        <w:rPr>
          <w:rFonts w:ascii="黑体" w:eastAsia="黑体"/>
          <w:sz w:val="32"/>
          <w:szCs w:val="32"/>
        </w:rPr>
      </w:pPr>
    </w:p>
    <w:p w:rsidR="00FC6B21" w:rsidRPr="002E3A30" w:rsidRDefault="00FC6B21" w:rsidP="00FC6B21">
      <w:pPr>
        <w:jc w:val="center"/>
        <w:rPr>
          <w:rFonts w:eastAsia="仿宋_GB2312"/>
          <w:sz w:val="32"/>
          <w:szCs w:val="32"/>
        </w:rPr>
      </w:pPr>
      <w:r w:rsidRPr="002E3A30">
        <w:rPr>
          <w:rFonts w:eastAsia="仿宋_GB2312"/>
          <w:sz w:val="32"/>
          <w:szCs w:val="32"/>
        </w:rPr>
        <w:t>科</w:t>
      </w:r>
      <w:r>
        <w:rPr>
          <w:rFonts w:eastAsia="仿宋_GB2312" w:hint="eastAsia"/>
          <w:sz w:val="32"/>
          <w:szCs w:val="32"/>
        </w:rPr>
        <w:t>生态</w:t>
      </w:r>
      <w:proofErr w:type="gramStart"/>
      <w:r w:rsidRPr="002E3A30">
        <w:rPr>
          <w:rFonts w:eastAsia="仿宋_GB2312"/>
          <w:sz w:val="32"/>
          <w:szCs w:val="32"/>
        </w:rPr>
        <w:t>发</w:t>
      </w:r>
      <w:r>
        <w:rPr>
          <w:rFonts w:eastAsia="仿宋_GB2312" w:hint="eastAsia"/>
          <w:sz w:val="32"/>
          <w:szCs w:val="32"/>
        </w:rPr>
        <w:t>党字</w:t>
      </w:r>
      <w:proofErr w:type="gramEnd"/>
      <w:r w:rsidRPr="002E3A30">
        <w:rPr>
          <w:rFonts w:eastAsia="仿宋_GB2312"/>
          <w:sz w:val="32"/>
          <w:szCs w:val="32"/>
        </w:rPr>
        <w:t>〔</w:t>
      </w:r>
      <w:r w:rsidRPr="002E3A30">
        <w:rPr>
          <w:rFonts w:eastAsia="仿宋_GB2312"/>
          <w:sz w:val="32"/>
          <w:szCs w:val="32"/>
        </w:rPr>
        <w:t>201</w:t>
      </w:r>
      <w:r>
        <w:rPr>
          <w:rFonts w:eastAsia="仿宋_GB2312"/>
          <w:sz w:val="32"/>
          <w:szCs w:val="32"/>
        </w:rPr>
        <w:t>8</w:t>
      </w:r>
      <w:r w:rsidRPr="002E3A30">
        <w:rPr>
          <w:rFonts w:eastAsia="仿宋_GB2312"/>
          <w:sz w:val="32"/>
          <w:szCs w:val="32"/>
        </w:rPr>
        <w:t>〕</w:t>
      </w:r>
      <w:r>
        <w:rPr>
          <w:rFonts w:eastAsia="仿宋_GB2312"/>
          <w:sz w:val="32"/>
          <w:szCs w:val="32"/>
        </w:rPr>
        <w:t>1</w:t>
      </w:r>
      <w:r w:rsidRPr="002E3A30">
        <w:rPr>
          <w:rFonts w:eastAsia="仿宋_GB2312"/>
          <w:sz w:val="32"/>
          <w:szCs w:val="32"/>
        </w:rPr>
        <w:t>号</w:t>
      </w:r>
    </w:p>
    <w:p w:rsidR="000442EC" w:rsidRDefault="000442EC" w:rsidP="000442EC">
      <w:r>
        <w:rPr>
          <w:rFonts w:ascii="仿宋_GB2312" w:eastAsia="仿宋_GB2312" w:hint="eastAsia"/>
          <w:noProof/>
          <w:sz w:val="32"/>
          <w:szCs w:val="32"/>
        </w:rPr>
        <mc:AlternateContent>
          <mc:Choice Requires="wps">
            <w:drawing>
              <wp:anchor distT="0" distB="0" distL="114300" distR="114300" simplePos="0" relativeHeight="251684864" behindDoc="0" locked="0" layoutInCell="1" allowOverlap="1" wp14:anchorId="3EBCF9E2" wp14:editId="72CB1C27">
                <wp:simplePos x="0" y="0"/>
                <wp:positionH relativeFrom="column">
                  <wp:posOffset>2739390</wp:posOffset>
                </wp:positionH>
                <wp:positionV relativeFrom="paragraph">
                  <wp:posOffset>110490</wp:posOffset>
                </wp:positionV>
                <wp:extent cx="209550" cy="228600"/>
                <wp:effectExtent l="0" t="0" r="0" b="0"/>
                <wp:wrapNone/>
                <wp:docPr id="3" name="五角星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star5">
                          <a:avLst/>
                        </a:prstGeom>
                        <a:solidFill>
                          <a:srgbClr val="FF0000"/>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五角星 3" o:spid="_x0000_s1026" style="position:absolute;left:0;text-align:left;margin-left:215.7pt;margin-top:8.7pt;width:16.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" path="m,87317r80041,1l104775,r24734,87318l209550,87317r-64755,53965l169529,228599,104775,174634,40021,228599,64755,141282,,87317xe" fillcolor="red" stroked="f" strokeweight="1pt">
                <v:stroke joinstyle="miter"/>
                <v:path o:connecttype="custom" o:connectlocs="0,87317;80041,87318;104775,0;129509,87318;209550,87317;144795,141282;169529,228599;104775,174634;40021,228599;64755,141282;0,87317" o:connectangles="0,0,0,0,0,0,0,0,0,0,0"/>
              </v:shape>
            </w:pict>
          </mc:Fallback>
        </mc:AlternateContent>
      </w:r>
    </w:p>
    <w:p w:rsidR="000442EC" w:rsidRPr="00D527BA" w:rsidRDefault="000442EC" w:rsidP="000442EC">
      <w:pPr>
        <w:tabs>
          <w:tab w:val="center" w:pos="4365"/>
        </w:tabs>
        <w:ind w:firstLineChars="1200" w:firstLine="3840"/>
        <w:rPr>
          <w:rFonts w:ascii="宋体" w:hAnsi="宋体" w:cs="宋体"/>
          <w:sz w:val="32"/>
          <w:szCs w:val="32"/>
        </w:rPr>
      </w:pPr>
      <w:r>
        <w:rPr>
          <w:rFonts w:ascii="仿宋_GB2312" w:eastAsia="仿宋_GB2312" w:hint="eastAsia"/>
          <w:noProof/>
          <w:sz w:val="32"/>
          <w:szCs w:val="32"/>
        </w:rPr>
        <mc:AlternateContent>
          <mc:Choice Requires="wps">
            <w:drawing>
              <wp:anchor distT="0" distB="0" distL="114300" distR="114300" simplePos="0" relativeHeight="251683840" behindDoc="0" locked="0" layoutInCell="1" allowOverlap="1" wp14:anchorId="75040830" wp14:editId="36BB1BBD">
                <wp:simplePos x="0" y="0"/>
                <wp:positionH relativeFrom="column">
                  <wp:posOffset>3068320</wp:posOffset>
                </wp:positionH>
                <wp:positionV relativeFrom="paragraph">
                  <wp:posOffset>34925</wp:posOffset>
                </wp:positionV>
                <wp:extent cx="2867025" cy="0"/>
                <wp:effectExtent l="20320" t="15875" r="17780" b="12700"/>
                <wp:wrapNone/>
                <wp:docPr id="24" name="直接箭头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4" o:spid="_x0000_s1026" type="#_x0000_t32" style="position:absolute;left:0;text-align:left;margin-left:241.6pt;margin-top:2.75pt;width:225.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" strokecolor="red" strokeweight="2pt"/>
            </w:pict>
          </mc:Fallback>
        </mc:AlternateContent>
      </w:r>
      <w:r>
        <w:rPr>
          <w:rFonts w:ascii="仿宋_GB2312" w:eastAsia="仿宋_GB2312" w:hint="eastAsia"/>
          <w:noProof/>
          <w:sz w:val="32"/>
          <w:szCs w:val="32"/>
        </w:rPr>
        <mc:AlternateContent>
          <mc:Choice Requires="wps">
            <w:drawing>
              <wp:anchor distT="0" distB="0" distL="114300" distR="114300" simplePos="0" relativeHeight="251682816" behindDoc="0" locked="0" layoutInCell="1" allowOverlap="1" wp14:anchorId="4323F6B4" wp14:editId="55BC3773">
                <wp:simplePos x="0" y="0"/>
                <wp:positionH relativeFrom="column">
                  <wp:posOffset>-33020</wp:posOffset>
                </wp:positionH>
                <wp:positionV relativeFrom="paragraph">
                  <wp:posOffset>34925</wp:posOffset>
                </wp:positionV>
                <wp:extent cx="2625090" cy="0"/>
                <wp:effectExtent l="14605" t="15875" r="17780" b="12700"/>
                <wp:wrapNone/>
                <wp:docPr id="25"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509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5" o:spid="_x0000_s1026" type="#_x0000_t32" style="position:absolute;left:0;text-align:left;margin-left:-2.6pt;margin-top:2.75pt;width:206.7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" strokecolor="red" strokeweight="2pt"/>
            </w:pict>
          </mc:Fallback>
        </mc:AlternateContent>
      </w:r>
    </w:p>
    <w:p w:rsidR="000442EC" w:rsidRDefault="000442EC" w:rsidP="000442EC"/>
    <w:p w:rsidR="00FC6B21" w:rsidRDefault="00FC6B21" w:rsidP="00FC6B21">
      <w:pPr>
        <w:spacing w:line="660" w:lineRule="exact"/>
        <w:jc w:val="center"/>
        <w:rPr>
          <w:rFonts w:ascii="方正小标宋简体" w:eastAsia="方正小标宋简体"/>
          <w:sz w:val="44"/>
          <w:szCs w:val="44"/>
        </w:rPr>
      </w:pPr>
      <w:r>
        <w:rPr>
          <w:rFonts w:ascii="方正小标宋简体" w:eastAsia="方正小标宋简体" w:hint="eastAsia"/>
          <w:sz w:val="44"/>
          <w:szCs w:val="44"/>
        </w:rPr>
        <w:t>中国科学院西北研究院党委关于印发</w:t>
      </w:r>
    </w:p>
    <w:p w:rsidR="00FC6B21" w:rsidRDefault="00FC6B21" w:rsidP="00FC6B21">
      <w:pPr>
        <w:spacing w:line="660" w:lineRule="exact"/>
        <w:jc w:val="center"/>
        <w:rPr>
          <w:rFonts w:ascii="方正小标宋简体" w:eastAsia="方正小标宋简体"/>
          <w:sz w:val="44"/>
          <w:szCs w:val="44"/>
        </w:rPr>
      </w:pPr>
      <w:r>
        <w:rPr>
          <w:rFonts w:ascii="方正小标宋简体" w:eastAsia="方正小标宋简体" w:hint="eastAsia"/>
          <w:sz w:val="44"/>
          <w:szCs w:val="44"/>
        </w:rPr>
        <w:t>《中共中国科学院西北生态环境资源研究院委员会理论学习中心组学习规则》的通知</w:t>
      </w:r>
    </w:p>
    <w:p w:rsidR="00FC6B21" w:rsidRPr="00EA7804" w:rsidRDefault="00FC6B21" w:rsidP="00FC6B21">
      <w:pPr>
        <w:spacing w:line="360" w:lineRule="auto"/>
        <w:jc w:val="center"/>
        <w:rPr>
          <w:rFonts w:ascii="仿宋_GB2312" w:eastAsia="仿宋_GB2312"/>
          <w:sz w:val="32"/>
          <w:szCs w:val="32"/>
        </w:rPr>
      </w:pPr>
    </w:p>
    <w:p w:rsidR="00FC6B21" w:rsidRPr="003B7742" w:rsidRDefault="00FC6B21" w:rsidP="00FC6B21">
      <w:pPr>
        <w:spacing w:line="360" w:lineRule="auto"/>
        <w:rPr>
          <w:rFonts w:eastAsia="仿宋_GB2312"/>
          <w:sz w:val="32"/>
          <w:szCs w:val="32"/>
        </w:rPr>
      </w:pPr>
      <w:r w:rsidRPr="003B7742">
        <w:rPr>
          <w:rFonts w:eastAsia="仿宋_GB2312"/>
          <w:sz w:val="32"/>
          <w:szCs w:val="32"/>
        </w:rPr>
        <w:t>院属各单位党委：</w:t>
      </w:r>
    </w:p>
    <w:p w:rsidR="00FC6B21" w:rsidRPr="003B7742" w:rsidRDefault="00FC6B21" w:rsidP="00FC6B21">
      <w:pPr>
        <w:ind w:firstLineChars="200" w:firstLine="640"/>
        <w:rPr>
          <w:rFonts w:eastAsia="仿宋_GB2312"/>
          <w:sz w:val="32"/>
          <w:szCs w:val="32"/>
        </w:rPr>
      </w:pPr>
      <w:r w:rsidRPr="003B7742">
        <w:rPr>
          <w:rFonts w:eastAsia="仿宋_GB2312"/>
          <w:kern w:val="0"/>
          <w:sz w:val="32"/>
          <w:szCs w:val="32"/>
          <w:lang w:val="zh-CN"/>
        </w:rPr>
        <w:t>《中共中国科学院西北生态环境资源研究院委员会理论学习中心组学习规则》已经</w:t>
      </w:r>
      <w:r w:rsidRPr="003B7742">
        <w:rPr>
          <w:rFonts w:eastAsia="仿宋_GB2312"/>
          <w:kern w:val="0"/>
          <w:sz w:val="32"/>
          <w:szCs w:val="32"/>
          <w:lang w:val="zh-CN"/>
        </w:rPr>
        <w:t>2017</w:t>
      </w:r>
      <w:r w:rsidRPr="003B7742">
        <w:rPr>
          <w:rFonts w:eastAsia="仿宋_GB2312"/>
          <w:kern w:val="0"/>
          <w:sz w:val="32"/>
          <w:szCs w:val="32"/>
          <w:lang w:val="zh-CN"/>
        </w:rPr>
        <w:t>年</w:t>
      </w:r>
      <w:r w:rsidRPr="003B7742">
        <w:rPr>
          <w:rFonts w:eastAsia="仿宋_GB2312"/>
          <w:kern w:val="0"/>
          <w:sz w:val="32"/>
          <w:szCs w:val="32"/>
          <w:lang w:val="zh-CN"/>
        </w:rPr>
        <w:t>12</w:t>
      </w:r>
      <w:r w:rsidRPr="003B7742">
        <w:rPr>
          <w:rFonts w:eastAsia="仿宋_GB2312"/>
          <w:kern w:val="0"/>
          <w:sz w:val="32"/>
          <w:szCs w:val="32"/>
          <w:lang w:val="zh-CN"/>
        </w:rPr>
        <w:t>月</w:t>
      </w:r>
      <w:r w:rsidRPr="003B7742">
        <w:rPr>
          <w:rFonts w:eastAsia="仿宋_GB2312"/>
          <w:kern w:val="0"/>
          <w:sz w:val="32"/>
          <w:szCs w:val="32"/>
          <w:lang w:val="zh-CN"/>
        </w:rPr>
        <w:t>25</w:t>
      </w:r>
      <w:r w:rsidRPr="003B7742">
        <w:rPr>
          <w:rFonts w:eastAsia="仿宋_GB2312"/>
          <w:kern w:val="0"/>
          <w:sz w:val="32"/>
          <w:szCs w:val="32"/>
          <w:lang w:val="zh-CN"/>
        </w:rPr>
        <w:t>日党委会议讨论通过，现予印发。</w:t>
      </w:r>
    </w:p>
    <w:p w:rsidR="00FC6B21" w:rsidRPr="003B7742" w:rsidRDefault="00FC6B21" w:rsidP="00FC6B21">
      <w:pPr>
        <w:ind w:firstLineChars="200" w:firstLine="640"/>
        <w:rPr>
          <w:rFonts w:eastAsia="仿宋_GB2312"/>
          <w:sz w:val="32"/>
          <w:szCs w:val="32"/>
        </w:rPr>
      </w:pPr>
    </w:p>
    <w:p w:rsidR="00FC6B21" w:rsidRPr="003B7742" w:rsidRDefault="00FC6B21" w:rsidP="00FC6B21">
      <w:pPr>
        <w:spacing w:line="600" w:lineRule="exact"/>
        <w:ind w:firstLineChars="1400" w:firstLine="4480"/>
        <w:rPr>
          <w:rFonts w:eastAsia="仿宋_GB2312"/>
          <w:sz w:val="32"/>
          <w:szCs w:val="32"/>
        </w:rPr>
      </w:pPr>
      <w:r w:rsidRPr="003B7742">
        <w:rPr>
          <w:rFonts w:eastAsia="仿宋_GB2312"/>
          <w:sz w:val="32"/>
          <w:szCs w:val="32"/>
        </w:rPr>
        <w:t>中共中国科学院</w:t>
      </w:r>
    </w:p>
    <w:p w:rsidR="00FC6B21" w:rsidRPr="003B7742" w:rsidRDefault="00FC6B21" w:rsidP="00FC6B21">
      <w:pPr>
        <w:spacing w:line="600" w:lineRule="exact"/>
        <w:ind w:firstLineChars="900" w:firstLine="2880"/>
        <w:rPr>
          <w:rFonts w:eastAsia="仿宋_GB2312"/>
          <w:sz w:val="32"/>
          <w:szCs w:val="32"/>
        </w:rPr>
      </w:pPr>
      <w:r w:rsidRPr="003B7742">
        <w:rPr>
          <w:rFonts w:eastAsia="仿宋_GB2312"/>
          <w:sz w:val="32"/>
          <w:szCs w:val="32"/>
        </w:rPr>
        <w:t>西北生态环境资源研究院（筹）委员会</w:t>
      </w:r>
    </w:p>
    <w:p w:rsidR="00FC6B21" w:rsidRPr="003B7742" w:rsidRDefault="00FC6B21" w:rsidP="00FC6B21">
      <w:pPr>
        <w:spacing w:line="600" w:lineRule="exact"/>
        <w:ind w:firstLineChars="1400" w:firstLine="4480"/>
        <w:rPr>
          <w:rFonts w:eastAsia="仿宋_GB2312"/>
          <w:sz w:val="32"/>
          <w:szCs w:val="32"/>
        </w:rPr>
      </w:pPr>
      <w:r w:rsidRPr="003B7742">
        <w:rPr>
          <w:rFonts w:eastAsia="仿宋_GB2312"/>
          <w:sz w:val="32"/>
          <w:szCs w:val="32"/>
        </w:rPr>
        <w:t>2018</w:t>
      </w:r>
      <w:r w:rsidRPr="003B7742">
        <w:rPr>
          <w:rFonts w:eastAsia="仿宋_GB2312"/>
          <w:sz w:val="32"/>
          <w:szCs w:val="32"/>
        </w:rPr>
        <w:t>年</w:t>
      </w:r>
      <w:r w:rsidRPr="003B7742">
        <w:rPr>
          <w:rFonts w:eastAsia="仿宋_GB2312"/>
          <w:sz w:val="32"/>
          <w:szCs w:val="32"/>
        </w:rPr>
        <w:t>1</w:t>
      </w:r>
      <w:r w:rsidRPr="003B7742">
        <w:rPr>
          <w:rFonts w:eastAsia="仿宋_GB2312"/>
          <w:sz w:val="32"/>
          <w:szCs w:val="32"/>
        </w:rPr>
        <w:t>月</w:t>
      </w:r>
      <w:r w:rsidRPr="003B7742">
        <w:rPr>
          <w:rFonts w:eastAsia="仿宋_GB2312"/>
          <w:sz w:val="32"/>
          <w:szCs w:val="32"/>
        </w:rPr>
        <w:t>4</w:t>
      </w:r>
      <w:r w:rsidRPr="003B7742">
        <w:rPr>
          <w:rFonts w:eastAsia="仿宋_GB2312"/>
          <w:sz w:val="32"/>
          <w:szCs w:val="32"/>
        </w:rPr>
        <w:t>日</w:t>
      </w:r>
    </w:p>
    <w:p w:rsidR="00FC6B21" w:rsidRPr="00644DCE" w:rsidRDefault="00FC6B21" w:rsidP="00FC6B21">
      <w:pPr>
        <w:spacing w:line="660" w:lineRule="exact"/>
        <w:jc w:val="center"/>
        <w:rPr>
          <w:rFonts w:ascii="方正小标宋简体" w:eastAsia="方正小标宋简体"/>
          <w:sz w:val="44"/>
          <w:szCs w:val="44"/>
        </w:rPr>
      </w:pPr>
      <w:r w:rsidRPr="00644DCE">
        <w:rPr>
          <w:rFonts w:ascii="方正小标宋简体" w:eastAsia="方正小标宋简体" w:hint="eastAsia"/>
          <w:sz w:val="44"/>
          <w:szCs w:val="44"/>
        </w:rPr>
        <w:lastRenderedPageBreak/>
        <w:t>中共中国科学院西北生态环境资源研究院</w:t>
      </w:r>
    </w:p>
    <w:p w:rsidR="00FC6B21" w:rsidRPr="00644DCE" w:rsidRDefault="00FC6B21" w:rsidP="00FC6B21">
      <w:pPr>
        <w:spacing w:line="660" w:lineRule="exact"/>
        <w:jc w:val="center"/>
        <w:rPr>
          <w:rFonts w:ascii="方正小标宋简体" w:eastAsia="方正小标宋简体"/>
          <w:sz w:val="44"/>
          <w:szCs w:val="44"/>
        </w:rPr>
      </w:pPr>
      <w:r w:rsidRPr="00644DCE">
        <w:rPr>
          <w:rFonts w:ascii="方正小标宋简体" w:eastAsia="方正小标宋简体" w:hint="eastAsia"/>
          <w:sz w:val="44"/>
          <w:szCs w:val="44"/>
        </w:rPr>
        <w:t>委员会理论学习中心组学习规则</w:t>
      </w:r>
    </w:p>
    <w:p w:rsidR="00FC6B21" w:rsidRPr="003B7742" w:rsidRDefault="00FC6B21" w:rsidP="00FC6B21">
      <w:pPr>
        <w:widowControl/>
        <w:spacing w:line="560" w:lineRule="exact"/>
        <w:ind w:firstLineChars="200" w:firstLine="640"/>
        <w:jc w:val="left"/>
        <w:rPr>
          <w:rFonts w:ascii="仿宋_GB2312" w:eastAsia="仿宋_GB2312"/>
          <w:kern w:val="0"/>
          <w:sz w:val="32"/>
          <w:szCs w:val="32"/>
        </w:rPr>
      </w:pP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t>为了进一步推进中共中国科学院西北生态环境资源研究院（筹）（简称西北研究院）委员会理论学习中心组学习制度化、规范化，切实强化理论武装，提高领导人员的理论水平和工作能力，加强领导班子思想政治建设，根据《中国共产党章程》、《中国共产党党委（党组）理论学习中心组学习规则》等有关规定，制定本规则。</w:t>
      </w:r>
    </w:p>
    <w:p w:rsidR="00FC6B21" w:rsidRPr="003B7742" w:rsidRDefault="00FC6B21" w:rsidP="00FC6B21">
      <w:pPr>
        <w:widowControl/>
        <w:spacing w:line="560" w:lineRule="exact"/>
        <w:ind w:firstLineChars="200" w:firstLine="640"/>
        <w:rPr>
          <w:rFonts w:ascii="黑体" w:eastAsia="黑体" w:hAnsi="黑体"/>
          <w:kern w:val="0"/>
          <w:sz w:val="32"/>
          <w:szCs w:val="32"/>
          <w:lang w:val="zh-CN"/>
        </w:rPr>
      </w:pPr>
      <w:r w:rsidRPr="003B7742">
        <w:rPr>
          <w:rFonts w:ascii="黑体" w:eastAsia="黑体" w:hAnsi="黑体" w:hint="eastAsia"/>
          <w:kern w:val="0"/>
          <w:sz w:val="32"/>
          <w:szCs w:val="32"/>
          <w:lang w:val="zh-CN"/>
        </w:rPr>
        <w:t>一、总则</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（一）</w:t>
      </w:r>
      <w:r w:rsidRPr="003B7742">
        <w:rPr>
          <w:rFonts w:ascii="仿宋_GB2312" w:eastAsia="仿宋_GB2312" w:hint="eastAsia"/>
          <w:kern w:val="0"/>
          <w:sz w:val="32"/>
          <w:szCs w:val="32"/>
          <w:lang w:val="zh-CN"/>
        </w:rPr>
        <w:t>西北研究院党委理论学习中心组学习，是西北研究院党委领导班子和领导人员在职理论学习的重要组织形式，是严肃党内政治生活、强化党性修养的重要内容，是加强领导班子思想政治建设的重要制度，是建设学习型服务型创新型党组织、提高西北研究院党委履职尽责的能力和领导水平的重要途径。</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（二）</w:t>
      </w:r>
      <w:r w:rsidRPr="003B7742">
        <w:rPr>
          <w:rFonts w:ascii="仿宋_GB2312" w:eastAsia="仿宋_GB2312" w:hint="eastAsia"/>
          <w:kern w:val="0"/>
          <w:sz w:val="32"/>
          <w:szCs w:val="32"/>
          <w:lang w:val="zh-CN"/>
        </w:rPr>
        <w:t>西北研究院党委理论学习中心组学习以政治学习为根本，以深入学习中国特色社会主义理论体系为首要任务，以深入学习贯彻习近平新时代中国特色社会主义思想为重点，以掌握和运用马克思主义立场、观点、方法为目的，坚持围绕中心、服务大局，坚持知行合一、学以致用，坚持问题导向、注重实效，坚持依规管理、从严治学。</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（三）</w:t>
      </w:r>
      <w:r w:rsidRPr="003B7742">
        <w:rPr>
          <w:rFonts w:ascii="仿宋_GB2312" w:eastAsia="仿宋_GB2312" w:hint="eastAsia"/>
          <w:kern w:val="0"/>
          <w:sz w:val="32"/>
          <w:szCs w:val="32"/>
          <w:lang w:val="zh-CN"/>
        </w:rPr>
        <w:t>充分发挥中心组学习的“龙头”作用和“头雁”效应，把中心组学习作为领导班子建设的重要抓手，纳入党</w:t>
      </w:r>
      <w:r w:rsidRPr="003B7742">
        <w:rPr>
          <w:rFonts w:ascii="仿宋_GB2312" w:eastAsia="仿宋_GB2312" w:hint="eastAsia"/>
          <w:kern w:val="0"/>
          <w:sz w:val="32"/>
          <w:szCs w:val="32"/>
          <w:lang w:val="zh-CN"/>
        </w:rPr>
        <w:lastRenderedPageBreak/>
        <w:t>建工作责任制和意识形态工作责任制考核体系。坚持问题导向，把学习成果转化为贯彻实施“率先行动”计划升级版、推动西北研究院改革创新发展的有效举措。</w:t>
      </w:r>
    </w:p>
    <w:p w:rsidR="00FC6B21" w:rsidRPr="003B7742" w:rsidRDefault="00FC6B21" w:rsidP="00FC6B21">
      <w:pPr>
        <w:widowControl/>
        <w:spacing w:line="560" w:lineRule="exact"/>
        <w:ind w:firstLineChars="200" w:firstLine="640"/>
        <w:rPr>
          <w:rFonts w:ascii="黑体" w:eastAsia="黑体" w:hAnsi="黑体"/>
          <w:kern w:val="0"/>
          <w:sz w:val="32"/>
          <w:szCs w:val="32"/>
          <w:lang w:val="zh-CN"/>
        </w:rPr>
      </w:pPr>
      <w:r w:rsidRPr="003B7742">
        <w:rPr>
          <w:rFonts w:ascii="黑体" w:eastAsia="黑体" w:hAnsi="黑体" w:hint="eastAsia"/>
          <w:kern w:val="0"/>
          <w:sz w:val="32"/>
          <w:szCs w:val="32"/>
          <w:lang w:val="zh-CN"/>
        </w:rPr>
        <w:t>二、组织与职责</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（四）</w:t>
      </w:r>
      <w:r w:rsidRPr="003B7742">
        <w:rPr>
          <w:rFonts w:ascii="仿宋_GB2312" w:eastAsia="仿宋_GB2312" w:hint="eastAsia"/>
          <w:kern w:val="0"/>
          <w:sz w:val="32"/>
          <w:szCs w:val="32"/>
          <w:lang w:val="zh-CN"/>
        </w:rPr>
        <w:t>西北研究院党委理论学习中心组主要由党委委员、领导班子成员组成，可以根据学习内容和需要酌情吸收有关人员参加。</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（五）</w:t>
      </w:r>
      <w:r w:rsidRPr="003B7742">
        <w:rPr>
          <w:rFonts w:ascii="仿宋_GB2312" w:eastAsia="仿宋_GB2312" w:hint="eastAsia"/>
          <w:kern w:val="0"/>
          <w:sz w:val="32"/>
          <w:szCs w:val="32"/>
          <w:lang w:val="zh-CN"/>
        </w:rPr>
        <w:t>党委书记是理论学习中心组学习第一责任人，书记不能参加学习时，由主持党委日常工作的负责人代行职责。</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t>党委成员应当积极参加学习，自觉遵守理论学习中心组学习</w:t>
      </w:r>
      <w:r>
        <w:rPr>
          <w:rFonts w:ascii="仿宋_GB2312" w:eastAsia="仿宋_GB2312" w:hint="eastAsia"/>
          <w:kern w:val="0"/>
          <w:sz w:val="32"/>
          <w:szCs w:val="32"/>
          <w:lang w:val="zh-CN"/>
        </w:rPr>
        <w:t>规则</w:t>
      </w:r>
      <w:r w:rsidRPr="003B7742">
        <w:rPr>
          <w:rFonts w:ascii="仿宋_GB2312" w:eastAsia="仿宋_GB2312" w:hint="eastAsia"/>
          <w:kern w:val="0"/>
          <w:sz w:val="32"/>
          <w:szCs w:val="32"/>
          <w:lang w:val="zh-CN"/>
        </w:rPr>
        <w:t>，按照学习安排或者受委派承担相应职责。</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（六）</w:t>
      </w:r>
      <w:r w:rsidRPr="003B7742">
        <w:rPr>
          <w:rFonts w:ascii="仿宋_GB2312" w:eastAsia="仿宋_GB2312" w:hint="eastAsia"/>
          <w:kern w:val="0"/>
          <w:sz w:val="32"/>
          <w:szCs w:val="32"/>
          <w:lang w:val="zh-CN"/>
        </w:rPr>
        <w:t>西北研究院党委理论中心组每年年初按照中央和中科院党组和甘肃省委等上级党组织部署，结合工作实际，制定年度学习计划。年度学习计划由西北研究院党委审定后实施，并报上级党组织备案。</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（七）</w:t>
      </w:r>
      <w:r w:rsidRPr="003B7742">
        <w:rPr>
          <w:rFonts w:ascii="仿宋_GB2312" w:eastAsia="仿宋_GB2312" w:hint="eastAsia"/>
          <w:kern w:val="0"/>
          <w:sz w:val="32"/>
          <w:szCs w:val="32"/>
          <w:lang w:val="zh-CN"/>
        </w:rPr>
        <w:t>每次中心组学习前，要明确学习主题，安排至少一名同志</w:t>
      </w:r>
      <w:proofErr w:type="gramStart"/>
      <w:r w:rsidRPr="003B7742">
        <w:rPr>
          <w:rFonts w:ascii="仿宋_GB2312" w:eastAsia="仿宋_GB2312" w:hint="eastAsia"/>
          <w:kern w:val="0"/>
          <w:sz w:val="32"/>
          <w:szCs w:val="32"/>
          <w:lang w:val="zh-CN"/>
        </w:rPr>
        <w:t>作主</w:t>
      </w:r>
      <w:proofErr w:type="gramEnd"/>
      <w:r w:rsidRPr="003B7742">
        <w:rPr>
          <w:rFonts w:ascii="仿宋_GB2312" w:eastAsia="仿宋_GB2312" w:hint="eastAsia"/>
          <w:kern w:val="0"/>
          <w:sz w:val="32"/>
          <w:szCs w:val="32"/>
          <w:lang w:val="zh-CN"/>
        </w:rPr>
        <w:t>题发言，会上针对主题内容开展交流讨论。</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（八）</w:t>
      </w:r>
      <w:r w:rsidRPr="003B7742">
        <w:rPr>
          <w:rFonts w:ascii="仿宋_GB2312" w:eastAsia="仿宋_GB2312" w:hint="eastAsia"/>
          <w:kern w:val="0"/>
          <w:sz w:val="32"/>
          <w:szCs w:val="32"/>
          <w:lang w:val="zh-CN"/>
        </w:rPr>
        <w:t>中心组学习会应安排专人负责会议记录并做好学习与服务工作。</w:t>
      </w:r>
    </w:p>
    <w:p w:rsidR="00FC6B21" w:rsidRPr="003B7742" w:rsidRDefault="00FC6B21" w:rsidP="00FC6B21">
      <w:pPr>
        <w:widowControl/>
        <w:spacing w:line="560" w:lineRule="exact"/>
        <w:ind w:firstLineChars="200" w:firstLine="640"/>
        <w:rPr>
          <w:rFonts w:ascii="黑体" w:eastAsia="黑体" w:hAnsi="黑体"/>
          <w:kern w:val="0"/>
          <w:sz w:val="32"/>
          <w:szCs w:val="32"/>
          <w:lang w:val="zh-CN"/>
        </w:rPr>
      </w:pPr>
      <w:r w:rsidRPr="003B7742">
        <w:rPr>
          <w:rFonts w:ascii="黑体" w:eastAsia="黑体" w:hAnsi="黑体" w:hint="eastAsia"/>
          <w:kern w:val="0"/>
          <w:sz w:val="32"/>
          <w:szCs w:val="32"/>
          <w:lang w:val="zh-CN"/>
        </w:rPr>
        <w:t>三、学习内容、形式与要求</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（九）</w:t>
      </w:r>
      <w:r w:rsidRPr="003B7742">
        <w:rPr>
          <w:rFonts w:ascii="仿宋_GB2312" w:eastAsia="仿宋_GB2312" w:hint="eastAsia"/>
          <w:kern w:val="0"/>
          <w:sz w:val="32"/>
          <w:szCs w:val="32"/>
          <w:lang w:val="zh-CN"/>
        </w:rPr>
        <w:t>党委理论学习中心组学习内容包括：</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t>——马克思列宁主义、毛泽东思想、邓小平理论、“三个代表”重要思想、科学发展观、习近平新时代中国特色社会主义思想。</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lastRenderedPageBreak/>
        <w:t>——党章党规党纪和党的基本知识。</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t>——党的路线、方针、政策和决议。</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t>——国家法律法规。</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t>——社会主义核心价值观。</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t>——党的历史、中国历史、世界历史和科学社会主义发展史。</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t>——推进中国特色社会主义事业所需要的经济、政治、文化、社会、生态、科技、军事、外交、民族、宗教等方面知识。</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t>——改革创新发展实践中的重点、难点问题。</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t>——党中央和中科院党组以及甘肃省委、青海省委等要求学习的其他重要内容。</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（十）</w:t>
      </w:r>
      <w:r w:rsidRPr="003B7742">
        <w:rPr>
          <w:rFonts w:ascii="仿宋_GB2312" w:eastAsia="仿宋_GB2312" w:hint="eastAsia"/>
          <w:kern w:val="0"/>
          <w:sz w:val="32"/>
          <w:szCs w:val="32"/>
          <w:lang w:val="zh-CN"/>
        </w:rPr>
        <w:t>西北研究院党委理论学习中心组主要通过以下形式，开展切实有效的学习活动：</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t>——集体学习研讨。西北研究院党委理论学习中心组将集体学习研讨作为学习的主要形式，把重点发言和集体研讨、专题学习和系统学习结合起来，深入开展学习讨论和互动交流。以中心组成员自己学、自己讲为主，适当组织专题讲座、辅导报告。</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t>——个人自学。中心组成员应当根据形势任务的要求，结合工作需要和本人实际深入开展自学，明确学习重点，研读必要书目，下功夫刻苦学习。</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t>——专题调研。中心组成员应当把理论学习与专题调研结合起来，深入一线，多进研究室、实验室、野外台站，多</w:t>
      </w:r>
      <w:r w:rsidRPr="003B7742">
        <w:rPr>
          <w:rFonts w:ascii="仿宋_GB2312" w:eastAsia="仿宋_GB2312" w:hint="eastAsia"/>
          <w:kern w:val="0"/>
          <w:sz w:val="32"/>
          <w:szCs w:val="32"/>
          <w:lang w:val="zh-CN"/>
        </w:rPr>
        <w:lastRenderedPageBreak/>
        <w:t>接触职工群众尤其是科研骨干，多采取座谈、看现场、听意见、谈心交流等方式扎实开展调查研究，深化理论学习。</w:t>
      </w:r>
    </w:p>
    <w:p w:rsidR="00FC6B21"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t>中心组成员应当积极参加学习讲坛、读书会、报告会等各类学习活动，充分利用网络学习平台开展线上学习，拓宽学习渠道，提升学习效果。</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（十一）</w:t>
      </w:r>
      <w:r w:rsidRPr="003B7742">
        <w:rPr>
          <w:rFonts w:ascii="仿宋_GB2312" w:eastAsia="仿宋_GB2312" w:hint="eastAsia"/>
          <w:kern w:val="0"/>
          <w:sz w:val="32"/>
          <w:szCs w:val="32"/>
          <w:lang w:val="zh-CN"/>
        </w:rPr>
        <w:t>中心组集体学习研讨应当保证学习时间和质量，每年应当集中一定时间学习，每季度不少于1次。提倡中心组成员结合工作实际撰写学习心得、调研报告或者理论文章。</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（十二）</w:t>
      </w:r>
      <w:r w:rsidRPr="003B7742">
        <w:rPr>
          <w:rFonts w:ascii="仿宋_GB2312" w:eastAsia="仿宋_GB2312" w:hint="eastAsia"/>
          <w:kern w:val="0"/>
          <w:sz w:val="32"/>
          <w:szCs w:val="32"/>
          <w:lang w:val="zh-CN"/>
        </w:rPr>
        <w:t>中心组的学习目的，是为了提高西北研究院领导干部思想政治素质和政策水平，提高其驾驭全局、处理复杂问题的能力。中心组成员必须充分认识到理论学习的重要性，发挥“关键少数”的示范和表率作用，把理论学习摆到突出位置，在学习中起表率作用。</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t>中心组应当坚持把学习马克思主义理论作为做好一切工作的基础看家本领，把学习党的基本理论与学习党的理论创新成果结合起来，把握精神实质，掌握精髓要义，做到真学真懂真信真用。</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sidRPr="003B7742">
        <w:rPr>
          <w:rFonts w:ascii="仿宋_GB2312" w:eastAsia="仿宋_GB2312" w:hint="eastAsia"/>
          <w:kern w:val="0"/>
          <w:sz w:val="32"/>
          <w:szCs w:val="32"/>
          <w:lang w:val="zh-CN"/>
        </w:rPr>
        <w:t>中心组学习要紧密结合中国科学院实施“率先行动”计划的实际，紧密结合单位和个人思想和工作实际，注重联系解决西北研究院深化改革创新发展中的重大问题，创新学习方式，改进学习方法，增强学习的吸引力、针对性和实效性。</w:t>
      </w:r>
    </w:p>
    <w:p w:rsidR="00FC6B21" w:rsidRPr="003B7742" w:rsidRDefault="00FC6B21" w:rsidP="00FC6B21">
      <w:pPr>
        <w:widowControl/>
        <w:spacing w:line="560" w:lineRule="exact"/>
        <w:ind w:firstLineChars="200" w:firstLine="640"/>
        <w:rPr>
          <w:rFonts w:ascii="黑体" w:eastAsia="黑体" w:hAnsi="黑体"/>
          <w:kern w:val="0"/>
          <w:sz w:val="32"/>
          <w:szCs w:val="32"/>
          <w:lang w:val="zh-CN"/>
        </w:rPr>
      </w:pPr>
      <w:r w:rsidRPr="003B7742">
        <w:rPr>
          <w:rFonts w:ascii="黑体" w:eastAsia="黑体" w:hAnsi="黑体" w:hint="eastAsia"/>
          <w:kern w:val="0"/>
          <w:sz w:val="32"/>
          <w:szCs w:val="32"/>
          <w:lang w:val="zh-CN"/>
        </w:rPr>
        <w:t>四、学习管理、考核与问责</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（十三）</w:t>
      </w:r>
      <w:r w:rsidRPr="003B7742">
        <w:rPr>
          <w:rFonts w:ascii="仿宋_GB2312" w:eastAsia="仿宋_GB2312" w:hint="eastAsia"/>
          <w:kern w:val="0"/>
          <w:sz w:val="32"/>
          <w:szCs w:val="32"/>
          <w:lang w:val="zh-CN"/>
        </w:rPr>
        <w:t>中心组学习实行考勤制度，中心组成员因故不能参加学习的，事前要请假，事后要补课。</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lastRenderedPageBreak/>
        <w:t>（十四）</w:t>
      </w:r>
      <w:r w:rsidRPr="003B7742">
        <w:rPr>
          <w:rFonts w:ascii="仿宋_GB2312" w:eastAsia="仿宋_GB2312" w:hint="eastAsia"/>
          <w:kern w:val="0"/>
          <w:sz w:val="32"/>
          <w:szCs w:val="32"/>
          <w:lang w:val="zh-CN"/>
        </w:rPr>
        <w:t>中心组成员年终述职时，要总结汇报学习情况，自觉接受上级党组织的督查考核。</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（十五）</w:t>
      </w:r>
      <w:r w:rsidRPr="003B7742">
        <w:rPr>
          <w:rFonts w:ascii="仿宋_GB2312" w:eastAsia="仿宋_GB2312" w:hint="eastAsia"/>
          <w:kern w:val="0"/>
          <w:sz w:val="32"/>
          <w:szCs w:val="32"/>
          <w:lang w:val="zh-CN"/>
        </w:rPr>
        <w:t>自觉接受上级党组织对西北研究院党委中心组学习情况的督查考核。对党委中心组学习开展不力、出现错误倾向产生恶劣影响的，应当按照有关规定问责。</w:t>
      </w:r>
    </w:p>
    <w:p w:rsidR="00FC6B21" w:rsidRPr="003B7742" w:rsidRDefault="00FC6B21" w:rsidP="00FC6B21">
      <w:pPr>
        <w:widowControl/>
        <w:spacing w:line="560" w:lineRule="exact"/>
        <w:ind w:firstLineChars="200" w:firstLine="640"/>
        <w:rPr>
          <w:rFonts w:ascii="黑体" w:eastAsia="黑体" w:hAnsi="黑体"/>
          <w:kern w:val="0"/>
          <w:sz w:val="32"/>
          <w:szCs w:val="32"/>
          <w:lang w:val="zh-CN"/>
        </w:rPr>
      </w:pPr>
      <w:r w:rsidRPr="003B7742">
        <w:rPr>
          <w:rFonts w:ascii="黑体" w:eastAsia="黑体" w:hAnsi="黑体" w:hint="eastAsia"/>
          <w:kern w:val="0"/>
          <w:sz w:val="32"/>
          <w:szCs w:val="32"/>
          <w:lang w:val="zh-CN"/>
        </w:rPr>
        <w:t>五、附则</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（十六）</w:t>
      </w:r>
      <w:r w:rsidRPr="003B7742">
        <w:rPr>
          <w:rFonts w:ascii="仿宋_GB2312" w:eastAsia="仿宋_GB2312" w:hint="eastAsia"/>
          <w:kern w:val="0"/>
          <w:sz w:val="32"/>
          <w:szCs w:val="32"/>
          <w:lang w:val="zh-CN"/>
        </w:rPr>
        <w:t>青海盐湖研究所、西北高原生物研究所党委可参照本</w:t>
      </w:r>
      <w:r>
        <w:rPr>
          <w:rFonts w:ascii="仿宋_GB2312" w:eastAsia="仿宋_GB2312" w:hint="eastAsia"/>
          <w:kern w:val="0"/>
          <w:sz w:val="32"/>
          <w:szCs w:val="32"/>
          <w:lang w:val="zh-CN"/>
        </w:rPr>
        <w:t>规则</w:t>
      </w:r>
      <w:r w:rsidRPr="003B7742">
        <w:rPr>
          <w:rFonts w:ascii="仿宋_GB2312" w:eastAsia="仿宋_GB2312" w:hint="eastAsia"/>
          <w:kern w:val="0"/>
          <w:sz w:val="32"/>
          <w:szCs w:val="32"/>
          <w:lang w:val="zh-CN"/>
        </w:rPr>
        <w:t>，结合实际制定实施办法。</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（十七）</w:t>
      </w:r>
      <w:r w:rsidRPr="003B7742">
        <w:rPr>
          <w:rFonts w:ascii="仿宋_GB2312" w:eastAsia="仿宋_GB2312" w:hint="eastAsia"/>
          <w:kern w:val="0"/>
          <w:sz w:val="32"/>
          <w:szCs w:val="32"/>
          <w:lang w:val="zh-CN"/>
        </w:rPr>
        <w:t>本</w:t>
      </w:r>
      <w:r>
        <w:rPr>
          <w:rFonts w:ascii="仿宋_GB2312" w:eastAsia="仿宋_GB2312" w:hint="eastAsia"/>
          <w:kern w:val="0"/>
          <w:sz w:val="32"/>
          <w:szCs w:val="32"/>
          <w:lang w:val="zh-CN"/>
        </w:rPr>
        <w:t>规则</w:t>
      </w:r>
      <w:r w:rsidRPr="003B7742">
        <w:rPr>
          <w:rFonts w:ascii="仿宋_GB2312" w:eastAsia="仿宋_GB2312" w:hint="eastAsia"/>
          <w:kern w:val="0"/>
          <w:sz w:val="32"/>
          <w:szCs w:val="32"/>
          <w:lang w:val="zh-CN"/>
        </w:rPr>
        <w:t>由西北研究院党委办公室负责解释。</w:t>
      </w:r>
    </w:p>
    <w:p w:rsidR="00FC6B21" w:rsidRPr="003B7742" w:rsidRDefault="00FC6B21" w:rsidP="00FC6B21">
      <w:pPr>
        <w:widowControl/>
        <w:spacing w:line="560" w:lineRule="exact"/>
        <w:ind w:firstLineChars="200" w:firstLine="640"/>
        <w:rPr>
          <w:rFonts w:ascii="仿宋_GB2312" w:eastAsia="仿宋_GB2312"/>
          <w:kern w:val="0"/>
          <w:sz w:val="32"/>
          <w:szCs w:val="32"/>
          <w:lang w:val="zh-CN"/>
        </w:rPr>
      </w:pPr>
      <w:r>
        <w:rPr>
          <w:rFonts w:ascii="仿宋_GB2312" w:eastAsia="仿宋_GB2312" w:hint="eastAsia"/>
          <w:kern w:val="0"/>
          <w:sz w:val="32"/>
          <w:szCs w:val="32"/>
          <w:lang w:val="zh-CN"/>
        </w:rPr>
        <w:t>（十八）</w:t>
      </w:r>
      <w:r w:rsidRPr="003B7742">
        <w:rPr>
          <w:rFonts w:ascii="仿宋_GB2312" w:eastAsia="仿宋_GB2312" w:hint="eastAsia"/>
          <w:kern w:val="0"/>
          <w:sz w:val="32"/>
          <w:szCs w:val="32"/>
          <w:lang w:val="zh-CN"/>
        </w:rPr>
        <w:t>本</w:t>
      </w:r>
      <w:r>
        <w:rPr>
          <w:rFonts w:ascii="仿宋_GB2312" w:eastAsia="仿宋_GB2312" w:hint="eastAsia"/>
          <w:kern w:val="0"/>
          <w:sz w:val="32"/>
          <w:szCs w:val="32"/>
          <w:lang w:val="zh-CN"/>
        </w:rPr>
        <w:t>规则</w:t>
      </w:r>
      <w:r w:rsidRPr="003B7742">
        <w:rPr>
          <w:rFonts w:ascii="仿宋_GB2312" w:eastAsia="仿宋_GB2312" w:hint="eastAsia"/>
          <w:kern w:val="0"/>
          <w:sz w:val="32"/>
          <w:szCs w:val="32"/>
          <w:lang w:val="zh-CN"/>
        </w:rPr>
        <w:t>自印发之日起施行。</w:t>
      </w:r>
    </w:p>
    <w:p w:rsidR="00FC6B21" w:rsidRPr="003B7742" w:rsidRDefault="00FC6B21" w:rsidP="00FC6B21">
      <w:pPr>
        <w:rPr>
          <w:rFonts w:ascii="仿宋_GB2312" w:eastAsia="仿宋_GB2312"/>
          <w:sz w:val="32"/>
          <w:szCs w:val="32"/>
        </w:rPr>
      </w:pPr>
    </w:p>
    <w:p w:rsidR="00FC6B21" w:rsidRPr="003B7742" w:rsidRDefault="00FC6B21" w:rsidP="00FC6B21">
      <w:pPr>
        <w:spacing w:line="600" w:lineRule="exact"/>
        <w:ind w:firstLineChars="1400" w:firstLine="4480"/>
        <w:rPr>
          <w:rFonts w:eastAsia="仿宋_GB2312"/>
          <w:sz w:val="32"/>
          <w:szCs w:val="32"/>
        </w:rPr>
      </w:pPr>
    </w:p>
    <w:p w:rsidR="00FC6B21" w:rsidRDefault="00FC6B21" w:rsidP="00FC6B21">
      <w:pPr>
        <w:spacing w:line="600" w:lineRule="exact"/>
        <w:rPr>
          <w:rFonts w:eastAsia="仿宋_GB2312"/>
          <w:sz w:val="32"/>
          <w:szCs w:val="32"/>
        </w:rPr>
      </w:pPr>
    </w:p>
    <w:p w:rsidR="00FC6B21" w:rsidRDefault="00FC6B21" w:rsidP="00FC6B21">
      <w:pPr>
        <w:spacing w:line="600" w:lineRule="exact"/>
        <w:rPr>
          <w:rFonts w:eastAsia="仿宋_GB2312"/>
          <w:sz w:val="32"/>
          <w:szCs w:val="32"/>
        </w:rPr>
      </w:pPr>
    </w:p>
    <w:p w:rsidR="00FC6B21" w:rsidRDefault="00FC6B21" w:rsidP="00FC6B21">
      <w:pPr>
        <w:spacing w:line="600" w:lineRule="exact"/>
        <w:rPr>
          <w:rFonts w:eastAsia="仿宋_GB2312"/>
          <w:sz w:val="32"/>
          <w:szCs w:val="32"/>
        </w:rPr>
      </w:pPr>
    </w:p>
    <w:p w:rsidR="00FC6B21" w:rsidRDefault="00FC6B21" w:rsidP="00FC6B21">
      <w:pPr>
        <w:spacing w:line="600" w:lineRule="exact"/>
        <w:rPr>
          <w:rFonts w:eastAsia="仿宋_GB2312"/>
          <w:sz w:val="32"/>
          <w:szCs w:val="32"/>
        </w:rPr>
      </w:pPr>
    </w:p>
    <w:p w:rsidR="00FC6B21" w:rsidRDefault="00FC6B21" w:rsidP="00FC6B21">
      <w:pPr>
        <w:spacing w:line="600" w:lineRule="exact"/>
        <w:rPr>
          <w:rFonts w:eastAsia="仿宋_GB2312"/>
          <w:sz w:val="32"/>
          <w:szCs w:val="32"/>
        </w:rPr>
      </w:pPr>
    </w:p>
    <w:p w:rsidR="00FC6B21" w:rsidRDefault="00FC6B21" w:rsidP="00FC6B21">
      <w:pPr>
        <w:spacing w:line="600" w:lineRule="exact"/>
        <w:rPr>
          <w:rFonts w:eastAsia="仿宋_GB2312"/>
          <w:sz w:val="32"/>
          <w:szCs w:val="32"/>
        </w:rPr>
      </w:pPr>
    </w:p>
    <w:p w:rsidR="00FC6B21" w:rsidRDefault="00FC6B21" w:rsidP="00FC6B21">
      <w:pPr>
        <w:spacing w:line="600" w:lineRule="exact"/>
        <w:rPr>
          <w:rFonts w:eastAsia="仿宋_GB2312"/>
          <w:sz w:val="32"/>
          <w:szCs w:val="32"/>
        </w:rPr>
      </w:pPr>
    </w:p>
    <w:p w:rsidR="00FC6B21" w:rsidRDefault="00FC6B21" w:rsidP="00FC6B21">
      <w:pPr>
        <w:spacing w:line="600" w:lineRule="exact"/>
        <w:rPr>
          <w:rFonts w:eastAsia="仿宋_GB2312"/>
          <w:sz w:val="32"/>
          <w:szCs w:val="32"/>
        </w:rPr>
      </w:pPr>
    </w:p>
    <w:p w:rsidR="00FC6B21" w:rsidRDefault="00FC6B21" w:rsidP="00FC6B21">
      <w:pPr>
        <w:spacing w:line="600" w:lineRule="exact"/>
        <w:rPr>
          <w:rFonts w:eastAsia="仿宋_GB2312"/>
          <w:sz w:val="32"/>
          <w:szCs w:val="32"/>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4"/>
        <w:gridCol w:w="3178"/>
      </w:tblGrid>
      <w:tr w:rsidR="00FC6B21" w:rsidRPr="00291454" w:rsidTr="009C1116">
        <w:trPr>
          <w:jc w:val="center"/>
        </w:trPr>
        <w:tc>
          <w:tcPr>
            <w:tcW w:w="8946" w:type="dxa"/>
            <w:gridSpan w:val="2"/>
            <w:tcBorders>
              <w:bottom w:val="single" w:sz="4" w:space="0" w:color="000000"/>
            </w:tcBorders>
          </w:tcPr>
          <w:p w:rsidR="00FC6B21" w:rsidRPr="00291454" w:rsidRDefault="00FC6B21" w:rsidP="00FC6B21">
            <w:pPr>
              <w:ind w:leftChars="50" w:left="805" w:hangingChars="250" w:hanging="700"/>
              <w:rPr>
                <w:rFonts w:ascii="仿宋_GB2312" w:eastAsia="仿宋_GB2312"/>
                <w:sz w:val="28"/>
                <w:szCs w:val="28"/>
              </w:rPr>
            </w:pPr>
            <w:r w:rsidRPr="00291454">
              <w:rPr>
                <w:rFonts w:ascii="仿宋_GB2312" w:eastAsia="仿宋_GB2312" w:hint="eastAsia"/>
                <w:sz w:val="28"/>
                <w:szCs w:val="28"/>
              </w:rPr>
              <w:t>抄送：</w:t>
            </w:r>
            <w:r w:rsidRPr="00586D46">
              <w:rPr>
                <w:rFonts w:ascii="仿宋_GB2312" w:eastAsia="仿宋_GB2312" w:hint="eastAsia"/>
                <w:sz w:val="28"/>
                <w:szCs w:val="28"/>
              </w:rPr>
              <w:t>兰州分院</w:t>
            </w:r>
            <w:r>
              <w:rPr>
                <w:rFonts w:ascii="仿宋_GB2312" w:eastAsia="仿宋_GB2312" w:hint="eastAsia"/>
                <w:sz w:val="28"/>
                <w:szCs w:val="28"/>
              </w:rPr>
              <w:t>分</w:t>
            </w:r>
            <w:r>
              <w:rPr>
                <w:rFonts w:ascii="仿宋_GB2312" w:eastAsia="仿宋_GB2312"/>
                <w:sz w:val="28"/>
                <w:szCs w:val="28"/>
              </w:rPr>
              <w:t>党组</w:t>
            </w:r>
            <w:r w:rsidRPr="00586D46">
              <w:rPr>
                <w:rFonts w:ascii="仿宋_GB2312" w:eastAsia="仿宋_GB2312" w:hint="eastAsia"/>
                <w:sz w:val="28"/>
                <w:szCs w:val="28"/>
              </w:rPr>
              <w:t>。</w:t>
            </w:r>
          </w:p>
        </w:tc>
      </w:tr>
      <w:tr w:rsidR="00FC6B21" w:rsidRPr="00291454" w:rsidTr="009C1116">
        <w:trPr>
          <w:jc w:val="center"/>
        </w:trPr>
        <w:tc>
          <w:tcPr>
            <w:tcW w:w="5637" w:type="dxa"/>
            <w:tcBorders>
              <w:top w:val="single" w:sz="4" w:space="0" w:color="000000"/>
              <w:bottom w:val="single" w:sz="12" w:space="0" w:color="000000"/>
              <w:right w:val="nil"/>
            </w:tcBorders>
          </w:tcPr>
          <w:p w:rsidR="00FC6B21" w:rsidRPr="00291454" w:rsidRDefault="00FC6B21" w:rsidP="00FC6B21">
            <w:pPr>
              <w:ind w:firstLineChars="50" w:firstLine="140"/>
              <w:rPr>
                <w:rFonts w:ascii="仿宋_GB2312" w:eastAsia="仿宋_GB2312"/>
                <w:sz w:val="28"/>
                <w:szCs w:val="28"/>
              </w:rPr>
            </w:pPr>
            <w:r>
              <w:rPr>
                <w:rFonts w:ascii="仿宋_GB2312" w:eastAsia="仿宋_GB2312" w:hint="eastAsia"/>
                <w:sz w:val="28"/>
                <w:szCs w:val="28"/>
              </w:rPr>
              <w:t>中科院西北研究院办公室</w:t>
            </w:r>
          </w:p>
        </w:tc>
        <w:tc>
          <w:tcPr>
            <w:tcW w:w="3309" w:type="dxa"/>
            <w:tcBorders>
              <w:top w:val="single" w:sz="4" w:space="0" w:color="000000"/>
              <w:left w:val="nil"/>
              <w:bottom w:val="single" w:sz="12" w:space="0" w:color="000000"/>
            </w:tcBorders>
          </w:tcPr>
          <w:p w:rsidR="00FC6B21" w:rsidRPr="00291454" w:rsidRDefault="00FC6B21" w:rsidP="00FC6B21">
            <w:pPr>
              <w:ind w:rightChars="110" w:right="231" w:firstLineChars="100" w:firstLine="280"/>
              <w:rPr>
                <w:rFonts w:ascii="仿宋_GB2312" w:eastAsia="仿宋_GB2312"/>
                <w:sz w:val="28"/>
                <w:szCs w:val="28"/>
              </w:rPr>
            </w:pPr>
            <w:r w:rsidRPr="00564077">
              <w:rPr>
                <w:rFonts w:eastAsia="仿宋_GB2312"/>
                <w:sz w:val="28"/>
                <w:szCs w:val="28"/>
              </w:rPr>
              <w:t>201</w:t>
            </w:r>
            <w:r>
              <w:rPr>
                <w:rFonts w:eastAsia="仿宋_GB2312"/>
                <w:sz w:val="28"/>
                <w:szCs w:val="28"/>
              </w:rPr>
              <w:t>8</w:t>
            </w:r>
            <w:r w:rsidRPr="00564077">
              <w:rPr>
                <w:rFonts w:eastAsia="仿宋_GB2312"/>
                <w:sz w:val="28"/>
                <w:szCs w:val="28"/>
              </w:rPr>
              <w:t>年</w:t>
            </w:r>
            <w:r>
              <w:rPr>
                <w:rFonts w:eastAsia="仿宋_GB2312"/>
                <w:sz w:val="28"/>
                <w:szCs w:val="28"/>
              </w:rPr>
              <w:t>1</w:t>
            </w:r>
            <w:r w:rsidRPr="00564077">
              <w:rPr>
                <w:rFonts w:eastAsia="仿宋_GB2312"/>
                <w:sz w:val="28"/>
                <w:szCs w:val="28"/>
              </w:rPr>
              <w:t>月</w:t>
            </w:r>
            <w:r>
              <w:rPr>
                <w:rFonts w:eastAsia="仿宋_GB2312"/>
                <w:sz w:val="28"/>
                <w:szCs w:val="28"/>
              </w:rPr>
              <w:t>5</w:t>
            </w:r>
            <w:r w:rsidRPr="00564077">
              <w:rPr>
                <w:rFonts w:eastAsia="仿宋_GB2312"/>
                <w:sz w:val="28"/>
                <w:szCs w:val="28"/>
              </w:rPr>
              <w:t>日</w:t>
            </w:r>
            <w:r w:rsidRPr="00291454">
              <w:rPr>
                <w:rFonts w:ascii="仿宋_GB2312" w:eastAsia="仿宋_GB2312" w:hint="eastAsia"/>
                <w:sz w:val="28"/>
                <w:szCs w:val="28"/>
              </w:rPr>
              <w:t>印发</w:t>
            </w:r>
          </w:p>
        </w:tc>
      </w:tr>
    </w:tbl>
    <w:p w:rsidR="00FC6B21" w:rsidRPr="002E3A30" w:rsidRDefault="00FC6B21" w:rsidP="00FC6B21">
      <w:pPr>
        <w:spacing w:line="600" w:lineRule="exact"/>
      </w:pPr>
    </w:p>
    <w:p w:rsidR="00FC6B21" w:rsidRPr="00E15B40" w:rsidRDefault="00FC6B21" w:rsidP="00FC6B21">
      <w:pPr>
        <w:spacing w:line="680" w:lineRule="exact"/>
        <w:jc w:val="right"/>
        <w:rPr>
          <w:rFonts w:eastAsia="黑体"/>
          <w:sz w:val="32"/>
          <w:szCs w:val="32"/>
        </w:rPr>
      </w:pPr>
    </w:p>
    <w:p w:rsidR="00FC6B21" w:rsidRPr="00E15B40" w:rsidRDefault="00FC6B21" w:rsidP="00FC6B21">
      <w:pPr>
        <w:spacing w:line="680" w:lineRule="exact"/>
        <w:jc w:val="right"/>
        <w:rPr>
          <w:rFonts w:eastAsia="黑体"/>
          <w:sz w:val="32"/>
          <w:szCs w:val="32"/>
        </w:rPr>
      </w:pPr>
    </w:p>
    <w:p w:rsidR="000442EC" w:rsidRPr="006D5357" w:rsidRDefault="000442EC" w:rsidP="000442EC">
      <w:pPr>
        <w:ind w:leftChars="100" w:left="210"/>
        <w:rPr>
          <w:rFonts w:ascii="宋体" w:hAnsi="宋体"/>
          <w:b/>
          <w:color w:val="FF0000"/>
          <w:kern w:val="0"/>
          <w:sz w:val="84"/>
          <w:szCs w:val="84"/>
        </w:rPr>
      </w:pPr>
      <w:r w:rsidRPr="000442EC">
        <w:rPr>
          <w:rFonts w:ascii="宋体" w:hAnsi="宋体" w:hint="eastAsia"/>
          <w:b/>
          <w:color w:val="FF0000"/>
          <w:w w:val="42"/>
          <w:kern w:val="0"/>
          <w:sz w:val="84"/>
          <w:szCs w:val="84"/>
          <w:fitText w:val="8866" w:id="1699385344"/>
        </w:rPr>
        <w:t>中共中国科学院西北生态环境资源研究院(筹)委员会文</w:t>
      </w:r>
      <w:r w:rsidRPr="000442EC">
        <w:rPr>
          <w:rFonts w:ascii="宋体" w:hAnsi="宋体" w:hint="eastAsia"/>
          <w:b/>
          <w:color w:val="FF0000"/>
          <w:spacing w:val="-39"/>
          <w:w w:val="42"/>
          <w:kern w:val="0"/>
          <w:sz w:val="84"/>
          <w:szCs w:val="84"/>
          <w:fitText w:val="8866" w:id="1699385344"/>
        </w:rPr>
        <w:t>件</w:t>
      </w:r>
    </w:p>
    <w:p w:rsidR="00FC6B21" w:rsidRPr="000442EC" w:rsidRDefault="00FC6B21" w:rsidP="00FC6B21">
      <w:pPr>
        <w:spacing w:line="680" w:lineRule="exact"/>
        <w:jc w:val="right"/>
        <w:rPr>
          <w:rFonts w:eastAsia="黑体"/>
          <w:sz w:val="32"/>
          <w:szCs w:val="32"/>
        </w:rPr>
      </w:pPr>
    </w:p>
    <w:p w:rsidR="00FC6B21" w:rsidRPr="00E15B40" w:rsidRDefault="000442EC" w:rsidP="00FC6B21">
      <w:pPr>
        <w:jc w:val="center"/>
        <w:rPr>
          <w:rFonts w:eastAsia="仿宋_GB2312"/>
          <w:sz w:val="32"/>
          <w:szCs w:val="32"/>
        </w:rPr>
      </w:pPr>
      <w:r>
        <w:rPr>
          <w:rFonts w:ascii="仿宋_GB2312" w:eastAsia="仿宋_GB2312" w:hint="eastAsia"/>
          <w:noProof/>
          <w:sz w:val="32"/>
          <w:szCs w:val="32"/>
        </w:rPr>
        <mc:AlternateContent>
          <mc:Choice Requires="wps">
            <w:drawing>
              <wp:anchor distT="0" distB="0" distL="114300" distR="114300" simplePos="0" relativeHeight="251689984" behindDoc="0" locked="0" layoutInCell="1" allowOverlap="1" wp14:anchorId="30A80B5F" wp14:editId="39C91820">
                <wp:simplePos x="0" y="0"/>
                <wp:positionH relativeFrom="column">
                  <wp:posOffset>2720340</wp:posOffset>
                </wp:positionH>
                <wp:positionV relativeFrom="paragraph">
                  <wp:posOffset>313690</wp:posOffset>
                </wp:positionV>
                <wp:extent cx="209550" cy="228600"/>
                <wp:effectExtent l="0" t="0" r="0" b="0"/>
                <wp:wrapNone/>
                <wp:docPr id="31" name="五角星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star5">
                          <a:avLst/>
                        </a:prstGeom>
                        <a:solidFill>
                          <a:srgbClr val="FF0000"/>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五角星 31" o:spid="_x0000_s1026" style="position:absolute;left:0;text-align:left;margin-left:214.2pt;margin-top:24.7pt;width:16.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" path="m,87317r80041,1l104775,r24734,87318l209550,87317r-64755,53965l169529,228599,104775,174634,40021,228599,64755,141282,,87317xe" fillcolor="red" stroked="f" strokeweight="1pt">
                <v:stroke joinstyle="miter"/>
                <v:path o:connecttype="custom" o:connectlocs="0,87317;80041,87318;104775,0;129509,87318;209550,87317;144795,141282;169529,228599;104775,174634;40021,228599;64755,141282;0,87317" o:connectangles="0,0,0,0,0,0,0,0,0,0,0"/>
              </v:shape>
            </w:pict>
          </mc:Fallback>
        </mc:AlternateContent>
      </w:r>
      <w:r w:rsidR="00FC6B21" w:rsidRPr="00E15B40">
        <w:rPr>
          <w:rFonts w:eastAsia="仿宋_GB2312"/>
          <w:sz w:val="32"/>
          <w:szCs w:val="32"/>
        </w:rPr>
        <w:t>科生态</w:t>
      </w:r>
      <w:proofErr w:type="gramStart"/>
      <w:r w:rsidR="00FC6B21" w:rsidRPr="00E15B40">
        <w:rPr>
          <w:rFonts w:eastAsia="仿宋_GB2312"/>
          <w:sz w:val="32"/>
          <w:szCs w:val="32"/>
        </w:rPr>
        <w:t>发党字</w:t>
      </w:r>
      <w:proofErr w:type="gramEnd"/>
      <w:r w:rsidR="00FC6B21" w:rsidRPr="00E15B40">
        <w:rPr>
          <w:rFonts w:eastAsia="仿宋_GB2312"/>
          <w:sz w:val="32"/>
          <w:szCs w:val="32"/>
        </w:rPr>
        <w:t>〔</w:t>
      </w:r>
      <w:r w:rsidR="00FC6B21" w:rsidRPr="00E15B40">
        <w:rPr>
          <w:rFonts w:eastAsia="仿宋_GB2312"/>
          <w:sz w:val="32"/>
          <w:szCs w:val="32"/>
        </w:rPr>
        <w:t>2018</w:t>
      </w:r>
      <w:r w:rsidR="00FC6B21" w:rsidRPr="00E15B40">
        <w:rPr>
          <w:rFonts w:eastAsia="仿宋_GB2312"/>
          <w:sz w:val="32"/>
          <w:szCs w:val="32"/>
        </w:rPr>
        <w:t>〕</w:t>
      </w:r>
      <w:r w:rsidR="00FC6B21">
        <w:rPr>
          <w:rFonts w:eastAsia="仿宋_GB2312"/>
          <w:sz w:val="32"/>
          <w:szCs w:val="32"/>
        </w:rPr>
        <w:t>7</w:t>
      </w:r>
      <w:r w:rsidR="00FC6B21" w:rsidRPr="00E15B40">
        <w:rPr>
          <w:rFonts w:eastAsia="仿宋_GB2312"/>
          <w:sz w:val="32"/>
          <w:szCs w:val="32"/>
        </w:rPr>
        <w:t>号</w:t>
      </w:r>
    </w:p>
    <w:p w:rsidR="000442EC" w:rsidRPr="00D527BA" w:rsidRDefault="000442EC" w:rsidP="000442EC">
      <w:pPr>
        <w:tabs>
          <w:tab w:val="center" w:pos="4365"/>
        </w:tabs>
        <w:ind w:firstLineChars="1200" w:firstLine="3840"/>
        <w:rPr>
          <w:rFonts w:ascii="宋体" w:hAnsi="宋体" w:cs="宋体"/>
          <w:sz w:val="32"/>
          <w:szCs w:val="32"/>
        </w:rPr>
      </w:pPr>
      <w:r>
        <w:rPr>
          <w:rFonts w:ascii="仿宋_GB2312" w:eastAsia="仿宋_GB2312" w:hint="eastAsia"/>
          <w:noProof/>
          <w:sz w:val="32"/>
          <w:szCs w:val="32"/>
        </w:rPr>
        <mc:AlternateContent>
          <mc:Choice Requires="wps">
            <w:drawing>
              <wp:anchor distT="0" distB="0" distL="114300" distR="114300" simplePos="0" relativeHeight="251687936" behindDoc="0" locked="0" layoutInCell="1" allowOverlap="1" wp14:anchorId="72AF4A94" wp14:editId="49CD107E">
                <wp:simplePos x="0" y="0"/>
                <wp:positionH relativeFrom="column">
                  <wp:posOffset>3068320</wp:posOffset>
                </wp:positionH>
                <wp:positionV relativeFrom="paragraph">
                  <wp:posOffset>34925</wp:posOffset>
                </wp:positionV>
                <wp:extent cx="2867025" cy="0"/>
                <wp:effectExtent l="20320" t="15875" r="17780" b="12700"/>
                <wp:wrapNone/>
                <wp:docPr id="29" name="直接箭头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9" o:spid="_x0000_s1026" type="#_x0000_t32" style="position:absolute;left:0;text-align:left;margin-left:241.6pt;margin-top:2.75pt;width:225.7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" strokecolor="red" strokeweight="2pt"/>
            </w:pict>
          </mc:Fallback>
        </mc:AlternateContent>
      </w:r>
      <w:r>
        <w:rPr>
          <w:rFonts w:ascii="仿宋_GB2312" w:eastAsia="仿宋_GB2312" w:hint="eastAsia"/>
          <w:noProof/>
          <w:sz w:val="32"/>
          <w:szCs w:val="32"/>
        </w:rPr>
        <mc:AlternateContent>
          <mc:Choice Requires="wps">
            <w:drawing>
              <wp:anchor distT="0" distB="0" distL="114300" distR="114300" simplePos="0" relativeHeight="251686912" behindDoc="0" locked="0" layoutInCell="1" allowOverlap="1" wp14:anchorId="5AFE8E02" wp14:editId="729AD391">
                <wp:simplePos x="0" y="0"/>
                <wp:positionH relativeFrom="column">
                  <wp:posOffset>-33020</wp:posOffset>
                </wp:positionH>
                <wp:positionV relativeFrom="paragraph">
                  <wp:posOffset>34925</wp:posOffset>
                </wp:positionV>
                <wp:extent cx="2625090" cy="0"/>
                <wp:effectExtent l="14605" t="15875" r="17780" b="12700"/>
                <wp:wrapNone/>
                <wp:docPr id="30" name="直接箭头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509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0" o:spid="_x0000_s1026" type="#_x0000_t32" style="position:absolute;left:0;text-align:left;margin-left:-2.6pt;margin-top:2.75pt;width:206.7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" strokecolor="red" strokeweight="2pt"/>
            </w:pict>
          </mc:Fallback>
        </mc:AlternateContent>
      </w:r>
    </w:p>
    <w:p w:rsidR="00FC6B21" w:rsidRPr="00E15B40" w:rsidRDefault="00FC6B21" w:rsidP="00FC6B21">
      <w:pPr>
        <w:rPr>
          <w:rFonts w:eastAsia="仿宋_GB2312"/>
          <w:sz w:val="32"/>
          <w:szCs w:val="32"/>
        </w:rPr>
      </w:pPr>
    </w:p>
    <w:p w:rsidR="000442EC" w:rsidRDefault="00FC6B21" w:rsidP="00FC6B21">
      <w:pPr>
        <w:spacing w:line="50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中科院西北研究院党委关于印发</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w:t>
      </w:r>
    </w:p>
    <w:p w:rsidR="00FC6B21" w:rsidRPr="00B0600D" w:rsidRDefault="00FC6B21" w:rsidP="00FC6B21">
      <w:pPr>
        <w:spacing w:line="500" w:lineRule="exact"/>
        <w:jc w:val="center"/>
        <w:rPr>
          <w:rFonts w:ascii="方正小标宋简体" w:eastAsia="方正小标宋简体"/>
          <w:sz w:val="44"/>
          <w:szCs w:val="44"/>
        </w:rPr>
      </w:pPr>
      <w:r>
        <w:rPr>
          <w:rFonts w:ascii="方正小标宋简体" w:eastAsia="方正小标宋简体" w:hint="eastAsia"/>
          <w:sz w:val="44"/>
          <w:szCs w:val="44"/>
        </w:rPr>
        <w:t>科学院西北生态环境资源研究院贯彻落实中央八项规定精神实施细则</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FC6B21" w:rsidRPr="000519B7" w:rsidRDefault="00FC6B21" w:rsidP="00FC6B21">
      <w:pPr>
        <w:spacing w:line="660" w:lineRule="exact"/>
        <w:jc w:val="center"/>
        <w:rPr>
          <w:rFonts w:eastAsia="仿宋_GB2312"/>
          <w:sz w:val="32"/>
          <w:szCs w:val="32"/>
        </w:rPr>
      </w:pPr>
    </w:p>
    <w:p w:rsidR="00FC6B21" w:rsidRDefault="00FC6B21" w:rsidP="00FC6B21">
      <w:pPr>
        <w:rPr>
          <w:rFonts w:ascii="仿宋_GB2312" w:eastAsia="仿宋_GB2312"/>
          <w:sz w:val="32"/>
          <w:szCs w:val="32"/>
        </w:rPr>
      </w:pPr>
      <w:r>
        <w:rPr>
          <w:rFonts w:ascii="仿宋_GB2312" w:eastAsia="仿宋_GB2312" w:hint="eastAsia"/>
          <w:sz w:val="32"/>
          <w:szCs w:val="32"/>
        </w:rPr>
        <w:t>院属各单位、各部门、各党支部：</w:t>
      </w:r>
    </w:p>
    <w:p w:rsidR="00FC6B21" w:rsidRDefault="00FC6B21" w:rsidP="000442EC">
      <w:pPr>
        <w:spacing w:line="440" w:lineRule="exact"/>
        <w:ind w:firstLineChars="200" w:firstLine="640"/>
        <w:rPr>
          <w:rFonts w:ascii="仿宋_GB2312" w:eastAsia="仿宋_GB2312"/>
          <w:sz w:val="32"/>
          <w:szCs w:val="32"/>
        </w:rPr>
      </w:pPr>
      <w:r w:rsidRPr="00B93132">
        <w:rPr>
          <w:rFonts w:ascii="仿宋_GB2312" w:eastAsia="仿宋_GB2312" w:hint="eastAsia"/>
          <w:sz w:val="32"/>
          <w:szCs w:val="32"/>
        </w:rPr>
        <w:t>为深入贯彻《中共中央政治局贯彻落实中央八项规定实施细则》精神和落实《中共中国科学院党组贯彻落实中央八项规定精神实施办法》要求，结合西北研究院工作实际，制定了《中国科学院西北生态环境资源研究院贯彻落实中央八项规定精神实施细则》，经2018年3月25日党委会议审议通过，现予以印发，请遵照执行。</w:t>
      </w:r>
    </w:p>
    <w:p w:rsidR="000442EC" w:rsidRDefault="000442EC" w:rsidP="000442EC">
      <w:pPr>
        <w:spacing w:line="440" w:lineRule="exact"/>
        <w:ind w:firstLineChars="200" w:firstLine="640"/>
        <w:rPr>
          <w:rFonts w:eastAsia="仿宋_GB2312"/>
          <w:sz w:val="32"/>
          <w:szCs w:val="32"/>
        </w:rPr>
      </w:pPr>
    </w:p>
    <w:p w:rsidR="000442EC" w:rsidRDefault="000442EC" w:rsidP="000442EC">
      <w:pPr>
        <w:spacing w:line="440" w:lineRule="exact"/>
        <w:ind w:firstLineChars="200" w:firstLine="640"/>
        <w:rPr>
          <w:rFonts w:eastAsia="仿宋_GB2312"/>
          <w:sz w:val="32"/>
          <w:szCs w:val="32"/>
        </w:rPr>
      </w:pPr>
    </w:p>
    <w:p w:rsidR="000442EC" w:rsidRPr="00E15B40" w:rsidRDefault="000442EC" w:rsidP="000442EC">
      <w:pPr>
        <w:spacing w:line="440" w:lineRule="exact"/>
        <w:ind w:firstLineChars="200" w:firstLine="640"/>
        <w:rPr>
          <w:rFonts w:eastAsia="仿宋_GB2312"/>
          <w:sz w:val="32"/>
          <w:szCs w:val="32"/>
        </w:rPr>
      </w:pPr>
    </w:p>
    <w:p w:rsidR="00FC6B21" w:rsidRPr="000442EC" w:rsidRDefault="000442EC" w:rsidP="000442EC">
      <w:pPr>
        <w:spacing w:line="440" w:lineRule="exact"/>
        <w:ind w:firstLineChars="200" w:firstLine="640"/>
        <w:jc w:val="center"/>
        <w:rPr>
          <w:rFonts w:ascii="仿宋_GB2312" w:eastAsia="仿宋_GB2312"/>
          <w:sz w:val="32"/>
          <w:szCs w:val="32"/>
        </w:rPr>
      </w:pPr>
      <w:r>
        <w:rPr>
          <w:rFonts w:ascii="仿宋_GB2312" w:eastAsia="仿宋_GB2312" w:hint="eastAsia"/>
          <w:sz w:val="32"/>
          <w:szCs w:val="32"/>
        </w:rPr>
        <w:t xml:space="preserve">   </w:t>
      </w:r>
      <w:r w:rsidR="00FC6B21" w:rsidRPr="000442EC">
        <w:rPr>
          <w:rFonts w:ascii="仿宋_GB2312" w:eastAsia="仿宋_GB2312"/>
          <w:sz w:val="32"/>
          <w:szCs w:val="32"/>
        </w:rPr>
        <w:t>中共中国科学院</w:t>
      </w:r>
    </w:p>
    <w:p w:rsidR="00FC6B21" w:rsidRPr="000442EC" w:rsidRDefault="000442EC" w:rsidP="000442EC">
      <w:pPr>
        <w:spacing w:line="440" w:lineRule="exact"/>
        <w:ind w:firstLineChars="200" w:firstLine="640"/>
        <w:jc w:val="center"/>
        <w:rPr>
          <w:rFonts w:ascii="仿宋_GB2312" w:eastAsia="仿宋_GB2312"/>
          <w:sz w:val="32"/>
          <w:szCs w:val="32"/>
        </w:rPr>
      </w:pPr>
      <w:r>
        <w:rPr>
          <w:rFonts w:ascii="仿宋_GB2312" w:eastAsia="仿宋_GB2312" w:hint="eastAsia"/>
          <w:sz w:val="32"/>
          <w:szCs w:val="32"/>
        </w:rPr>
        <w:t xml:space="preserve">    </w:t>
      </w:r>
      <w:r w:rsidR="00FC6B21" w:rsidRPr="000442EC">
        <w:rPr>
          <w:rFonts w:ascii="仿宋_GB2312" w:eastAsia="仿宋_GB2312"/>
          <w:sz w:val="32"/>
          <w:szCs w:val="32"/>
        </w:rPr>
        <w:t>西北生态环境资源研究院（筹）委员会</w:t>
      </w:r>
    </w:p>
    <w:p w:rsidR="00FC6B21" w:rsidRPr="000442EC" w:rsidRDefault="000442EC" w:rsidP="000442EC">
      <w:pPr>
        <w:spacing w:line="440" w:lineRule="exact"/>
        <w:ind w:firstLineChars="200" w:firstLine="640"/>
        <w:jc w:val="center"/>
        <w:rPr>
          <w:rFonts w:ascii="仿宋_GB2312" w:eastAsia="仿宋_GB2312"/>
          <w:sz w:val="32"/>
          <w:szCs w:val="32"/>
        </w:rPr>
      </w:pPr>
      <w:r>
        <w:rPr>
          <w:rFonts w:ascii="仿宋_GB2312" w:eastAsia="仿宋_GB2312" w:hint="eastAsia"/>
          <w:sz w:val="32"/>
          <w:szCs w:val="32"/>
        </w:rPr>
        <w:t xml:space="preserve">    </w:t>
      </w:r>
      <w:r w:rsidR="00FC6B21" w:rsidRPr="000442EC">
        <w:rPr>
          <w:rFonts w:ascii="仿宋_GB2312" w:eastAsia="仿宋_GB2312"/>
          <w:sz w:val="32"/>
          <w:szCs w:val="32"/>
        </w:rPr>
        <w:t>2018年4月9日</w:t>
      </w:r>
    </w:p>
    <w:p w:rsidR="00FC6B21" w:rsidRPr="009E0A41" w:rsidRDefault="00FC6B21" w:rsidP="00FC6B21">
      <w:pPr>
        <w:spacing w:line="560" w:lineRule="exact"/>
        <w:jc w:val="center"/>
        <w:rPr>
          <w:rFonts w:ascii="方正小标宋简体" w:eastAsia="方正小标宋简体"/>
          <w:sz w:val="44"/>
          <w:szCs w:val="44"/>
        </w:rPr>
      </w:pPr>
      <w:r w:rsidRPr="009E0A41">
        <w:rPr>
          <w:rFonts w:ascii="方正小标宋简体" w:eastAsia="方正小标宋简体" w:hint="eastAsia"/>
          <w:sz w:val="44"/>
          <w:szCs w:val="44"/>
        </w:rPr>
        <w:lastRenderedPageBreak/>
        <w:t>中国科学院西北生态环境资源研究院</w:t>
      </w:r>
    </w:p>
    <w:p w:rsidR="00FC6B21" w:rsidRPr="009E0A41" w:rsidRDefault="00FC6B21" w:rsidP="00FC6B21">
      <w:pPr>
        <w:spacing w:line="560" w:lineRule="exact"/>
        <w:jc w:val="center"/>
        <w:rPr>
          <w:rFonts w:ascii="方正小标宋简体" w:eastAsia="方正小标宋简体"/>
          <w:sz w:val="44"/>
          <w:szCs w:val="44"/>
        </w:rPr>
      </w:pPr>
      <w:r w:rsidRPr="009E0A41">
        <w:rPr>
          <w:rFonts w:ascii="方正小标宋简体" w:eastAsia="方正小标宋简体" w:hint="eastAsia"/>
          <w:sz w:val="44"/>
          <w:szCs w:val="44"/>
        </w:rPr>
        <w:t>贯彻落实中央八项规定精神实施细则</w:t>
      </w:r>
    </w:p>
    <w:p w:rsidR="00FC6B21" w:rsidRPr="00B93132" w:rsidRDefault="00FC6B21" w:rsidP="00FC6B21">
      <w:pPr>
        <w:rPr>
          <w:rFonts w:ascii="仿宋_GB2312" w:eastAsia="仿宋_GB2312"/>
          <w:b/>
          <w:sz w:val="32"/>
          <w:szCs w:val="32"/>
        </w:rPr>
      </w:pPr>
    </w:p>
    <w:p w:rsidR="00FC6B21" w:rsidRPr="00B93132" w:rsidRDefault="00FC6B21" w:rsidP="00FC6B21">
      <w:pPr>
        <w:ind w:firstLineChars="200" w:firstLine="640"/>
        <w:rPr>
          <w:rFonts w:ascii="仿宋_GB2312" w:eastAsia="仿宋_GB2312"/>
          <w:sz w:val="32"/>
          <w:szCs w:val="32"/>
        </w:rPr>
      </w:pPr>
      <w:r w:rsidRPr="00B93132">
        <w:rPr>
          <w:rFonts w:ascii="仿宋_GB2312" w:eastAsia="仿宋_GB2312" w:hint="eastAsia"/>
          <w:sz w:val="32"/>
          <w:szCs w:val="32"/>
        </w:rPr>
        <w:t>为进一步贯彻《中共中央政治局贯彻落实中央八项规定实施细则》精神和落实《中共中国科学院党组贯彻落实中央八项规定精神实施办法》要求，坚持不懈改作风转作风，结合中国科学院西北生态环境资源研究院（简称西北研究院）工作实际，制定以下实施细则。</w:t>
      </w:r>
    </w:p>
    <w:p w:rsidR="00FC6B21" w:rsidRPr="00B93132" w:rsidRDefault="00FC6B21" w:rsidP="00FC6B21">
      <w:pPr>
        <w:ind w:firstLine="646"/>
        <w:rPr>
          <w:rFonts w:ascii="黑体" w:eastAsia="黑体" w:hAnsi="黑体"/>
          <w:bCs/>
          <w:kern w:val="44"/>
          <w:sz w:val="32"/>
          <w:szCs w:val="32"/>
        </w:rPr>
      </w:pPr>
      <w:r w:rsidRPr="00B93132">
        <w:rPr>
          <w:rFonts w:ascii="黑体" w:eastAsia="黑体" w:hAnsi="黑体" w:hint="eastAsia"/>
          <w:bCs/>
          <w:kern w:val="44"/>
          <w:sz w:val="32"/>
          <w:szCs w:val="32"/>
        </w:rPr>
        <w:t>一、调查研究要深入扎实</w:t>
      </w:r>
    </w:p>
    <w:p w:rsidR="00FC6B21" w:rsidRPr="0010192F" w:rsidRDefault="00FC6B21" w:rsidP="00FC6B21">
      <w:pPr>
        <w:ind w:firstLine="645"/>
        <w:rPr>
          <w:rFonts w:ascii="仿宋_GB2312" w:eastAsia="仿宋_GB2312"/>
          <w:color w:val="000000"/>
          <w:w w:val="99"/>
          <w:sz w:val="32"/>
          <w:szCs w:val="32"/>
        </w:rPr>
      </w:pPr>
      <w:r w:rsidRPr="00B93132">
        <w:rPr>
          <w:rFonts w:ascii="仿宋_GB2312" w:eastAsia="仿宋_GB2312" w:hint="eastAsia"/>
          <w:b/>
          <w:sz w:val="32"/>
          <w:szCs w:val="32"/>
        </w:rPr>
        <w:t>1．扎实开展调查研究，推进创新发展。</w:t>
      </w:r>
      <w:r w:rsidRPr="0010192F">
        <w:rPr>
          <w:rFonts w:ascii="仿宋_GB2312" w:eastAsia="仿宋_GB2312" w:hint="eastAsia"/>
          <w:w w:val="99"/>
          <w:sz w:val="32"/>
          <w:szCs w:val="32"/>
        </w:rPr>
        <w:t>坚持和完善领导班子成员联系各部门制度。西北研究院领导班子要围绕西北研究院“一三五”规划目标和科研创新发展要求，有计划地深入到兰州本部和西宁两所各部门、研究室、野外站等一线中去，要减少一般性面上工作汇报，多采取座谈、看现场、听意见、谈心交流等方式，与科研人员和职工群众开展深入交流，准确全面了解工作中存在的难点和问题，要以办</w:t>
      </w:r>
      <w:proofErr w:type="gramStart"/>
      <w:r w:rsidRPr="0010192F">
        <w:rPr>
          <w:rFonts w:ascii="仿宋_GB2312" w:eastAsia="仿宋_GB2312" w:hint="eastAsia"/>
          <w:w w:val="99"/>
          <w:sz w:val="32"/>
          <w:szCs w:val="32"/>
        </w:rPr>
        <w:t>实事解实难为</w:t>
      </w:r>
      <w:proofErr w:type="gramEnd"/>
      <w:r w:rsidRPr="0010192F">
        <w:rPr>
          <w:rFonts w:ascii="仿宋_GB2312" w:eastAsia="仿宋_GB2312" w:hint="eastAsia"/>
          <w:w w:val="99"/>
          <w:sz w:val="32"/>
          <w:szCs w:val="32"/>
        </w:rPr>
        <w:t>调研工作的出发点和落脚点，能解决的抓紧帮助排忧解难，对于一时暂不能解决的问题，要及时向相关方面和人员做出合理解释，说清原因。</w:t>
      </w:r>
      <w:r w:rsidRPr="0010192F">
        <w:rPr>
          <w:rFonts w:ascii="仿宋_GB2312" w:eastAsia="仿宋_GB2312" w:hint="eastAsia"/>
          <w:color w:val="000000"/>
          <w:w w:val="99"/>
          <w:sz w:val="32"/>
          <w:szCs w:val="32"/>
        </w:rPr>
        <w:t>深入调查研究以及向上级汇报工作要讲真话、报实情，不能为迎接上级调研铺张装修布置，更不能弄虚作假虚报瞒报，防止调研工作走形式、走过场，力求准确、全面深入地了解实情和反映实际。</w:t>
      </w:r>
    </w:p>
    <w:p w:rsidR="00FC6B21" w:rsidRPr="00B93132" w:rsidRDefault="00FC6B21" w:rsidP="00FC6B21">
      <w:pPr>
        <w:ind w:firstLineChars="200" w:firstLine="643"/>
        <w:rPr>
          <w:rFonts w:ascii="仿宋_GB2312" w:eastAsia="仿宋_GB2312"/>
          <w:sz w:val="32"/>
          <w:szCs w:val="32"/>
        </w:rPr>
      </w:pPr>
      <w:r w:rsidRPr="00B93132">
        <w:rPr>
          <w:rFonts w:ascii="仿宋_GB2312" w:eastAsia="仿宋_GB2312" w:hint="eastAsia"/>
          <w:b/>
          <w:sz w:val="32"/>
          <w:szCs w:val="32"/>
        </w:rPr>
        <w:lastRenderedPageBreak/>
        <w:t>2．简化安排接待，提倡勤俭务实。</w:t>
      </w:r>
      <w:r w:rsidRPr="00B93132">
        <w:rPr>
          <w:rFonts w:ascii="仿宋_GB2312" w:eastAsia="仿宋_GB2312" w:hint="eastAsia"/>
          <w:sz w:val="32"/>
          <w:szCs w:val="32"/>
        </w:rPr>
        <w:t>西北研究院领导班子成员及工作人员到其他单位考察调研，要轻车简从，严格按照国家规定乘坐交通工具，尽可能减少陪同人员，一般不到机场（车站）礼节性迎送，不摆放花草。</w:t>
      </w:r>
    </w:p>
    <w:p w:rsidR="00FC6B21" w:rsidRDefault="00FC6B21" w:rsidP="00FC6B21">
      <w:pPr>
        <w:ind w:firstLineChars="200" w:firstLine="640"/>
        <w:rPr>
          <w:rFonts w:ascii="仿宋_GB2312" w:eastAsia="仿宋_GB2312"/>
          <w:sz w:val="32"/>
          <w:szCs w:val="32"/>
        </w:rPr>
      </w:pPr>
      <w:r w:rsidRPr="00B93132">
        <w:rPr>
          <w:rFonts w:ascii="仿宋_GB2312" w:eastAsia="仿宋_GB2312" w:hint="eastAsia"/>
          <w:sz w:val="32"/>
          <w:szCs w:val="32"/>
        </w:rPr>
        <w:t>调研期间</w:t>
      </w:r>
      <w:proofErr w:type="gramStart"/>
      <w:r w:rsidRPr="00B93132">
        <w:rPr>
          <w:rFonts w:ascii="仿宋_GB2312" w:eastAsia="仿宋_GB2312" w:hint="eastAsia"/>
          <w:sz w:val="32"/>
          <w:szCs w:val="32"/>
        </w:rPr>
        <w:t>不</w:t>
      </w:r>
      <w:proofErr w:type="gramEnd"/>
      <w:r w:rsidRPr="00B93132">
        <w:rPr>
          <w:rFonts w:ascii="仿宋_GB2312" w:eastAsia="仿宋_GB2312" w:hint="eastAsia"/>
          <w:sz w:val="32"/>
          <w:szCs w:val="32"/>
        </w:rPr>
        <w:t>违规参加宴请，吃工作餐、自助餐，不安排高档菜肴，不喝酒，自助餐也要注意节俭。除工作需要外，不得借调研开会机会安排到名胜古迹风景区游览。不接受各类纪念品、土特产，不安排超规格住房。</w:t>
      </w:r>
    </w:p>
    <w:p w:rsidR="00FC6B21" w:rsidRPr="00237A2E" w:rsidRDefault="00FC6B21" w:rsidP="00FC6B21">
      <w:pPr>
        <w:ind w:firstLineChars="200" w:firstLine="640"/>
        <w:rPr>
          <w:rFonts w:ascii="仿宋_GB2312" w:eastAsia="仿宋_GB2312"/>
          <w:sz w:val="32"/>
          <w:szCs w:val="32"/>
        </w:rPr>
      </w:pPr>
      <w:r w:rsidRPr="00B93132">
        <w:rPr>
          <w:rFonts w:ascii="黑体" w:eastAsia="黑体" w:hAnsi="黑体" w:hint="eastAsia"/>
          <w:sz w:val="32"/>
          <w:szCs w:val="32"/>
        </w:rPr>
        <w:t>二、会议会风要精简高效</w:t>
      </w:r>
    </w:p>
    <w:p w:rsidR="00FC6B21" w:rsidRPr="00B93132" w:rsidRDefault="00FC6B21" w:rsidP="00FC6B21">
      <w:pPr>
        <w:ind w:firstLineChars="200" w:firstLine="643"/>
        <w:rPr>
          <w:rFonts w:ascii="仿宋_GB2312" w:eastAsia="仿宋_GB2312"/>
          <w:sz w:val="32"/>
          <w:szCs w:val="32"/>
        </w:rPr>
      </w:pPr>
      <w:r w:rsidRPr="00B93132">
        <w:rPr>
          <w:rFonts w:ascii="仿宋_GB2312" w:eastAsia="仿宋_GB2312" w:hint="eastAsia"/>
          <w:b/>
          <w:sz w:val="32"/>
          <w:szCs w:val="32"/>
        </w:rPr>
        <w:t>3．严格控制各类会议，规范审批程序。</w:t>
      </w:r>
      <w:r w:rsidRPr="00B93132">
        <w:rPr>
          <w:rFonts w:ascii="仿宋_GB2312" w:eastAsia="仿宋_GB2312" w:hint="eastAsia"/>
          <w:sz w:val="32"/>
          <w:szCs w:val="32"/>
        </w:rPr>
        <w:t>减少一般性会议，合并主题相关的会议，能不开的坚决不开。严格执行会议计划管理，合理安排会议时间，召开会议或组织活动必须主题明确，目的清楚，事前精心设置议题，充分安排讨论，切实解决实际问题。</w:t>
      </w:r>
      <w:r w:rsidRPr="00B93132">
        <w:rPr>
          <w:rFonts w:ascii="仿宋_GB2312" w:eastAsia="仿宋_GB2312" w:hint="eastAsia"/>
          <w:color w:val="000000"/>
          <w:sz w:val="32"/>
          <w:szCs w:val="32"/>
        </w:rPr>
        <w:t>开会提倡讲实话、讲新话、讲短话，力戒空话、套话。</w:t>
      </w:r>
      <w:r w:rsidRPr="00B93132">
        <w:rPr>
          <w:rFonts w:ascii="仿宋_GB2312" w:eastAsia="仿宋_GB2312" w:hint="eastAsia"/>
          <w:sz w:val="32"/>
          <w:szCs w:val="32"/>
        </w:rPr>
        <w:t>区分行政会议和业务性会议。要充分运用现代信息技术手段改进会议形式，提高会议效率。按规定严格控制行政会议数量和规模，业务类会议应当按照实事求是、精简高效、厉行节约的原则，按照科研教学活动的需求确定会议数量、天数和人数。</w:t>
      </w:r>
      <w:r w:rsidRPr="00B93132">
        <w:rPr>
          <w:rFonts w:ascii="仿宋_GB2312" w:eastAsia="仿宋_GB2312" w:hint="eastAsia"/>
          <w:color w:val="000000"/>
          <w:sz w:val="32"/>
          <w:szCs w:val="32"/>
        </w:rPr>
        <w:t>涉外学术会议和重要活动按要求严格审核审批与报批。</w:t>
      </w:r>
      <w:r w:rsidRPr="00B93132">
        <w:rPr>
          <w:rFonts w:ascii="仿宋_GB2312" w:eastAsia="仿宋_GB2312" w:hint="eastAsia"/>
          <w:sz w:val="32"/>
          <w:szCs w:val="32"/>
        </w:rPr>
        <w:t>领导班子成员原则上不出席无实质工作内容等各类剪彩、奠基活动。</w:t>
      </w:r>
    </w:p>
    <w:p w:rsidR="00FC6B21" w:rsidRPr="00B93132" w:rsidRDefault="00FC6B21" w:rsidP="00FC6B21">
      <w:pPr>
        <w:ind w:firstLine="645"/>
        <w:rPr>
          <w:rFonts w:ascii="仿宋_GB2312" w:eastAsia="仿宋_GB2312"/>
          <w:sz w:val="32"/>
          <w:szCs w:val="32"/>
        </w:rPr>
      </w:pPr>
      <w:r w:rsidRPr="00B93132">
        <w:rPr>
          <w:rFonts w:ascii="仿宋_GB2312" w:eastAsia="仿宋_GB2312" w:hint="eastAsia"/>
          <w:b/>
          <w:sz w:val="32"/>
          <w:szCs w:val="32"/>
        </w:rPr>
        <w:t>4．控制经费支出，反对铺张浪费。</w:t>
      </w:r>
      <w:r w:rsidRPr="00B93132">
        <w:rPr>
          <w:rFonts w:ascii="仿宋_GB2312" w:eastAsia="仿宋_GB2312" w:hint="eastAsia"/>
          <w:sz w:val="32"/>
          <w:szCs w:val="32"/>
        </w:rPr>
        <w:t>要严格执行有关规</w:t>
      </w:r>
      <w:r w:rsidRPr="00B93132">
        <w:rPr>
          <w:rFonts w:ascii="仿宋_GB2312" w:eastAsia="仿宋_GB2312" w:hint="eastAsia"/>
          <w:sz w:val="32"/>
          <w:szCs w:val="32"/>
        </w:rPr>
        <w:lastRenderedPageBreak/>
        <w:t>定，按照预算批复使用会议经费，严禁提高会议用餐、住宿标准，严禁组织或参与高消费娱乐、健身活动。不得以任何理由接受发放的礼品和纪念品。举办会议尽量安排使用单位内部场所，单位内部场所不具备承接条件的，以就近为原则安排在定点饭店召开，并安排车辆统一接送。要减少在异地召开工作会议或组织活动，除工作需要外，避免在名胜古迹和风景区开会。会议现场布置要简朴，工作会议一律不摆放花草，不制作背景板，提倡使用电子屏幕，减少会议纸质材料。</w:t>
      </w:r>
    </w:p>
    <w:p w:rsidR="00FC6B21" w:rsidRPr="00B93132" w:rsidRDefault="00FC6B21" w:rsidP="00FC6B21">
      <w:pPr>
        <w:ind w:firstLine="645"/>
        <w:rPr>
          <w:rFonts w:ascii="黑体" w:eastAsia="黑体" w:hAnsi="黑体"/>
          <w:sz w:val="32"/>
          <w:szCs w:val="32"/>
        </w:rPr>
      </w:pPr>
      <w:r w:rsidRPr="00B93132">
        <w:rPr>
          <w:rFonts w:ascii="黑体" w:eastAsia="黑体" w:hAnsi="黑体" w:hint="eastAsia"/>
          <w:sz w:val="32"/>
          <w:szCs w:val="32"/>
        </w:rPr>
        <w:t>三、文件简报要规范精简</w:t>
      </w:r>
    </w:p>
    <w:p w:rsidR="00FC6B21" w:rsidRPr="009E0A41" w:rsidRDefault="00FC6B21" w:rsidP="00FC6B21">
      <w:pPr>
        <w:ind w:firstLine="645"/>
        <w:rPr>
          <w:rFonts w:ascii="仿宋_GB2312" w:eastAsia="仿宋_GB2312"/>
          <w:w w:val="97"/>
          <w:sz w:val="32"/>
          <w:szCs w:val="32"/>
        </w:rPr>
      </w:pPr>
      <w:r w:rsidRPr="009E0A41">
        <w:rPr>
          <w:rFonts w:ascii="仿宋_GB2312" w:eastAsia="仿宋_GB2312" w:hint="eastAsia"/>
          <w:b/>
          <w:w w:val="97"/>
          <w:sz w:val="32"/>
          <w:szCs w:val="32"/>
        </w:rPr>
        <w:t>5．精简文件，提高质量和针对性。</w:t>
      </w:r>
      <w:r w:rsidRPr="009E0A41">
        <w:rPr>
          <w:rFonts w:ascii="仿宋_GB2312" w:eastAsia="仿宋_GB2312" w:hint="eastAsia"/>
          <w:w w:val="97"/>
          <w:sz w:val="32"/>
          <w:szCs w:val="32"/>
        </w:rPr>
        <w:t>严格控制发文数量，没有实质内容、可发可不发的文件，一律不发。能以口头汇报、请示、通知的事项，原则上不正式行文。</w:t>
      </w:r>
      <w:r w:rsidRPr="009E0A41">
        <w:rPr>
          <w:rFonts w:ascii="仿宋_GB2312" w:eastAsia="仿宋_GB2312" w:hint="eastAsia"/>
          <w:color w:val="000000"/>
          <w:w w:val="97"/>
          <w:sz w:val="32"/>
          <w:szCs w:val="32"/>
        </w:rPr>
        <w:t>严格按程序报文，</w:t>
      </w:r>
      <w:proofErr w:type="gramStart"/>
      <w:r w:rsidRPr="009E0A41">
        <w:rPr>
          <w:rFonts w:ascii="仿宋_GB2312" w:eastAsia="仿宋_GB2312" w:hint="eastAsia"/>
          <w:color w:val="000000"/>
          <w:w w:val="97"/>
          <w:sz w:val="32"/>
          <w:szCs w:val="32"/>
        </w:rPr>
        <w:t>不</w:t>
      </w:r>
      <w:proofErr w:type="gramEnd"/>
      <w:r w:rsidRPr="009E0A41">
        <w:rPr>
          <w:rFonts w:ascii="仿宋_GB2312" w:eastAsia="仿宋_GB2312" w:hint="eastAsia"/>
          <w:color w:val="000000"/>
          <w:w w:val="97"/>
          <w:sz w:val="32"/>
          <w:szCs w:val="32"/>
        </w:rPr>
        <w:t>多头报文，除上级领导直接交办事项外，不以单位名义向上级领导本人报文。发文或内部签批件，</w:t>
      </w:r>
      <w:r w:rsidRPr="009E0A41">
        <w:rPr>
          <w:rFonts w:ascii="仿宋_GB2312" w:eastAsia="仿宋_GB2312" w:hint="eastAsia"/>
          <w:w w:val="97"/>
          <w:sz w:val="32"/>
          <w:szCs w:val="32"/>
        </w:rPr>
        <w:t>除涉密或不宜上网的文件外，单位内部发文使用ARP系统处理和发送。</w:t>
      </w:r>
      <w:r w:rsidRPr="009E0A41">
        <w:rPr>
          <w:rFonts w:ascii="仿宋_GB2312" w:eastAsia="仿宋_GB2312" w:hint="eastAsia"/>
          <w:color w:val="000000"/>
          <w:w w:val="97"/>
          <w:sz w:val="32"/>
          <w:szCs w:val="32"/>
        </w:rPr>
        <w:t>切实加强学习，着力提高办理公文的水平和能力，着力提高公文质量。制发文件、简报要言简意赅，切中主题，杜绝空洞套话，</w:t>
      </w:r>
      <w:r w:rsidRPr="009E0A41">
        <w:rPr>
          <w:rFonts w:ascii="仿宋_GB2312" w:eastAsia="仿宋_GB2312" w:hint="eastAsia"/>
          <w:w w:val="97"/>
          <w:sz w:val="32"/>
          <w:szCs w:val="32"/>
        </w:rPr>
        <w:t>弘扬“短实新”优良文风，文件突出政治性、思想性、针对性和可操作性，严格控制篇幅。</w:t>
      </w:r>
    </w:p>
    <w:p w:rsidR="00FC6B21" w:rsidRPr="0010192F" w:rsidRDefault="00FC6B21" w:rsidP="00FC6B21">
      <w:pPr>
        <w:ind w:firstLine="645"/>
        <w:rPr>
          <w:rFonts w:ascii="仿宋_GB2312" w:eastAsia="仿宋_GB2312"/>
          <w:w w:val="99"/>
          <w:sz w:val="32"/>
          <w:szCs w:val="32"/>
        </w:rPr>
      </w:pPr>
      <w:r w:rsidRPr="00B93132">
        <w:rPr>
          <w:rFonts w:ascii="仿宋_GB2312" w:eastAsia="仿宋_GB2312" w:hint="eastAsia"/>
          <w:b/>
          <w:sz w:val="32"/>
          <w:szCs w:val="32"/>
        </w:rPr>
        <w:t>6．严格控制简报，减少纸张使用。</w:t>
      </w:r>
      <w:r w:rsidRPr="0010192F">
        <w:rPr>
          <w:rFonts w:ascii="仿宋_GB2312" w:eastAsia="仿宋_GB2312" w:hint="eastAsia"/>
          <w:w w:val="99"/>
          <w:sz w:val="32"/>
          <w:szCs w:val="32"/>
        </w:rPr>
        <w:t>定期编印发送《西北研究院简报》，各部门不再编印反映本部门工作动态的内部刊</w:t>
      </w:r>
      <w:r w:rsidRPr="0010192F">
        <w:rPr>
          <w:rFonts w:ascii="仿宋_GB2312" w:eastAsia="仿宋_GB2312" w:hint="eastAsia"/>
          <w:w w:val="99"/>
          <w:sz w:val="32"/>
          <w:szCs w:val="32"/>
        </w:rPr>
        <w:lastRenderedPageBreak/>
        <w:t>物。</w:t>
      </w:r>
      <w:r w:rsidRPr="0010192F">
        <w:rPr>
          <w:rFonts w:ascii="仿宋_GB2312" w:eastAsia="仿宋_GB2312" w:hint="eastAsia"/>
          <w:color w:val="000000"/>
          <w:w w:val="99"/>
          <w:sz w:val="32"/>
          <w:szCs w:val="32"/>
        </w:rPr>
        <w:t>加快推进信息化建设，</w:t>
      </w:r>
      <w:r w:rsidRPr="0010192F">
        <w:rPr>
          <w:rFonts w:ascii="仿宋_GB2312" w:eastAsia="仿宋_GB2312" w:hint="eastAsia"/>
          <w:w w:val="99"/>
          <w:sz w:val="32"/>
          <w:szCs w:val="32"/>
        </w:rPr>
        <w:t>除学术刊物外，尽量使用ARP或电子版，减少纸张使用，严禁过度印刷和装订。节约办公用品，提高资源利用率。</w:t>
      </w:r>
    </w:p>
    <w:p w:rsidR="00FC6B21" w:rsidRPr="00237A2E" w:rsidRDefault="00FC6B21" w:rsidP="00FC6B21">
      <w:pPr>
        <w:ind w:firstLine="645"/>
        <w:rPr>
          <w:rFonts w:ascii="仿宋_GB2312" w:eastAsia="仿宋_GB2312"/>
          <w:sz w:val="32"/>
          <w:szCs w:val="32"/>
        </w:rPr>
      </w:pPr>
      <w:r w:rsidRPr="00B93132">
        <w:rPr>
          <w:rFonts w:ascii="黑体" w:eastAsia="黑体" w:hAnsi="黑体" w:hint="eastAsia"/>
          <w:sz w:val="32"/>
          <w:szCs w:val="32"/>
        </w:rPr>
        <w:t>四、出访活动要规范管理</w:t>
      </w:r>
    </w:p>
    <w:p w:rsidR="00FC6B21" w:rsidRPr="00B93132" w:rsidRDefault="00FC6B21" w:rsidP="00FC6B21">
      <w:pPr>
        <w:ind w:firstLine="645"/>
        <w:rPr>
          <w:rFonts w:ascii="仿宋_GB2312" w:eastAsia="仿宋_GB2312"/>
          <w:sz w:val="32"/>
          <w:szCs w:val="32"/>
        </w:rPr>
      </w:pPr>
      <w:r w:rsidRPr="00B93132">
        <w:rPr>
          <w:rFonts w:ascii="仿宋_GB2312" w:eastAsia="仿宋_GB2312" w:hint="eastAsia"/>
          <w:b/>
          <w:sz w:val="32"/>
          <w:szCs w:val="32"/>
        </w:rPr>
        <w:t>7．统筹安排，规范出访审批。</w:t>
      </w:r>
      <w:r w:rsidRPr="00B93132">
        <w:rPr>
          <w:rFonts w:ascii="仿宋_GB2312" w:eastAsia="仿宋_GB2312" w:hint="eastAsia"/>
          <w:sz w:val="32"/>
          <w:szCs w:val="32"/>
        </w:rPr>
        <w:t>坚持计划管理、因事定人、人事相符的原则，务实、高效和合理地安排因公出访。统筹制定年度出访计划和出国预算。不安排考察性出访，坚决杜绝变相公款旅游或与公务活动无关的活动。严控计划外出访团组，不安排无经费预算的出访团组。不得擅自更改行程，延长在外停留时间。严禁持普通护照出国执行公务。严格执行因公出访事前公开和事后公示机制，接受群众监督，及时报送出访总结。</w:t>
      </w:r>
    </w:p>
    <w:p w:rsidR="00FC6B21" w:rsidRPr="00B93132" w:rsidRDefault="00FC6B21" w:rsidP="00FC6B21">
      <w:pPr>
        <w:ind w:firstLine="645"/>
        <w:rPr>
          <w:rFonts w:ascii="仿宋_GB2312" w:eastAsia="仿宋_GB2312"/>
          <w:sz w:val="32"/>
          <w:szCs w:val="32"/>
        </w:rPr>
      </w:pPr>
      <w:r w:rsidRPr="00B93132">
        <w:rPr>
          <w:rFonts w:ascii="仿宋_GB2312" w:eastAsia="仿宋_GB2312" w:hint="eastAsia"/>
          <w:b/>
          <w:sz w:val="32"/>
          <w:szCs w:val="32"/>
        </w:rPr>
        <w:t>8．强化日常管理，控制经费支出。</w:t>
      </w:r>
      <w:r w:rsidRPr="00B93132">
        <w:rPr>
          <w:rFonts w:ascii="仿宋_GB2312" w:eastAsia="仿宋_GB2312" w:hint="eastAsia"/>
          <w:sz w:val="32"/>
          <w:szCs w:val="32"/>
        </w:rPr>
        <w:t>加强证件管理，因公出国（境）证件由科研管理处统一保管，领导干部因私出国（境）证件由人力资源处统一保管。根据批准的出访任务和出访时间，严格执行国家规定的因公出国（境）费用标准，据实报销，不得报销与公务活动无关的开支和计划外发生的费用。</w:t>
      </w:r>
    </w:p>
    <w:p w:rsidR="00FC6B21" w:rsidRPr="00B93132" w:rsidRDefault="00FC6B21" w:rsidP="00FC6B21">
      <w:pPr>
        <w:ind w:firstLine="645"/>
        <w:rPr>
          <w:rFonts w:ascii="黑体" w:eastAsia="黑体" w:hAnsi="黑体"/>
          <w:sz w:val="32"/>
          <w:szCs w:val="32"/>
        </w:rPr>
      </w:pPr>
      <w:r w:rsidRPr="00B93132">
        <w:rPr>
          <w:rFonts w:ascii="黑体" w:eastAsia="黑体" w:hAnsi="黑体" w:hint="eastAsia"/>
          <w:sz w:val="32"/>
          <w:szCs w:val="32"/>
        </w:rPr>
        <w:t>五、宣传报道要提质增效</w:t>
      </w:r>
    </w:p>
    <w:p w:rsidR="00FC6B21" w:rsidRPr="00B93132" w:rsidRDefault="00FC6B21" w:rsidP="00FC6B21">
      <w:pPr>
        <w:ind w:firstLine="645"/>
        <w:rPr>
          <w:rFonts w:ascii="仿宋_GB2312" w:eastAsia="仿宋_GB2312"/>
          <w:sz w:val="32"/>
          <w:szCs w:val="32"/>
        </w:rPr>
      </w:pPr>
      <w:r>
        <w:rPr>
          <w:rFonts w:ascii="仿宋_GB2312" w:eastAsia="仿宋_GB2312" w:hint="eastAsia"/>
          <w:b/>
          <w:sz w:val="32"/>
          <w:szCs w:val="32"/>
        </w:rPr>
        <w:t>9.</w:t>
      </w:r>
      <w:r>
        <w:rPr>
          <w:rFonts w:ascii="仿宋_GB2312" w:eastAsia="仿宋_GB2312"/>
          <w:b/>
          <w:sz w:val="32"/>
          <w:szCs w:val="32"/>
        </w:rPr>
        <w:t xml:space="preserve"> </w:t>
      </w:r>
      <w:r w:rsidRPr="00B93132">
        <w:rPr>
          <w:rFonts w:ascii="仿宋_GB2312" w:eastAsia="仿宋_GB2312" w:hint="eastAsia"/>
          <w:b/>
          <w:sz w:val="32"/>
          <w:szCs w:val="32"/>
        </w:rPr>
        <w:t>强化一线科技宣传。</w:t>
      </w:r>
      <w:r w:rsidRPr="00B93132">
        <w:rPr>
          <w:rFonts w:ascii="仿宋_GB2312" w:eastAsia="仿宋_GB2312" w:hint="eastAsia"/>
          <w:sz w:val="32"/>
          <w:szCs w:val="32"/>
        </w:rPr>
        <w:t>加强机构网站建设，严把上网信息关，提高报道信息质量，根据工作需要、新闻价值和社会效果决定是否报道。</w:t>
      </w:r>
      <w:r w:rsidRPr="00B93132">
        <w:rPr>
          <w:rFonts w:ascii="仿宋_GB2312" w:eastAsia="仿宋_GB2312" w:hint="eastAsia"/>
          <w:color w:val="000000"/>
          <w:sz w:val="32"/>
          <w:szCs w:val="32"/>
        </w:rPr>
        <w:t>坚持“树立良好形象，传播科学文化，</w:t>
      </w:r>
      <w:r w:rsidRPr="00B93132">
        <w:rPr>
          <w:rFonts w:ascii="仿宋_GB2312" w:eastAsia="仿宋_GB2312" w:hint="eastAsia"/>
          <w:color w:val="000000"/>
          <w:sz w:val="32"/>
          <w:szCs w:val="32"/>
        </w:rPr>
        <w:lastRenderedPageBreak/>
        <w:t>促进效能提升”职责定位，高举科学旗帜，弘扬科学精神，倡导科学方法，传播科学知识，切实加强主题宣传报道。</w:t>
      </w:r>
      <w:r w:rsidRPr="00B93132">
        <w:rPr>
          <w:rFonts w:ascii="仿宋_GB2312" w:eastAsia="仿宋_GB2312" w:hint="eastAsia"/>
          <w:sz w:val="32"/>
          <w:szCs w:val="32"/>
        </w:rPr>
        <w:t>精简日常事务性报道，增加科研动态报道篇幅。</w:t>
      </w:r>
      <w:r w:rsidRPr="00B93132">
        <w:rPr>
          <w:rFonts w:ascii="仿宋_GB2312" w:eastAsia="仿宋_GB2312" w:hint="eastAsia"/>
          <w:color w:val="000000"/>
          <w:sz w:val="32"/>
          <w:szCs w:val="32"/>
        </w:rPr>
        <w:t>领导人员出席活动要以活动项目和内容为主题撰写综合性稿件开展信息宣传。</w:t>
      </w:r>
      <w:r w:rsidRPr="00B93132">
        <w:rPr>
          <w:rFonts w:ascii="仿宋_GB2312" w:eastAsia="仿宋_GB2312" w:hint="eastAsia"/>
          <w:sz w:val="32"/>
          <w:szCs w:val="32"/>
        </w:rPr>
        <w:t>报道出席的领导职务称谓根据会议主题内容确定，不必报道担任的全部职务，一般不超过2个。陪同的处（室）负责人一般不作列名报道。对外新闻媒体侧重宣传重大科研成果以及科学家“扎根西北、开拓奉献”的先进事迹和科学精神。</w:t>
      </w:r>
    </w:p>
    <w:p w:rsidR="00FC6B21" w:rsidRPr="00B93132" w:rsidRDefault="00FC6B21" w:rsidP="00FC6B21">
      <w:pPr>
        <w:ind w:firstLine="645"/>
        <w:rPr>
          <w:rFonts w:ascii="黑体" w:eastAsia="黑体" w:hAnsi="黑体"/>
          <w:sz w:val="32"/>
          <w:szCs w:val="32"/>
        </w:rPr>
      </w:pPr>
      <w:r w:rsidRPr="00B93132">
        <w:rPr>
          <w:rFonts w:ascii="黑体" w:eastAsia="黑体" w:hAnsi="黑体" w:hint="eastAsia"/>
          <w:sz w:val="32"/>
          <w:szCs w:val="32"/>
        </w:rPr>
        <w:t>六、勤俭节约要率先垂范</w:t>
      </w:r>
    </w:p>
    <w:p w:rsidR="00FC6B21" w:rsidRPr="00B93132" w:rsidRDefault="00FC6B21" w:rsidP="00FC6B21">
      <w:pPr>
        <w:ind w:firstLine="645"/>
        <w:rPr>
          <w:rFonts w:ascii="仿宋_GB2312" w:eastAsia="仿宋_GB2312"/>
          <w:color w:val="000000"/>
          <w:sz w:val="32"/>
          <w:szCs w:val="32"/>
        </w:rPr>
      </w:pPr>
      <w:r w:rsidRPr="00B93132">
        <w:rPr>
          <w:rFonts w:ascii="仿宋_GB2312" w:eastAsia="仿宋_GB2312" w:hint="eastAsia"/>
          <w:b/>
          <w:sz w:val="32"/>
          <w:szCs w:val="32"/>
        </w:rPr>
        <w:t>10. 严格执行有关待遇规定，带头树立良好家风。</w:t>
      </w:r>
      <w:r w:rsidRPr="00B93132">
        <w:rPr>
          <w:rFonts w:ascii="仿宋_GB2312" w:eastAsia="仿宋_GB2312" w:hint="eastAsia"/>
          <w:sz w:val="32"/>
          <w:szCs w:val="32"/>
        </w:rPr>
        <w:t>严格执行《党政机关国内公务接待管理规定》及《中国科学院关于进一步规范和加强公务接待支出管理的通知》和《西北生态环境资源研究院公务接待管理实施细则》，落实接待事项事前审批，严格限定陪同人员和接待标准，不得擅自扩大公务接待范围，不得将非公务活动纳入公务接待范围。严格遵循简约、俭朴原则，就餐原则上安排在饭堂或附近地区。按照国际惯例，简化外事接待，控制接待规格和标准。</w:t>
      </w:r>
    </w:p>
    <w:p w:rsidR="00FC6B21" w:rsidRPr="00B93132" w:rsidRDefault="00FC6B21" w:rsidP="00FC6B21">
      <w:pPr>
        <w:ind w:firstLineChars="200" w:firstLine="640"/>
        <w:rPr>
          <w:rFonts w:ascii="仿宋_GB2312" w:eastAsia="仿宋_GB2312"/>
          <w:sz w:val="32"/>
          <w:szCs w:val="32"/>
        </w:rPr>
      </w:pPr>
      <w:r w:rsidRPr="00B93132">
        <w:rPr>
          <w:rFonts w:ascii="仿宋_GB2312" w:eastAsia="仿宋_GB2312" w:hint="eastAsia"/>
          <w:sz w:val="32"/>
          <w:szCs w:val="32"/>
        </w:rPr>
        <w:t>严格执行《党政机关公务用车配备使用管理办法》，严禁公车私用。加强公车日常维护管理，降低维护费用，提高使用效率。严格执行廉洁自律准则，廉洁齐家，注重家庭、家教、家风，教育管理好亲属和身边工作人员，要求他们谨</w:t>
      </w:r>
      <w:r w:rsidRPr="00B93132">
        <w:rPr>
          <w:rFonts w:ascii="仿宋_GB2312" w:eastAsia="仿宋_GB2312" w:hint="eastAsia"/>
          <w:sz w:val="32"/>
          <w:szCs w:val="32"/>
        </w:rPr>
        <w:lastRenderedPageBreak/>
        <w:t>言慎行、本分做人。</w:t>
      </w:r>
    </w:p>
    <w:p w:rsidR="00FC6B21" w:rsidRPr="00B93132" w:rsidRDefault="00FC6B21" w:rsidP="00FC6B21">
      <w:pPr>
        <w:ind w:firstLine="645"/>
        <w:rPr>
          <w:rFonts w:ascii="黑体" w:eastAsia="黑体" w:hAnsi="黑体"/>
          <w:sz w:val="32"/>
          <w:szCs w:val="32"/>
        </w:rPr>
      </w:pPr>
      <w:r w:rsidRPr="00B93132">
        <w:rPr>
          <w:rFonts w:ascii="黑体" w:eastAsia="黑体" w:hAnsi="黑体" w:hint="eastAsia"/>
          <w:sz w:val="32"/>
          <w:szCs w:val="32"/>
        </w:rPr>
        <w:t>七、督促检查要切实加强</w:t>
      </w:r>
    </w:p>
    <w:p w:rsidR="00FC6B21" w:rsidRDefault="00FC6B21" w:rsidP="00FC6B21">
      <w:pPr>
        <w:ind w:firstLine="645"/>
        <w:rPr>
          <w:rFonts w:ascii="仿宋_GB2312" w:eastAsia="仿宋_GB2312"/>
          <w:sz w:val="32"/>
          <w:szCs w:val="32"/>
        </w:rPr>
      </w:pPr>
      <w:r w:rsidRPr="00B93132">
        <w:rPr>
          <w:rFonts w:ascii="仿宋_GB2312" w:eastAsia="仿宋_GB2312" w:hint="eastAsia"/>
          <w:sz w:val="32"/>
          <w:szCs w:val="32"/>
        </w:rPr>
        <w:t>西北研究院工作人员要自觉贯彻落实《中国共产党党内监督条例》和本</w:t>
      </w:r>
      <w:r>
        <w:rPr>
          <w:rFonts w:ascii="仿宋_GB2312" w:eastAsia="仿宋_GB2312" w:hint="eastAsia"/>
          <w:sz w:val="32"/>
          <w:szCs w:val="32"/>
        </w:rPr>
        <w:t>细则</w:t>
      </w:r>
      <w:r w:rsidRPr="00B93132">
        <w:rPr>
          <w:rFonts w:ascii="仿宋_GB2312" w:eastAsia="仿宋_GB2312" w:hint="eastAsia"/>
          <w:sz w:val="32"/>
          <w:szCs w:val="32"/>
        </w:rPr>
        <w:t>，领导班子成员要带头改进工作作风，在民主生活会上要报告执行情况。每年年底单位组织对执行情况进行1次专项检查。</w:t>
      </w:r>
    </w:p>
    <w:p w:rsidR="00FC6B21" w:rsidRDefault="00FC6B21" w:rsidP="00FC6B21">
      <w:pPr>
        <w:ind w:firstLine="645"/>
        <w:rPr>
          <w:rFonts w:ascii="仿宋_GB2312" w:eastAsia="仿宋_GB2312"/>
          <w:sz w:val="32"/>
          <w:szCs w:val="32"/>
        </w:rPr>
      </w:pPr>
      <w:r w:rsidRPr="00B93132">
        <w:rPr>
          <w:rFonts w:ascii="仿宋_GB2312" w:eastAsia="仿宋_GB2312" w:hint="eastAsia"/>
          <w:sz w:val="32"/>
          <w:szCs w:val="32"/>
        </w:rPr>
        <w:t>本实施</w:t>
      </w:r>
      <w:r>
        <w:rPr>
          <w:rFonts w:ascii="仿宋_GB2312" w:eastAsia="仿宋_GB2312" w:hint="eastAsia"/>
          <w:sz w:val="32"/>
          <w:szCs w:val="32"/>
        </w:rPr>
        <w:t>细则</w:t>
      </w:r>
      <w:r w:rsidRPr="00B93132">
        <w:rPr>
          <w:rFonts w:ascii="仿宋_GB2312" w:eastAsia="仿宋_GB2312" w:hint="eastAsia"/>
          <w:sz w:val="32"/>
          <w:szCs w:val="32"/>
        </w:rPr>
        <w:t>自印发之日起施行。</w:t>
      </w:r>
    </w:p>
    <w:p w:rsidR="008B6C61" w:rsidRDefault="008B6C61" w:rsidP="00FC6B21">
      <w:pPr>
        <w:ind w:firstLine="645"/>
        <w:rPr>
          <w:rFonts w:ascii="仿宋_GB2312" w:eastAsia="仿宋_GB2312"/>
          <w:sz w:val="32"/>
          <w:szCs w:val="32"/>
        </w:rPr>
      </w:pPr>
    </w:p>
    <w:p w:rsidR="008B6C61" w:rsidRDefault="008B6C61" w:rsidP="00FC6B21">
      <w:pPr>
        <w:ind w:firstLine="645"/>
        <w:rPr>
          <w:rFonts w:ascii="仿宋_GB2312" w:eastAsia="仿宋_GB2312"/>
          <w:sz w:val="32"/>
          <w:szCs w:val="32"/>
        </w:rPr>
      </w:pPr>
    </w:p>
    <w:p w:rsidR="008B6C61" w:rsidRDefault="008B6C61" w:rsidP="00FC6B21">
      <w:pPr>
        <w:ind w:firstLine="645"/>
        <w:rPr>
          <w:rFonts w:ascii="仿宋_GB2312" w:eastAsia="仿宋_GB2312"/>
          <w:sz w:val="32"/>
          <w:szCs w:val="32"/>
        </w:rPr>
      </w:pPr>
    </w:p>
    <w:p w:rsidR="008B6C61" w:rsidRDefault="008B6C61" w:rsidP="00FC6B21">
      <w:pPr>
        <w:ind w:firstLine="645"/>
        <w:rPr>
          <w:rFonts w:ascii="仿宋_GB2312" w:eastAsia="仿宋_GB2312"/>
          <w:sz w:val="32"/>
          <w:szCs w:val="32"/>
        </w:rPr>
      </w:pPr>
    </w:p>
    <w:p w:rsidR="008B6C61" w:rsidRDefault="008B6C61" w:rsidP="00FC6B21">
      <w:pPr>
        <w:ind w:firstLine="645"/>
        <w:rPr>
          <w:rFonts w:ascii="仿宋_GB2312" w:eastAsia="仿宋_GB2312"/>
          <w:sz w:val="32"/>
          <w:szCs w:val="32"/>
        </w:rPr>
      </w:pPr>
    </w:p>
    <w:p w:rsidR="008B6C61" w:rsidRDefault="008B6C61" w:rsidP="00FC6B21">
      <w:pPr>
        <w:ind w:firstLine="645"/>
        <w:rPr>
          <w:rFonts w:ascii="仿宋_GB2312" w:eastAsia="仿宋_GB2312"/>
          <w:sz w:val="32"/>
          <w:szCs w:val="32"/>
        </w:rPr>
      </w:pPr>
    </w:p>
    <w:p w:rsidR="008B6C61" w:rsidRDefault="008B6C61" w:rsidP="00FC6B21">
      <w:pPr>
        <w:ind w:firstLine="645"/>
        <w:rPr>
          <w:rFonts w:ascii="仿宋_GB2312" w:eastAsia="仿宋_GB2312"/>
          <w:sz w:val="32"/>
          <w:szCs w:val="32"/>
        </w:rPr>
      </w:pPr>
    </w:p>
    <w:p w:rsidR="008B6C61" w:rsidRDefault="008B6C61" w:rsidP="00FC6B21">
      <w:pPr>
        <w:ind w:firstLine="645"/>
        <w:rPr>
          <w:rFonts w:ascii="仿宋_GB2312" w:eastAsia="仿宋_GB2312"/>
          <w:sz w:val="32"/>
          <w:szCs w:val="32"/>
        </w:rPr>
      </w:pPr>
    </w:p>
    <w:p w:rsidR="008B6C61" w:rsidRDefault="008B6C61" w:rsidP="00FC6B21">
      <w:pPr>
        <w:ind w:firstLine="645"/>
        <w:rPr>
          <w:rFonts w:ascii="仿宋_GB2312" w:eastAsia="仿宋_GB2312"/>
          <w:sz w:val="32"/>
          <w:szCs w:val="32"/>
        </w:rPr>
      </w:pPr>
    </w:p>
    <w:p w:rsidR="008B6C61" w:rsidRDefault="008B6C61" w:rsidP="00FC6B21">
      <w:pPr>
        <w:ind w:firstLine="645"/>
        <w:rPr>
          <w:rFonts w:ascii="仿宋_GB2312" w:eastAsia="仿宋_GB2312"/>
          <w:sz w:val="32"/>
          <w:szCs w:val="32"/>
        </w:rPr>
      </w:pPr>
    </w:p>
    <w:p w:rsidR="008B6C61" w:rsidRDefault="008B6C61" w:rsidP="00FC6B21">
      <w:pPr>
        <w:ind w:firstLine="645"/>
        <w:rPr>
          <w:rFonts w:ascii="仿宋_GB2312" w:eastAsia="仿宋_GB2312"/>
          <w:sz w:val="32"/>
          <w:szCs w:val="32"/>
        </w:rPr>
      </w:pPr>
    </w:p>
    <w:p w:rsidR="008B6C61" w:rsidRDefault="008B6C61" w:rsidP="00FC6B21">
      <w:pPr>
        <w:ind w:firstLine="645"/>
        <w:rPr>
          <w:rFonts w:ascii="仿宋_GB2312" w:eastAsia="仿宋_GB2312"/>
          <w:sz w:val="32"/>
          <w:szCs w:val="32"/>
        </w:rPr>
      </w:pPr>
    </w:p>
    <w:p w:rsidR="008B6C61" w:rsidRDefault="008B6C61" w:rsidP="00FC6B21">
      <w:pPr>
        <w:ind w:firstLine="645"/>
        <w:rPr>
          <w:rFonts w:ascii="仿宋_GB2312" w:eastAsia="仿宋_GB2312"/>
          <w:sz w:val="32"/>
          <w:szCs w:val="32"/>
        </w:rPr>
      </w:pPr>
    </w:p>
    <w:p w:rsidR="008B6C61" w:rsidRPr="00E0771C" w:rsidRDefault="008B6C61" w:rsidP="00FC6B21">
      <w:pPr>
        <w:ind w:firstLine="645"/>
        <w:rPr>
          <w:rFonts w:eastAsia="仿宋_GB2312"/>
          <w:sz w:val="32"/>
          <w:szCs w:val="32"/>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FC6B21" w:rsidRPr="00E0771C" w:rsidTr="008B6C61">
        <w:trPr>
          <w:jc w:val="center"/>
        </w:trPr>
        <w:tc>
          <w:tcPr>
            <w:tcW w:w="5344" w:type="dxa"/>
          </w:tcPr>
          <w:p w:rsidR="00FC6B21" w:rsidRPr="00E0771C" w:rsidRDefault="00FC6B21" w:rsidP="009C1116">
            <w:pPr>
              <w:rPr>
                <w:rFonts w:eastAsia="仿宋_GB2312"/>
                <w:sz w:val="28"/>
                <w:szCs w:val="28"/>
              </w:rPr>
            </w:pPr>
            <w:r w:rsidRPr="00E0771C">
              <w:rPr>
                <w:rFonts w:eastAsia="仿宋_GB2312"/>
                <w:sz w:val="28"/>
                <w:szCs w:val="28"/>
              </w:rPr>
              <w:t>中科院西北研究院办公室</w:t>
            </w:r>
          </w:p>
        </w:tc>
        <w:tc>
          <w:tcPr>
            <w:tcW w:w="3178" w:type="dxa"/>
          </w:tcPr>
          <w:p w:rsidR="00FC6B21" w:rsidRPr="00E0771C" w:rsidRDefault="00FC6B21" w:rsidP="00FC6B21">
            <w:pPr>
              <w:ind w:rightChars="110" w:right="231"/>
              <w:jc w:val="right"/>
              <w:rPr>
                <w:rFonts w:eastAsia="仿宋_GB2312"/>
                <w:sz w:val="28"/>
                <w:szCs w:val="28"/>
              </w:rPr>
            </w:pPr>
            <w:r w:rsidRPr="00E0771C">
              <w:rPr>
                <w:rFonts w:eastAsia="仿宋_GB2312"/>
                <w:sz w:val="28"/>
                <w:szCs w:val="28"/>
              </w:rPr>
              <w:t>201</w:t>
            </w:r>
            <w:r>
              <w:rPr>
                <w:rFonts w:eastAsia="仿宋_GB2312"/>
                <w:sz w:val="28"/>
                <w:szCs w:val="28"/>
              </w:rPr>
              <w:t>8</w:t>
            </w:r>
            <w:r w:rsidRPr="00E0771C">
              <w:rPr>
                <w:rFonts w:eastAsia="仿宋_GB2312"/>
                <w:sz w:val="28"/>
                <w:szCs w:val="28"/>
              </w:rPr>
              <w:t>年</w:t>
            </w:r>
            <w:r>
              <w:rPr>
                <w:rFonts w:eastAsia="仿宋_GB2312"/>
                <w:sz w:val="28"/>
                <w:szCs w:val="28"/>
              </w:rPr>
              <w:t>4</w:t>
            </w:r>
            <w:r w:rsidRPr="00E0771C">
              <w:rPr>
                <w:rFonts w:eastAsia="仿宋_GB2312"/>
                <w:sz w:val="28"/>
                <w:szCs w:val="28"/>
              </w:rPr>
              <w:t>月</w:t>
            </w:r>
            <w:r>
              <w:rPr>
                <w:rFonts w:eastAsia="仿宋_GB2312"/>
                <w:sz w:val="28"/>
                <w:szCs w:val="28"/>
              </w:rPr>
              <w:t>10</w:t>
            </w:r>
            <w:r w:rsidRPr="00E0771C">
              <w:rPr>
                <w:rFonts w:eastAsia="仿宋_GB2312"/>
                <w:sz w:val="28"/>
                <w:szCs w:val="28"/>
              </w:rPr>
              <w:t>日印发</w:t>
            </w:r>
          </w:p>
        </w:tc>
      </w:tr>
    </w:tbl>
    <w:p w:rsidR="008B6C61" w:rsidRDefault="008B6C61" w:rsidP="008B6C61">
      <w:pPr>
        <w:spacing w:line="680" w:lineRule="exact"/>
        <w:jc w:val="right"/>
        <w:rPr>
          <w:rFonts w:ascii="黑体" w:eastAsia="黑体"/>
          <w:sz w:val="32"/>
          <w:szCs w:val="32"/>
        </w:rPr>
      </w:pPr>
    </w:p>
    <w:p w:rsidR="008B6C61" w:rsidRDefault="008B6C61" w:rsidP="008B6C61">
      <w:pPr>
        <w:spacing w:line="680" w:lineRule="exact"/>
        <w:jc w:val="right"/>
        <w:rPr>
          <w:rFonts w:ascii="黑体" w:eastAsia="黑体"/>
          <w:sz w:val="32"/>
          <w:szCs w:val="32"/>
        </w:rPr>
      </w:pPr>
    </w:p>
    <w:p w:rsidR="008B6C61" w:rsidRPr="00B0600D" w:rsidRDefault="008B6C61" w:rsidP="008B6C61">
      <w:pPr>
        <w:spacing w:line="680" w:lineRule="exact"/>
        <w:jc w:val="right"/>
        <w:rPr>
          <w:rFonts w:ascii="黑体" w:eastAsia="黑体"/>
          <w:sz w:val="32"/>
          <w:szCs w:val="32"/>
        </w:rPr>
      </w:pPr>
    </w:p>
    <w:p w:rsidR="008B6C61" w:rsidRPr="00C26C27" w:rsidRDefault="008B6C61" w:rsidP="008B6C61">
      <w:pPr>
        <w:spacing w:line="1040" w:lineRule="exact"/>
        <w:jc w:val="right"/>
        <w:rPr>
          <w:rFonts w:ascii="黑体" w:eastAsia="黑体"/>
          <w:sz w:val="32"/>
          <w:szCs w:val="32"/>
        </w:rPr>
      </w:pPr>
      <w:r w:rsidRPr="008B6C61">
        <w:rPr>
          <w:rFonts w:ascii="黑体" w:eastAsia="黑体"/>
          <w:b/>
          <w:color w:val="FF0000"/>
          <w:spacing w:val="4"/>
          <w:w w:val="64"/>
          <w:kern w:val="0"/>
          <w:sz w:val="44"/>
          <w:szCs w:val="44"/>
          <w:fitText w:val="8866" w:id="1699387904"/>
        </w:rPr>
        <w:fldChar w:fldCharType="begin"/>
      </w:r>
      <w:r w:rsidRPr="008B6C61">
        <w:rPr>
          <w:rFonts w:ascii="黑体" w:eastAsia="黑体" w:hint="eastAsia"/>
          <w:b/>
          <w:color w:val="FF0000"/>
          <w:spacing w:val="4"/>
          <w:w w:val="64"/>
          <w:kern w:val="0"/>
          <w:sz w:val="44"/>
          <w:szCs w:val="44"/>
          <w:fitText w:val="8866" w:id="1699387904"/>
        </w:rPr>
        <w:instrText>eq \o(\s\up 20(中　国),\s\do 7(科学院))</w:instrText>
      </w:r>
      <w:r w:rsidRPr="008B6C61">
        <w:rPr>
          <w:rFonts w:ascii="黑体" w:eastAsia="黑体"/>
          <w:b/>
          <w:color w:val="FF0000"/>
          <w:spacing w:val="4"/>
          <w:w w:val="64"/>
          <w:kern w:val="0"/>
          <w:sz w:val="44"/>
          <w:szCs w:val="44"/>
          <w:fitText w:val="8866" w:id="1699387904"/>
        </w:rPr>
        <w:fldChar w:fldCharType="end"/>
      </w:r>
      <w:r w:rsidRPr="008B6C61">
        <w:rPr>
          <w:rFonts w:hint="eastAsia"/>
          <w:b/>
          <w:color w:val="FF0000"/>
          <w:spacing w:val="4"/>
          <w:w w:val="64"/>
          <w:kern w:val="0"/>
          <w:sz w:val="84"/>
          <w:szCs w:val="84"/>
          <w:fitText w:val="8866" w:id="1699387904"/>
        </w:rPr>
        <w:t>西北生态环境资源研究院</w:t>
      </w:r>
      <w:r w:rsidRPr="008B6C61">
        <w:rPr>
          <w:rFonts w:hint="eastAsia"/>
          <w:b/>
          <w:color w:val="FF0000"/>
          <w:spacing w:val="4"/>
          <w:w w:val="64"/>
          <w:kern w:val="0"/>
          <w:sz w:val="84"/>
          <w:szCs w:val="84"/>
          <w:fitText w:val="8866" w:id="1699387904"/>
        </w:rPr>
        <w:t>(</w:t>
      </w:r>
      <w:r w:rsidRPr="008B6C61">
        <w:rPr>
          <w:rFonts w:hint="eastAsia"/>
          <w:b/>
          <w:color w:val="FF0000"/>
          <w:spacing w:val="4"/>
          <w:w w:val="64"/>
          <w:kern w:val="0"/>
          <w:sz w:val="84"/>
          <w:szCs w:val="84"/>
          <w:fitText w:val="8866" w:id="1699387904"/>
        </w:rPr>
        <w:t>筹</w:t>
      </w:r>
      <w:r w:rsidRPr="008B6C61">
        <w:rPr>
          <w:rFonts w:hint="eastAsia"/>
          <w:b/>
          <w:color w:val="FF0000"/>
          <w:spacing w:val="4"/>
          <w:w w:val="64"/>
          <w:kern w:val="0"/>
          <w:sz w:val="84"/>
          <w:szCs w:val="84"/>
          <w:fitText w:val="8866" w:id="1699387904"/>
        </w:rPr>
        <w:t>)</w:t>
      </w:r>
      <w:r w:rsidRPr="008B6C61">
        <w:rPr>
          <w:rFonts w:hint="eastAsia"/>
          <w:b/>
          <w:color w:val="FF0000"/>
          <w:spacing w:val="4"/>
          <w:w w:val="64"/>
          <w:kern w:val="0"/>
          <w:sz w:val="84"/>
          <w:szCs w:val="84"/>
          <w:fitText w:val="8866" w:id="1699387904"/>
        </w:rPr>
        <w:t>文</w:t>
      </w:r>
      <w:r w:rsidRPr="008B6C61">
        <w:rPr>
          <w:rFonts w:hint="eastAsia"/>
          <w:b/>
          <w:color w:val="FF0000"/>
          <w:spacing w:val="-29"/>
          <w:w w:val="64"/>
          <w:kern w:val="0"/>
          <w:sz w:val="84"/>
          <w:szCs w:val="84"/>
          <w:fitText w:val="8866" w:id="1699387904"/>
        </w:rPr>
        <w:t>件</w:t>
      </w:r>
    </w:p>
    <w:p w:rsidR="008B6C61" w:rsidRDefault="008B6C61" w:rsidP="008B6C61">
      <w:pPr>
        <w:jc w:val="center"/>
        <w:rPr>
          <w:rFonts w:eastAsia="仿宋_GB2312"/>
          <w:sz w:val="32"/>
          <w:szCs w:val="32"/>
        </w:rPr>
      </w:pPr>
    </w:p>
    <w:p w:rsidR="008B6C61" w:rsidRPr="002E3A30" w:rsidRDefault="008B6C61" w:rsidP="008B6C61">
      <w:pPr>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sidRPr="002E3A30">
        <w:rPr>
          <w:rFonts w:eastAsia="仿宋_GB2312"/>
          <w:sz w:val="32"/>
          <w:szCs w:val="32"/>
        </w:rPr>
        <w:t>201</w:t>
      </w:r>
      <w:r>
        <w:rPr>
          <w:rFonts w:eastAsia="仿宋_GB2312"/>
          <w:sz w:val="32"/>
          <w:szCs w:val="32"/>
        </w:rPr>
        <w:t>8</w:t>
      </w:r>
      <w:r w:rsidRPr="002E3A30">
        <w:rPr>
          <w:rFonts w:eastAsia="仿宋_GB2312"/>
          <w:sz w:val="32"/>
          <w:szCs w:val="32"/>
        </w:rPr>
        <w:t>〕</w:t>
      </w:r>
      <w:r>
        <w:rPr>
          <w:rFonts w:eastAsia="仿宋_GB2312"/>
          <w:sz w:val="32"/>
          <w:szCs w:val="32"/>
        </w:rPr>
        <w:t>13</w:t>
      </w:r>
      <w:r w:rsidRPr="002E3A30">
        <w:rPr>
          <w:rFonts w:eastAsia="仿宋_GB2312"/>
          <w:sz w:val="32"/>
          <w:szCs w:val="32"/>
        </w:rPr>
        <w:t>号</w:t>
      </w:r>
    </w:p>
    <w:p w:rsidR="008B6C61" w:rsidRDefault="008B6C61" w:rsidP="008B6C61">
      <w:pPr>
        <w:rPr>
          <w:rFonts w:ascii="仿宋_GB2312" w:eastAsia="仿宋_GB2312"/>
          <w:sz w:val="32"/>
          <w:szCs w:val="32"/>
        </w:rPr>
      </w:pPr>
      <w:r>
        <w:rPr>
          <w:rFonts w:eastAsia="仿宋_GB2312"/>
          <w:noProof/>
          <w:sz w:val="32"/>
          <w:szCs w:val="32"/>
        </w:rPr>
        <mc:AlternateContent>
          <mc:Choice Requires="wps">
            <w:drawing>
              <wp:anchor distT="0" distB="0" distL="114300" distR="114300" simplePos="0" relativeHeight="251692032" behindDoc="0" locked="0" layoutInCell="1" allowOverlap="1" wp14:anchorId="38B350A5" wp14:editId="5229A43B">
                <wp:simplePos x="0" y="0"/>
                <wp:positionH relativeFrom="column">
                  <wp:posOffset>25400</wp:posOffset>
                </wp:positionH>
                <wp:positionV relativeFrom="paragraph">
                  <wp:posOffset>22225</wp:posOffset>
                </wp:positionV>
                <wp:extent cx="5615940" cy="0"/>
                <wp:effectExtent l="0" t="0" r="22860" b="19050"/>
                <wp:wrapNone/>
                <wp:docPr id="32" name="直接箭头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2" o:spid="_x0000_s1026" type="#_x0000_t32" style="position:absolute;left:0;text-align:left;margin-left:2pt;margin-top:1.75pt;width:442.2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GHRAIAAEoEAAAOAAAAZHJzL2Uyb0RvYy54bWysVMGO0zAQvSPxD5bv3STdtLT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" strokecolor="red" strokeweight="2pt"/>
            </w:pict>
          </mc:Fallback>
        </mc:AlternateContent>
      </w:r>
    </w:p>
    <w:p w:rsidR="008B6C61" w:rsidRDefault="008B6C61" w:rsidP="008B6C61">
      <w:pPr>
        <w:spacing w:line="62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8B6C61" w:rsidRDefault="008B6C61" w:rsidP="008B6C61">
      <w:pPr>
        <w:spacing w:line="62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8B6C61" w:rsidRPr="00B0600D" w:rsidRDefault="008B6C61" w:rsidP="008B6C61">
      <w:pPr>
        <w:spacing w:line="620" w:lineRule="exact"/>
        <w:jc w:val="center"/>
        <w:rPr>
          <w:rFonts w:ascii="方正小标宋简体" w:eastAsia="方正小标宋简体"/>
          <w:sz w:val="44"/>
          <w:szCs w:val="44"/>
        </w:rPr>
      </w:pPr>
      <w:r>
        <w:rPr>
          <w:rFonts w:ascii="方正小标宋简体" w:eastAsia="方正小标宋简体" w:hint="eastAsia"/>
          <w:sz w:val="44"/>
          <w:szCs w:val="44"/>
        </w:rPr>
        <w:t>工会探视慰问工作管理办法</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8B6C61" w:rsidRPr="003B5C4F" w:rsidRDefault="008B6C61" w:rsidP="008B6C61">
      <w:pPr>
        <w:spacing w:line="600" w:lineRule="exact"/>
        <w:jc w:val="center"/>
        <w:rPr>
          <w:rFonts w:ascii="仿宋_GB2312" w:eastAsia="仿宋_GB2312"/>
          <w:sz w:val="32"/>
          <w:szCs w:val="32"/>
        </w:rPr>
      </w:pPr>
    </w:p>
    <w:p w:rsidR="008B6C61" w:rsidRDefault="008B6C61" w:rsidP="008B6C61">
      <w:pPr>
        <w:rPr>
          <w:rFonts w:ascii="仿宋_GB2312" w:eastAsia="仿宋_GB2312"/>
          <w:sz w:val="32"/>
          <w:szCs w:val="32"/>
        </w:rPr>
      </w:pPr>
      <w:r>
        <w:rPr>
          <w:rFonts w:ascii="仿宋_GB2312" w:eastAsia="仿宋_GB2312" w:hint="eastAsia"/>
          <w:sz w:val="32"/>
          <w:szCs w:val="32"/>
        </w:rPr>
        <w:t>院属各工会小组：</w:t>
      </w:r>
    </w:p>
    <w:p w:rsidR="008B6C61" w:rsidRDefault="008B6C61" w:rsidP="008B6C61">
      <w:pPr>
        <w:ind w:firstLineChars="200" w:firstLine="640"/>
        <w:rPr>
          <w:rFonts w:ascii="仿宋_GB2312" w:eastAsia="仿宋_GB2312"/>
          <w:sz w:val="32"/>
          <w:szCs w:val="32"/>
        </w:rPr>
      </w:pPr>
      <w:r w:rsidRPr="004124DE">
        <w:rPr>
          <w:rFonts w:ascii="仿宋_GB2312" w:eastAsia="仿宋_GB2312" w:hint="eastAsia"/>
          <w:sz w:val="32"/>
          <w:szCs w:val="32"/>
        </w:rPr>
        <w:t>根据全国总工会《基层工会经费收支管理办法》（总工办发〔2017〕32号）及《甘肃省总工会关于加强基层工会经费收支管理的实施意见》（甘</w:t>
      </w:r>
      <w:proofErr w:type="gramStart"/>
      <w:r w:rsidRPr="004124DE">
        <w:rPr>
          <w:rFonts w:ascii="仿宋_GB2312" w:eastAsia="仿宋_GB2312" w:hint="eastAsia"/>
          <w:sz w:val="32"/>
          <w:szCs w:val="32"/>
        </w:rPr>
        <w:t>总工发</w:t>
      </w:r>
      <w:proofErr w:type="gramEnd"/>
      <w:r w:rsidRPr="008F593F">
        <w:rPr>
          <w:rFonts w:ascii="仿宋_GB2312" w:eastAsia="仿宋_GB2312" w:hint="eastAsia"/>
          <w:sz w:val="32"/>
          <w:szCs w:val="32"/>
        </w:rPr>
        <w:t>〔201</w:t>
      </w:r>
      <w:r>
        <w:rPr>
          <w:rFonts w:ascii="仿宋_GB2312" w:eastAsia="仿宋_GB2312"/>
          <w:sz w:val="32"/>
          <w:szCs w:val="32"/>
        </w:rPr>
        <w:t>5</w:t>
      </w:r>
      <w:r w:rsidRPr="008F593F">
        <w:rPr>
          <w:rFonts w:ascii="仿宋_GB2312" w:eastAsia="仿宋_GB2312" w:hint="eastAsia"/>
          <w:sz w:val="32"/>
          <w:szCs w:val="32"/>
        </w:rPr>
        <w:t>〕</w:t>
      </w:r>
      <w:r>
        <w:rPr>
          <w:rFonts w:ascii="仿宋_GB2312" w:eastAsia="仿宋_GB2312"/>
          <w:sz w:val="32"/>
          <w:szCs w:val="32"/>
        </w:rPr>
        <w:t>9</w:t>
      </w:r>
      <w:r w:rsidRPr="008F593F">
        <w:rPr>
          <w:rFonts w:ascii="仿宋_GB2312" w:eastAsia="仿宋_GB2312" w:hint="eastAsia"/>
          <w:sz w:val="32"/>
          <w:szCs w:val="32"/>
        </w:rPr>
        <w:t>号</w:t>
      </w:r>
      <w:r w:rsidRPr="004124DE">
        <w:rPr>
          <w:rFonts w:ascii="仿宋_GB2312" w:eastAsia="仿宋_GB2312" w:hint="eastAsia"/>
          <w:sz w:val="32"/>
          <w:szCs w:val="32"/>
        </w:rPr>
        <w:t>）文件</w:t>
      </w:r>
      <w:r>
        <w:rPr>
          <w:rFonts w:ascii="仿宋_GB2312" w:eastAsia="仿宋_GB2312" w:hint="eastAsia"/>
          <w:sz w:val="32"/>
          <w:szCs w:val="32"/>
        </w:rPr>
        <w:t>精神</w:t>
      </w:r>
      <w:r w:rsidRPr="004124DE">
        <w:rPr>
          <w:rFonts w:ascii="仿宋_GB2312" w:eastAsia="仿宋_GB2312" w:hint="eastAsia"/>
          <w:sz w:val="32"/>
          <w:szCs w:val="32"/>
        </w:rPr>
        <w:t>，结合西北研究院的实际情况制定本制度，经2018年3月25日党委会议审议通过，现予以印发，请遵照执行。</w:t>
      </w:r>
    </w:p>
    <w:p w:rsidR="008B6C61" w:rsidRPr="008C2398" w:rsidRDefault="008B6C61" w:rsidP="008B6C61">
      <w:pPr>
        <w:spacing w:line="360" w:lineRule="auto"/>
        <w:ind w:firstLine="555"/>
        <w:rPr>
          <w:rFonts w:ascii="仿宋_GB2312" w:eastAsia="仿宋_GB2312"/>
          <w:sz w:val="32"/>
          <w:szCs w:val="32"/>
        </w:rPr>
      </w:pPr>
    </w:p>
    <w:p w:rsidR="008B6C61" w:rsidRPr="008C2398" w:rsidRDefault="008B6C61" w:rsidP="008B6C61">
      <w:pPr>
        <w:spacing w:line="540" w:lineRule="exact"/>
        <w:ind w:firstLineChars="200" w:firstLine="640"/>
        <w:rPr>
          <w:rFonts w:eastAsia="仿宋_GB2312"/>
          <w:sz w:val="32"/>
          <w:szCs w:val="32"/>
        </w:rPr>
      </w:pPr>
    </w:p>
    <w:p w:rsidR="008B6C61" w:rsidRPr="008C159A" w:rsidRDefault="008B6C61" w:rsidP="008B6C61">
      <w:pPr>
        <w:spacing w:line="560" w:lineRule="exact"/>
        <w:ind w:firstLineChars="750" w:firstLine="2400"/>
        <w:jc w:val="left"/>
        <w:rPr>
          <w:rFonts w:eastAsia="仿宋_GB2312"/>
          <w:sz w:val="32"/>
          <w:szCs w:val="32"/>
        </w:rPr>
      </w:pPr>
      <w:r w:rsidRPr="008C159A">
        <w:rPr>
          <w:rFonts w:eastAsia="仿宋_GB2312"/>
          <w:sz w:val="32"/>
          <w:szCs w:val="32"/>
        </w:rPr>
        <w:t>中国科学院西北生态环境资源研究院（筹）</w:t>
      </w:r>
    </w:p>
    <w:p w:rsidR="008B6C61" w:rsidRDefault="008B6C61" w:rsidP="008B6C61">
      <w:pPr>
        <w:spacing w:line="600" w:lineRule="exact"/>
        <w:ind w:firstLineChars="1400" w:firstLine="4480"/>
        <w:rPr>
          <w:rFonts w:ascii="仿宋_GB2312" w:eastAsia="仿宋_GB2312"/>
          <w:sz w:val="32"/>
          <w:szCs w:val="32"/>
        </w:rPr>
      </w:pPr>
      <w:r w:rsidRPr="00622344">
        <w:rPr>
          <w:rFonts w:eastAsia="仿宋_GB2312"/>
          <w:sz w:val="32"/>
          <w:szCs w:val="32"/>
        </w:rPr>
        <w:t>201</w:t>
      </w:r>
      <w:r>
        <w:rPr>
          <w:rFonts w:eastAsia="仿宋_GB2312"/>
          <w:sz w:val="32"/>
          <w:szCs w:val="32"/>
        </w:rPr>
        <w:t>8</w:t>
      </w:r>
      <w:r w:rsidRPr="00610119">
        <w:rPr>
          <w:rFonts w:ascii="仿宋_GB2312" w:eastAsia="仿宋_GB2312" w:hint="eastAsia"/>
          <w:sz w:val="32"/>
          <w:szCs w:val="32"/>
        </w:rPr>
        <w:t>年</w:t>
      </w:r>
      <w:r>
        <w:rPr>
          <w:rFonts w:eastAsia="仿宋_GB2312"/>
          <w:sz w:val="32"/>
          <w:szCs w:val="32"/>
        </w:rPr>
        <w:t>4</w:t>
      </w:r>
      <w:r w:rsidRPr="00610119">
        <w:rPr>
          <w:rFonts w:ascii="仿宋_GB2312" w:eastAsia="仿宋_GB2312" w:hint="eastAsia"/>
          <w:sz w:val="32"/>
          <w:szCs w:val="32"/>
        </w:rPr>
        <w:t>月</w:t>
      </w:r>
      <w:r>
        <w:rPr>
          <w:rFonts w:eastAsia="仿宋_GB2312"/>
          <w:sz w:val="32"/>
          <w:szCs w:val="32"/>
        </w:rPr>
        <w:t>9</w:t>
      </w:r>
      <w:r w:rsidRPr="00610119">
        <w:rPr>
          <w:rFonts w:ascii="仿宋_GB2312" w:eastAsia="仿宋_GB2312" w:hint="eastAsia"/>
          <w:sz w:val="32"/>
          <w:szCs w:val="32"/>
        </w:rPr>
        <w:t>日</w:t>
      </w:r>
    </w:p>
    <w:p w:rsidR="008B6C61" w:rsidRPr="008F593F" w:rsidRDefault="008B6C61" w:rsidP="00D45D5C">
      <w:pPr>
        <w:spacing w:line="360" w:lineRule="auto"/>
        <w:jc w:val="center"/>
        <w:rPr>
          <w:rFonts w:ascii="方正小标宋简体" w:eastAsia="方正小标宋简体"/>
          <w:sz w:val="44"/>
          <w:szCs w:val="44"/>
        </w:rPr>
      </w:pPr>
      <w:r w:rsidRPr="008F593F">
        <w:rPr>
          <w:rFonts w:ascii="方正小标宋简体" w:eastAsia="方正小标宋简体" w:hint="eastAsia"/>
          <w:sz w:val="44"/>
          <w:szCs w:val="44"/>
        </w:rPr>
        <w:lastRenderedPageBreak/>
        <w:t>中国科学院西北生态环境资源研究院</w:t>
      </w:r>
    </w:p>
    <w:p w:rsidR="008B6C61" w:rsidRPr="008F593F" w:rsidRDefault="008B6C61" w:rsidP="00D45D5C">
      <w:pPr>
        <w:spacing w:line="360" w:lineRule="auto"/>
        <w:jc w:val="center"/>
        <w:rPr>
          <w:rFonts w:ascii="仿宋_GB2312" w:eastAsia="仿宋_GB2312"/>
          <w:sz w:val="32"/>
          <w:szCs w:val="32"/>
        </w:rPr>
      </w:pPr>
      <w:r w:rsidRPr="008F593F">
        <w:rPr>
          <w:rFonts w:ascii="方正小标宋简体" w:eastAsia="方正小标宋简体" w:hint="eastAsia"/>
          <w:sz w:val="44"/>
          <w:szCs w:val="44"/>
        </w:rPr>
        <w:t>工会探视慰问工作管理办法</w:t>
      </w:r>
    </w:p>
    <w:p w:rsidR="00D45D5C" w:rsidRDefault="00D45D5C" w:rsidP="008B6C61">
      <w:pPr>
        <w:spacing w:line="580" w:lineRule="exact"/>
        <w:ind w:firstLineChars="200" w:firstLine="640"/>
        <w:rPr>
          <w:rFonts w:ascii="仿宋_GB2312" w:eastAsia="仿宋_GB2312"/>
          <w:sz w:val="32"/>
          <w:szCs w:val="32"/>
        </w:rPr>
      </w:pPr>
    </w:p>
    <w:p w:rsidR="008B6C61" w:rsidRPr="008F593F" w:rsidRDefault="008B6C61" w:rsidP="008B6C61">
      <w:pPr>
        <w:spacing w:line="580" w:lineRule="exact"/>
        <w:ind w:firstLineChars="200" w:firstLine="640"/>
        <w:rPr>
          <w:rFonts w:ascii="仿宋_GB2312" w:eastAsia="仿宋_GB2312"/>
          <w:sz w:val="32"/>
          <w:szCs w:val="32"/>
        </w:rPr>
      </w:pPr>
      <w:r w:rsidRPr="008F593F">
        <w:rPr>
          <w:rFonts w:ascii="仿宋_GB2312" w:eastAsia="仿宋_GB2312" w:hint="eastAsia"/>
          <w:sz w:val="32"/>
          <w:szCs w:val="32"/>
        </w:rPr>
        <w:t>根据全国总工会《基层工会经费收支管理办法》（总工办发〔2017〕32号）及《甘肃省总工会关于加强基层工会经费收支管理的实施意见》（甘</w:t>
      </w:r>
      <w:proofErr w:type="gramStart"/>
      <w:r w:rsidRPr="008F593F">
        <w:rPr>
          <w:rFonts w:ascii="仿宋_GB2312" w:eastAsia="仿宋_GB2312" w:hint="eastAsia"/>
          <w:sz w:val="32"/>
          <w:szCs w:val="32"/>
        </w:rPr>
        <w:t>总工发</w:t>
      </w:r>
      <w:proofErr w:type="gramEnd"/>
      <w:r w:rsidRPr="008F593F">
        <w:rPr>
          <w:rFonts w:ascii="仿宋_GB2312" w:eastAsia="仿宋_GB2312" w:hint="eastAsia"/>
          <w:sz w:val="32"/>
          <w:szCs w:val="32"/>
        </w:rPr>
        <w:t>〔201</w:t>
      </w:r>
      <w:r>
        <w:rPr>
          <w:rFonts w:ascii="仿宋_GB2312" w:eastAsia="仿宋_GB2312"/>
          <w:sz w:val="32"/>
          <w:szCs w:val="32"/>
        </w:rPr>
        <w:t>5</w:t>
      </w:r>
      <w:r w:rsidRPr="008F593F">
        <w:rPr>
          <w:rFonts w:ascii="仿宋_GB2312" w:eastAsia="仿宋_GB2312" w:hint="eastAsia"/>
          <w:sz w:val="32"/>
          <w:szCs w:val="32"/>
        </w:rPr>
        <w:t>〕</w:t>
      </w:r>
      <w:r>
        <w:rPr>
          <w:rFonts w:ascii="仿宋_GB2312" w:eastAsia="仿宋_GB2312"/>
          <w:sz w:val="32"/>
          <w:szCs w:val="32"/>
        </w:rPr>
        <w:t>9</w:t>
      </w:r>
      <w:r w:rsidRPr="008F593F">
        <w:rPr>
          <w:rFonts w:ascii="仿宋_GB2312" w:eastAsia="仿宋_GB2312" w:hint="eastAsia"/>
          <w:sz w:val="32"/>
          <w:szCs w:val="32"/>
        </w:rPr>
        <w:t>号）文件精神，结合西北研究院的实际情况，特制定本管理办法。</w:t>
      </w:r>
    </w:p>
    <w:p w:rsidR="008B6C61" w:rsidRDefault="008B6C61" w:rsidP="008B6C61">
      <w:pPr>
        <w:spacing w:line="580" w:lineRule="exact"/>
        <w:ind w:firstLineChars="200" w:firstLine="643"/>
        <w:rPr>
          <w:rFonts w:ascii="仿宋_GB2312" w:eastAsia="仿宋_GB2312"/>
          <w:b/>
          <w:sz w:val="32"/>
          <w:szCs w:val="32"/>
        </w:rPr>
      </w:pPr>
      <w:r w:rsidRPr="008F593F">
        <w:rPr>
          <w:rFonts w:ascii="仿宋_GB2312" w:eastAsia="仿宋_GB2312" w:hint="eastAsia"/>
          <w:b/>
          <w:sz w:val="32"/>
          <w:szCs w:val="32"/>
        </w:rPr>
        <w:t>一、适用范围</w:t>
      </w:r>
    </w:p>
    <w:p w:rsidR="008B6C61" w:rsidRPr="008F593F" w:rsidRDefault="008B6C61" w:rsidP="008B6C61">
      <w:pPr>
        <w:spacing w:line="580" w:lineRule="exact"/>
        <w:ind w:firstLineChars="200" w:firstLine="640"/>
        <w:rPr>
          <w:rFonts w:ascii="仿宋_GB2312" w:eastAsia="仿宋_GB2312"/>
          <w:b/>
          <w:sz w:val="32"/>
          <w:szCs w:val="32"/>
        </w:rPr>
      </w:pPr>
      <w:r w:rsidRPr="008F593F">
        <w:rPr>
          <w:rFonts w:ascii="仿宋_GB2312" w:eastAsia="仿宋_GB2312" w:hint="eastAsia"/>
          <w:sz w:val="32"/>
          <w:szCs w:val="32"/>
        </w:rPr>
        <w:t>西北研究院全体工会会员（在职职工）。</w:t>
      </w:r>
    </w:p>
    <w:p w:rsidR="008B6C61" w:rsidRPr="008F593F" w:rsidRDefault="008B6C61" w:rsidP="008B6C61">
      <w:pPr>
        <w:spacing w:line="580" w:lineRule="exact"/>
        <w:ind w:firstLineChars="200" w:firstLine="643"/>
        <w:rPr>
          <w:rFonts w:ascii="仿宋_GB2312" w:eastAsia="仿宋_GB2312"/>
          <w:b/>
          <w:sz w:val="32"/>
          <w:szCs w:val="32"/>
        </w:rPr>
      </w:pPr>
      <w:r w:rsidRPr="008F593F">
        <w:rPr>
          <w:rFonts w:ascii="仿宋_GB2312" w:eastAsia="仿宋_GB2312" w:hint="eastAsia"/>
          <w:b/>
          <w:sz w:val="32"/>
          <w:szCs w:val="32"/>
        </w:rPr>
        <w:t>二、经费使用</w:t>
      </w:r>
    </w:p>
    <w:p w:rsidR="008B6C61" w:rsidRPr="008F593F" w:rsidRDefault="008B6C61" w:rsidP="008B6C61">
      <w:pPr>
        <w:spacing w:line="580" w:lineRule="exact"/>
        <w:ind w:firstLineChars="200" w:firstLine="640"/>
        <w:rPr>
          <w:rFonts w:ascii="仿宋_GB2312" w:eastAsia="仿宋_GB2312"/>
          <w:sz w:val="32"/>
          <w:szCs w:val="32"/>
        </w:rPr>
      </w:pPr>
      <w:r w:rsidRPr="008F593F">
        <w:rPr>
          <w:rFonts w:ascii="仿宋_GB2312" w:eastAsia="仿宋_GB2312" w:hint="eastAsia"/>
          <w:sz w:val="32"/>
          <w:szCs w:val="32"/>
        </w:rPr>
        <w:t>探视慰问坚持精神鼓励和实物慰问相结合的原则，每次探视慰问携带价格不超过200元整的实物，凭发票从工会账户列支。</w:t>
      </w:r>
    </w:p>
    <w:p w:rsidR="008B6C61" w:rsidRPr="008F593F" w:rsidRDefault="008B6C61" w:rsidP="008B6C61">
      <w:pPr>
        <w:spacing w:line="580" w:lineRule="exact"/>
        <w:ind w:firstLineChars="200" w:firstLine="643"/>
        <w:rPr>
          <w:rFonts w:ascii="仿宋_GB2312" w:eastAsia="仿宋_GB2312"/>
          <w:b/>
          <w:sz w:val="32"/>
          <w:szCs w:val="32"/>
        </w:rPr>
      </w:pPr>
      <w:r w:rsidRPr="008F593F">
        <w:rPr>
          <w:rFonts w:ascii="仿宋_GB2312" w:eastAsia="仿宋_GB2312" w:hint="eastAsia"/>
          <w:b/>
          <w:sz w:val="32"/>
          <w:szCs w:val="32"/>
        </w:rPr>
        <w:t>三、组织实施</w:t>
      </w:r>
    </w:p>
    <w:p w:rsidR="008B6C61" w:rsidRPr="008F593F" w:rsidRDefault="008B6C61" w:rsidP="008B6C61">
      <w:pPr>
        <w:spacing w:line="580" w:lineRule="exact"/>
        <w:ind w:firstLineChars="200" w:firstLine="640"/>
        <w:rPr>
          <w:rFonts w:ascii="仿宋_GB2312" w:eastAsia="仿宋_GB2312"/>
          <w:sz w:val="32"/>
          <w:szCs w:val="32"/>
        </w:rPr>
      </w:pPr>
      <w:r w:rsidRPr="008F593F">
        <w:rPr>
          <w:rFonts w:ascii="仿宋_GB2312" w:eastAsia="仿宋_GB2312" w:hint="eastAsia"/>
          <w:sz w:val="32"/>
          <w:szCs w:val="32"/>
        </w:rPr>
        <w:t>各工会小组负责对小组内会员的关心关爱，如遇特殊情况及时向工会组织报告。</w:t>
      </w:r>
    </w:p>
    <w:p w:rsidR="008B6C61" w:rsidRPr="008F593F" w:rsidRDefault="008B6C61" w:rsidP="008B6C61">
      <w:pPr>
        <w:spacing w:line="580" w:lineRule="exact"/>
        <w:ind w:firstLineChars="200" w:firstLine="640"/>
        <w:rPr>
          <w:rFonts w:ascii="仿宋_GB2312" w:eastAsia="仿宋_GB2312"/>
          <w:sz w:val="32"/>
          <w:szCs w:val="32"/>
        </w:rPr>
      </w:pPr>
      <w:r w:rsidRPr="008F593F">
        <w:rPr>
          <w:rFonts w:ascii="仿宋_GB2312" w:eastAsia="仿宋_GB2312" w:hint="eastAsia"/>
          <w:sz w:val="32"/>
          <w:szCs w:val="32"/>
        </w:rPr>
        <w:t>1．工会会员因病住院治疗,可由各工会小组代表工会组织去医院探视；</w:t>
      </w:r>
    </w:p>
    <w:p w:rsidR="008B6C61" w:rsidRPr="008F593F" w:rsidRDefault="008B6C61" w:rsidP="008B6C61">
      <w:pPr>
        <w:spacing w:line="580" w:lineRule="exact"/>
        <w:ind w:firstLineChars="200" w:firstLine="620"/>
        <w:rPr>
          <w:rFonts w:ascii="仿宋_GB2312" w:eastAsia="仿宋_GB2312"/>
          <w:w w:val="97"/>
          <w:sz w:val="32"/>
          <w:szCs w:val="32"/>
        </w:rPr>
      </w:pPr>
      <w:r w:rsidRPr="008F593F">
        <w:rPr>
          <w:rFonts w:ascii="仿宋_GB2312" w:eastAsia="仿宋_GB2312" w:hint="eastAsia"/>
          <w:w w:val="97"/>
          <w:sz w:val="32"/>
          <w:szCs w:val="32"/>
        </w:rPr>
        <w:t>2．工会会员中女性因生育住院，可由其所在工会小组赴医院探视；</w:t>
      </w:r>
    </w:p>
    <w:p w:rsidR="008B6C61" w:rsidRPr="008F593F" w:rsidRDefault="008B6C61" w:rsidP="008B6C61">
      <w:pPr>
        <w:spacing w:line="580" w:lineRule="exact"/>
        <w:ind w:firstLineChars="200" w:firstLine="640"/>
        <w:rPr>
          <w:rFonts w:ascii="仿宋_GB2312" w:eastAsia="仿宋_GB2312"/>
          <w:sz w:val="32"/>
          <w:szCs w:val="32"/>
        </w:rPr>
      </w:pPr>
      <w:r w:rsidRPr="008F593F">
        <w:rPr>
          <w:rFonts w:ascii="仿宋_GB2312" w:eastAsia="仿宋_GB2312" w:hint="eastAsia"/>
          <w:sz w:val="32"/>
          <w:szCs w:val="32"/>
        </w:rPr>
        <w:t>3．工会会员因重大疾病、大手术等特殊情况住院，可增加一次探视，购买探视携带实物一般不超过300元整。</w:t>
      </w:r>
    </w:p>
    <w:p w:rsidR="008B6C61" w:rsidRDefault="008B6C61" w:rsidP="008B6C61">
      <w:pPr>
        <w:spacing w:line="580" w:lineRule="exact"/>
        <w:ind w:firstLineChars="200" w:firstLine="640"/>
        <w:rPr>
          <w:rFonts w:ascii="仿宋_GB2312" w:eastAsia="仿宋_GB2312"/>
          <w:sz w:val="32"/>
          <w:szCs w:val="32"/>
        </w:rPr>
      </w:pPr>
      <w:r w:rsidRPr="008F593F">
        <w:rPr>
          <w:rFonts w:ascii="仿宋_GB2312" w:eastAsia="仿宋_GB2312" w:hint="eastAsia"/>
          <w:sz w:val="32"/>
          <w:szCs w:val="32"/>
        </w:rPr>
        <w:lastRenderedPageBreak/>
        <w:t>本办法自公布之日起实施，由工会负责解释。</w:t>
      </w:r>
    </w:p>
    <w:p w:rsidR="008B6C61" w:rsidRDefault="008B6C61"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p w:rsidR="00D45D5C" w:rsidRDefault="00D45D5C" w:rsidP="008B6C61">
      <w:pPr>
        <w:spacing w:line="580" w:lineRule="exact"/>
        <w:ind w:firstLineChars="200" w:firstLine="640"/>
        <w:rPr>
          <w:rFonts w:eastAsia="仿宋_GB2312"/>
          <w:sz w:val="32"/>
          <w:szCs w:val="32"/>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4"/>
        <w:gridCol w:w="3178"/>
      </w:tblGrid>
      <w:tr w:rsidR="008B6C61" w:rsidRPr="00291454" w:rsidTr="00D45D5C">
        <w:trPr>
          <w:jc w:val="center"/>
        </w:trPr>
        <w:tc>
          <w:tcPr>
            <w:tcW w:w="8522" w:type="dxa"/>
            <w:gridSpan w:val="2"/>
            <w:tcBorders>
              <w:bottom w:val="single" w:sz="4" w:space="0" w:color="000000"/>
            </w:tcBorders>
          </w:tcPr>
          <w:p w:rsidR="008B6C61" w:rsidRPr="00291454" w:rsidRDefault="008B6C61" w:rsidP="008B6C61">
            <w:pPr>
              <w:ind w:leftChars="50" w:left="805" w:hangingChars="250" w:hanging="700"/>
              <w:rPr>
                <w:rFonts w:ascii="仿宋_GB2312" w:eastAsia="仿宋_GB2312"/>
                <w:sz w:val="28"/>
                <w:szCs w:val="28"/>
              </w:rPr>
            </w:pPr>
            <w:r w:rsidRPr="00291454">
              <w:rPr>
                <w:rFonts w:ascii="仿宋_GB2312" w:eastAsia="仿宋_GB2312" w:hint="eastAsia"/>
                <w:sz w:val="28"/>
                <w:szCs w:val="28"/>
              </w:rPr>
              <w:t>抄送：</w:t>
            </w:r>
            <w:r>
              <w:rPr>
                <w:rFonts w:ascii="仿宋_GB2312" w:eastAsia="仿宋_GB2312" w:hint="eastAsia"/>
                <w:sz w:val="28"/>
                <w:szCs w:val="28"/>
              </w:rPr>
              <w:t>院属各部门</w:t>
            </w:r>
            <w:r w:rsidRPr="00586D46">
              <w:rPr>
                <w:rFonts w:ascii="仿宋_GB2312" w:eastAsia="仿宋_GB2312" w:hint="eastAsia"/>
                <w:sz w:val="28"/>
                <w:szCs w:val="28"/>
              </w:rPr>
              <w:t>。</w:t>
            </w:r>
          </w:p>
        </w:tc>
      </w:tr>
      <w:tr w:rsidR="008B6C61" w:rsidRPr="00291454" w:rsidTr="00D45D5C">
        <w:trPr>
          <w:jc w:val="center"/>
        </w:trPr>
        <w:tc>
          <w:tcPr>
            <w:tcW w:w="5344" w:type="dxa"/>
            <w:tcBorders>
              <w:top w:val="single" w:sz="4" w:space="0" w:color="000000"/>
              <w:bottom w:val="single" w:sz="12" w:space="0" w:color="000000"/>
              <w:right w:val="nil"/>
            </w:tcBorders>
          </w:tcPr>
          <w:p w:rsidR="008B6C61" w:rsidRPr="00291454" w:rsidRDefault="008B6C61" w:rsidP="008B6C61">
            <w:pPr>
              <w:ind w:firstLineChars="50" w:firstLine="140"/>
              <w:rPr>
                <w:rFonts w:ascii="仿宋_GB2312" w:eastAsia="仿宋_GB2312"/>
                <w:sz w:val="28"/>
                <w:szCs w:val="28"/>
              </w:rPr>
            </w:pPr>
            <w:r>
              <w:rPr>
                <w:rFonts w:ascii="仿宋_GB2312" w:eastAsia="仿宋_GB2312" w:hint="eastAsia"/>
                <w:sz w:val="28"/>
                <w:szCs w:val="28"/>
              </w:rPr>
              <w:t>中科院西北研究院办公室</w:t>
            </w:r>
          </w:p>
        </w:tc>
        <w:tc>
          <w:tcPr>
            <w:tcW w:w="3178" w:type="dxa"/>
            <w:tcBorders>
              <w:top w:val="single" w:sz="4" w:space="0" w:color="000000"/>
              <w:left w:val="nil"/>
              <w:bottom w:val="single" w:sz="12" w:space="0" w:color="000000"/>
            </w:tcBorders>
          </w:tcPr>
          <w:p w:rsidR="008B6C61" w:rsidRPr="00291454" w:rsidRDefault="008B6C61" w:rsidP="008B6C61">
            <w:pPr>
              <w:ind w:rightChars="110" w:right="231"/>
              <w:rPr>
                <w:rFonts w:ascii="仿宋_GB2312" w:eastAsia="仿宋_GB2312"/>
                <w:sz w:val="28"/>
                <w:szCs w:val="28"/>
              </w:rPr>
            </w:pPr>
            <w:r w:rsidRPr="00564077">
              <w:rPr>
                <w:rFonts w:eastAsia="仿宋_GB2312"/>
                <w:sz w:val="28"/>
                <w:szCs w:val="28"/>
              </w:rPr>
              <w:t>201</w:t>
            </w:r>
            <w:r>
              <w:rPr>
                <w:rFonts w:eastAsia="仿宋_GB2312"/>
                <w:sz w:val="28"/>
                <w:szCs w:val="28"/>
              </w:rPr>
              <w:t>8</w:t>
            </w:r>
            <w:r w:rsidRPr="00564077">
              <w:rPr>
                <w:rFonts w:eastAsia="仿宋_GB2312"/>
                <w:sz w:val="28"/>
                <w:szCs w:val="28"/>
              </w:rPr>
              <w:t>年</w:t>
            </w:r>
            <w:r>
              <w:rPr>
                <w:rFonts w:eastAsia="仿宋_GB2312"/>
                <w:sz w:val="28"/>
                <w:szCs w:val="28"/>
              </w:rPr>
              <w:t>4</w:t>
            </w:r>
            <w:r w:rsidRPr="00564077">
              <w:rPr>
                <w:rFonts w:eastAsia="仿宋_GB2312"/>
                <w:sz w:val="28"/>
                <w:szCs w:val="28"/>
              </w:rPr>
              <w:t>月</w:t>
            </w:r>
            <w:r>
              <w:rPr>
                <w:rFonts w:eastAsia="仿宋_GB2312"/>
                <w:sz w:val="28"/>
                <w:szCs w:val="28"/>
              </w:rPr>
              <w:t>10</w:t>
            </w:r>
            <w:r w:rsidRPr="00564077">
              <w:rPr>
                <w:rFonts w:eastAsia="仿宋_GB2312"/>
                <w:sz w:val="28"/>
                <w:szCs w:val="28"/>
              </w:rPr>
              <w:t>日</w:t>
            </w:r>
            <w:r w:rsidRPr="00291454">
              <w:rPr>
                <w:rFonts w:ascii="仿宋_GB2312" w:eastAsia="仿宋_GB2312" w:hint="eastAsia"/>
                <w:sz w:val="28"/>
                <w:szCs w:val="28"/>
              </w:rPr>
              <w:t>印发</w:t>
            </w:r>
          </w:p>
        </w:tc>
      </w:tr>
    </w:tbl>
    <w:p w:rsidR="00E842D3" w:rsidRDefault="00E842D3" w:rsidP="00E842D3">
      <w:pPr>
        <w:spacing w:line="680" w:lineRule="exact"/>
        <w:jc w:val="right"/>
        <w:rPr>
          <w:rFonts w:ascii="黑体" w:eastAsia="黑体"/>
          <w:sz w:val="32"/>
          <w:szCs w:val="32"/>
        </w:rPr>
      </w:pPr>
    </w:p>
    <w:p w:rsidR="00E842D3" w:rsidRDefault="00E842D3" w:rsidP="00E842D3">
      <w:pPr>
        <w:spacing w:line="680" w:lineRule="exact"/>
        <w:jc w:val="right"/>
        <w:rPr>
          <w:rFonts w:ascii="黑体" w:eastAsia="黑体"/>
          <w:sz w:val="32"/>
          <w:szCs w:val="32"/>
        </w:rPr>
      </w:pPr>
    </w:p>
    <w:p w:rsidR="00E842D3" w:rsidRDefault="00E842D3" w:rsidP="00E842D3">
      <w:pPr>
        <w:spacing w:line="680" w:lineRule="exact"/>
        <w:jc w:val="right"/>
        <w:rPr>
          <w:rFonts w:ascii="黑体" w:eastAsia="黑体"/>
          <w:sz w:val="32"/>
          <w:szCs w:val="32"/>
        </w:rPr>
      </w:pPr>
    </w:p>
    <w:p w:rsidR="00E842D3" w:rsidRPr="00C26C27" w:rsidRDefault="00E842D3" w:rsidP="00E842D3">
      <w:pPr>
        <w:spacing w:line="1040" w:lineRule="exact"/>
        <w:jc w:val="right"/>
        <w:rPr>
          <w:rFonts w:ascii="黑体" w:eastAsia="黑体"/>
          <w:sz w:val="32"/>
          <w:szCs w:val="32"/>
        </w:rPr>
      </w:pPr>
      <w:r w:rsidRPr="00E842D3">
        <w:rPr>
          <w:rFonts w:ascii="黑体" w:eastAsia="黑体"/>
          <w:b/>
          <w:color w:val="FF0000"/>
          <w:spacing w:val="4"/>
          <w:w w:val="64"/>
          <w:kern w:val="0"/>
          <w:sz w:val="44"/>
          <w:szCs w:val="44"/>
          <w:fitText w:val="8866" w:id="1699398912"/>
        </w:rPr>
        <w:fldChar w:fldCharType="begin"/>
      </w:r>
      <w:r w:rsidRPr="00E842D3">
        <w:rPr>
          <w:rFonts w:ascii="黑体" w:eastAsia="黑体" w:hint="eastAsia"/>
          <w:b/>
          <w:color w:val="FF0000"/>
          <w:spacing w:val="4"/>
          <w:w w:val="64"/>
          <w:kern w:val="0"/>
          <w:sz w:val="44"/>
          <w:szCs w:val="44"/>
          <w:fitText w:val="8866" w:id="1699398912"/>
        </w:rPr>
        <w:instrText>eq \o(\s\up 20(中　国),\s\do 7(科学院))</w:instrText>
      </w:r>
      <w:r w:rsidRPr="00E842D3">
        <w:rPr>
          <w:rFonts w:ascii="黑体" w:eastAsia="黑体"/>
          <w:b/>
          <w:color w:val="FF0000"/>
          <w:spacing w:val="4"/>
          <w:w w:val="64"/>
          <w:kern w:val="0"/>
          <w:sz w:val="44"/>
          <w:szCs w:val="44"/>
          <w:fitText w:val="8866" w:id="1699398912"/>
        </w:rPr>
        <w:fldChar w:fldCharType="end"/>
      </w:r>
      <w:r w:rsidRPr="00E842D3">
        <w:rPr>
          <w:rFonts w:hint="eastAsia"/>
          <w:b/>
          <w:color w:val="FF0000"/>
          <w:spacing w:val="4"/>
          <w:w w:val="64"/>
          <w:kern w:val="0"/>
          <w:sz w:val="84"/>
          <w:szCs w:val="84"/>
          <w:fitText w:val="8866" w:id="1699398912"/>
        </w:rPr>
        <w:t>西北生态环境资源研究院</w:t>
      </w:r>
      <w:r w:rsidRPr="00E842D3">
        <w:rPr>
          <w:rFonts w:hint="eastAsia"/>
          <w:b/>
          <w:color w:val="FF0000"/>
          <w:spacing w:val="4"/>
          <w:w w:val="64"/>
          <w:kern w:val="0"/>
          <w:sz w:val="84"/>
          <w:szCs w:val="84"/>
          <w:fitText w:val="8866" w:id="1699398912"/>
        </w:rPr>
        <w:t>(</w:t>
      </w:r>
      <w:r w:rsidRPr="00E842D3">
        <w:rPr>
          <w:rFonts w:hint="eastAsia"/>
          <w:b/>
          <w:color w:val="FF0000"/>
          <w:spacing w:val="4"/>
          <w:w w:val="64"/>
          <w:kern w:val="0"/>
          <w:sz w:val="84"/>
          <w:szCs w:val="84"/>
          <w:fitText w:val="8866" w:id="1699398912"/>
        </w:rPr>
        <w:t>筹</w:t>
      </w:r>
      <w:r w:rsidRPr="00E842D3">
        <w:rPr>
          <w:rFonts w:hint="eastAsia"/>
          <w:b/>
          <w:color w:val="FF0000"/>
          <w:spacing w:val="4"/>
          <w:w w:val="64"/>
          <w:kern w:val="0"/>
          <w:sz w:val="84"/>
          <w:szCs w:val="84"/>
          <w:fitText w:val="8866" w:id="1699398912"/>
        </w:rPr>
        <w:t>)</w:t>
      </w:r>
      <w:r w:rsidRPr="00E842D3">
        <w:rPr>
          <w:rFonts w:hint="eastAsia"/>
          <w:b/>
          <w:color w:val="FF0000"/>
          <w:spacing w:val="4"/>
          <w:w w:val="64"/>
          <w:kern w:val="0"/>
          <w:sz w:val="84"/>
          <w:szCs w:val="84"/>
          <w:fitText w:val="8866" w:id="1699398912"/>
        </w:rPr>
        <w:t>文</w:t>
      </w:r>
      <w:r w:rsidRPr="00E842D3">
        <w:rPr>
          <w:rFonts w:hint="eastAsia"/>
          <w:b/>
          <w:color w:val="FF0000"/>
          <w:spacing w:val="-29"/>
          <w:w w:val="64"/>
          <w:kern w:val="0"/>
          <w:sz w:val="84"/>
          <w:szCs w:val="84"/>
          <w:fitText w:val="8866" w:id="1699398912"/>
        </w:rPr>
        <w:t>件</w:t>
      </w:r>
    </w:p>
    <w:p w:rsidR="00E842D3" w:rsidRPr="00E842D3" w:rsidRDefault="00E842D3" w:rsidP="00E842D3">
      <w:pPr>
        <w:spacing w:line="680" w:lineRule="exact"/>
        <w:jc w:val="right"/>
        <w:rPr>
          <w:rFonts w:ascii="黑体" w:eastAsia="黑体"/>
          <w:sz w:val="32"/>
          <w:szCs w:val="32"/>
        </w:rPr>
      </w:pPr>
    </w:p>
    <w:p w:rsidR="00E842D3" w:rsidRPr="002E3A30" w:rsidRDefault="00E842D3" w:rsidP="00E842D3">
      <w:pPr>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sidRPr="002E3A30">
        <w:rPr>
          <w:rFonts w:eastAsia="仿宋_GB2312"/>
          <w:sz w:val="32"/>
          <w:szCs w:val="32"/>
        </w:rPr>
        <w:t>201</w:t>
      </w:r>
      <w:r>
        <w:rPr>
          <w:rFonts w:eastAsia="仿宋_GB2312"/>
          <w:sz w:val="32"/>
          <w:szCs w:val="32"/>
        </w:rPr>
        <w:t>8</w:t>
      </w:r>
      <w:r w:rsidRPr="002E3A30">
        <w:rPr>
          <w:rFonts w:eastAsia="仿宋_GB2312"/>
          <w:sz w:val="32"/>
          <w:szCs w:val="32"/>
        </w:rPr>
        <w:t>〕</w:t>
      </w:r>
      <w:r>
        <w:rPr>
          <w:rFonts w:eastAsia="仿宋_GB2312"/>
          <w:sz w:val="32"/>
          <w:szCs w:val="32"/>
        </w:rPr>
        <w:t>15</w:t>
      </w:r>
      <w:r w:rsidRPr="002E3A30">
        <w:rPr>
          <w:rFonts w:eastAsia="仿宋_GB2312"/>
          <w:sz w:val="32"/>
          <w:szCs w:val="32"/>
        </w:rPr>
        <w:t>号</w:t>
      </w:r>
    </w:p>
    <w:p w:rsidR="00E842D3" w:rsidRDefault="00BB6199" w:rsidP="00E842D3">
      <w:pPr>
        <w:rPr>
          <w:rFonts w:ascii="仿宋_GB2312" w:eastAsia="仿宋_GB2312"/>
          <w:sz w:val="32"/>
          <w:szCs w:val="32"/>
        </w:rPr>
      </w:pPr>
      <w:r>
        <w:rPr>
          <w:rFonts w:eastAsia="仿宋_GB2312"/>
          <w:noProof/>
          <w:sz w:val="32"/>
          <w:szCs w:val="32"/>
        </w:rPr>
        <mc:AlternateContent>
          <mc:Choice Requires="wps">
            <w:drawing>
              <wp:anchor distT="0" distB="0" distL="114300" distR="114300" simplePos="0" relativeHeight="251694080" behindDoc="0" locked="0" layoutInCell="1" allowOverlap="1" wp14:anchorId="228E408E" wp14:editId="464F4840">
                <wp:simplePos x="0" y="0"/>
                <wp:positionH relativeFrom="column">
                  <wp:posOffset>-20320</wp:posOffset>
                </wp:positionH>
                <wp:positionV relativeFrom="paragraph">
                  <wp:posOffset>47625</wp:posOffset>
                </wp:positionV>
                <wp:extent cx="5615940" cy="0"/>
                <wp:effectExtent l="0" t="0" r="22860" b="19050"/>
                <wp:wrapNone/>
                <wp:docPr id="34" name="直接箭头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4" o:spid="_x0000_s1026" type="#_x0000_t32" style="position:absolute;left:0;text-align:left;margin-left:-1.6pt;margin-top:3.75pt;width:442.2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EzRAIAAEoEAAAOAAAAZHJzL2Uyb0RvYy54bWysVMGO0zAQvSPxD5bv3STdtLT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" strokecolor="red" strokeweight="2pt"/>
            </w:pict>
          </mc:Fallback>
        </mc:AlternateContent>
      </w:r>
    </w:p>
    <w:p w:rsidR="00E842D3" w:rsidRPr="00034F24" w:rsidRDefault="00E842D3" w:rsidP="00E842D3">
      <w:pPr>
        <w:rPr>
          <w:rFonts w:ascii="仿宋_GB2312" w:eastAsia="仿宋_GB2312"/>
          <w:sz w:val="32"/>
          <w:szCs w:val="32"/>
        </w:rPr>
      </w:pPr>
    </w:p>
    <w:p w:rsidR="00E842D3" w:rsidRDefault="00E842D3" w:rsidP="00E842D3">
      <w:pPr>
        <w:spacing w:line="62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E842D3" w:rsidRDefault="00E842D3" w:rsidP="00E842D3">
      <w:pPr>
        <w:spacing w:line="62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E842D3" w:rsidRPr="00B0600D" w:rsidRDefault="00E842D3" w:rsidP="00E842D3">
      <w:pPr>
        <w:spacing w:line="620" w:lineRule="exact"/>
        <w:jc w:val="center"/>
        <w:rPr>
          <w:rFonts w:ascii="方正小标宋简体" w:eastAsia="方正小标宋简体"/>
          <w:sz w:val="44"/>
          <w:szCs w:val="44"/>
        </w:rPr>
      </w:pPr>
      <w:r>
        <w:rPr>
          <w:rFonts w:ascii="方正小标宋简体" w:eastAsia="方正小标宋简体" w:hint="eastAsia"/>
          <w:sz w:val="44"/>
          <w:szCs w:val="44"/>
        </w:rPr>
        <w:t>职工代表大会工作规则</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E842D3" w:rsidRPr="003C7AA0" w:rsidRDefault="00E842D3" w:rsidP="00E842D3">
      <w:pPr>
        <w:spacing w:line="600" w:lineRule="exact"/>
        <w:jc w:val="center"/>
        <w:rPr>
          <w:rFonts w:ascii="仿宋_GB2312" w:eastAsia="仿宋_GB2312"/>
          <w:sz w:val="32"/>
          <w:szCs w:val="32"/>
        </w:rPr>
      </w:pPr>
    </w:p>
    <w:p w:rsidR="00E842D3" w:rsidRDefault="00E842D3" w:rsidP="00E842D3">
      <w:pPr>
        <w:rPr>
          <w:rFonts w:ascii="仿宋_GB2312" w:eastAsia="仿宋_GB2312"/>
          <w:sz w:val="32"/>
          <w:szCs w:val="32"/>
        </w:rPr>
      </w:pPr>
      <w:r>
        <w:rPr>
          <w:rFonts w:ascii="仿宋_GB2312" w:eastAsia="仿宋_GB2312" w:hint="eastAsia"/>
          <w:sz w:val="32"/>
          <w:szCs w:val="32"/>
        </w:rPr>
        <w:t>院属各单位、各部门：</w:t>
      </w:r>
    </w:p>
    <w:p w:rsidR="00E842D3" w:rsidRPr="007D6BDE" w:rsidRDefault="00E842D3" w:rsidP="00E842D3">
      <w:pPr>
        <w:ind w:firstLineChars="200" w:firstLine="640"/>
        <w:rPr>
          <w:rFonts w:ascii="仿宋_GB2312" w:eastAsia="仿宋_GB2312"/>
          <w:sz w:val="32"/>
          <w:szCs w:val="32"/>
        </w:rPr>
      </w:pPr>
      <w:r w:rsidRPr="007D6BDE">
        <w:rPr>
          <w:rFonts w:ascii="仿宋_GB2312" w:eastAsia="仿宋_GB2312" w:hint="eastAsia"/>
          <w:sz w:val="32"/>
          <w:szCs w:val="32"/>
        </w:rPr>
        <w:t>根据</w:t>
      </w:r>
      <w:r w:rsidRPr="007D6BDE">
        <w:rPr>
          <w:rFonts w:ascii="仿宋_GB2312" w:eastAsia="仿宋_GB2312"/>
          <w:sz w:val="32"/>
          <w:szCs w:val="32"/>
        </w:rPr>
        <w:t>中华全国总工会、中央国家机关工会联合会关于职代会工作的有关文件精神</w:t>
      </w:r>
      <w:r w:rsidRPr="007D6BDE">
        <w:rPr>
          <w:rFonts w:ascii="仿宋_GB2312" w:eastAsia="仿宋_GB2312" w:hint="eastAsia"/>
          <w:sz w:val="32"/>
          <w:szCs w:val="32"/>
        </w:rPr>
        <w:t>及</w:t>
      </w:r>
      <w:r w:rsidRPr="007D6BDE">
        <w:rPr>
          <w:rFonts w:ascii="仿宋_GB2312" w:eastAsia="仿宋_GB2312"/>
          <w:sz w:val="32"/>
          <w:szCs w:val="32"/>
        </w:rPr>
        <w:t>《中国科学院研究所综合管理条例》</w:t>
      </w:r>
      <w:r w:rsidRPr="007D6BDE">
        <w:rPr>
          <w:rFonts w:ascii="仿宋_GB2312" w:eastAsia="仿宋_GB2312" w:hint="eastAsia"/>
          <w:sz w:val="32"/>
          <w:szCs w:val="32"/>
        </w:rPr>
        <w:t>，结合西北研究院的实际情况制定本工作规则，</w:t>
      </w:r>
      <w:r w:rsidRPr="003C7AA0">
        <w:rPr>
          <w:rFonts w:eastAsia="仿宋_GB2312"/>
          <w:sz w:val="32"/>
          <w:szCs w:val="32"/>
        </w:rPr>
        <w:t>经</w:t>
      </w:r>
      <w:r w:rsidRPr="003C7AA0">
        <w:rPr>
          <w:rFonts w:eastAsia="仿宋_GB2312"/>
          <w:sz w:val="32"/>
          <w:szCs w:val="32"/>
        </w:rPr>
        <w:t>2018</w:t>
      </w:r>
      <w:r w:rsidRPr="003C7AA0">
        <w:rPr>
          <w:rFonts w:eastAsia="仿宋_GB2312"/>
          <w:sz w:val="32"/>
          <w:szCs w:val="32"/>
        </w:rPr>
        <w:t>年</w:t>
      </w:r>
      <w:r w:rsidRPr="003C7AA0">
        <w:rPr>
          <w:rFonts w:eastAsia="仿宋_GB2312"/>
          <w:sz w:val="32"/>
          <w:szCs w:val="32"/>
        </w:rPr>
        <w:t>4</w:t>
      </w:r>
      <w:r w:rsidRPr="003C7AA0">
        <w:rPr>
          <w:rFonts w:eastAsia="仿宋_GB2312"/>
          <w:sz w:val="32"/>
          <w:szCs w:val="32"/>
        </w:rPr>
        <w:t>月</w:t>
      </w:r>
      <w:r w:rsidRPr="003C7AA0">
        <w:rPr>
          <w:rFonts w:eastAsia="仿宋_GB2312"/>
          <w:sz w:val="32"/>
          <w:szCs w:val="32"/>
        </w:rPr>
        <w:t>20</w:t>
      </w:r>
      <w:r w:rsidRPr="003C7AA0">
        <w:rPr>
          <w:rFonts w:eastAsia="仿宋_GB2312"/>
          <w:sz w:val="32"/>
          <w:szCs w:val="32"/>
        </w:rPr>
        <w:t>日职代会</w:t>
      </w:r>
      <w:r w:rsidRPr="007D6BDE">
        <w:rPr>
          <w:rFonts w:ascii="仿宋_GB2312" w:eastAsia="仿宋_GB2312" w:hint="eastAsia"/>
          <w:sz w:val="32"/>
          <w:szCs w:val="32"/>
        </w:rPr>
        <w:t>常设主席团审议通过，现予以印发，请遵照执行。</w:t>
      </w:r>
    </w:p>
    <w:p w:rsidR="00E842D3" w:rsidRDefault="00E842D3" w:rsidP="00BB6199">
      <w:pPr>
        <w:spacing w:line="360" w:lineRule="auto"/>
        <w:ind w:firstLine="555"/>
        <w:rPr>
          <w:rFonts w:ascii="仿宋_GB2312" w:eastAsia="仿宋_GB2312"/>
          <w:sz w:val="32"/>
          <w:szCs w:val="32"/>
        </w:rPr>
      </w:pPr>
      <w:r>
        <w:rPr>
          <w:rFonts w:ascii="仿宋_GB2312" w:eastAsia="仿宋_GB2312" w:hint="eastAsia"/>
          <w:sz w:val="32"/>
          <w:szCs w:val="32"/>
        </w:rPr>
        <w:t xml:space="preserve"> </w:t>
      </w:r>
    </w:p>
    <w:p w:rsidR="00E842D3" w:rsidRPr="008C159A" w:rsidRDefault="00E842D3" w:rsidP="00E842D3">
      <w:pPr>
        <w:spacing w:line="560" w:lineRule="exact"/>
        <w:ind w:firstLineChars="750" w:firstLine="2400"/>
        <w:jc w:val="left"/>
        <w:rPr>
          <w:rFonts w:eastAsia="仿宋_GB2312"/>
          <w:sz w:val="32"/>
          <w:szCs w:val="32"/>
        </w:rPr>
      </w:pPr>
      <w:r w:rsidRPr="008C159A">
        <w:rPr>
          <w:rFonts w:eastAsia="仿宋_GB2312"/>
          <w:sz w:val="32"/>
          <w:szCs w:val="32"/>
        </w:rPr>
        <w:t>中国科学院西北生态环境资源研究院（筹）</w:t>
      </w:r>
    </w:p>
    <w:p w:rsidR="00E842D3" w:rsidRDefault="00E842D3" w:rsidP="00E842D3">
      <w:pPr>
        <w:spacing w:line="600" w:lineRule="exact"/>
        <w:ind w:firstLineChars="1400" w:firstLine="4480"/>
        <w:rPr>
          <w:rFonts w:ascii="仿宋_GB2312" w:eastAsia="仿宋_GB2312"/>
          <w:sz w:val="32"/>
          <w:szCs w:val="32"/>
        </w:rPr>
      </w:pPr>
      <w:r w:rsidRPr="00622344">
        <w:rPr>
          <w:rFonts w:eastAsia="仿宋_GB2312"/>
          <w:sz w:val="32"/>
          <w:szCs w:val="32"/>
        </w:rPr>
        <w:t>201</w:t>
      </w:r>
      <w:r>
        <w:rPr>
          <w:rFonts w:eastAsia="仿宋_GB2312"/>
          <w:sz w:val="32"/>
          <w:szCs w:val="32"/>
        </w:rPr>
        <w:t>8</w:t>
      </w:r>
      <w:r w:rsidRPr="00610119">
        <w:rPr>
          <w:rFonts w:ascii="仿宋_GB2312" w:eastAsia="仿宋_GB2312" w:hint="eastAsia"/>
          <w:sz w:val="32"/>
          <w:szCs w:val="32"/>
        </w:rPr>
        <w:t>年</w:t>
      </w:r>
      <w:r>
        <w:rPr>
          <w:rFonts w:eastAsia="仿宋_GB2312"/>
          <w:sz w:val="32"/>
          <w:szCs w:val="32"/>
        </w:rPr>
        <w:t>4</w:t>
      </w:r>
      <w:r w:rsidRPr="00610119">
        <w:rPr>
          <w:rFonts w:ascii="仿宋_GB2312" w:eastAsia="仿宋_GB2312" w:hint="eastAsia"/>
          <w:sz w:val="32"/>
          <w:szCs w:val="32"/>
        </w:rPr>
        <w:t>月</w:t>
      </w:r>
      <w:r>
        <w:rPr>
          <w:rFonts w:eastAsia="仿宋_GB2312"/>
          <w:sz w:val="32"/>
          <w:szCs w:val="32"/>
        </w:rPr>
        <w:t>26</w:t>
      </w:r>
      <w:r w:rsidRPr="00610119">
        <w:rPr>
          <w:rFonts w:ascii="仿宋_GB2312" w:eastAsia="仿宋_GB2312" w:hint="eastAsia"/>
          <w:sz w:val="32"/>
          <w:szCs w:val="32"/>
        </w:rPr>
        <w:t>日</w:t>
      </w:r>
    </w:p>
    <w:p w:rsidR="00E842D3" w:rsidRPr="003C7AA0" w:rsidRDefault="00E842D3" w:rsidP="00E842D3">
      <w:pPr>
        <w:widowControl/>
        <w:spacing w:line="620" w:lineRule="exact"/>
        <w:jc w:val="center"/>
        <w:rPr>
          <w:rFonts w:ascii="方正小标宋简体" w:eastAsia="方正小标宋简体"/>
          <w:sz w:val="44"/>
          <w:szCs w:val="44"/>
        </w:rPr>
      </w:pPr>
      <w:r w:rsidRPr="003C7AA0">
        <w:rPr>
          <w:rFonts w:ascii="方正小标宋简体" w:eastAsia="方正小标宋简体" w:hint="eastAsia"/>
          <w:sz w:val="44"/>
          <w:szCs w:val="44"/>
        </w:rPr>
        <w:lastRenderedPageBreak/>
        <w:t>中国科学院西北生态环境资源研究院</w:t>
      </w:r>
    </w:p>
    <w:p w:rsidR="00E842D3" w:rsidRDefault="00E842D3" w:rsidP="00E842D3">
      <w:pPr>
        <w:widowControl/>
        <w:spacing w:line="620" w:lineRule="exact"/>
        <w:jc w:val="center"/>
        <w:rPr>
          <w:rFonts w:ascii="方正小标宋简体" w:eastAsia="方正小标宋简体"/>
          <w:sz w:val="44"/>
          <w:szCs w:val="44"/>
        </w:rPr>
      </w:pPr>
      <w:r w:rsidRPr="003C7AA0">
        <w:rPr>
          <w:rFonts w:ascii="方正小标宋简体" w:eastAsia="方正小标宋简体" w:hint="eastAsia"/>
          <w:sz w:val="44"/>
          <w:szCs w:val="44"/>
        </w:rPr>
        <w:t>职工代表大会工作规则</w:t>
      </w:r>
    </w:p>
    <w:p w:rsidR="00E842D3" w:rsidRPr="003C7AA0" w:rsidRDefault="00E842D3" w:rsidP="00E842D3">
      <w:pPr>
        <w:widowControl/>
        <w:spacing w:line="620" w:lineRule="exact"/>
        <w:jc w:val="center"/>
        <w:rPr>
          <w:rFonts w:ascii="方正小标宋简体" w:eastAsia="方正小标宋简体"/>
          <w:sz w:val="44"/>
          <w:szCs w:val="44"/>
        </w:rPr>
      </w:pPr>
    </w:p>
    <w:p w:rsidR="00E842D3" w:rsidRPr="003C7AA0" w:rsidRDefault="00E842D3" w:rsidP="00E842D3">
      <w:pPr>
        <w:widowControl/>
        <w:shd w:val="clear" w:color="auto" w:fill="FFFFFF"/>
        <w:jc w:val="center"/>
        <w:rPr>
          <w:rFonts w:ascii="黑体" w:eastAsia="黑体" w:hAnsi="黑体"/>
          <w:sz w:val="32"/>
          <w:szCs w:val="32"/>
        </w:rPr>
      </w:pPr>
      <w:r w:rsidRPr="003C7AA0">
        <w:rPr>
          <w:rFonts w:ascii="黑体" w:eastAsia="黑体" w:hAnsi="黑体" w:hint="eastAsia"/>
          <w:sz w:val="32"/>
          <w:szCs w:val="32"/>
        </w:rPr>
        <w:t>第一章</w:t>
      </w:r>
      <w:r w:rsidRPr="003C7AA0">
        <w:rPr>
          <w:rFonts w:ascii="黑体" w:eastAsia="黑体" w:hAnsi="黑体"/>
          <w:sz w:val="32"/>
          <w:szCs w:val="32"/>
        </w:rPr>
        <w:t xml:space="preserve">  </w:t>
      </w:r>
      <w:r w:rsidRPr="003C7AA0">
        <w:rPr>
          <w:rFonts w:ascii="黑体" w:eastAsia="黑体" w:hAnsi="黑体" w:hint="eastAsia"/>
          <w:sz w:val="32"/>
          <w:szCs w:val="32"/>
        </w:rPr>
        <w:t>总</w:t>
      </w:r>
      <w:r w:rsidRPr="003C7AA0">
        <w:rPr>
          <w:rFonts w:ascii="黑体" w:eastAsia="黑体" w:hAnsi="黑体"/>
          <w:sz w:val="32"/>
          <w:szCs w:val="32"/>
        </w:rPr>
        <w:t xml:space="preserve"> </w:t>
      </w:r>
      <w:r w:rsidRPr="003C7AA0">
        <w:rPr>
          <w:rFonts w:ascii="黑体" w:eastAsia="黑体" w:hAnsi="黑体" w:hint="eastAsia"/>
          <w:sz w:val="32"/>
          <w:szCs w:val="32"/>
        </w:rPr>
        <w:t>则</w:t>
      </w:r>
    </w:p>
    <w:p w:rsidR="00E842D3" w:rsidRPr="003C7AA0" w:rsidRDefault="00E842D3" w:rsidP="00E842D3">
      <w:pPr>
        <w:widowControl/>
        <w:shd w:val="clear" w:color="auto" w:fill="FFFFFF"/>
        <w:ind w:firstLineChars="200" w:firstLine="640"/>
        <w:rPr>
          <w:rFonts w:ascii="仿宋_GB2312" w:eastAsia="仿宋_GB2312"/>
          <w:sz w:val="32"/>
          <w:szCs w:val="32"/>
        </w:rPr>
      </w:pPr>
      <w:r w:rsidRPr="003C7AA0">
        <w:rPr>
          <w:rFonts w:ascii="黑体" w:eastAsia="黑体" w:hAnsi="黑体" w:hint="eastAsia"/>
          <w:sz w:val="32"/>
          <w:szCs w:val="32"/>
        </w:rPr>
        <w:t>第一条</w:t>
      </w:r>
      <w:r w:rsidRPr="003C7AA0">
        <w:rPr>
          <w:rFonts w:ascii="仿宋_GB2312" w:eastAsia="仿宋_GB2312"/>
          <w:sz w:val="32"/>
          <w:szCs w:val="32"/>
        </w:rPr>
        <w:t xml:space="preserve"> </w:t>
      </w:r>
      <w:r w:rsidRPr="003C7AA0">
        <w:rPr>
          <w:rFonts w:ascii="仿宋_GB2312" w:eastAsia="仿宋_GB2312" w:hint="eastAsia"/>
          <w:sz w:val="32"/>
          <w:szCs w:val="32"/>
        </w:rPr>
        <w:t>根据《中国科学院研究所综合管理条例》（科发</w:t>
      </w:r>
      <w:proofErr w:type="gramStart"/>
      <w:r w:rsidRPr="003C7AA0">
        <w:rPr>
          <w:rFonts w:ascii="仿宋_GB2312" w:eastAsia="仿宋_GB2312" w:hint="eastAsia"/>
          <w:sz w:val="32"/>
          <w:szCs w:val="32"/>
        </w:rPr>
        <w:t>规</w:t>
      </w:r>
      <w:proofErr w:type="gramEnd"/>
      <w:r w:rsidRPr="003C7AA0">
        <w:rPr>
          <w:rFonts w:ascii="仿宋_GB2312" w:eastAsia="仿宋_GB2312" w:hint="eastAsia"/>
          <w:sz w:val="32"/>
          <w:szCs w:val="32"/>
        </w:rPr>
        <w:t>字〔2017〕45号）和相关规定，结合西北生态环境资源研究院（简称西北研究院）工作实际，制定本实施</w:t>
      </w:r>
      <w:r>
        <w:rPr>
          <w:rFonts w:ascii="仿宋_GB2312" w:eastAsia="仿宋_GB2312" w:hint="eastAsia"/>
          <w:sz w:val="32"/>
          <w:szCs w:val="32"/>
        </w:rPr>
        <w:t>规</w:t>
      </w:r>
      <w:r w:rsidRPr="003C7AA0">
        <w:rPr>
          <w:rFonts w:ascii="仿宋_GB2312" w:eastAsia="仿宋_GB2312" w:hint="eastAsia"/>
          <w:sz w:val="32"/>
          <w:szCs w:val="32"/>
        </w:rPr>
        <w:t>则。</w:t>
      </w:r>
    </w:p>
    <w:p w:rsidR="00E842D3" w:rsidRPr="003C7AA0" w:rsidRDefault="00E842D3" w:rsidP="00E842D3">
      <w:pPr>
        <w:widowControl/>
        <w:shd w:val="clear" w:color="auto" w:fill="FFFFFF"/>
        <w:ind w:firstLineChars="200" w:firstLine="640"/>
        <w:rPr>
          <w:rFonts w:ascii="仿宋_GB2312" w:eastAsia="仿宋_GB2312"/>
          <w:sz w:val="32"/>
          <w:szCs w:val="32"/>
        </w:rPr>
      </w:pPr>
      <w:r w:rsidRPr="003C7AA0">
        <w:rPr>
          <w:rFonts w:ascii="黑体" w:eastAsia="黑体" w:hAnsi="黑体" w:hint="eastAsia"/>
          <w:sz w:val="32"/>
          <w:szCs w:val="32"/>
        </w:rPr>
        <w:t>第二条</w:t>
      </w:r>
      <w:r>
        <w:rPr>
          <w:rFonts w:ascii="仿宋_GB2312" w:eastAsia="仿宋_GB2312" w:hint="eastAsia"/>
          <w:sz w:val="32"/>
          <w:szCs w:val="32"/>
        </w:rPr>
        <w:t xml:space="preserve"> </w:t>
      </w:r>
      <w:r w:rsidRPr="003C7AA0">
        <w:rPr>
          <w:rFonts w:ascii="仿宋_GB2312" w:eastAsia="仿宋_GB2312" w:hint="eastAsia"/>
          <w:sz w:val="32"/>
          <w:szCs w:val="32"/>
        </w:rPr>
        <w:t>西北研究院在实行院长负责制的同时，建立职工代表大会（以下简称职代会）制度。</w:t>
      </w:r>
    </w:p>
    <w:p w:rsidR="00E842D3" w:rsidRPr="003C7AA0" w:rsidRDefault="00E842D3" w:rsidP="00E842D3">
      <w:pPr>
        <w:widowControl/>
        <w:shd w:val="clear" w:color="auto" w:fill="FFFFFF"/>
        <w:ind w:firstLineChars="200" w:firstLine="640"/>
        <w:rPr>
          <w:rFonts w:ascii="仿宋_GB2312" w:eastAsia="仿宋_GB2312"/>
          <w:sz w:val="32"/>
          <w:szCs w:val="32"/>
        </w:rPr>
      </w:pPr>
      <w:r w:rsidRPr="003C7AA0">
        <w:rPr>
          <w:rFonts w:ascii="黑体" w:eastAsia="黑体" w:hAnsi="黑体" w:hint="eastAsia"/>
          <w:sz w:val="32"/>
          <w:szCs w:val="32"/>
        </w:rPr>
        <w:t>第三条</w:t>
      </w:r>
      <w:r>
        <w:rPr>
          <w:rFonts w:ascii="仿宋_GB2312" w:eastAsia="仿宋_GB2312"/>
          <w:sz w:val="32"/>
          <w:szCs w:val="32"/>
        </w:rPr>
        <w:t xml:space="preserve"> </w:t>
      </w:r>
      <w:r w:rsidRPr="003C7AA0">
        <w:rPr>
          <w:rFonts w:ascii="仿宋_GB2312" w:eastAsia="仿宋_GB2312" w:hint="eastAsia"/>
          <w:sz w:val="32"/>
          <w:szCs w:val="32"/>
        </w:rPr>
        <w:t>职代会在西北研究院党委领导下开展工作，是实行研究院民主管理、民主监督的基本形式和依靠广大职工办好研究院的重要途径。</w:t>
      </w:r>
    </w:p>
    <w:p w:rsidR="00E842D3" w:rsidRPr="003C7AA0" w:rsidRDefault="00E842D3" w:rsidP="00E842D3">
      <w:pPr>
        <w:widowControl/>
        <w:shd w:val="clear" w:color="auto" w:fill="FFFFFF"/>
        <w:jc w:val="center"/>
        <w:rPr>
          <w:rFonts w:ascii="黑体" w:eastAsia="黑体" w:hAnsi="黑体"/>
          <w:sz w:val="32"/>
          <w:szCs w:val="32"/>
        </w:rPr>
      </w:pPr>
      <w:r w:rsidRPr="003C7AA0">
        <w:rPr>
          <w:rFonts w:ascii="黑体" w:eastAsia="黑体" w:hAnsi="黑体" w:hint="eastAsia"/>
          <w:sz w:val="32"/>
          <w:szCs w:val="32"/>
        </w:rPr>
        <w:t>第二章</w:t>
      </w:r>
      <w:r w:rsidRPr="003C7AA0">
        <w:rPr>
          <w:rFonts w:ascii="黑体" w:eastAsia="黑体" w:hAnsi="黑体"/>
          <w:sz w:val="32"/>
          <w:szCs w:val="32"/>
        </w:rPr>
        <w:t xml:space="preserve">  基本职责与任务</w:t>
      </w:r>
    </w:p>
    <w:p w:rsidR="00E842D3" w:rsidRPr="003C7AA0" w:rsidRDefault="00E842D3" w:rsidP="00E842D3">
      <w:pPr>
        <w:widowControl/>
        <w:shd w:val="clear" w:color="auto" w:fill="FFFFFF"/>
        <w:ind w:firstLineChars="200" w:firstLine="640"/>
        <w:rPr>
          <w:rFonts w:ascii="仿宋_GB2312" w:eastAsia="仿宋_GB2312"/>
          <w:sz w:val="32"/>
          <w:szCs w:val="32"/>
        </w:rPr>
      </w:pPr>
      <w:r w:rsidRPr="003C7AA0">
        <w:rPr>
          <w:rFonts w:ascii="黑体" w:eastAsia="黑体" w:hAnsi="黑体" w:hint="eastAsia"/>
          <w:sz w:val="32"/>
          <w:szCs w:val="32"/>
        </w:rPr>
        <w:t>第四条</w:t>
      </w:r>
      <w:r>
        <w:rPr>
          <w:rFonts w:ascii="仿宋_GB2312" w:eastAsia="仿宋_GB2312"/>
          <w:sz w:val="32"/>
          <w:szCs w:val="32"/>
        </w:rPr>
        <w:t xml:space="preserve"> </w:t>
      </w:r>
      <w:r w:rsidRPr="003C7AA0">
        <w:rPr>
          <w:rFonts w:ascii="仿宋_GB2312" w:eastAsia="仿宋_GB2312" w:hint="eastAsia"/>
          <w:sz w:val="32"/>
          <w:szCs w:val="32"/>
        </w:rPr>
        <w:t>职代会的主要职权</w:t>
      </w:r>
    </w:p>
    <w:p w:rsidR="00E842D3" w:rsidRPr="003C7AA0" w:rsidRDefault="00E842D3" w:rsidP="00E842D3">
      <w:pPr>
        <w:widowControl/>
        <w:shd w:val="clear" w:color="auto" w:fill="FFFFFF"/>
        <w:ind w:firstLine="480"/>
        <w:rPr>
          <w:rFonts w:ascii="仿宋_GB2312" w:eastAsia="仿宋_GB2312"/>
          <w:sz w:val="32"/>
          <w:szCs w:val="32"/>
        </w:rPr>
      </w:pPr>
      <w:r w:rsidRPr="003C7AA0">
        <w:rPr>
          <w:rFonts w:ascii="仿宋_GB2312" w:eastAsia="仿宋_GB2312" w:hint="eastAsia"/>
          <w:sz w:val="32"/>
          <w:szCs w:val="32"/>
        </w:rPr>
        <w:t>（一）审议领导班子任期目标、发展战略规划、重大改革方案和重要规章制度等；听取院长年度工作报告和资产财务工作报告；</w:t>
      </w:r>
    </w:p>
    <w:p w:rsidR="00E842D3" w:rsidRPr="003C7AA0" w:rsidRDefault="00E842D3" w:rsidP="00E842D3">
      <w:pPr>
        <w:widowControl/>
        <w:shd w:val="clear" w:color="auto" w:fill="FFFFFF"/>
        <w:ind w:firstLine="480"/>
        <w:rPr>
          <w:rFonts w:ascii="仿宋_GB2312" w:eastAsia="仿宋_GB2312"/>
          <w:sz w:val="32"/>
          <w:szCs w:val="32"/>
        </w:rPr>
      </w:pPr>
      <w:r w:rsidRPr="003C7AA0">
        <w:rPr>
          <w:rFonts w:ascii="仿宋_GB2312" w:eastAsia="仿宋_GB2312" w:hint="eastAsia"/>
          <w:sz w:val="32"/>
          <w:szCs w:val="32"/>
        </w:rPr>
        <w:t>（二）审议涉及职工权益和福利的重大事项；</w:t>
      </w:r>
    </w:p>
    <w:p w:rsidR="00E842D3" w:rsidRPr="003C7AA0" w:rsidRDefault="00E842D3" w:rsidP="00E842D3">
      <w:pPr>
        <w:widowControl/>
        <w:shd w:val="clear" w:color="auto" w:fill="FFFFFF"/>
        <w:ind w:firstLine="480"/>
        <w:rPr>
          <w:rFonts w:ascii="仿宋_GB2312" w:eastAsia="仿宋_GB2312"/>
          <w:sz w:val="32"/>
          <w:szCs w:val="32"/>
        </w:rPr>
      </w:pPr>
      <w:r w:rsidRPr="003C7AA0">
        <w:rPr>
          <w:rFonts w:ascii="仿宋_GB2312" w:eastAsia="仿宋_GB2312" w:hint="eastAsia"/>
          <w:sz w:val="32"/>
          <w:szCs w:val="32"/>
        </w:rPr>
        <w:t>（三）会同有关部门，民主评议、监督中层及以上领导干部，并提出奖惩建议；</w:t>
      </w:r>
    </w:p>
    <w:p w:rsidR="00E842D3" w:rsidRPr="003C7AA0" w:rsidRDefault="00E842D3" w:rsidP="00E842D3">
      <w:pPr>
        <w:widowControl/>
        <w:shd w:val="clear" w:color="auto" w:fill="FFFFFF"/>
        <w:ind w:firstLine="480"/>
        <w:rPr>
          <w:rFonts w:ascii="仿宋_GB2312" w:eastAsia="仿宋_GB2312"/>
          <w:sz w:val="32"/>
          <w:szCs w:val="32"/>
        </w:rPr>
      </w:pPr>
      <w:r w:rsidRPr="003C7AA0">
        <w:rPr>
          <w:rFonts w:ascii="仿宋_GB2312" w:eastAsia="仿宋_GB2312" w:hint="eastAsia"/>
          <w:sz w:val="32"/>
          <w:szCs w:val="32"/>
        </w:rPr>
        <w:t>（四）征集、整理提案，反映职工意见、建议；监督检查提案落实情况；</w:t>
      </w:r>
    </w:p>
    <w:p w:rsidR="00E842D3" w:rsidRDefault="00E842D3" w:rsidP="00E842D3">
      <w:pPr>
        <w:widowControl/>
        <w:shd w:val="clear" w:color="auto" w:fill="FFFFFF"/>
        <w:ind w:firstLine="480"/>
        <w:rPr>
          <w:rFonts w:ascii="仿宋_GB2312" w:eastAsia="仿宋_GB2312"/>
          <w:sz w:val="32"/>
          <w:szCs w:val="32"/>
        </w:rPr>
      </w:pPr>
      <w:r w:rsidRPr="003C7AA0">
        <w:rPr>
          <w:rFonts w:ascii="仿宋_GB2312" w:eastAsia="仿宋_GB2312" w:hint="eastAsia"/>
          <w:sz w:val="32"/>
          <w:szCs w:val="32"/>
        </w:rPr>
        <w:lastRenderedPageBreak/>
        <w:t>（五）审议法律法规规定或单位确定应当向职代会报告的其他事项。</w:t>
      </w:r>
    </w:p>
    <w:p w:rsidR="00E842D3" w:rsidRPr="003C7AA0" w:rsidRDefault="00E842D3" w:rsidP="00E842D3">
      <w:pPr>
        <w:widowControl/>
        <w:shd w:val="clear" w:color="auto" w:fill="FFFFFF"/>
        <w:ind w:firstLineChars="200" w:firstLine="640"/>
        <w:rPr>
          <w:rFonts w:ascii="仿宋_GB2312" w:eastAsia="仿宋_GB2312"/>
          <w:sz w:val="32"/>
          <w:szCs w:val="32"/>
        </w:rPr>
      </w:pPr>
      <w:r w:rsidRPr="003C7AA0">
        <w:rPr>
          <w:rFonts w:ascii="黑体" w:eastAsia="黑体" w:hAnsi="黑体" w:hint="eastAsia"/>
          <w:sz w:val="32"/>
          <w:szCs w:val="32"/>
        </w:rPr>
        <w:t>第五条</w:t>
      </w:r>
      <w:r>
        <w:rPr>
          <w:rFonts w:ascii="仿宋_GB2312" w:eastAsia="仿宋_GB2312"/>
          <w:sz w:val="32"/>
          <w:szCs w:val="32"/>
        </w:rPr>
        <w:t xml:space="preserve"> </w:t>
      </w:r>
      <w:r w:rsidRPr="003C7AA0">
        <w:rPr>
          <w:rFonts w:ascii="仿宋_GB2312" w:eastAsia="仿宋_GB2312" w:hint="eastAsia"/>
          <w:sz w:val="32"/>
          <w:szCs w:val="32"/>
        </w:rPr>
        <w:t>职代会的任务</w:t>
      </w:r>
    </w:p>
    <w:p w:rsidR="00E842D3" w:rsidRPr="003C7AA0" w:rsidRDefault="00E842D3" w:rsidP="00E842D3">
      <w:pPr>
        <w:widowControl/>
        <w:shd w:val="clear" w:color="auto" w:fill="FFFFFF"/>
        <w:ind w:firstLineChars="200" w:firstLine="640"/>
        <w:rPr>
          <w:rFonts w:ascii="仿宋_GB2312" w:eastAsia="仿宋_GB2312"/>
          <w:sz w:val="32"/>
          <w:szCs w:val="32"/>
        </w:rPr>
      </w:pPr>
      <w:r w:rsidRPr="003C7AA0">
        <w:rPr>
          <w:rFonts w:ascii="仿宋_GB2312" w:eastAsia="仿宋_GB2312" w:hint="eastAsia"/>
          <w:sz w:val="32"/>
          <w:szCs w:val="32"/>
        </w:rPr>
        <w:t>（一）宣传贯彻中科院办院方针，贯彻物质文明、政治文明、精神文明、社会文明、生态文明建设理念，推进创新文化建设，组织发动广大职工围绕中心，服务大局，勤奋工作</w:t>
      </w:r>
      <w:r>
        <w:rPr>
          <w:rFonts w:ascii="仿宋_GB2312" w:eastAsia="仿宋_GB2312" w:hint="eastAsia"/>
          <w:sz w:val="32"/>
          <w:szCs w:val="32"/>
        </w:rPr>
        <w:t>;</w:t>
      </w:r>
    </w:p>
    <w:p w:rsidR="00E842D3" w:rsidRPr="003C7AA0" w:rsidRDefault="00E842D3" w:rsidP="00E842D3">
      <w:pPr>
        <w:widowControl/>
        <w:shd w:val="clear" w:color="auto" w:fill="FFFFFF"/>
        <w:ind w:firstLineChars="200" w:firstLine="640"/>
        <w:rPr>
          <w:rFonts w:ascii="仿宋_GB2312" w:eastAsia="仿宋_GB2312"/>
          <w:sz w:val="32"/>
          <w:szCs w:val="32"/>
        </w:rPr>
      </w:pPr>
      <w:r w:rsidRPr="003C7AA0">
        <w:rPr>
          <w:rFonts w:ascii="仿宋_GB2312" w:eastAsia="仿宋_GB2312" w:hint="eastAsia"/>
          <w:sz w:val="32"/>
          <w:szCs w:val="32"/>
        </w:rPr>
        <w:t>（二）围绕西北研究院“一三五”规划等发展战略，充分调动广大职工的积极性和创造性，促进西北研究院的改革创新和发展，促进多出成果、多出人才、多出思想</w:t>
      </w:r>
      <w:r>
        <w:rPr>
          <w:rFonts w:ascii="仿宋_GB2312" w:eastAsia="仿宋_GB2312" w:hint="eastAsia"/>
          <w:sz w:val="32"/>
          <w:szCs w:val="32"/>
        </w:rPr>
        <w:t>;</w:t>
      </w:r>
    </w:p>
    <w:p w:rsidR="00E842D3" w:rsidRDefault="00E842D3" w:rsidP="00E842D3">
      <w:pPr>
        <w:widowControl/>
        <w:shd w:val="clear" w:color="auto" w:fill="FFFFFF"/>
        <w:ind w:firstLineChars="200" w:firstLine="640"/>
        <w:rPr>
          <w:rFonts w:ascii="仿宋_GB2312" w:eastAsia="仿宋_GB2312"/>
          <w:sz w:val="32"/>
          <w:szCs w:val="32"/>
        </w:rPr>
      </w:pPr>
      <w:r w:rsidRPr="003C7AA0">
        <w:rPr>
          <w:rFonts w:ascii="仿宋_GB2312" w:eastAsia="仿宋_GB2312" w:hint="eastAsia"/>
          <w:sz w:val="32"/>
          <w:szCs w:val="32"/>
        </w:rPr>
        <w:t>（三）针对职工思想实际，采取积极有效的方法，引导职工正确处理国家、集体、个人三者利益关系</w:t>
      </w:r>
      <w:r>
        <w:rPr>
          <w:rFonts w:ascii="仿宋_GB2312" w:eastAsia="仿宋_GB2312" w:hint="eastAsia"/>
          <w:sz w:val="32"/>
          <w:szCs w:val="32"/>
        </w:rPr>
        <w:t>;</w:t>
      </w:r>
    </w:p>
    <w:p w:rsidR="00E842D3" w:rsidRDefault="00E842D3" w:rsidP="00E842D3">
      <w:pPr>
        <w:widowControl/>
        <w:shd w:val="clear" w:color="auto" w:fill="FFFFFF"/>
        <w:ind w:firstLineChars="200" w:firstLine="640"/>
        <w:rPr>
          <w:rFonts w:ascii="仿宋_GB2312" w:eastAsia="仿宋_GB2312"/>
          <w:sz w:val="32"/>
          <w:szCs w:val="32"/>
        </w:rPr>
      </w:pPr>
      <w:r w:rsidRPr="003C7AA0">
        <w:rPr>
          <w:rFonts w:ascii="仿宋_GB2312" w:eastAsia="仿宋_GB2312" w:hint="eastAsia"/>
          <w:sz w:val="32"/>
          <w:szCs w:val="32"/>
        </w:rPr>
        <w:t>（四）维护职工合法权益，密切联系广大职工，如实反</w:t>
      </w:r>
      <w:r>
        <w:rPr>
          <w:rFonts w:ascii="仿宋_GB2312" w:eastAsia="仿宋_GB2312" w:hint="eastAsia"/>
          <w:sz w:val="32"/>
          <w:szCs w:val="32"/>
        </w:rPr>
        <w:t>映职工合理建议、意见和要求，征集、整理和督促落实职工代表的提案;</w:t>
      </w:r>
    </w:p>
    <w:p w:rsidR="00E842D3" w:rsidRPr="003C7AA0" w:rsidRDefault="00E842D3" w:rsidP="00E842D3">
      <w:pPr>
        <w:widowControl/>
        <w:shd w:val="clear" w:color="auto" w:fill="FFFFFF"/>
        <w:ind w:firstLineChars="200" w:firstLine="640"/>
        <w:rPr>
          <w:rFonts w:ascii="仿宋_GB2312" w:eastAsia="仿宋_GB2312"/>
          <w:sz w:val="32"/>
          <w:szCs w:val="32"/>
        </w:rPr>
      </w:pPr>
      <w:r w:rsidRPr="003C7AA0">
        <w:rPr>
          <w:rFonts w:ascii="仿宋_GB2312" w:eastAsia="仿宋_GB2312" w:hint="eastAsia"/>
          <w:sz w:val="32"/>
          <w:szCs w:val="32"/>
        </w:rPr>
        <w:t>（五）加强职代会自身建设。加强职工代表自身能力建设，不断提高职工代表的整体素质和参与民主决策、民主管理和民主监督的能力。</w:t>
      </w:r>
    </w:p>
    <w:p w:rsidR="00E842D3" w:rsidRPr="003C7AA0" w:rsidRDefault="00E842D3" w:rsidP="00E842D3">
      <w:pPr>
        <w:widowControl/>
        <w:shd w:val="clear" w:color="auto" w:fill="FFFFFF"/>
        <w:jc w:val="center"/>
        <w:rPr>
          <w:rFonts w:ascii="仿宋_GB2312" w:eastAsia="仿宋_GB2312"/>
          <w:sz w:val="32"/>
          <w:szCs w:val="32"/>
        </w:rPr>
      </w:pPr>
      <w:r w:rsidRPr="003C7AA0">
        <w:rPr>
          <w:rFonts w:ascii="黑体" w:eastAsia="黑体" w:hAnsi="黑体" w:hint="eastAsia"/>
          <w:sz w:val="32"/>
          <w:szCs w:val="32"/>
        </w:rPr>
        <w:t>第三章</w:t>
      </w:r>
      <w:r w:rsidRPr="003C7AA0">
        <w:rPr>
          <w:rFonts w:ascii="黑体" w:eastAsia="黑体" w:hAnsi="黑体"/>
          <w:sz w:val="32"/>
          <w:szCs w:val="32"/>
        </w:rPr>
        <w:t xml:space="preserve">  </w:t>
      </w:r>
      <w:r w:rsidRPr="003C7AA0">
        <w:rPr>
          <w:rFonts w:ascii="黑体" w:eastAsia="黑体" w:hAnsi="黑体" w:hint="eastAsia"/>
          <w:sz w:val="32"/>
          <w:szCs w:val="32"/>
        </w:rPr>
        <w:t>组织设置</w:t>
      </w:r>
    </w:p>
    <w:p w:rsidR="00E842D3" w:rsidRPr="003C7AA0" w:rsidRDefault="00E842D3" w:rsidP="00E842D3">
      <w:pPr>
        <w:widowControl/>
        <w:shd w:val="clear" w:color="auto" w:fill="FFFFFF"/>
        <w:ind w:firstLineChars="200" w:firstLine="640"/>
        <w:rPr>
          <w:rFonts w:ascii="仿宋_GB2312" w:eastAsia="仿宋_GB2312"/>
          <w:sz w:val="32"/>
          <w:szCs w:val="32"/>
        </w:rPr>
      </w:pPr>
      <w:r w:rsidRPr="003C7AA0">
        <w:rPr>
          <w:rFonts w:ascii="黑体" w:eastAsia="黑体" w:hAnsi="黑体" w:hint="eastAsia"/>
          <w:sz w:val="32"/>
          <w:szCs w:val="32"/>
        </w:rPr>
        <w:t>第六条</w:t>
      </w:r>
      <w:r>
        <w:rPr>
          <w:rFonts w:ascii="仿宋_GB2312" w:eastAsia="仿宋_GB2312"/>
          <w:sz w:val="32"/>
          <w:szCs w:val="32"/>
        </w:rPr>
        <w:t xml:space="preserve"> </w:t>
      </w:r>
      <w:r w:rsidRPr="003C7AA0">
        <w:rPr>
          <w:rFonts w:ascii="仿宋_GB2312" w:eastAsia="仿宋_GB2312" w:hint="eastAsia"/>
          <w:sz w:val="32"/>
          <w:szCs w:val="32"/>
        </w:rPr>
        <w:t>职代会每届任期5年，与西北研究院党委同步换届。</w:t>
      </w:r>
    </w:p>
    <w:p w:rsidR="00E842D3" w:rsidRPr="003C7AA0" w:rsidRDefault="00E842D3" w:rsidP="00E842D3">
      <w:pPr>
        <w:widowControl/>
        <w:shd w:val="clear" w:color="auto" w:fill="FFFFFF"/>
        <w:ind w:firstLineChars="200" w:firstLine="640"/>
        <w:rPr>
          <w:rFonts w:ascii="仿宋_GB2312" w:eastAsia="仿宋_GB2312"/>
          <w:sz w:val="32"/>
          <w:szCs w:val="32"/>
        </w:rPr>
      </w:pPr>
      <w:r w:rsidRPr="003C7AA0">
        <w:rPr>
          <w:rFonts w:ascii="黑体" w:eastAsia="黑体" w:hAnsi="黑体" w:hint="eastAsia"/>
          <w:sz w:val="32"/>
          <w:szCs w:val="32"/>
        </w:rPr>
        <w:lastRenderedPageBreak/>
        <w:t>第七条</w:t>
      </w:r>
      <w:r>
        <w:rPr>
          <w:rFonts w:eastAsia="黑体" w:cs="Calibri"/>
          <w:sz w:val="32"/>
          <w:szCs w:val="32"/>
        </w:rPr>
        <w:t xml:space="preserve"> </w:t>
      </w:r>
      <w:r w:rsidRPr="003C7AA0">
        <w:rPr>
          <w:rFonts w:ascii="仿宋_GB2312" w:eastAsia="仿宋_GB2312" w:hint="eastAsia"/>
          <w:sz w:val="32"/>
          <w:szCs w:val="32"/>
        </w:rPr>
        <w:t>职代会设立常设主席团，其成员由职代会选举产生，其中科研人员代表不少于二分之一。常设主席团由19人组成（含西宁两所代表），设主席1人，副主席4人，成员14人。常设主席团成员出现空缺时，应按规定程序予以补选。在职代会闭会期间，由常设主席团负责日常工作。</w:t>
      </w:r>
    </w:p>
    <w:p w:rsidR="00E842D3" w:rsidRPr="003C7AA0" w:rsidRDefault="00E842D3" w:rsidP="00E842D3">
      <w:pPr>
        <w:widowControl/>
        <w:shd w:val="clear" w:color="auto" w:fill="FFFFFF"/>
        <w:ind w:firstLineChars="200" w:firstLine="640"/>
        <w:rPr>
          <w:rFonts w:ascii="仿宋_GB2312" w:eastAsia="仿宋_GB2312"/>
          <w:sz w:val="32"/>
          <w:szCs w:val="32"/>
        </w:rPr>
      </w:pPr>
      <w:r w:rsidRPr="003C7AA0">
        <w:rPr>
          <w:rFonts w:ascii="黑体" w:eastAsia="黑体" w:hAnsi="黑体" w:hint="eastAsia"/>
          <w:sz w:val="32"/>
          <w:szCs w:val="32"/>
        </w:rPr>
        <w:t>第八条</w:t>
      </w:r>
      <w:r>
        <w:rPr>
          <w:rFonts w:ascii="仿宋_GB2312" w:eastAsia="仿宋_GB2312"/>
          <w:sz w:val="32"/>
          <w:szCs w:val="32"/>
        </w:rPr>
        <w:t xml:space="preserve"> </w:t>
      </w:r>
      <w:r w:rsidRPr="003C7AA0">
        <w:rPr>
          <w:rFonts w:ascii="仿宋_GB2312" w:eastAsia="仿宋_GB2312" w:hint="eastAsia"/>
          <w:sz w:val="32"/>
          <w:szCs w:val="32"/>
        </w:rPr>
        <w:t>根据需要，职代会常设主席团负责制度建设、资格审查、提案、福利保障等若干工作。</w:t>
      </w:r>
    </w:p>
    <w:p w:rsidR="00E842D3" w:rsidRPr="003C7AA0" w:rsidRDefault="00E842D3" w:rsidP="00E842D3">
      <w:pPr>
        <w:widowControl/>
        <w:shd w:val="clear" w:color="auto" w:fill="FFFFFF"/>
        <w:jc w:val="center"/>
        <w:rPr>
          <w:rFonts w:ascii="仿宋_GB2312" w:eastAsia="仿宋_GB2312"/>
          <w:sz w:val="32"/>
          <w:szCs w:val="32"/>
        </w:rPr>
      </w:pPr>
      <w:r w:rsidRPr="003C7AA0">
        <w:rPr>
          <w:rFonts w:ascii="黑体" w:eastAsia="黑体" w:hAnsi="黑体" w:hint="eastAsia"/>
          <w:sz w:val="32"/>
          <w:szCs w:val="32"/>
        </w:rPr>
        <w:t>第四章</w:t>
      </w:r>
      <w:r w:rsidRPr="003C7AA0">
        <w:rPr>
          <w:rFonts w:ascii="黑体" w:eastAsia="黑体" w:hAnsi="黑体"/>
          <w:sz w:val="32"/>
          <w:szCs w:val="32"/>
        </w:rPr>
        <w:t xml:space="preserve">  </w:t>
      </w:r>
      <w:r w:rsidRPr="003C7AA0">
        <w:rPr>
          <w:rFonts w:ascii="黑体" w:eastAsia="黑体" w:hAnsi="黑体" w:hint="eastAsia"/>
          <w:sz w:val="32"/>
          <w:szCs w:val="32"/>
        </w:rPr>
        <w:t>工作制度</w:t>
      </w:r>
    </w:p>
    <w:p w:rsidR="00E842D3" w:rsidRPr="003C7AA0" w:rsidRDefault="00E842D3" w:rsidP="00E842D3">
      <w:pPr>
        <w:widowControl/>
        <w:shd w:val="clear" w:color="auto" w:fill="FFFFFF"/>
        <w:ind w:firstLineChars="200" w:firstLine="640"/>
        <w:rPr>
          <w:rFonts w:ascii="仿宋_GB2312" w:eastAsia="仿宋_GB2312"/>
          <w:sz w:val="32"/>
          <w:szCs w:val="32"/>
        </w:rPr>
      </w:pPr>
      <w:r w:rsidRPr="003C7AA0">
        <w:rPr>
          <w:rFonts w:ascii="黑体" w:eastAsia="黑体" w:hAnsi="黑体" w:hint="eastAsia"/>
          <w:sz w:val="32"/>
          <w:szCs w:val="32"/>
        </w:rPr>
        <w:t>第九条</w:t>
      </w:r>
      <w:r>
        <w:rPr>
          <w:rFonts w:ascii="仿宋_GB2312" w:eastAsia="仿宋_GB2312"/>
          <w:sz w:val="32"/>
          <w:szCs w:val="32"/>
        </w:rPr>
        <w:t xml:space="preserve"> </w:t>
      </w:r>
      <w:r w:rsidRPr="003C7AA0">
        <w:rPr>
          <w:rFonts w:ascii="仿宋_GB2312" w:eastAsia="仿宋_GB2312" w:hint="eastAsia"/>
          <w:sz w:val="32"/>
          <w:szCs w:val="32"/>
        </w:rPr>
        <w:t>职代会每年应召开年度会议，三分之二以上的职工代表出席方为有效。根据工作需要，经常设主席团提议、党委研究同意，可召开临时会议。</w:t>
      </w:r>
    </w:p>
    <w:p w:rsidR="00E842D3" w:rsidRPr="003C7AA0" w:rsidRDefault="00E842D3" w:rsidP="00E842D3">
      <w:pPr>
        <w:widowControl/>
        <w:shd w:val="clear" w:color="auto" w:fill="FFFFFF"/>
        <w:ind w:firstLineChars="200" w:firstLine="640"/>
        <w:rPr>
          <w:rFonts w:ascii="仿宋_GB2312" w:eastAsia="仿宋_GB2312"/>
          <w:sz w:val="32"/>
          <w:szCs w:val="32"/>
        </w:rPr>
      </w:pPr>
      <w:r w:rsidRPr="003C7AA0">
        <w:rPr>
          <w:rFonts w:ascii="黑体" w:eastAsia="黑体" w:hAnsi="黑体" w:hint="eastAsia"/>
          <w:sz w:val="32"/>
          <w:szCs w:val="32"/>
        </w:rPr>
        <w:t>第十条</w:t>
      </w:r>
      <w:r>
        <w:rPr>
          <w:rFonts w:ascii="仿宋_GB2312" w:eastAsia="仿宋_GB2312"/>
          <w:sz w:val="32"/>
          <w:szCs w:val="32"/>
        </w:rPr>
        <w:t xml:space="preserve"> </w:t>
      </w:r>
      <w:r w:rsidRPr="003C7AA0">
        <w:rPr>
          <w:rFonts w:ascii="仿宋_GB2312" w:eastAsia="仿宋_GB2312" w:hint="eastAsia"/>
          <w:sz w:val="32"/>
          <w:szCs w:val="32"/>
        </w:rPr>
        <w:t>职代会形成的决议须经三分之二以上的与会职工代表表决通过。</w:t>
      </w:r>
    </w:p>
    <w:p w:rsidR="00E842D3" w:rsidRPr="003C7AA0" w:rsidRDefault="00E842D3" w:rsidP="00E842D3">
      <w:pPr>
        <w:widowControl/>
        <w:shd w:val="clear" w:color="auto" w:fill="FFFFFF"/>
        <w:ind w:firstLine="585"/>
        <w:rPr>
          <w:rFonts w:ascii="仿宋_GB2312" w:eastAsia="仿宋_GB2312"/>
          <w:sz w:val="32"/>
          <w:szCs w:val="32"/>
        </w:rPr>
      </w:pPr>
      <w:r w:rsidRPr="003C7AA0">
        <w:rPr>
          <w:rFonts w:ascii="黑体" w:eastAsia="黑体" w:hAnsi="黑体" w:hint="eastAsia"/>
          <w:sz w:val="32"/>
          <w:szCs w:val="32"/>
        </w:rPr>
        <w:t>第十一条</w:t>
      </w:r>
      <w:r>
        <w:rPr>
          <w:rFonts w:ascii="仿宋_GB2312" w:eastAsia="仿宋_GB2312"/>
          <w:sz w:val="32"/>
          <w:szCs w:val="32"/>
        </w:rPr>
        <w:t xml:space="preserve"> </w:t>
      </w:r>
      <w:r w:rsidRPr="003C7AA0">
        <w:rPr>
          <w:rFonts w:ascii="仿宋_GB2312" w:eastAsia="仿宋_GB2312" w:hint="eastAsia"/>
          <w:sz w:val="32"/>
          <w:szCs w:val="32"/>
        </w:rPr>
        <w:t>职代会常设主席团负责职工代表的资格审查。</w:t>
      </w:r>
    </w:p>
    <w:p w:rsidR="00E842D3" w:rsidRPr="003C7AA0" w:rsidRDefault="00E842D3" w:rsidP="00E842D3">
      <w:pPr>
        <w:widowControl/>
        <w:shd w:val="clear" w:color="auto" w:fill="FFFFFF"/>
        <w:ind w:firstLine="585"/>
        <w:rPr>
          <w:rFonts w:ascii="仿宋_GB2312" w:eastAsia="仿宋_GB2312"/>
          <w:sz w:val="32"/>
          <w:szCs w:val="32"/>
        </w:rPr>
      </w:pPr>
      <w:r w:rsidRPr="003C7AA0">
        <w:rPr>
          <w:rFonts w:ascii="黑体" w:eastAsia="黑体" w:hAnsi="黑体" w:hint="eastAsia"/>
          <w:sz w:val="32"/>
          <w:szCs w:val="32"/>
        </w:rPr>
        <w:t>第十二条</w:t>
      </w:r>
      <w:r>
        <w:rPr>
          <w:rFonts w:ascii="仿宋_GB2312" w:eastAsia="仿宋_GB2312"/>
          <w:sz w:val="32"/>
          <w:szCs w:val="32"/>
        </w:rPr>
        <w:t xml:space="preserve"> </w:t>
      </w:r>
      <w:r w:rsidRPr="003C7AA0">
        <w:rPr>
          <w:rFonts w:ascii="仿宋_GB2312" w:eastAsia="仿宋_GB2312" w:hint="eastAsia"/>
          <w:sz w:val="32"/>
          <w:szCs w:val="32"/>
        </w:rPr>
        <w:t>常设主席团负责组织提案征集整理工作，并负责对提案处理情况跟踪监督。</w:t>
      </w:r>
    </w:p>
    <w:p w:rsidR="00E842D3" w:rsidRDefault="00E842D3" w:rsidP="00E842D3">
      <w:pPr>
        <w:widowControl/>
        <w:shd w:val="clear" w:color="auto" w:fill="FFFFFF"/>
        <w:ind w:firstLineChars="200" w:firstLine="640"/>
        <w:rPr>
          <w:rFonts w:ascii="仿宋_GB2312" w:eastAsia="仿宋_GB2312"/>
          <w:sz w:val="32"/>
          <w:szCs w:val="32"/>
        </w:rPr>
      </w:pPr>
      <w:r w:rsidRPr="003C7AA0">
        <w:rPr>
          <w:rFonts w:ascii="黑体" w:eastAsia="黑体" w:hAnsi="黑体" w:hint="eastAsia"/>
          <w:sz w:val="32"/>
          <w:szCs w:val="32"/>
        </w:rPr>
        <w:t>第十三条</w:t>
      </w:r>
      <w:r>
        <w:rPr>
          <w:rFonts w:ascii="仿宋_GB2312" w:eastAsia="仿宋_GB2312"/>
          <w:sz w:val="32"/>
          <w:szCs w:val="32"/>
        </w:rPr>
        <w:t xml:space="preserve"> </w:t>
      </w:r>
      <w:r w:rsidRPr="003C7AA0">
        <w:rPr>
          <w:rFonts w:ascii="仿宋_GB2312" w:eastAsia="仿宋_GB2312" w:hint="eastAsia"/>
          <w:sz w:val="32"/>
          <w:szCs w:val="32"/>
        </w:rPr>
        <w:t>职代会或其常设主席团应公布工作情况，接受全体职工监督。</w:t>
      </w:r>
    </w:p>
    <w:p w:rsidR="00E842D3" w:rsidRPr="003C7AA0" w:rsidRDefault="00E842D3" w:rsidP="00E842D3">
      <w:pPr>
        <w:widowControl/>
        <w:shd w:val="clear" w:color="auto" w:fill="FFFFFF"/>
        <w:ind w:firstLineChars="200" w:firstLine="640"/>
        <w:rPr>
          <w:rFonts w:ascii="仿宋_GB2312" w:eastAsia="仿宋_GB2312"/>
          <w:sz w:val="32"/>
          <w:szCs w:val="32"/>
        </w:rPr>
      </w:pPr>
      <w:r w:rsidRPr="003C7AA0">
        <w:rPr>
          <w:rFonts w:ascii="黑体" w:eastAsia="黑体" w:hAnsi="黑体" w:hint="eastAsia"/>
          <w:sz w:val="32"/>
          <w:szCs w:val="32"/>
        </w:rPr>
        <w:t>第十四条</w:t>
      </w:r>
      <w:r>
        <w:rPr>
          <w:rFonts w:ascii="仿宋_GB2312" w:eastAsia="仿宋_GB2312"/>
          <w:sz w:val="32"/>
          <w:szCs w:val="32"/>
        </w:rPr>
        <w:t xml:space="preserve"> </w:t>
      </w:r>
      <w:r w:rsidRPr="003C7AA0">
        <w:rPr>
          <w:rFonts w:ascii="仿宋_GB2312" w:eastAsia="仿宋_GB2312" w:hint="eastAsia"/>
          <w:sz w:val="32"/>
          <w:szCs w:val="32"/>
        </w:rPr>
        <w:t>职工代表必须按时参加职代会会议，如遇特殊情况不能参加会议时，须向职代会主席团请假报告。</w:t>
      </w:r>
    </w:p>
    <w:p w:rsidR="00E842D3" w:rsidRPr="003C7AA0" w:rsidRDefault="00E842D3" w:rsidP="00E842D3">
      <w:pPr>
        <w:widowControl/>
        <w:shd w:val="clear" w:color="auto" w:fill="FFFFFF"/>
        <w:jc w:val="center"/>
        <w:rPr>
          <w:rFonts w:ascii="仿宋_GB2312" w:eastAsia="仿宋_GB2312"/>
          <w:sz w:val="32"/>
          <w:szCs w:val="32"/>
        </w:rPr>
      </w:pPr>
      <w:r w:rsidRPr="003C7AA0">
        <w:rPr>
          <w:rFonts w:ascii="黑体" w:eastAsia="黑体" w:hAnsi="黑体" w:hint="eastAsia"/>
          <w:sz w:val="32"/>
          <w:szCs w:val="32"/>
        </w:rPr>
        <w:t>第五章</w:t>
      </w:r>
      <w:r>
        <w:rPr>
          <w:rFonts w:eastAsia="黑体" w:cs="Calibri"/>
          <w:sz w:val="32"/>
          <w:szCs w:val="32"/>
        </w:rPr>
        <w:t xml:space="preserve"> </w:t>
      </w:r>
      <w:r w:rsidRPr="003C7AA0">
        <w:rPr>
          <w:rFonts w:ascii="黑体" w:eastAsia="黑体" w:hAnsi="黑体" w:hint="eastAsia"/>
          <w:sz w:val="32"/>
          <w:szCs w:val="32"/>
        </w:rPr>
        <w:t>职工代表</w:t>
      </w:r>
    </w:p>
    <w:p w:rsidR="00E842D3" w:rsidRPr="003C7AA0" w:rsidRDefault="00E842D3" w:rsidP="00E842D3">
      <w:pPr>
        <w:widowControl/>
        <w:shd w:val="clear" w:color="auto" w:fill="FFFFFF"/>
        <w:ind w:firstLineChars="200" w:firstLine="640"/>
        <w:rPr>
          <w:rFonts w:ascii="仿宋_GB2312" w:eastAsia="仿宋_GB2312"/>
          <w:sz w:val="32"/>
          <w:szCs w:val="32"/>
        </w:rPr>
      </w:pPr>
      <w:r w:rsidRPr="003C7AA0">
        <w:rPr>
          <w:rFonts w:ascii="黑体" w:eastAsia="黑体" w:hAnsi="黑体" w:hint="eastAsia"/>
          <w:sz w:val="32"/>
          <w:szCs w:val="32"/>
        </w:rPr>
        <w:lastRenderedPageBreak/>
        <w:t>第十五条</w:t>
      </w:r>
      <w:r>
        <w:rPr>
          <w:rFonts w:ascii="仿宋_GB2312" w:eastAsia="仿宋_GB2312"/>
          <w:sz w:val="32"/>
          <w:szCs w:val="32"/>
        </w:rPr>
        <w:t xml:space="preserve"> </w:t>
      </w:r>
      <w:r w:rsidRPr="003C7AA0">
        <w:rPr>
          <w:rFonts w:ascii="仿宋_GB2312" w:eastAsia="仿宋_GB2312" w:hint="eastAsia"/>
          <w:sz w:val="32"/>
          <w:szCs w:val="32"/>
        </w:rPr>
        <w:t>按各研究室</w:t>
      </w:r>
      <w:r w:rsidRPr="003C7AA0">
        <w:rPr>
          <w:rFonts w:ascii="仿宋_GB2312" w:eastAsia="仿宋_GB2312"/>
          <w:sz w:val="32"/>
          <w:szCs w:val="32"/>
        </w:rPr>
        <w:t>(</w:t>
      </w:r>
      <w:r w:rsidRPr="003C7AA0">
        <w:rPr>
          <w:rFonts w:ascii="仿宋_GB2312" w:eastAsia="仿宋_GB2312" w:hint="eastAsia"/>
          <w:sz w:val="32"/>
          <w:szCs w:val="32"/>
        </w:rPr>
        <w:t>中心</w:t>
      </w:r>
      <w:r w:rsidRPr="003C7AA0">
        <w:rPr>
          <w:rFonts w:ascii="仿宋_GB2312" w:eastAsia="仿宋_GB2312"/>
          <w:sz w:val="32"/>
          <w:szCs w:val="32"/>
        </w:rPr>
        <w:t>)</w:t>
      </w:r>
      <w:r w:rsidRPr="003C7AA0">
        <w:rPr>
          <w:rFonts w:ascii="仿宋_GB2312" w:eastAsia="仿宋_GB2312" w:hint="eastAsia"/>
          <w:sz w:val="32"/>
          <w:szCs w:val="32"/>
        </w:rPr>
        <w:t>、机关为单元组成职代会小组，职工代表由职工直接选举产生（青海盐湖研究所、西北高原生物研究所参照执行）。职工代表小组组长由本组的职工代表推选产生。职工代表的名额分配根据各单元职工人数按同比确定。</w:t>
      </w:r>
    </w:p>
    <w:p w:rsidR="00E842D3" w:rsidRPr="003C7AA0" w:rsidRDefault="00E842D3" w:rsidP="00E842D3">
      <w:pPr>
        <w:widowControl/>
        <w:shd w:val="clear" w:color="auto" w:fill="FFFFFF"/>
        <w:ind w:firstLine="555"/>
        <w:rPr>
          <w:rFonts w:ascii="仿宋_GB2312" w:eastAsia="仿宋_GB2312"/>
          <w:sz w:val="32"/>
          <w:szCs w:val="32"/>
        </w:rPr>
      </w:pPr>
      <w:r w:rsidRPr="003C7AA0">
        <w:rPr>
          <w:rFonts w:ascii="黑体" w:eastAsia="黑体" w:hAnsi="黑体" w:hint="eastAsia"/>
          <w:sz w:val="32"/>
          <w:szCs w:val="32"/>
        </w:rPr>
        <w:t>第十六条</w:t>
      </w:r>
      <w:r>
        <w:rPr>
          <w:rFonts w:ascii="仿宋_GB2312" w:eastAsia="仿宋_GB2312"/>
          <w:sz w:val="32"/>
          <w:szCs w:val="32"/>
        </w:rPr>
        <w:t xml:space="preserve"> </w:t>
      </w:r>
      <w:r w:rsidRPr="003C7AA0">
        <w:rPr>
          <w:rFonts w:ascii="仿宋_GB2312" w:eastAsia="仿宋_GB2312" w:hint="eastAsia"/>
          <w:sz w:val="32"/>
          <w:szCs w:val="32"/>
        </w:rPr>
        <w:t>职工代表的基本条件</w:t>
      </w:r>
    </w:p>
    <w:p w:rsidR="00E842D3" w:rsidRPr="003C7AA0" w:rsidRDefault="00E842D3" w:rsidP="00E842D3">
      <w:pPr>
        <w:widowControl/>
        <w:shd w:val="clear" w:color="auto" w:fill="FFFFFF"/>
        <w:ind w:firstLine="555"/>
        <w:rPr>
          <w:rFonts w:ascii="仿宋_GB2312" w:eastAsia="仿宋_GB2312"/>
          <w:sz w:val="32"/>
          <w:szCs w:val="32"/>
        </w:rPr>
      </w:pPr>
      <w:r w:rsidRPr="003C7AA0">
        <w:rPr>
          <w:rFonts w:ascii="仿宋_GB2312" w:eastAsia="仿宋_GB2312" w:hint="eastAsia"/>
          <w:sz w:val="32"/>
          <w:szCs w:val="32"/>
        </w:rPr>
        <w:t>（一）西北研究院在职职工；</w:t>
      </w:r>
    </w:p>
    <w:p w:rsidR="00E842D3" w:rsidRPr="003C7AA0" w:rsidRDefault="00E842D3" w:rsidP="00E842D3">
      <w:pPr>
        <w:widowControl/>
        <w:shd w:val="clear" w:color="auto" w:fill="FFFFFF"/>
        <w:ind w:firstLine="555"/>
        <w:rPr>
          <w:rFonts w:ascii="仿宋_GB2312" w:eastAsia="仿宋_GB2312"/>
          <w:sz w:val="32"/>
          <w:szCs w:val="32"/>
        </w:rPr>
      </w:pPr>
      <w:r w:rsidRPr="003C7AA0">
        <w:rPr>
          <w:rFonts w:ascii="仿宋_GB2312" w:eastAsia="仿宋_GB2312" w:hint="eastAsia"/>
          <w:sz w:val="32"/>
          <w:szCs w:val="32"/>
        </w:rPr>
        <w:t>（二）拥护党的领导，热爱祖国，勤奋廉洁、顾全大局、维护团结，热爱本职工作；</w:t>
      </w:r>
    </w:p>
    <w:p w:rsidR="00E842D3" w:rsidRPr="003C7AA0" w:rsidRDefault="00E842D3" w:rsidP="00E842D3">
      <w:pPr>
        <w:widowControl/>
        <w:shd w:val="clear" w:color="auto" w:fill="FFFFFF"/>
        <w:ind w:firstLine="555"/>
        <w:rPr>
          <w:rFonts w:ascii="仿宋_GB2312" w:eastAsia="仿宋_GB2312"/>
          <w:sz w:val="32"/>
          <w:szCs w:val="32"/>
        </w:rPr>
      </w:pPr>
      <w:r w:rsidRPr="003C7AA0">
        <w:rPr>
          <w:rFonts w:ascii="仿宋_GB2312" w:eastAsia="仿宋_GB2312" w:hint="eastAsia"/>
          <w:sz w:val="32"/>
          <w:szCs w:val="32"/>
        </w:rPr>
        <w:t>（三）作风正派，办事公道，密切联系职工群众，热心为同志服务，关心研究院改革发展；能如实反映职工的意见愿望和要求；</w:t>
      </w:r>
    </w:p>
    <w:p w:rsidR="00E842D3" w:rsidRPr="003C7AA0" w:rsidRDefault="00E842D3" w:rsidP="00E842D3">
      <w:pPr>
        <w:widowControl/>
        <w:shd w:val="clear" w:color="auto" w:fill="FFFFFF"/>
        <w:ind w:firstLine="555"/>
        <w:rPr>
          <w:rFonts w:ascii="仿宋_GB2312" w:eastAsia="仿宋_GB2312"/>
          <w:sz w:val="32"/>
          <w:szCs w:val="32"/>
        </w:rPr>
      </w:pPr>
      <w:r w:rsidRPr="003C7AA0">
        <w:rPr>
          <w:rFonts w:ascii="仿宋_GB2312" w:eastAsia="仿宋_GB2312" w:hint="eastAsia"/>
          <w:sz w:val="32"/>
          <w:szCs w:val="32"/>
        </w:rPr>
        <w:t>（四）具有一定的政策法律水平和议事能力，坚持原则，不谋私利，为职工说话办事，维护职工合法权益。</w:t>
      </w:r>
    </w:p>
    <w:p w:rsidR="00E842D3" w:rsidRPr="003C7AA0" w:rsidRDefault="00E842D3" w:rsidP="00E842D3">
      <w:pPr>
        <w:widowControl/>
        <w:shd w:val="clear" w:color="auto" w:fill="FFFFFF"/>
        <w:ind w:firstLineChars="200" w:firstLine="640"/>
        <w:rPr>
          <w:rFonts w:ascii="仿宋_GB2312" w:eastAsia="仿宋_GB2312"/>
          <w:sz w:val="32"/>
          <w:szCs w:val="32"/>
        </w:rPr>
      </w:pPr>
      <w:r w:rsidRPr="003C7AA0">
        <w:rPr>
          <w:rFonts w:ascii="黑体" w:eastAsia="黑体" w:hAnsi="黑体" w:hint="eastAsia"/>
          <w:sz w:val="32"/>
          <w:szCs w:val="32"/>
        </w:rPr>
        <w:t>第十七条</w:t>
      </w:r>
      <w:r>
        <w:rPr>
          <w:rFonts w:ascii="仿宋_GB2312" w:eastAsia="仿宋_GB2312"/>
          <w:sz w:val="32"/>
          <w:szCs w:val="32"/>
        </w:rPr>
        <w:t xml:space="preserve"> </w:t>
      </w:r>
      <w:r w:rsidRPr="003C7AA0">
        <w:rPr>
          <w:rFonts w:ascii="仿宋_GB2312" w:eastAsia="仿宋_GB2312" w:hint="eastAsia"/>
          <w:sz w:val="32"/>
          <w:szCs w:val="32"/>
        </w:rPr>
        <w:t>职工代表人数一般占在职职工总数的10%至</w:t>
      </w:r>
      <w:r w:rsidRPr="003C7AA0">
        <w:rPr>
          <w:rFonts w:ascii="仿宋_GB2312" w:eastAsia="仿宋_GB2312"/>
          <w:sz w:val="32"/>
          <w:szCs w:val="32"/>
        </w:rPr>
        <w:t>30%</w:t>
      </w:r>
      <w:r w:rsidRPr="003C7AA0">
        <w:rPr>
          <w:rFonts w:ascii="仿宋_GB2312" w:eastAsia="仿宋_GB2312" w:hint="eastAsia"/>
          <w:sz w:val="32"/>
          <w:szCs w:val="32"/>
        </w:rPr>
        <w:t>，最低不少于</w:t>
      </w:r>
      <w:r w:rsidRPr="003C7AA0">
        <w:rPr>
          <w:rFonts w:ascii="仿宋_GB2312" w:eastAsia="仿宋_GB2312"/>
          <w:sz w:val="32"/>
          <w:szCs w:val="32"/>
        </w:rPr>
        <w:t>30</w:t>
      </w:r>
      <w:r w:rsidRPr="003C7AA0">
        <w:rPr>
          <w:rFonts w:ascii="仿宋_GB2312" w:eastAsia="仿宋_GB2312" w:hint="eastAsia"/>
          <w:sz w:val="32"/>
          <w:szCs w:val="32"/>
        </w:rPr>
        <w:t>人。</w:t>
      </w:r>
    </w:p>
    <w:p w:rsidR="00E842D3" w:rsidRDefault="00E842D3" w:rsidP="00E842D3">
      <w:pPr>
        <w:widowControl/>
        <w:shd w:val="clear" w:color="auto" w:fill="FFFFFF"/>
        <w:ind w:firstLineChars="200" w:firstLine="640"/>
        <w:rPr>
          <w:rFonts w:ascii="仿宋_GB2312" w:eastAsia="仿宋_GB2312"/>
          <w:sz w:val="32"/>
          <w:szCs w:val="32"/>
        </w:rPr>
      </w:pPr>
      <w:r w:rsidRPr="003C7AA0">
        <w:rPr>
          <w:rFonts w:ascii="黑体" w:eastAsia="黑体" w:hAnsi="黑体" w:hint="eastAsia"/>
          <w:sz w:val="32"/>
          <w:szCs w:val="32"/>
        </w:rPr>
        <w:t>第十八条</w:t>
      </w:r>
      <w:r>
        <w:rPr>
          <w:rFonts w:ascii="仿宋_GB2312" w:eastAsia="仿宋_GB2312"/>
          <w:sz w:val="32"/>
          <w:szCs w:val="32"/>
        </w:rPr>
        <w:t xml:space="preserve"> </w:t>
      </w:r>
      <w:r w:rsidRPr="003C7AA0">
        <w:rPr>
          <w:rFonts w:ascii="仿宋_GB2312" w:eastAsia="仿宋_GB2312" w:hint="eastAsia"/>
          <w:sz w:val="32"/>
          <w:szCs w:val="32"/>
        </w:rPr>
        <w:t>职工代表应具有广泛的代表性。科研人员一般不低于职工代表人数的70%。青年职工、女职工和民主党派及无党派人士在职工代表中不低于10%。</w:t>
      </w:r>
    </w:p>
    <w:p w:rsidR="00E842D3" w:rsidRPr="003C7AA0" w:rsidRDefault="00E842D3" w:rsidP="00BB6199">
      <w:pPr>
        <w:widowControl/>
        <w:shd w:val="clear" w:color="auto" w:fill="FFFFFF"/>
        <w:spacing w:line="560" w:lineRule="exact"/>
        <w:ind w:firstLineChars="200" w:firstLine="640"/>
        <w:rPr>
          <w:rFonts w:ascii="仿宋_GB2312" w:eastAsia="仿宋_GB2312"/>
          <w:sz w:val="32"/>
          <w:szCs w:val="32"/>
        </w:rPr>
      </w:pPr>
      <w:r w:rsidRPr="003C7AA0">
        <w:rPr>
          <w:rFonts w:ascii="黑体" w:eastAsia="黑体" w:hAnsi="黑体" w:hint="eastAsia"/>
          <w:sz w:val="32"/>
          <w:szCs w:val="32"/>
        </w:rPr>
        <w:t>第十九条</w:t>
      </w:r>
      <w:r>
        <w:rPr>
          <w:rFonts w:ascii="仿宋_GB2312" w:eastAsia="仿宋_GB2312"/>
          <w:sz w:val="32"/>
          <w:szCs w:val="32"/>
        </w:rPr>
        <w:t xml:space="preserve"> </w:t>
      </w:r>
      <w:r w:rsidRPr="003C7AA0">
        <w:rPr>
          <w:rFonts w:ascii="仿宋_GB2312" w:eastAsia="仿宋_GB2312" w:hint="eastAsia"/>
          <w:sz w:val="32"/>
          <w:szCs w:val="32"/>
        </w:rPr>
        <w:t>职工代表实行届内常任制，任期5年，可以连选连任。职工代表在单位内部调动，其代表资格可以保留；调出单位的职工代表其代表资格从调出时停止。退休职工其</w:t>
      </w:r>
      <w:r w:rsidRPr="003C7AA0">
        <w:rPr>
          <w:rFonts w:ascii="仿宋_GB2312" w:eastAsia="仿宋_GB2312" w:hint="eastAsia"/>
          <w:sz w:val="32"/>
          <w:szCs w:val="32"/>
        </w:rPr>
        <w:lastRenderedPageBreak/>
        <w:t>代表资格从办理退休手续之日起停止。因代表调出或退休而缺额的部门应在下一次全体会议前补选新代表；新建部门的职工代表可按比例补选，新补选的代表经资格审查后取得代表资格。</w:t>
      </w:r>
    </w:p>
    <w:p w:rsidR="00E842D3" w:rsidRPr="003C7AA0" w:rsidRDefault="00E842D3" w:rsidP="00BB6199">
      <w:pPr>
        <w:widowControl/>
        <w:shd w:val="clear" w:color="auto" w:fill="FFFFFF"/>
        <w:spacing w:line="560" w:lineRule="exact"/>
        <w:ind w:firstLineChars="200" w:firstLine="640"/>
        <w:rPr>
          <w:rFonts w:ascii="仿宋_GB2312" w:eastAsia="仿宋_GB2312"/>
          <w:sz w:val="32"/>
          <w:szCs w:val="32"/>
        </w:rPr>
      </w:pPr>
      <w:r w:rsidRPr="003C7AA0">
        <w:rPr>
          <w:rFonts w:ascii="黑体" w:eastAsia="黑体" w:hAnsi="黑体" w:hint="eastAsia"/>
          <w:sz w:val="32"/>
          <w:szCs w:val="32"/>
        </w:rPr>
        <w:t>第二十条</w:t>
      </w:r>
      <w:r>
        <w:rPr>
          <w:rFonts w:ascii="仿宋_GB2312" w:eastAsia="仿宋_GB2312"/>
          <w:sz w:val="32"/>
          <w:szCs w:val="32"/>
        </w:rPr>
        <w:t xml:space="preserve"> </w:t>
      </w:r>
      <w:r w:rsidRPr="003C7AA0">
        <w:rPr>
          <w:rFonts w:ascii="仿宋_GB2312" w:eastAsia="仿宋_GB2312" w:hint="eastAsia"/>
          <w:sz w:val="32"/>
          <w:szCs w:val="32"/>
        </w:rPr>
        <w:t>职工代表的权利</w:t>
      </w:r>
    </w:p>
    <w:p w:rsidR="00E842D3" w:rsidRPr="003C7AA0" w:rsidRDefault="00E842D3" w:rsidP="00BB6199">
      <w:pPr>
        <w:widowControl/>
        <w:shd w:val="clear" w:color="auto" w:fill="FFFFFF"/>
        <w:spacing w:line="560" w:lineRule="exact"/>
        <w:ind w:firstLineChars="200" w:firstLine="640"/>
        <w:rPr>
          <w:rFonts w:ascii="仿宋_GB2312" w:eastAsia="仿宋_GB2312"/>
          <w:sz w:val="32"/>
          <w:szCs w:val="32"/>
        </w:rPr>
      </w:pPr>
      <w:r w:rsidRPr="003C7AA0">
        <w:rPr>
          <w:rFonts w:ascii="仿宋_GB2312" w:eastAsia="仿宋_GB2312" w:hint="eastAsia"/>
          <w:sz w:val="32"/>
          <w:szCs w:val="32"/>
        </w:rPr>
        <w:t>（一）在职代会上有表决权、选举权和被选举权；</w:t>
      </w:r>
    </w:p>
    <w:p w:rsidR="00E842D3" w:rsidRDefault="00E842D3" w:rsidP="00BB6199">
      <w:pPr>
        <w:widowControl/>
        <w:shd w:val="clear" w:color="auto" w:fill="FFFFFF"/>
        <w:spacing w:line="560" w:lineRule="exact"/>
        <w:ind w:firstLineChars="200" w:firstLine="640"/>
        <w:rPr>
          <w:rFonts w:ascii="仿宋_GB2312" w:eastAsia="仿宋_GB2312"/>
          <w:sz w:val="32"/>
          <w:szCs w:val="32"/>
        </w:rPr>
      </w:pPr>
      <w:r w:rsidRPr="003C7AA0">
        <w:rPr>
          <w:rFonts w:ascii="仿宋_GB2312" w:eastAsia="仿宋_GB2312" w:hint="eastAsia"/>
          <w:sz w:val="32"/>
          <w:szCs w:val="32"/>
        </w:rPr>
        <w:t>（二）向职代会提交提案；</w:t>
      </w:r>
    </w:p>
    <w:p w:rsidR="00E842D3" w:rsidRPr="003C7AA0" w:rsidRDefault="00E842D3" w:rsidP="00BB6199">
      <w:pPr>
        <w:widowControl/>
        <w:shd w:val="clear" w:color="auto" w:fill="FFFFFF"/>
        <w:spacing w:line="560" w:lineRule="exact"/>
        <w:ind w:firstLineChars="200" w:firstLine="640"/>
        <w:rPr>
          <w:rFonts w:ascii="仿宋_GB2312" w:eastAsia="仿宋_GB2312"/>
          <w:sz w:val="32"/>
          <w:szCs w:val="32"/>
        </w:rPr>
      </w:pPr>
      <w:r w:rsidRPr="003C7AA0">
        <w:rPr>
          <w:rFonts w:ascii="仿宋_GB2312" w:eastAsia="仿宋_GB2312" w:hint="eastAsia"/>
          <w:sz w:val="32"/>
          <w:szCs w:val="32"/>
        </w:rPr>
        <w:t>（三）监督检查职代会决议和提案办理情况；</w:t>
      </w:r>
    </w:p>
    <w:p w:rsidR="00E842D3" w:rsidRDefault="00E842D3" w:rsidP="00BB6199">
      <w:pPr>
        <w:widowControl/>
        <w:shd w:val="clear" w:color="auto" w:fill="FFFFFF"/>
        <w:spacing w:line="560" w:lineRule="exact"/>
        <w:ind w:firstLineChars="200" w:firstLine="640"/>
        <w:rPr>
          <w:rFonts w:ascii="仿宋_GB2312" w:eastAsia="仿宋_GB2312"/>
          <w:sz w:val="32"/>
          <w:szCs w:val="32"/>
        </w:rPr>
      </w:pPr>
      <w:r w:rsidRPr="003C7AA0">
        <w:rPr>
          <w:rFonts w:ascii="仿宋_GB2312" w:eastAsia="仿宋_GB2312" w:hint="eastAsia"/>
          <w:sz w:val="32"/>
          <w:szCs w:val="32"/>
        </w:rPr>
        <w:t>（四）参加职代会组织的有关活动。</w:t>
      </w:r>
    </w:p>
    <w:p w:rsidR="00E842D3" w:rsidRPr="003C7AA0" w:rsidRDefault="00E842D3" w:rsidP="00BB6199">
      <w:pPr>
        <w:widowControl/>
        <w:shd w:val="clear" w:color="auto" w:fill="FFFFFF"/>
        <w:spacing w:line="560" w:lineRule="exact"/>
        <w:ind w:firstLineChars="200" w:firstLine="640"/>
        <w:rPr>
          <w:rFonts w:ascii="仿宋_GB2312" w:eastAsia="仿宋_GB2312"/>
          <w:sz w:val="32"/>
          <w:szCs w:val="32"/>
        </w:rPr>
      </w:pPr>
      <w:r w:rsidRPr="003C7AA0">
        <w:rPr>
          <w:rFonts w:ascii="黑体" w:eastAsia="黑体" w:hAnsi="黑体" w:hint="eastAsia"/>
          <w:sz w:val="32"/>
          <w:szCs w:val="32"/>
        </w:rPr>
        <w:t>第二十一条</w:t>
      </w:r>
      <w:r>
        <w:rPr>
          <w:rFonts w:ascii="仿宋_GB2312" w:eastAsia="仿宋_GB2312"/>
          <w:sz w:val="32"/>
          <w:szCs w:val="32"/>
        </w:rPr>
        <w:t xml:space="preserve"> </w:t>
      </w:r>
      <w:r w:rsidRPr="003C7AA0">
        <w:rPr>
          <w:rFonts w:ascii="仿宋_GB2312" w:eastAsia="仿宋_GB2312" w:hint="eastAsia"/>
          <w:sz w:val="32"/>
          <w:szCs w:val="32"/>
        </w:rPr>
        <w:t>职工代表的义务</w:t>
      </w:r>
    </w:p>
    <w:p w:rsidR="00E842D3" w:rsidRDefault="00E842D3" w:rsidP="00BB6199">
      <w:pPr>
        <w:widowControl/>
        <w:shd w:val="clear" w:color="auto" w:fill="FFFFFF"/>
        <w:spacing w:line="560" w:lineRule="exact"/>
        <w:ind w:firstLineChars="200" w:firstLine="640"/>
        <w:rPr>
          <w:rFonts w:ascii="仿宋_GB2312" w:eastAsia="仿宋_GB2312"/>
          <w:sz w:val="32"/>
          <w:szCs w:val="32"/>
        </w:rPr>
      </w:pPr>
      <w:r w:rsidRPr="003C7AA0">
        <w:rPr>
          <w:rFonts w:ascii="仿宋_GB2312" w:eastAsia="仿宋_GB2312" w:hint="eastAsia"/>
          <w:sz w:val="32"/>
          <w:szCs w:val="32"/>
        </w:rPr>
        <w:t>（一）学习国家法律法规，遵守西北研究院规章制度，做好本职工作；</w:t>
      </w:r>
    </w:p>
    <w:p w:rsidR="00E842D3" w:rsidRPr="003C7AA0" w:rsidRDefault="00E842D3" w:rsidP="00BB6199">
      <w:pPr>
        <w:widowControl/>
        <w:shd w:val="clear" w:color="auto" w:fill="FFFFFF"/>
        <w:spacing w:line="560" w:lineRule="exact"/>
        <w:ind w:firstLineChars="200" w:firstLine="640"/>
        <w:rPr>
          <w:rFonts w:ascii="仿宋_GB2312" w:eastAsia="仿宋_GB2312"/>
          <w:sz w:val="32"/>
          <w:szCs w:val="32"/>
        </w:rPr>
      </w:pPr>
      <w:r w:rsidRPr="003C7AA0">
        <w:rPr>
          <w:rFonts w:ascii="仿宋_GB2312" w:eastAsia="仿宋_GB2312" w:hint="eastAsia"/>
          <w:sz w:val="32"/>
          <w:szCs w:val="32"/>
        </w:rPr>
        <w:t>（二）维护西北研究院利益和职工合法权益，了解并反映职工建议和诉求；</w:t>
      </w:r>
    </w:p>
    <w:p w:rsidR="00E842D3" w:rsidRDefault="00E842D3" w:rsidP="00BB6199">
      <w:pPr>
        <w:widowControl/>
        <w:shd w:val="clear" w:color="auto" w:fill="FFFFFF"/>
        <w:spacing w:line="560" w:lineRule="exact"/>
        <w:ind w:firstLineChars="200" w:firstLine="640"/>
        <w:rPr>
          <w:rFonts w:ascii="仿宋_GB2312" w:eastAsia="仿宋_GB2312"/>
          <w:sz w:val="32"/>
          <w:szCs w:val="32"/>
        </w:rPr>
      </w:pPr>
      <w:r w:rsidRPr="003C7AA0">
        <w:rPr>
          <w:rFonts w:ascii="仿宋_GB2312" w:eastAsia="仿宋_GB2312" w:hint="eastAsia"/>
          <w:sz w:val="32"/>
          <w:szCs w:val="32"/>
        </w:rPr>
        <w:t>（三）执行职代会决议，做好职代会交办的工作。</w:t>
      </w:r>
    </w:p>
    <w:p w:rsidR="00E842D3" w:rsidRPr="003C7AA0" w:rsidRDefault="00E842D3" w:rsidP="00BB6199">
      <w:pPr>
        <w:widowControl/>
        <w:shd w:val="clear" w:color="auto" w:fill="FFFFFF"/>
        <w:spacing w:line="560" w:lineRule="exact"/>
        <w:ind w:firstLineChars="200" w:firstLine="640"/>
        <w:rPr>
          <w:rFonts w:ascii="仿宋_GB2312" w:eastAsia="仿宋_GB2312"/>
          <w:sz w:val="32"/>
          <w:szCs w:val="32"/>
        </w:rPr>
      </w:pPr>
      <w:r w:rsidRPr="003C7AA0">
        <w:rPr>
          <w:rFonts w:ascii="黑体" w:eastAsia="黑体" w:hAnsi="黑体" w:hint="eastAsia"/>
          <w:sz w:val="32"/>
          <w:szCs w:val="32"/>
        </w:rPr>
        <w:t>第二十二条</w:t>
      </w:r>
      <w:r>
        <w:rPr>
          <w:rFonts w:ascii="仿宋_GB2312" w:eastAsia="仿宋_GB2312" w:hint="eastAsia"/>
          <w:sz w:val="32"/>
          <w:szCs w:val="32"/>
        </w:rPr>
        <w:t xml:space="preserve"> </w:t>
      </w:r>
      <w:r w:rsidRPr="003C7AA0">
        <w:rPr>
          <w:rFonts w:ascii="仿宋_GB2312" w:eastAsia="仿宋_GB2312" w:hint="eastAsia"/>
          <w:sz w:val="32"/>
          <w:szCs w:val="32"/>
        </w:rPr>
        <w:t>职代会根据需要可以邀请未被选为代表的领导人员和其他有关人员作为特邀代表或列席人员参加会议。特邀代表、列席代表有发言权，没有表决权、选举权。</w:t>
      </w:r>
    </w:p>
    <w:p w:rsidR="00E842D3" w:rsidRPr="003C7AA0" w:rsidRDefault="00E842D3" w:rsidP="00BB6199">
      <w:pPr>
        <w:widowControl/>
        <w:shd w:val="clear" w:color="auto" w:fill="FFFFFF"/>
        <w:spacing w:line="560" w:lineRule="exact"/>
        <w:jc w:val="center"/>
        <w:rPr>
          <w:rFonts w:ascii="仿宋_GB2312" w:eastAsia="仿宋_GB2312"/>
          <w:sz w:val="32"/>
          <w:szCs w:val="32"/>
        </w:rPr>
      </w:pPr>
      <w:r w:rsidRPr="003C7AA0">
        <w:rPr>
          <w:rFonts w:ascii="黑体" w:eastAsia="黑体" w:hAnsi="黑体" w:hint="eastAsia"/>
          <w:sz w:val="32"/>
          <w:szCs w:val="32"/>
        </w:rPr>
        <w:t>第六章</w:t>
      </w:r>
      <w:r>
        <w:rPr>
          <w:rFonts w:eastAsia="黑体" w:cs="Calibri"/>
          <w:sz w:val="32"/>
          <w:szCs w:val="32"/>
        </w:rPr>
        <w:t xml:space="preserve"> </w:t>
      </w:r>
      <w:r w:rsidRPr="003C7AA0">
        <w:rPr>
          <w:rFonts w:ascii="黑体" w:eastAsia="黑体" w:hAnsi="黑体" w:hint="eastAsia"/>
          <w:sz w:val="32"/>
          <w:szCs w:val="32"/>
        </w:rPr>
        <w:t>附</w:t>
      </w:r>
      <w:r w:rsidRPr="003C7AA0">
        <w:rPr>
          <w:rFonts w:ascii="黑体" w:eastAsia="黑体" w:hAnsi="黑体"/>
          <w:sz w:val="32"/>
          <w:szCs w:val="32"/>
        </w:rPr>
        <w:t xml:space="preserve"> </w:t>
      </w:r>
      <w:r w:rsidRPr="003C7AA0">
        <w:rPr>
          <w:rFonts w:ascii="黑体" w:eastAsia="黑体" w:hAnsi="黑体" w:hint="eastAsia"/>
          <w:sz w:val="32"/>
          <w:szCs w:val="32"/>
        </w:rPr>
        <w:t>则</w:t>
      </w:r>
    </w:p>
    <w:p w:rsidR="00E842D3" w:rsidRPr="003C7AA0" w:rsidRDefault="00E842D3" w:rsidP="00BB6199">
      <w:pPr>
        <w:widowControl/>
        <w:shd w:val="clear" w:color="auto" w:fill="FFFFFF"/>
        <w:spacing w:line="560" w:lineRule="exact"/>
        <w:ind w:firstLineChars="200" w:firstLine="640"/>
        <w:rPr>
          <w:rFonts w:ascii="仿宋_GB2312" w:eastAsia="仿宋_GB2312"/>
          <w:sz w:val="32"/>
          <w:szCs w:val="32"/>
        </w:rPr>
      </w:pPr>
      <w:r w:rsidRPr="003C7AA0">
        <w:rPr>
          <w:rFonts w:ascii="黑体" w:eastAsia="黑体" w:hAnsi="黑体" w:hint="eastAsia"/>
          <w:sz w:val="32"/>
          <w:szCs w:val="32"/>
        </w:rPr>
        <w:t>第二十三条</w:t>
      </w:r>
      <w:r>
        <w:rPr>
          <w:rFonts w:ascii="仿宋_GB2312" w:eastAsia="仿宋_GB2312"/>
          <w:sz w:val="32"/>
          <w:szCs w:val="32"/>
        </w:rPr>
        <w:t xml:space="preserve"> </w:t>
      </w:r>
      <w:r w:rsidRPr="003C7AA0">
        <w:rPr>
          <w:rFonts w:ascii="仿宋_GB2312" w:eastAsia="仿宋_GB2312" w:hint="eastAsia"/>
          <w:sz w:val="32"/>
          <w:szCs w:val="32"/>
        </w:rPr>
        <w:t>本</w:t>
      </w:r>
      <w:r>
        <w:rPr>
          <w:rFonts w:ascii="仿宋_GB2312" w:eastAsia="仿宋_GB2312" w:hint="eastAsia"/>
          <w:sz w:val="32"/>
          <w:szCs w:val="32"/>
        </w:rPr>
        <w:t>规则</w:t>
      </w:r>
      <w:r w:rsidRPr="003C7AA0">
        <w:rPr>
          <w:rFonts w:ascii="仿宋_GB2312" w:eastAsia="仿宋_GB2312" w:hint="eastAsia"/>
          <w:sz w:val="32"/>
          <w:szCs w:val="32"/>
        </w:rPr>
        <w:t>由中国科学院西北生态环境资源研究院职代会负责解释。</w:t>
      </w:r>
    </w:p>
    <w:p w:rsidR="00E842D3" w:rsidRPr="003C7AA0" w:rsidRDefault="00E842D3" w:rsidP="00BB6199">
      <w:pPr>
        <w:widowControl/>
        <w:shd w:val="clear" w:color="auto" w:fill="FFFFFF"/>
        <w:spacing w:line="560" w:lineRule="exact"/>
        <w:ind w:firstLineChars="200" w:firstLine="640"/>
        <w:rPr>
          <w:rFonts w:ascii="仿宋_GB2312" w:eastAsia="仿宋_GB2312"/>
          <w:sz w:val="32"/>
          <w:szCs w:val="32"/>
        </w:rPr>
      </w:pPr>
      <w:r w:rsidRPr="003C7AA0">
        <w:rPr>
          <w:rFonts w:ascii="黑体" w:eastAsia="黑体" w:hAnsi="黑体" w:hint="eastAsia"/>
          <w:sz w:val="32"/>
          <w:szCs w:val="32"/>
        </w:rPr>
        <w:t>第二十四条</w:t>
      </w:r>
      <w:r>
        <w:rPr>
          <w:rFonts w:ascii="仿宋_GB2312" w:eastAsia="仿宋_GB2312"/>
          <w:sz w:val="32"/>
          <w:szCs w:val="32"/>
        </w:rPr>
        <w:t xml:space="preserve"> </w:t>
      </w:r>
      <w:r w:rsidRPr="003C7AA0">
        <w:rPr>
          <w:rFonts w:ascii="仿宋_GB2312" w:eastAsia="仿宋_GB2312" w:hint="eastAsia"/>
          <w:sz w:val="32"/>
          <w:szCs w:val="32"/>
        </w:rPr>
        <w:t>本</w:t>
      </w:r>
      <w:r>
        <w:rPr>
          <w:rFonts w:ascii="仿宋_GB2312" w:eastAsia="仿宋_GB2312" w:hint="eastAsia"/>
          <w:sz w:val="32"/>
          <w:szCs w:val="32"/>
        </w:rPr>
        <w:t>规则</w:t>
      </w:r>
      <w:r w:rsidRPr="003C7AA0">
        <w:rPr>
          <w:rFonts w:ascii="仿宋_GB2312" w:eastAsia="仿宋_GB2312" w:hint="eastAsia"/>
          <w:sz w:val="32"/>
          <w:szCs w:val="32"/>
        </w:rPr>
        <w:t>自发布之日起施行。</w:t>
      </w:r>
    </w:p>
    <w:p w:rsidR="00E842D3" w:rsidRDefault="00E842D3" w:rsidP="00E842D3">
      <w:pPr>
        <w:spacing w:line="600" w:lineRule="exact"/>
        <w:ind w:rightChars="600" w:right="1260"/>
        <w:jc w:val="center"/>
        <w:rPr>
          <w:rFonts w:eastAsia="仿宋_GB2312"/>
          <w:sz w:val="32"/>
          <w:szCs w:val="32"/>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E842D3" w:rsidRPr="00E0771C" w:rsidTr="00F6019C">
        <w:trPr>
          <w:jc w:val="center"/>
        </w:trPr>
        <w:tc>
          <w:tcPr>
            <w:tcW w:w="5344" w:type="dxa"/>
          </w:tcPr>
          <w:p w:rsidR="00E842D3" w:rsidRPr="00E0771C" w:rsidRDefault="00E842D3" w:rsidP="009C1116">
            <w:pPr>
              <w:rPr>
                <w:rFonts w:eastAsia="仿宋_GB2312"/>
                <w:sz w:val="28"/>
                <w:szCs w:val="28"/>
              </w:rPr>
            </w:pPr>
            <w:r w:rsidRPr="00E0771C">
              <w:rPr>
                <w:rFonts w:eastAsia="仿宋_GB2312"/>
                <w:sz w:val="28"/>
                <w:szCs w:val="28"/>
              </w:rPr>
              <w:t>中科院西北研究院办公室</w:t>
            </w:r>
          </w:p>
        </w:tc>
        <w:tc>
          <w:tcPr>
            <w:tcW w:w="3178" w:type="dxa"/>
          </w:tcPr>
          <w:p w:rsidR="00E842D3" w:rsidRPr="00E0771C" w:rsidRDefault="00E842D3" w:rsidP="00E842D3">
            <w:pPr>
              <w:ind w:rightChars="110" w:right="231"/>
              <w:jc w:val="right"/>
              <w:rPr>
                <w:rFonts w:eastAsia="仿宋_GB2312"/>
                <w:sz w:val="28"/>
                <w:szCs w:val="28"/>
              </w:rPr>
            </w:pPr>
            <w:r w:rsidRPr="00E0771C">
              <w:rPr>
                <w:rFonts w:eastAsia="仿宋_GB2312"/>
                <w:sz w:val="28"/>
                <w:szCs w:val="28"/>
              </w:rPr>
              <w:t>201</w:t>
            </w:r>
            <w:r>
              <w:rPr>
                <w:rFonts w:eastAsia="仿宋_GB2312"/>
                <w:sz w:val="28"/>
                <w:szCs w:val="28"/>
              </w:rPr>
              <w:t>8</w:t>
            </w:r>
            <w:r w:rsidRPr="00E0771C">
              <w:rPr>
                <w:rFonts w:eastAsia="仿宋_GB2312"/>
                <w:sz w:val="28"/>
                <w:szCs w:val="28"/>
              </w:rPr>
              <w:t>年</w:t>
            </w:r>
            <w:r>
              <w:rPr>
                <w:rFonts w:eastAsia="仿宋_GB2312"/>
                <w:sz w:val="28"/>
                <w:szCs w:val="28"/>
              </w:rPr>
              <w:t>4</w:t>
            </w:r>
            <w:r w:rsidRPr="00E0771C">
              <w:rPr>
                <w:rFonts w:eastAsia="仿宋_GB2312"/>
                <w:sz w:val="28"/>
                <w:szCs w:val="28"/>
              </w:rPr>
              <w:t>月</w:t>
            </w:r>
            <w:r>
              <w:rPr>
                <w:rFonts w:eastAsia="仿宋_GB2312"/>
                <w:sz w:val="28"/>
                <w:szCs w:val="28"/>
              </w:rPr>
              <w:t>26</w:t>
            </w:r>
            <w:r w:rsidRPr="00E0771C">
              <w:rPr>
                <w:rFonts w:eastAsia="仿宋_GB2312"/>
                <w:sz w:val="28"/>
                <w:szCs w:val="28"/>
              </w:rPr>
              <w:t>日印发</w:t>
            </w:r>
          </w:p>
        </w:tc>
      </w:tr>
    </w:tbl>
    <w:p w:rsidR="00325C02" w:rsidRDefault="00325C02" w:rsidP="00325C02">
      <w:pPr>
        <w:spacing w:line="680" w:lineRule="exact"/>
        <w:jc w:val="right"/>
        <w:rPr>
          <w:rFonts w:ascii="黑体" w:eastAsia="黑体"/>
          <w:sz w:val="32"/>
          <w:szCs w:val="32"/>
        </w:rPr>
      </w:pPr>
    </w:p>
    <w:p w:rsidR="00325C02" w:rsidRDefault="00325C02" w:rsidP="00325C02">
      <w:pPr>
        <w:spacing w:line="680" w:lineRule="exact"/>
        <w:jc w:val="right"/>
        <w:rPr>
          <w:rFonts w:ascii="黑体" w:eastAsia="黑体"/>
          <w:sz w:val="32"/>
          <w:szCs w:val="32"/>
        </w:rPr>
      </w:pPr>
    </w:p>
    <w:p w:rsidR="00325C02" w:rsidRPr="00B0600D" w:rsidRDefault="00325C02" w:rsidP="00325C02">
      <w:pPr>
        <w:spacing w:line="680" w:lineRule="exact"/>
        <w:jc w:val="right"/>
        <w:rPr>
          <w:rFonts w:ascii="黑体" w:eastAsia="黑体"/>
          <w:sz w:val="32"/>
          <w:szCs w:val="32"/>
        </w:rPr>
      </w:pPr>
    </w:p>
    <w:p w:rsidR="00325C02" w:rsidRPr="00C26C27" w:rsidRDefault="00325C02" w:rsidP="00325C02">
      <w:pPr>
        <w:spacing w:line="1040" w:lineRule="exact"/>
        <w:jc w:val="right"/>
        <w:rPr>
          <w:rFonts w:ascii="黑体" w:eastAsia="黑体"/>
          <w:sz w:val="32"/>
          <w:szCs w:val="32"/>
        </w:rPr>
      </w:pPr>
      <w:r w:rsidRPr="00325C02">
        <w:rPr>
          <w:rFonts w:ascii="黑体" w:eastAsia="黑体"/>
          <w:b/>
          <w:color w:val="FF0000"/>
          <w:spacing w:val="4"/>
          <w:w w:val="64"/>
          <w:kern w:val="0"/>
          <w:sz w:val="44"/>
          <w:szCs w:val="44"/>
          <w:fitText w:val="8866" w:id="1699414784"/>
        </w:rPr>
        <w:fldChar w:fldCharType="begin"/>
      </w:r>
      <w:r w:rsidRPr="00325C02">
        <w:rPr>
          <w:rFonts w:ascii="黑体" w:eastAsia="黑体" w:hint="eastAsia"/>
          <w:b/>
          <w:color w:val="FF0000"/>
          <w:spacing w:val="4"/>
          <w:w w:val="64"/>
          <w:kern w:val="0"/>
          <w:sz w:val="44"/>
          <w:szCs w:val="44"/>
          <w:fitText w:val="8866" w:id="1699414784"/>
        </w:rPr>
        <w:instrText>eq \o(\s\up 20(中　国),\s\do 7(科学院))</w:instrText>
      </w:r>
      <w:r w:rsidRPr="00325C02">
        <w:rPr>
          <w:rFonts w:ascii="黑体" w:eastAsia="黑体"/>
          <w:b/>
          <w:color w:val="FF0000"/>
          <w:spacing w:val="4"/>
          <w:w w:val="64"/>
          <w:kern w:val="0"/>
          <w:sz w:val="44"/>
          <w:szCs w:val="44"/>
          <w:fitText w:val="8866" w:id="1699414784"/>
        </w:rPr>
        <w:fldChar w:fldCharType="end"/>
      </w:r>
      <w:r w:rsidRPr="00325C02">
        <w:rPr>
          <w:rFonts w:hint="eastAsia"/>
          <w:b/>
          <w:color w:val="FF0000"/>
          <w:spacing w:val="4"/>
          <w:w w:val="64"/>
          <w:kern w:val="0"/>
          <w:sz w:val="84"/>
          <w:szCs w:val="84"/>
          <w:fitText w:val="8866" w:id="1699414784"/>
        </w:rPr>
        <w:t>西北生态环境资源研究院</w:t>
      </w:r>
      <w:r w:rsidRPr="00325C02">
        <w:rPr>
          <w:rFonts w:hint="eastAsia"/>
          <w:b/>
          <w:color w:val="FF0000"/>
          <w:spacing w:val="4"/>
          <w:w w:val="64"/>
          <w:kern w:val="0"/>
          <w:sz w:val="84"/>
          <w:szCs w:val="84"/>
          <w:fitText w:val="8866" w:id="1699414784"/>
        </w:rPr>
        <w:t>(</w:t>
      </w:r>
      <w:r w:rsidRPr="00325C02">
        <w:rPr>
          <w:rFonts w:hint="eastAsia"/>
          <w:b/>
          <w:color w:val="FF0000"/>
          <w:spacing w:val="4"/>
          <w:w w:val="64"/>
          <w:kern w:val="0"/>
          <w:sz w:val="84"/>
          <w:szCs w:val="84"/>
          <w:fitText w:val="8866" w:id="1699414784"/>
        </w:rPr>
        <w:t>筹</w:t>
      </w:r>
      <w:r w:rsidRPr="00325C02">
        <w:rPr>
          <w:rFonts w:hint="eastAsia"/>
          <w:b/>
          <w:color w:val="FF0000"/>
          <w:spacing w:val="4"/>
          <w:w w:val="64"/>
          <w:kern w:val="0"/>
          <w:sz w:val="84"/>
          <w:szCs w:val="84"/>
          <w:fitText w:val="8866" w:id="1699414784"/>
        </w:rPr>
        <w:t>)</w:t>
      </w:r>
      <w:r w:rsidRPr="00325C02">
        <w:rPr>
          <w:rFonts w:hint="eastAsia"/>
          <w:b/>
          <w:color w:val="FF0000"/>
          <w:spacing w:val="4"/>
          <w:w w:val="64"/>
          <w:kern w:val="0"/>
          <w:sz w:val="84"/>
          <w:szCs w:val="84"/>
          <w:fitText w:val="8866" w:id="1699414784"/>
        </w:rPr>
        <w:t>文</w:t>
      </w:r>
      <w:r w:rsidRPr="00325C02">
        <w:rPr>
          <w:rFonts w:hint="eastAsia"/>
          <w:b/>
          <w:color w:val="FF0000"/>
          <w:spacing w:val="-29"/>
          <w:w w:val="64"/>
          <w:kern w:val="0"/>
          <w:sz w:val="84"/>
          <w:szCs w:val="84"/>
          <w:fitText w:val="8866" w:id="1699414784"/>
        </w:rPr>
        <w:t>件</w:t>
      </w:r>
    </w:p>
    <w:p w:rsidR="00325C02" w:rsidRDefault="00325C02" w:rsidP="00325C02">
      <w:pPr>
        <w:jc w:val="center"/>
        <w:rPr>
          <w:rFonts w:eastAsia="仿宋_GB2312"/>
          <w:sz w:val="32"/>
          <w:szCs w:val="32"/>
        </w:rPr>
      </w:pPr>
    </w:p>
    <w:p w:rsidR="00325C02" w:rsidRPr="002E3A30" w:rsidRDefault="00325C02" w:rsidP="00325C02">
      <w:pPr>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Pr>
          <w:rFonts w:ascii="仿宋_GB2312" w:eastAsia="仿宋_GB2312" w:hint="eastAsia"/>
          <w:sz w:val="32"/>
          <w:szCs w:val="32"/>
        </w:rPr>
        <w:t>监审字</w:t>
      </w:r>
      <w:r w:rsidRPr="002E3A30">
        <w:rPr>
          <w:rFonts w:eastAsia="仿宋_GB2312"/>
          <w:sz w:val="32"/>
          <w:szCs w:val="32"/>
        </w:rPr>
        <w:t>〔</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sz w:val="32"/>
          <w:szCs w:val="32"/>
        </w:rPr>
        <w:t>2</w:t>
      </w:r>
      <w:r w:rsidRPr="002E3A30">
        <w:rPr>
          <w:rFonts w:eastAsia="仿宋_GB2312"/>
          <w:sz w:val="32"/>
          <w:szCs w:val="32"/>
        </w:rPr>
        <w:t>号</w:t>
      </w:r>
    </w:p>
    <w:p w:rsidR="00325C02" w:rsidRDefault="00325C02" w:rsidP="00325C02">
      <w:pPr>
        <w:rPr>
          <w:rFonts w:ascii="仿宋_GB2312" w:eastAsia="仿宋_GB2312"/>
          <w:sz w:val="32"/>
          <w:szCs w:val="32"/>
        </w:rPr>
      </w:pPr>
      <w:r>
        <w:rPr>
          <w:rFonts w:eastAsia="仿宋_GB2312"/>
          <w:noProof/>
          <w:sz w:val="32"/>
          <w:szCs w:val="32"/>
        </w:rPr>
        <mc:AlternateContent>
          <mc:Choice Requires="wps">
            <w:drawing>
              <wp:anchor distT="0" distB="0" distL="114300" distR="114300" simplePos="0" relativeHeight="251712512" behindDoc="0" locked="0" layoutInCell="1" allowOverlap="1" wp14:anchorId="6A938FB9" wp14:editId="39FD8932">
                <wp:simplePos x="0" y="0"/>
                <wp:positionH relativeFrom="column">
                  <wp:posOffset>10160</wp:posOffset>
                </wp:positionH>
                <wp:positionV relativeFrom="paragraph">
                  <wp:posOffset>14605</wp:posOffset>
                </wp:positionV>
                <wp:extent cx="5615940" cy="0"/>
                <wp:effectExtent l="0" t="0" r="22860" b="19050"/>
                <wp:wrapNone/>
                <wp:docPr id="12" name="直接箭头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12" o:spid="_x0000_s1026" type="#_x0000_t32" style="position:absolute;left:0;text-align:left;margin-left:.8pt;margin-top:1.15pt;width:442.2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" strokecolor="red" strokeweight="2pt"/>
            </w:pict>
          </mc:Fallback>
        </mc:AlternateContent>
      </w:r>
    </w:p>
    <w:p w:rsidR="00325C02" w:rsidRDefault="00325C02" w:rsidP="00325C02">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中国科学院西北生态环境资源研究院（筹）</w:t>
      </w:r>
    </w:p>
    <w:p w:rsidR="00325C02" w:rsidRDefault="00325C02" w:rsidP="00325C02">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关于印发</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w:t>
      </w:r>
    </w:p>
    <w:p w:rsidR="00325C02" w:rsidRDefault="00325C02" w:rsidP="00325C02">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研究院（筹）内部审计工作实施</w:t>
      </w:r>
    </w:p>
    <w:p w:rsidR="00325C02" w:rsidRPr="00B0600D" w:rsidRDefault="00325C02" w:rsidP="00325C02">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办法（试行）</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325C02" w:rsidRPr="00AD1FFF" w:rsidRDefault="00325C02" w:rsidP="00325C02">
      <w:pPr>
        <w:spacing w:line="360" w:lineRule="auto"/>
        <w:jc w:val="center"/>
        <w:rPr>
          <w:rFonts w:ascii="仿宋_GB2312" w:eastAsia="仿宋_GB2312"/>
          <w:sz w:val="32"/>
          <w:szCs w:val="32"/>
        </w:rPr>
      </w:pPr>
    </w:p>
    <w:p w:rsidR="00325C02" w:rsidRPr="008C159A" w:rsidRDefault="00325C02" w:rsidP="00325C02">
      <w:pPr>
        <w:spacing w:line="360" w:lineRule="auto"/>
        <w:rPr>
          <w:rFonts w:eastAsia="仿宋_GB2312"/>
          <w:sz w:val="32"/>
          <w:szCs w:val="32"/>
        </w:rPr>
      </w:pPr>
      <w:r w:rsidRPr="000627AA">
        <w:rPr>
          <w:rFonts w:ascii="仿宋_GB2312" w:eastAsia="仿宋_GB2312" w:hint="eastAsia"/>
          <w:sz w:val="32"/>
          <w:szCs w:val="32"/>
        </w:rPr>
        <w:t>院属各</w:t>
      </w:r>
      <w:r>
        <w:rPr>
          <w:rFonts w:eastAsia="仿宋_GB2312"/>
          <w:sz w:val="32"/>
          <w:szCs w:val="32"/>
        </w:rPr>
        <w:t>单位、</w:t>
      </w:r>
      <w:r w:rsidRPr="008C159A">
        <w:rPr>
          <w:rFonts w:eastAsia="仿宋_GB2312"/>
          <w:sz w:val="32"/>
          <w:szCs w:val="32"/>
        </w:rPr>
        <w:t>各部门：</w:t>
      </w:r>
    </w:p>
    <w:p w:rsidR="00325C02" w:rsidRDefault="00325C02" w:rsidP="00325C02">
      <w:pPr>
        <w:spacing w:line="360" w:lineRule="auto"/>
        <w:ind w:firstLineChars="200" w:firstLine="640"/>
        <w:rPr>
          <w:rFonts w:ascii="仿宋_GB2312" w:eastAsia="仿宋_GB2312" w:hAnsi="宋体"/>
          <w:bCs/>
          <w:sz w:val="32"/>
          <w:szCs w:val="32"/>
        </w:rPr>
      </w:pPr>
      <w:r w:rsidRPr="00532E6D">
        <w:rPr>
          <w:rFonts w:ascii="仿宋_GB2312" w:eastAsia="仿宋_GB2312" w:hint="eastAsia"/>
          <w:sz w:val="32"/>
          <w:szCs w:val="32"/>
        </w:rPr>
        <w:t>为了</w:t>
      </w:r>
      <w:r>
        <w:rPr>
          <w:rFonts w:ascii="仿宋_GB2312" w:eastAsia="仿宋_GB2312" w:hint="eastAsia"/>
          <w:sz w:val="32"/>
          <w:szCs w:val="32"/>
        </w:rPr>
        <w:t>建立健全</w:t>
      </w:r>
      <w:r w:rsidRPr="00532E6D">
        <w:rPr>
          <w:rFonts w:ascii="仿宋_GB2312" w:eastAsia="仿宋_GB2312" w:hint="eastAsia"/>
          <w:sz w:val="32"/>
          <w:szCs w:val="32"/>
        </w:rPr>
        <w:t>中国科学院西北生态环境资源研究院（筹）内部审计工作制度，规范内部审计工作运行，提高内审</w:t>
      </w:r>
      <w:r>
        <w:rPr>
          <w:rFonts w:ascii="仿宋_GB2312" w:eastAsia="仿宋_GB2312" w:hint="eastAsia"/>
          <w:sz w:val="32"/>
          <w:szCs w:val="32"/>
        </w:rPr>
        <w:t>工作</w:t>
      </w:r>
      <w:r w:rsidRPr="00532E6D">
        <w:rPr>
          <w:rFonts w:ascii="仿宋_GB2312" w:eastAsia="仿宋_GB2312" w:hint="eastAsia"/>
          <w:sz w:val="32"/>
          <w:szCs w:val="32"/>
        </w:rPr>
        <w:t>质量和资金使用效益，结合我院实际，研究制定了</w:t>
      </w:r>
      <w:r w:rsidRPr="00532E6D">
        <w:rPr>
          <w:rFonts w:ascii="仿宋_GB2312" w:eastAsia="仿宋_GB2312" w:hint="eastAsia"/>
          <w:bCs/>
          <w:sz w:val="32"/>
          <w:szCs w:val="32"/>
        </w:rPr>
        <w:t>《</w:t>
      </w:r>
      <w:r w:rsidRPr="00532E6D">
        <w:rPr>
          <w:rFonts w:ascii="仿宋_GB2312" w:eastAsia="仿宋_GB2312" w:hAnsi="华文中宋" w:cs="华文中宋" w:hint="eastAsia"/>
          <w:bCs/>
          <w:sz w:val="32"/>
          <w:szCs w:val="32"/>
        </w:rPr>
        <w:t>中国科学院西北生态环境资源研究院（筹）内部审计工作实施办法</w:t>
      </w:r>
      <w:r>
        <w:rPr>
          <w:rFonts w:ascii="仿宋_GB2312" w:eastAsia="仿宋_GB2312" w:hAnsi="华文中宋" w:cs="华文中宋" w:hint="eastAsia"/>
          <w:bCs/>
          <w:sz w:val="32"/>
          <w:szCs w:val="32"/>
        </w:rPr>
        <w:t>（试行）</w:t>
      </w:r>
      <w:r w:rsidRPr="00532E6D">
        <w:rPr>
          <w:rFonts w:ascii="仿宋_GB2312" w:eastAsia="仿宋_GB2312" w:hint="eastAsia"/>
          <w:bCs/>
          <w:sz w:val="32"/>
          <w:szCs w:val="32"/>
        </w:rPr>
        <w:t>》，</w:t>
      </w:r>
      <w:r>
        <w:rPr>
          <w:rFonts w:ascii="仿宋_GB2312" w:eastAsia="仿宋_GB2312" w:hint="eastAsia"/>
          <w:sz w:val="32"/>
          <w:szCs w:val="32"/>
        </w:rPr>
        <w:t>现</w:t>
      </w:r>
      <w:r w:rsidRPr="00532E6D">
        <w:rPr>
          <w:rFonts w:ascii="仿宋_GB2312" w:eastAsia="仿宋_GB2312" w:hAnsi="宋体" w:hint="eastAsia"/>
          <w:bCs/>
          <w:sz w:val="32"/>
          <w:szCs w:val="32"/>
        </w:rPr>
        <w:t>予以印发，请遵照执行。</w:t>
      </w:r>
    </w:p>
    <w:p w:rsidR="00325C02" w:rsidRPr="00532E6D" w:rsidRDefault="00325C02" w:rsidP="00325C02">
      <w:pPr>
        <w:ind w:firstLineChars="200" w:firstLine="640"/>
        <w:rPr>
          <w:rFonts w:ascii="仿宋_GB2312" w:eastAsia="仿宋_GB2312" w:hAnsi="宋体"/>
          <w:bCs/>
          <w:sz w:val="32"/>
          <w:szCs w:val="32"/>
        </w:rPr>
      </w:pPr>
    </w:p>
    <w:p w:rsidR="00325C02" w:rsidRPr="00610119" w:rsidRDefault="00325C02" w:rsidP="00325C02">
      <w:pPr>
        <w:spacing w:line="600" w:lineRule="exact"/>
        <w:ind w:firstLineChars="650" w:firstLine="2080"/>
        <w:rPr>
          <w:rFonts w:ascii="仿宋_GB2312" w:eastAsia="仿宋_GB2312"/>
          <w:sz w:val="32"/>
          <w:szCs w:val="32"/>
        </w:rPr>
      </w:pPr>
      <w:r>
        <w:rPr>
          <w:rFonts w:ascii="仿宋_GB2312" w:eastAsia="仿宋_GB2312" w:hint="eastAsia"/>
          <w:sz w:val="32"/>
          <w:szCs w:val="32"/>
        </w:rPr>
        <w:t>中国科学院</w:t>
      </w:r>
      <w:r w:rsidRPr="00610119">
        <w:rPr>
          <w:rFonts w:ascii="仿宋_GB2312" w:eastAsia="仿宋_GB2312" w:hint="eastAsia"/>
          <w:sz w:val="32"/>
          <w:szCs w:val="32"/>
        </w:rPr>
        <w:t>西北生态环境资源研究院（筹）</w:t>
      </w:r>
    </w:p>
    <w:p w:rsidR="00325C02" w:rsidRDefault="00325C02" w:rsidP="00325C02">
      <w:pPr>
        <w:spacing w:line="600" w:lineRule="exact"/>
        <w:ind w:firstLineChars="1400" w:firstLine="4480"/>
        <w:rPr>
          <w:rFonts w:ascii="仿宋_GB2312" w:eastAsia="仿宋_GB2312"/>
          <w:sz w:val="32"/>
          <w:szCs w:val="32"/>
        </w:rPr>
      </w:pPr>
      <w:r w:rsidRPr="00610119">
        <w:rPr>
          <w:rFonts w:ascii="仿宋_GB2312" w:eastAsia="仿宋_GB2312" w:hint="eastAsia"/>
          <w:sz w:val="32"/>
          <w:szCs w:val="32"/>
        </w:rPr>
        <w:t>201</w:t>
      </w:r>
      <w:r>
        <w:rPr>
          <w:rFonts w:ascii="仿宋_GB2312" w:eastAsia="仿宋_GB2312" w:hint="eastAsia"/>
          <w:sz w:val="32"/>
          <w:szCs w:val="32"/>
        </w:rPr>
        <w:t>7</w:t>
      </w:r>
      <w:r w:rsidRPr="00610119">
        <w:rPr>
          <w:rFonts w:ascii="仿宋_GB2312" w:eastAsia="仿宋_GB2312" w:hint="eastAsia"/>
          <w:sz w:val="32"/>
          <w:szCs w:val="32"/>
        </w:rPr>
        <w:t>年</w:t>
      </w:r>
      <w:r>
        <w:rPr>
          <w:rFonts w:ascii="仿宋_GB2312" w:eastAsia="仿宋_GB2312"/>
          <w:sz w:val="32"/>
          <w:szCs w:val="32"/>
        </w:rPr>
        <w:t>4</w:t>
      </w:r>
      <w:r w:rsidRPr="00610119">
        <w:rPr>
          <w:rFonts w:ascii="仿宋_GB2312" w:eastAsia="仿宋_GB2312" w:hint="eastAsia"/>
          <w:sz w:val="32"/>
          <w:szCs w:val="32"/>
        </w:rPr>
        <w:t>月</w:t>
      </w:r>
      <w:r>
        <w:rPr>
          <w:rFonts w:ascii="仿宋_GB2312" w:eastAsia="仿宋_GB2312"/>
          <w:sz w:val="32"/>
          <w:szCs w:val="32"/>
        </w:rPr>
        <w:t>14</w:t>
      </w:r>
      <w:r w:rsidRPr="00610119">
        <w:rPr>
          <w:rFonts w:ascii="仿宋_GB2312" w:eastAsia="仿宋_GB2312" w:hint="eastAsia"/>
          <w:sz w:val="32"/>
          <w:szCs w:val="32"/>
        </w:rPr>
        <w:t>日</w:t>
      </w:r>
    </w:p>
    <w:p w:rsidR="00325C02" w:rsidRPr="003D6392" w:rsidRDefault="00325C02" w:rsidP="00325C02">
      <w:pPr>
        <w:spacing w:line="580" w:lineRule="exact"/>
        <w:jc w:val="center"/>
        <w:rPr>
          <w:rFonts w:ascii="方正小标宋简体" w:eastAsia="方正小标宋简体"/>
          <w:sz w:val="44"/>
          <w:szCs w:val="44"/>
        </w:rPr>
      </w:pPr>
      <w:r w:rsidRPr="003D6392">
        <w:rPr>
          <w:rFonts w:ascii="方正小标宋简体" w:eastAsia="方正小标宋简体" w:hint="eastAsia"/>
          <w:sz w:val="44"/>
          <w:szCs w:val="44"/>
        </w:rPr>
        <w:lastRenderedPageBreak/>
        <w:t>中国科学院西北生态环境资源研究院（筹）</w:t>
      </w:r>
    </w:p>
    <w:p w:rsidR="00325C02" w:rsidRPr="003D6392" w:rsidRDefault="00325C02" w:rsidP="00325C02">
      <w:pPr>
        <w:spacing w:line="580" w:lineRule="exact"/>
        <w:jc w:val="center"/>
        <w:rPr>
          <w:rFonts w:ascii="方正小标宋简体" w:eastAsia="方正小标宋简体"/>
          <w:sz w:val="44"/>
          <w:szCs w:val="44"/>
        </w:rPr>
      </w:pPr>
      <w:r w:rsidRPr="003D6392">
        <w:rPr>
          <w:rFonts w:ascii="方正小标宋简体" w:eastAsia="方正小标宋简体" w:hint="eastAsia"/>
          <w:sz w:val="44"/>
          <w:szCs w:val="44"/>
        </w:rPr>
        <w:t>内部审计工作实施办法</w:t>
      </w:r>
    </w:p>
    <w:p w:rsidR="00325C02" w:rsidRPr="003D6392" w:rsidRDefault="00325C02" w:rsidP="00325C02">
      <w:pPr>
        <w:jc w:val="center"/>
        <w:rPr>
          <w:rFonts w:ascii="黑体" w:eastAsia="黑体" w:hAnsi="黑体"/>
          <w:sz w:val="32"/>
          <w:szCs w:val="32"/>
        </w:rPr>
      </w:pPr>
      <w:r w:rsidRPr="003D6392">
        <w:rPr>
          <w:rFonts w:ascii="方正小标宋简体" w:eastAsia="方正小标宋简体" w:hint="eastAsia"/>
          <w:sz w:val="44"/>
          <w:szCs w:val="44"/>
        </w:rPr>
        <w:t>（试行）</w:t>
      </w:r>
    </w:p>
    <w:p w:rsidR="00325C02" w:rsidRPr="00CD6572" w:rsidRDefault="00325C02" w:rsidP="00325C02">
      <w:pPr>
        <w:spacing w:beforeLines="50" w:before="156" w:afterLines="50" w:after="156" w:line="580" w:lineRule="exact"/>
        <w:ind w:firstLineChars="1000" w:firstLine="3200"/>
        <w:rPr>
          <w:rFonts w:ascii="黑体" w:eastAsia="黑体"/>
          <w:sz w:val="32"/>
          <w:szCs w:val="32"/>
        </w:rPr>
      </w:pPr>
      <w:r w:rsidRPr="00CD6572">
        <w:rPr>
          <w:rFonts w:ascii="黑体" w:eastAsia="黑体" w:cs="黑体" w:hint="eastAsia"/>
          <w:sz w:val="32"/>
          <w:szCs w:val="32"/>
        </w:rPr>
        <w:t>第一章</w:t>
      </w:r>
      <w:r w:rsidRPr="00CD6572">
        <w:rPr>
          <w:rFonts w:ascii="黑体" w:eastAsia="黑体" w:cs="黑体"/>
          <w:sz w:val="32"/>
          <w:szCs w:val="32"/>
        </w:rPr>
        <w:t xml:space="preserve"> </w:t>
      </w:r>
      <w:r>
        <w:rPr>
          <w:rFonts w:ascii="黑体" w:eastAsia="黑体" w:cs="黑体" w:hint="eastAsia"/>
          <w:sz w:val="32"/>
          <w:szCs w:val="32"/>
        </w:rPr>
        <w:t xml:space="preserve"> </w:t>
      </w:r>
      <w:r w:rsidRPr="00CD6572">
        <w:rPr>
          <w:rFonts w:ascii="黑体" w:eastAsia="黑体" w:cs="黑体" w:hint="eastAsia"/>
          <w:sz w:val="32"/>
          <w:szCs w:val="32"/>
        </w:rPr>
        <w:t>总</w:t>
      </w:r>
      <w:r>
        <w:rPr>
          <w:rFonts w:ascii="黑体" w:eastAsia="黑体" w:cs="黑体" w:hint="eastAsia"/>
          <w:sz w:val="32"/>
          <w:szCs w:val="32"/>
        </w:rPr>
        <w:t xml:space="preserve">  </w:t>
      </w:r>
      <w:r w:rsidRPr="00CD6572">
        <w:rPr>
          <w:rFonts w:ascii="黑体" w:eastAsia="黑体" w:cs="黑体" w:hint="eastAsia"/>
          <w:sz w:val="32"/>
          <w:szCs w:val="32"/>
        </w:rPr>
        <w:t>则</w:t>
      </w:r>
    </w:p>
    <w:p w:rsidR="00325C02" w:rsidRPr="00F82DEF" w:rsidRDefault="00325C02" w:rsidP="00325C02">
      <w:pPr>
        <w:spacing w:line="580" w:lineRule="exact"/>
        <w:ind w:firstLineChars="200" w:firstLine="643"/>
        <w:rPr>
          <w:rFonts w:ascii="仿宋_GB2312" w:eastAsia="仿宋_GB2312"/>
          <w:sz w:val="32"/>
          <w:szCs w:val="32"/>
        </w:rPr>
      </w:pPr>
      <w:r w:rsidRPr="003D6392">
        <w:rPr>
          <w:rFonts w:ascii="黑体" w:eastAsia="黑体" w:hAnsi="黑体" w:cs="仿宋_GB2312" w:hint="eastAsia"/>
          <w:b/>
          <w:bCs/>
          <w:sz w:val="32"/>
          <w:szCs w:val="32"/>
        </w:rPr>
        <w:t>第一条</w:t>
      </w:r>
      <w:r w:rsidRPr="00F82DEF">
        <w:rPr>
          <w:rFonts w:ascii="仿宋_GB2312" w:eastAsia="仿宋_GB2312" w:cs="仿宋_GB2312" w:hint="eastAsia"/>
          <w:sz w:val="32"/>
          <w:szCs w:val="32"/>
        </w:rPr>
        <w:t xml:space="preserve">  为了加强内部审计工作，建立健全中国科学院西北生态环境资源研究院(</w:t>
      </w:r>
      <w:r>
        <w:rPr>
          <w:rFonts w:ascii="仿宋_GB2312" w:eastAsia="仿宋_GB2312" w:cs="仿宋_GB2312" w:hint="eastAsia"/>
          <w:sz w:val="32"/>
          <w:szCs w:val="32"/>
        </w:rPr>
        <w:t>筹）（</w:t>
      </w:r>
      <w:r w:rsidRPr="00F82DEF">
        <w:rPr>
          <w:rFonts w:ascii="仿宋_GB2312" w:eastAsia="仿宋_GB2312" w:cs="仿宋_GB2312" w:hint="eastAsia"/>
          <w:sz w:val="32"/>
          <w:szCs w:val="32"/>
        </w:rPr>
        <w:t>简称西北研究院）内部审计制度，根据《审计署关于内部审计工作的规定》、《中国</w:t>
      </w:r>
      <w:r>
        <w:rPr>
          <w:rFonts w:ascii="仿宋_GB2312" w:eastAsia="仿宋_GB2312" w:cs="仿宋_GB2312" w:hint="eastAsia"/>
          <w:sz w:val="32"/>
          <w:szCs w:val="32"/>
        </w:rPr>
        <w:t>内部审计准则</w:t>
      </w:r>
      <w:r w:rsidRPr="00F82DEF">
        <w:rPr>
          <w:rFonts w:ascii="仿宋_GB2312" w:eastAsia="仿宋_GB2312" w:cs="仿宋_GB2312" w:hint="eastAsia"/>
          <w:sz w:val="32"/>
          <w:szCs w:val="32"/>
        </w:rPr>
        <w:t>》及《中国科学院</w:t>
      </w:r>
      <w:r>
        <w:rPr>
          <w:rFonts w:ascii="仿宋_GB2312" w:eastAsia="仿宋_GB2312" w:cs="仿宋_GB2312" w:hint="eastAsia"/>
          <w:sz w:val="32"/>
          <w:szCs w:val="32"/>
        </w:rPr>
        <w:t>研究所</w:t>
      </w:r>
      <w:r w:rsidRPr="00F82DEF">
        <w:rPr>
          <w:rFonts w:ascii="仿宋_GB2312" w:eastAsia="仿宋_GB2312" w:cs="仿宋_GB2312" w:hint="eastAsia"/>
          <w:sz w:val="32"/>
          <w:szCs w:val="32"/>
        </w:rPr>
        <w:t>内部审计</w:t>
      </w:r>
      <w:r>
        <w:rPr>
          <w:rFonts w:ascii="仿宋_GB2312" w:eastAsia="仿宋_GB2312" w:cs="仿宋_GB2312" w:hint="eastAsia"/>
          <w:sz w:val="32"/>
          <w:szCs w:val="32"/>
        </w:rPr>
        <w:t>工作指南</w:t>
      </w:r>
      <w:r w:rsidRPr="00F82DEF">
        <w:rPr>
          <w:rFonts w:ascii="仿宋_GB2312" w:eastAsia="仿宋_GB2312" w:cs="仿宋_GB2312" w:hint="eastAsia"/>
          <w:sz w:val="32"/>
          <w:szCs w:val="32"/>
        </w:rPr>
        <w:t>》，结合西北研究院工作实际，制定本办法。</w:t>
      </w:r>
    </w:p>
    <w:p w:rsidR="00325C02" w:rsidRPr="00D2494F" w:rsidRDefault="00325C02" w:rsidP="00325C02">
      <w:pPr>
        <w:spacing w:beforeLines="50" w:before="156" w:afterLines="50" w:after="156" w:line="580" w:lineRule="exact"/>
        <w:ind w:leftChars="66" w:left="139" w:firstLineChars="150" w:firstLine="480"/>
        <w:jc w:val="center"/>
        <w:rPr>
          <w:rFonts w:ascii="黑体" w:eastAsia="黑体" w:hAnsi="黑体"/>
          <w:sz w:val="32"/>
          <w:szCs w:val="32"/>
        </w:rPr>
      </w:pPr>
      <w:r w:rsidRPr="00D2494F">
        <w:rPr>
          <w:rFonts w:ascii="黑体" w:eastAsia="黑体" w:hAnsi="黑体" w:cs="黑体" w:hint="eastAsia"/>
          <w:sz w:val="32"/>
          <w:szCs w:val="32"/>
        </w:rPr>
        <w:t>第二章  机构设置和主要职责</w:t>
      </w:r>
    </w:p>
    <w:p w:rsidR="00325C02" w:rsidRDefault="00325C02" w:rsidP="00325C02">
      <w:pPr>
        <w:spacing w:line="580" w:lineRule="exact"/>
        <w:ind w:firstLineChars="200" w:firstLine="643"/>
        <w:rPr>
          <w:rFonts w:ascii="仿宋_GB2312" w:eastAsia="仿宋_GB2312" w:cs="仿宋_GB2312"/>
          <w:sz w:val="32"/>
          <w:szCs w:val="32"/>
        </w:rPr>
      </w:pPr>
      <w:r w:rsidRPr="003D6392">
        <w:rPr>
          <w:rFonts w:ascii="黑体" w:eastAsia="黑体" w:hAnsi="黑体" w:cs="仿宋_GB2312" w:hint="eastAsia"/>
          <w:b/>
          <w:bCs/>
          <w:sz w:val="32"/>
          <w:szCs w:val="32"/>
        </w:rPr>
        <w:t>第二条</w:t>
      </w:r>
      <w:r w:rsidRPr="00F82DEF">
        <w:rPr>
          <w:rFonts w:ascii="仿宋_GB2312" w:eastAsia="仿宋_GB2312" w:cs="仿宋_GB2312" w:hint="eastAsia"/>
          <w:sz w:val="32"/>
          <w:szCs w:val="32"/>
        </w:rPr>
        <w:t xml:space="preserve">  内部审计工作依照国家法律、法规和政策，以及上级和本单位的规章制度，对本单位及二级法人单位</w:t>
      </w:r>
      <w:r>
        <w:rPr>
          <w:rFonts w:ascii="仿宋_GB2312" w:eastAsia="仿宋_GB2312" w:cs="仿宋_GB2312" w:hint="eastAsia"/>
          <w:sz w:val="32"/>
          <w:szCs w:val="32"/>
        </w:rPr>
        <w:t>及举办的非法人机构、投资企业</w:t>
      </w:r>
      <w:r w:rsidRPr="00F82DEF">
        <w:rPr>
          <w:rFonts w:ascii="仿宋_GB2312" w:eastAsia="仿宋_GB2312" w:cs="仿宋_GB2312" w:hint="eastAsia"/>
          <w:sz w:val="32"/>
          <w:szCs w:val="32"/>
        </w:rPr>
        <w:t>的财务收支、经济活动及管理绩效进行内部审计监督，独立行使审计监督权。</w:t>
      </w:r>
    </w:p>
    <w:p w:rsidR="00325C02" w:rsidRPr="00F82DEF" w:rsidRDefault="00325C02" w:rsidP="00325C02">
      <w:pPr>
        <w:spacing w:line="580" w:lineRule="exact"/>
        <w:ind w:firstLineChars="200" w:firstLine="643"/>
        <w:rPr>
          <w:rFonts w:ascii="仿宋_GB2312" w:eastAsia="仿宋_GB2312"/>
          <w:sz w:val="32"/>
          <w:szCs w:val="32"/>
        </w:rPr>
      </w:pPr>
      <w:r w:rsidRPr="003D6392">
        <w:rPr>
          <w:rFonts w:ascii="黑体" w:eastAsia="黑体" w:hAnsi="黑体" w:cs="仿宋_GB2312" w:hint="eastAsia"/>
          <w:b/>
          <w:bCs/>
          <w:sz w:val="32"/>
          <w:szCs w:val="32"/>
        </w:rPr>
        <w:t>第三条</w:t>
      </w:r>
      <w:r w:rsidRPr="00F82DEF">
        <w:rPr>
          <w:rFonts w:ascii="仿宋_GB2312" w:eastAsia="仿宋_GB2312" w:cs="仿宋_GB2312" w:hint="eastAsia"/>
          <w:sz w:val="32"/>
          <w:szCs w:val="32"/>
        </w:rPr>
        <w:t xml:space="preserve">  西北研究院监察审计处履行内部审计机构职能，实施监察审计工作，主要职责是：</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（一）按照国家法律法规和</w:t>
      </w:r>
      <w:r>
        <w:rPr>
          <w:rFonts w:ascii="仿宋_GB2312" w:eastAsia="仿宋_GB2312" w:cs="仿宋_GB2312" w:hint="eastAsia"/>
          <w:sz w:val="32"/>
          <w:szCs w:val="32"/>
        </w:rPr>
        <w:t>上级</w:t>
      </w:r>
      <w:r w:rsidRPr="00F82DEF">
        <w:rPr>
          <w:rFonts w:ascii="仿宋_GB2312" w:eastAsia="仿宋_GB2312" w:cs="仿宋_GB2312" w:hint="eastAsia"/>
          <w:sz w:val="32"/>
          <w:szCs w:val="32"/>
        </w:rPr>
        <w:t>有关规定，制定内部审计规章制度。</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（二）开展内部审计工作，监督本单位及二级法人单位内部审计机构和审计人员按照有关规定进行内部审计工作。</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（三）组织内部审计理论学习，总结、交流内部审计工作经验，组织培训内部审计人员。</w:t>
      </w:r>
    </w:p>
    <w:p w:rsidR="00325C02" w:rsidRPr="00F82DEF" w:rsidRDefault="00325C02" w:rsidP="00325C02">
      <w:pPr>
        <w:spacing w:line="580" w:lineRule="exact"/>
        <w:ind w:firstLineChars="200" w:firstLine="643"/>
        <w:rPr>
          <w:rFonts w:ascii="仿宋_GB2312" w:eastAsia="仿宋_GB2312"/>
          <w:sz w:val="32"/>
          <w:szCs w:val="32"/>
        </w:rPr>
      </w:pPr>
      <w:r w:rsidRPr="003D6392">
        <w:rPr>
          <w:rFonts w:ascii="黑体" w:eastAsia="黑体" w:hAnsi="黑体" w:cs="仿宋_GB2312" w:hint="eastAsia"/>
          <w:b/>
          <w:bCs/>
          <w:sz w:val="32"/>
          <w:szCs w:val="32"/>
        </w:rPr>
        <w:lastRenderedPageBreak/>
        <w:t>第四条</w:t>
      </w:r>
      <w:r w:rsidRPr="00F82DEF">
        <w:rPr>
          <w:rFonts w:ascii="仿宋_GB2312" w:eastAsia="仿宋_GB2312" w:cs="仿宋_GB2312" w:hint="eastAsia"/>
          <w:sz w:val="32"/>
          <w:szCs w:val="32"/>
        </w:rPr>
        <w:t xml:space="preserve">  内部审计工作接受国家审计机关和上级审计部门的业务指导和监督，并向其报告工作。</w:t>
      </w:r>
    </w:p>
    <w:p w:rsidR="00325C02" w:rsidRPr="00F82DEF" w:rsidRDefault="00325C02" w:rsidP="00325C02">
      <w:pPr>
        <w:spacing w:line="580" w:lineRule="exact"/>
        <w:ind w:firstLineChars="200" w:firstLine="643"/>
        <w:rPr>
          <w:rFonts w:ascii="仿宋_GB2312" w:eastAsia="仿宋_GB2312"/>
          <w:sz w:val="32"/>
          <w:szCs w:val="32"/>
        </w:rPr>
      </w:pPr>
      <w:r w:rsidRPr="003D6392">
        <w:rPr>
          <w:rFonts w:ascii="黑体" w:eastAsia="黑体" w:hAnsi="黑体" w:cs="仿宋_GB2312" w:hint="eastAsia"/>
          <w:b/>
          <w:bCs/>
          <w:sz w:val="32"/>
          <w:szCs w:val="32"/>
        </w:rPr>
        <w:t>第五条</w:t>
      </w:r>
      <w:r w:rsidRPr="00F82DEF">
        <w:rPr>
          <w:rFonts w:ascii="仿宋_GB2312" w:eastAsia="仿宋_GB2312" w:cs="仿宋_GB2312" w:hint="eastAsia"/>
          <w:sz w:val="32"/>
          <w:szCs w:val="32"/>
        </w:rPr>
        <w:t xml:space="preserve">  内部审计</w:t>
      </w:r>
      <w:r>
        <w:rPr>
          <w:rFonts w:ascii="仿宋_GB2312" w:eastAsia="仿宋_GB2312" w:cs="仿宋_GB2312" w:hint="eastAsia"/>
          <w:sz w:val="32"/>
          <w:szCs w:val="32"/>
        </w:rPr>
        <w:t>工作</w:t>
      </w:r>
      <w:r w:rsidRPr="00F82DEF">
        <w:rPr>
          <w:rFonts w:ascii="仿宋_GB2312" w:eastAsia="仿宋_GB2312" w:cs="仿宋_GB2312" w:hint="eastAsia"/>
          <w:sz w:val="32"/>
          <w:szCs w:val="32"/>
        </w:rPr>
        <w:t>对本单位的下列事项进行审计监督：</w:t>
      </w:r>
    </w:p>
    <w:p w:rsidR="00325C02" w:rsidRPr="00D2494F" w:rsidRDefault="00325C02" w:rsidP="00325C02">
      <w:pPr>
        <w:spacing w:line="580" w:lineRule="exact"/>
        <w:ind w:firstLineChars="250" w:firstLine="800"/>
        <w:rPr>
          <w:rFonts w:ascii="仿宋_GB2312" w:eastAsia="仿宋_GB2312"/>
          <w:sz w:val="32"/>
          <w:szCs w:val="32"/>
        </w:rPr>
      </w:pPr>
      <w:r>
        <w:rPr>
          <w:rFonts w:ascii="仿宋_GB2312" w:eastAsia="仿宋_GB2312" w:cs="仿宋_GB2312" w:hint="eastAsia"/>
          <w:sz w:val="32"/>
          <w:szCs w:val="32"/>
        </w:rPr>
        <w:t>(</w:t>
      </w:r>
      <w:proofErr w:type="gramStart"/>
      <w:r>
        <w:rPr>
          <w:rFonts w:ascii="仿宋_GB2312" w:eastAsia="仿宋_GB2312" w:cs="仿宋_GB2312" w:hint="eastAsia"/>
          <w:sz w:val="32"/>
          <w:szCs w:val="32"/>
        </w:rPr>
        <w:t>一</w:t>
      </w:r>
      <w:proofErr w:type="gramEnd"/>
      <w:r>
        <w:rPr>
          <w:rFonts w:ascii="仿宋_GB2312" w:eastAsia="仿宋_GB2312" w:cs="仿宋_GB2312" w:hint="eastAsia"/>
          <w:sz w:val="32"/>
          <w:szCs w:val="32"/>
        </w:rPr>
        <w:t>)</w:t>
      </w:r>
      <w:r w:rsidRPr="00D2494F">
        <w:rPr>
          <w:rFonts w:ascii="仿宋_GB2312" w:eastAsia="仿宋_GB2312" w:cs="仿宋_GB2312" w:hint="eastAsia"/>
          <w:sz w:val="32"/>
          <w:szCs w:val="32"/>
        </w:rPr>
        <w:t>财务收支、预算执行情况和决算报表。</w:t>
      </w:r>
    </w:p>
    <w:p w:rsidR="00325C02" w:rsidRPr="00612643" w:rsidRDefault="00325C02" w:rsidP="00325C02">
      <w:pPr>
        <w:spacing w:line="580" w:lineRule="exact"/>
        <w:ind w:firstLineChars="200" w:firstLine="640"/>
        <w:rPr>
          <w:rFonts w:ascii="仿宋_GB2312" w:eastAsia="仿宋_GB2312" w:cs="仿宋_GB2312"/>
          <w:sz w:val="32"/>
          <w:szCs w:val="32"/>
        </w:rPr>
      </w:pPr>
      <w:r w:rsidRPr="00F82DEF">
        <w:rPr>
          <w:rFonts w:ascii="仿宋_GB2312" w:eastAsia="仿宋_GB2312" w:cs="仿宋_GB2312" w:hint="eastAsia"/>
          <w:sz w:val="32"/>
          <w:szCs w:val="32"/>
        </w:rPr>
        <w:t>（二）资产、负债、</w:t>
      </w:r>
      <w:r>
        <w:rPr>
          <w:rFonts w:ascii="仿宋_GB2312" w:eastAsia="仿宋_GB2312" w:cs="仿宋_GB2312" w:hint="eastAsia"/>
          <w:sz w:val="32"/>
          <w:szCs w:val="32"/>
        </w:rPr>
        <w:t>净资产、</w:t>
      </w:r>
      <w:r w:rsidRPr="00612643">
        <w:rPr>
          <w:rFonts w:ascii="仿宋_GB2312" w:eastAsia="仿宋_GB2312" w:cs="仿宋_GB2312" w:hint="eastAsia"/>
          <w:sz w:val="32"/>
          <w:szCs w:val="32"/>
        </w:rPr>
        <w:t>收入、支出以及有关的经济活动。</w:t>
      </w:r>
    </w:p>
    <w:p w:rsidR="00325C02" w:rsidRPr="00612643" w:rsidRDefault="00325C02" w:rsidP="00325C02">
      <w:pPr>
        <w:spacing w:line="580" w:lineRule="exact"/>
        <w:ind w:firstLineChars="200" w:firstLine="640"/>
        <w:rPr>
          <w:rFonts w:ascii="仿宋_GB2312" w:eastAsia="仿宋_GB2312"/>
          <w:sz w:val="32"/>
          <w:szCs w:val="32"/>
        </w:rPr>
      </w:pPr>
      <w:r w:rsidRPr="00612643">
        <w:rPr>
          <w:rFonts w:ascii="仿宋_GB2312" w:eastAsia="仿宋_GB2312" w:hint="eastAsia"/>
          <w:sz w:val="32"/>
          <w:szCs w:val="32"/>
        </w:rPr>
        <w:t>（三）专项资金的使用和管理。</w:t>
      </w:r>
    </w:p>
    <w:p w:rsidR="00325C02" w:rsidRPr="00F82DEF" w:rsidRDefault="00325C02" w:rsidP="00325C02">
      <w:pPr>
        <w:spacing w:line="580" w:lineRule="exact"/>
        <w:ind w:firstLineChars="200" w:firstLine="640"/>
        <w:rPr>
          <w:rFonts w:ascii="仿宋_GB2312" w:eastAsia="仿宋_GB2312"/>
          <w:sz w:val="32"/>
          <w:szCs w:val="32"/>
        </w:rPr>
      </w:pPr>
      <w:r>
        <w:rPr>
          <w:rFonts w:ascii="仿宋_GB2312" w:eastAsia="仿宋_GB2312" w:cs="仿宋_GB2312" w:hint="eastAsia"/>
          <w:sz w:val="32"/>
          <w:szCs w:val="32"/>
        </w:rPr>
        <w:t>（四</w:t>
      </w:r>
      <w:r w:rsidRPr="00612643">
        <w:rPr>
          <w:rFonts w:ascii="仿宋_GB2312" w:eastAsia="仿宋_GB2312" w:cs="仿宋_GB2312" w:hint="eastAsia"/>
          <w:sz w:val="32"/>
          <w:szCs w:val="32"/>
        </w:rPr>
        <w:t>）科研经济业务的真实性、合法性和效益性</w:t>
      </w:r>
      <w:r w:rsidRPr="00F82DEF">
        <w:rPr>
          <w:rFonts w:ascii="仿宋_GB2312" w:eastAsia="仿宋_GB2312" w:cs="仿宋_GB2312" w:hint="eastAsia"/>
          <w:sz w:val="32"/>
          <w:szCs w:val="32"/>
        </w:rPr>
        <w:t>情况。</w:t>
      </w:r>
    </w:p>
    <w:p w:rsidR="00325C02" w:rsidRPr="00F82DEF" w:rsidRDefault="00325C02" w:rsidP="00325C02">
      <w:pPr>
        <w:spacing w:line="580" w:lineRule="exact"/>
        <w:ind w:firstLineChars="200" w:firstLine="640"/>
        <w:rPr>
          <w:rFonts w:ascii="仿宋_GB2312" w:eastAsia="仿宋_GB2312"/>
          <w:sz w:val="32"/>
          <w:szCs w:val="32"/>
        </w:rPr>
      </w:pPr>
      <w:r>
        <w:rPr>
          <w:rFonts w:ascii="仿宋_GB2312" w:eastAsia="仿宋_GB2312" w:cs="仿宋_GB2312" w:hint="eastAsia"/>
          <w:sz w:val="32"/>
          <w:szCs w:val="32"/>
        </w:rPr>
        <w:t>（五</w:t>
      </w:r>
      <w:r w:rsidRPr="00F82DEF">
        <w:rPr>
          <w:rFonts w:ascii="仿宋_GB2312" w:eastAsia="仿宋_GB2312" w:cs="仿宋_GB2312" w:hint="eastAsia"/>
          <w:sz w:val="32"/>
          <w:szCs w:val="32"/>
        </w:rPr>
        <w:t>）承包、租赁、利益分配以及因各种原因引起的资产转移、拍卖、抵押、兼并、停止等经济事项。</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（六）领导干部任职期间的经济责任和经济效益。</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w:t>
      </w:r>
      <w:r>
        <w:rPr>
          <w:rFonts w:ascii="仿宋_GB2312" w:eastAsia="仿宋_GB2312" w:cs="仿宋_GB2312" w:hint="eastAsia"/>
          <w:sz w:val="32"/>
          <w:szCs w:val="32"/>
        </w:rPr>
        <w:t>七</w:t>
      </w:r>
      <w:r w:rsidRPr="00F82DEF">
        <w:rPr>
          <w:rFonts w:ascii="仿宋_GB2312" w:eastAsia="仿宋_GB2312" w:cs="仿宋_GB2312" w:hint="eastAsia"/>
          <w:sz w:val="32"/>
          <w:szCs w:val="32"/>
        </w:rPr>
        <w:t>）内部控制制度的健全</w:t>
      </w:r>
      <w:r>
        <w:rPr>
          <w:rFonts w:ascii="仿宋_GB2312" w:eastAsia="仿宋_GB2312" w:cs="仿宋_GB2312" w:hint="eastAsia"/>
          <w:sz w:val="32"/>
          <w:szCs w:val="32"/>
        </w:rPr>
        <w:t>性和</w:t>
      </w:r>
      <w:r w:rsidRPr="00F82DEF">
        <w:rPr>
          <w:rFonts w:ascii="仿宋_GB2312" w:eastAsia="仿宋_GB2312" w:cs="仿宋_GB2312" w:hint="eastAsia"/>
          <w:sz w:val="32"/>
          <w:szCs w:val="32"/>
        </w:rPr>
        <w:t>有效</w:t>
      </w:r>
      <w:r>
        <w:rPr>
          <w:rFonts w:ascii="仿宋_GB2312" w:eastAsia="仿宋_GB2312" w:cs="仿宋_GB2312" w:hint="eastAsia"/>
          <w:sz w:val="32"/>
          <w:szCs w:val="32"/>
        </w:rPr>
        <w:t>性</w:t>
      </w:r>
      <w:r w:rsidRPr="00F82DEF">
        <w:rPr>
          <w:rFonts w:ascii="仿宋_GB2312" w:eastAsia="仿宋_GB2312" w:cs="仿宋_GB2312" w:hint="eastAsia"/>
          <w:sz w:val="32"/>
          <w:szCs w:val="32"/>
        </w:rPr>
        <w:t>。</w:t>
      </w:r>
    </w:p>
    <w:p w:rsidR="00325C02" w:rsidRPr="00F82DEF" w:rsidRDefault="00325C02" w:rsidP="00325C02">
      <w:pPr>
        <w:spacing w:line="580" w:lineRule="exact"/>
        <w:ind w:firstLineChars="200" w:firstLine="640"/>
        <w:rPr>
          <w:rFonts w:ascii="仿宋_GB2312" w:eastAsia="仿宋_GB2312"/>
          <w:sz w:val="32"/>
          <w:szCs w:val="32"/>
        </w:rPr>
      </w:pPr>
      <w:r>
        <w:rPr>
          <w:rFonts w:ascii="仿宋_GB2312" w:eastAsia="仿宋_GB2312" w:cs="仿宋_GB2312" w:hint="eastAsia"/>
          <w:sz w:val="32"/>
          <w:szCs w:val="32"/>
        </w:rPr>
        <w:t>（八</w:t>
      </w:r>
      <w:r w:rsidRPr="00F82DEF">
        <w:rPr>
          <w:rFonts w:ascii="仿宋_GB2312" w:eastAsia="仿宋_GB2312" w:cs="仿宋_GB2312" w:hint="eastAsia"/>
          <w:sz w:val="32"/>
          <w:szCs w:val="32"/>
        </w:rPr>
        <w:t>）经济合同的签约</w:t>
      </w:r>
      <w:r>
        <w:rPr>
          <w:rFonts w:ascii="仿宋_GB2312" w:eastAsia="仿宋_GB2312" w:cs="仿宋_GB2312" w:hint="eastAsia"/>
          <w:sz w:val="32"/>
          <w:szCs w:val="32"/>
        </w:rPr>
        <w:t>和</w:t>
      </w:r>
      <w:r w:rsidRPr="00F82DEF">
        <w:rPr>
          <w:rFonts w:ascii="仿宋_GB2312" w:eastAsia="仿宋_GB2312" w:cs="仿宋_GB2312" w:hint="eastAsia"/>
          <w:sz w:val="32"/>
          <w:szCs w:val="32"/>
        </w:rPr>
        <w:t>履行。</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w:t>
      </w:r>
      <w:r>
        <w:rPr>
          <w:rFonts w:ascii="仿宋_GB2312" w:eastAsia="仿宋_GB2312" w:cs="仿宋_GB2312" w:hint="eastAsia"/>
          <w:sz w:val="32"/>
          <w:szCs w:val="32"/>
        </w:rPr>
        <w:t>九</w:t>
      </w:r>
      <w:r w:rsidRPr="00F82DEF">
        <w:rPr>
          <w:rFonts w:ascii="仿宋_GB2312" w:eastAsia="仿宋_GB2312" w:cs="仿宋_GB2312" w:hint="eastAsia"/>
          <w:sz w:val="32"/>
          <w:szCs w:val="32"/>
        </w:rPr>
        <w:t>）基本建设项目及其他工程项目的立项、概（预）算、决（结）算以及投资效益。</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w:t>
      </w:r>
      <w:r>
        <w:rPr>
          <w:rFonts w:ascii="仿宋_GB2312" w:eastAsia="仿宋_GB2312" w:cs="仿宋_GB2312" w:hint="eastAsia"/>
          <w:sz w:val="32"/>
          <w:szCs w:val="32"/>
        </w:rPr>
        <w:t>十</w:t>
      </w:r>
      <w:r w:rsidRPr="00F82DEF">
        <w:rPr>
          <w:rFonts w:ascii="仿宋_GB2312" w:eastAsia="仿宋_GB2312" w:cs="仿宋_GB2312" w:hint="eastAsia"/>
          <w:sz w:val="32"/>
          <w:szCs w:val="32"/>
        </w:rPr>
        <w:t>）国家财经法规和</w:t>
      </w:r>
      <w:r>
        <w:rPr>
          <w:rFonts w:ascii="仿宋_GB2312" w:eastAsia="仿宋_GB2312" w:cs="仿宋_GB2312" w:hint="eastAsia"/>
          <w:sz w:val="32"/>
          <w:szCs w:val="32"/>
        </w:rPr>
        <w:t>单位</w:t>
      </w:r>
      <w:r w:rsidRPr="00F82DEF">
        <w:rPr>
          <w:rFonts w:ascii="仿宋_GB2312" w:eastAsia="仿宋_GB2312" w:cs="仿宋_GB2312" w:hint="eastAsia"/>
          <w:sz w:val="32"/>
          <w:szCs w:val="32"/>
        </w:rPr>
        <w:t>规章制度的执行。</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（十</w:t>
      </w:r>
      <w:r>
        <w:rPr>
          <w:rFonts w:ascii="仿宋_GB2312" w:eastAsia="仿宋_GB2312" w:cs="仿宋_GB2312" w:hint="eastAsia"/>
          <w:sz w:val="32"/>
          <w:szCs w:val="32"/>
        </w:rPr>
        <w:t>一</w:t>
      </w:r>
      <w:r w:rsidRPr="00F82DEF">
        <w:rPr>
          <w:rFonts w:ascii="仿宋_GB2312" w:eastAsia="仿宋_GB2312" w:cs="仿宋_GB2312" w:hint="eastAsia"/>
          <w:sz w:val="32"/>
          <w:szCs w:val="32"/>
        </w:rPr>
        <w:t>）领导班子交办的其他审计事项。</w:t>
      </w:r>
    </w:p>
    <w:p w:rsidR="00325C02" w:rsidRPr="00F82DEF" w:rsidRDefault="00325C02" w:rsidP="00325C02">
      <w:pPr>
        <w:spacing w:line="580" w:lineRule="exact"/>
        <w:ind w:firstLineChars="200" w:firstLine="643"/>
        <w:rPr>
          <w:rFonts w:ascii="仿宋_GB2312" w:eastAsia="仿宋_GB2312"/>
          <w:sz w:val="32"/>
          <w:szCs w:val="32"/>
        </w:rPr>
      </w:pPr>
      <w:r w:rsidRPr="003D6392">
        <w:rPr>
          <w:rFonts w:ascii="黑体" w:eastAsia="黑体" w:hAnsi="黑体" w:cs="仿宋_GB2312" w:hint="eastAsia"/>
          <w:b/>
          <w:bCs/>
          <w:sz w:val="32"/>
          <w:szCs w:val="32"/>
        </w:rPr>
        <w:t>第六条</w:t>
      </w:r>
      <w:r w:rsidRPr="00F82DEF">
        <w:rPr>
          <w:rFonts w:ascii="仿宋_GB2312" w:eastAsia="仿宋_GB2312" w:cs="仿宋_GB2312" w:hint="eastAsia"/>
          <w:sz w:val="32"/>
          <w:szCs w:val="32"/>
        </w:rPr>
        <w:t xml:space="preserve">  内部审计的主要权限：</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（一）有权在审计职责范围内，根据工作需要，要求有关部门或单位按时报送计划、预算、决算、报表和有关文件、资料等。</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（二）有权检查会计凭证、会计报表、会计软件、单位预算、资金和</w:t>
      </w:r>
      <w:r w:rsidRPr="00612643">
        <w:rPr>
          <w:rFonts w:ascii="仿宋_GB2312" w:eastAsia="仿宋_GB2312" w:cs="仿宋_GB2312" w:hint="eastAsia"/>
          <w:sz w:val="32"/>
          <w:szCs w:val="32"/>
        </w:rPr>
        <w:t>财务</w:t>
      </w:r>
      <w:r w:rsidRPr="00F82DEF">
        <w:rPr>
          <w:rFonts w:ascii="仿宋_GB2312" w:eastAsia="仿宋_GB2312" w:cs="仿宋_GB2312" w:hint="eastAsia"/>
          <w:sz w:val="32"/>
          <w:szCs w:val="32"/>
        </w:rPr>
        <w:t>决算，查阅有关的文件和资料。</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lastRenderedPageBreak/>
        <w:t>（三）有权对审计涉及的事项向有关部门、单位或个人进行调查，并索取有关的证明材料。</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（四）对正在进行的严重违反财经法纪，严重损失浪费的行为，经</w:t>
      </w:r>
      <w:r>
        <w:rPr>
          <w:rFonts w:ascii="仿宋_GB2312" w:eastAsia="仿宋_GB2312" w:cs="仿宋_GB2312" w:hint="eastAsia"/>
          <w:sz w:val="32"/>
          <w:szCs w:val="32"/>
        </w:rPr>
        <w:t>院长办公会议审批</w:t>
      </w:r>
      <w:r w:rsidRPr="00F82DEF">
        <w:rPr>
          <w:rFonts w:ascii="仿宋_GB2312" w:eastAsia="仿宋_GB2312" w:cs="仿宋_GB2312" w:hint="eastAsia"/>
          <w:sz w:val="32"/>
          <w:szCs w:val="32"/>
        </w:rPr>
        <w:t>，有权</w:t>
      </w:r>
      <w:proofErr w:type="gramStart"/>
      <w:r w:rsidRPr="00F82DEF">
        <w:rPr>
          <w:rFonts w:ascii="仿宋_GB2312" w:eastAsia="仿宋_GB2312" w:cs="仿宋_GB2312" w:hint="eastAsia"/>
          <w:sz w:val="32"/>
          <w:szCs w:val="32"/>
        </w:rPr>
        <w:t>作出</w:t>
      </w:r>
      <w:proofErr w:type="gramEnd"/>
      <w:r w:rsidRPr="00F82DEF">
        <w:rPr>
          <w:rFonts w:ascii="仿宋_GB2312" w:eastAsia="仿宋_GB2312" w:cs="仿宋_GB2312" w:hint="eastAsia"/>
          <w:sz w:val="32"/>
          <w:szCs w:val="32"/>
        </w:rPr>
        <w:t>临时制止决定。</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（五）对阻挠、妨碍审计工作以及拒绝提供有关资料或隐瞒真实情况，提供</w:t>
      </w:r>
      <w:r>
        <w:rPr>
          <w:rFonts w:ascii="仿宋_GB2312" w:eastAsia="仿宋_GB2312" w:cs="仿宋_GB2312" w:hint="eastAsia"/>
          <w:sz w:val="32"/>
          <w:szCs w:val="32"/>
        </w:rPr>
        <w:t>虚</w:t>
      </w:r>
      <w:r w:rsidRPr="00F82DEF">
        <w:rPr>
          <w:rFonts w:ascii="仿宋_GB2312" w:eastAsia="仿宋_GB2312" w:cs="仿宋_GB2312" w:hint="eastAsia"/>
          <w:sz w:val="32"/>
          <w:szCs w:val="32"/>
        </w:rPr>
        <w:t>假资料、</w:t>
      </w:r>
      <w:r>
        <w:rPr>
          <w:rFonts w:ascii="仿宋_GB2312" w:eastAsia="仿宋_GB2312" w:cs="仿宋_GB2312" w:hint="eastAsia"/>
          <w:sz w:val="32"/>
          <w:szCs w:val="32"/>
        </w:rPr>
        <w:t>虚</w:t>
      </w:r>
      <w:r w:rsidRPr="00F82DEF">
        <w:rPr>
          <w:rFonts w:ascii="仿宋_GB2312" w:eastAsia="仿宋_GB2312" w:cs="仿宋_GB2312" w:hint="eastAsia"/>
          <w:sz w:val="32"/>
          <w:szCs w:val="32"/>
        </w:rPr>
        <w:t>假情况的，经</w:t>
      </w:r>
      <w:r>
        <w:rPr>
          <w:rFonts w:ascii="仿宋_GB2312" w:eastAsia="仿宋_GB2312" w:cs="仿宋_GB2312" w:hint="eastAsia"/>
          <w:sz w:val="32"/>
          <w:szCs w:val="32"/>
        </w:rPr>
        <w:t>院长办公会议</w:t>
      </w:r>
      <w:r w:rsidRPr="00F82DEF">
        <w:rPr>
          <w:rFonts w:ascii="仿宋_GB2312" w:eastAsia="仿宋_GB2312" w:cs="仿宋_GB2312" w:hint="eastAsia"/>
          <w:sz w:val="32"/>
          <w:szCs w:val="32"/>
        </w:rPr>
        <w:t>批准，有权采取必要的临时措施，并提出追究有关人员责任的建议。</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（六）有权提出改进管理</w:t>
      </w:r>
      <w:r>
        <w:rPr>
          <w:rFonts w:ascii="仿宋_GB2312" w:eastAsia="仿宋_GB2312" w:cs="仿宋_GB2312" w:hint="eastAsia"/>
          <w:sz w:val="32"/>
          <w:szCs w:val="32"/>
        </w:rPr>
        <w:t>，</w:t>
      </w:r>
      <w:r w:rsidRPr="00F82DEF">
        <w:rPr>
          <w:rFonts w:ascii="仿宋_GB2312" w:eastAsia="仿宋_GB2312" w:cs="仿宋_GB2312" w:hint="eastAsia"/>
          <w:sz w:val="32"/>
          <w:szCs w:val="32"/>
        </w:rPr>
        <w:t>提高经济效益的建议和纠正处理违反财经法规行为的意见。</w:t>
      </w:r>
    </w:p>
    <w:p w:rsidR="00325C02" w:rsidRDefault="00325C02" w:rsidP="00325C02">
      <w:pPr>
        <w:spacing w:line="580" w:lineRule="exact"/>
        <w:ind w:firstLineChars="200" w:firstLine="640"/>
        <w:rPr>
          <w:rFonts w:ascii="仿宋_GB2312" w:eastAsia="仿宋_GB2312" w:cs="仿宋_GB2312"/>
          <w:sz w:val="32"/>
          <w:szCs w:val="32"/>
        </w:rPr>
      </w:pPr>
      <w:r w:rsidRPr="00F82DEF">
        <w:rPr>
          <w:rFonts w:ascii="仿宋_GB2312" w:eastAsia="仿宋_GB2312" w:cs="仿宋_GB2312" w:hint="eastAsia"/>
          <w:sz w:val="32"/>
          <w:szCs w:val="32"/>
        </w:rPr>
        <w:t>（七）对审计工作中的重大事项，有权向国家审计机关和上级审计部门反映。</w:t>
      </w:r>
    </w:p>
    <w:p w:rsidR="00325C02" w:rsidRPr="00CC3023" w:rsidRDefault="00325C02" w:rsidP="00325C02">
      <w:pPr>
        <w:spacing w:beforeLines="50" w:before="156" w:afterLines="50" w:after="156" w:line="580" w:lineRule="exact"/>
        <w:ind w:leftChars="66" w:left="139" w:firstLineChars="150" w:firstLine="480"/>
        <w:jc w:val="center"/>
        <w:rPr>
          <w:rFonts w:ascii="黑体" w:eastAsia="黑体" w:hAnsi="黑体"/>
          <w:sz w:val="32"/>
          <w:szCs w:val="32"/>
        </w:rPr>
      </w:pPr>
      <w:r w:rsidRPr="00CC3023">
        <w:rPr>
          <w:rFonts w:ascii="黑体" w:eastAsia="黑体" w:hAnsi="黑体" w:cs="黑体" w:hint="eastAsia"/>
          <w:sz w:val="32"/>
          <w:szCs w:val="32"/>
        </w:rPr>
        <w:t>第三章</w:t>
      </w:r>
      <w:r>
        <w:rPr>
          <w:rFonts w:ascii="黑体" w:eastAsia="黑体" w:hAnsi="黑体" w:cs="黑体" w:hint="eastAsia"/>
          <w:sz w:val="32"/>
          <w:szCs w:val="32"/>
        </w:rPr>
        <w:t xml:space="preserve"> </w:t>
      </w:r>
      <w:r w:rsidRPr="00CC3023">
        <w:rPr>
          <w:rFonts w:ascii="黑体" w:eastAsia="黑体" w:hAnsi="黑体" w:cs="黑体" w:hint="eastAsia"/>
          <w:sz w:val="32"/>
          <w:szCs w:val="32"/>
        </w:rPr>
        <w:t xml:space="preserve"> 审计程序</w:t>
      </w:r>
    </w:p>
    <w:p w:rsidR="00325C02" w:rsidRPr="00F82DEF" w:rsidRDefault="00325C02" w:rsidP="00325C02">
      <w:pPr>
        <w:spacing w:line="580" w:lineRule="exact"/>
        <w:ind w:firstLineChars="200" w:firstLine="643"/>
        <w:rPr>
          <w:rFonts w:ascii="仿宋_GB2312" w:eastAsia="仿宋_GB2312"/>
          <w:sz w:val="32"/>
          <w:szCs w:val="32"/>
        </w:rPr>
      </w:pPr>
      <w:r w:rsidRPr="003D6392">
        <w:rPr>
          <w:rFonts w:ascii="黑体" w:eastAsia="黑体" w:hAnsi="黑体" w:cs="仿宋_GB2312" w:hint="eastAsia"/>
          <w:b/>
          <w:bCs/>
          <w:sz w:val="32"/>
          <w:szCs w:val="32"/>
        </w:rPr>
        <w:t>第七条</w:t>
      </w:r>
      <w:r>
        <w:rPr>
          <w:rFonts w:ascii="仿宋_GB2312" w:eastAsia="仿宋_GB2312" w:cs="仿宋_GB2312" w:hint="eastAsia"/>
          <w:sz w:val="32"/>
          <w:szCs w:val="32"/>
        </w:rPr>
        <w:t xml:space="preserve"> </w:t>
      </w:r>
      <w:r>
        <w:rPr>
          <w:rFonts w:ascii="仿宋_GB2312" w:eastAsia="仿宋_GB2312" w:cs="仿宋_GB2312"/>
          <w:sz w:val="32"/>
          <w:szCs w:val="32"/>
        </w:rPr>
        <w:t xml:space="preserve"> </w:t>
      </w:r>
      <w:r w:rsidRPr="00F82DEF">
        <w:rPr>
          <w:rFonts w:ascii="仿宋_GB2312" w:eastAsia="仿宋_GB2312" w:cs="仿宋_GB2312" w:hint="eastAsia"/>
          <w:sz w:val="32"/>
          <w:szCs w:val="32"/>
        </w:rPr>
        <w:t>内部审计工作程序：</w:t>
      </w:r>
      <w:r w:rsidRPr="00F82DEF">
        <w:rPr>
          <w:rFonts w:ascii="仿宋_GB2312" w:eastAsia="仿宋_GB2312" w:hint="eastAsia"/>
          <w:sz w:val="32"/>
          <w:szCs w:val="32"/>
        </w:rPr>
        <w:t xml:space="preserve"> </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（一）根据西北研究院的具体情况，拟定审计工作计划，报经</w:t>
      </w:r>
      <w:r>
        <w:rPr>
          <w:rFonts w:ascii="仿宋_GB2312" w:eastAsia="仿宋_GB2312" w:cs="仿宋_GB2312" w:hint="eastAsia"/>
          <w:sz w:val="32"/>
          <w:szCs w:val="32"/>
        </w:rPr>
        <w:t>院长办公会议</w:t>
      </w:r>
      <w:r w:rsidRPr="00F82DEF">
        <w:rPr>
          <w:rFonts w:ascii="仿宋_GB2312" w:eastAsia="仿宋_GB2312" w:cs="仿宋_GB2312" w:hint="eastAsia"/>
          <w:sz w:val="32"/>
          <w:szCs w:val="32"/>
        </w:rPr>
        <w:t>批准后实施。</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（二）在实施审计</w:t>
      </w:r>
      <w:r>
        <w:rPr>
          <w:rFonts w:ascii="仿宋_GB2312" w:eastAsia="仿宋_GB2312" w:cs="仿宋_GB2312" w:hint="eastAsia"/>
          <w:sz w:val="32"/>
          <w:szCs w:val="32"/>
        </w:rPr>
        <w:t>三日</w:t>
      </w:r>
      <w:r w:rsidRPr="00F82DEF">
        <w:rPr>
          <w:rFonts w:ascii="仿宋_GB2312" w:eastAsia="仿宋_GB2312" w:cs="仿宋_GB2312" w:hint="eastAsia"/>
          <w:sz w:val="32"/>
          <w:szCs w:val="32"/>
        </w:rPr>
        <w:t>前，向被审计部门或单位送达审计通知书。被审计部门或单位应当配合，并提供必要的工作条件，提供审计需要的资料。</w:t>
      </w:r>
    </w:p>
    <w:p w:rsidR="00325C02" w:rsidRPr="00F82DEF" w:rsidRDefault="00325C02" w:rsidP="00325C02">
      <w:pPr>
        <w:spacing w:line="580" w:lineRule="exact"/>
        <w:ind w:firstLineChars="200" w:firstLine="640"/>
        <w:rPr>
          <w:rFonts w:ascii="仿宋_GB2312" w:eastAsia="仿宋_GB2312"/>
          <w:sz w:val="32"/>
          <w:szCs w:val="32"/>
        </w:rPr>
      </w:pPr>
      <w:r>
        <w:rPr>
          <w:rFonts w:ascii="仿宋_GB2312" w:eastAsia="仿宋_GB2312" w:cs="仿宋_GB2312" w:hint="eastAsia"/>
          <w:sz w:val="32"/>
          <w:szCs w:val="32"/>
        </w:rPr>
        <w:t>（三</w:t>
      </w:r>
      <w:r w:rsidRPr="00F82DEF">
        <w:rPr>
          <w:rFonts w:ascii="仿宋_GB2312" w:eastAsia="仿宋_GB2312" w:cs="仿宋_GB2312" w:hint="eastAsia"/>
          <w:sz w:val="32"/>
          <w:szCs w:val="32"/>
        </w:rPr>
        <w:t>）组织开展审计前调查，了解被审计部门或单位整体状况、管理环境、管理模式以及内部控制建设执行情况。</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w:t>
      </w:r>
      <w:r>
        <w:rPr>
          <w:rFonts w:ascii="仿宋_GB2312" w:eastAsia="仿宋_GB2312" w:cs="仿宋_GB2312" w:hint="eastAsia"/>
          <w:sz w:val="32"/>
          <w:szCs w:val="32"/>
        </w:rPr>
        <w:t>四</w:t>
      </w:r>
      <w:r w:rsidRPr="00F82DEF">
        <w:rPr>
          <w:rFonts w:ascii="仿宋_GB2312" w:eastAsia="仿宋_GB2312" w:cs="仿宋_GB2312" w:hint="eastAsia"/>
          <w:sz w:val="32"/>
          <w:szCs w:val="32"/>
        </w:rPr>
        <w:t>）组成审计工作组，负责编制审计工作方案，包括被审计单位基本情况、审计目标、审计期间、审计内容与重</w:t>
      </w:r>
      <w:r w:rsidRPr="00F82DEF">
        <w:rPr>
          <w:rFonts w:ascii="仿宋_GB2312" w:eastAsia="仿宋_GB2312" w:cs="仿宋_GB2312" w:hint="eastAsia"/>
          <w:sz w:val="32"/>
          <w:szCs w:val="32"/>
        </w:rPr>
        <w:lastRenderedPageBreak/>
        <w:t>点、工作步骤、时间及分工，审计工作要求。</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w:t>
      </w:r>
      <w:r>
        <w:rPr>
          <w:rFonts w:ascii="仿宋_GB2312" w:eastAsia="仿宋_GB2312" w:cs="仿宋_GB2312" w:hint="eastAsia"/>
          <w:sz w:val="32"/>
          <w:szCs w:val="32"/>
        </w:rPr>
        <w:t>五</w:t>
      </w:r>
      <w:r w:rsidRPr="00F82DEF">
        <w:rPr>
          <w:rFonts w:ascii="仿宋_GB2312" w:eastAsia="仿宋_GB2312" w:cs="仿宋_GB2312" w:hint="eastAsia"/>
          <w:sz w:val="32"/>
          <w:szCs w:val="32"/>
        </w:rPr>
        <w:t>）召开审计进场见面会，依审计项目类型确定参加人员及会议内容。</w:t>
      </w:r>
    </w:p>
    <w:p w:rsidR="00325C02" w:rsidRDefault="00325C02" w:rsidP="00325C02">
      <w:pPr>
        <w:spacing w:line="580" w:lineRule="exact"/>
        <w:ind w:firstLineChars="200" w:firstLine="640"/>
        <w:rPr>
          <w:rFonts w:ascii="仿宋_GB2312" w:eastAsia="仿宋_GB2312" w:cs="仿宋_GB2312"/>
          <w:sz w:val="32"/>
          <w:szCs w:val="32"/>
        </w:rPr>
      </w:pPr>
      <w:r>
        <w:rPr>
          <w:rFonts w:ascii="仿宋_GB2312" w:eastAsia="仿宋_GB2312" w:cs="仿宋_GB2312" w:hint="eastAsia"/>
          <w:sz w:val="32"/>
          <w:szCs w:val="32"/>
        </w:rPr>
        <w:t>（六</w:t>
      </w:r>
      <w:r w:rsidRPr="00F82DEF">
        <w:rPr>
          <w:rFonts w:ascii="仿宋_GB2312" w:eastAsia="仿宋_GB2312" w:cs="仿宋_GB2312" w:hint="eastAsia"/>
          <w:sz w:val="32"/>
          <w:szCs w:val="32"/>
        </w:rPr>
        <w:t>）审计人员实施现场审计，采用一定审计方法，对被审计部门或单位的会计凭证、账簿、报表、文件和有关资料进行检查，向有关部门、单位、个人进行调查取证，索取、印制证据材料。</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w:t>
      </w:r>
      <w:r>
        <w:rPr>
          <w:rFonts w:ascii="仿宋_GB2312" w:eastAsia="仿宋_GB2312" w:cs="仿宋_GB2312" w:hint="eastAsia"/>
          <w:sz w:val="32"/>
          <w:szCs w:val="32"/>
        </w:rPr>
        <w:t>七</w:t>
      </w:r>
      <w:r w:rsidRPr="00F82DEF">
        <w:rPr>
          <w:rFonts w:ascii="仿宋_GB2312" w:eastAsia="仿宋_GB2312" w:cs="仿宋_GB2312" w:hint="eastAsia"/>
          <w:sz w:val="32"/>
          <w:szCs w:val="32"/>
        </w:rPr>
        <w:t>）现场审计结束前，</w:t>
      </w:r>
      <w:r>
        <w:rPr>
          <w:rFonts w:ascii="仿宋_GB2312" w:eastAsia="仿宋_GB2312" w:cs="仿宋_GB2312" w:hint="eastAsia"/>
          <w:sz w:val="32"/>
          <w:szCs w:val="32"/>
        </w:rPr>
        <w:t>审计组审</w:t>
      </w:r>
      <w:r w:rsidRPr="00F82DEF">
        <w:rPr>
          <w:rFonts w:ascii="仿宋_GB2312" w:eastAsia="仿宋_GB2312" w:cs="仿宋_GB2312" w:hint="eastAsia"/>
          <w:sz w:val="32"/>
          <w:szCs w:val="32"/>
        </w:rPr>
        <w:t>核工作底稿，包括以下内容：1.工作是否按照相关规定和审计项目实施方案执行；2.是否实施了充分恰当的审计程序；3.对审计发现的问题、需要披露的重大事项、形成的审计结论是否有充分恰当的审计证据支持，对相关证据是否进行了适当的记录；4.需要咨询的事项是否已进行适当咨询，并对咨询意见进行记录和执行；5.审计项目实施方案确定的工作目标是否已全部实现。</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w:t>
      </w:r>
      <w:r>
        <w:rPr>
          <w:rFonts w:ascii="仿宋_GB2312" w:eastAsia="仿宋_GB2312" w:cs="仿宋_GB2312" w:hint="eastAsia"/>
          <w:sz w:val="32"/>
          <w:szCs w:val="32"/>
        </w:rPr>
        <w:t>八</w:t>
      </w:r>
      <w:r w:rsidRPr="00F82DEF">
        <w:rPr>
          <w:rFonts w:ascii="仿宋_GB2312" w:eastAsia="仿宋_GB2312" w:cs="仿宋_GB2312" w:hint="eastAsia"/>
          <w:sz w:val="32"/>
          <w:szCs w:val="32"/>
        </w:rPr>
        <w:t>）审计离场前，组织与被审计</w:t>
      </w:r>
      <w:r>
        <w:rPr>
          <w:rFonts w:ascii="仿宋_GB2312" w:eastAsia="仿宋_GB2312" w:cs="仿宋_GB2312" w:hint="eastAsia"/>
          <w:sz w:val="32"/>
          <w:szCs w:val="32"/>
        </w:rPr>
        <w:t>部门或</w:t>
      </w:r>
      <w:r w:rsidRPr="00F82DEF">
        <w:rPr>
          <w:rFonts w:ascii="仿宋_GB2312" w:eastAsia="仿宋_GB2312" w:cs="仿宋_GB2312" w:hint="eastAsia"/>
          <w:sz w:val="32"/>
          <w:szCs w:val="32"/>
        </w:rPr>
        <w:t>单位初步沟通，沟通现场审计工作的情况，告知审计发现的问题。</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w:t>
      </w:r>
      <w:r>
        <w:rPr>
          <w:rFonts w:ascii="仿宋_GB2312" w:eastAsia="仿宋_GB2312" w:cs="仿宋_GB2312" w:hint="eastAsia"/>
          <w:sz w:val="32"/>
          <w:szCs w:val="32"/>
        </w:rPr>
        <w:t>九</w:t>
      </w:r>
      <w:r w:rsidRPr="00F82DEF">
        <w:rPr>
          <w:rFonts w:ascii="仿宋_GB2312" w:eastAsia="仿宋_GB2312" w:cs="仿宋_GB2312" w:hint="eastAsia"/>
          <w:sz w:val="32"/>
          <w:szCs w:val="32"/>
        </w:rPr>
        <w:t>）主审人员编制审计报告（征求意见稿），披露被审计</w:t>
      </w:r>
      <w:r>
        <w:rPr>
          <w:rFonts w:ascii="仿宋_GB2312" w:eastAsia="仿宋_GB2312" w:cs="仿宋_GB2312" w:hint="eastAsia"/>
          <w:sz w:val="32"/>
          <w:szCs w:val="32"/>
        </w:rPr>
        <w:t>部门</w:t>
      </w:r>
      <w:r>
        <w:rPr>
          <w:rFonts w:ascii="仿宋_GB2312" w:eastAsia="仿宋_GB2312" w:cs="仿宋_GB2312"/>
          <w:sz w:val="32"/>
          <w:szCs w:val="32"/>
        </w:rPr>
        <w:t>或</w:t>
      </w:r>
      <w:r w:rsidRPr="00F82DEF">
        <w:rPr>
          <w:rFonts w:ascii="仿宋_GB2312" w:eastAsia="仿宋_GB2312" w:cs="仿宋_GB2312" w:hint="eastAsia"/>
          <w:sz w:val="32"/>
          <w:szCs w:val="32"/>
        </w:rPr>
        <w:t>单位基本情况、财务状况、科研经费情况、基本建设、科技成果转移转化情况、管理及控制情况、审计评价、上次审计意见整改落实情况、审计发现问题、审计建议、资产状况比较表、财务收支情况表等内容。</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（十）向被审计</w:t>
      </w:r>
      <w:r>
        <w:rPr>
          <w:rFonts w:ascii="仿宋_GB2312" w:eastAsia="仿宋_GB2312" w:cs="仿宋_GB2312" w:hint="eastAsia"/>
          <w:sz w:val="32"/>
          <w:szCs w:val="32"/>
        </w:rPr>
        <w:t>部门</w:t>
      </w:r>
      <w:r>
        <w:rPr>
          <w:rFonts w:ascii="仿宋_GB2312" w:eastAsia="仿宋_GB2312" w:cs="仿宋_GB2312"/>
          <w:sz w:val="32"/>
          <w:szCs w:val="32"/>
        </w:rPr>
        <w:t>或</w:t>
      </w:r>
      <w:r w:rsidRPr="00F82DEF">
        <w:rPr>
          <w:rFonts w:ascii="仿宋_GB2312" w:eastAsia="仿宋_GB2312" w:cs="仿宋_GB2312" w:hint="eastAsia"/>
          <w:sz w:val="32"/>
          <w:szCs w:val="32"/>
        </w:rPr>
        <w:t>单位发出审计报告征求意见稿，必要时可当面向被审计部门或单位负责人及相关人员征求意见，被审计</w:t>
      </w:r>
      <w:r>
        <w:rPr>
          <w:rFonts w:ascii="仿宋_GB2312" w:eastAsia="仿宋_GB2312" w:cs="仿宋_GB2312" w:hint="eastAsia"/>
          <w:sz w:val="32"/>
          <w:szCs w:val="32"/>
        </w:rPr>
        <w:t>部门</w:t>
      </w:r>
      <w:r>
        <w:rPr>
          <w:rFonts w:ascii="仿宋_GB2312" w:eastAsia="仿宋_GB2312" w:cs="仿宋_GB2312"/>
          <w:sz w:val="32"/>
          <w:szCs w:val="32"/>
        </w:rPr>
        <w:t>或</w:t>
      </w:r>
      <w:r w:rsidRPr="00F82DEF">
        <w:rPr>
          <w:rFonts w:ascii="仿宋_GB2312" w:eastAsia="仿宋_GB2312" w:cs="仿宋_GB2312" w:hint="eastAsia"/>
          <w:sz w:val="32"/>
          <w:szCs w:val="32"/>
        </w:rPr>
        <w:t>单位在收到审计报告（征求意见稿）十</w:t>
      </w:r>
      <w:r w:rsidRPr="00F82DEF">
        <w:rPr>
          <w:rFonts w:ascii="仿宋_GB2312" w:eastAsia="仿宋_GB2312" w:cs="仿宋_GB2312" w:hint="eastAsia"/>
          <w:sz w:val="32"/>
          <w:szCs w:val="32"/>
        </w:rPr>
        <w:lastRenderedPageBreak/>
        <w:t>个工作日内提交反馈意见书面文本。</w:t>
      </w:r>
    </w:p>
    <w:p w:rsidR="00325C02" w:rsidRPr="00F82DEF" w:rsidRDefault="00325C02" w:rsidP="00325C02">
      <w:pPr>
        <w:spacing w:line="580" w:lineRule="exact"/>
        <w:ind w:firstLineChars="200" w:firstLine="640"/>
        <w:rPr>
          <w:rFonts w:ascii="仿宋_GB2312" w:eastAsia="仿宋_GB2312"/>
          <w:sz w:val="32"/>
          <w:szCs w:val="32"/>
        </w:rPr>
      </w:pPr>
      <w:r>
        <w:rPr>
          <w:rFonts w:ascii="仿宋_GB2312" w:eastAsia="仿宋_GB2312" w:cs="仿宋_GB2312" w:hint="eastAsia"/>
          <w:sz w:val="32"/>
          <w:szCs w:val="32"/>
        </w:rPr>
        <w:t>（十一）</w:t>
      </w:r>
      <w:r w:rsidRPr="00F82DEF">
        <w:rPr>
          <w:rFonts w:ascii="仿宋_GB2312" w:eastAsia="仿宋_GB2312" w:cs="仿宋_GB2312" w:hint="eastAsia"/>
          <w:sz w:val="32"/>
          <w:szCs w:val="32"/>
        </w:rPr>
        <w:t>主审人员参考被审计</w:t>
      </w:r>
      <w:r>
        <w:rPr>
          <w:rFonts w:ascii="仿宋_GB2312" w:eastAsia="仿宋_GB2312" w:cs="仿宋_GB2312" w:hint="eastAsia"/>
          <w:sz w:val="32"/>
          <w:szCs w:val="32"/>
        </w:rPr>
        <w:t>部门</w:t>
      </w:r>
      <w:r>
        <w:rPr>
          <w:rFonts w:ascii="仿宋_GB2312" w:eastAsia="仿宋_GB2312" w:cs="仿宋_GB2312"/>
          <w:sz w:val="32"/>
          <w:szCs w:val="32"/>
        </w:rPr>
        <w:t>或</w:t>
      </w:r>
      <w:r w:rsidRPr="00F82DEF">
        <w:rPr>
          <w:rFonts w:ascii="仿宋_GB2312" w:eastAsia="仿宋_GB2312" w:cs="仿宋_GB2312" w:hint="eastAsia"/>
          <w:sz w:val="32"/>
          <w:szCs w:val="32"/>
        </w:rPr>
        <w:t>单位反馈意见，起草正式审计报告。</w:t>
      </w:r>
      <w:r>
        <w:rPr>
          <w:rFonts w:ascii="仿宋_GB2312" w:eastAsia="仿宋_GB2312" w:cs="仿宋_GB2312" w:hint="eastAsia"/>
          <w:sz w:val="32"/>
          <w:szCs w:val="32"/>
        </w:rPr>
        <w:t>同时，审计组</w:t>
      </w:r>
      <w:r w:rsidRPr="00F82DEF">
        <w:rPr>
          <w:rFonts w:ascii="仿宋_GB2312" w:eastAsia="仿宋_GB2312" w:cs="仿宋_GB2312" w:hint="eastAsia"/>
          <w:sz w:val="32"/>
          <w:szCs w:val="32"/>
        </w:rPr>
        <w:t>审核被审计</w:t>
      </w:r>
      <w:r>
        <w:rPr>
          <w:rFonts w:ascii="仿宋_GB2312" w:eastAsia="仿宋_GB2312" w:cs="仿宋_GB2312" w:hint="eastAsia"/>
          <w:sz w:val="32"/>
          <w:szCs w:val="32"/>
        </w:rPr>
        <w:t>部门</w:t>
      </w:r>
      <w:r>
        <w:rPr>
          <w:rFonts w:ascii="仿宋_GB2312" w:eastAsia="仿宋_GB2312" w:cs="仿宋_GB2312"/>
          <w:sz w:val="32"/>
          <w:szCs w:val="32"/>
        </w:rPr>
        <w:t>或</w:t>
      </w:r>
      <w:r w:rsidRPr="00F82DEF">
        <w:rPr>
          <w:rFonts w:ascii="仿宋_GB2312" w:eastAsia="仿宋_GB2312" w:cs="仿宋_GB2312" w:hint="eastAsia"/>
          <w:sz w:val="32"/>
          <w:szCs w:val="32"/>
        </w:rPr>
        <w:t>单位反馈意见</w:t>
      </w:r>
      <w:r>
        <w:rPr>
          <w:rFonts w:ascii="仿宋_GB2312" w:eastAsia="仿宋_GB2312" w:cs="仿宋_GB2312" w:hint="eastAsia"/>
          <w:sz w:val="32"/>
          <w:szCs w:val="32"/>
        </w:rPr>
        <w:t>和正式</w:t>
      </w:r>
      <w:r w:rsidRPr="00F82DEF">
        <w:rPr>
          <w:rFonts w:ascii="仿宋_GB2312" w:eastAsia="仿宋_GB2312" w:cs="仿宋_GB2312" w:hint="eastAsia"/>
          <w:sz w:val="32"/>
          <w:szCs w:val="32"/>
        </w:rPr>
        <w:t>审计报告。</w:t>
      </w:r>
      <w:r>
        <w:rPr>
          <w:rFonts w:ascii="仿宋_GB2312" w:eastAsia="仿宋_GB2312" w:cs="仿宋_GB2312" w:hint="eastAsia"/>
          <w:sz w:val="32"/>
          <w:szCs w:val="32"/>
        </w:rPr>
        <w:t>并报</w:t>
      </w:r>
      <w:r w:rsidRPr="00F82DEF">
        <w:rPr>
          <w:rFonts w:ascii="仿宋_GB2312" w:eastAsia="仿宋_GB2312" w:cs="仿宋_GB2312" w:hint="eastAsia"/>
          <w:sz w:val="32"/>
          <w:szCs w:val="32"/>
        </w:rPr>
        <w:t>主管领导审阅报告。</w:t>
      </w:r>
      <w:r>
        <w:rPr>
          <w:rFonts w:ascii="仿宋_GB2312" w:eastAsia="仿宋_GB2312" w:cs="仿宋_GB2312" w:hint="eastAsia"/>
          <w:sz w:val="32"/>
          <w:szCs w:val="32"/>
        </w:rPr>
        <w:t>审计报告中涉及重大或复杂事项报院长办公会议研究决定。</w:t>
      </w:r>
    </w:p>
    <w:p w:rsidR="00325C02" w:rsidRPr="00F82DEF" w:rsidRDefault="00325C02" w:rsidP="00325C02">
      <w:pPr>
        <w:spacing w:line="580" w:lineRule="exact"/>
        <w:ind w:firstLineChars="200" w:firstLine="640"/>
        <w:rPr>
          <w:rFonts w:ascii="仿宋_GB2312" w:eastAsia="仿宋_GB2312"/>
          <w:sz w:val="32"/>
          <w:szCs w:val="32"/>
        </w:rPr>
      </w:pPr>
      <w:r w:rsidRPr="00F82DEF">
        <w:rPr>
          <w:rFonts w:ascii="仿宋_GB2312" w:eastAsia="仿宋_GB2312" w:cs="仿宋_GB2312" w:hint="eastAsia"/>
          <w:sz w:val="32"/>
          <w:szCs w:val="32"/>
        </w:rPr>
        <w:t>（十</w:t>
      </w:r>
      <w:r>
        <w:rPr>
          <w:rFonts w:ascii="仿宋_GB2312" w:eastAsia="仿宋_GB2312" w:cs="仿宋_GB2312" w:hint="eastAsia"/>
          <w:sz w:val="32"/>
          <w:szCs w:val="32"/>
        </w:rPr>
        <w:t>二</w:t>
      </w:r>
      <w:r w:rsidRPr="00F82DEF">
        <w:rPr>
          <w:rFonts w:ascii="仿宋_GB2312" w:eastAsia="仿宋_GB2312" w:cs="仿宋_GB2312" w:hint="eastAsia"/>
          <w:sz w:val="32"/>
          <w:szCs w:val="32"/>
        </w:rPr>
        <w:t>）经批准的审计</w:t>
      </w:r>
      <w:r>
        <w:rPr>
          <w:rFonts w:ascii="仿宋_GB2312" w:eastAsia="仿宋_GB2312" w:cs="仿宋_GB2312" w:hint="eastAsia"/>
          <w:sz w:val="32"/>
          <w:szCs w:val="32"/>
        </w:rPr>
        <w:t>报告</w:t>
      </w:r>
      <w:r w:rsidRPr="00F82DEF">
        <w:rPr>
          <w:rFonts w:ascii="仿宋_GB2312" w:eastAsia="仿宋_GB2312" w:cs="仿宋_GB2312" w:hint="eastAsia"/>
          <w:sz w:val="32"/>
          <w:szCs w:val="32"/>
        </w:rPr>
        <w:t>，送达被审计</w:t>
      </w:r>
      <w:r>
        <w:rPr>
          <w:rFonts w:ascii="仿宋_GB2312" w:eastAsia="仿宋_GB2312" w:cs="仿宋_GB2312" w:hint="eastAsia"/>
          <w:sz w:val="32"/>
          <w:szCs w:val="32"/>
        </w:rPr>
        <w:t>部门</w:t>
      </w:r>
      <w:r>
        <w:rPr>
          <w:rFonts w:ascii="仿宋_GB2312" w:eastAsia="仿宋_GB2312" w:cs="仿宋_GB2312"/>
          <w:sz w:val="32"/>
          <w:szCs w:val="32"/>
        </w:rPr>
        <w:t>或</w:t>
      </w:r>
      <w:r w:rsidRPr="00F82DEF">
        <w:rPr>
          <w:rFonts w:ascii="仿宋_GB2312" w:eastAsia="仿宋_GB2312" w:cs="仿宋_GB2312" w:hint="eastAsia"/>
          <w:sz w:val="32"/>
          <w:szCs w:val="32"/>
        </w:rPr>
        <w:t>单位，被审计</w:t>
      </w:r>
      <w:r>
        <w:rPr>
          <w:rFonts w:ascii="仿宋_GB2312" w:eastAsia="仿宋_GB2312" w:cs="仿宋_GB2312" w:hint="eastAsia"/>
          <w:sz w:val="32"/>
          <w:szCs w:val="32"/>
        </w:rPr>
        <w:t>部门</w:t>
      </w:r>
      <w:r>
        <w:rPr>
          <w:rFonts w:ascii="仿宋_GB2312" w:eastAsia="仿宋_GB2312" w:cs="仿宋_GB2312"/>
          <w:sz w:val="32"/>
          <w:szCs w:val="32"/>
        </w:rPr>
        <w:t>或</w:t>
      </w:r>
      <w:r w:rsidRPr="00F82DEF">
        <w:rPr>
          <w:rFonts w:ascii="仿宋_GB2312" w:eastAsia="仿宋_GB2312" w:cs="仿宋_GB2312" w:hint="eastAsia"/>
          <w:sz w:val="32"/>
          <w:szCs w:val="32"/>
        </w:rPr>
        <w:t>单位收到审计</w:t>
      </w:r>
      <w:r>
        <w:rPr>
          <w:rFonts w:ascii="仿宋_GB2312" w:eastAsia="仿宋_GB2312" w:cs="仿宋_GB2312" w:hint="eastAsia"/>
          <w:sz w:val="32"/>
          <w:szCs w:val="32"/>
        </w:rPr>
        <w:t>报告</w:t>
      </w:r>
      <w:r w:rsidRPr="00F82DEF">
        <w:rPr>
          <w:rFonts w:ascii="仿宋_GB2312" w:eastAsia="仿宋_GB2312" w:cs="仿宋_GB2312" w:hint="eastAsia"/>
          <w:sz w:val="32"/>
          <w:szCs w:val="32"/>
        </w:rPr>
        <w:t>90日内报告</w:t>
      </w:r>
      <w:r>
        <w:rPr>
          <w:rFonts w:ascii="仿宋_GB2312" w:eastAsia="仿宋_GB2312" w:cs="仿宋_GB2312" w:hint="eastAsia"/>
          <w:sz w:val="32"/>
          <w:szCs w:val="32"/>
        </w:rPr>
        <w:t>整改</w:t>
      </w:r>
      <w:r w:rsidRPr="00F82DEF">
        <w:rPr>
          <w:rFonts w:ascii="仿宋_GB2312" w:eastAsia="仿宋_GB2312" w:cs="仿宋_GB2312" w:hint="eastAsia"/>
          <w:sz w:val="32"/>
          <w:szCs w:val="32"/>
        </w:rPr>
        <w:t>落实情况；被审计部门或单位</w:t>
      </w:r>
      <w:r w:rsidRPr="00F82DEF">
        <w:rPr>
          <w:rFonts w:ascii="仿宋_GB2312" w:eastAsia="仿宋_GB2312" w:hAnsi="仿宋_GB2312" w:cs="仿宋_GB2312" w:hint="eastAsia"/>
          <w:sz w:val="32"/>
          <w:szCs w:val="32"/>
        </w:rPr>
        <w:t>如有异议，可收到意见起30日内提出复查。</w:t>
      </w:r>
    </w:p>
    <w:p w:rsidR="00325C02" w:rsidRPr="00F82DEF" w:rsidRDefault="00325C02" w:rsidP="00325C02">
      <w:pPr>
        <w:spacing w:line="580" w:lineRule="exact"/>
        <w:ind w:firstLineChars="200" w:firstLine="640"/>
        <w:rPr>
          <w:rFonts w:ascii="仿宋_GB2312" w:eastAsia="仿宋_GB2312"/>
          <w:sz w:val="32"/>
          <w:szCs w:val="32"/>
        </w:rPr>
      </w:pPr>
      <w:r>
        <w:rPr>
          <w:rFonts w:ascii="仿宋_GB2312" w:eastAsia="仿宋_GB2312" w:cs="仿宋_GB2312" w:hint="eastAsia"/>
          <w:sz w:val="32"/>
          <w:szCs w:val="32"/>
        </w:rPr>
        <w:t>（</w:t>
      </w:r>
      <w:r w:rsidRPr="00F82DEF">
        <w:rPr>
          <w:rFonts w:ascii="仿宋_GB2312" w:eastAsia="仿宋_GB2312" w:cs="仿宋_GB2312" w:hint="eastAsia"/>
          <w:sz w:val="32"/>
          <w:szCs w:val="32"/>
        </w:rPr>
        <w:t>十</w:t>
      </w:r>
      <w:r>
        <w:rPr>
          <w:rFonts w:ascii="仿宋_GB2312" w:eastAsia="仿宋_GB2312" w:cs="仿宋_GB2312" w:hint="eastAsia"/>
          <w:sz w:val="32"/>
          <w:szCs w:val="32"/>
        </w:rPr>
        <w:t>三</w:t>
      </w:r>
      <w:r w:rsidRPr="00F82DEF">
        <w:rPr>
          <w:rFonts w:ascii="仿宋_GB2312" w:eastAsia="仿宋_GB2312" w:cs="仿宋_GB2312" w:hint="eastAsia"/>
          <w:sz w:val="32"/>
          <w:szCs w:val="32"/>
        </w:rPr>
        <w:t>）监察审计处负责检查审计</w:t>
      </w:r>
      <w:r>
        <w:rPr>
          <w:rFonts w:ascii="仿宋_GB2312" w:eastAsia="仿宋_GB2312" w:cs="仿宋_GB2312" w:hint="eastAsia"/>
          <w:sz w:val="32"/>
          <w:szCs w:val="32"/>
        </w:rPr>
        <w:t>报告整改</w:t>
      </w:r>
      <w:r w:rsidRPr="00F82DEF">
        <w:rPr>
          <w:rFonts w:ascii="仿宋_GB2312" w:eastAsia="仿宋_GB2312" w:cs="仿宋_GB2312" w:hint="eastAsia"/>
          <w:sz w:val="32"/>
          <w:szCs w:val="32"/>
        </w:rPr>
        <w:t>落实情况，必要时对审计项目进行后续审计。</w:t>
      </w:r>
    </w:p>
    <w:p w:rsidR="00325C02" w:rsidRPr="00456DFB" w:rsidRDefault="00325C02" w:rsidP="00325C02">
      <w:pPr>
        <w:pStyle w:val="a9"/>
        <w:spacing w:line="580" w:lineRule="exact"/>
        <w:ind w:firstLine="640"/>
        <w:jc w:val="center"/>
        <w:rPr>
          <w:rFonts w:ascii="黑体" w:eastAsia="黑体" w:hAnsi="黑体"/>
          <w:b/>
          <w:sz w:val="32"/>
          <w:szCs w:val="32"/>
        </w:rPr>
      </w:pPr>
      <w:r w:rsidRPr="00456DFB">
        <w:rPr>
          <w:rStyle w:val="aa"/>
          <w:rFonts w:ascii="黑体" w:eastAsia="黑体" w:hAnsi="黑体" w:hint="eastAsia"/>
          <w:sz w:val="32"/>
          <w:szCs w:val="32"/>
        </w:rPr>
        <w:t>第四章</w:t>
      </w:r>
      <w:r>
        <w:rPr>
          <w:rStyle w:val="aa"/>
          <w:sz w:val="32"/>
          <w:szCs w:val="32"/>
        </w:rPr>
        <w:t xml:space="preserve">  </w:t>
      </w:r>
      <w:r w:rsidRPr="00456DFB">
        <w:rPr>
          <w:rStyle w:val="aa"/>
          <w:rFonts w:ascii="黑体" w:eastAsia="黑体" w:hAnsi="黑体" w:hint="eastAsia"/>
          <w:sz w:val="32"/>
          <w:szCs w:val="32"/>
        </w:rPr>
        <w:t>审计内部管理</w:t>
      </w:r>
    </w:p>
    <w:p w:rsidR="00325C02" w:rsidRDefault="00325C02" w:rsidP="00325C02">
      <w:pPr>
        <w:pStyle w:val="a9"/>
        <w:spacing w:line="580" w:lineRule="exact"/>
        <w:ind w:firstLineChars="200" w:firstLine="603"/>
        <w:rPr>
          <w:rFonts w:ascii="仿宋_GB2312" w:eastAsia="仿宋_GB2312"/>
          <w:sz w:val="32"/>
          <w:szCs w:val="32"/>
        </w:rPr>
      </w:pPr>
      <w:r w:rsidRPr="003D6392">
        <w:rPr>
          <w:rFonts w:ascii="黑体" w:eastAsia="黑体" w:hAnsi="黑体" w:cs="仿宋_GB2312" w:hint="eastAsia"/>
          <w:b/>
          <w:bCs/>
          <w:spacing w:val="-10"/>
          <w:kern w:val="2"/>
          <w:sz w:val="32"/>
          <w:szCs w:val="32"/>
        </w:rPr>
        <w:t>第八条</w:t>
      </w:r>
      <w:r w:rsidRPr="00602C40">
        <w:rPr>
          <w:rFonts w:ascii="仿宋_GB2312" w:eastAsia="仿宋_GB2312" w:hint="eastAsia"/>
          <w:b/>
          <w:sz w:val="32"/>
          <w:szCs w:val="32"/>
        </w:rPr>
        <w:t xml:space="preserve"> </w:t>
      </w:r>
      <w:r w:rsidRPr="00602C40">
        <w:rPr>
          <w:rFonts w:ascii="仿宋_GB2312" w:eastAsia="仿宋_GB2312" w:hint="eastAsia"/>
          <w:sz w:val="32"/>
          <w:szCs w:val="32"/>
        </w:rPr>
        <w:t xml:space="preserve"> 根据</w:t>
      </w:r>
      <w:r>
        <w:rPr>
          <w:rFonts w:ascii="仿宋_GB2312" w:eastAsia="仿宋_GB2312" w:hint="eastAsia"/>
          <w:sz w:val="32"/>
          <w:szCs w:val="32"/>
        </w:rPr>
        <w:t>西北研究院</w:t>
      </w:r>
      <w:r w:rsidRPr="00602C40">
        <w:rPr>
          <w:rFonts w:ascii="仿宋_GB2312" w:eastAsia="仿宋_GB2312" w:hint="eastAsia"/>
          <w:sz w:val="32"/>
          <w:szCs w:val="32"/>
        </w:rPr>
        <w:t>实际情况，建立健全内部审计工作规范，促进审计工作科学化、规范化发展。</w:t>
      </w:r>
    </w:p>
    <w:p w:rsidR="00325C02" w:rsidRDefault="00325C02" w:rsidP="00325C02">
      <w:pPr>
        <w:pStyle w:val="a9"/>
        <w:spacing w:line="580" w:lineRule="exact"/>
        <w:ind w:firstLineChars="200" w:firstLine="603"/>
        <w:rPr>
          <w:rFonts w:ascii="仿宋_GB2312" w:eastAsia="仿宋_GB2312"/>
          <w:sz w:val="32"/>
          <w:szCs w:val="32"/>
        </w:rPr>
      </w:pPr>
      <w:r w:rsidRPr="003D6392">
        <w:rPr>
          <w:rFonts w:ascii="黑体" w:eastAsia="黑体" w:hAnsi="黑体" w:cs="仿宋_GB2312" w:hint="eastAsia"/>
          <w:b/>
          <w:bCs/>
          <w:spacing w:val="-10"/>
          <w:kern w:val="2"/>
          <w:sz w:val="32"/>
          <w:szCs w:val="32"/>
        </w:rPr>
        <w:t>第九条</w:t>
      </w:r>
      <w:r w:rsidRPr="00602C40">
        <w:rPr>
          <w:rFonts w:ascii="仿宋_GB2312" w:eastAsia="仿宋_GB2312" w:hint="eastAsia"/>
          <w:b/>
          <w:sz w:val="32"/>
          <w:szCs w:val="32"/>
        </w:rPr>
        <w:t xml:space="preserve"> </w:t>
      </w:r>
      <w:r w:rsidRPr="00602C40">
        <w:rPr>
          <w:rFonts w:ascii="仿宋_GB2312" w:eastAsia="仿宋_GB2312" w:hint="eastAsia"/>
          <w:sz w:val="32"/>
          <w:szCs w:val="32"/>
        </w:rPr>
        <w:t xml:space="preserve"> 内部审计工作应加强内部审计工作质量控制，制定质量控制措施和办法，采取内部审计督导、自我质量控制评估、外部检查评价</w:t>
      </w:r>
      <w:r>
        <w:rPr>
          <w:rFonts w:ascii="仿宋_GB2312" w:eastAsia="仿宋_GB2312" w:hint="eastAsia"/>
          <w:sz w:val="32"/>
          <w:szCs w:val="32"/>
        </w:rPr>
        <w:t>等形式对审计工作质量进行考核和评价。</w:t>
      </w:r>
    </w:p>
    <w:p w:rsidR="00325C02" w:rsidRDefault="00325C02" w:rsidP="00325C02">
      <w:pPr>
        <w:pStyle w:val="a9"/>
        <w:spacing w:line="580" w:lineRule="exact"/>
        <w:ind w:firstLineChars="200" w:firstLine="603"/>
        <w:rPr>
          <w:rFonts w:ascii="仿宋_GB2312" w:eastAsia="仿宋_GB2312"/>
          <w:sz w:val="32"/>
          <w:szCs w:val="32"/>
        </w:rPr>
      </w:pPr>
      <w:r w:rsidRPr="003D6392">
        <w:rPr>
          <w:rFonts w:ascii="黑体" w:eastAsia="黑体" w:hAnsi="黑体" w:cs="仿宋_GB2312" w:hint="eastAsia"/>
          <w:b/>
          <w:bCs/>
          <w:spacing w:val="-10"/>
          <w:kern w:val="2"/>
          <w:sz w:val="32"/>
          <w:szCs w:val="32"/>
        </w:rPr>
        <w:t>第十条</w:t>
      </w:r>
      <w:r>
        <w:rPr>
          <w:rFonts w:ascii="仿宋_GB2312" w:eastAsia="仿宋_GB2312"/>
          <w:sz w:val="32"/>
          <w:szCs w:val="32"/>
        </w:rPr>
        <w:t xml:space="preserve">  </w:t>
      </w:r>
      <w:r w:rsidRPr="00602C40">
        <w:rPr>
          <w:rFonts w:ascii="仿宋_GB2312" w:eastAsia="仿宋_GB2312" w:hint="eastAsia"/>
          <w:sz w:val="32"/>
          <w:szCs w:val="32"/>
        </w:rPr>
        <w:t>内部审计工作应加强内部审计信息管理，做好审计工作信息的收集、整理、加工、处理和报告工作，为有关方面的决策和管理工作提供依据和参考。</w:t>
      </w:r>
    </w:p>
    <w:p w:rsidR="00325C02" w:rsidRDefault="00325C02" w:rsidP="00325C02">
      <w:pPr>
        <w:pStyle w:val="a9"/>
        <w:spacing w:line="580" w:lineRule="exact"/>
        <w:ind w:firstLineChars="200" w:firstLine="603"/>
        <w:rPr>
          <w:rFonts w:ascii="仿宋_GB2312" w:eastAsia="仿宋_GB2312"/>
          <w:sz w:val="32"/>
          <w:szCs w:val="32"/>
        </w:rPr>
      </w:pPr>
      <w:r w:rsidRPr="003D6392">
        <w:rPr>
          <w:rFonts w:ascii="黑体" w:eastAsia="黑体" w:hAnsi="黑体" w:cs="仿宋_GB2312" w:hint="eastAsia"/>
          <w:b/>
          <w:bCs/>
          <w:spacing w:val="-10"/>
          <w:kern w:val="2"/>
          <w:sz w:val="32"/>
          <w:szCs w:val="32"/>
        </w:rPr>
        <w:t>第十一条</w:t>
      </w:r>
      <w:r>
        <w:rPr>
          <w:rFonts w:ascii="仿宋_GB2312" w:eastAsia="仿宋_GB2312"/>
          <w:sz w:val="32"/>
          <w:szCs w:val="32"/>
        </w:rPr>
        <w:t xml:space="preserve">  </w:t>
      </w:r>
      <w:r w:rsidRPr="00602C40">
        <w:rPr>
          <w:rFonts w:ascii="仿宋_GB2312" w:eastAsia="仿宋_GB2312" w:hint="eastAsia"/>
          <w:sz w:val="32"/>
          <w:szCs w:val="32"/>
        </w:rPr>
        <w:t>内部审计工作应加强内部审计档案管理，建立审计档案管理制度，明确档案的归档、保管、查询、复制、转移和销毁等各项管理工作程序，审计工作中形成的各种记</w:t>
      </w:r>
      <w:r w:rsidRPr="00602C40">
        <w:rPr>
          <w:rFonts w:ascii="仿宋_GB2312" w:eastAsia="仿宋_GB2312" w:hint="eastAsia"/>
          <w:sz w:val="32"/>
          <w:szCs w:val="32"/>
        </w:rPr>
        <w:lastRenderedPageBreak/>
        <w:t>录、文件、资料均应归入审计档案，装订成册，电子档案应备份保存。</w:t>
      </w:r>
    </w:p>
    <w:p w:rsidR="00325C02" w:rsidRPr="00F82DEF" w:rsidRDefault="00325C02" w:rsidP="00325C02">
      <w:pPr>
        <w:pStyle w:val="a9"/>
        <w:spacing w:line="580" w:lineRule="exact"/>
        <w:ind w:firstLineChars="200" w:firstLine="603"/>
        <w:rPr>
          <w:rFonts w:ascii="仿宋_GB2312" w:eastAsia="仿宋_GB2312"/>
          <w:sz w:val="32"/>
          <w:szCs w:val="32"/>
        </w:rPr>
      </w:pPr>
      <w:r w:rsidRPr="003D6392">
        <w:rPr>
          <w:rFonts w:ascii="黑体" w:eastAsia="黑体" w:hAnsi="黑体" w:cs="仿宋_GB2312" w:hint="eastAsia"/>
          <w:b/>
          <w:bCs/>
          <w:spacing w:val="-10"/>
          <w:kern w:val="2"/>
          <w:sz w:val="32"/>
          <w:szCs w:val="32"/>
        </w:rPr>
        <w:t>第十二条</w:t>
      </w:r>
      <w:r>
        <w:rPr>
          <w:rFonts w:ascii="黑体" w:eastAsia="黑体" w:hAnsi="黑体" w:cs="仿宋_GB2312" w:hint="eastAsia"/>
          <w:b/>
          <w:bCs/>
          <w:spacing w:val="-10"/>
          <w:kern w:val="2"/>
          <w:sz w:val="32"/>
          <w:szCs w:val="32"/>
        </w:rPr>
        <w:t xml:space="preserve">  </w:t>
      </w:r>
      <w:r w:rsidRPr="00EC0788">
        <w:rPr>
          <w:rFonts w:ascii="仿宋_GB2312" w:eastAsia="仿宋_GB2312" w:cs="仿宋_GB2312" w:hint="eastAsia"/>
          <w:bCs/>
          <w:sz w:val="32"/>
          <w:szCs w:val="32"/>
        </w:rPr>
        <w:t>本单位</w:t>
      </w:r>
      <w:r w:rsidRPr="00F82DEF">
        <w:rPr>
          <w:rFonts w:ascii="仿宋_GB2312" w:eastAsia="仿宋_GB2312" w:cs="仿宋_GB2312" w:hint="eastAsia"/>
          <w:sz w:val="32"/>
          <w:szCs w:val="32"/>
        </w:rPr>
        <w:t>应通过职业继续教育、专业培训等方式提高内部审计人员的职业素质和专业胜任能力。</w:t>
      </w:r>
    </w:p>
    <w:p w:rsidR="00325C02" w:rsidRPr="00F82DEF" w:rsidRDefault="00325C02" w:rsidP="00325C02">
      <w:pPr>
        <w:spacing w:line="580" w:lineRule="exact"/>
        <w:ind w:firstLineChars="200" w:firstLine="643"/>
        <w:rPr>
          <w:rFonts w:ascii="仿宋_GB2312" w:eastAsia="仿宋_GB2312"/>
          <w:sz w:val="32"/>
          <w:szCs w:val="32"/>
        </w:rPr>
      </w:pPr>
      <w:r w:rsidRPr="003D6392">
        <w:rPr>
          <w:rFonts w:ascii="黑体" w:eastAsia="黑体" w:hAnsi="黑体" w:cs="仿宋_GB2312" w:hint="eastAsia"/>
          <w:b/>
          <w:bCs/>
          <w:sz w:val="32"/>
          <w:szCs w:val="32"/>
        </w:rPr>
        <w:t>第十三条</w:t>
      </w:r>
      <w:r w:rsidRPr="00F82DEF">
        <w:rPr>
          <w:rFonts w:ascii="仿宋_GB2312" w:eastAsia="仿宋_GB2312" w:cs="仿宋_GB2312" w:hint="eastAsia"/>
          <w:sz w:val="32"/>
          <w:szCs w:val="32"/>
        </w:rPr>
        <w:t xml:space="preserve"> </w:t>
      </w:r>
      <w:r>
        <w:rPr>
          <w:rFonts w:ascii="仿宋_GB2312" w:eastAsia="仿宋_GB2312" w:cs="仿宋_GB2312"/>
          <w:sz w:val="32"/>
          <w:szCs w:val="32"/>
        </w:rPr>
        <w:t xml:space="preserve"> </w:t>
      </w:r>
      <w:r w:rsidRPr="00F82DEF">
        <w:rPr>
          <w:rFonts w:ascii="仿宋_GB2312" w:eastAsia="仿宋_GB2312" w:cs="仿宋_GB2312" w:hint="eastAsia"/>
          <w:sz w:val="32"/>
          <w:szCs w:val="32"/>
        </w:rPr>
        <w:t>内部审计人员应当遵守内部审计规范，忠于职守，坚持原则，实事求是，客观公正，廉洁奉公，保守秘密，不得滥用职权，徇私舞弊。</w:t>
      </w:r>
    </w:p>
    <w:p w:rsidR="00325C02" w:rsidRPr="00EC0788" w:rsidRDefault="00325C02" w:rsidP="00325C02">
      <w:pPr>
        <w:spacing w:beforeLines="50" w:before="156" w:afterLines="50" w:after="156" w:line="580" w:lineRule="exact"/>
        <w:ind w:leftChars="66" w:left="139" w:firstLineChars="150" w:firstLine="480"/>
        <w:jc w:val="center"/>
        <w:rPr>
          <w:rFonts w:ascii="黑体" w:eastAsia="黑体" w:hAnsi="黑体"/>
          <w:sz w:val="32"/>
          <w:szCs w:val="32"/>
        </w:rPr>
      </w:pPr>
      <w:r w:rsidRPr="00EC0788">
        <w:rPr>
          <w:rFonts w:ascii="黑体" w:eastAsia="黑体" w:hAnsi="黑体" w:cs="黑体" w:hint="eastAsia"/>
          <w:sz w:val="32"/>
          <w:szCs w:val="32"/>
        </w:rPr>
        <w:t>第</w:t>
      </w:r>
      <w:r>
        <w:rPr>
          <w:rFonts w:ascii="黑体" w:eastAsia="黑体" w:hAnsi="黑体" w:cs="黑体" w:hint="eastAsia"/>
          <w:sz w:val="32"/>
          <w:szCs w:val="32"/>
        </w:rPr>
        <w:t>五</w:t>
      </w:r>
      <w:r w:rsidRPr="00EC0788">
        <w:rPr>
          <w:rFonts w:ascii="黑体" w:eastAsia="黑体" w:hAnsi="黑体" w:cs="黑体" w:hint="eastAsia"/>
          <w:sz w:val="32"/>
          <w:szCs w:val="32"/>
        </w:rPr>
        <w:t>章</w:t>
      </w:r>
      <w:r>
        <w:rPr>
          <w:rFonts w:ascii="黑体" w:eastAsia="黑体" w:hAnsi="黑体" w:cs="黑体" w:hint="eastAsia"/>
          <w:sz w:val="32"/>
          <w:szCs w:val="32"/>
        </w:rPr>
        <w:t xml:space="preserve"> </w:t>
      </w:r>
      <w:r w:rsidRPr="00EC0788">
        <w:rPr>
          <w:rFonts w:ascii="黑体" w:eastAsia="黑体" w:hAnsi="黑体" w:cs="黑体" w:hint="eastAsia"/>
          <w:sz w:val="32"/>
          <w:szCs w:val="32"/>
        </w:rPr>
        <w:t xml:space="preserve"> 责任追究</w:t>
      </w:r>
    </w:p>
    <w:p w:rsidR="00325C02" w:rsidRPr="00F82DEF" w:rsidRDefault="00325C02" w:rsidP="00325C02">
      <w:pPr>
        <w:spacing w:line="580" w:lineRule="exact"/>
        <w:ind w:firstLineChars="200" w:firstLine="643"/>
        <w:rPr>
          <w:rFonts w:ascii="仿宋_GB2312" w:eastAsia="仿宋_GB2312"/>
          <w:sz w:val="32"/>
          <w:szCs w:val="32"/>
        </w:rPr>
      </w:pPr>
      <w:r w:rsidRPr="003D6392">
        <w:rPr>
          <w:rFonts w:ascii="黑体" w:eastAsia="黑体" w:hAnsi="黑体" w:cs="仿宋_GB2312" w:hint="eastAsia"/>
          <w:b/>
          <w:bCs/>
          <w:sz w:val="32"/>
          <w:szCs w:val="32"/>
        </w:rPr>
        <w:t>第十四条</w:t>
      </w:r>
      <w:r w:rsidRPr="00F82DEF">
        <w:rPr>
          <w:rFonts w:ascii="仿宋_GB2312" w:eastAsia="仿宋_GB2312" w:cs="仿宋_GB2312" w:hint="eastAsia"/>
          <w:sz w:val="32"/>
          <w:szCs w:val="32"/>
        </w:rPr>
        <w:t xml:space="preserve">  内部审计人员依法行使职权受法律保护，任何组织和个人不得打击报复。</w:t>
      </w:r>
    </w:p>
    <w:p w:rsidR="00325C02" w:rsidRDefault="00325C02" w:rsidP="00325C02">
      <w:pPr>
        <w:spacing w:beforeLines="50" w:before="156" w:afterLines="50" w:after="156" w:line="580" w:lineRule="exact"/>
        <w:ind w:leftChars="66" w:left="139" w:firstLineChars="150" w:firstLine="482"/>
        <w:jc w:val="left"/>
        <w:rPr>
          <w:rFonts w:ascii="仿宋_GB2312" w:eastAsia="仿宋_GB2312" w:cs="仿宋_GB2312"/>
          <w:sz w:val="32"/>
          <w:szCs w:val="32"/>
        </w:rPr>
      </w:pPr>
      <w:r w:rsidRPr="003D6392">
        <w:rPr>
          <w:rFonts w:ascii="黑体" w:eastAsia="黑体" w:hAnsi="黑体" w:cs="仿宋_GB2312" w:hint="eastAsia"/>
          <w:b/>
          <w:bCs/>
          <w:sz w:val="32"/>
          <w:szCs w:val="32"/>
        </w:rPr>
        <w:t>第十五条</w:t>
      </w:r>
      <w:r w:rsidRPr="00F82DEF">
        <w:rPr>
          <w:rFonts w:ascii="仿宋_GB2312" w:eastAsia="仿宋_GB2312" w:cs="仿宋_GB2312" w:hint="eastAsia"/>
          <w:sz w:val="32"/>
          <w:szCs w:val="32"/>
        </w:rPr>
        <w:t xml:space="preserve">  被审计部门或单位不配合内部审计工作、拒绝审计或者提供虚假资料、拒不执行审计结论或者报复陷害内部审计人员的，应当及时予以处理；构成犯罪的，移交司法机关追究刑事责任。</w:t>
      </w:r>
    </w:p>
    <w:p w:rsidR="00325C02" w:rsidRPr="00EC0788" w:rsidRDefault="00325C02" w:rsidP="00325C02">
      <w:pPr>
        <w:spacing w:beforeLines="50" w:before="156" w:afterLines="50" w:after="156" w:line="580" w:lineRule="exact"/>
        <w:ind w:leftChars="66" w:left="139" w:firstLineChars="1000" w:firstLine="3200"/>
        <w:rPr>
          <w:rFonts w:ascii="黑体" w:eastAsia="黑体" w:hAnsi="黑体"/>
          <w:sz w:val="32"/>
          <w:szCs w:val="32"/>
        </w:rPr>
      </w:pPr>
      <w:r>
        <w:rPr>
          <w:rFonts w:ascii="黑体" w:eastAsia="黑体" w:hAnsi="黑体" w:cs="黑体" w:hint="eastAsia"/>
          <w:sz w:val="32"/>
          <w:szCs w:val="32"/>
        </w:rPr>
        <w:t>第六</w:t>
      </w:r>
      <w:r w:rsidRPr="00EC0788">
        <w:rPr>
          <w:rFonts w:ascii="黑体" w:eastAsia="黑体" w:hAnsi="黑体" w:cs="黑体" w:hint="eastAsia"/>
          <w:sz w:val="32"/>
          <w:szCs w:val="32"/>
        </w:rPr>
        <w:t xml:space="preserve">章 </w:t>
      </w:r>
      <w:r>
        <w:rPr>
          <w:rFonts w:ascii="黑体" w:eastAsia="黑体" w:hAnsi="黑体" w:cs="黑体" w:hint="eastAsia"/>
          <w:sz w:val="32"/>
          <w:szCs w:val="32"/>
        </w:rPr>
        <w:t xml:space="preserve">  </w:t>
      </w:r>
      <w:r w:rsidRPr="00EC0788">
        <w:rPr>
          <w:rFonts w:ascii="黑体" w:eastAsia="黑体" w:hAnsi="黑体" w:cs="黑体" w:hint="eastAsia"/>
          <w:sz w:val="32"/>
          <w:szCs w:val="32"/>
        </w:rPr>
        <w:t>附则</w:t>
      </w:r>
    </w:p>
    <w:p w:rsidR="00325C02" w:rsidRPr="00F82DEF" w:rsidRDefault="00325C02" w:rsidP="00325C02">
      <w:pPr>
        <w:spacing w:line="580" w:lineRule="exact"/>
        <w:ind w:firstLineChars="200" w:firstLine="643"/>
        <w:rPr>
          <w:rFonts w:ascii="仿宋_GB2312" w:eastAsia="仿宋_GB2312"/>
          <w:sz w:val="32"/>
          <w:szCs w:val="32"/>
        </w:rPr>
      </w:pPr>
      <w:r w:rsidRPr="003D6392">
        <w:rPr>
          <w:rFonts w:ascii="黑体" w:eastAsia="黑体" w:hAnsi="黑体" w:cs="仿宋_GB2312" w:hint="eastAsia"/>
          <w:b/>
          <w:bCs/>
          <w:sz w:val="32"/>
          <w:szCs w:val="32"/>
        </w:rPr>
        <w:t>第十六条</w:t>
      </w:r>
      <w:r w:rsidRPr="00F82DEF">
        <w:rPr>
          <w:rFonts w:ascii="仿宋_GB2312" w:eastAsia="仿宋_GB2312" w:cs="仿宋_GB2312" w:hint="eastAsia"/>
          <w:sz w:val="32"/>
          <w:szCs w:val="32"/>
        </w:rPr>
        <w:t xml:space="preserve">  本办法由西北研究院监察审计处负责解释。</w:t>
      </w:r>
    </w:p>
    <w:p w:rsidR="00325C02" w:rsidRPr="00F82DEF" w:rsidRDefault="00325C02" w:rsidP="00325C02">
      <w:pPr>
        <w:spacing w:line="580" w:lineRule="exact"/>
        <w:ind w:firstLineChars="196" w:firstLine="630"/>
        <w:rPr>
          <w:rFonts w:ascii="仿宋_GB2312" w:eastAsia="仿宋_GB2312"/>
          <w:sz w:val="32"/>
          <w:szCs w:val="32"/>
        </w:rPr>
      </w:pPr>
      <w:r w:rsidRPr="003D6392">
        <w:rPr>
          <w:rFonts w:ascii="黑体" w:eastAsia="黑体" w:hAnsi="黑体" w:cs="仿宋_GB2312" w:hint="eastAsia"/>
          <w:b/>
          <w:bCs/>
          <w:sz w:val="32"/>
          <w:szCs w:val="32"/>
        </w:rPr>
        <w:t>第十七条</w:t>
      </w:r>
      <w:r w:rsidRPr="00F82DEF">
        <w:rPr>
          <w:rFonts w:ascii="仿宋_GB2312" w:eastAsia="仿宋_GB2312" w:cs="仿宋_GB2312" w:hint="eastAsia"/>
          <w:sz w:val="32"/>
          <w:szCs w:val="32"/>
        </w:rPr>
        <w:t xml:space="preserve">  本办法</w:t>
      </w:r>
      <w:r w:rsidRPr="00F82DEF">
        <w:rPr>
          <w:rFonts w:ascii="仿宋_GB2312" w:eastAsia="仿宋_GB2312" w:hint="eastAsia"/>
          <w:sz w:val="32"/>
          <w:szCs w:val="32"/>
        </w:rPr>
        <w:t>自发布之日起施行。</w:t>
      </w:r>
      <w:r w:rsidRPr="00F82DEF">
        <w:rPr>
          <w:rFonts w:ascii="仿宋_GB2312" w:eastAsia="仿宋_GB2312" w:cs="仿宋_GB2312" w:hint="eastAsia"/>
          <w:sz w:val="32"/>
          <w:szCs w:val="32"/>
        </w:rPr>
        <w:t>原有关制度与本办法不一致的，按照本办法执行。</w:t>
      </w:r>
    </w:p>
    <w:p w:rsidR="00325C02" w:rsidRDefault="00325C02" w:rsidP="00325C02">
      <w:pPr>
        <w:rPr>
          <w:rFonts w:ascii="仿宋_GB2312" w:eastAsia="仿宋_GB2312"/>
          <w:sz w:val="32"/>
          <w:szCs w:val="32"/>
        </w:rPr>
      </w:pPr>
    </w:p>
    <w:p w:rsidR="00325C02" w:rsidRDefault="00325C02" w:rsidP="00325C02">
      <w:pPr>
        <w:rPr>
          <w:rFonts w:ascii="仿宋_GB2312" w:eastAsia="仿宋_GB2312"/>
          <w:sz w:val="32"/>
          <w:szCs w:val="32"/>
        </w:rPr>
      </w:pPr>
    </w:p>
    <w:p w:rsidR="00325C02" w:rsidRDefault="00325C02" w:rsidP="00325C02">
      <w:pPr>
        <w:rPr>
          <w:rFonts w:ascii="仿宋_GB2312" w:eastAsia="仿宋_GB2312"/>
          <w:sz w:val="32"/>
          <w:szCs w:val="32"/>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325C02" w:rsidRPr="00D85477" w:rsidTr="009C1116">
        <w:trPr>
          <w:jc w:val="center"/>
        </w:trPr>
        <w:tc>
          <w:tcPr>
            <w:tcW w:w="5488" w:type="dxa"/>
          </w:tcPr>
          <w:p w:rsidR="00325C02" w:rsidRPr="00D85477" w:rsidRDefault="00325C02" w:rsidP="009C1116">
            <w:pPr>
              <w:rPr>
                <w:rFonts w:eastAsia="仿宋_GB2312"/>
                <w:sz w:val="28"/>
                <w:szCs w:val="28"/>
              </w:rPr>
            </w:pPr>
            <w:r w:rsidRPr="00D85477">
              <w:rPr>
                <w:rFonts w:eastAsia="仿宋_GB2312"/>
                <w:sz w:val="28"/>
                <w:szCs w:val="28"/>
              </w:rPr>
              <w:t>中科院西北研究院</w:t>
            </w:r>
            <w:r w:rsidRPr="00D85477">
              <w:rPr>
                <w:rFonts w:eastAsia="仿宋_GB2312" w:hint="eastAsia"/>
                <w:sz w:val="28"/>
                <w:szCs w:val="28"/>
              </w:rPr>
              <w:t>办公室</w:t>
            </w:r>
          </w:p>
        </w:tc>
        <w:tc>
          <w:tcPr>
            <w:tcW w:w="3242" w:type="dxa"/>
          </w:tcPr>
          <w:p w:rsidR="00325C02" w:rsidRPr="00D85477" w:rsidRDefault="00325C02" w:rsidP="00325C02">
            <w:pPr>
              <w:ind w:rightChars="110" w:right="231"/>
              <w:jc w:val="right"/>
              <w:rPr>
                <w:rFonts w:eastAsia="仿宋_GB2312"/>
                <w:sz w:val="28"/>
                <w:szCs w:val="28"/>
              </w:rPr>
            </w:pPr>
            <w:r w:rsidRPr="00D85477">
              <w:rPr>
                <w:rFonts w:eastAsia="仿宋_GB2312"/>
                <w:sz w:val="28"/>
                <w:szCs w:val="28"/>
              </w:rPr>
              <w:t>201</w:t>
            </w:r>
            <w:r w:rsidRPr="00D85477">
              <w:rPr>
                <w:rFonts w:eastAsia="仿宋_GB2312" w:hint="eastAsia"/>
                <w:sz w:val="28"/>
                <w:szCs w:val="28"/>
              </w:rPr>
              <w:t>7</w:t>
            </w:r>
            <w:r w:rsidRPr="00D85477">
              <w:rPr>
                <w:rFonts w:eastAsia="仿宋_GB2312"/>
                <w:sz w:val="28"/>
                <w:szCs w:val="28"/>
              </w:rPr>
              <w:t>年</w:t>
            </w:r>
            <w:r>
              <w:rPr>
                <w:rFonts w:eastAsia="仿宋_GB2312"/>
                <w:sz w:val="28"/>
                <w:szCs w:val="28"/>
              </w:rPr>
              <w:t>4</w:t>
            </w:r>
            <w:r w:rsidRPr="00D85477">
              <w:rPr>
                <w:rFonts w:eastAsia="仿宋_GB2312"/>
                <w:sz w:val="28"/>
                <w:szCs w:val="28"/>
              </w:rPr>
              <w:t>月</w:t>
            </w:r>
            <w:r>
              <w:rPr>
                <w:rFonts w:eastAsia="仿宋_GB2312"/>
                <w:sz w:val="28"/>
                <w:szCs w:val="28"/>
              </w:rPr>
              <w:t>14</w:t>
            </w:r>
            <w:r w:rsidRPr="00D85477">
              <w:rPr>
                <w:rFonts w:eastAsia="仿宋_GB2312"/>
                <w:sz w:val="28"/>
                <w:szCs w:val="28"/>
              </w:rPr>
              <w:t>日印发</w:t>
            </w:r>
          </w:p>
        </w:tc>
      </w:tr>
    </w:tbl>
    <w:p w:rsidR="00325C02" w:rsidRPr="00F805FC" w:rsidRDefault="00325C02" w:rsidP="00325C02">
      <w:pPr>
        <w:rPr>
          <w:rFonts w:ascii="仿宋_GB2312" w:eastAsia="仿宋_GB2312"/>
          <w:sz w:val="32"/>
          <w:szCs w:val="32"/>
        </w:rPr>
      </w:pPr>
    </w:p>
    <w:p w:rsidR="00325C02" w:rsidRDefault="00325C02" w:rsidP="00325C02">
      <w:pPr>
        <w:spacing w:line="680" w:lineRule="exact"/>
        <w:ind w:firstLine="640"/>
        <w:jc w:val="right"/>
        <w:rPr>
          <w:rFonts w:ascii="黑体" w:eastAsia="黑体"/>
          <w:sz w:val="32"/>
          <w:szCs w:val="32"/>
        </w:rPr>
      </w:pPr>
    </w:p>
    <w:p w:rsidR="00325C02" w:rsidRDefault="00325C02" w:rsidP="00325C02">
      <w:pPr>
        <w:spacing w:line="680" w:lineRule="exact"/>
        <w:ind w:firstLine="640"/>
        <w:jc w:val="right"/>
        <w:rPr>
          <w:rFonts w:ascii="黑体" w:eastAsia="黑体"/>
          <w:sz w:val="32"/>
          <w:szCs w:val="32"/>
        </w:rPr>
      </w:pPr>
    </w:p>
    <w:p w:rsidR="00325C02" w:rsidRPr="00B0600D" w:rsidRDefault="00325C02" w:rsidP="00325C02">
      <w:pPr>
        <w:spacing w:line="680" w:lineRule="exact"/>
        <w:ind w:firstLine="640"/>
        <w:jc w:val="right"/>
        <w:rPr>
          <w:rFonts w:ascii="黑体" w:eastAsia="黑体"/>
          <w:sz w:val="32"/>
          <w:szCs w:val="32"/>
        </w:rPr>
      </w:pPr>
    </w:p>
    <w:p w:rsidR="00325C02" w:rsidRPr="00C26C27" w:rsidRDefault="00325C02" w:rsidP="00325C02">
      <w:pPr>
        <w:spacing w:line="1040" w:lineRule="exact"/>
        <w:jc w:val="right"/>
        <w:rPr>
          <w:rFonts w:ascii="黑体" w:eastAsia="黑体"/>
          <w:sz w:val="32"/>
          <w:szCs w:val="32"/>
        </w:rPr>
      </w:pPr>
      <w:r w:rsidRPr="00325C02">
        <w:rPr>
          <w:rFonts w:ascii="黑体" w:eastAsia="黑体"/>
          <w:b/>
          <w:color w:val="FF0000"/>
          <w:spacing w:val="4"/>
          <w:w w:val="64"/>
          <w:kern w:val="0"/>
          <w:sz w:val="44"/>
          <w:szCs w:val="44"/>
          <w:fitText w:val="8866" w:id="1699415040"/>
        </w:rPr>
        <w:fldChar w:fldCharType="begin"/>
      </w:r>
      <w:r w:rsidRPr="00325C02">
        <w:rPr>
          <w:rFonts w:ascii="黑体" w:eastAsia="黑体" w:hint="eastAsia"/>
          <w:b/>
          <w:color w:val="FF0000"/>
          <w:spacing w:val="4"/>
          <w:w w:val="64"/>
          <w:kern w:val="0"/>
          <w:sz w:val="44"/>
          <w:szCs w:val="44"/>
          <w:fitText w:val="8866" w:id="1699415040"/>
        </w:rPr>
        <w:instrText>eq \o(\s\up 20(中　国),\s\do 7(科学院))</w:instrText>
      </w:r>
      <w:r w:rsidRPr="00325C02">
        <w:rPr>
          <w:rFonts w:ascii="黑体" w:eastAsia="黑体"/>
          <w:b/>
          <w:color w:val="FF0000"/>
          <w:spacing w:val="4"/>
          <w:w w:val="64"/>
          <w:kern w:val="0"/>
          <w:sz w:val="44"/>
          <w:szCs w:val="44"/>
          <w:fitText w:val="8866" w:id="1699415040"/>
        </w:rPr>
        <w:fldChar w:fldCharType="end"/>
      </w:r>
      <w:r w:rsidRPr="00325C02">
        <w:rPr>
          <w:rFonts w:hint="eastAsia"/>
          <w:b/>
          <w:color w:val="FF0000"/>
          <w:spacing w:val="4"/>
          <w:w w:val="64"/>
          <w:kern w:val="0"/>
          <w:sz w:val="84"/>
          <w:szCs w:val="84"/>
          <w:fitText w:val="8866" w:id="1699415040"/>
        </w:rPr>
        <w:t>西北生态环境资源研究院</w:t>
      </w:r>
      <w:r w:rsidRPr="00325C02">
        <w:rPr>
          <w:rFonts w:hint="eastAsia"/>
          <w:b/>
          <w:color w:val="FF0000"/>
          <w:spacing w:val="4"/>
          <w:w w:val="64"/>
          <w:kern w:val="0"/>
          <w:sz w:val="84"/>
          <w:szCs w:val="84"/>
          <w:fitText w:val="8866" w:id="1699415040"/>
        </w:rPr>
        <w:t>(</w:t>
      </w:r>
      <w:r w:rsidRPr="00325C02">
        <w:rPr>
          <w:rFonts w:hint="eastAsia"/>
          <w:b/>
          <w:color w:val="FF0000"/>
          <w:spacing w:val="4"/>
          <w:w w:val="64"/>
          <w:kern w:val="0"/>
          <w:sz w:val="84"/>
          <w:szCs w:val="84"/>
          <w:fitText w:val="8866" w:id="1699415040"/>
        </w:rPr>
        <w:t>筹</w:t>
      </w:r>
      <w:r w:rsidRPr="00325C02">
        <w:rPr>
          <w:rFonts w:hint="eastAsia"/>
          <w:b/>
          <w:color w:val="FF0000"/>
          <w:spacing w:val="4"/>
          <w:w w:val="64"/>
          <w:kern w:val="0"/>
          <w:sz w:val="84"/>
          <w:szCs w:val="84"/>
          <w:fitText w:val="8866" w:id="1699415040"/>
        </w:rPr>
        <w:t>)</w:t>
      </w:r>
      <w:r w:rsidRPr="00325C02">
        <w:rPr>
          <w:rFonts w:hint="eastAsia"/>
          <w:b/>
          <w:color w:val="FF0000"/>
          <w:spacing w:val="4"/>
          <w:w w:val="64"/>
          <w:kern w:val="0"/>
          <w:sz w:val="84"/>
          <w:szCs w:val="84"/>
          <w:fitText w:val="8866" w:id="1699415040"/>
        </w:rPr>
        <w:t>文</w:t>
      </w:r>
      <w:r w:rsidRPr="00325C02">
        <w:rPr>
          <w:rFonts w:hint="eastAsia"/>
          <w:b/>
          <w:color w:val="FF0000"/>
          <w:spacing w:val="-29"/>
          <w:w w:val="64"/>
          <w:kern w:val="0"/>
          <w:sz w:val="84"/>
          <w:szCs w:val="84"/>
          <w:fitText w:val="8866" w:id="1699415040"/>
        </w:rPr>
        <w:t>件</w:t>
      </w:r>
    </w:p>
    <w:p w:rsidR="00325C02" w:rsidRPr="00325C02" w:rsidRDefault="00325C02" w:rsidP="00325C02">
      <w:pPr>
        <w:spacing w:line="500" w:lineRule="exact"/>
        <w:ind w:firstLine="260"/>
        <w:jc w:val="center"/>
        <w:rPr>
          <w:rFonts w:ascii="仿宋_GB2312" w:eastAsia="仿宋_GB2312"/>
          <w:sz w:val="13"/>
          <w:szCs w:val="13"/>
        </w:rPr>
      </w:pPr>
    </w:p>
    <w:p w:rsidR="00325C02" w:rsidRPr="002E3A30" w:rsidRDefault="00325C02" w:rsidP="00325C02">
      <w:pPr>
        <w:ind w:firstLine="640"/>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sz w:val="32"/>
          <w:szCs w:val="32"/>
        </w:rPr>
        <w:t>25</w:t>
      </w:r>
      <w:r w:rsidRPr="002E3A30">
        <w:rPr>
          <w:rFonts w:eastAsia="仿宋_GB2312"/>
          <w:sz w:val="32"/>
          <w:szCs w:val="32"/>
        </w:rPr>
        <w:t>号</w:t>
      </w:r>
    </w:p>
    <w:p w:rsidR="00325C02" w:rsidRDefault="00325C02" w:rsidP="00325C02">
      <w:pPr>
        <w:ind w:firstLineChars="95" w:firstLine="304"/>
        <w:jc w:val="center"/>
        <w:rPr>
          <w:rFonts w:ascii="宋体" w:hAnsi="宋体"/>
          <w:b/>
          <w:sz w:val="36"/>
          <w:szCs w:val="36"/>
        </w:rPr>
      </w:pPr>
      <w:r>
        <w:rPr>
          <w:rFonts w:eastAsia="仿宋_GB2312"/>
          <w:noProof/>
          <w:sz w:val="32"/>
          <w:szCs w:val="32"/>
        </w:rPr>
        <mc:AlternateContent>
          <mc:Choice Requires="wps">
            <w:drawing>
              <wp:anchor distT="0" distB="0" distL="114300" distR="114300" simplePos="0" relativeHeight="251714560" behindDoc="0" locked="0" layoutInCell="1" allowOverlap="1" wp14:anchorId="4E850699" wp14:editId="605B07B4">
                <wp:simplePos x="0" y="0"/>
                <wp:positionH relativeFrom="column">
                  <wp:posOffset>-43180</wp:posOffset>
                </wp:positionH>
                <wp:positionV relativeFrom="paragraph">
                  <wp:posOffset>4445</wp:posOffset>
                </wp:positionV>
                <wp:extent cx="5615940" cy="0"/>
                <wp:effectExtent l="0" t="0" r="22860" b="19050"/>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3" o:spid="_x0000_s1026" type="#_x0000_t32" style="position:absolute;left:0;text-align:left;margin-left:-3.4pt;margin-top:.35pt;width:442.2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" strokecolor="red" strokeweight="2pt"/>
            </w:pict>
          </mc:Fallback>
        </mc:AlternateContent>
      </w:r>
    </w:p>
    <w:p w:rsidR="00325C02" w:rsidRDefault="00325C02" w:rsidP="00325C02">
      <w:pPr>
        <w:spacing w:line="640" w:lineRule="exact"/>
        <w:jc w:val="center"/>
        <w:rPr>
          <w:rFonts w:ascii="方正小标宋简体" w:eastAsia="方正小标宋简体"/>
          <w:sz w:val="44"/>
          <w:szCs w:val="44"/>
        </w:rPr>
      </w:pPr>
      <w:r w:rsidRPr="00B808F5">
        <w:rPr>
          <w:rFonts w:ascii="方正小标宋简体" w:eastAsia="方正小标宋简体" w:hint="eastAsia"/>
          <w:sz w:val="44"/>
          <w:szCs w:val="44"/>
        </w:rPr>
        <w:t>中科院西北研究院关于印发</w:t>
      </w:r>
    </w:p>
    <w:p w:rsidR="00325C02" w:rsidRPr="00B808F5" w:rsidRDefault="00325C02" w:rsidP="00325C02">
      <w:pPr>
        <w:spacing w:line="640" w:lineRule="exact"/>
        <w:jc w:val="center"/>
        <w:rPr>
          <w:rFonts w:ascii="方正小标宋简体" w:eastAsia="方正小标宋简体"/>
          <w:sz w:val="44"/>
          <w:szCs w:val="44"/>
        </w:rPr>
      </w:pPr>
      <w:r w:rsidRPr="00B808F5">
        <w:rPr>
          <w:rFonts w:ascii="方正小标宋简体" w:eastAsia="方正小标宋简体" w:hint="eastAsia"/>
          <w:sz w:val="44"/>
          <w:szCs w:val="44"/>
        </w:rPr>
        <w:t>《中国科学院西北生态环境资源研究院对科研不端行为的调查处理实施细则（暂行）》的通知</w:t>
      </w:r>
    </w:p>
    <w:p w:rsidR="00325C02" w:rsidRPr="00B808F5" w:rsidRDefault="00325C02" w:rsidP="00325C02">
      <w:pPr>
        <w:spacing w:line="700" w:lineRule="exact"/>
        <w:jc w:val="center"/>
        <w:rPr>
          <w:rFonts w:ascii="仿宋_GB2312" w:eastAsia="仿宋_GB2312"/>
          <w:sz w:val="32"/>
          <w:szCs w:val="32"/>
        </w:rPr>
      </w:pPr>
    </w:p>
    <w:p w:rsidR="00325C02" w:rsidRPr="008E6CDA" w:rsidRDefault="00325C02" w:rsidP="00325C02">
      <w:pPr>
        <w:spacing w:line="520" w:lineRule="exact"/>
        <w:rPr>
          <w:rFonts w:ascii="方正小标宋简体" w:eastAsia="方正小标宋简体"/>
          <w:sz w:val="44"/>
          <w:szCs w:val="44"/>
        </w:rPr>
      </w:pPr>
      <w:r>
        <w:rPr>
          <w:rFonts w:ascii="仿宋_GB2312" w:eastAsia="仿宋_GB2312" w:hint="eastAsia"/>
          <w:sz w:val="32"/>
          <w:szCs w:val="32"/>
        </w:rPr>
        <w:t>院</w:t>
      </w:r>
      <w:r w:rsidRPr="00BE0EB2">
        <w:rPr>
          <w:rFonts w:ascii="仿宋_GB2312" w:eastAsia="仿宋_GB2312" w:hint="eastAsia"/>
          <w:sz w:val="32"/>
          <w:szCs w:val="32"/>
        </w:rPr>
        <w:t>属各单位、各部门：</w:t>
      </w:r>
    </w:p>
    <w:p w:rsidR="00325C02" w:rsidRDefault="00325C02" w:rsidP="00325C02">
      <w:pPr>
        <w:adjustRightInd w:val="0"/>
        <w:snapToGrid w:val="0"/>
        <w:spacing w:line="520" w:lineRule="exact"/>
        <w:ind w:firstLineChars="200" w:firstLine="640"/>
        <w:rPr>
          <w:rFonts w:ascii="仿宋_GB2312" w:eastAsia="仿宋_GB2312"/>
          <w:sz w:val="32"/>
          <w:szCs w:val="32"/>
        </w:rPr>
      </w:pPr>
      <w:r>
        <w:rPr>
          <w:rFonts w:ascii="仿宋_GB2312" w:eastAsia="仿宋_GB2312" w:hint="eastAsia"/>
          <w:sz w:val="32"/>
          <w:szCs w:val="32"/>
        </w:rPr>
        <w:t>为进一步加强科研道德建设，规范对科研不端行为的调查处理，根据《中国科学院对科研不端行为的调查处理暂行办法》（</w:t>
      </w:r>
      <w:proofErr w:type="gramStart"/>
      <w:r w:rsidRPr="00414E6C">
        <w:rPr>
          <w:rFonts w:ascii="仿宋_GB2312" w:eastAsia="仿宋_GB2312" w:hint="eastAsia"/>
          <w:sz w:val="32"/>
          <w:szCs w:val="32"/>
        </w:rPr>
        <w:t>科发纪监审</w:t>
      </w:r>
      <w:proofErr w:type="gramEnd"/>
      <w:r w:rsidRPr="00414E6C">
        <w:rPr>
          <w:rFonts w:ascii="仿宋_GB2312" w:eastAsia="仿宋_GB2312" w:hint="eastAsia"/>
          <w:sz w:val="32"/>
          <w:szCs w:val="32"/>
        </w:rPr>
        <w:t>字〔2016〕30号</w:t>
      </w:r>
      <w:r>
        <w:rPr>
          <w:rFonts w:ascii="仿宋_GB2312" w:eastAsia="仿宋_GB2312" w:hint="eastAsia"/>
          <w:sz w:val="32"/>
          <w:szCs w:val="32"/>
        </w:rPr>
        <w:t>）有关规定，结合西北研究院工作实际，制定了</w:t>
      </w:r>
      <w:r w:rsidRPr="00611242">
        <w:rPr>
          <w:rFonts w:ascii="仿宋_GB2312" w:eastAsia="仿宋_GB2312" w:hint="eastAsia"/>
          <w:bCs/>
          <w:sz w:val="32"/>
          <w:szCs w:val="32"/>
        </w:rPr>
        <w:t>《中国科学院西北生态环境资源研究院(筹)</w:t>
      </w:r>
      <w:r w:rsidRPr="00611242">
        <w:rPr>
          <w:rFonts w:ascii="仿宋_GB2312" w:eastAsia="仿宋_GB2312" w:hint="eastAsia"/>
          <w:bCs/>
          <w:spacing w:val="8"/>
          <w:sz w:val="32"/>
          <w:szCs w:val="32"/>
        </w:rPr>
        <w:t>对科研不端行为的调查处理</w:t>
      </w:r>
      <w:r w:rsidRPr="00611242">
        <w:rPr>
          <w:rFonts w:ascii="仿宋_GB2312" w:eastAsia="仿宋_GB2312" w:hint="eastAsia"/>
          <w:bCs/>
          <w:sz w:val="32"/>
          <w:szCs w:val="32"/>
        </w:rPr>
        <w:t>实施细则（暂行）》</w:t>
      </w:r>
      <w:r>
        <w:rPr>
          <w:rFonts w:ascii="仿宋_GB2312" w:eastAsia="仿宋_GB2312" w:hint="eastAsia"/>
          <w:bCs/>
          <w:sz w:val="32"/>
          <w:szCs w:val="32"/>
        </w:rPr>
        <w:t>，经2017年7月25日院长办公会议讨论通过，</w:t>
      </w:r>
      <w:r>
        <w:rPr>
          <w:rFonts w:ascii="仿宋_GB2312" w:eastAsia="仿宋_GB2312" w:hint="eastAsia"/>
          <w:sz w:val="32"/>
          <w:szCs w:val="32"/>
        </w:rPr>
        <w:t>现予以印发，请遵照执行。</w:t>
      </w:r>
    </w:p>
    <w:p w:rsidR="00325C02" w:rsidRPr="00610119" w:rsidRDefault="00325C02" w:rsidP="00325C02">
      <w:pPr>
        <w:spacing w:line="520" w:lineRule="exact"/>
        <w:ind w:firstLineChars="750" w:firstLine="2400"/>
        <w:rPr>
          <w:rFonts w:ascii="仿宋_GB2312" w:eastAsia="仿宋_GB2312"/>
          <w:sz w:val="32"/>
          <w:szCs w:val="32"/>
        </w:rPr>
      </w:pPr>
      <w:r>
        <w:rPr>
          <w:rFonts w:ascii="仿宋_GB2312" w:eastAsia="仿宋_GB2312" w:hint="eastAsia"/>
          <w:sz w:val="32"/>
          <w:szCs w:val="32"/>
        </w:rPr>
        <w:t>中国科学院</w:t>
      </w:r>
      <w:r w:rsidRPr="00610119">
        <w:rPr>
          <w:rFonts w:ascii="仿宋_GB2312" w:eastAsia="仿宋_GB2312" w:hint="eastAsia"/>
          <w:sz w:val="32"/>
          <w:szCs w:val="32"/>
        </w:rPr>
        <w:t>西北生态环境资源研究院（筹）</w:t>
      </w:r>
    </w:p>
    <w:p w:rsidR="00325C02" w:rsidRDefault="00325C02" w:rsidP="00325C02">
      <w:pPr>
        <w:spacing w:line="520" w:lineRule="exact"/>
        <w:ind w:firstLineChars="1400" w:firstLine="4480"/>
        <w:rPr>
          <w:rFonts w:ascii="仿宋_GB2312" w:eastAsia="仿宋_GB2312"/>
          <w:sz w:val="32"/>
          <w:szCs w:val="32"/>
        </w:rPr>
      </w:pPr>
      <w:r w:rsidRPr="00610119">
        <w:rPr>
          <w:rFonts w:ascii="仿宋_GB2312" w:eastAsia="仿宋_GB2312" w:hint="eastAsia"/>
          <w:sz w:val="32"/>
          <w:szCs w:val="32"/>
        </w:rPr>
        <w:t>201</w:t>
      </w:r>
      <w:r>
        <w:rPr>
          <w:rFonts w:ascii="仿宋_GB2312" w:eastAsia="仿宋_GB2312" w:hint="eastAsia"/>
          <w:sz w:val="32"/>
          <w:szCs w:val="32"/>
        </w:rPr>
        <w:t>7</w:t>
      </w:r>
      <w:r w:rsidRPr="00610119">
        <w:rPr>
          <w:rFonts w:ascii="仿宋_GB2312" w:eastAsia="仿宋_GB2312" w:hint="eastAsia"/>
          <w:sz w:val="32"/>
          <w:szCs w:val="32"/>
        </w:rPr>
        <w:t>年</w:t>
      </w:r>
      <w:r>
        <w:rPr>
          <w:rFonts w:ascii="仿宋_GB2312" w:eastAsia="仿宋_GB2312"/>
          <w:sz w:val="32"/>
          <w:szCs w:val="32"/>
        </w:rPr>
        <w:t>7</w:t>
      </w:r>
      <w:r w:rsidRPr="00610119">
        <w:rPr>
          <w:rFonts w:ascii="仿宋_GB2312" w:eastAsia="仿宋_GB2312" w:hint="eastAsia"/>
          <w:sz w:val="32"/>
          <w:szCs w:val="32"/>
        </w:rPr>
        <w:t>月</w:t>
      </w:r>
      <w:r>
        <w:rPr>
          <w:rFonts w:ascii="仿宋_GB2312" w:eastAsia="仿宋_GB2312"/>
          <w:sz w:val="32"/>
          <w:szCs w:val="32"/>
        </w:rPr>
        <w:t>26</w:t>
      </w:r>
      <w:r w:rsidRPr="00610119">
        <w:rPr>
          <w:rFonts w:ascii="仿宋_GB2312" w:eastAsia="仿宋_GB2312" w:hint="eastAsia"/>
          <w:sz w:val="32"/>
          <w:szCs w:val="32"/>
        </w:rPr>
        <w:t>日</w:t>
      </w:r>
    </w:p>
    <w:p w:rsidR="00325C02" w:rsidRDefault="00325C02" w:rsidP="00325C02">
      <w:pPr>
        <w:adjustRightInd w:val="0"/>
        <w:snapToGrid w:val="0"/>
        <w:jc w:val="center"/>
        <w:rPr>
          <w:rFonts w:ascii="方正小标宋简体" w:eastAsia="方正小标宋简体"/>
          <w:sz w:val="44"/>
          <w:szCs w:val="44"/>
        </w:rPr>
      </w:pPr>
      <w:r>
        <w:rPr>
          <w:rFonts w:ascii="方正小标宋简体" w:eastAsia="方正小标宋简体" w:hint="eastAsia"/>
          <w:sz w:val="44"/>
          <w:szCs w:val="44"/>
        </w:rPr>
        <w:lastRenderedPageBreak/>
        <w:t>中国科学院西北生态环境资源研究院</w:t>
      </w:r>
    </w:p>
    <w:p w:rsidR="00325C02" w:rsidRDefault="00325C02" w:rsidP="00325C02">
      <w:pPr>
        <w:adjustRightInd w:val="0"/>
        <w:snapToGrid w:val="0"/>
        <w:jc w:val="center"/>
        <w:rPr>
          <w:rFonts w:ascii="方正小标宋简体" w:eastAsia="方正小标宋简体"/>
          <w:sz w:val="44"/>
          <w:szCs w:val="44"/>
        </w:rPr>
      </w:pPr>
      <w:r>
        <w:rPr>
          <w:rFonts w:ascii="方正小标宋简体" w:eastAsia="方正小标宋简体" w:hint="eastAsia"/>
          <w:sz w:val="44"/>
          <w:szCs w:val="44"/>
        </w:rPr>
        <w:t>对科研不端行为的调查处理实施细则（暂行）</w:t>
      </w:r>
    </w:p>
    <w:p w:rsidR="00325C02" w:rsidRPr="003F401B" w:rsidRDefault="00325C02" w:rsidP="00325C02">
      <w:pPr>
        <w:spacing w:beforeLines="50" w:before="156" w:afterLines="50" w:after="156" w:line="360" w:lineRule="auto"/>
        <w:ind w:firstLineChars="200" w:firstLine="640"/>
        <w:jc w:val="center"/>
        <w:rPr>
          <w:rFonts w:ascii="黑体" w:eastAsia="黑体"/>
          <w:sz w:val="32"/>
          <w:szCs w:val="32"/>
        </w:rPr>
      </w:pPr>
      <w:r w:rsidRPr="003F401B">
        <w:rPr>
          <w:rFonts w:ascii="黑体" w:eastAsia="黑体" w:hint="eastAsia"/>
          <w:sz w:val="32"/>
          <w:szCs w:val="32"/>
        </w:rPr>
        <w:t>第一章</w:t>
      </w:r>
      <w:r w:rsidRPr="003F401B">
        <w:rPr>
          <w:rFonts w:ascii="黑体" w:eastAsia="黑体"/>
          <w:sz w:val="32"/>
          <w:szCs w:val="32"/>
        </w:rPr>
        <w:t xml:space="preserve">  </w:t>
      </w:r>
      <w:r w:rsidRPr="003F401B">
        <w:rPr>
          <w:rFonts w:ascii="黑体" w:eastAsia="黑体" w:hint="eastAsia"/>
          <w:sz w:val="32"/>
          <w:szCs w:val="32"/>
        </w:rPr>
        <w:t>总</w:t>
      </w:r>
      <w:r>
        <w:rPr>
          <w:rFonts w:ascii="黑体" w:eastAsia="黑体" w:hint="eastAsia"/>
          <w:sz w:val="32"/>
          <w:szCs w:val="32"/>
        </w:rPr>
        <w:t xml:space="preserve"> </w:t>
      </w:r>
      <w:r w:rsidRPr="003F401B">
        <w:rPr>
          <w:rFonts w:ascii="黑体" w:eastAsia="黑体" w:hint="eastAsia"/>
          <w:sz w:val="32"/>
          <w:szCs w:val="32"/>
        </w:rPr>
        <w:t>则</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第一条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为维护科研诚信</w:t>
      </w:r>
      <w:r>
        <w:rPr>
          <w:rFonts w:ascii="仿宋_GB2312" w:eastAsia="仿宋_GB2312" w:hint="eastAsia"/>
          <w:sz w:val="32"/>
          <w:szCs w:val="32"/>
        </w:rPr>
        <w:t>，</w:t>
      </w:r>
      <w:r w:rsidRPr="003F401B">
        <w:rPr>
          <w:rFonts w:ascii="仿宋_GB2312" w:eastAsia="仿宋_GB2312" w:hint="eastAsia"/>
          <w:sz w:val="32"/>
          <w:szCs w:val="32"/>
        </w:rPr>
        <w:t>规范科研行为</w:t>
      </w:r>
      <w:r>
        <w:rPr>
          <w:rFonts w:ascii="仿宋_GB2312" w:eastAsia="仿宋_GB2312" w:hint="eastAsia"/>
          <w:sz w:val="32"/>
          <w:szCs w:val="32"/>
        </w:rPr>
        <w:t>，</w:t>
      </w:r>
      <w:r w:rsidRPr="003F401B">
        <w:rPr>
          <w:rFonts w:ascii="仿宋_GB2312" w:eastAsia="仿宋_GB2312" w:hint="eastAsia"/>
          <w:sz w:val="32"/>
          <w:szCs w:val="32"/>
        </w:rPr>
        <w:t>促进</w:t>
      </w:r>
      <w:r>
        <w:rPr>
          <w:rFonts w:ascii="仿宋_GB2312" w:eastAsia="仿宋_GB2312" w:hint="eastAsia"/>
          <w:sz w:val="32"/>
          <w:szCs w:val="32"/>
        </w:rPr>
        <w:t>中国科学院西北生态环境资源研究院（筹）（简称西北研究院）</w:t>
      </w:r>
      <w:r w:rsidRPr="003F401B">
        <w:rPr>
          <w:rFonts w:ascii="仿宋_GB2312" w:eastAsia="仿宋_GB2312" w:hint="eastAsia"/>
          <w:sz w:val="32"/>
          <w:szCs w:val="32"/>
        </w:rPr>
        <w:t>科研活动健康持续发展，根据国家有关法律法规</w:t>
      </w:r>
      <w:r>
        <w:rPr>
          <w:rFonts w:ascii="仿宋_GB2312" w:eastAsia="仿宋_GB2312" w:hint="eastAsia"/>
          <w:sz w:val="32"/>
          <w:szCs w:val="32"/>
        </w:rPr>
        <w:t>和中国科学</w:t>
      </w:r>
      <w:r w:rsidRPr="003F401B">
        <w:rPr>
          <w:rFonts w:ascii="仿宋_GB2312" w:eastAsia="仿宋_GB2312" w:hint="eastAsia"/>
          <w:sz w:val="32"/>
          <w:szCs w:val="32"/>
        </w:rPr>
        <w:t>院有关规定，</w:t>
      </w:r>
      <w:r>
        <w:rPr>
          <w:rFonts w:ascii="仿宋_GB2312" w:eastAsia="仿宋_GB2312" w:hint="eastAsia"/>
          <w:sz w:val="32"/>
          <w:szCs w:val="32"/>
        </w:rPr>
        <w:t>结合西北研究院工作实际，</w:t>
      </w:r>
      <w:r w:rsidRPr="003F401B">
        <w:rPr>
          <w:rFonts w:ascii="仿宋_GB2312" w:eastAsia="仿宋_GB2312" w:hint="eastAsia"/>
          <w:sz w:val="32"/>
          <w:szCs w:val="32"/>
        </w:rPr>
        <w:t>制定本</w:t>
      </w:r>
      <w:r>
        <w:rPr>
          <w:rFonts w:ascii="仿宋_GB2312" w:eastAsia="仿宋_GB2312" w:hint="eastAsia"/>
          <w:sz w:val="32"/>
          <w:szCs w:val="32"/>
        </w:rPr>
        <w:t>实施细则</w:t>
      </w:r>
      <w:r w:rsidRPr="003F401B">
        <w:rPr>
          <w:rFonts w:ascii="仿宋_GB2312" w:eastAsia="仿宋_GB2312" w:hint="eastAsia"/>
          <w:sz w:val="32"/>
          <w:szCs w:val="32"/>
        </w:rPr>
        <w:t>。</w:t>
      </w:r>
    </w:p>
    <w:p w:rsidR="00325C02"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第二条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本</w:t>
      </w:r>
      <w:r>
        <w:rPr>
          <w:rFonts w:ascii="仿宋_GB2312" w:eastAsia="仿宋_GB2312" w:hint="eastAsia"/>
          <w:sz w:val="32"/>
          <w:szCs w:val="32"/>
        </w:rPr>
        <w:t>细则</w:t>
      </w:r>
      <w:r w:rsidRPr="003F401B">
        <w:rPr>
          <w:rFonts w:ascii="仿宋_GB2312" w:eastAsia="仿宋_GB2312" w:hint="eastAsia"/>
          <w:sz w:val="32"/>
          <w:szCs w:val="32"/>
        </w:rPr>
        <w:t>适用于</w:t>
      </w:r>
      <w:r>
        <w:rPr>
          <w:rFonts w:ascii="仿宋_GB2312" w:eastAsia="仿宋_GB2312" w:hint="eastAsia"/>
          <w:sz w:val="32"/>
          <w:szCs w:val="32"/>
        </w:rPr>
        <w:t>西北研究院</w:t>
      </w:r>
      <w:r w:rsidRPr="003F401B">
        <w:rPr>
          <w:rFonts w:ascii="仿宋_GB2312" w:eastAsia="仿宋_GB2312" w:hint="eastAsia"/>
          <w:sz w:val="32"/>
          <w:szCs w:val="32"/>
        </w:rPr>
        <w:t>工作人员、学生、博士后，以及以</w:t>
      </w:r>
      <w:r>
        <w:rPr>
          <w:rFonts w:ascii="仿宋_GB2312" w:eastAsia="仿宋_GB2312" w:hint="eastAsia"/>
          <w:sz w:val="32"/>
          <w:szCs w:val="32"/>
        </w:rPr>
        <w:t>西北研究院</w:t>
      </w:r>
      <w:r w:rsidRPr="003F401B">
        <w:rPr>
          <w:rFonts w:ascii="仿宋_GB2312" w:eastAsia="仿宋_GB2312" w:hint="eastAsia"/>
          <w:sz w:val="32"/>
          <w:szCs w:val="32"/>
        </w:rPr>
        <w:t>名义开展科研和学术活动的访问学者等</w:t>
      </w:r>
      <w:r w:rsidRPr="00411A81">
        <w:rPr>
          <w:rFonts w:ascii="仿宋_GB2312" w:eastAsia="仿宋_GB2312" w:hint="eastAsia"/>
          <w:sz w:val="32"/>
          <w:szCs w:val="32"/>
        </w:rPr>
        <w:t>其他工作</w:t>
      </w:r>
      <w:r w:rsidRPr="003F401B">
        <w:rPr>
          <w:rFonts w:ascii="仿宋_GB2312" w:eastAsia="仿宋_GB2312" w:hint="eastAsia"/>
          <w:sz w:val="32"/>
          <w:szCs w:val="32"/>
        </w:rPr>
        <w:t>学习交流人员。</w:t>
      </w:r>
    </w:p>
    <w:p w:rsidR="00325C02" w:rsidRPr="00BC139C" w:rsidRDefault="00325C02" w:rsidP="00325C02">
      <w:pPr>
        <w:spacing w:line="600" w:lineRule="exact"/>
        <w:ind w:firstLineChars="200" w:firstLine="640"/>
        <w:rPr>
          <w:rFonts w:ascii="仿宋_GB2312" w:eastAsia="仿宋_GB2312"/>
          <w:sz w:val="32"/>
          <w:szCs w:val="32"/>
        </w:rPr>
      </w:pPr>
      <w:r w:rsidRPr="00BC139C">
        <w:rPr>
          <w:rFonts w:ascii="黑体" w:eastAsia="黑体" w:hint="eastAsia"/>
          <w:sz w:val="32"/>
          <w:szCs w:val="32"/>
        </w:rPr>
        <w:t>第三条</w:t>
      </w:r>
      <w:r>
        <w:rPr>
          <w:rFonts w:ascii="黑体" w:eastAsia="黑体" w:hint="eastAsia"/>
          <w:sz w:val="32"/>
          <w:szCs w:val="32"/>
        </w:rPr>
        <w:t xml:space="preserve"> </w:t>
      </w:r>
      <w:r>
        <w:rPr>
          <w:rFonts w:ascii="黑体" w:eastAsia="黑体"/>
          <w:sz w:val="32"/>
          <w:szCs w:val="32"/>
        </w:rPr>
        <w:t xml:space="preserve"> </w:t>
      </w:r>
      <w:r w:rsidRPr="00973942">
        <w:rPr>
          <w:rFonts w:ascii="仿宋_GB2312" w:eastAsia="仿宋_GB2312" w:hint="eastAsia"/>
          <w:sz w:val="32"/>
          <w:szCs w:val="32"/>
        </w:rPr>
        <w:t>本</w:t>
      </w:r>
      <w:r>
        <w:rPr>
          <w:rFonts w:ascii="仿宋_GB2312" w:eastAsia="仿宋_GB2312" w:hint="eastAsia"/>
          <w:sz w:val="32"/>
          <w:szCs w:val="32"/>
        </w:rPr>
        <w:t>细则所指的</w:t>
      </w:r>
      <w:r w:rsidRPr="00BC139C">
        <w:rPr>
          <w:rFonts w:ascii="仿宋_GB2312" w:eastAsia="仿宋_GB2312" w:hint="eastAsia"/>
          <w:sz w:val="32"/>
          <w:szCs w:val="32"/>
        </w:rPr>
        <w:t>科研不端行为是指在研究和学术领域内的各种违背</w:t>
      </w:r>
      <w:proofErr w:type="gramStart"/>
      <w:r w:rsidRPr="00BC139C">
        <w:rPr>
          <w:rFonts w:ascii="仿宋_GB2312" w:eastAsia="仿宋_GB2312" w:hint="eastAsia"/>
          <w:sz w:val="32"/>
          <w:szCs w:val="32"/>
        </w:rPr>
        <w:t>科学共同体</w:t>
      </w:r>
      <w:proofErr w:type="gramEnd"/>
      <w:r w:rsidRPr="00BC139C">
        <w:rPr>
          <w:rFonts w:ascii="仿宋_GB2312" w:eastAsia="仿宋_GB2312" w:hint="eastAsia"/>
          <w:sz w:val="32"/>
          <w:szCs w:val="32"/>
        </w:rPr>
        <w:t>公认道德的行为</w:t>
      </w:r>
      <w:r>
        <w:rPr>
          <w:rFonts w:ascii="仿宋_GB2312" w:eastAsia="仿宋_GB2312" w:hint="eastAsia"/>
          <w:sz w:val="32"/>
          <w:szCs w:val="32"/>
        </w:rPr>
        <w:t>，包括</w:t>
      </w:r>
      <w:r w:rsidRPr="00BC139C">
        <w:rPr>
          <w:rFonts w:ascii="仿宋_GB2312" w:eastAsia="仿宋_GB2312" w:hint="eastAsia"/>
          <w:sz w:val="32"/>
          <w:szCs w:val="32"/>
        </w:rPr>
        <w:t>：</w:t>
      </w:r>
    </w:p>
    <w:p w:rsidR="00325C02" w:rsidRPr="00411A81"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（一）伪造、篡改、抄袭剽窃行为，包括伪造、篡改科研数据、资料、文献、注释等，抄袭剽窃他人的学术成果和</w:t>
      </w:r>
      <w:r w:rsidRPr="00411A81">
        <w:rPr>
          <w:rFonts w:ascii="仿宋_GB2312" w:eastAsia="仿宋_GB2312" w:hint="eastAsia"/>
          <w:sz w:val="32"/>
          <w:szCs w:val="32"/>
        </w:rPr>
        <w:t>重要的学术思想、观点或研究计划，或未经授权扩散上述信息等。</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（二）在科研活动中的虚假陈述行为，包括在个人履历、资助申请、</w:t>
      </w:r>
      <w:r>
        <w:rPr>
          <w:rFonts w:ascii="仿宋_GB2312" w:eastAsia="仿宋_GB2312" w:hint="eastAsia"/>
          <w:sz w:val="32"/>
          <w:szCs w:val="32"/>
        </w:rPr>
        <w:t>奖励申请、</w:t>
      </w:r>
      <w:r w:rsidRPr="003F401B">
        <w:rPr>
          <w:rFonts w:ascii="仿宋_GB2312" w:eastAsia="仿宋_GB2312" w:hint="eastAsia"/>
          <w:sz w:val="32"/>
          <w:szCs w:val="32"/>
        </w:rPr>
        <w:t>职位申请以及同行评审、公开声明中等提供虚假或不准确信息，或隐瞒重要信息。</w:t>
      </w:r>
    </w:p>
    <w:p w:rsidR="00325C02"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（三）不当署名的行为，包括与实际贡献不符或未经他人许可的署名，将应当署名的人或单位排除在外</w:t>
      </w:r>
      <w:r>
        <w:rPr>
          <w:rFonts w:ascii="仿宋_GB2312" w:eastAsia="仿宋_GB2312" w:hint="eastAsia"/>
          <w:sz w:val="32"/>
          <w:szCs w:val="32"/>
        </w:rPr>
        <w:t>，</w:t>
      </w:r>
      <w:r w:rsidRPr="00411A81">
        <w:rPr>
          <w:rFonts w:ascii="仿宋_GB2312" w:eastAsia="仿宋_GB2312" w:hint="eastAsia"/>
          <w:sz w:val="32"/>
          <w:szCs w:val="32"/>
        </w:rPr>
        <w:t>或对著</w:t>
      </w:r>
      <w:r>
        <w:rPr>
          <w:rFonts w:ascii="仿宋_GB2312" w:eastAsia="仿宋_GB2312" w:hint="eastAsia"/>
          <w:sz w:val="32"/>
          <w:szCs w:val="32"/>
        </w:rPr>
        <w:t>作</w:t>
      </w:r>
      <w:r w:rsidRPr="00411A81">
        <w:rPr>
          <w:rFonts w:ascii="仿宋_GB2312" w:eastAsia="仿宋_GB2312" w:hint="eastAsia"/>
          <w:sz w:val="32"/>
          <w:szCs w:val="32"/>
        </w:rPr>
        <w:t>者或合著者排名提出无理要求。</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lastRenderedPageBreak/>
        <w:t>（四）一稿多投和重复发表的行为，包括将本质上相同的科研成果改头换面一稿多投或重复发表的行为。</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w:t>
      </w:r>
      <w:r>
        <w:rPr>
          <w:rFonts w:ascii="仿宋_GB2312" w:eastAsia="仿宋_GB2312" w:hint="eastAsia"/>
          <w:sz w:val="32"/>
          <w:szCs w:val="32"/>
        </w:rPr>
        <w:t>五</w:t>
      </w:r>
      <w:r w:rsidRPr="003F401B">
        <w:rPr>
          <w:rFonts w:ascii="仿宋_GB2312" w:eastAsia="仿宋_GB2312" w:hint="eastAsia"/>
          <w:sz w:val="32"/>
          <w:szCs w:val="32"/>
        </w:rPr>
        <w:t>）故意干扰或妨碍他人研究活动的行为，包括故意损坏、强占</w:t>
      </w:r>
      <w:r>
        <w:rPr>
          <w:rFonts w:ascii="仿宋_GB2312" w:eastAsia="仿宋_GB2312" w:hint="eastAsia"/>
          <w:sz w:val="32"/>
          <w:szCs w:val="32"/>
        </w:rPr>
        <w:t>或扣压他人研究活动中必需的材料、设备、文献资料、数据、软件或其他</w:t>
      </w:r>
      <w:r w:rsidRPr="003F401B">
        <w:rPr>
          <w:rFonts w:ascii="仿宋_GB2312" w:eastAsia="仿宋_GB2312" w:hint="eastAsia"/>
          <w:sz w:val="32"/>
          <w:szCs w:val="32"/>
        </w:rPr>
        <w:t>与科研有关的物品。</w:t>
      </w:r>
    </w:p>
    <w:p w:rsidR="00325C02" w:rsidRPr="00411A81"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w:t>
      </w:r>
      <w:r>
        <w:rPr>
          <w:rFonts w:ascii="仿宋_GB2312" w:eastAsia="仿宋_GB2312" w:hint="eastAsia"/>
          <w:sz w:val="32"/>
          <w:szCs w:val="32"/>
        </w:rPr>
        <w:t>六</w:t>
      </w:r>
      <w:r w:rsidRPr="003F401B">
        <w:rPr>
          <w:rFonts w:ascii="仿宋_GB2312" w:eastAsia="仿宋_GB2312" w:hint="eastAsia"/>
          <w:sz w:val="32"/>
          <w:szCs w:val="32"/>
        </w:rPr>
        <w:t>）违反涉及人体、</w:t>
      </w:r>
      <w:r w:rsidRPr="00411A81">
        <w:rPr>
          <w:rFonts w:ascii="仿宋_GB2312" w:eastAsia="仿宋_GB2312" w:hint="eastAsia"/>
          <w:sz w:val="32"/>
          <w:szCs w:val="32"/>
        </w:rPr>
        <w:t>动物、植物和微生物研究以及环境保护等科研规范的行为。</w:t>
      </w:r>
    </w:p>
    <w:p w:rsidR="00325C02"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w:t>
      </w:r>
      <w:r>
        <w:rPr>
          <w:rFonts w:ascii="仿宋_GB2312" w:eastAsia="仿宋_GB2312" w:hint="eastAsia"/>
          <w:sz w:val="32"/>
          <w:szCs w:val="32"/>
        </w:rPr>
        <w:t>七</w:t>
      </w:r>
      <w:r w:rsidRPr="003F401B">
        <w:rPr>
          <w:rFonts w:ascii="仿宋_GB2312" w:eastAsia="仿宋_GB2312" w:hint="eastAsia"/>
          <w:sz w:val="32"/>
          <w:szCs w:val="32"/>
        </w:rPr>
        <w:t>）</w:t>
      </w:r>
      <w:r>
        <w:rPr>
          <w:rFonts w:ascii="仿宋_GB2312" w:eastAsia="仿宋_GB2312" w:hint="eastAsia"/>
          <w:sz w:val="32"/>
          <w:szCs w:val="32"/>
        </w:rPr>
        <w:t>其他</w:t>
      </w:r>
      <w:r w:rsidRPr="003F401B">
        <w:rPr>
          <w:rFonts w:ascii="仿宋_GB2312" w:eastAsia="仿宋_GB2312" w:hint="eastAsia"/>
          <w:sz w:val="32"/>
          <w:szCs w:val="32"/>
        </w:rPr>
        <w:t>严重科研不端行为。</w:t>
      </w:r>
    </w:p>
    <w:p w:rsidR="00325C02"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在研究计划和实施过程中非有意的错误或不足，对评价方法或结果的解释、判断</w:t>
      </w:r>
      <w:r>
        <w:rPr>
          <w:rFonts w:ascii="仿宋_GB2312" w:eastAsia="仿宋_GB2312" w:hint="eastAsia"/>
          <w:sz w:val="32"/>
          <w:szCs w:val="32"/>
        </w:rPr>
        <w:t>失误</w:t>
      </w:r>
      <w:r w:rsidRPr="003F401B">
        <w:rPr>
          <w:rFonts w:ascii="仿宋_GB2312" w:eastAsia="仿宋_GB2312" w:hint="eastAsia"/>
          <w:sz w:val="32"/>
          <w:szCs w:val="32"/>
        </w:rPr>
        <w:t>，因研究水平和能力原因造成的错误和失误，与科研活动无关的错误等行为，不</w:t>
      </w:r>
      <w:r>
        <w:rPr>
          <w:rFonts w:ascii="仿宋_GB2312" w:eastAsia="仿宋_GB2312" w:hint="eastAsia"/>
          <w:sz w:val="32"/>
          <w:szCs w:val="32"/>
        </w:rPr>
        <w:t>属于本细则所指的</w:t>
      </w:r>
      <w:r w:rsidRPr="003F401B">
        <w:rPr>
          <w:rFonts w:ascii="仿宋_GB2312" w:eastAsia="仿宋_GB2312" w:hint="eastAsia"/>
          <w:sz w:val="32"/>
          <w:szCs w:val="32"/>
        </w:rPr>
        <w:t>科研不端行为。</w:t>
      </w:r>
    </w:p>
    <w:p w:rsidR="00325C02" w:rsidRDefault="00325C02" w:rsidP="00325C02">
      <w:pPr>
        <w:spacing w:line="600" w:lineRule="exact"/>
        <w:ind w:firstLineChars="200" w:firstLine="640"/>
        <w:rPr>
          <w:rFonts w:ascii="仿宋_GB2312" w:eastAsia="仿宋_GB2312"/>
          <w:sz w:val="32"/>
          <w:szCs w:val="32"/>
        </w:rPr>
      </w:pPr>
      <w:r w:rsidRPr="00411A81">
        <w:rPr>
          <w:rFonts w:ascii="黑体" w:eastAsia="黑体" w:hint="eastAsia"/>
          <w:sz w:val="32"/>
          <w:szCs w:val="32"/>
        </w:rPr>
        <w:t>第四条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对科研不端行为的调查处理应遵循合法、客观、公正、专业的原则，做到事实清楚、证据确凿、定性准确、处理恰当、程序规范、手续完备；应尊重和维护当事人的尊严和正当权益，对投诉举报人提供必要的保护。</w:t>
      </w:r>
    </w:p>
    <w:p w:rsidR="00325C02" w:rsidRPr="003F401B" w:rsidRDefault="00325C02" w:rsidP="00325C02">
      <w:pPr>
        <w:spacing w:line="600" w:lineRule="exact"/>
        <w:ind w:firstLineChars="200" w:firstLine="640"/>
        <w:jc w:val="center"/>
        <w:rPr>
          <w:rFonts w:ascii="黑体" w:eastAsia="黑体"/>
          <w:sz w:val="32"/>
          <w:szCs w:val="32"/>
        </w:rPr>
      </w:pPr>
      <w:r w:rsidRPr="003F401B">
        <w:rPr>
          <w:rFonts w:ascii="黑体" w:eastAsia="黑体" w:hint="eastAsia"/>
          <w:sz w:val="32"/>
          <w:szCs w:val="32"/>
        </w:rPr>
        <w:t>第二章</w:t>
      </w:r>
      <w:r w:rsidRPr="003F401B">
        <w:rPr>
          <w:rFonts w:ascii="黑体" w:eastAsia="黑体"/>
          <w:sz w:val="32"/>
          <w:szCs w:val="32"/>
        </w:rPr>
        <w:t xml:space="preserve">  </w:t>
      </w:r>
      <w:r w:rsidRPr="003F401B">
        <w:rPr>
          <w:rFonts w:ascii="黑体" w:eastAsia="黑体" w:hint="eastAsia"/>
          <w:sz w:val="32"/>
          <w:szCs w:val="32"/>
        </w:rPr>
        <w:t>投诉举报及受理</w:t>
      </w:r>
    </w:p>
    <w:p w:rsidR="00325C02"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第五条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对科研不端行为的投诉举报一般</w:t>
      </w:r>
      <w:r w:rsidRPr="00411A81">
        <w:rPr>
          <w:rFonts w:ascii="仿宋_GB2312" w:eastAsia="仿宋_GB2312" w:hint="eastAsia"/>
          <w:sz w:val="32"/>
          <w:szCs w:val="32"/>
        </w:rPr>
        <w:t>应提供有</w:t>
      </w:r>
      <w:r w:rsidRPr="003F401B">
        <w:rPr>
          <w:rFonts w:ascii="仿宋_GB2312" w:eastAsia="仿宋_GB2312" w:hint="eastAsia"/>
          <w:sz w:val="32"/>
          <w:szCs w:val="32"/>
        </w:rPr>
        <w:t>真实署名和联络方式的书面材料，有明确的投诉举报对象和内容，并有相应的证据或明确的线索。</w:t>
      </w:r>
    </w:p>
    <w:p w:rsidR="00325C02" w:rsidRPr="00411A81"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第六条</w:t>
      </w:r>
      <w:r>
        <w:rPr>
          <w:rFonts w:ascii="黑体" w:eastAsia="黑体" w:hint="eastAsia"/>
          <w:sz w:val="32"/>
          <w:szCs w:val="32"/>
        </w:rPr>
        <w:t xml:space="preserve"> </w:t>
      </w:r>
      <w:r>
        <w:rPr>
          <w:rFonts w:ascii="黑体" w:eastAsia="黑体"/>
          <w:sz w:val="32"/>
          <w:szCs w:val="32"/>
        </w:rPr>
        <w:t xml:space="preserve"> </w:t>
      </w:r>
      <w:r>
        <w:rPr>
          <w:rFonts w:ascii="仿宋_GB2312" w:eastAsia="仿宋_GB2312" w:hint="eastAsia"/>
          <w:bCs/>
          <w:sz w:val="32"/>
          <w:szCs w:val="32"/>
        </w:rPr>
        <w:t>西北</w:t>
      </w:r>
      <w:r w:rsidRPr="000D1912">
        <w:rPr>
          <w:rFonts w:ascii="仿宋_GB2312" w:eastAsia="仿宋_GB2312" w:hint="eastAsia"/>
          <w:bCs/>
          <w:sz w:val="32"/>
          <w:szCs w:val="32"/>
        </w:rPr>
        <w:t>研究</w:t>
      </w:r>
      <w:r>
        <w:rPr>
          <w:rFonts w:ascii="仿宋_GB2312" w:eastAsia="仿宋_GB2312" w:hint="eastAsia"/>
          <w:bCs/>
          <w:sz w:val="32"/>
          <w:szCs w:val="32"/>
        </w:rPr>
        <w:t>院</w:t>
      </w:r>
      <w:r w:rsidRPr="000D1912">
        <w:rPr>
          <w:rFonts w:ascii="仿宋_GB2312" w:eastAsia="仿宋_GB2312" w:hint="eastAsia"/>
          <w:bCs/>
          <w:sz w:val="32"/>
          <w:szCs w:val="32"/>
        </w:rPr>
        <w:t>科研道德委员</w:t>
      </w:r>
      <w:r>
        <w:rPr>
          <w:rFonts w:ascii="仿宋_GB2312" w:eastAsia="仿宋_GB2312" w:hint="eastAsia"/>
          <w:bCs/>
          <w:sz w:val="32"/>
          <w:szCs w:val="32"/>
        </w:rPr>
        <w:t>会</w:t>
      </w:r>
      <w:r w:rsidRPr="003F401B">
        <w:rPr>
          <w:rFonts w:ascii="仿宋_GB2312" w:eastAsia="仿宋_GB2312" w:hint="eastAsia"/>
          <w:sz w:val="32"/>
          <w:szCs w:val="32"/>
        </w:rPr>
        <w:t>按照管理权限受理</w:t>
      </w:r>
      <w:r w:rsidRPr="00411A81">
        <w:rPr>
          <w:rFonts w:ascii="仿宋_GB2312" w:eastAsia="仿宋_GB2312" w:hint="eastAsia"/>
          <w:sz w:val="32"/>
          <w:szCs w:val="32"/>
        </w:rPr>
        <w:t>第三条</w:t>
      </w:r>
      <w:r w:rsidRPr="003F401B">
        <w:rPr>
          <w:rFonts w:ascii="仿宋_GB2312" w:eastAsia="仿宋_GB2312" w:hint="eastAsia"/>
          <w:sz w:val="32"/>
          <w:szCs w:val="32"/>
        </w:rPr>
        <w:t>规定的科研不端行为的投诉举</w:t>
      </w:r>
      <w:r w:rsidRPr="00411A81">
        <w:rPr>
          <w:rFonts w:ascii="仿宋_GB2312" w:eastAsia="仿宋_GB2312" w:hint="eastAsia"/>
          <w:sz w:val="32"/>
          <w:szCs w:val="32"/>
        </w:rPr>
        <w:t>报</w:t>
      </w:r>
      <w:r>
        <w:rPr>
          <w:rFonts w:ascii="仿宋_GB2312" w:eastAsia="仿宋_GB2312" w:hint="eastAsia"/>
          <w:sz w:val="32"/>
          <w:szCs w:val="32"/>
        </w:rPr>
        <w:t>;</w:t>
      </w:r>
      <w:r w:rsidRPr="00411A81">
        <w:rPr>
          <w:rFonts w:ascii="仿宋_GB2312" w:eastAsia="仿宋_GB2312" w:hint="eastAsia"/>
          <w:sz w:val="32"/>
          <w:szCs w:val="32"/>
        </w:rPr>
        <w:t>可根据掌握的情况，主动对涉及我</w:t>
      </w:r>
      <w:r>
        <w:rPr>
          <w:rFonts w:ascii="仿宋_GB2312" w:eastAsia="仿宋_GB2312" w:hint="eastAsia"/>
          <w:sz w:val="32"/>
          <w:szCs w:val="32"/>
        </w:rPr>
        <w:t>院</w:t>
      </w:r>
      <w:r w:rsidRPr="00411A81">
        <w:rPr>
          <w:rFonts w:ascii="仿宋_GB2312" w:eastAsia="仿宋_GB2312" w:hint="eastAsia"/>
          <w:sz w:val="32"/>
          <w:szCs w:val="32"/>
        </w:rPr>
        <w:t>的科研不端行为进行调查。</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lastRenderedPageBreak/>
        <w:t>属于学术争议以及已有调查结论、没有实质性新内容和新证据的投诉举报不予受理。</w:t>
      </w:r>
    </w:p>
    <w:p w:rsidR="00325C02"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第七条</w:t>
      </w:r>
      <w:r>
        <w:rPr>
          <w:rFonts w:ascii="黑体" w:eastAsia="黑体" w:hint="eastAsia"/>
          <w:sz w:val="32"/>
          <w:szCs w:val="32"/>
        </w:rPr>
        <w:t xml:space="preserve"> </w:t>
      </w:r>
      <w:r>
        <w:rPr>
          <w:rFonts w:ascii="黑体" w:eastAsia="黑体"/>
          <w:sz w:val="32"/>
          <w:szCs w:val="32"/>
        </w:rPr>
        <w:t xml:space="preserve"> </w:t>
      </w:r>
      <w:r>
        <w:rPr>
          <w:rFonts w:ascii="仿宋_GB2312" w:eastAsia="仿宋_GB2312" w:hint="eastAsia"/>
          <w:bCs/>
          <w:sz w:val="32"/>
          <w:szCs w:val="32"/>
        </w:rPr>
        <w:t>西北</w:t>
      </w:r>
      <w:r w:rsidRPr="000D1912">
        <w:rPr>
          <w:rFonts w:ascii="仿宋_GB2312" w:eastAsia="仿宋_GB2312" w:hint="eastAsia"/>
          <w:bCs/>
          <w:sz w:val="32"/>
          <w:szCs w:val="32"/>
        </w:rPr>
        <w:t>研究</w:t>
      </w:r>
      <w:r>
        <w:rPr>
          <w:rFonts w:ascii="仿宋_GB2312" w:eastAsia="仿宋_GB2312" w:hint="eastAsia"/>
          <w:bCs/>
          <w:sz w:val="32"/>
          <w:szCs w:val="32"/>
        </w:rPr>
        <w:t>院</w:t>
      </w:r>
      <w:r w:rsidRPr="000D1912">
        <w:rPr>
          <w:rFonts w:ascii="仿宋_GB2312" w:eastAsia="仿宋_GB2312" w:hint="eastAsia"/>
          <w:bCs/>
          <w:sz w:val="32"/>
          <w:szCs w:val="32"/>
        </w:rPr>
        <w:t>科研道德委员</w:t>
      </w:r>
      <w:r>
        <w:rPr>
          <w:rFonts w:ascii="仿宋_GB2312" w:eastAsia="仿宋_GB2312" w:hint="eastAsia"/>
          <w:bCs/>
          <w:sz w:val="32"/>
          <w:szCs w:val="32"/>
        </w:rPr>
        <w:t>会</w:t>
      </w:r>
      <w:r w:rsidRPr="003F401B">
        <w:rPr>
          <w:rFonts w:ascii="仿宋_GB2312" w:eastAsia="仿宋_GB2312" w:hint="eastAsia"/>
          <w:sz w:val="32"/>
          <w:szCs w:val="32"/>
        </w:rPr>
        <w:t>收到投诉举报后，应</w:t>
      </w:r>
      <w:r>
        <w:rPr>
          <w:rFonts w:ascii="仿宋_GB2312" w:eastAsia="仿宋_GB2312" w:hint="eastAsia"/>
          <w:sz w:val="32"/>
          <w:szCs w:val="32"/>
        </w:rPr>
        <w:t>首先</w:t>
      </w:r>
      <w:r w:rsidRPr="003F401B">
        <w:rPr>
          <w:rFonts w:ascii="仿宋_GB2312" w:eastAsia="仿宋_GB2312" w:hint="eastAsia"/>
          <w:sz w:val="32"/>
          <w:szCs w:val="32"/>
        </w:rPr>
        <w:t>对投诉举报的内容和投诉举报人及被投诉举报人的身份等信息进行审核</w:t>
      </w:r>
      <w:r>
        <w:rPr>
          <w:rFonts w:ascii="仿宋_GB2312" w:eastAsia="仿宋_GB2312" w:hint="eastAsia"/>
          <w:sz w:val="32"/>
          <w:szCs w:val="32"/>
        </w:rPr>
        <w:t>确认</w:t>
      </w:r>
      <w:r w:rsidRPr="003F401B">
        <w:rPr>
          <w:rFonts w:ascii="仿宋_GB2312" w:eastAsia="仿宋_GB2312" w:hint="eastAsia"/>
          <w:sz w:val="32"/>
          <w:szCs w:val="32"/>
        </w:rPr>
        <w:t>。</w:t>
      </w:r>
    </w:p>
    <w:p w:rsidR="00325C02" w:rsidRPr="00E95FF6"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第八条</w:t>
      </w:r>
      <w:r w:rsidRPr="00172993">
        <w:rPr>
          <w:rFonts w:ascii="黑体" w:eastAsia="黑体" w:hint="eastAsia"/>
          <w:color w:val="FF0000"/>
          <w:sz w:val="32"/>
          <w:szCs w:val="32"/>
        </w:rPr>
        <w:t xml:space="preserve"> </w:t>
      </w:r>
      <w:r>
        <w:rPr>
          <w:rFonts w:ascii="黑体" w:eastAsia="黑体"/>
          <w:color w:val="FF0000"/>
          <w:sz w:val="32"/>
          <w:szCs w:val="32"/>
        </w:rPr>
        <w:t xml:space="preserve"> </w:t>
      </w:r>
      <w:r w:rsidRPr="00E95FF6">
        <w:rPr>
          <w:rFonts w:ascii="仿宋_GB2312" w:eastAsia="仿宋_GB2312" w:hint="eastAsia"/>
          <w:sz w:val="32"/>
          <w:szCs w:val="32"/>
        </w:rPr>
        <w:t>对投诉举报进行审核确认后，按下列情况分别处置：</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（一）属于</w:t>
      </w:r>
      <w:r>
        <w:rPr>
          <w:rFonts w:ascii="仿宋_GB2312" w:eastAsia="仿宋_GB2312" w:hint="eastAsia"/>
          <w:sz w:val="32"/>
          <w:szCs w:val="32"/>
        </w:rPr>
        <w:t>西北</w:t>
      </w:r>
      <w:r w:rsidRPr="000D1912">
        <w:rPr>
          <w:rFonts w:ascii="仿宋_GB2312" w:eastAsia="仿宋_GB2312" w:hint="eastAsia"/>
          <w:bCs/>
          <w:sz w:val="32"/>
          <w:szCs w:val="32"/>
        </w:rPr>
        <w:t>研究</w:t>
      </w:r>
      <w:r>
        <w:rPr>
          <w:rFonts w:ascii="仿宋_GB2312" w:eastAsia="仿宋_GB2312" w:hint="eastAsia"/>
          <w:bCs/>
          <w:sz w:val="32"/>
          <w:szCs w:val="32"/>
        </w:rPr>
        <w:t>院</w:t>
      </w:r>
      <w:r w:rsidRPr="000D1912">
        <w:rPr>
          <w:rFonts w:ascii="仿宋_GB2312" w:eastAsia="仿宋_GB2312" w:hint="eastAsia"/>
          <w:bCs/>
          <w:sz w:val="32"/>
          <w:szCs w:val="32"/>
        </w:rPr>
        <w:t>科研道德</w:t>
      </w:r>
      <w:r>
        <w:rPr>
          <w:rFonts w:ascii="仿宋_GB2312" w:eastAsia="仿宋_GB2312" w:hint="eastAsia"/>
          <w:sz w:val="32"/>
          <w:szCs w:val="32"/>
        </w:rPr>
        <w:t>委员会</w:t>
      </w:r>
      <w:r w:rsidRPr="003F401B">
        <w:rPr>
          <w:rFonts w:ascii="仿宋_GB2312" w:eastAsia="仿宋_GB2312" w:hint="eastAsia"/>
          <w:sz w:val="32"/>
          <w:szCs w:val="32"/>
        </w:rPr>
        <w:t>职责权限范围内的科研不端行为投诉举报，予以受理</w:t>
      </w:r>
      <w:r>
        <w:rPr>
          <w:rFonts w:ascii="仿宋_GB2312" w:eastAsia="仿宋_GB2312" w:hint="eastAsia"/>
          <w:sz w:val="32"/>
          <w:szCs w:val="32"/>
        </w:rPr>
        <w:t>,并向</w:t>
      </w:r>
      <w:r w:rsidRPr="003F401B">
        <w:rPr>
          <w:rFonts w:ascii="仿宋_GB2312" w:eastAsia="仿宋_GB2312" w:hint="eastAsia"/>
          <w:sz w:val="32"/>
          <w:szCs w:val="32"/>
        </w:rPr>
        <w:t>实名投诉举报人反馈情况</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（二）不属于</w:t>
      </w:r>
      <w:r>
        <w:rPr>
          <w:rFonts w:ascii="仿宋_GB2312" w:eastAsia="仿宋_GB2312" w:hint="eastAsia"/>
          <w:sz w:val="32"/>
          <w:szCs w:val="32"/>
        </w:rPr>
        <w:t>西北</w:t>
      </w:r>
      <w:r w:rsidRPr="000D1912">
        <w:rPr>
          <w:rFonts w:ascii="仿宋_GB2312" w:eastAsia="仿宋_GB2312" w:hint="eastAsia"/>
          <w:bCs/>
          <w:sz w:val="32"/>
          <w:szCs w:val="32"/>
        </w:rPr>
        <w:t>研究</w:t>
      </w:r>
      <w:r>
        <w:rPr>
          <w:rFonts w:ascii="仿宋_GB2312" w:eastAsia="仿宋_GB2312" w:hint="eastAsia"/>
          <w:bCs/>
          <w:sz w:val="32"/>
          <w:szCs w:val="32"/>
        </w:rPr>
        <w:t>院</w:t>
      </w:r>
      <w:r w:rsidRPr="000D1912">
        <w:rPr>
          <w:rFonts w:ascii="仿宋_GB2312" w:eastAsia="仿宋_GB2312" w:hint="eastAsia"/>
          <w:bCs/>
          <w:sz w:val="32"/>
          <w:szCs w:val="32"/>
        </w:rPr>
        <w:t>科研道德</w:t>
      </w:r>
      <w:r>
        <w:rPr>
          <w:rFonts w:ascii="仿宋_GB2312" w:eastAsia="仿宋_GB2312" w:hint="eastAsia"/>
          <w:sz w:val="32"/>
          <w:szCs w:val="32"/>
        </w:rPr>
        <w:t>委员会</w:t>
      </w:r>
      <w:r w:rsidRPr="003F401B">
        <w:rPr>
          <w:rFonts w:ascii="仿宋_GB2312" w:eastAsia="仿宋_GB2312" w:hint="eastAsia"/>
          <w:sz w:val="32"/>
          <w:szCs w:val="32"/>
        </w:rPr>
        <w:t>职责权限范围内的科研不端行为投诉举报，不予受理。根据情况留存备查或转送有关单位、机构处理，并向实名投诉举报人反馈情况</w:t>
      </w:r>
      <w:r>
        <w:rPr>
          <w:rFonts w:ascii="仿宋_GB2312" w:eastAsia="仿宋_GB2312" w:hint="eastAsia"/>
          <w:sz w:val="32"/>
          <w:szCs w:val="32"/>
        </w:rPr>
        <w:t>。</w:t>
      </w:r>
    </w:p>
    <w:p w:rsidR="00325C02"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（三）</w:t>
      </w:r>
      <w:r>
        <w:rPr>
          <w:rFonts w:ascii="仿宋_GB2312" w:eastAsia="仿宋_GB2312" w:hint="eastAsia"/>
          <w:sz w:val="32"/>
          <w:szCs w:val="32"/>
        </w:rPr>
        <w:t>其他</w:t>
      </w:r>
      <w:r w:rsidRPr="003F401B">
        <w:rPr>
          <w:rFonts w:ascii="仿宋_GB2312" w:eastAsia="仿宋_GB2312" w:hint="eastAsia"/>
          <w:sz w:val="32"/>
          <w:szCs w:val="32"/>
        </w:rPr>
        <w:t>非科研不端行为的投诉举报、没有明确线索或证据的科研不端行为的投诉举报，不予受理。根据情况留存备查或转送有关单位、机构处理，并向实名投诉举报人反馈情况。</w:t>
      </w:r>
    </w:p>
    <w:p w:rsidR="00325C02" w:rsidRPr="003F401B" w:rsidRDefault="00325C02" w:rsidP="00325C02">
      <w:pPr>
        <w:spacing w:line="600" w:lineRule="exact"/>
        <w:ind w:firstLineChars="200" w:firstLine="640"/>
        <w:jc w:val="center"/>
        <w:rPr>
          <w:rFonts w:ascii="黑体" w:eastAsia="黑体"/>
          <w:sz w:val="32"/>
          <w:szCs w:val="32"/>
        </w:rPr>
      </w:pPr>
      <w:r w:rsidRPr="003F401B">
        <w:rPr>
          <w:rFonts w:ascii="黑体" w:eastAsia="黑体" w:hint="eastAsia"/>
          <w:sz w:val="32"/>
          <w:szCs w:val="32"/>
        </w:rPr>
        <w:t>第三章</w:t>
      </w:r>
      <w:r w:rsidRPr="003F401B">
        <w:rPr>
          <w:rFonts w:ascii="黑体" w:eastAsia="黑体"/>
          <w:sz w:val="32"/>
          <w:szCs w:val="32"/>
        </w:rPr>
        <w:t xml:space="preserve">  </w:t>
      </w:r>
      <w:r w:rsidRPr="003F401B">
        <w:rPr>
          <w:rFonts w:ascii="黑体" w:eastAsia="黑体" w:hint="eastAsia"/>
          <w:sz w:val="32"/>
          <w:szCs w:val="32"/>
        </w:rPr>
        <w:t>调查机构</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第九条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对科研不端行为的调查</w:t>
      </w:r>
      <w:proofErr w:type="gramStart"/>
      <w:r w:rsidRPr="003F401B">
        <w:rPr>
          <w:rFonts w:ascii="仿宋_GB2312" w:eastAsia="仿宋_GB2312" w:hint="eastAsia"/>
          <w:sz w:val="32"/>
          <w:szCs w:val="32"/>
        </w:rPr>
        <w:t>核实按</w:t>
      </w:r>
      <w:proofErr w:type="gramEnd"/>
      <w:r w:rsidRPr="003F401B">
        <w:rPr>
          <w:rFonts w:ascii="仿宋_GB2312" w:eastAsia="仿宋_GB2312" w:hint="eastAsia"/>
          <w:sz w:val="32"/>
          <w:szCs w:val="32"/>
        </w:rPr>
        <w:t>职责权限分级负责。</w:t>
      </w:r>
    </w:p>
    <w:p w:rsidR="00325C02"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第十条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对</w:t>
      </w:r>
      <w:r>
        <w:rPr>
          <w:rFonts w:ascii="仿宋_GB2312" w:eastAsia="仿宋_GB2312" w:hint="eastAsia"/>
          <w:sz w:val="32"/>
          <w:szCs w:val="32"/>
        </w:rPr>
        <w:t>涉及</w:t>
      </w:r>
      <w:r w:rsidRPr="003F401B">
        <w:rPr>
          <w:rFonts w:ascii="仿宋_GB2312" w:eastAsia="仿宋_GB2312" w:hint="eastAsia"/>
          <w:sz w:val="32"/>
          <w:szCs w:val="32"/>
        </w:rPr>
        <w:t>所局级领导干部、</w:t>
      </w:r>
      <w:r w:rsidRPr="00411A81">
        <w:rPr>
          <w:rFonts w:ascii="仿宋_GB2312" w:eastAsia="仿宋_GB2312" w:hint="eastAsia"/>
          <w:sz w:val="32"/>
          <w:szCs w:val="32"/>
        </w:rPr>
        <w:t>国家或院重大成果、</w:t>
      </w:r>
      <w:r w:rsidRPr="003F401B">
        <w:rPr>
          <w:rFonts w:ascii="仿宋_GB2312" w:eastAsia="仿宋_GB2312" w:hint="eastAsia"/>
          <w:sz w:val="32"/>
          <w:szCs w:val="32"/>
        </w:rPr>
        <w:t>跨院等科研不端行为的投诉举报，</w:t>
      </w:r>
      <w:r>
        <w:rPr>
          <w:rFonts w:ascii="仿宋_GB2312" w:eastAsia="仿宋_GB2312" w:hint="eastAsia"/>
          <w:sz w:val="32"/>
          <w:szCs w:val="32"/>
        </w:rPr>
        <w:t>由中科院科研道德委员会根据有关规定予以处理。</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lastRenderedPageBreak/>
        <w:t>第十一条</w:t>
      </w:r>
      <w:r>
        <w:rPr>
          <w:rFonts w:ascii="黑体" w:eastAsia="黑体" w:hint="eastAsia"/>
          <w:sz w:val="32"/>
          <w:szCs w:val="32"/>
        </w:rPr>
        <w:t xml:space="preserve"> </w:t>
      </w:r>
      <w:r>
        <w:rPr>
          <w:rFonts w:ascii="黑体" w:eastAsia="黑体"/>
          <w:sz w:val="32"/>
          <w:szCs w:val="32"/>
        </w:rPr>
        <w:t xml:space="preserve"> </w:t>
      </w:r>
      <w:r w:rsidRPr="001E2C85">
        <w:rPr>
          <w:rFonts w:ascii="仿宋_GB2312" w:eastAsia="仿宋_GB2312" w:hint="eastAsia"/>
          <w:sz w:val="32"/>
          <w:szCs w:val="32"/>
        </w:rPr>
        <w:t>除第十条规定的其他</w:t>
      </w:r>
      <w:r>
        <w:rPr>
          <w:rFonts w:ascii="仿宋_GB2312" w:eastAsia="仿宋_GB2312" w:hint="eastAsia"/>
          <w:sz w:val="32"/>
          <w:szCs w:val="32"/>
        </w:rPr>
        <w:t>各类人员</w:t>
      </w:r>
      <w:r w:rsidRPr="003F401B">
        <w:rPr>
          <w:rFonts w:ascii="仿宋_GB2312" w:eastAsia="仿宋_GB2312" w:hint="eastAsia"/>
          <w:sz w:val="32"/>
          <w:szCs w:val="32"/>
        </w:rPr>
        <w:t>科研不端行为的投诉举报，由</w:t>
      </w:r>
      <w:r>
        <w:rPr>
          <w:rFonts w:ascii="仿宋_GB2312" w:eastAsia="仿宋_GB2312" w:hint="eastAsia"/>
          <w:sz w:val="32"/>
          <w:szCs w:val="32"/>
        </w:rPr>
        <w:t>西北</w:t>
      </w:r>
      <w:r w:rsidRPr="000D1912">
        <w:rPr>
          <w:rFonts w:ascii="仿宋_GB2312" w:eastAsia="仿宋_GB2312" w:hint="eastAsia"/>
          <w:bCs/>
          <w:sz w:val="32"/>
          <w:szCs w:val="32"/>
        </w:rPr>
        <w:t>研究</w:t>
      </w:r>
      <w:r>
        <w:rPr>
          <w:rFonts w:ascii="仿宋_GB2312" w:eastAsia="仿宋_GB2312" w:hint="eastAsia"/>
          <w:bCs/>
          <w:sz w:val="32"/>
          <w:szCs w:val="32"/>
        </w:rPr>
        <w:t>院</w:t>
      </w:r>
      <w:r w:rsidRPr="000D1912">
        <w:rPr>
          <w:rFonts w:ascii="仿宋_GB2312" w:eastAsia="仿宋_GB2312" w:hint="eastAsia"/>
          <w:bCs/>
          <w:sz w:val="32"/>
          <w:szCs w:val="32"/>
        </w:rPr>
        <w:t>科研道德委员</w:t>
      </w:r>
      <w:r>
        <w:rPr>
          <w:rFonts w:ascii="仿宋_GB2312" w:eastAsia="仿宋_GB2312" w:hint="eastAsia"/>
          <w:bCs/>
          <w:sz w:val="32"/>
          <w:szCs w:val="32"/>
        </w:rPr>
        <w:t>会</w:t>
      </w:r>
      <w:r w:rsidRPr="003F401B">
        <w:rPr>
          <w:rFonts w:ascii="仿宋_GB2312" w:eastAsia="仿宋_GB2312" w:hint="eastAsia"/>
          <w:sz w:val="32"/>
          <w:szCs w:val="32"/>
        </w:rPr>
        <w:t>组织调查核实。</w:t>
      </w:r>
      <w:r>
        <w:rPr>
          <w:rFonts w:ascii="黑体" w:eastAsia="黑体" w:hint="eastAsia"/>
          <w:sz w:val="32"/>
          <w:szCs w:val="32"/>
        </w:rPr>
        <w:t xml:space="preserve"> </w:t>
      </w:r>
    </w:p>
    <w:p w:rsidR="00325C02" w:rsidRPr="003F401B" w:rsidRDefault="00325C02" w:rsidP="00325C02">
      <w:pPr>
        <w:spacing w:line="600" w:lineRule="exact"/>
        <w:ind w:firstLineChars="200" w:firstLine="640"/>
        <w:jc w:val="center"/>
        <w:rPr>
          <w:rFonts w:ascii="黑体" w:eastAsia="黑体"/>
          <w:sz w:val="32"/>
          <w:szCs w:val="32"/>
        </w:rPr>
      </w:pPr>
      <w:r w:rsidRPr="003F401B">
        <w:rPr>
          <w:rFonts w:ascii="黑体" w:eastAsia="黑体"/>
          <w:sz w:val="32"/>
          <w:szCs w:val="32"/>
        </w:rPr>
        <w:t xml:space="preserve">  </w:t>
      </w:r>
      <w:r w:rsidRPr="003F401B">
        <w:rPr>
          <w:rFonts w:ascii="黑体" w:eastAsia="黑体" w:hint="eastAsia"/>
          <w:sz w:val="32"/>
          <w:szCs w:val="32"/>
        </w:rPr>
        <w:t>第四章</w:t>
      </w:r>
      <w:r w:rsidRPr="003F401B">
        <w:rPr>
          <w:rFonts w:ascii="黑体" w:eastAsia="黑体"/>
          <w:sz w:val="32"/>
          <w:szCs w:val="32"/>
        </w:rPr>
        <w:t xml:space="preserve">  </w:t>
      </w:r>
      <w:r w:rsidRPr="003F401B">
        <w:rPr>
          <w:rFonts w:ascii="黑体" w:eastAsia="黑体" w:hint="eastAsia"/>
          <w:sz w:val="32"/>
          <w:szCs w:val="32"/>
        </w:rPr>
        <w:t>调查程序</w:t>
      </w:r>
    </w:p>
    <w:p w:rsidR="00325C02" w:rsidRPr="003F401B" w:rsidRDefault="00325C02" w:rsidP="00325C02">
      <w:pPr>
        <w:spacing w:line="600" w:lineRule="exact"/>
        <w:ind w:firstLineChars="200" w:firstLine="640"/>
        <w:rPr>
          <w:rFonts w:ascii="仿宋_GB2312" w:eastAsia="仿宋_GB2312"/>
          <w:sz w:val="32"/>
          <w:szCs w:val="32"/>
        </w:rPr>
      </w:pPr>
      <w:r>
        <w:rPr>
          <w:rFonts w:ascii="黑体" w:eastAsia="黑体" w:hint="eastAsia"/>
          <w:sz w:val="32"/>
          <w:szCs w:val="32"/>
        </w:rPr>
        <w:t>第十二</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对科研不端行为投诉举报的调查程序分为初步核实和正式调查。</w:t>
      </w:r>
    </w:p>
    <w:p w:rsidR="00325C02" w:rsidRDefault="00325C02" w:rsidP="00325C02">
      <w:pPr>
        <w:spacing w:line="600" w:lineRule="exact"/>
        <w:ind w:firstLineChars="200" w:firstLine="640"/>
        <w:rPr>
          <w:rFonts w:ascii="仿宋_GB2312" w:eastAsia="仿宋_GB2312"/>
          <w:sz w:val="32"/>
          <w:szCs w:val="32"/>
        </w:rPr>
      </w:pPr>
      <w:r>
        <w:rPr>
          <w:rFonts w:ascii="黑体" w:eastAsia="黑体" w:hint="eastAsia"/>
          <w:sz w:val="32"/>
          <w:szCs w:val="32"/>
        </w:rPr>
        <w:t>第十三</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初步核实的任务是了解所反映的主要问题是否存在，为进一步处置提供依据。</w:t>
      </w:r>
    </w:p>
    <w:p w:rsidR="00325C02" w:rsidRPr="003F401B" w:rsidRDefault="00325C02" w:rsidP="00325C02">
      <w:pPr>
        <w:spacing w:line="600" w:lineRule="exact"/>
        <w:ind w:firstLineChars="200" w:firstLine="640"/>
        <w:rPr>
          <w:rFonts w:ascii="仿宋_GB2312" w:eastAsia="仿宋_GB2312"/>
          <w:sz w:val="32"/>
          <w:szCs w:val="32"/>
        </w:rPr>
      </w:pPr>
      <w:r>
        <w:rPr>
          <w:rFonts w:ascii="黑体" w:eastAsia="黑体" w:hint="eastAsia"/>
          <w:sz w:val="32"/>
          <w:szCs w:val="32"/>
        </w:rPr>
        <w:t>第十四</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初步核实应指定专人（不少于</w:t>
      </w:r>
      <w:r w:rsidRPr="003F401B">
        <w:rPr>
          <w:rFonts w:ascii="仿宋_GB2312" w:eastAsia="仿宋_GB2312"/>
          <w:sz w:val="32"/>
          <w:szCs w:val="32"/>
        </w:rPr>
        <w:t>2</w:t>
      </w:r>
      <w:r w:rsidRPr="003F401B">
        <w:rPr>
          <w:rFonts w:ascii="仿宋_GB2312" w:eastAsia="仿宋_GB2312" w:hint="eastAsia"/>
          <w:sz w:val="32"/>
          <w:szCs w:val="32"/>
        </w:rPr>
        <w:t>人）进行。</w:t>
      </w:r>
    </w:p>
    <w:p w:rsidR="00325C02" w:rsidRPr="003F401B" w:rsidRDefault="00325C02" w:rsidP="00325C02">
      <w:pPr>
        <w:spacing w:line="600" w:lineRule="exact"/>
        <w:ind w:firstLineChars="200" w:firstLine="640"/>
        <w:rPr>
          <w:rFonts w:ascii="仿宋_GB2312" w:eastAsia="仿宋_GB2312"/>
          <w:sz w:val="32"/>
          <w:szCs w:val="32"/>
        </w:rPr>
      </w:pPr>
      <w:r>
        <w:rPr>
          <w:rFonts w:ascii="黑体" w:eastAsia="黑体" w:hint="eastAsia"/>
          <w:sz w:val="32"/>
          <w:szCs w:val="32"/>
        </w:rPr>
        <w:t>第十五</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初步核实可以采取调阅资料、向有关单位</w:t>
      </w:r>
      <w:r>
        <w:rPr>
          <w:rFonts w:ascii="仿宋_GB2312" w:eastAsia="仿宋_GB2312" w:hint="eastAsia"/>
          <w:sz w:val="32"/>
          <w:szCs w:val="32"/>
        </w:rPr>
        <w:t>或部门</w:t>
      </w:r>
      <w:r w:rsidRPr="003F401B">
        <w:rPr>
          <w:rFonts w:ascii="仿宋_GB2312" w:eastAsia="仿宋_GB2312" w:hint="eastAsia"/>
          <w:sz w:val="32"/>
          <w:szCs w:val="32"/>
        </w:rPr>
        <w:t>了解情况、咨询专家、个别谈话等方式进行调查。</w:t>
      </w:r>
    </w:p>
    <w:p w:rsidR="00325C02" w:rsidRPr="003F401B" w:rsidRDefault="00325C02" w:rsidP="00325C02">
      <w:pPr>
        <w:spacing w:line="600" w:lineRule="exact"/>
        <w:ind w:firstLineChars="200" w:firstLine="640"/>
        <w:rPr>
          <w:rFonts w:ascii="仿宋_GB2312" w:eastAsia="仿宋_GB2312"/>
          <w:sz w:val="32"/>
          <w:szCs w:val="32"/>
        </w:rPr>
      </w:pPr>
      <w:r>
        <w:rPr>
          <w:rFonts w:ascii="黑体" w:eastAsia="黑体" w:hint="eastAsia"/>
          <w:sz w:val="32"/>
          <w:szCs w:val="32"/>
        </w:rPr>
        <w:t>第十六</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初步核实一般应在投诉举报受理后的20个工作日内完成并提交书面报告。书面报告包括投诉举报反映的问题、进行核实的情况、明确提出终止调查或启动正式调查的建议及其理由等内容。</w:t>
      </w:r>
    </w:p>
    <w:p w:rsidR="00325C02" w:rsidRPr="003F401B" w:rsidRDefault="00325C02" w:rsidP="00325C02">
      <w:pPr>
        <w:spacing w:line="600" w:lineRule="exact"/>
        <w:ind w:firstLineChars="200" w:firstLine="640"/>
        <w:rPr>
          <w:rFonts w:ascii="仿宋_GB2312" w:eastAsia="仿宋_GB2312"/>
          <w:sz w:val="32"/>
          <w:szCs w:val="32"/>
        </w:rPr>
      </w:pPr>
      <w:r>
        <w:rPr>
          <w:rFonts w:ascii="黑体" w:eastAsia="黑体" w:hint="eastAsia"/>
          <w:sz w:val="32"/>
          <w:szCs w:val="32"/>
        </w:rPr>
        <w:t>第十七</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根据初步核实的情况，由</w:t>
      </w:r>
      <w:r>
        <w:rPr>
          <w:rFonts w:ascii="仿宋_GB2312" w:eastAsia="仿宋_GB2312" w:hint="eastAsia"/>
          <w:sz w:val="32"/>
          <w:szCs w:val="32"/>
        </w:rPr>
        <w:t>西北</w:t>
      </w:r>
      <w:r w:rsidRPr="000D1912">
        <w:rPr>
          <w:rFonts w:ascii="仿宋_GB2312" w:eastAsia="仿宋_GB2312" w:hint="eastAsia"/>
          <w:bCs/>
          <w:sz w:val="32"/>
          <w:szCs w:val="32"/>
        </w:rPr>
        <w:t>研究</w:t>
      </w:r>
      <w:r>
        <w:rPr>
          <w:rFonts w:ascii="仿宋_GB2312" w:eastAsia="仿宋_GB2312" w:hint="eastAsia"/>
          <w:bCs/>
          <w:sz w:val="32"/>
          <w:szCs w:val="32"/>
        </w:rPr>
        <w:t>院</w:t>
      </w:r>
      <w:r w:rsidRPr="000D1912">
        <w:rPr>
          <w:rFonts w:ascii="仿宋_GB2312" w:eastAsia="仿宋_GB2312" w:hint="eastAsia"/>
          <w:bCs/>
          <w:sz w:val="32"/>
          <w:szCs w:val="32"/>
        </w:rPr>
        <w:t>科研道德委员</w:t>
      </w:r>
      <w:r>
        <w:rPr>
          <w:rFonts w:ascii="仿宋_GB2312" w:eastAsia="仿宋_GB2312" w:hint="eastAsia"/>
          <w:bCs/>
          <w:sz w:val="32"/>
          <w:szCs w:val="32"/>
        </w:rPr>
        <w:t>会</w:t>
      </w:r>
      <w:r w:rsidRPr="003F401B">
        <w:rPr>
          <w:rFonts w:ascii="仿宋_GB2312" w:eastAsia="仿宋_GB2312" w:hint="eastAsia"/>
          <w:sz w:val="32"/>
          <w:szCs w:val="32"/>
        </w:rPr>
        <w:t>做出以下决定：</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（一）反映问题失实或证据不足的，终止调查，对该投诉举报作了结处理，并向实名投诉举报人反馈情况；必要时向被投诉举报人所在部门或被投诉举报人本人说明情况</w:t>
      </w:r>
      <w:r>
        <w:rPr>
          <w:rFonts w:ascii="仿宋_GB2312" w:eastAsia="仿宋_GB2312" w:hint="eastAsia"/>
          <w:sz w:val="32"/>
          <w:szCs w:val="32"/>
        </w:rPr>
        <w:t>，</w:t>
      </w:r>
      <w:r w:rsidRPr="003F401B">
        <w:rPr>
          <w:rFonts w:ascii="仿宋_GB2312" w:eastAsia="仿宋_GB2312" w:hint="eastAsia"/>
          <w:sz w:val="32"/>
          <w:szCs w:val="32"/>
        </w:rPr>
        <w:t>或在一定范围内予以澄清</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（二）虽有科研不端行为，但情节轻微，不需要追究有关责任的，终止调查，对该投诉举报作了结处理，建议被投诉举报人所在部门对其进行批评教育</w:t>
      </w:r>
      <w:r>
        <w:rPr>
          <w:rFonts w:ascii="仿宋_GB2312" w:eastAsia="仿宋_GB2312" w:hint="eastAsia"/>
          <w:sz w:val="32"/>
          <w:szCs w:val="32"/>
        </w:rPr>
        <w:t>，</w:t>
      </w:r>
      <w:r w:rsidRPr="003F401B">
        <w:rPr>
          <w:rFonts w:ascii="仿宋_GB2312" w:eastAsia="仿宋_GB2312" w:hint="eastAsia"/>
          <w:sz w:val="32"/>
          <w:szCs w:val="32"/>
        </w:rPr>
        <w:t>并向实名投诉举报人</w:t>
      </w:r>
      <w:r w:rsidRPr="003F401B">
        <w:rPr>
          <w:rFonts w:ascii="仿宋_GB2312" w:eastAsia="仿宋_GB2312" w:hint="eastAsia"/>
          <w:sz w:val="32"/>
          <w:szCs w:val="32"/>
        </w:rPr>
        <w:lastRenderedPageBreak/>
        <w:t>反馈</w:t>
      </w:r>
      <w:r>
        <w:rPr>
          <w:rFonts w:ascii="仿宋_GB2312" w:eastAsia="仿宋_GB2312" w:hint="eastAsia"/>
          <w:sz w:val="32"/>
          <w:szCs w:val="32"/>
        </w:rPr>
        <w:t>处理</w:t>
      </w:r>
      <w:r w:rsidRPr="003F401B">
        <w:rPr>
          <w:rFonts w:ascii="仿宋_GB2312" w:eastAsia="仿宋_GB2312" w:hint="eastAsia"/>
          <w:sz w:val="32"/>
          <w:szCs w:val="32"/>
        </w:rPr>
        <w:t>情况</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（三）进行初步核实时，被投诉举报人已经去世的，终止调查，对该投诉举报作了结处理，并向实名投诉举报人反馈情况</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（四）反映的问题暂不具备核查条件的，终止调查，对该投诉举报作暂存处理</w:t>
      </w:r>
      <w:r>
        <w:rPr>
          <w:rFonts w:ascii="仿宋_GB2312" w:eastAsia="仿宋_GB2312" w:hint="eastAsia"/>
          <w:sz w:val="32"/>
          <w:szCs w:val="32"/>
        </w:rPr>
        <w:t>，必要时可</w:t>
      </w:r>
      <w:r w:rsidRPr="003F401B">
        <w:rPr>
          <w:rFonts w:ascii="仿宋_GB2312" w:eastAsia="仿宋_GB2312" w:hint="eastAsia"/>
          <w:sz w:val="32"/>
          <w:szCs w:val="32"/>
        </w:rPr>
        <w:t>向实名投诉举报人反馈情况</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（五）反映的问题较为复杂，需要进一步调查的，启动正式调查。</w:t>
      </w:r>
    </w:p>
    <w:p w:rsidR="00325C02"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第十</w:t>
      </w:r>
      <w:r>
        <w:rPr>
          <w:rFonts w:ascii="黑体" w:eastAsia="黑体" w:hint="eastAsia"/>
          <w:sz w:val="32"/>
          <w:szCs w:val="32"/>
        </w:rPr>
        <w:t>八</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正式调查应成立不少于3人的调查组。调查组应根据实际情况由相关领域的科技专家、</w:t>
      </w:r>
      <w:r w:rsidRPr="00411A81">
        <w:rPr>
          <w:rFonts w:ascii="仿宋_GB2312" w:eastAsia="仿宋_GB2312" w:hint="eastAsia"/>
          <w:sz w:val="32"/>
          <w:szCs w:val="32"/>
        </w:rPr>
        <w:t>管理专家、</w:t>
      </w:r>
      <w:r w:rsidRPr="003F401B">
        <w:rPr>
          <w:rFonts w:ascii="仿宋_GB2312" w:eastAsia="仿宋_GB2312" w:hint="eastAsia"/>
          <w:sz w:val="32"/>
          <w:szCs w:val="32"/>
        </w:rPr>
        <w:t>科研道德伦理专家</w:t>
      </w:r>
      <w:r w:rsidRPr="00C42AAE">
        <w:rPr>
          <w:rFonts w:ascii="仿宋_GB2312" w:eastAsia="仿宋_GB2312" w:hint="eastAsia"/>
          <w:sz w:val="32"/>
          <w:szCs w:val="32"/>
        </w:rPr>
        <w:t>等</w:t>
      </w:r>
      <w:r w:rsidRPr="00973942">
        <w:rPr>
          <w:rFonts w:ascii="仿宋_GB2312" w:eastAsia="仿宋_GB2312" w:hint="eastAsia"/>
          <w:sz w:val="32"/>
          <w:szCs w:val="32"/>
        </w:rPr>
        <w:t>组成</w:t>
      </w:r>
      <w:r w:rsidRPr="00C42AAE">
        <w:rPr>
          <w:rFonts w:ascii="仿宋_GB2312" w:eastAsia="仿宋_GB2312" w:hint="eastAsia"/>
          <w:sz w:val="32"/>
          <w:szCs w:val="32"/>
        </w:rPr>
        <w:t>。</w:t>
      </w:r>
    </w:p>
    <w:p w:rsidR="00325C02"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w:t>
      </w:r>
      <w:r>
        <w:rPr>
          <w:rFonts w:ascii="黑体" w:eastAsia="黑体" w:hint="eastAsia"/>
          <w:sz w:val="32"/>
          <w:szCs w:val="32"/>
        </w:rPr>
        <w:t>十九</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展开正式调查前，调查组应根据案情制订调查方案。调查方案经</w:t>
      </w:r>
      <w:r>
        <w:rPr>
          <w:rFonts w:ascii="仿宋_GB2312" w:eastAsia="仿宋_GB2312" w:hint="eastAsia"/>
          <w:sz w:val="32"/>
          <w:szCs w:val="32"/>
        </w:rPr>
        <w:t>西北</w:t>
      </w:r>
      <w:r w:rsidRPr="000D1912">
        <w:rPr>
          <w:rFonts w:ascii="仿宋_GB2312" w:eastAsia="仿宋_GB2312" w:hint="eastAsia"/>
          <w:bCs/>
          <w:sz w:val="32"/>
          <w:szCs w:val="32"/>
        </w:rPr>
        <w:t>研究</w:t>
      </w:r>
      <w:r>
        <w:rPr>
          <w:rFonts w:ascii="仿宋_GB2312" w:eastAsia="仿宋_GB2312" w:hint="eastAsia"/>
          <w:bCs/>
          <w:sz w:val="32"/>
          <w:szCs w:val="32"/>
        </w:rPr>
        <w:t>院</w:t>
      </w:r>
      <w:r w:rsidRPr="000D1912">
        <w:rPr>
          <w:rFonts w:ascii="仿宋_GB2312" w:eastAsia="仿宋_GB2312" w:hint="eastAsia"/>
          <w:bCs/>
          <w:sz w:val="32"/>
          <w:szCs w:val="32"/>
        </w:rPr>
        <w:t>科研道德委员</w:t>
      </w:r>
      <w:r>
        <w:rPr>
          <w:rFonts w:ascii="仿宋_GB2312" w:eastAsia="仿宋_GB2312" w:hint="eastAsia"/>
          <w:bCs/>
          <w:sz w:val="32"/>
          <w:szCs w:val="32"/>
        </w:rPr>
        <w:t>会</w:t>
      </w:r>
      <w:r w:rsidRPr="003F401B">
        <w:rPr>
          <w:rFonts w:ascii="仿宋_GB2312" w:eastAsia="仿宋_GB2312" w:hint="eastAsia"/>
          <w:sz w:val="32"/>
          <w:szCs w:val="32"/>
        </w:rPr>
        <w:t>批准后实施。</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第二十条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决定展开正式调查的科研不端行为案件，应当在不影响案情调查的前提下通知被投诉举报人所在</w:t>
      </w:r>
      <w:r>
        <w:rPr>
          <w:rFonts w:ascii="仿宋_GB2312" w:eastAsia="仿宋_GB2312" w:hint="eastAsia"/>
          <w:sz w:val="32"/>
          <w:szCs w:val="32"/>
        </w:rPr>
        <w:t>部门</w:t>
      </w:r>
      <w:r w:rsidRPr="003F401B">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Pr>
          <w:rFonts w:ascii="黑体" w:eastAsia="黑体" w:hint="eastAsia"/>
          <w:sz w:val="32"/>
          <w:szCs w:val="32"/>
        </w:rPr>
        <w:t>第二十一</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调查组根据实际情况采取调阅相关资料、向被投诉举报人所在</w:t>
      </w:r>
      <w:r>
        <w:rPr>
          <w:rFonts w:ascii="仿宋_GB2312" w:eastAsia="仿宋_GB2312" w:hint="eastAsia"/>
          <w:sz w:val="32"/>
          <w:szCs w:val="32"/>
        </w:rPr>
        <w:t>部门</w:t>
      </w:r>
      <w:r w:rsidRPr="003F401B">
        <w:rPr>
          <w:rFonts w:ascii="仿宋_GB2312" w:eastAsia="仿宋_GB2312" w:hint="eastAsia"/>
          <w:sz w:val="32"/>
          <w:szCs w:val="32"/>
        </w:rPr>
        <w:t>或</w:t>
      </w:r>
      <w:r>
        <w:rPr>
          <w:rFonts w:ascii="仿宋_GB2312" w:eastAsia="仿宋_GB2312" w:hint="eastAsia"/>
          <w:sz w:val="32"/>
          <w:szCs w:val="32"/>
        </w:rPr>
        <w:t>其他</w:t>
      </w:r>
      <w:r w:rsidRPr="003F401B">
        <w:rPr>
          <w:rFonts w:ascii="仿宋_GB2312" w:eastAsia="仿宋_GB2312" w:hint="eastAsia"/>
          <w:sz w:val="32"/>
          <w:szCs w:val="32"/>
        </w:rPr>
        <w:t>有关</w:t>
      </w:r>
      <w:r>
        <w:rPr>
          <w:rFonts w:ascii="仿宋_GB2312" w:eastAsia="仿宋_GB2312" w:hint="eastAsia"/>
          <w:sz w:val="32"/>
          <w:szCs w:val="32"/>
        </w:rPr>
        <w:t>部门</w:t>
      </w:r>
      <w:r w:rsidRPr="003F401B">
        <w:rPr>
          <w:rFonts w:ascii="仿宋_GB2312" w:eastAsia="仿宋_GB2312" w:hint="eastAsia"/>
          <w:sz w:val="32"/>
          <w:szCs w:val="32"/>
        </w:rPr>
        <w:t>了解情况、要求有关</w:t>
      </w:r>
      <w:r>
        <w:rPr>
          <w:rFonts w:ascii="仿宋_GB2312" w:eastAsia="仿宋_GB2312" w:hint="eastAsia"/>
          <w:sz w:val="32"/>
          <w:szCs w:val="32"/>
        </w:rPr>
        <w:t>部门</w:t>
      </w:r>
      <w:r w:rsidRPr="003F401B">
        <w:rPr>
          <w:rFonts w:ascii="仿宋_GB2312" w:eastAsia="仿宋_GB2312" w:hint="eastAsia"/>
          <w:sz w:val="32"/>
          <w:szCs w:val="32"/>
        </w:rPr>
        <w:t>和个人</w:t>
      </w:r>
      <w:proofErr w:type="gramStart"/>
      <w:r w:rsidRPr="003F401B">
        <w:rPr>
          <w:rFonts w:ascii="仿宋_GB2312" w:eastAsia="仿宋_GB2312" w:hint="eastAsia"/>
          <w:sz w:val="32"/>
          <w:szCs w:val="32"/>
        </w:rPr>
        <w:t>作出</w:t>
      </w:r>
      <w:proofErr w:type="gramEnd"/>
      <w:r w:rsidRPr="003F401B">
        <w:rPr>
          <w:rFonts w:ascii="仿宋_GB2312" w:eastAsia="仿宋_GB2312" w:hint="eastAsia"/>
          <w:sz w:val="32"/>
          <w:szCs w:val="32"/>
        </w:rPr>
        <w:t>情况说明、个别谈话、咨询专家、组成专家组评审鉴定、组织重复实验等方式进行调查，并独立地对事实、证据进行检验和判断。</w:t>
      </w:r>
    </w:p>
    <w:p w:rsidR="00325C02"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谈话调查应有书面记录，并经</w:t>
      </w:r>
      <w:r w:rsidRPr="00411A81">
        <w:rPr>
          <w:rFonts w:ascii="仿宋_GB2312" w:eastAsia="仿宋_GB2312" w:hint="eastAsia"/>
          <w:sz w:val="32"/>
          <w:szCs w:val="32"/>
        </w:rPr>
        <w:t>被谈话人和谈话人签字</w:t>
      </w:r>
      <w:r w:rsidRPr="003F401B">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第二十</w:t>
      </w:r>
      <w:r>
        <w:rPr>
          <w:rFonts w:ascii="黑体" w:eastAsia="黑体" w:hint="eastAsia"/>
          <w:sz w:val="32"/>
          <w:szCs w:val="32"/>
        </w:rPr>
        <w:t>二</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调查中应当听取被投诉举报人的陈述和</w:t>
      </w:r>
      <w:r w:rsidRPr="003F401B">
        <w:rPr>
          <w:rFonts w:ascii="仿宋_GB2312" w:eastAsia="仿宋_GB2312" w:hint="eastAsia"/>
          <w:sz w:val="32"/>
          <w:szCs w:val="32"/>
        </w:rPr>
        <w:lastRenderedPageBreak/>
        <w:t>申辩。</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第二十</w:t>
      </w:r>
      <w:r>
        <w:rPr>
          <w:rFonts w:ascii="黑体" w:eastAsia="黑体" w:hint="eastAsia"/>
          <w:sz w:val="32"/>
          <w:szCs w:val="32"/>
        </w:rPr>
        <w:t>三</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正式调查一般应在3个月内完成。有特殊情况需要延期的，应经</w:t>
      </w:r>
      <w:r>
        <w:rPr>
          <w:rFonts w:ascii="仿宋_GB2312" w:eastAsia="仿宋_GB2312" w:hint="eastAsia"/>
          <w:sz w:val="32"/>
          <w:szCs w:val="32"/>
        </w:rPr>
        <w:t>西北</w:t>
      </w:r>
      <w:r w:rsidRPr="000D1912">
        <w:rPr>
          <w:rFonts w:ascii="仿宋_GB2312" w:eastAsia="仿宋_GB2312" w:hint="eastAsia"/>
          <w:bCs/>
          <w:sz w:val="32"/>
          <w:szCs w:val="32"/>
        </w:rPr>
        <w:t>研究</w:t>
      </w:r>
      <w:r>
        <w:rPr>
          <w:rFonts w:ascii="仿宋_GB2312" w:eastAsia="仿宋_GB2312" w:hint="eastAsia"/>
          <w:bCs/>
          <w:sz w:val="32"/>
          <w:szCs w:val="32"/>
        </w:rPr>
        <w:t>院</w:t>
      </w:r>
      <w:r w:rsidRPr="000D1912">
        <w:rPr>
          <w:rFonts w:ascii="仿宋_GB2312" w:eastAsia="仿宋_GB2312" w:hint="eastAsia"/>
          <w:bCs/>
          <w:sz w:val="32"/>
          <w:szCs w:val="32"/>
        </w:rPr>
        <w:t>科研道德委员</w:t>
      </w:r>
      <w:r>
        <w:rPr>
          <w:rFonts w:ascii="仿宋_GB2312" w:eastAsia="仿宋_GB2312" w:hint="eastAsia"/>
          <w:bCs/>
          <w:sz w:val="32"/>
          <w:szCs w:val="32"/>
        </w:rPr>
        <w:t>会</w:t>
      </w:r>
      <w:r w:rsidRPr="003F401B">
        <w:rPr>
          <w:rFonts w:ascii="仿宋_GB2312" w:eastAsia="仿宋_GB2312" w:hint="eastAsia"/>
          <w:sz w:val="32"/>
          <w:szCs w:val="32"/>
        </w:rPr>
        <w:t>批准。</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第二十</w:t>
      </w:r>
      <w:r>
        <w:rPr>
          <w:rFonts w:ascii="黑体" w:eastAsia="黑体" w:hint="eastAsia"/>
          <w:sz w:val="32"/>
          <w:szCs w:val="32"/>
        </w:rPr>
        <w:t>四</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正式调查结束后，应提交调查报告。调查报告的内容包括：调查的基本情况、科研不端行为的事实与认定、有关人员的责任和处理建议等。</w:t>
      </w:r>
    </w:p>
    <w:p w:rsidR="00325C02" w:rsidRPr="003F401B" w:rsidRDefault="00325C02" w:rsidP="00325C02">
      <w:pPr>
        <w:spacing w:line="600" w:lineRule="exact"/>
        <w:ind w:firstLineChars="200" w:firstLine="640"/>
        <w:rPr>
          <w:rFonts w:ascii="黑体" w:eastAsia="黑体"/>
          <w:sz w:val="32"/>
          <w:szCs w:val="32"/>
        </w:rPr>
      </w:pPr>
      <w:r w:rsidRPr="003F401B">
        <w:rPr>
          <w:rFonts w:ascii="仿宋_GB2312" w:eastAsia="仿宋_GB2312" w:hint="eastAsia"/>
          <w:sz w:val="32"/>
          <w:szCs w:val="32"/>
        </w:rPr>
        <w:t>调查报告须由调查组全体成员签字。</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第二十</w:t>
      </w:r>
      <w:r>
        <w:rPr>
          <w:rFonts w:ascii="黑体" w:eastAsia="黑体" w:hint="eastAsia"/>
          <w:sz w:val="32"/>
          <w:szCs w:val="32"/>
        </w:rPr>
        <w:t>五</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Pr>
          <w:rFonts w:ascii="仿宋_GB2312" w:eastAsia="仿宋_GB2312" w:hint="eastAsia"/>
          <w:bCs/>
          <w:sz w:val="32"/>
          <w:szCs w:val="32"/>
        </w:rPr>
        <w:t>西北</w:t>
      </w:r>
      <w:r w:rsidRPr="000D1912">
        <w:rPr>
          <w:rFonts w:ascii="仿宋_GB2312" w:eastAsia="仿宋_GB2312" w:hint="eastAsia"/>
          <w:bCs/>
          <w:sz w:val="32"/>
          <w:szCs w:val="32"/>
        </w:rPr>
        <w:t>研究</w:t>
      </w:r>
      <w:r>
        <w:rPr>
          <w:rFonts w:ascii="仿宋_GB2312" w:eastAsia="仿宋_GB2312" w:hint="eastAsia"/>
          <w:bCs/>
          <w:sz w:val="32"/>
          <w:szCs w:val="32"/>
        </w:rPr>
        <w:t>院</w:t>
      </w:r>
      <w:r w:rsidRPr="000D1912">
        <w:rPr>
          <w:rFonts w:ascii="仿宋_GB2312" w:eastAsia="仿宋_GB2312" w:hint="eastAsia"/>
          <w:bCs/>
          <w:sz w:val="32"/>
          <w:szCs w:val="32"/>
        </w:rPr>
        <w:t>科研道德委员</w:t>
      </w:r>
      <w:r>
        <w:rPr>
          <w:rFonts w:ascii="仿宋_GB2312" w:eastAsia="仿宋_GB2312" w:hint="eastAsia"/>
          <w:bCs/>
          <w:sz w:val="32"/>
          <w:szCs w:val="32"/>
        </w:rPr>
        <w:t>会</w:t>
      </w:r>
      <w:r>
        <w:rPr>
          <w:rFonts w:ascii="仿宋_GB2312" w:eastAsia="仿宋_GB2312" w:hint="eastAsia"/>
          <w:sz w:val="32"/>
          <w:szCs w:val="32"/>
        </w:rPr>
        <w:t>召开会议审议调查报告，拟定调查结论，并提出处理建议，</w:t>
      </w:r>
      <w:r w:rsidRPr="000D1912">
        <w:rPr>
          <w:rFonts w:ascii="仿宋_GB2312" w:eastAsia="仿宋_GB2312" w:hint="eastAsia"/>
          <w:bCs/>
          <w:sz w:val="32"/>
          <w:szCs w:val="32"/>
        </w:rPr>
        <w:t>报</w:t>
      </w:r>
      <w:r>
        <w:rPr>
          <w:rFonts w:ascii="仿宋_GB2312" w:eastAsia="仿宋_GB2312" w:hint="eastAsia"/>
          <w:bCs/>
          <w:sz w:val="32"/>
          <w:szCs w:val="32"/>
        </w:rPr>
        <w:t>院长办公会议</w:t>
      </w:r>
      <w:r w:rsidRPr="000D1912">
        <w:rPr>
          <w:rFonts w:ascii="仿宋_GB2312" w:eastAsia="仿宋_GB2312" w:hint="eastAsia"/>
          <w:bCs/>
          <w:sz w:val="32"/>
          <w:szCs w:val="32"/>
        </w:rPr>
        <w:t>讨论决定</w:t>
      </w:r>
      <w:r>
        <w:rPr>
          <w:rFonts w:ascii="仿宋_GB2312" w:eastAsia="仿宋_GB2312" w:hint="eastAsia"/>
          <w:bCs/>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第二十</w:t>
      </w:r>
      <w:r>
        <w:rPr>
          <w:rFonts w:ascii="黑体" w:eastAsia="黑体" w:hint="eastAsia"/>
          <w:sz w:val="32"/>
          <w:szCs w:val="32"/>
        </w:rPr>
        <w:t>六</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做出处理决定前，应向投诉举报当事人公布调查结论。投诉举报当事人对调查结论有异议并</w:t>
      </w:r>
      <w:r>
        <w:rPr>
          <w:rFonts w:ascii="仿宋_GB2312" w:eastAsia="仿宋_GB2312" w:hint="eastAsia"/>
          <w:sz w:val="32"/>
          <w:szCs w:val="32"/>
        </w:rPr>
        <w:t>能</w:t>
      </w:r>
      <w:r w:rsidRPr="003F401B">
        <w:rPr>
          <w:rFonts w:ascii="仿宋_GB2312" w:eastAsia="仿宋_GB2312" w:hint="eastAsia"/>
          <w:sz w:val="32"/>
          <w:szCs w:val="32"/>
        </w:rPr>
        <w:t>提供</w:t>
      </w:r>
      <w:r>
        <w:rPr>
          <w:rFonts w:ascii="仿宋_GB2312" w:eastAsia="仿宋_GB2312" w:hint="eastAsia"/>
          <w:sz w:val="32"/>
          <w:szCs w:val="32"/>
        </w:rPr>
        <w:t>实质性新内容和</w:t>
      </w:r>
      <w:r w:rsidRPr="003F401B">
        <w:rPr>
          <w:rFonts w:ascii="仿宋_GB2312" w:eastAsia="仿宋_GB2312" w:hint="eastAsia"/>
          <w:sz w:val="32"/>
          <w:szCs w:val="32"/>
        </w:rPr>
        <w:t>新证据的，按照正式调查程序进行补充调查或重新调查。</w:t>
      </w:r>
    </w:p>
    <w:p w:rsidR="00325C02" w:rsidRPr="004B43EC"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第二十</w:t>
      </w:r>
      <w:r>
        <w:rPr>
          <w:rFonts w:ascii="黑体" w:eastAsia="黑体" w:hint="eastAsia"/>
          <w:sz w:val="32"/>
          <w:szCs w:val="32"/>
        </w:rPr>
        <w:t>七</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在初步核实和正式调查过程中发现被调查事项不属于</w:t>
      </w:r>
      <w:r>
        <w:rPr>
          <w:rFonts w:ascii="仿宋_GB2312" w:eastAsia="仿宋_GB2312" w:hint="eastAsia"/>
          <w:sz w:val="32"/>
          <w:szCs w:val="32"/>
        </w:rPr>
        <w:t>西北研究院</w:t>
      </w:r>
      <w:r w:rsidRPr="000D1912">
        <w:rPr>
          <w:rFonts w:ascii="仿宋_GB2312" w:eastAsia="仿宋_GB2312" w:hint="eastAsia"/>
          <w:bCs/>
          <w:sz w:val="32"/>
          <w:szCs w:val="32"/>
        </w:rPr>
        <w:t>科研道德委员</w:t>
      </w:r>
      <w:r>
        <w:rPr>
          <w:rFonts w:ascii="仿宋_GB2312" w:eastAsia="仿宋_GB2312" w:hint="eastAsia"/>
          <w:bCs/>
          <w:sz w:val="32"/>
          <w:szCs w:val="32"/>
        </w:rPr>
        <w:t>会</w:t>
      </w:r>
      <w:r w:rsidRPr="003F401B">
        <w:rPr>
          <w:rFonts w:ascii="仿宋_GB2312" w:eastAsia="仿宋_GB2312" w:hint="eastAsia"/>
          <w:sz w:val="32"/>
          <w:szCs w:val="32"/>
        </w:rPr>
        <w:t>职责范围的，经</w:t>
      </w:r>
      <w:r>
        <w:rPr>
          <w:rFonts w:ascii="仿宋_GB2312" w:eastAsia="仿宋_GB2312" w:hint="eastAsia"/>
          <w:sz w:val="32"/>
          <w:szCs w:val="32"/>
        </w:rPr>
        <w:t>西北</w:t>
      </w:r>
      <w:r w:rsidRPr="000D1912">
        <w:rPr>
          <w:rFonts w:ascii="仿宋_GB2312" w:eastAsia="仿宋_GB2312" w:hint="eastAsia"/>
          <w:bCs/>
          <w:sz w:val="32"/>
          <w:szCs w:val="32"/>
        </w:rPr>
        <w:t>研究</w:t>
      </w:r>
      <w:r>
        <w:rPr>
          <w:rFonts w:ascii="仿宋_GB2312" w:eastAsia="仿宋_GB2312" w:hint="eastAsia"/>
          <w:bCs/>
          <w:sz w:val="32"/>
          <w:szCs w:val="32"/>
        </w:rPr>
        <w:t>院</w:t>
      </w:r>
      <w:r w:rsidRPr="000D1912">
        <w:rPr>
          <w:rFonts w:ascii="仿宋_GB2312" w:eastAsia="仿宋_GB2312" w:hint="eastAsia"/>
          <w:bCs/>
          <w:sz w:val="32"/>
          <w:szCs w:val="32"/>
        </w:rPr>
        <w:t>科研道德委员</w:t>
      </w:r>
      <w:r>
        <w:rPr>
          <w:rFonts w:ascii="仿宋_GB2312" w:eastAsia="仿宋_GB2312" w:hint="eastAsia"/>
          <w:bCs/>
          <w:sz w:val="32"/>
          <w:szCs w:val="32"/>
        </w:rPr>
        <w:t>会</w:t>
      </w:r>
      <w:r w:rsidRPr="003F401B">
        <w:rPr>
          <w:rFonts w:ascii="仿宋_GB2312" w:eastAsia="仿宋_GB2312" w:hint="eastAsia"/>
          <w:sz w:val="32"/>
          <w:szCs w:val="32"/>
        </w:rPr>
        <w:t>批准，移送有处理权的单位或部门处理；涉嫌犯罪的，移送公安、司法机关依法处理。</w:t>
      </w:r>
    </w:p>
    <w:p w:rsidR="00325C02" w:rsidRDefault="00325C02" w:rsidP="00325C02">
      <w:pPr>
        <w:spacing w:line="600" w:lineRule="exact"/>
        <w:ind w:firstLineChars="200" w:firstLine="640"/>
        <w:jc w:val="center"/>
        <w:rPr>
          <w:rFonts w:ascii="黑体" w:eastAsia="黑体"/>
          <w:sz w:val="32"/>
          <w:szCs w:val="32"/>
        </w:rPr>
      </w:pPr>
      <w:r w:rsidRPr="003F401B">
        <w:rPr>
          <w:rFonts w:ascii="黑体" w:eastAsia="黑体" w:hint="eastAsia"/>
          <w:sz w:val="32"/>
          <w:szCs w:val="32"/>
        </w:rPr>
        <w:t>第五章</w:t>
      </w:r>
      <w:r w:rsidRPr="003F401B">
        <w:rPr>
          <w:rFonts w:ascii="黑体" w:eastAsia="黑体"/>
          <w:sz w:val="32"/>
          <w:szCs w:val="32"/>
        </w:rPr>
        <w:t xml:space="preserve">  </w:t>
      </w:r>
      <w:r w:rsidRPr="003F401B">
        <w:rPr>
          <w:rFonts w:ascii="黑体" w:eastAsia="黑体" w:hint="eastAsia"/>
          <w:sz w:val="32"/>
          <w:szCs w:val="32"/>
        </w:rPr>
        <w:t>处理与处分</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第二十</w:t>
      </w:r>
      <w:r>
        <w:rPr>
          <w:rFonts w:ascii="黑体" w:eastAsia="黑体" w:hint="eastAsia"/>
          <w:sz w:val="32"/>
          <w:szCs w:val="32"/>
        </w:rPr>
        <w:t>八</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对</w:t>
      </w:r>
      <w:r>
        <w:rPr>
          <w:rFonts w:ascii="仿宋_GB2312" w:eastAsia="仿宋_GB2312" w:hint="eastAsia"/>
          <w:sz w:val="32"/>
          <w:szCs w:val="32"/>
        </w:rPr>
        <w:t>调查后</w:t>
      </w:r>
      <w:r w:rsidRPr="003F401B">
        <w:rPr>
          <w:rFonts w:ascii="仿宋_GB2312" w:eastAsia="仿宋_GB2312" w:hint="eastAsia"/>
          <w:sz w:val="32"/>
          <w:szCs w:val="32"/>
        </w:rPr>
        <w:t>认定为非科研不端行为的，向实名投诉举报人反馈情况</w:t>
      </w:r>
      <w:r>
        <w:rPr>
          <w:rFonts w:ascii="仿宋_GB2312" w:eastAsia="仿宋_GB2312" w:hint="eastAsia"/>
          <w:sz w:val="32"/>
          <w:szCs w:val="32"/>
        </w:rPr>
        <w:t>,</w:t>
      </w:r>
      <w:r w:rsidRPr="003F401B">
        <w:rPr>
          <w:rFonts w:ascii="仿宋_GB2312" w:eastAsia="仿宋_GB2312" w:hint="eastAsia"/>
          <w:sz w:val="32"/>
          <w:szCs w:val="32"/>
        </w:rPr>
        <w:t>必要时向被投诉举报人所在部门或被投诉举报人本人说明情况</w:t>
      </w:r>
      <w:r>
        <w:rPr>
          <w:rFonts w:ascii="仿宋_GB2312" w:eastAsia="仿宋_GB2312" w:hint="eastAsia"/>
          <w:sz w:val="32"/>
          <w:szCs w:val="32"/>
        </w:rPr>
        <w:t>，</w:t>
      </w:r>
      <w:r w:rsidRPr="003F401B">
        <w:rPr>
          <w:rFonts w:ascii="仿宋_GB2312" w:eastAsia="仿宋_GB2312" w:hint="eastAsia"/>
          <w:sz w:val="32"/>
          <w:szCs w:val="32"/>
        </w:rPr>
        <w:t>或在一定范围内予以澄清。</w:t>
      </w:r>
    </w:p>
    <w:p w:rsidR="00325C02"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w:t>
      </w:r>
      <w:r>
        <w:rPr>
          <w:rFonts w:ascii="黑体" w:eastAsia="黑体" w:hint="eastAsia"/>
          <w:sz w:val="32"/>
          <w:szCs w:val="32"/>
        </w:rPr>
        <w:t>二十九</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对</w:t>
      </w:r>
      <w:r>
        <w:rPr>
          <w:rFonts w:ascii="仿宋_GB2312" w:eastAsia="仿宋_GB2312" w:hint="eastAsia"/>
          <w:sz w:val="32"/>
          <w:szCs w:val="32"/>
        </w:rPr>
        <w:t>调查后</w:t>
      </w:r>
      <w:r w:rsidRPr="003F401B">
        <w:rPr>
          <w:rFonts w:ascii="仿宋_GB2312" w:eastAsia="仿宋_GB2312" w:hint="eastAsia"/>
          <w:sz w:val="32"/>
          <w:szCs w:val="32"/>
        </w:rPr>
        <w:t>认定为科研不端行为的，</w:t>
      </w:r>
      <w:r>
        <w:rPr>
          <w:rFonts w:ascii="仿宋_GB2312" w:eastAsia="仿宋_GB2312" w:hint="eastAsia"/>
          <w:sz w:val="32"/>
          <w:szCs w:val="32"/>
        </w:rPr>
        <w:t>西北研</w:t>
      </w:r>
      <w:r>
        <w:rPr>
          <w:rFonts w:ascii="仿宋_GB2312" w:eastAsia="仿宋_GB2312" w:hint="eastAsia"/>
          <w:sz w:val="32"/>
          <w:szCs w:val="32"/>
        </w:rPr>
        <w:lastRenderedPageBreak/>
        <w:t>究院</w:t>
      </w:r>
      <w:r w:rsidRPr="003F401B">
        <w:rPr>
          <w:rFonts w:ascii="仿宋_GB2312" w:eastAsia="仿宋_GB2312" w:hint="eastAsia"/>
          <w:sz w:val="32"/>
          <w:szCs w:val="32"/>
        </w:rPr>
        <w:t>按照管理权限，依据有关规定和程序，根据科研不端行为的性质、严重程度以及所产生的影响，给予学术处理、组织处理和纪律处分</w:t>
      </w:r>
      <w:r>
        <w:rPr>
          <w:rFonts w:ascii="仿宋_GB2312" w:eastAsia="仿宋_GB2312" w:hint="eastAsia"/>
          <w:sz w:val="32"/>
          <w:szCs w:val="32"/>
        </w:rPr>
        <w:t>,并</w:t>
      </w:r>
      <w:r w:rsidRPr="003F401B">
        <w:rPr>
          <w:rFonts w:ascii="仿宋_GB2312" w:eastAsia="仿宋_GB2312" w:hint="eastAsia"/>
          <w:sz w:val="32"/>
          <w:szCs w:val="32"/>
        </w:rPr>
        <w:t>向实名投诉举报人反馈</w:t>
      </w:r>
      <w:r>
        <w:rPr>
          <w:rFonts w:ascii="仿宋_GB2312" w:eastAsia="仿宋_GB2312" w:hint="eastAsia"/>
          <w:sz w:val="32"/>
          <w:szCs w:val="32"/>
        </w:rPr>
        <w:t>处理</w:t>
      </w:r>
      <w:r w:rsidRPr="003F401B">
        <w:rPr>
          <w:rFonts w:ascii="仿宋_GB2312" w:eastAsia="仿宋_GB2312" w:hint="eastAsia"/>
          <w:sz w:val="32"/>
          <w:szCs w:val="32"/>
        </w:rPr>
        <w:t>情况</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Pr>
          <w:rFonts w:ascii="黑体" w:eastAsia="黑体" w:hint="eastAsia"/>
          <w:sz w:val="32"/>
          <w:szCs w:val="32"/>
        </w:rPr>
        <w:t>第三十</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学术处理包括：</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（一）暂停科研项目</w:t>
      </w:r>
      <w:r w:rsidRPr="00411A81">
        <w:rPr>
          <w:rFonts w:ascii="仿宋_GB2312" w:eastAsia="仿宋_GB2312" w:hint="eastAsia"/>
          <w:sz w:val="32"/>
          <w:szCs w:val="32"/>
        </w:rPr>
        <w:t>和科研活动资助，</w:t>
      </w:r>
      <w:r w:rsidRPr="003F401B">
        <w:rPr>
          <w:rFonts w:ascii="仿宋_GB2312" w:eastAsia="仿宋_GB2312" w:hint="eastAsia"/>
          <w:sz w:val="32"/>
          <w:szCs w:val="32"/>
        </w:rPr>
        <w:t>限期整改</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（二）终止或撤销相关的科研项目，收回资助经费，撤销</w:t>
      </w:r>
      <w:r>
        <w:rPr>
          <w:rFonts w:ascii="仿宋_GB2312" w:eastAsia="仿宋_GB2312" w:hint="eastAsia"/>
          <w:sz w:val="32"/>
          <w:szCs w:val="32"/>
        </w:rPr>
        <w:t>相关</w:t>
      </w:r>
      <w:r w:rsidRPr="003F401B">
        <w:rPr>
          <w:rFonts w:ascii="仿宋_GB2312" w:eastAsia="仿宋_GB2312" w:hint="eastAsia"/>
          <w:sz w:val="32"/>
          <w:szCs w:val="32"/>
        </w:rPr>
        <w:t>学术奖励、荣誉称号</w:t>
      </w:r>
      <w:r>
        <w:rPr>
          <w:rFonts w:ascii="仿宋_GB2312" w:eastAsia="仿宋_GB2312" w:hint="eastAsia"/>
          <w:sz w:val="32"/>
          <w:szCs w:val="32"/>
        </w:rPr>
        <w:t>。</w:t>
      </w:r>
    </w:p>
    <w:p w:rsidR="00325C02" w:rsidRPr="00201AE3"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（三）在一定期限内取消项目、奖励、专业职务晋升等申请或申报资格</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（四）取消学术、学位委员会等学术团体的委员或专家资格</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（五）</w:t>
      </w:r>
      <w:r>
        <w:rPr>
          <w:rFonts w:ascii="仿宋_GB2312" w:eastAsia="仿宋_GB2312" w:hint="eastAsia"/>
          <w:sz w:val="32"/>
          <w:szCs w:val="32"/>
        </w:rPr>
        <w:t>按程序</w:t>
      </w:r>
      <w:r w:rsidRPr="003F401B">
        <w:rPr>
          <w:rFonts w:ascii="仿宋_GB2312" w:eastAsia="仿宋_GB2312" w:hint="eastAsia"/>
          <w:sz w:val="32"/>
          <w:szCs w:val="32"/>
        </w:rPr>
        <w:t>暂缓学位授予、不授予学位或撤销学位</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（六）减招、暂停直至取消研究生导师资格</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（七）其</w:t>
      </w:r>
      <w:r>
        <w:rPr>
          <w:rFonts w:ascii="仿宋_GB2312" w:eastAsia="仿宋_GB2312" w:hint="eastAsia"/>
          <w:sz w:val="32"/>
          <w:szCs w:val="32"/>
        </w:rPr>
        <w:t>他</w:t>
      </w:r>
      <w:r w:rsidRPr="003F401B">
        <w:rPr>
          <w:rFonts w:ascii="仿宋_GB2312" w:eastAsia="仿宋_GB2312" w:hint="eastAsia"/>
          <w:sz w:val="32"/>
          <w:szCs w:val="32"/>
        </w:rPr>
        <w:t>学术处理。</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第三十</w:t>
      </w:r>
      <w:r>
        <w:rPr>
          <w:rFonts w:ascii="黑体" w:eastAsia="黑体" w:hint="eastAsia"/>
          <w:sz w:val="32"/>
          <w:szCs w:val="32"/>
        </w:rPr>
        <w:t>一</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组织处理包括：</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（一）批评教育</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（二）通报批评</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w:t>
      </w:r>
      <w:r>
        <w:rPr>
          <w:rFonts w:ascii="仿宋_GB2312" w:eastAsia="仿宋_GB2312" w:hint="eastAsia"/>
          <w:sz w:val="32"/>
          <w:szCs w:val="32"/>
        </w:rPr>
        <w:t>三</w:t>
      </w:r>
      <w:r w:rsidRPr="003F401B">
        <w:rPr>
          <w:rFonts w:ascii="仿宋_GB2312" w:eastAsia="仿宋_GB2312" w:hint="eastAsia"/>
          <w:sz w:val="32"/>
          <w:szCs w:val="32"/>
        </w:rPr>
        <w:t>）责令辞去有关职务</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w:t>
      </w:r>
      <w:r>
        <w:rPr>
          <w:rFonts w:ascii="仿宋_GB2312" w:eastAsia="仿宋_GB2312" w:hint="eastAsia"/>
          <w:sz w:val="32"/>
          <w:szCs w:val="32"/>
        </w:rPr>
        <w:t>四</w:t>
      </w:r>
      <w:r w:rsidRPr="003F401B">
        <w:rPr>
          <w:rFonts w:ascii="仿宋_GB2312" w:eastAsia="仿宋_GB2312" w:hint="eastAsia"/>
          <w:sz w:val="32"/>
          <w:szCs w:val="32"/>
        </w:rPr>
        <w:t>）其</w:t>
      </w:r>
      <w:r>
        <w:rPr>
          <w:rFonts w:ascii="仿宋_GB2312" w:eastAsia="仿宋_GB2312" w:hint="eastAsia"/>
          <w:sz w:val="32"/>
          <w:szCs w:val="32"/>
        </w:rPr>
        <w:t>他</w:t>
      </w:r>
      <w:r w:rsidRPr="003F401B">
        <w:rPr>
          <w:rFonts w:ascii="仿宋_GB2312" w:eastAsia="仿宋_GB2312" w:hint="eastAsia"/>
          <w:sz w:val="32"/>
          <w:szCs w:val="32"/>
        </w:rPr>
        <w:t>组织处理。</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第三十</w:t>
      </w:r>
      <w:r>
        <w:rPr>
          <w:rFonts w:ascii="黑体" w:eastAsia="黑体" w:hint="eastAsia"/>
          <w:sz w:val="32"/>
          <w:szCs w:val="32"/>
        </w:rPr>
        <w:t>二</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纪律处分包括：</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（一）警告</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（二）记过</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（三）降低岗位等级或者撤职</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lastRenderedPageBreak/>
        <w:t>（四）开除。</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第三十</w:t>
      </w:r>
      <w:r>
        <w:rPr>
          <w:rFonts w:ascii="黑体" w:eastAsia="黑体" w:hint="eastAsia"/>
          <w:sz w:val="32"/>
          <w:szCs w:val="32"/>
        </w:rPr>
        <w:t>三</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有下列情形的，可以酌情从轻或减轻处理：</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（一）经批评教育确有悔改表现的</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（二）主动承认错误并积极配合调查的</w:t>
      </w:r>
      <w:r>
        <w:rPr>
          <w:rFonts w:ascii="仿宋_GB2312" w:eastAsia="仿宋_GB2312" w:hint="eastAsia"/>
          <w:sz w:val="32"/>
          <w:szCs w:val="32"/>
        </w:rPr>
        <w:t>。</w:t>
      </w:r>
      <w:r w:rsidRPr="003F401B">
        <w:rPr>
          <w:rFonts w:ascii="仿宋_GB2312" w:eastAsia="仿宋_GB2312" w:hint="eastAsia"/>
          <w:sz w:val="32"/>
          <w:szCs w:val="32"/>
        </w:rPr>
        <w:t xml:space="preserve"> </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（三）主动采取措施消除影响、有效避免或挽回损失的</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（四）其</w:t>
      </w:r>
      <w:r>
        <w:rPr>
          <w:rFonts w:ascii="仿宋_GB2312" w:eastAsia="仿宋_GB2312" w:hint="eastAsia"/>
          <w:sz w:val="32"/>
          <w:szCs w:val="32"/>
        </w:rPr>
        <w:t>他</w:t>
      </w:r>
      <w:r w:rsidRPr="003F401B">
        <w:rPr>
          <w:rFonts w:ascii="仿宋_GB2312" w:eastAsia="仿宋_GB2312" w:hint="eastAsia"/>
          <w:sz w:val="32"/>
          <w:szCs w:val="32"/>
        </w:rPr>
        <w:t>可以从轻或减轻处理的情形。</w:t>
      </w:r>
    </w:p>
    <w:p w:rsidR="00325C02" w:rsidRPr="003F401B" w:rsidRDefault="00325C02" w:rsidP="00325C02">
      <w:pPr>
        <w:spacing w:line="600" w:lineRule="exact"/>
        <w:ind w:firstLineChars="200" w:firstLine="640"/>
        <w:rPr>
          <w:rFonts w:ascii="仿宋_GB2312" w:eastAsia="仿宋_GB2312"/>
          <w:sz w:val="32"/>
          <w:szCs w:val="32"/>
        </w:rPr>
      </w:pPr>
      <w:r>
        <w:rPr>
          <w:rFonts w:ascii="黑体" w:eastAsia="黑体" w:hint="eastAsia"/>
          <w:sz w:val="32"/>
          <w:szCs w:val="32"/>
        </w:rPr>
        <w:t>第三十四</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有下列情形的，可以酌情从重或加重处理：</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（一）隐匿、伪造、销毁证据，干扰、妨碍调查工作的</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（二）打击报复投诉举报人的</w:t>
      </w:r>
      <w:r>
        <w:rPr>
          <w:rFonts w:ascii="仿宋_GB2312" w:eastAsia="仿宋_GB2312" w:hint="eastAsia"/>
          <w:sz w:val="32"/>
          <w:szCs w:val="32"/>
        </w:rPr>
        <w:t>。</w:t>
      </w:r>
      <w:r w:rsidRPr="003F401B">
        <w:rPr>
          <w:rFonts w:ascii="仿宋_GB2312" w:eastAsia="仿宋_GB2312" w:hint="eastAsia"/>
          <w:sz w:val="32"/>
          <w:szCs w:val="32"/>
        </w:rPr>
        <w:t xml:space="preserve"> </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（三）屡教不改，多次发生科研不端行为的</w:t>
      </w:r>
      <w:r>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（四）其</w:t>
      </w:r>
      <w:r>
        <w:rPr>
          <w:rFonts w:ascii="仿宋_GB2312" w:eastAsia="仿宋_GB2312" w:hint="eastAsia"/>
          <w:sz w:val="32"/>
          <w:szCs w:val="32"/>
        </w:rPr>
        <w:t>他</w:t>
      </w:r>
      <w:r w:rsidRPr="003F401B">
        <w:rPr>
          <w:rFonts w:ascii="仿宋_GB2312" w:eastAsia="仿宋_GB2312" w:hint="eastAsia"/>
          <w:sz w:val="32"/>
          <w:szCs w:val="32"/>
        </w:rPr>
        <w:t>可以从重或加重处理的情形。</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第三十</w:t>
      </w:r>
      <w:r>
        <w:rPr>
          <w:rFonts w:ascii="黑体" w:eastAsia="黑体" w:hint="eastAsia"/>
          <w:sz w:val="32"/>
          <w:szCs w:val="32"/>
        </w:rPr>
        <w:t>五</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Pr>
          <w:rFonts w:ascii="仿宋_GB2312" w:eastAsia="仿宋_GB2312" w:hint="eastAsia"/>
          <w:sz w:val="32"/>
          <w:szCs w:val="32"/>
        </w:rPr>
        <w:t>西北研究院</w:t>
      </w:r>
      <w:r w:rsidRPr="003F401B">
        <w:rPr>
          <w:rFonts w:ascii="仿宋_GB2312" w:eastAsia="仿宋_GB2312" w:hint="eastAsia"/>
          <w:sz w:val="32"/>
          <w:szCs w:val="32"/>
        </w:rPr>
        <w:t>应在</w:t>
      </w:r>
      <w:proofErr w:type="gramStart"/>
      <w:r w:rsidRPr="003F401B">
        <w:rPr>
          <w:rFonts w:ascii="仿宋_GB2312" w:eastAsia="仿宋_GB2312" w:hint="eastAsia"/>
          <w:sz w:val="32"/>
          <w:szCs w:val="32"/>
        </w:rPr>
        <w:t>作出</w:t>
      </w:r>
      <w:proofErr w:type="gramEnd"/>
      <w:r w:rsidRPr="003F401B">
        <w:rPr>
          <w:rFonts w:ascii="仿宋_GB2312" w:eastAsia="仿宋_GB2312" w:hint="eastAsia"/>
          <w:sz w:val="32"/>
          <w:szCs w:val="32"/>
        </w:rPr>
        <w:t>处理决定后</w:t>
      </w:r>
      <w:r w:rsidRPr="003F401B">
        <w:rPr>
          <w:rFonts w:ascii="仿宋_GB2312" w:eastAsia="仿宋_GB2312"/>
          <w:sz w:val="32"/>
          <w:szCs w:val="32"/>
        </w:rPr>
        <w:t>5</w:t>
      </w:r>
      <w:r w:rsidRPr="003F401B">
        <w:rPr>
          <w:rFonts w:ascii="仿宋_GB2312" w:eastAsia="仿宋_GB2312" w:hint="eastAsia"/>
          <w:sz w:val="32"/>
          <w:szCs w:val="32"/>
        </w:rPr>
        <w:t>个工作日内报</w:t>
      </w:r>
      <w:r>
        <w:rPr>
          <w:rFonts w:ascii="仿宋_GB2312" w:eastAsia="仿宋_GB2312" w:hint="eastAsia"/>
          <w:sz w:val="32"/>
          <w:szCs w:val="32"/>
        </w:rPr>
        <w:t>中科</w:t>
      </w:r>
      <w:r w:rsidRPr="003F401B">
        <w:rPr>
          <w:rFonts w:ascii="仿宋_GB2312" w:eastAsia="仿宋_GB2312" w:hint="eastAsia"/>
          <w:sz w:val="32"/>
          <w:szCs w:val="32"/>
        </w:rPr>
        <w:t>院科研道德委员会办公室备案。</w:t>
      </w:r>
    </w:p>
    <w:p w:rsidR="00325C02" w:rsidRPr="003F401B" w:rsidRDefault="00325C02" w:rsidP="00325C02">
      <w:pPr>
        <w:spacing w:line="600" w:lineRule="exact"/>
        <w:ind w:firstLineChars="200" w:firstLine="640"/>
        <w:jc w:val="center"/>
        <w:rPr>
          <w:rFonts w:ascii="黑体" w:eastAsia="黑体"/>
          <w:sz w:val="32"/>
          <w:szCs w:val="32"/>
        </w:rPr>
      </w:pPr>
      <w:r w:rsidRPr="003F401B">
        <w:rPr>
          <w:rFonts w:ascii="黑体" w:eastAsia="黑体" w:hint="eastAsia"/>
          <w:sz w:val="32"/>
          <w:szCs w:val="32"/>
        </w:rPr>
        <w:t>第六章</w:t>
      </w:r>
      <w:r w:rsidRPr="003F401B">
        <w:rPr>
          <w:rFonts w:ascii="黑体" w:eastAsia="黑体"/>
          <w:sz w:val="32"/>
          <w:szCs w:val="32"/>
        </w:rPr>
        <w:t xml:space="preserve">  </w:t>
      </w:r>
      <w:r w:rsidRPr="003F401B">
        <w:rPr>
          <w:rFonts w:ascii="黑体" w:eastAsia="黑体" w:hint="eastAsia"/>
          <w:sz w:val="32"/>
          <w:szCs w:val="32"/>
        </w:rPr>
        <w:t>申诉及复查</w:t>
      </w:r>
    </w:p>
    <w:p w:rsidR="00325C02"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第三十</w:t>
      </w:r>
      <w:r>
        <w:rPr>
          <w:rFonts w:ascii="黑体" w:eastAsia="黑体" w:hint="eastAsia"/>
          <w:sz w:val="32"/>
          <w:szCs w:val="32"/>
        </w:rPr>
        <w:t>六</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被处理人对所受到的处理不服的，可在收到处理决定后</w:t>
      </w:r>
      <w:r w:rsidRPr="003F401B">
        <w:rPr>
          <w:rFonts w:ascii="仿宋_GB2312" w:eastAsia="仿宋_GB2312"/>
          <w:sz w:val="32"/>
          <w:szCs w:val="32"/>
        </w:rPr>
        <w:t>20</w:t>
      </w:r>
      <w:r w:rsidRPr="003F401B">
        <w:rPr>
          <w:rFonts w:ascii="仿宋_GB2312" w:eastAsia="仿宋_GB2312" w:hint="eastAsia"/>
          <w:sz w:val="32"/>
          <w:szCs w:val="32"/>
        </w:rPr>
        <w:t>个工作日内向</w:t>
      </w:r>
      <w:r>
        <w:rPr>
          <w:rFonts w:ascii="仿宋_GB2312" w:eastAsia="仿宋_GB2312" w:hint="eastAsia"/>
          <w:sz w:val="32"/>
          <w:szCs w:val="32"/>
        </w:rPr>
        <w:t>西北</w:t>
      </w:r>
      <w:r w:rsidRPr="000D1912">
        <w:rPr>
          <w:rFonts w:ascii="仿宋_GB2312" w:eastAsia="仿宋_GB2312" w:hint="eastAsia"/>
          <w:bCs/>
          <w:sz w:val="32"/>
          <w:szCs w:val="32"/>
        </w:rPr>
        <w:t>研究</w:t>
      </w:r>
      <w:r>
        <w:rPr>
          <w:rFonts w:ascii="仿宋_GB2312" w:eastAsia="仿宋_GB2312" w:hint="eastAsia"/>
          <w:bCs/>
          <w:sz w:val="32"/>
          <w:szCs w:val="32"/>
        </w:rPr>
        <w:t>院</w:t>
      </w:r>
      <w:r w:rsidRPr="000D1912">
        <w:rPr>
          <w:rFonts w:ascii="仿宋_GB2312" w:eastAsia="仿宋_GB2312" w:hint="eastAsia"/>
          <w:bCs/>
          <w:sz w:val="32"/>
          <w:szCs w:val="32"/>
        </w:rPr>
        <w:t>科研道德委员</w:t>
      </w:r>
      <w:r>
        <w:rPr>
          <w:rFonts w:ascii="仿宋_GB2312" w:eastAsia="仿宋_GB2312" w:hint="eastAsia"/>
          <w:bCs/>
          <w:sz w:val="32"/>
          <w:szCs w:val="32"/>
        </w:rPr>
        <w:t>会</w:t>
      </w:r>
      <w:r w:rsidRPr="003F401B">
        <w:rPr>
          <w:rFonts w:ascii="仿宋_GB2312" w:eastAsia="仿宋_GB2312" w:hint="eastAsia"/>
          <w:sz w:val="32"/>
          <w:szCs w:val="32"/>
        </w:rPr>
        <w:t>提出申诉。申诉必须以书面形式，并写明申诉理由。</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第三十</w:t>
      </w:r>
      <w:r>
        <w:rPr>
          <w:rFonts w:ascii="黑体" w:eastAsia="黑体" w:hint="eastAsia"/>
          <w:sz w:val="32"/>
          <w:szCs w:val="32"/>
        </w:rPr>
        <w:t>七</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Pr>
          <w:rFonts w:ascii="仿宋_GB2312" w:eastAsia="仿宋_GB2312" w:hint="eastAsia"/>
          <w:bCs/>
          <w:sz w:val="32"/>
          <w:szCs w:val="32"/>
        </w:rPr>
        <w:t>西北</w:t>
      </w:r>
      <w:r w:rsidRPr="000D1912">
        <w:rPr>
          <w:rFonts w:ascii="仿宋_GB2312" w:eastAsia="仿宋_GB2312" w:hint="eastAsia"/>
          <w:bCs/>
          <w:sz w:val="32"/>
          <w:szCs w:val="32"/>
        </w:rPr>
        <w:t>研究</w:t>
      </w:r>
      <w:r>
        <w:rPr>
          <w:rFonts w:ascii="仿宋_GB2312" w:eastAsia="仿宋_GB2312" w:hint="eastAsia"/>
          <w:bCs/>
          <w:sz w:val="32"/>
          <w:szCs w:val="32"/>
        </w:rPr>
        <w:t>院</w:t>
      </w:r>
      <w:r w:rsidRPr="000D1912">
        <w:rPr>
          <w:rFonts w:ascii="仿宋_GB2312" w:eastAsia="仿宋_GB2312" w:hint="eastAsia"/>
          <w:bCs/>
          <w:sz w:val="32"/>
          <w:szCs w:val="32"/>
        </w:rPr>
        <w:t>科研道德委员</w:t>
      </w:r>
      <w:r>
        <w:rPr>
          <w:rFonts w:ascii="仿宋_GB2312" w:eastAsia="仿宋_GB2312" w:hint="eastAsia"/>
          <w:bCs/>
          <w:sz w:val="32"/>
          <w:szCs w:val="32"/>
        </w:rPr>
        <w:t>会</w:t>
      </w:r>
      <w:r w:rsidRPr="003F401B">
        <w:rPr>
          <w:rFonts w:ascii="仿宋_GB2312" w:eastAsia="仿宋_GB2312" w:hint="eastAsia"/>
          <w:sz w:val="32"/>
          <w:szCs w:val="32"/>
        </w:rPr>
        <w:t>应在收到申诉之日起</w:t>
      </w:r>
      <w:r w:rsidRPr="003F401B">
        <w:rPr>
          <w:rFonts w:ascii="仿宋_GB2312" w:eastAsia="仿宋_GB2312"/>
          <w:sz w:val="32"/>
          <w:szCs w:val="32"/>
        </w:rPr>
        <w:t>3</w:t>
      </w:r>
      <w:r w:rsidRPr="003F401B">
        <w:rPr>
          <w:rFonts w:ascii="仿宋_GB2312" w:eastAsia="仿宋_GB2312" w:hint="eastAsia"/>
          <w:sz w:val="32"/>
          <w:szCs w:val="32"/>
        </w:rPr>
        <w:t>个月内</w:t>
      </w:r>
      <w:proofErr w:type="gramStart"/>
      <w:r w:rsidRPr="003F401B">
        <w:rPr>
          <w:rFonts w:ascii="仿宋_GB2312" w:eastAsia="仿宋_GB2312" w:hint="eastAsia"/>
          <w:sz w:val="32"/>
          <w:szCs w:val="32"/>
        </w:rPr>
        <w:t>作出</w:t>
      </w:r>
      <w:proofErr w:type="gramEnd"/>
      <w:r w:rsidRPr="003F401B">
        <w:rPr>
          <w:rFonts w:ascii="仿宋_GB2312" w:eastAsia="仿宋_GB2312" w:hint="eastAsia"/>
          <w:sz w:val="32"/>
          <w:szCs w:val="32"/>
        </w:rPr>
        <w:t>复查决定。复查按照本</w:t>
      </w:r>
      <w:r>
        <w:rPr>
          <w:rFonts w:ascii="仿宋_GB2312" w:eastAsia="仿宋_GB2312" w:hint="eastAsia"/>
          <w:sz w:val="32"/>
          <w:szCs w:val="32"/>
        </w:rPr>
        <w:t>细则</w:t>
      </w:r>
      <w:r w:rsidRPr="003F401B">
        <w:rPr>
          <w:rFonts w:ascii="仿宋_GB2312" w:eastAsia="仿宋_GB2312" w:hint="eastAsia"/>
          <w:sz w:val="32"/>
          <w:szCs w:val="32"/>
        </w:rPr>
        <w:t>的调查处理程序进行。</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收到申诉决定不予复查的，应通知申诉人，并告知不予复查的原因。</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第三十</w:t>
      </w:r>
      <w:r>
        <w:rPr>
          <w:rFonts w:ascii="黑体" w:eastAsia="黑体" w:hint="eastAsia"/>
          <w:sz w:val="32"/>
          <w:szCs w:val="32"/>
        </w:rPr>
        <w:t>八</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对复查决定不服的，可在收到复查决定之</w:t>
      </w:r>
      <w:r w:rsidRPr="003F401B">
        <w:rPr>
          <w:rFonts w:ascii="仿宋_GB2312" w:eastAsia="仿宋_GB2312" w:hint="eastAsia"/>
          <w:sz w:val="32"/>
          <w:szCs w:val="32"/>
        </w:rPr>
        <w:lastRenderedPageBreak/>
        <w:t>日起</w:t>
      </w:r>
      <w:r w:rsidRPr="003F401B">
        <w:rPr>
          <w:rFonts w:ascii="仿宋_GB2312" w:eastAsia="仿宋_GB2312"/>
          <w:sz w:val="32"/>
          <w:szCs w:val="32"/>
        </w:rPr>
        <w:t>20</w:t>
      </w:r>
      <w:r w:rsidRPr="003F401B">
        <w:rPr>
          <w:rFonts w:ascii="仿宋_GB2312" w:eastAsia="仿宋_GB2312" w:hint="eastAsia"/>
          <w:sz w:val="32"/>
          <w:szCs w:val="32"/>
        </w:rPr>
        <w:t>个工作日内，向</w:t>
      </w:r>
      <w:r>
        <w:rPr>
          <w:rFonts w:ascii="仿宋_GB2312" w:eastAsia="仿宋_GB2312" w:hint="eastAsia"/>
          <w:sz w:val="32"/>
          <w:szCs w:val="32"/>
        </w:rPr>
        <w:t>中科</w:t>
      </w:r>
      <w:r>
        <w:rPr>
          <w:rFonts w:ascii="仿宋_GB2312" w:eastAsia="仿宋_GB2312" w:hint="eastAsia"/>
          <w:bCs/>
          <w:sz w:val="32"/>
          <w:szCs w:val="32"/>
        </w:rPr>
        <w:t>院</w:t>
      </w:r>
      <w:r w:rsidRPr="000D1912">
        <w:rPr>
          <w:rFonts w:ascii="仿宋_GB2312" w:eastAsia="仿宋_GB2312" w:hint="eastAsia"/>
          <w:bCs/>
          <w:sz w:val="32"/>
          <w:szCs w:val="32"/>
        </w:rPr>
        <w:t>科研道德委员</w:t>
      </w:r>
      <w:r>
        <w:rPr>
          <w:rFonts w:ascii="仿宋_GB2312" w:eastAsia="仿宋_GB2312" w:hint="eastAsia"/>
          <w:bCs/>
          <w:sz w:val="32"/>
          <w:szCs w:val="32"/>
        </w:rPr>
        <w:t>会</w:t>
      </w:r>
      <w:r w:rsidRPr="003F401B">
        <w:rPr>
          <w:rFonts w:ascii="仿宋_GB2312" w:eastAsia="仿宋_GB2312" w:hint="eastAsia"/>
          <w:sz w:val="32"/>
          <w:szCs w:val="32"/>
        </w:rPr>
        <w:t>提出申诉。</w:t>
      </w:r>
    </w:p>
    <w:p w:rsidR="00325C02" w:rsidRDefault="00325C02" w:rsidP="00325C02">
      <w:pPr>
        <w:spacing w:line="600" w:lineRule="exact"/>
        <w:ind w:firstLineChars="200" w:firstLine="640"/>
        <w:jc w:val="center"/>
        <w:rPr>
          <w:rFonts w:ascii="黑体" w:eastAsia="黑体"/>
          <w:sz w:val="32"/>
          <w:szCs w:val="32"/>
        </w:rPr>
      </w:pPr>
      <w:r w:rsidRPr="003F401B">
        <w:rPr>
          <w:rFonts w:ascii="黑体" w:eastAsia="黑体" w:hint="eastAsia"/>
          <w:sz w:val="32"/>
          <w:szCs w:val="32"/>
        </w:rPr>
        <w:t>第七章</w:t>
      </w:r>
      <w:r w:rsidRPr="003F401B">
        <w:rPr>
          <w:rFonts w:ascii="黑体" w:eastAsia="黑体"/>
          <w:sz w:val="32"/>
          <w:szCs w:val="32"/>
        </w:rPr>
        <w:t xml:space="preserve">  </w:t>
      </w:r>
      <w:r w:rsidRPr="003F401B">
        <w:rPr>
          <w:rFonts w:ascii="黑体" w:eastAsia="黑体" w:hint="eastAsia"/>
          <w:sz w:val="32"/>
          <w:szCs w:val="32"/>
        </w:rPr>
        <w:t>其</w:t>
      </w:r>
      <w:r>
        <w:rPr>
          <w:rFonts w:ascii="黑体" w:eastAsia="黑体" w:hint="eastAsia"/>
          <w:sz w:val="32"/>
          <w:szCs w:val="32"/>
        </w:rPr>
        <w:t>他</w:t>
      </w:r>
      <w:r w:rsidRPr="003F401B">
        <w:rPr>
          <w:rFonts w:ascii="黑体" w:eastAsia="黑体" w:hint="eastAsia"/>
          <w:sz w:val="32"/>
          <w:szCs w:val="32"/>
        </w:rPr>
        <w:t>规定</w:t>
      </w:r>
    </w:p>
    <w:p w:rsidR="00325C02" w:rsidRPr="003F401B" w:rsidRDefault="00325C02" w:rsidP="00325C02">
      <w:pPr>
        <w:spacing w:line="600" w:lineRule="exact"/>
        <w:ind w:firstLineChars="200" w:firstLine="640"/>
        <w:rPr>
          <w:rFonts w:ascii="仿宋_GB2312" w:eastAsia="仿宋_GB2312"/>
          <w:sz w:val="32"/>
          <w:szCs w:val="32"/>
        </w:rPr>
      </w:pPr>
      <w:r>
        <w:rPr>
          <w:rFonts w:ascii="黑体" w:eastAsia="黑体" w:hint="eastAsia"/>
          <w:sz w:val="32"/>
          <w:szCs w:val="32"/>
        </w:rPr>
        <w:t>第三十九</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对科研不端行为的调查和处理严格实行回避制度。参与调查和处理的人员不得与调查内容有利益冲突（如与举报人或被举报人是亲属、师生、同学，或有直接利益关系</w:t>
      </w:r>
      <w:r>
        <w:rPr>
          <w:rFonts w:ascii="仿宋_GB2312" w:eastAsia="仿宋_GB2312" w:hint="eastAsia"/>
          <w:sz w:val="32"/>
          <w:szCs w:val="32"/>
        </w:rPr>
        <w:t>的等</w:t>
      </w:r>
      <w:r w:rsidRPr="003F401B">
        <w:rPr>
          <w:rFonts w:ascii="仿宋_GB2312" w:eastAsia="仿宋_GB2312" w:hint="eastAsia"/>
          <w:sz w:val="32"/>
          <w:szCs w:val="32"/>
        </w:rPr>
        <w:t>）。</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参与调查和处理的人员明知有应当回避的情形而不及时提出的，按有关规定予以处罚。</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第四十条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对科研不端行为的调查和处理</w:t>
      </w:r>
      <w:r>
        <w:rPr>
          <w:rFonts w:ascii="仿宋_GB2312" w:eastAsia="仿宋_GB2312" w:hint="eastAsia"/>
          <w:sz w:val="32"/>
          <w:szCs w:val="32"/>
        </w:rPr>
        <w:t>应</w:t>
      </w:r>
      <w:r w:rsidRPr="003F401B">
        <w:rPr>
          <w:rFonts w:ascii="仿宋_GB2312" w:eastAsia="仿宋_GB2312" w:hint="eastAsia"/>
          <w:sz w:val="32"/>
          <w:szCs w:val="32"/>
        </w:rPr>
        <w:t>严格遵守</w:t>
      </w:r>
      <w:r>
        <w:rPr>
          <w:rFonts w:ascii="仿宋_GB2312" w:eastAsia="仿宋_GB2312" w:hint="eastAsia"/>
          <w:sz w:val="32"/>
          <w:szCs w:val="32"/>
        </w:rPr>
        <w:t>工作纪律</w:t>
      </w:r>
      <w:r w:rsidRPr="003F401B">
        <w:rPr>
          <w:rFonts w:ascii="仿宋_GB2312" w:eastAsia="仿宋_GB2312" w:hint="eastAsia"/>
          <w:sz w:val="32"/>
          <w:szCs w:val="32"/>
        </w:rPr>
        <w:t>，未经允许，任何参与调查和处理的人员不得泄露有关信息。</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第四十</w:t>
      </w:r>
      <w:r>
        <w:rPr>
          <w:rFonts w:ascii="黑体" w:eastAsia="黑体" w:hint="eastAsia"/>
          <w:sz w:val="32"/>
          <w:szCs w:val="32"/>
        </w:rPr>
        <w:t>一</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对投诉举报人要提供必要的保护。严禁将投诉举报信转给被投诉举报人处理；不得将</w:t>
      </w:r>
      <w:r>
        <w:rPr>
          <w:rFonts w:ascii="仿宋_GB2312" w:eastAsia="仿宋_GB2312" w:hint="eastAsia"/>
          <w:sz w:val="32"/>
          <w:szCs w:val="32"/>
        </w:rPr>
        <w:t>投诉</w:t>
      </w:r>
      <w:r w:rsidRPr="003F401B">
        <w:rPr>
          <w:rFonts w:ascii="仿宋_GB2312" w:eastAsia="仿宋_GB2312" w:hint="eastAsia"/>
          <w:sz w:val="32"/>
          <w:szCs w:val="32"/>
        </w:rPr>
        <w:t>举报人的姓名、工作单位、家庭住址等有关情况及举报的内容泄漏给被投诉举报人及其他无关人员；调查核实情况时，</w:t>
      </w:r>
      <w:r>
        <w:rPr>
          <w:rFonts w:ascii="仿宋_GB2312" w:eastAsia="仿宋_GB2312" w:hint="eastAsia"/>
          <w:sz w:val="32"/>
          <w:szCs w:val="32"/>
        </w:rPr>
        <w:t>应在做好保护</w:t>
      </w:r>
      <w:r w:rsidRPr="003F401B">
        <w:rPr>
          <w:rFonts w:ascii="仿宋_GB2312" w:eastAsia="仿宋_GB2312" w:hint="eastAsia"/>
          <w:sz w:val="32"/>
          <w:szCs w:val="32"/>
        </w:rPr>
        <w:t>工作、不暴露投诉举报人身份的情况下进行。</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第四十</w:t>
      </w:r>
      <w:r>
        <w:rPr>
          <w:rFonts w:ascii="黑体" w:eastAsia="黑体" w:hint="eastAsia"/>
          <w:sz w:val="32"/>
          <w:szCs w:val="32"/>
        </w:rPr>
        <w:t>二</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投诉举报人应以负责任和实事求是的态度进行投诉举报。投诉举报人有义务提供书面举报材料和相关证据，并接受询问。</w:t>
      </w:r>
    </w:p>
    <w:p w:rsidR="00325C02" w:rsidRDefault="00325C02" w:rsidP="00325C02">
      <w:pPr>
        <w:spacing w:line="600" w:lineRule="exact"/>
        <w:ind w:firstLineChars="200" w:firstLine="640"/>
        <w:rPr>
          <w:rFonts w:ascii="仿宋_GB2312" w:eastAsia="仿宋_GB2312"/>
          <w:sz w:val="32"/>
          <w:szCs w:val="32"/>
        </w:rPr>
      </w:pPr>
      <w:r w:rsidRPr="003F401B">
        <w:rPr>
          <w:rFonts w:ascii="仿宋_GB2312" w:eastAsia="仿宋_GB2312" w:hint="eastAsia"/>
          <w:sz w:val="32"/>
          <w:szCs w:val="32"/>
        </w:rPr>
        <w:t>对故意诬告陷害他人的投诉举报人，一经查实，应视其情节给予相应处罚。</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第四十</w:t>
      </w:r>
      <w:r>
        <w:rPr>
          <w:rFonts w:ascii="黑体" w:eastAsia="黑体" w:hint="eastAsia"/>
          <w:sz w:val="32"/>
          <w:szCs w:val="32"/>
        </w:rPr>
        <w:t>三</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被投诉举报人有权利对投诉举报进行辩解，并提供相关证据材料；有权利对认定结论和处理意见提</w:t>
      </w:r>
      <w:r w:rsidRPr="003F401B">
        <w:rPr>
          <w:rFonts w:ascii="仿宋_GB2312" w:eastAsia="仿宋_GB2312" w:hint="eastAsia"/>
          <w:sz w:val="32"/>
          <w:szCs w:val="32"/>
        </w:rPr>
        <w:lastRenderedPageBreak/>
        <w:t>出申诉。被投诉举报人有义务接受询问和配合调查工作，并如实对相关内容做出明确说明。</w:t>
      </w:r>
    </w:p>
    <w:p w:rsidR="00325C02" w:rsidRPr="003F401B" w:rsidRDefault="00325C02" w:rsidP="00325C02">
      <w:pPr>
        <w:spacing w:line="600" w:lineRule="exact"/>
        <w:ind w:firstLineChars="200" w:firstLine="640"/>
        <w:rPr>
          <w:rFonts w:ascii="黑体" w:eastAsia="黑体"/>
          <w:sz w:val="32"/>
          <w:szCs w:val="32"/>
        </w:rPr>
      </w:pPr>
      <w:r w:rsidRPr="003F401B">
        <w:rPr>
          <w:rFonts w:ascii="黑体" w:eastAsia="黑体" w:hint="eastAsia"/>
          <w:sz w:val="32"/>
          <w:szCs w:val="32"/>
        </w:rPr>
        <w:t>第四十</w:t>
      </w:r>
      <w:r>
        <w:rPr>
          <w:rFonts w:ascii="黑体" w:eastAsia="黑体" w:hint="eastAsia"/>
          <w:sz w:val="32"/>
          <w:szCs w:val="32"/>
        </w:rPr>
        <w:t>四</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6F4EFD">
        <w:rPr>
          <w:rFonts w:ascii="仿宋_GB2312" w:eastAsia="仿宋_GB2312" w:hint="eastAsia"/>
          <w:sz w:val="32"/>
          <w:szCs w:val="32"/>
        </w:rPr>
        <w:t>西北研究院</w:t>
      </w:r>
      <w:r>
        <w:rPr>
          <w:rFonts w:ascii="仿宋_GB2312" w:eastAsia="仿宋_GB2312" w:hint="eastAsia"/>
          <w:sz w:val="32"/>
          <w:szCs w:val="32"/>
        </w:rPr>
        <w:t>各部门</w:t>
      </w:r>
      <w:r w:rsidRPr="003F401B">
        <w:rPr>
          <w:rFonts w:ascii="仿宋_GB2312" w:eastAsia="仿宋_GB2312" w:hint="eastAsia"/>
          <w:sz w:val="32"/>
          <w:szCs w:val="32"/>
        </w:rPr>
        <w:t>和人员应当积极配合调查工作，不得以任何形式和手段阻挠</w:t>
      </w:r>
      <w:r>
        <w:rPr>
          <w:rFonts w:ascii="仿宋_GB2312" w:eastAsia="仿宋_GB2312" w:hint="eastAsia"/>
          <w:sz w:val="32"/>
          <w:szCs w:val="32"/>
        </w:rPr>
        <w:t>对</w:t>
      </w:r>
      <w:r w:rsidRPr="003F401B">
        <w:rPr>
          <w:rFonts w:ascii="仿宋_GB2312" w:eastAsia="仿宋_GB2312" w:hint="eastAsia"/>
          <w:sz w:val="32"/>
          <w:szCs w:val="32"/>
        </w:rPr>
        <w:t>科研不端行为的调查处理。</w:t>
      </w:r>
    </w:p>
    <w:p w:rsidR="00325C02" w:rsidRPr="003F401B" w:rsidRDefault="00325C02" w:rsidP="00325C02">
      <w:pPr>
        <w:spacing w:line="600" w:lineRule="exact"/>
        <w:ind w:firstLineChars="200" w:firstLine="640"/>
        <w:rPr>
          <w:rFonts w:ascii="仿宋_GB2312" w:eastAsia="仿宋_GB2312"/>
          <w:sz w:val="32"/>
          <w:szCs w:val="32"/>
        </w:rPr>
      </w:pPr>
      <w:r w:rsidRPr="003F401B">
        <w:rPr>
          <w:rFonts w:ascii="黑体" w:eastAsia="黑体" w:hint="eastAsia"/>
          <w:sz w:val="32"/>
          <w:szCs w:val="32"/>
        </w:rPr>
        <w:t>第四十</w:t>
      </w:r>
      <w:r>
        <w:rPr>
          <w:rFonts w:ascii="黑体" w:eastAsia="黑体" w:hint="eastAsia"/>
          <w:sz w:val="32"/>
          <w:szCs w:val="32"/>
        </w:rPr>
        <w:t>五</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对科研不端行为调查处理的相关资料应按档案管理的有关规定进行立卷和归档。</w:t>
      </w:r>
    </w:p>
    <w:p w:rsidR="00325C02" w:rsidRPr="003F401B" w:rsidRDefault="00325C02" w:rsidP="00325C02">
      <w:pPr>
        <w:spacing w:line="600" w:lineRule="exact"/>
        <w:ind w:firstLineChars="200" w:firstLine="640"/>
        <w:jc w:val="center"/>
        <w:rPr>
          <w:rFonts w:ascii="黑体" w:eastAsia="黑体"/>
          <w:sz w:val="32"/>
          <w:szCs w:val="32"/>
        </w:rPr>
      </w:pPr>
      <w:r w:rsidRPr="003F401B">
        <w:rPr>
          <w:rFonts w:ascii="黑体" w:eastAsia="黑体" w:hint="eastAsia"/>
          <w:sz w:val="32"/>
          <w:szCs w:val="32"/>
        </w:rPr>
        <w:t>第八章</w:t>
      </w:r>
      <w:r w:rsidRPr="003F401B">
        <w:rPr>
          <w:rFonts w:ascii="黑体" w:eastAsia="黑体"/>
          <w:sz w:val="32"/>
          <w:szCs w:val="32"/>
        </w:rPr>
        <w:t xml:space="preserve">  </w:t>
      </w:r>
      <w:r w:rsidRPr="003F401B">
        <w:rPr>
          <w:rFonts w:ascii="黑体" w:eastAsia="黑体" w:hint="eastAsia"/>
          <w:sz w:val="32"/>
          <w:szCs w:val="32"/>
        </w:rPr>
        <w:t>附</w:t>
      </w:r>
      <w:r>
        <w:rPr>
          <w:rFonts w:ascii="黑体" w:eastAsia="黑体" w:hint="eastAsia"/>
          <w:sz w:val="32"/>
          <w:szCs w:val="32"/>
        </w:rPr>
        <w:t xml:space="preserve"> </w:t>
      </w:r>
      <w:r w:rsidRPr="003F401B">
        <w:rPr>
          <w:rFonts w:ascii="黑体" w:eastAsia="黑体" w:hint="eastAsia"/>
          <w:sz w:val="32"/>
          <w:szCs w:val="32"/>
        </w:rPr>
        <w:t>则</w:t>
      </w:r>
    </w:p>
    <w:p w:rsidR="00325C02" w:rsidRPr="004D01CE" w:rsidRDefault="00325C02" w:rsidP="00325C02">
      <w:pPr>
        <w:spacing w:line="600" w:lineRule="exact"/>
        <w:ind w:firstLineChars="200" w:firstLine="640"/>
        <w:jc w:val="left"/>
        <w:rPr>
          <w:rFonts w:ascii="仿宋_GB2312" w:eastAsia="仿宋_GB2312"/>
          <w:sz w:val="32"/>
          <w:szCs w:val="32"/>
        </w:rPr>
      </w:pPr>
      <w:r>
        <w:rPr>
          <w:rFonts w:ascii="黑体" w:eastAsia="黑体" w:hint="eastAsia"/>
          <w:sz w:val="32"/>
          <w:szCs w:val="32"/>
        </w:rPr>
        <w:t>第四十六</w:t>
      </w:r>
      <w:r w:rsidRPr="003F401B">
        <w:rPr>
          <w:rFonts w:ascii="黑体" w:eastAsia="黑体" w:hint="eastAsia"/>
          <w:sz w:val="32"/>
          <w:szCs w:val="32"/>
        </w:rPr>
        <w:t>条</w:t>
      </w:r>
      <w:r>
        <w:rPr>
          <w:rFonts w:ascii="黑体" w:eastAsia="黑体" w:hint="eastAsia"/>
          <w:sz w:val="32"/>
          <w:szCs w:val="32"/>
        </w:rPr>
        <w:t xml:space="preserve">  </w:t>
      </w:r>
      <w:r w:rsidRPr="004D01CE">
        <w:rPr>
          <w:rFonts w:ascii="仿宋_GB2312" w:eastAsia="仿宋_GB2312" w:hint="eastAsia"/>
          <w:sz w:val="32"/>
          <w:szCs w:val="32"/>
        </w:rPr>
        <w:t>西北高原生物研究所和青海盐湖研究所应根据本细则，结合自身实际制定本单位的</w:t>
      </w:r>
      <w:r w:rsidRPr="00611242">
        <w:rPr>
          <w:rFonts w:ascii="仿宋_GB2312" w:eastAsia="仿宋_GB2312" w:hint="eastAsia"/>
          <w:bCs/>
          <w:spacing w:val="8"/>
          <w:sz w:val="32"/>
          <w:szCs w:val="32"/>
        </w:rPr>
        <w:t>对科研不端行为的调查处理</w:t>
      </w:r>
      <w:r w:rsidRPr="00611242">
        <w:rPr>
          <w:rFonts w:ascii="仿宋_GB2312" w:eastAsia="仿宋_GB2312" w:hint="eastAsia"/>
          <w:bCs/>
          <w:sz w:val="32"/>
          <w:szCs w:val="32"/>
        </w:rPr>
        <w:t>实施细则</w:t>
      </w:r>
      <w:r w:rsidRPr="004D01CE">
        <w:rPr>
          <w:rFonts w:ascii="仿宋_GB2312" w:eastAsia="仿宋_GB2312" w:hAnsi="华文中宋" w:hint="eastAsia"/>
          <w:sz w:val="32"/>
          <w:szCs w:val="32"/>
        </w:rPr>
        <w:t>，</w:t>
      </w:r>
      <w:r>
        <w:rPr>
          <w:rFonts w:ascii="仿宋_GB2312" w:eastAsia="仿宋_GB2312" w:hAnsi="华文中宋" w:hint="eastAsia"/>
          <w:sz w:val="32"/>
          <w:szCs w:val="32"/>
        </w:rPr>
        <w:t>并</w:t>
      </w:r>
      <w:r w:rsidRPr="004D01CE">
        <w:rPr>
          <w:rFonts w:ascii="仿宋_GB2312" w:eastAsia="仿宋_GB2312" w:hAnsi="华文中宋" w:hint="eastAsia"/>
          <w:sz w:val="32"/>
          <w:szCs w:val="32"/>
        </w:rPr>
        <w:t>报西北研究院备案。</w:t>
      </w:r>
    </w:p>
    <w:p w:rsidR="00325C02" w:rsidRDefault="00325C02" w:rsidP="00325C02">
      <w:pPr>
        <w:spacing w:line="600" w:lineRule="exact"/>
        <w:ind w:firstLineChars="200" w:firstLine="640"/>
        <w:rPr>
          <w:rFonts w:ascii="仿宋_GB2312" w:eastAsia="仿宋_GB2312"/>
          <w:sz w:val="32"/>
          <w:szCs w:val="32"/>
        </w:rPr>
      </w:pPr>
      <w:r>
        <w:rPr>
          <w:rFonts w:ascii="黑体" w:eastAsia="黑体" w:hint="eastAsia"/>
          <w:sz w:val="32"/>
          <w:szCs w:val="32"/>
        </w:rPr>
        <w:t>第四十七</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sidRPr="003F401B">
        <w:rPr>
          <w:rFonts w:ascii="仿宋_GB2312" w:eastAsia="仿宋_GB2312" w:hint="eastAsia"/>
          <w:sz w:val="32"/>
          <w:szCs w:val="32"/>
        </w:rPr>
        <w:t>本</w:t>
      </w:r>
      <w:r>
        <w:rPr>
          <w:rFonts w:ascii="仿宋_GB2312" w:eastAsia="仿宋_GB2312" w:hint="eastAsia"/>
          <w:sz w:val="32"/>
          <w:szCs w:val="32"/>
        </w:rPr>
        <w:t>细则</w:t>
      </w:r>
      <w:r w:rsidRPr="003F401B">
        <w:rPr>
          <w:rFonts w:ascii="仿宋_GB2312" w:eastAsia="仿宋_GB2312" w:hint="eastAsia"/>
          <w:sz w:val="32"/>
          <w:szCs w:val="32"/>
        </w:rPr>
        <w:t>自印发之日起施行。</w:t>
      </w:r>
    </w:p>
    <w:p w:rsidR="00325C02" w:rsidRPr="003F401B" w:rsidRDefault="00325C02" w:rsidP="00325C02">
      <w:pPr>
        <w:spacing w:line="600" w:lineRule="exact"/>
        <w:ind w:firstLineChars="200" w:firstLine="640"/>
        <w:rPr>
          <w:rFonts w:ascii="仿宋_GB2312" w:eastAsia="仿宋_GB2312"/>
          <w:sz w:val="32"/>
          <w:szCs w:val="32"/>
        </w:rPr>
      </w:pPr>
      <w:r>
        <w:rPr>
          <w:rFonts w:ascii="黑体" w:eastAsia="黑体" w:hint="eastAsia"/>
          <w:sz w:val="32"/>
          <w:szCs w:val="32"/>
        </w:rPr>
        <w:t>第四十八</w:t>
      </w:r>
      <w:r w:rsidRPr="003F401B">
        <w:rPr>
          <w:rFonts w:ascii="黑体" w:eastAsia="黑体" w:hint="eastAsia"/>
          <w:sz w:val="32"/>
          <w:szCs w:val="32"/>
        </w:rPr>
        <w:t>条</w:t>
      </w:r>
      <w:r>
        <w:rPr>
          <w:rFonts w:ascii="黑体" w:eastAsia="黑体" w:hint="eastAsia"/>
          <w:sz w:val="32"/>
          <w:szCs w:val="32"/>
        </w:rPr>
        <w:t xml:space="preserve"> </w:t>
      </w:r>
      <w:r>
        <w:rPr>
          <w:rFonts w:ascii="黑体" w:eastAsia="黑体"/>
          <w:sz w:val="32"/>
          <w:szCs w:val="32"/>
        </w:rPr>
        <w:t xml:space="preserve"> </w:t>
      </w:r>
      <w:r>
        <w:rPr>
          <w:rFonts w:ascii="仿宋_GB2312" w:eastAsia="仿宋_GB2312" w:hint="eastAsia"/>
          <w:sz w:val="32"/>
          <w:szCs w:val="32"/>
        </w:rPr>
        <w:t>本细则由西北研究院</w:t>
      </w:r>
      <w:r w:rsidRPr="003F401B">
        <w:rPr>
          <w:rFonts w:ascii="仿宋_GB2312" w:eastAsia="仿宋_GB2312" w:hint="eastAsia"/>
          <w:sz w:val="32"/>
          <w:szCs w:val="32"/>
        </w:rPr>
        <w:t>科研道德委员会负责解释。</w:t>
      </w:r>
    </w:p>
    <w:p w:rsidR="00325C02" w:rsidRDefault="00325C02" w:rsidP="00325C02">
      <w:pPr>
        <w:rPr>
          <w:rFonts w:ascii="仿宋_GB2312" w:eastAsia="仿宋_GB2312"/>
          <w:bCs/>
          <w:sz w:val="32"/>
          <w:szCs w:val="32"/>
        </w:rPr>
      </w:pPr>
    </w:p>
    <w:p w:rsidR="00325C02" w:rsidRPr="004D757C" w:rsidRDefault="00325C02" w:rsidP="00325C02">
      <w:pPr>
        <w:spacing w:line="600" w:lineRule="exact"/>
        <w:ind w:firstLineChars="1400" w:firstLine="4480"/>
        <w:rPr>
          <w:rFonts w:ascii="仿宋_GB2312" w:eastAsia="仿宋_GB2312"/>
          <w:sz w:val="32"/>
          <w:szCs w:val="32"/>
        </w:rPr>
      </w:pPr>
    </w:p>
    <w:p w:rsidR="00325C02" w:rsidRDefault="00325C02" w:rsidP="00325C02">
      <w:pPr>
        <w:spacing w:line="600" w:lineRule="exact"/>
        <w:ind w:firstLineChars="1400" w:firstLine="4480"/>
        <w:rPr>
          <w:rFonts w:ascii="仿宋_GB2312" w:eastAsia="仿宋_GB2312"/>
          <w:sz w:val="32"/>
          <w:szCs w:val="32"/>
        </w:rPr>
      </w:pPr>
    </w:p>
    <w:p w:rsidR="00325C02" w:rsidRDefault="00325C02" w:rsidP="00325C02">
      <w:pPr>
        <w:spacing w:line="600" w:lineRule="exact"/>
        <w:ind w:firstLineChars="1400" w:firstLine="4480"/>
        <w:rPr>
          <w:rFonts w:ascii="仿宋_GB2312" w:eastAsia="仿宋_GB2312"/>
          <w:sz w:val="32"/>
          <w:szCs w:val="32"/>
        </w:rPr>
      </w:pPr>
    </w:p>
    <w:p w:rsidR="00325C02" w:rsidRDefault="00325C02" w:rsidP="00325C02">
      <w:pPr>
        <w:spacing w:line="600" w:lineRule="exact"/>
        <w:ind w:firstLineChars="1400" w:firstLine="4480"/>
        <w:rPr>
          <w:rFonts w:ascii="仿宋_GB2312" w:eastAsia="仿宋_GB2312"/>
          <w:sz w:val="32"/>
          <w:szCs w:val="32"/>
        </w:rPr>
      </w:pPr>
    </w:p>
    <w:p w:rsidR="00325C02" w:rsidRDefault="00325C02" w:rsidP="00325C02">
      <w:pPr>
        <w:spacing w:line="600" w:lineRule="exact"/>
        <w:ind w:firstLineChars="1400" w:firstLine="4480"/>
        <w:rPr>
          <w:rFonts w:ascii="仿宋_GB2312" w:eastAsia="仿宋_GB2312"/>
          <w:sz w:val="32"/>
          <w:szCs w:val="32"/>
        </w:rPr>
      </w:pPr>
    </w:p>
    <w:p w:rsidR="00325C02" w:rsidRDefault="00325C02" w:rsidP="00325C02">
      <w:pPr>
        <w:spacing w:line="600" w:lineRule="exact"/>
        <w:ind w:firstLineChars="1400" w:firstLine="4480"/>
        <w:rPr>
          <w:rFonts w:ascii="仿宋_GB2312" w:eastAsia="仿宋_GB2312"/>
          <w:sz w:val="32"/>
          <w:szCs w:val="32"/>
        </w:rPr>
      </w:pPr>
    </w:p>
    <w:p w:rsidR="00325C02" w:rsidRPr="00A93A5D" w:rsidRDefault="00325C02" w:rsidP="00325C02">
      <w:pPr>
        <w:spacing w:line="600" w:lineRule="exact"/>
        <w:ind w:firstLineChars="1400" w:firstLine="4480"/>
        <w:rPr>
          <w:rFonts w:ascii="仿宋_GB2312" w:eastAsia="仿宋_GB2312"/>
          <w:sz w:val="32"/>
          <w:szCs w:val="32"/>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325C02" w:rsidRPr="003F44BD" w:rsidTr="009C1116">
        <w:trPr>
          <w:jc w:val="center"/>
        </w:trPr>
        <w:tc>
          <w:tcPr>
            <w:tcW w:w="5488" w:type="dxa"/>
          </w:tcPr>
          <w:p w:rsidR="00325C02" w:rsidRPr="003F44BD" w:rsidRDefault="00325C02" w:rsidP="009C1116">
            <w:pPr>
              <w:rPr>
                <w:rFonts w:eastAsia="仿宋_GB2312"/>
                <w:sz w:val="28"/>
                <w:szCs w:val="28"/>
              </w:rPr>
            </w:pPr>
            <w:r w:rsidRPr="003F44BD">
              <w:rPr>
                <w:rFonts w:eastAsia="仿宋_GB2312"/>
                <w:sz w:val="28"/>
                <w:szCs w:val="28"/>
              </w:rPr>
              <w:t>中科院西北研究院</w:t>
            </w:r>
            <w:r w:rsidRPr="003F44BD">
              <w:rPr>
                <w:rFonts w:eastAsia="仿宋_GB2312" w:hint="eastAsia"/>
                <w:sz w:val="28"/>
                <w:szCs w:val="28"/>
              </w:rPr>
              <w:t>办公室</w:t>
            </w:r>
          </w:p>
        </w:tc>
        <w:tc>
          <w:tcPr>
            <w:tcW w:w="3242" w:type="dxa"/>
          </w:tcPr>
          <w:p w:rsidR="00325C02" w:rsidRPr="003F44BD" w:rsidRDefault="00325C02" w:rsidP="00325C02">
            <w:pPr>
              <w:ind w:rightChars="110" w:right="231"/>
              <w:jc w:val="right"/>
              <w:rPr>
                <w:rFonts w:eastAsia="仿宋_GB2312"/>
                <w:sz w:val="28"/>
                <w:szCs w:val="28"/>
              </w:rPr>
            </w:pPr>
            <w:r w:rsidRPr="003F44BD">
              <w:rPr>
                <w:rFonts w:eastAsia="仿宋_GB2312"/>
                <w:sz w:val="28"/>
                <w:szCs w:val="28"/>
              </w:rPr>
              <w:t>201</w:t>
            </w:r>
            <w:r w:rsidRPr="003F44BD">
              <w:rPr>
                <w:rFonts w:eastAsia="仿宋_GB2312" w:hint="eastAsia"/>
                <w:sz w:val="28"/>
                <w:szCs w:val="28"/>
              </w:rPr>
              <w:t>7</w:t>
            </w:r>
            <w:r w:rsidRPr="003F44BD">
              <w:rPr>
                <w:rFonts w:eastAsia="仿宋_GB2312"/>
                <w:sz w:val="28"/>
                <w:szCs w:val="28"/>
              </w:rPr>
              <w:t>年</w:t>
            </w:r>
            <w:r>
              <w:rPr>
                <w:rFonts w:eastAsia="仿宋_GB2312"/>
                <w:sz w:val="28"/>
                <w:szCs w:val="28"/>
              </w:rPr>
              <w:t>7</w:t>
            </w:r>
            <w:r w:rsidRPr="003F44BD">
              <w:rPr>
                <w:rFonts w:eastAsia="仿宋_GB2312"/>
                <w:sz w:val="28"/>
                <w:szCs w:val="28"/>
              </w:rPr>
              <w:t>月</w:t>
            </w:r>
            <w:r>
              <w:rPr>
                <w:rFonts w:eastAsia="仿宋_GB2312" w:hint="eastAsia"/>
                <w:sz w:val="28"/>
                <w:szCs w:val="28"/>
              </w:rPr>
              <w:t>2</w:t>
            </w:r>
            <w:r w:rsidRPr="003F44BD">
              <w:rPr>
                <w:rFonts w:eastAsia="仿宋_GB2312"/>
                <w:sz w:val="28"/>
                <w:szCs w:val="28"/>
              </w:rPr>
              <w:t>7</w:t>
            </w:r>
            <w:r w:rsidRPr="003F44BD">
              <w:rPr>
                <w:rFonts w:eastAsia="仿宋_GB2312"/>
                <w:sz w:val="28"/>
                <w:szCs w:val="28"/>
              </w:rPr>
              <w:t>日印发</w:t>
            </w:r>
          </w:p>
        </w:tc>
      </w:tr>
    </w:tbl>
    <w:p w:rsidR="00325C02" w:rsidRDefault="00325C02" w:rsidP="00325C02">
      <w:pPr>
        <w:spacing w:line="680" w:lineRule="exact"/>
        <w:jc w:val="right"/>
        <w:rPr>
          <w:rFonts w:ascii="黑体" w:eastAsia="黑体"/>
          <w:sz w:val="32"/>
          <w:szCs w:val="32"/>
        </w:rPr>
      </w:pPr>
    </w:p>
    <w:p w:rsidR="00325C02" w:rsidRDefault="00325C02" w:rsidP="00325C02">
      <w:pPr>
        <w:spacing w:line="680" w:lineRule="exact"/>
        <w:jc w:val="right"/>
        <w:rPr>
          <w:rFonts w:ascii="黑体" w:eastAsia="黑体"/>
          <w:sz w:val="32"/>
          <w:szCs w:val="32"/>
        </w:rPr>
      </w:pPr>
    </w:p>
    <w:p w:rsidR="00325C02" w:rsidRPr="00B0600D" w:rsidRDefault="00325C02" w:rsidP="00325C02">
      <w:pPr>
        <w:spacing w:line="680" w:lineRule="exact"/>
        <w:jc w:val="right"/>
        <w:rPr>
          <w:rFonts w:ascii="黑体" w:eastAsia="黑体"/>
          <w:sz w:val="32"/>
          <w:szCs w:val="32"/>
        </w:rPr>
      </w:pPr>
    </w:p>
    <w:p w:rsidR="00325C02" w:rsidRPr="006D5357" w:rsidRDefault="00325C02" w:rsidP="00325C02">
      <w:pPr>
        <w:ind w:leftChars="100" w:left="210"/>
        <w:rPr>
          <w:rFonts w:ascii="宋体" w:hAnsi="宋体"/>
          <w:b/>
          <w:color w:val="FF0000"/>
          <w:kern w:val="0"/>
          <w:sz w:val="84"/>
          <w:szCs w:val="84"/>
        </w:rPr>
      </w:pPr>
      <w:r w:rsidRPr="00325C02">
        <w:rPr>
          <w:rFonts w:ascii="宋体" w:hAnsi="宋体" w:hint="eastAsia"/>
          <w:b/>
          <w:color w:val="FF0000"/>
          <w:w w:val="42"/>
          <w:kern w:val="0"/>
          <w:sz w:val="84"/>
          <w:szCs w:val="84"/>
          <w:fitText w:val="8866" w:id="1699415552"/>
        </w:rPr>
        <w:t>中共中国科学院西北生态环境资源研究院(筹)委员会文</w:t>
      </w:r>
      <w:r w:rsidRPr="00325C02">
        <w:rPr>
          <w:rFonts w:ascii="宋体" w:hAnsi="宋体" w:hint="eastAsia"/>
          <w:b/>
          <w:color w:val="FF0000"/>
          <w:spacing w:val="-39"/>
          <w:w w:val="42"/>
          <w:kern w:val="0"/>
          <w:sz w:val="84"/>
          <w:szCs w:val="84"/>
          <w:fitText w:val="8866" w:id="1699415552"/>
        </w:rPr>
        <w:t>件</w:t>
      </w:r>
    </w:p>
    <w:p w:rsidR="00325C02" w:rsidRDefault="00325C02" w:rsidP="00325C02">
      <w:pPr>
        <w:jc w:val="center"/>
        <w:rPr>
          <w:rFonts w:eastAsia="仿宋_GB2312"/>
          <w:sz w:val="32"/>
          <w:szCs w:val="32"/>
        </w:rPr>
      </w:pPr>
    </w:p>
    <w:p w:rsidR="00325C02" w:rsidRPr="002E3A30" w:rsidRDefault="00325C02" w:rsidP="00325C02">
      <w:pPr>
        <w:jc w:val="center"/>
        <w:rPr>
          <w:rFonts w:eastAsia="仿宋_GB2312"/>
          <w:sz w:val="32"/>
          <w:szCs w:val="32"/>
        </w:rPr>
      </w:pPr>
      <w:r>
        <w:rPr>
          <w:rFonts w:ascii="仿宋_GB2312" w:eastAsia="仿宋_GB2312" w:hint="eastAsia"/>
          <w:noProof/>
          <w:sz w:val="32"/>
          <w:szCs w:val="32"/>
        </w:rPr>
        <mc:AlternateContent>
          <mc:Choice Requires="wps">
            <w:drawing>
              <wp:anchor distT="0" distB="0" distL="114300" distR="114300" simplePos="0" relativeHeight="251718656" behindDoc="0" locked="0" layoutInCell="1" allowOverlap="1" wp14:anchorId="1F43625A" wp14:editId="7720E7FD">
                <wp:simplePos x="0" y="0"/>
                <wp:positionH relativeFrom="column">
                  <wp:posOffset>2739390</wp:posOffset>
                </wp:positionH>
                <wp:positionV relativeFrom="paragraph">
                  <wp:posOffset>331470</wp:posOffset>
                </wp:positionV>
                <wp:extent cx="209550" cy="228600"/>
                <wp:effectExtent l="0" t="0" r="0" b="0"/>
                <wp:wrapNone/>
                <wp:docPr id="26" name="五角星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star5">
                          <a:avLst/>
                        </a:prstGeom>
                        <a:solidFill>
                          <a:srgbClr val="FF0000"/>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五角星 26" o:spid="_x0000_s1026" style="position:absolute;left:0;text-align:left;margin-left:215.7pt;margin-top:26.1pt;width:16.5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" path="m,87317r80041,1l104775,r24734,87318l209550,87317r-64755,53965l169529,228599,104775,174634,40021,228599,64755,141282,,87317xe" fillcolor="red" stroked="f" strokeweight="1pt">
                <v:stroke joinstyle="miter"/>
                <v:path o:connecttype="custom" o:connectlocs="0,87317;80041,87318;104775,0;129509,87318;209550,87317;144795,141282;169529,228599;104775,174634;40021,228599;64755,141282;0,87317" o:connectangles="0,0,0,0,0,0,0,0,0,0,0"/>
              </v:shape>
            </w:pict>
          </mc:Fallback>
        </mc:AlternateContent>
      </w:r>
      <w:r w:rsidRPr="002E3A30">
        <w:rPr>
          <w:rFonts w:eastAsia="仿宋_GB2312"/>
          <w:sz w:val="32"/>
          <w:szCs w:val="32"/>
        </w:rPr>
        <w:t>科</w:t>
      </w:r>
      <w:r>
        <w:rPr>
          <w:rFonts w:eastAsia="仿宋_GB2312" w:hint="eastAsia"/>
          <w:sz w:val="32"/>
          <w:szCs w:val="32"/>
        </w:rPr>
        <w:t>生态</w:t>
      </w:r>
      <w:proofErr w:type="gramStart"/>
      <w:r w:rsidRPr="002E3A30">
        <w:rPr>
          <w:rFonts w:eastAsia="仿宋_GB2312"/>
          <w:sz w:val="32"/>
          <w:szCs w:val="32"/>
        </w:rPr>
        <w:t>发</w:t>
      </w:r>
      <w:r>
        <w:rPr>
          <w:rFonts w:eastAsia="仿宋_GB2312" w:hint="eastAsia"/>
          <w:sz w:val="32"/>
          <w:szCs w:val="32"/>
        </w:rPr>
        <w:t>党字</w:t>
      </w:r>
      <w:proofErr w:type="gramEnd"/>
      <w:r w:rsidRPr="002E3A30">
        <w:rPr>
          <w:rFonts w:eastAsia="仿宋_GB2312"/>
          <w:sz w:val="32"/>
          <w:szCs w:val="32"/>
        </w:rPr>
        <w:t>〔</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sz w:val="32"/>
          <w:szCs w:val="32"/>
        </w:rPr>
        <w:t>1</w:t>
      </w:r>
      <w:r>
        <w:rPr>
          <w:rFonts w:eastAsia="仿宋_GB2312" w:hint="eastAsia"/>
          <w:sz w:val="32"/>
          <w:szCs w:val="32"/>
        </w:rPr>
        <w:t>6</w:t>
      </w:r>
      <w:r w:rsidRPr="002E3A30">
        <w:rPr>
          <w:rFonts w:eastAsia="仿宋_GB2312"/>
          <w:sz w:val="32"/>
          <w:szCs w:val="32"/>
        </w:rPr>
        <w:t>号</w:t>
      </w:r>
    </w:p>
    <w:p w:rsidR="00325C02" w:rsidRPr="00034F24" w:rsidRDefault="00325C02" w:rsidP="00325C02">
      <w:pPr>
        <w:rPr>
          <w:rFonts w:ascii="仿宋_GB2312" w:eastAsia="仿宋_GB2312"/>
          <w:sz w:val="32"/>
          <w:szCs w:val="32"/>
        </w:rPr>
      </w:pPr>
      <w:r>
        <w:rPr>
          <w:rFonts w:ascii="仿宋_GB2312" w:eastAsia="仿宋_GB2312" w:hint="eastAsia"/>
          <w:noProof/>
          <w:sz w:val="32"/>
          <w:szCs w:val="32"/>
        </w:rPr>
        <mc:AlternateContent>
          <mc:Choice Requires="wps">
            <w:drawing>
              <wp:anchor distT="0" distB="0" distL="114300" distR="114300" simplePos="0" relativeHeight="251717632" behindDoc="0" locked="0" layoutInCell="1" allowOverlap="1" wp14:anchorId="4470D82F" wp14:editId="382265E8">
                <wp:simplePos x="0" y="0"/>
                <wp:positionH relativeFrom="column">
                  <wp:posOffset>3068320</wp:posOffset>
                </wp:positionH>
                <wp:positionV relativeFrom="paragraph">
                  <wp:posOffset>34925</wp:posOffset>
                </wp:positionV>
                <wp:extent cx="2867025" cy="0"/>
                <wp:effectExtent l="20320" t="15875" r="17780" b="12700"/>
                <wp:wrapNone/>
                <wp:docPr id="27"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7" o:spid="_x0000_s1026" type="#_x0000_t32" style="position:absolute;left:0;text-align:left;margin-left:241.6pt;margin-top:2.75pt;width:225.7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" strokecolor="red" strokeweight="2pt"/>
            </w:pict>
          </mc:Fallback>
        </mc:AlternateContent>
      </w:r>
      <w:r>
        <w:rPr>
          <w:rFonts w:ascii="仿宋_GB2312" w:eastAsia="仿宋_GB2312" w:hint="eastAsia"/>
          <w:noProof/>
          <w:sz w:val="32"/>
          <w:szCs w:val="32"/>
        </w:rPr>
        <mc:AlternateContent>
          <mc:Choice Requires="wps">
            <w:drawing>
              <wp:anchor distT="0" distB="0" distL="114300" distR="114300" simplePos="0" relativeHeight="251716608" behindDoc="0" locked="0" layoutInCell="1" allowOverlap="1" wp14:anchorId="1AAC3F2A" wp14:editId="5CFFE57B">
                <wp:simplePos x="0" y="0"/>
                <wp:positionH relativeFrom="column">
                  <wp:posOffset>-33020</wp:posOffset>
                </wp:positionH>
                <wp:positionV relativeFrom="paragraph">
                  <wp:posOffset>34925</wp:posOffset>
                </wp:positionV>
                <wp:extent cx="2625090" cy="0"/>
                <wp:effectExtent l="14605" t="15875" r="17780" b="12700"/>
                <wp:wrapNone/>
                <wp:docPr id="28" name="直接箭头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509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8" o:spid="_x0000_s1026" type="#_x0000_t32" style="position:absolute;left:0;text-align:left;margin-left:-2.6pt;margin-top:2.75pt;width:206.7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" strokecolor="red" strokeweight="2pt"/>
            </w:pict>
          </mc:Fallback>
        </mc:AlternateContent>
      </w:r>
    </w:p>
    <w:p w:rsidR="00325C02" w:rsidRDefault="00325C02" w:rsidP="00325C02">
      <w:pPr>
        <w:spacing w:line="600" w:lineRule="exact"/>
        <w:jc w:val="center"/>
        <w:rPr>
          <w:rFonts w:ascii="方正小标宋简体" w:eastAsia="方正小标宋简体"/>
          <w:sz w:val="44"/>
          <w:szCs w:val="44"/>
        </w:rPr>
      </w:pPr>
      <w:r w:rsidRPr="0064607A">
        <w:rPr>
          <w:rFonts w:ascii="方正小标宋简体" w:eastAsia="方正小标宋简体" w:hint="eastAsia"/>
          <w:sz w:val="44"/>
          <w:szCs w:val="44"/>
        </w:rPr>
        <w:t>中共中国科学院西北生态环境资源研究院委员会</w:t>
      </w:r>
      <w:r w:rsidRPr="00A84636">
        <w:rPr>
          <w:rFonts w:ascii="方正小标宋简体" w:eastAsia="方正小标宋简体" w:hint="eastAsia"/>
          <w:sz w:val="44"/>
          <w:szCs w:val="44"/>
        </w:rPr>
        <w:t>关于印发</w:t>
      </w:r>
      <w:proofErr w:type="gramStart"/>
      <w:r w:rsidRPr="00A84636">
        <w:rPr>
          <w:rFonts w:ascii="方正小标宋简体" w:eastAsia="方正小标宋简体" w:hint="eastAsia"/>
          <w:sz w:val="44"/>
          <w:szCs w:val="44"/>
        </w:rPr>
        <w:t>《</w:t>
      </w:r>
      <w:proofErr w:type="gramEnd"/>
      <w:r w:rsidRPr="00A84636">
        <w:rPr>
          <w:rFonts w:ascii="方正小标宋简体" w:eastAsia="方正小标宋简体" w:hint="eastAsia"/>
          <w:sz w:val="44"/>
          <w:szCs w:val="44"/>
        </w:rPr>
        <w:t>中国科学院西北生态环境资源研究院党风廉政建设和反腐倡廉</w:t>
      </w:r>
    </w:p>
    <w:p w:rsidR="00325C02" w:rsidRPr="0064607A" w:rsidRDefault="00325C02" w:rsidP="00325C02">
      <w:pPr>
        <w:spacing w:line="600" w:lineRule="exact"/>
        <w:jc w:val="center"/>
        <w:rPr>
          <w:rFonts w:ascii="方正小标宋简体" w:eastAsia="方正小标宋简体"/>
          <w:sz w:val="44"/>
          <w:szCs w:val="44"/>
        </w:rPr>
      </w:pPr>
      <w:r w:rsidRPr="00A84636">
        <w:rPr>
          <w:rFonts w:ascii="方正小标宋简体" w:eastAsia="方正小标宋简体" w:hint="eastAsia"/>
          <w:sz w:val="44"/>
          <w:szCs w:val="44"/>
        </w:rPr>
        <w:t>建设责任制实施细则</w:t>
      </w:r>
      <w:proofErr w:type="gramStart"/>
      <w:r w:rsidRPr="00A84636">
        <w:rPr>
          <w:rFonts w:ascii="方正小标宋简体" w:eastAsia="方正小标宋简体" w:hint="eastAsia"/>
          <w:sz w:val="44"/>
          <w:szCs w:val="44"/>
        </w:rPr>
        <w:t>》</w:t>
      </w:r>
      <w:proofErr w:type="gramEnd"/>
      <w:r w:rsidRPr="00A84636">
        <w:rPr>
          <w:rFonts w:ascii="方正小标宋简体" w:eastAsia="方正小标宋简体" w:hint="eastAsia"/>
          <w:sz w:val="44"/>
          <w:szCs w:val="44"/>
        </w:rPr>
        <w:t>的通知</w:t>
      </w:r>
    </w:p>
    <w:p w:rsidR="00325C02" w:rsidRPr="00E268E2" w:rsidRDefault="00325C02" w:rsidP="00325C02">
      <w:pPr>
        <w:spacing w:line="360" w:lineRule="auto"/>
        <w:jc w:val="center"/>
        <w:rPr>
          <w:rFonts w:ascii="仿宋_GB2312" w:eastAsia="仿宋_GB2312"/>
          <w:sz w:val="32"/>
          <w:szCs w:val="32"/>
        </w:rPr>
      </w:pPr>
    </w:p>
    <w:p w:rsidR="00325C02" w:rsidRDefault="00325C02" w:rsidP="00325C02">
      <w:pPr>
        <w:spacing w:line="520" w:lineRule="exact"/>
        <w:rPr>
          <w:rFonts w:ascii="仿宋_GB2312" w:eastAsia="仿宋_GB2312"/>
          <w:sz w:val="32"/>
          <w:szCs w:val="32"/>
        </w:rPr>
      </w:pPr>
      <w:r>
        <w:rPr>
          <w:rFonts w:ascii="仿宋_GB2312" w:eastAsia="仿宋_GB2312" w:hint="eastAsia"/>
          <w:sz w:val="32"/>
          <w:szCs w:val="32"/>
        </w:rPr>
        <w:t>院属各单位，各部门、各党支部：</w:t>
      </w:r>
    </w:p>
    <w:p w:rsidR="00325C02" w:rsidRDefault="00325C02" w:rsidP="00325C02">
      <w:pPr>
        <w:spacing w:line="520" w:lineRule="exact"/>
        <w:ind w:firstLineChars="196" w:firstLine="627"/>
        <w:jc w:val="left"/>
        <w:rPr>
          <w:rFonts w:ascii="仿宋_GB2312" w:eastAsia="仿宋_GB2312"/>
          <w:sz w:val="32"/>
          <w:szCs w:val="32"/>
        </w:rPr>
      </w:pPr>
      <w:r w:rsidRPr="005F3ED0">
        <w:rPr>
          <w:rFonts w:ascii="仿宋_GB2312" w:eastAsia="仿宋_GB2312" w:hint="eastAsia"/>
          <w:sz w:val="32"/>
          <w:szCs w:val="32"/>
        </w:rPr>
        <w:t>为贯彻党的十八届六中全会精神，落实全面从严治党</w:t>
      </w:r>
      <w:r>
        <w:rPr>
          <w:rFonts w:ascii="仿宋_GB2312" w:eastAsia="仿宋_GB2312" w:hint="eastAsia"/>
          <w:sz w:val="32"/>
          <w:szCs w:val="32"/>
        </w:rPr>
        <w:t>和反腐倡廉建设</w:t>
      </w:r>
      <w:r w:rsidRPr="005F3ED0">
        <w:rPr>
          <w:rFonts w:ascii="仿宋_GB2312" w:eastAsia="仿宋_GB2312" w:hint="eastAsia"/>
          <w:sz w:val="32"/>
          <w:szCs w:val="32"/>
        </w:rPr>
        <w:t>的要求，我院结合科研工作和党建工作实际，</w:t>
      </w:r>
      <w:r>
        <w:rPr>
          <w:rFonts w:ascii="仿宋_GB2312" w:eastAsia="仿宋_GB2312" w:hint="eastAsia"/>
          <w:sz w:val="32"/>
          <w:szCs w:val="32"/>
        </w:rPr>
        <w:t>制定了</w:t>
      </w:r>
      <w:r w:rsidRPr="005F3ED0">
        <w:rPr>
          <w:rFonts w:ascii="仿宋_GB2312" w:eastAsia="仿宋_GB2312" w:hint="eastAsia"/>
          <w:sz w:val="32"/>
          <w:szCs w:val="32"/>
        </w:rPr>
        <w:t>《中国科学院西北生态环境资</w:t>
      </w:r>
      <w:r>
        <w:rPr>
          <w:rFonts w:ascii="仿宋_GB2312" w:eastAsia="仿宋_GB2312" w:hint="eastAsia"/>
          <w:sz w:val="32"/>
          <w:szCs w:val="32"/>
        </w:rPr>
        <w:t>源</w:t>
      </w:r>
      <w:r w:rsidRPr="005F3ED0">
        <w:rPr>
          <w:rFonts w:ascii="仿宋_GB2312" w:eastAsia="仿宋_GB2312" w:hint="eastAsia"/>
          <w:sz w:val="32"/>
          <w:szCs w:val="32"/>
        </w:rPr>
        <w:t>研究院党风廉政建设</w:t>
      </w:r>
      <w:r>
        <w:rPr>
          <w:rFonts w:ascii="仿宋_GB2312" w:eastAsia="仿宋_GB2312" w:hint="eastAsia"/>
          <w:sz w:val="32"/>
          <w:szCs w:val="32"/>
        </w:rPr>
        <w:t>和反腐倡廉建设</w:t>
      </w:r>
      <w:r w:rsidRPr="005F3ED0">
        <w:rPr>
          <w:rFonts w:ascii="仿宋_GB2312" w:eastAsia="仿宋_GB2312" w:hint="eastAsia"/>
          <w:sz w:val="32"/>
          <w:szCs w:val="32"/>
        </w:rPr>
        <w:t>责任制实施细则》</w:t>
      </w:r>
      <w:r>
        <w:rPr>
          <w:rFonts w:ascii="仿宋_GB2312" w:eastAsia="仿宋_GB2312" w:hint="eastAsia"/>
          <w:sz w:val="32"/>
          <w:szCs w:val="32"/>
        </w:rPr>
        <w:t>，并经2017年7月25日党委会议讨论通过，</w:t>
      </w:r>
      <w:r w:rsidRPr="005F3ED0">
        <w:rPr>
          <w:rFonts w:ascii="仿宋_GB2312" w:eastAsia="仿宋_GB2312" w:hint="eastAsia"/>
          <w:sz w:val="32"/>
          <w:szCs w:val="32"/>
        </w:rPr>
        <w:t>现予以印发，请各单位</w:t>
      </w:r>
      <w:r>
        <w:rPr>
          <w:rFonts w:ascii="仿宋_GB2312" w:eastAsia="仿宋_GB2312" w:hint="eastAsia"/>
          <w:sz w:val="32"/>
          <w:szCs w:val="32"/>
        </w:rPr>
        <w:t>、各部门和各党支部</w:t>
      </w:r>
      <w:r w:rsidRPr="005F3ED0">
        <w:rPr>
          <w:rFonts w:ascii="仿宋_GB2312" w:eastAsia="仿宋_GB2312" w:hint="eastAsia"/>
          <w:sz w:val="32"/>
          <w:szCs w:val="32"/>
        </w:rPr>
        <w:t>认真贯彻落实。</w:t>
      </w:r>
    </w:p>
    <w:p w:rsidR="00325C02" w:rsidRDefault="00325C02" w:rsidP="00325C02">
      <w:pPr>
        <w:jc w:val="center"/>
        <w:rPr>
          <w:rFonts w:ascii="仿宋_GB2312" w:eastAsia="仿宋_GB2312" w:hAnsi="仿宋"/>
          <w:sz w:val="32"/>
          <w:szCs w:val="32"/>
        </w:rPr>
      </w:pPr>
      <w:r>
        <w:rPr>
          <w:rFonts w:ascii="仿宋_GB2312" w:eastAsia="仿宋_GB2312" w:hAnsi="仿宋" w:hint="eastAsia"/>
          <w:sz w:val="32"/>
          <w:szCs w:val="32"/>
        </w:rPr>
        <w:t xml:space="preserve">                    </w:t>
      </w:r>
      <w:r w:rsidRPr="00772D27">
        <w:rPr>
          <w:rFonts w:ascii="仿宋_GB2312" w:eastAsia="仿宋_GB2312" w:hAnsi="仿宋" w:hint="eastAsia"/>
          <w:sz w:val="32"/>
          <w:szCs w:val="32"/>
        </w:rPr>
        <w:t>中共中国科学院</w:t>
      </w:r>
    </w:p>
    <w:p w:rsidR="00325C02" w:rsidRDefault="00325C02" w:rsidP="00325C02">
      <w:pPr>
        <w:jc w:val="center"/>
        <w:rPr>
          <w:rFonts w:ascii="仿宋_GB2312" w:eastAsia="仿宋_GB2312" w:hAnsi="仿宋"/>
          <w:sz w:val="32"/>
          <w:szCs w:val="32"/>
        </w:rPr>
      </w:pPr>
      <w:r>
        <w:rPr>
          <w:rFonts w:ascii="仿宋_GB2312" w:eastAsia="仿宋_GB2312" w:hAnsi="仿宋" w:hint="eastAsia"/>
          <w:sz w:val="32"/>
          <w:szCs w:val="32"/>
        </w:rPr>
        <w:t xml:space="preserve">                  </w:t>
      </w:r>
      <w:r w:rsidRPr="00772D27">
        <w:rPr>
          <w:rFonts w:ascii="仿宋_GB2312" w:eastAsia="仿宋_GB2312" w:hAnsi="仿宋" w:hint="eastAsia"/>
          <w:sz w:val="32"/>
          <w:szCs w:val="32"/>
        </w:rPr>
        <w:t>西北生态环境资源研究院（筹）委员会</w:t>
      </w:r>
    </w:p>
    <w:p w:rsidR="00325C02" w:rsidRPr="00772D27" w:rsidRDefault="00325C02" w:rsidP="00325C02">
      <w:pPr>
        <w:widowControl/>
        <w:spacing w:line="500" w:lineRule="exact"/>
        <w:ind w:left="1290" w:firstLineChars="400" w:firstLine="1280"/>
        <w:jc w:val="left"/>
        <w:rPr>
          <w:rFonts w:ascii="仿宋_GB2312" w:eastAsia="仿宋_GB2312" w:hAnsi="仿宋"/>
          <w:sz w:val="32"/>
          <w:szCs w:val="32"/>
        </w:rPr>
      </w:pPr>
      <w:r>
        <w:rPr>
          <w:rFonts w:ascii="仿宋_GB2312" w:eastAsia="仿宋_GB2312" w:hAnsi="仿宋" w:hint="eastAsia"/>
          <w:sz w:val="32"/>
          <w:szCs w:val="32"/>
        </w:rPr>
        <w:t xml:space="preserve">             2017年7月27日</w:t>
      </w:r>
    </w:p>
    <w:p w:rsidR="00325C02" w:rsidRPr="00325C02" w:rsidRDefault="00325C02" w:rsidP="00325C02">
      <w:pPr>
        <w:spacing w:line="500" w:lineRule="exact"/>
        <w:jc w:val="center"/>
        <w:rPr>
          <w:rFonts w:ascii="方正小标宋简体" w:eastAsia="方正小标宋简体" w:hAnsi="华文中宋"/>
          <w:sz w:val="44"/>
          <w:szCs w:val="44"/>
        </w:rPr>
      </w:pPr>
      <w:r w:rsidRPr="00325C02">
        <w:rPr>
          <w:rFonts w:ascii="方正小标宋简体" w:eastAsia="方正小标宋简体" w:hAnsi="华文中宋" w:hint="eastAsia"/>
          <w:sz w:val="44"/>
          <w:szCs w:val="44"/>
        </w:rPr>
        <w:lastRenderedPageBreak/>
        <w:t>中国科学院西北生态环境资源研究院</w:t>
      </w:r>
    </w:p>
    <w:p w:rsidR="00325C02" w:rsidRDefault="00325C02" w:rsidP="00325C02">
      <w:pPr>
        <w:spacing w:line="500" w:lineRule="exact"/>
        <w:jc w:val="center"/>
        <w:rPr>
          <w:rFonts w:ascii="方正小标宋简体" w:eastAsia="方正小标宋简体" w:hAnsi="华文中宋"/>
          <w:sz w:val="44"/>
          <w:szCs w:val="44"/>
        </w:rPr>
      </w:pPr>
      <w:r w:rsidRPr="00325C02">
        <w:rPr>
          <w:rFonts w:ascii="方正小标宋简体" w:eastAsia="方正小标宋简体" w:hAnsi="华文中宋" w:hint="eastAsia"/>
          <w:sz w:val="44"/>
          <w:szCs w:val="44"/>
        </w:rPr>
        <w:t>党风廉政建设和反腐倡廉建设责任制</w:t>
      </w:r>
    </w:p>
    <w:p w:rsidR="00325C02" w:rsidRPr="00325C02" w:rsidRDefault="00325C02" w:rsidP="00325C02">
      <w:pPr>
        <w:spacing w:line="500" w:lineRule="exact"/>
        <w:jc w:val="center"/>
        <w:rPr>
          <w:rFonts w:ascii="方正小标宋简体" w:eastAsia="方正小标宋简体"/>
          <w:sz w:val="44"/>
          <w:szCs w:val="44"/>
        </w:rPr>
      </w:pPr>
      <w:r w:rsidRPr="00325C02">
        <w:rPr>
          <w:rFonts w:ascii="方正小标宋简体" w:eastAsia="方正小标宋简体" w:hAnsi="华文中宋" w:hint="eastAsia"/>
          <w:sz w:val="44"/>
          <w:szCs w:val="44"/>
        </w:rPr>
        <w:t>实施细则</w:t>
      </w:r>
    </w:p>
    <w:p w:rsidR="00325C02" w:rsidRPr="009574B5" w:rsidRDefault="00325C02" w:rsidP="00325C02">
      <w:pPr>
        <w:spacing w:beforeLines="50" w:before="156" w:afterLines="50" w:after="156" w:line="560" w:lineRule="exact"/>
        <w:jc w:val="center"/>
        <w:rPr>
          <w:rFonts w:ascii="黑体" w:eastAsia="黑体"/>
          <w:sz w:val="32"/>
          <w:szCs w:val="32"/>
        </w:rPr>
      </w:pPr>
      <w:r w:rsidRPr="009574B5">
        <w:rPr>
          <w:rFonts w:ascii="黑体" w:eastAsia="黑体" w:hint="eastAsia"/>
          <w:sz w:val="32"/>
          <w:szCs w:val="32"/>
        </w:rPr>
        <w:t>第一章</w:t>
      </w:r>
      <w:r w:rsidRPr="009574B5">
        <w:rPr>
          <w:rFonts w:ascii="黑体" w:eastAsia="黑体"/>
          <w:sz w:val="32"/>
          <w:szCs w:val="32"/>
        </w:rPr>
        <w:t xml:space="preserve">  </w:t>
      </w:r>
      <w:r w:rsidRPr="009574B5">
        <w:rPr>
          <w:rFonts w:ascii="黑体" w:eastAsia="黑体" w:hint="eastAsia"/>
          <w:sz w:val="32"/>
          <w:szCs w:val="32"/>
        </w:rPr>
        <w:t>总</w:t>
      </w:r>
      <w:r w:rsidRPr="009574B5">
        <w:rPr>
          <w:rFonts w:ascii="黑体" w:eastAsia="黑体"/>
          <w:sz w:val="32"/>
          <w:szCs w:val="32"/>
        </w:rPr>
        <w:t xml:space="preserve"> </w:t>
      </w:r>
      <w:r w:rsidRPr="009574B5">
        <w:rPr>
          <w:rFonts w:ascii="黑体" w:eastAsia="黑体" w:hint="eastAsia"/>
          <w:sz w:val="32"/>
          <w:szCs w:val="32"/>
        </w:rPr>
        <w:t>则</w:t>
      </w:r>
    </w:p>
    <w:p w:rsidR="00325C02" w:rsidRPr="009574B5" w:rsidRDefault="00325C02" w:rsidP="00325C02">
      <w:pPr>
        <w:spacing w:line="560" w:lineRule="exact"/>
        <w:ind w:firstLineChars="200" w:firstLine="643"/>
        <w:rPr>
          <w:rFonts w:ascii="仿宋_GB2312" w:eastAsia="仿宋_GB2312"/>
          <w:sz w:val="32"/>
          <w:szCs w:val="32"/>
        </w:rPr>
      </w:pPr>
      <w:r w:rsidRPr="00B40D0E">
        <w:rPr>
          <w:rFonts w:ascii="黑体" w:eastAsia="黑体" w:hint="eastAsia"/>
          <w:b/>
          <w:sz w:val="32"/>
          <w:szCs w:val="32"/>
        </w:rPr>
        <w:t>第一条</w:t>
      </w:r>
      <w:r w:rsidRPr="009574B5">
        <w:rPr>
          <w:rFonts w:ascii="仿宋_GB2312" w:eastAsia="仿宋_GB2312"/>
          <w:b/>
          <w:sz w:val="32"/>
          <w:szCs w:val="32"/>
        </w:rPr>
        <w:t xml:space="preserve">  </w:t>
      </w:r>
      <w:r w:rsidRPr="009574B5">
        <w:rPr>
          <w:rFonts w:ascii="仿宋_GB2312" w:eastAsia="仿宋_GB2312" w:hint="eastAsia"/>
          <w:sz w:val="32"/>
          <w:szCs w:val="32"/>
        </w:rPr>
        <w:t>为</w:t>
      </w:r>
      <w:r>
        <w:rPr>
          <w:rFonts w:ascii="仿宋_GB2312" w:eastAsia="仿宋_GB2312" w:hint="eastAsia"/>
          <w:sz w:val="32"/>
          <w:szCs w:val="32"/>
        </w:rPr>
        <w:t>落实中央全面从严治党和反腐倡廉建设的要求</w:t>
      </w:r>
      <w:r w:rsidRPr="009574B5">
        <w:rPr>
          <w:rFonts w:ascii="仿宋_GB2312" w:eastAsia="仿宋_GB2312" w:hint="eastAsia"/>
          <w:sz w:val="32"/>
          <w:szCs w:val="32"/>
        </w:rPr>
        <w:t>，深入推进</w:t>
      </w:r>
      <w:r>
        <w:rPr>
          <w:rFonts w:ascii="仿宋_GB2312" w:eastAsia="仿宋_GB2312" w:hint="eastAsia"/>
          <w:sz w:val="32"/>
          <w:szCs w:val="32"/>
        </w:rPr>
        <w:t>西北研究院</w:t>
      </w:r>
      <w:r w:rsidRPr="009574B5">
        <w:rPr>
          <w:rFonts w:ascii="仿宋_GB2312" w:eastAsia="仿宋_GB2312" w:hint="eastAsia"/>
          <w:sz w:val="32"/>
          <w:szCs w:val="32"/>
        </w:rPr>
        <w:t>党风廉政建设和</w:t>
      </w:r>
      <w:r>
        <w:rPr>
          <w:rFonts w:ascii="仿宋_GB2312" w:eastAsia="仿宋_GB2312" w:hint="eastAsia"/>
          <w:sz w:val="32"/>
          <w:szCs w:val="32"/>
        </w:rPr>
        <w:t>反腐倡廉</w:t>
      </w:r>
      <w:r w:rsidRPr="009574B5">
        <w:rPr>
          <w:rFonts w:ascii="仿宋_GB2312" w:eastAsia="仿宋_GB2312" w:hint="eastAsia"/>
          <w:sz w:val="32"/>
          <w:szCs w:val="32"/>
        </w:rPr>
        <w:t>工作，根据《中国共产党章程》</w:t>
      </w:r>
      <w:r>
        <w:rPr>
          <w:rFonts w:ascii="仿宋_GB2312" w:eastAsia="仿宋_GB2312" w:hint="eastAsia"/>
          <w:sz w:val="32"/>
          <w:szCs w:val="32"/>
        </w:rPr>
        <w:t>、《中国共产党廉洁自律准则》、《关于新形势下党内政治生活的若干准则》、《中国共产党党内监督条例》、《中国共产党纪律处分条例》、《中国共产党问责条例》和</w:t>
      </w:r>
      <w:r w:rsidRPr="009574B5">
        <w:rPr>
          <w:rFonts w:ascii="仿宋_GB2312" w:eastAsia="仿宋_GB2312" w:hint="eastAsia"/>
          <w:sz w:val="32"/>
          <w:szCs w:val="32"/>
        </w:rPr>
        <w:t>《</w:t>
      </w:r>
      <w:r>
        <w:rPr>
          <w:rFonts w:ascii="仿宋_GB2312" w:eastAsia="仿宋_GB2312" w:hint="eastAsia"/>
          <w:sz w:val="32"/>
          <w:szCs w:val="32"/>
        </w:rPr>
        <w:t>中国科学院党风廉政建设责任制实施办法</w:t>
      </w:r>
      <w:r w:rsidRPr="009574B5">
        <w:rPr>
          <w:rFonts w:ascii="仿宋_GB2312" w:eastAsia="仿宋_GB2312" w:hint="eastAsia"/>
          <w:sz w:val="32"/>
          <w:szCs w:val="32"/>
        </w:rPr>
        <w:t>》等，结合我院实际，</w:t>
      </w:r>
      <w:r>
        <w:rPr>
          <w:rFonts w:ascii="仿宋_GB2312" w:eastAsia="仿宋_GB2312" w:hint="eastAsia"/>
          <w:sz w:val="32"/>
          <w:szCs w:val="32"/>
        </w:rPr>
        <w:t>制订</w:t>
      </w:r>
      <w:r w:rsidRPr="009574B5">
        <w:rPr>
          <w:rFonts w:ascii="仿宋_GB2312" w:eastAsia="仿宋_GB2312" w:hint="eastAsia"/>
          <w:sz w:val="32"/>
          <w:szCs w:val="32"/>
        </w:rPr>
        <w:t>本</w:t>
      </w:r>
      <w:r>
        <w:rPr>
          <w:rFonts w:ascii="仿宋_GB2312" w:eastAsia="仿宋_GB2312" w:hint="eastAsia"/>
          <w:sz w:val="32"/>
          <w:szCs w:val="32"/>
        </w:rPr>
        <w:t>责任制实施细则</w:t>
      </w:r>
      <w:r w:rsidRPr="009574B5">
        <w:rPr>
          <w:rFonts w:ascii="仿宋_GB2312" w:eastAsia="仿宋_GB2312" w:hint="eastAsia"/>
          <w:sz w:val="32"/>
          <w:szCs w:val="32"/>
        </w:rPr>
        <w:t>。</w:t>
      </w:r>
    </w:p>
    <w:p w:rsidR="00325C02" w:rsidRDefault="00325C02" w:rsidP="00325C02">
      <w:pPr>
        <w:spacing w:line="560" w:lineRule="exact"/>
        <w:ind w:firstLineChars="200" w:firstLine="643"/>
        <w:rPr>
          <w:rFonts w:ascii="仿宋_GB2312" w:eastAsia="仿宋_GB2312"/>
          <w:sz w:val="32"/>
          <w:szCs w:val="32"/>
        </w:rPr>
      </w:pPr>
      <w:r w:rsidRPr="00B40D0E">
        <w:rPr>
          <w:rFonts w:ascii="黑体" w:eastAsia="黑体" w:hint="eastAsia"/>
          <w:b/>
          <w:sz w:val="32"/>
          <w:szCs w:val="32"/>
        </w:rPr>
        <w:t>第二条</w:t>
      </w:r>
      <w:r w:rsidRPr="00B40D0E">
        <w:rPr>
          <w:rFonts w:ascii="黑体" w:eastAsia="黑体"/>
          <w:b/>
          <w:sz w:val="32"/>
          <w:szCs w:val="32"/>
        </w:rPr>
        <w:t xml:space="preserve"> </w:t>
      </w:r>
      <w:r w:rsidRPr="009574B5">
        <w:rPr>
          <w:rFonts w:ascii="仿宋_GB2312" w:eastAsia="仿宋_GB2312"/>
          <w:sz w:val="32"/>
          <w:szCs w:val="32"/>
        </w:rPr>
        <w:t xml:space="preserve"> </w:t>
      </w:r>
      <w:r>
        <w:rPr>
          <w:rFonts w:ascii="仿宋_GB2312" w:eastAsia="仿宋_GB2312" w:hint="eastAsia"/>
          <w:sz w:val="32"/>
          <w:szCs w:val="32"/>
        </w:rPr>
        <w:t>西北研究院党委要</w:t>
      </w:r>
      <w:r w:rsidRPr="00E215C8">
        <w:rPr>
          <w:rFonts w:ascii="仿宋_GB2312" w:eastAsia="仿宋_GB2312" w:hint="eastAsia"/>
          <w:sz w:val="32"/>
          <w:szCs w:val="32"/>
        </w:rPr>
        <w:t>肩负</w:t>
      </w:r>
      <w:r>
        <w:rPr>
          <w:rFonts w:ascii="仿宋_GB2312" w:eastAsia="仿宋_GB2312" w:hint="eastAsia"/>
          <w:sz w:val="32"/>
          <w:szCs w:val="32"/>
        </w:rPr>
        <w:t>起</w:t>
      </w:r>
      <w:r w:rsidRPr="00E215C8">
        <w:rPr>
          <w:rFonts w:ascii="仿宋_GB2312" w:eastAsia="仿宋_GB2312" w:hint="eastAsia"/>
          <w:sz w:val="32"/>
          <w:szCs w:val="32"/>
        </w:rPr>
        <w:t>全面从严治党主体责任</w:t>
      </w:r>
      <w:r>
        <w:rPr>
          <w:rFonts w:ascii="仿宋_GB2312" w:eastAsia="仿宋_GB2312" w:hint="eastAsia"/>
          <w:sz w:val="32"/>
          <w:szCs w:val="32"/>
        </w:rPr>
        <w:t>，包括</w:t>
      </w:r>
      <w:r w:rsidRPr="00E215C8">
        <w:rPr>
          <w:rFonts w:ascii="仿宋_GB2312" w:eastAsia="仿宋_GB2312" w:hint="eastAsia"/>
          <w:sz w:val="32"/>
          <w:szCs w:val="32"/>
        </w:rPr>
        <w:t>思想建设、组织建设、制度建设</w:t>
      </w:r>
      <w:r>
        <w:rPr>
          <w:rFonts w:ascii="仿宋_GB2312" w:eastAsia="仿宋_GB2312" w:hint="eastAsia"/>
          <w:sz w:val="32"/>
          <w:szCs w:val="32"/>
        </w:rPr>
        <w:t>、</w:t>
      </w:r>
      <w:r w:rsidRPr="00E215C8">
        <w:rPr>
          <w:rFonts w:ascii="仿宋_GB2312" w:eastAsia="仿宋_GB2312" w:hint="eastAsia"/>
          <w:sz w:val="32"/>
          <w:szCs w:val="32"/>
        </w:rPr>
        <w:t>党风廉政建设</w:t>
      </w:r>
      <w:r>
        <w:rPr>
          <w:rFonts w:ascii="仿宋_GB2312" w:eastAsia="仿宋_GB2312" w:hint="eastAsia"/>
          <w:sz w:val="32"/>
          <w:szCs w:val="32"/>
        </w:rPr>
        <w:t>和反腐倡廉建设的</w:t>
      </w:r>
      <w:r w:rsidRPr="00E215C8">
        <w:rPr>
          <w:rFonts w:ascii="仿宋_GB2312" w:eastAsia="仿宋_GB2312" w:hint="eastAsia"/>
          <w:sz w:val="32"/>
          <w:szCs w:val="32"/>
        </w:rPr>
        <w:t>主体责任</w:t>
      </w:r>
      <w:r>
        <w:rPr>
          <w:rFonts w:ascii="仿宋_GB2312" w:eastAsia="仿宋_GB2312" w:hint="eastAsia"/>
          <w:sz w:val="32"/>
          <w:szCs w:val="32"/>
        </w:rPr>
        <w:t>。党委书记是落实全面从严治党要求相关工作的第一责任人，承担党风廉政建设第一责任人责任；院长承担反腐倡廉第一责任人责任，同时承担党风廉政建设和反腐倡廉主要领导责任。</w:t>
      </w:r>
      <w:r w:rsidRPr="00E215C8">
        <w:rPr>
          <w:rFonts w:ascii="仿宋_GB2312" w:eastAsia="仿宋_GB2312" w:hint="eastAsia"/>
          <w:sz w:val="32"/>
          <w:szCs w:val="32"/>
        </w:rPr>
        <w:t xml:space="preserve"> </w:t>
      </w:r>
    </w:p>
    <w:p w:rsidR="00325C02" w:rsidRPr="009574B5" w:rsidRDefault="00325C02" w:rsidP="00325C02">
      <w:pPr>
        <w:spacing w:line="560" w:lineRule="exact"/>
        <w:ind w:firstLineChars="200" w:firstLine="643"/>
        <w:rPr>
          <w:rFonts w:ascii="仿宋_GB2312" w:eastAsia="仿宋_GB2312"/>
          <w:sz w:val="32"/>
          <w:szCs w:val="32"/>
        </w:rPr>
      </w:pPr>
      <w:r w:rsidRPr="00B40D0E">
        <w:rPr>
          <w:rFonts w:ascii="黑体" w:eastAsia="黑体" w:hint="eastAsia"/>
          <w:b/>
          <w:sz w:val="32"/>
          <w:szCs w:val="32"/>
        </w:rPr>
        <w:t>第三条</w:t>
      </w:r>
      <w:r>
        <w:rPr>
          <w:rFonts w:ascii="仿宋_GB2312" w:eastAsia="仿宋_GB2312" w:hint="eastAsia"/>
          <w:sz w:val="32"/>
          <w:szCs w:val="32"/>
        </w:rPr>
        <w:t xml:space="preserve">  </w:t>
      </w:r>
      <w:r w:rsidRPr="009574B5">
        <w:rPr>
          <w:rFonts w:ascii="仿宋_GB2312" w:eastAsia="仿宋_GB2312" w:hint="eastAsia"/>
          <w:sz w:val="32"/>
          <w:szCs w:val="32"/>
        </w:rPr>
        <w:t>实行党风廉政建设</w:t>
      </w:r>
      <w:r>
        <w:rPr>
          <w:rFonts w:ascii="仿宋_GB2312" w:eastAsia="仿宋_GB2312" w:hint="eastAsia"/>
          <w:sz w:val="32"/>
          <w:szCs w:val="32"/>
        </w:rPr>
        <w:t>和反腐倡廉建设</w:t>
      </w:r>
      <w:r w:rsidRPr="009574B5">
        <w:rPr>
          <w:rFonts w:ascii="仿宋_GB2312" w:eastAsia="仿宋_GB2312" w:hint="eastAsia"/>
          <w:sz w:val="32"/>
          <w:szCs w:val="32"/>
        </w:rPr>
        <w:t>责任制，要坚持党要管党、从严治党，以明确责任主体为基础，以细化履</w:t>
      </w:r>
      <w:proofErr w:type="gramStart"/>
      <w:r w:rsidRPr="009574B5">
        <w:rPr>
          <w:rFonts w:ascii="仿宋_GB2312" w:eastAsia="仿宋_GB2312" w:hint="eastAsia"/>
          <w:sz w:val="32"/>
          <w:szCs w:val="32"/>
        </w:rPr>
        <w:t>责措施</w:t>
      </w:r>
      <w:proofErr w:type="gramEnd"/>
      <w:r w:rsidRPr="009574B5">
        <w:rPr>
          <w:rFonts w:ascii="仿宋_GB2312" w:eastAsia="仿宋_GB2312" w:hint="eastAsia"/>
          <w:sz w:val="32"/>
          <w:szCs w:val="32"/>
        </w:rPr>
        <w:t>为重点，以健全体制机制为抓手，以严格责任追究为保障，促进主体责任和监督责任的贯彻落实，扎实推进</w:t>
      </w:r>
      <w:r>
        <w:rPr>
          <w:rFonts w:ascii="仿宋_GB2312" w:eastAsia="仿宋_GB2312" w:hint="eastAsia"/>
          <w:sz w:val="32"/>
          <w:szCs w:val="32"/>
        </w:rPr>
        <w:t>西北研究院</w:t>
      </w:r>
      <w:r w:rsidRPr="009574B5">
        <w:rPr>
          <w:rFonts w:ascii="仿宋_GB2312" w:eastAsia="仿宋_GB2312" w:hint="eastAsia"/>
          <w:sz w:val="32"/>
          <w:szCs w:val="32"/>
        </w:rPr>
        <w:t>惩治和预防腐败体系建设，为</w:t>
      </w:r>
      <w:r>
        <w:rPr>
          <w:rFonts w:ascii="仿宋_GB2312" w:eastAsia="仿宋_GB2312" w:hint="eastAsia"/>
          <w:sz w:val="32"/>
          <w:szCs w:val="32"/>
        </w:rPr>
        <w:t>保障西北研究院贯彻“三个面向</w:t>
      </w:r>
      <w:r>
        <w:rPr>
          <w:rFonts w:ascii="仿宋_GB2312" w:eastAsia="仿宋_GB2312"/>
          <w:sz w:val="32"/>
          <w:szCs w:val="32"/>
        </w:rPr>
        <w:t>”</w:t>
      </w:r>
      <w:r>
        <w:rPr>
          <w:rFonts w:ascii="仿宋_GB2312" w:eastAsia="仿宋_GB2312" w:hint="eastAsia"/>
          <w:sz w:val="32"/>
          <w:szCs w:val="32"/>
        </w:rPr>
        <w:t>、</w:t>
      </w:r>
      <w:r w:rsidRPr="004E1A2D">
        <w:rPr>
          <w:rFonts w:ascii="仿宋_GB2312" w:eastAsia="仿宋_GB2312" w:hint="eastAsia"/>
          <w:sz w:val="32"/>
          <w:szCs w:val="32"/>
        </w:rPr>
        <w:t xml:space="preserve"> </w:t>
      </w:r>
      <w:r>
        <w:rPr>
          <w:rFonts w:ascii="仿宋_GB2312" w:eastAsia="仿宋_GB2312" w:hint="eastAsia"/>
          <w:sz w:val="32"/>
          <w:szCs w:val="32"/>
        </w:rPr>
        <w:t>“四个率先”要求,推动“率先行动”计划相关工作顺利实施</w:t>
      </w:r>
      <w:r w:rsidRPr="009574B5">
        <w:rPr>
          <w:rFonts w:ascii="仿宋_GB2312" w:eastAsia="仿宋_GB2312" w:hint="eastAsia"/>
          <w:sz w:val="32"/>
          <w:szCs w:val="32"/>
        </w:rPr>
        <w:t>提供有力保障。</w:t>
      </w:r>
    </w:p>
    <w:p w:rsidR="00325C02" w:rsidRPr="009574B5" w:rsidRDefault="00325C02" w:rsidP="00325C02">
      <w:pPr>
        <w:spacing w:line="560" w:lineRule="exact"/>
        <w:ind w:firstLineChars="200" w:firstLine="643"/>
        <w:rPr>
          <w:rFonts w:ascii="仿宋_GB2312" w:eastAsia="仿宋_GB2312"/>
          <w:sz w:val="32"/>
          <w:szCs w:val="32"/>
        </w:rPr>
      </w:pPr>
      <w:r w:rsidRPr="00B40D0E">
        <w:rPr>
          <w:rFonts w:ascii="黑体" w:eastAsia="黑体" w:hint="eastAsia"/>
          <w:b/>
          <w:sz w:val="32"/>
          <w:szCs w:val="32"/>
        </w:rPr>
        <w:lastRenderedPageBreak/>
        <w:t>第四条</w:t>
      </w:r>
      <w:r w:rsidRPr="009574B5">
        <w:rPr>
          <w:rFonts w:ascii="仿宋_GB2312" w:eastAsia="仿宋_GB2312"/>
          <w:sz w:val="32"/>
          <w:szCs w:val="32"/>
        </w:rPr>
        <w:t xml:space="preserve">  </w:t>
      </w:r>
      <w:r>
        <w:rPr>
          <w:rFonts w:ascii="仿宋_GB2312" w:eastAsia="仿宋_GB2312" w:hint="eastAsia"/>
          <w:sz w:val="32"/>
          <w:szCs w:val="32"/>
        </w:rPr>
        <w:t>实行党风廉政建设和反腐倡廉建设责任制，要坚持院党委</w:t>
      </w:r>
      <w:r w:rsidRPr="009574B5">
        <w:rPr>
          <w:rFonts w:ascii="仿宋_GB2312" w:eastAsia="仿宋_GB2312" w:hint="eastAsia"/>
          <w:sz w:val="32"/>
          <w:szCs w:val="32"/>
        </w:rPr>
        <w:t>统一领导、党政齐抓共管、</w:t>
      </w:r>
      <w:r>
        <w:rPr>
          <w:rFonts w:ascii="仿宋_GB2312" w:eastAsia="仿宋_GB2312" w:hint="eastAsia"/>
          <w:sz w:val="32"/>
          <w:szCs w:val="32"/>
        </w:rPr>
        <w:t>纪委</w:t>
      </w:r>
      <w:r w:rsidRPr="009574B5">
        <w:rPr>
          <w:rFonts w:ascii="仿宋_GB2312" w:eastAsia="仿宋_GB2312" w:hint="eastAsia"/>
          <w:sz w:val="32"/>
          <w:szCs w:val="32"/>
        </w:rPr>
        <w:t>组织协调、部门各负其责、依靠群众支持参与的领导体制和工作机制。坚持集体领导与个人分工负责相结合，做到谁主管、谁负责，一级抓一级、层层抓落实。</w:t>
      </w:r>
    </w:p>
    <w:p w:rsidR="00325C02" w:rsidRPr="009574B5" w:rsidRDefault="00325C02" w:rsidP="00325C02">
      <w:pPr>
        <w:spacing w:line="560" w:lineRule="exact"/>
        <w:ind w:firstLineChars="200" w:firstLine="643"/>
        <w:rPr>
          <w:rFonts w:ascii="仿宋_GB2312" w:eastAsia="仿宋_GB2312"/>
          <w:sz w:val="32"/>
          <w:szCs w:val="32"/>
        </w:rPr>
      </w:pPr>
      <w:r w:rsidRPr="00B40D0E">
        <w:rPr>
          <w:rFonts w:ascii="黑体" w:eastAsia="黑体" w:hint="eastAsia"/>
          <w:b/>
          <w:sz w:val="32"/>
          <w:szCs w:val="32"/>
        </w:rPr>
        <w:t>第五条</w:t>
      </w:r>
      <w:r w:rsidRPr="00B40D0E">
        <w:rPr>
          <w:rFonts w:ascii="黑体" w:eastAsia="黑体"/>
          <w:b/>
          <w:sz w:val="32"/>
          <w:szCs w:val="32"/>
        </w:rPr>
        <w:t xml:space="preserve"> </w:t>
      </w:r>
      <w:r w:rsidRPr="009574B5">
        <w:rPr>
          <w:rFonts w:ascii="仿宋_GB2312" w:eastAsia="仿宋_GB2312"/>
          <w:sz w:val="32"/>
          <w:szCs w:val="32"/>
        </w:rPr>
        <w:t xml:space="preserve"> </w:t>
      </w:r>
      <w:r w:rsidRPr="009574B5">
        <w:rPr>
          <w:rFonts w:ascii="仿宋_GB2312" w:eastAsia="仿宋_GB2312" w:hint="eastAsia"/>
          <w:sz w:val="32"/>
          <w:szCs w:val="32"/>
        </w:rPr>
        <w:t>实行党风廉政建设</w:t>
      </w:r>
      <w:r>
        <w:rPr>
          <w:rFonts w:ascii="仿宋_GB2312" w:eastAsia="仿宋_GB2312" w:hint="eastAsia"/>
          <w:sz w:val="32"/>
          <w:szCs w:val="32"/>
        </w:rPr>
        <w:t>和反腐倡廉建设</w:t>
      </w:r>
      <w:r w:rsidRPr="009574B5">
        <w:rPr>
          <w:rFonts w:ascii="仿宋_GB2312" w:eastAsia="仿宋_GB2312" w:hint="eastAsia"/>
          <w:sz w:val="32"/>
          <w:szCs w:val="32"/>
        </w:rPr>
        <w:t>责任制，要</w:t>
      </w:r>
      <w:r>
        <w:rPr>
          <w:rFonts w:ascii="仿宋_GB2312" w:eastAsia="仿宋_GB2312" w:hint="eastAsia"/>
          <w:sz w:val="32"/>
          <w:szCs w:val="32"/>
        </w:rPr>
        <w:t>将全面从严治党和反腐倡廉要求</w:t>
      </w:r>
      <w:r w:rsidRPr="009574B5">
        <w:rPr>
          <w:rFonts w:ascii="仿宋_GB2312" w:eastAsia="仿宋_GB2312" w:hint="eastAsia"/>
          <w:sz w:val="32"/>
          <w:szCs w:val="32"/>
        </w:rPr>
        <w:t>纳入各</w:t>
      </w:r>
      <w:r>
        <w:rPr>
          <w:rFonts w:ascii="仿宋_GB2312" w:eastAsia="仿宋_GB2312" w:hint="eastAsia"/>
          <w:sz w:val="32"/>
          <w:szCs w:val="32"/>
        </w:rPr>
        <w:t>单元</w:t>
      </w:r>
      <w:r w:rsidRPr="009574B5">
        <w:rPr>
          <w:rFonts w:ascii="仿宋_GB2312" w:eastAsia="仿宋_GB2312" w:hint="eastAsia"/>
          <w:sz w:val="32"/>
          <w:szCs w:val="32"/>
        </w:rPr>
        <w:t>各部门发展规划与党的建设总体布局，纳入</w:t>
      </w:r>
      <w:r>
        <w:rPr>
          <w:rFonts w:ascii="仿宋_GB2312" w:eastAsia="仿宋_GB2312" w:hint="eastAsia"/>
          <w:sz w:val="32"/>
          <w:szCs w:val="32"/>
        </w:rPr>
        <w:t>西北研究院</w:t>
      </w:r>
      <w:r w:rsidRPr="009574B5">
        <w:rPr>
          <w:rFonts w:ascii="仿宋_GB2312" w:eastAsia="仿宋_GB2312" w:hint="eastAsia"/>
          <w:sz w:val="32"/>
          <w:szCs w:val="32"/>
        </w:rPr>
        <w:t>领导班子任期目标和年度工作</w:t>
      </w:r>
      <w:r>
        <w:rPr>
          <w:rFonts w:ascii="仿宋_GB2312" w:eastAsia="仿宋_GB2312" w:hint="eastAsia"/>
          <w:sz w:val="32"/>
          <w:szCs w:val="32"/>
        </w:rPr>
        <w:t>计划</w:t>
      </w:r>
      <w:r w:rsidRPr="009574B5">
        <w:rPr>
          <w:rFonts w:ascii="仿宋_GB2312" w:eastAsia="仿宋_GB2312" w:hint="eastAsia"/>
          <w:sz w:val="32"/>
          <w:szCs w:val="32"/>
        </w:rPr>
        <w:t>，与科研、管理等工作紧密结合，一起部署、落实、检查、考核。</w:t>
      </w:r>
    </w:p>
    <w:p w:rsidR="00325C02" w:rsidRPr="009574B5" w:rsidRDefault="00325C02" w:rsidP="00325C02">
      <w:pPr>
        <w:spacing w:beforeLines="50" w:before="156" w:afterLines="50" w:after="156" w:line="560" w:lineRule="exact"/>
        <w:jc w:val="center"/>
        <w:rPr>
          <w:rFonts w:ascii="黑体" w:eastAsia="黑体"/>
          <w:sz w:val="32"/>
          <w:szCs w:val="32"/>
        </w:rPr>
      </w:pPr>
      <w:r w:rsidRPr="009574B5">
        <w:rPr>
          <w:rFonts w:ascii="黑体" w:eastAsia="黑体" w:hint="eastAsia"/>
          <w:sz w:val="32"/>
          <w:szCs w:val="32"/>
        </w:rPr>
        <w:t xml:space="preserve">第二章  </w:t>
      </w:r>
      <w:r>
        <w:rPr>
          <w:rFonts w:ascii="黑体" w:eastAsia="黑体" w:hint="eastAsia"/>
          <w:sz w:val="32"/>
          <w:szCs w:val="32"/>
        </w:rPr>
        <w:t>党风廉政建设</w:t>
      </w:r>
      <w:r w:rsidRPr="00F044AB">
        <w:rPr>
          <w:rFonts w:ascii="黑体" w:eastAsia="黑体" w:hAnsi="黑体" w:hint="eastAsia"/>
          <w:sz w:val="32"/>
          <w:szCs w:val="32"/>
        </w:rPr>
        <w:t>和反腐倡廉</w:t>
      </w:r>
      <w:r>
        <w:rPr>
          <w:rFonts w:ascii="黑体" w:eastAsia="黑体" w:hAnsi="黑体" w:hint="eastAsia"/>
          <w:sz w:val="32"/>
          <w:szCs w:val="32"/>
        </w:rPr>
        <w:t>建设</w:t>
      </w:r>
      <w:r>
        <w:rPr>
          <w:rFonts w:ascii="黑体" w:eastAsia="黑体" w:hint="eastAsia"/>
          <w:sz w:val="32"/>
          <w:szCs w:val="32"/>
        </w:rPr>
        <w:t>主体</w:t>
      </w:r>
      <w:r w:rsidRPr="009574B5">
        <w:rPr>
          <w:rFonts w:ascii="黑体" w:eastAsia="黑体" w:hint="eastAsia"/>
          <w:sz w:val="32"/>
          <w:szCs w:val="32"/>
        </w:rPr>
        <w:t>责任</w:t>
      </w:r>
    </w:p>
    <w:p w:rsidR="00325C02" w:rsidRDefault="00325C02" w:rsidP="00325C02">
      <w:pPr>
        <w:spacing w:line="560" w:lineRule="exact"/>
        <w:ind w:firstLineChars="200" w:firstLine="643"/>
        <w:rPr>
          <w:rFonts w:ascii="仿宋_GB2312" w:eastAsia="仿宋_GB2312"/>
          <w:sz w:val="32"/>
          <w:szCs w:val="32"/>
        </w:rPr>
      </w:pPr>
      <w:r w:rsidRPr="00B40D0E">
        <w:rPr>
          <w:rFonts w:ascii="黑体" w:eastAsia="黑体" w:hint="eastAsia"/>
          <w:b/>
          <w:sz w:val="32"/>
          <w:szCs w:val="32"/>
        </w:rPr>
        <w:t>第六条</w:t>
      </w:r>
      <w:r w:rsidRPr="009574B5">
        <w:rPr>
          <w:rFonts w:ascii="仿宋_GB2312" w:eastAsia="仿宋_GB2312" w:hint="eastAsia"/>
          <w:sz w:val="32"/>
          <w:szCs w:val="32"/>
        </w:rPr>
        <w:t xml:space="preserve">  </w:t>
      </w:r>
      <w:r>
        <w:rPr>
          <w:rFonts w:ascii="仿宋_GB2312" w:eastAsia="仿宋_GB2312" w:hint="eastAsia"/>
          <w:sz w:val="32"/>
          <w:szCs w:val="32"/>
        </w:rPr>
        <w:t>党风廉政建设和反腐倡廉建设主体责任包括西北研究院领导班子全面领导责任，院长是反腐倡廉建设第一责任人责任，党委书记是党风廉政建设第一责任人责任，领导班子其他成员职责范围内反腐倡廉建设主要或重要领导责任，职能部门负责人和科研团队负责人反腐倡廉建设监督和管理责任。各责任主体因工作变更或职责调整产生的责任内容变化，应及时变更或调整相应责任制内容。</w:t>
      </w:r>
    </w:p>
    <w:p w:rsidR="00325C02" w:rsidRPr="009574B5" w:rsidRDefault="00325C02" w:rsidP="00325C02">
      <w:pPr>
        <w:spacing w:line="560" w:lineRule="exact"/>
        <w:ind w:firstLineChars="200" w:firstLine="643"/>
        <w:rPr>
          <w:rFonts w:ascii="仿宋_GB2312" w:eastAsia="仿宋_GB2312"/>
          <w:sz w:val="32"/>
          <w:szCs w:val="32"/>
        </w:rPr>
      </w:pPr>
      <w:r w:rsidRPr="00B40D0E">
        <w:rPr>
          <w:rFonts w:ascii="黑体" w:eastAsia="黑体" w:hint="eastAsia"/>
          <w:b/>
          <w:sz w:val="32"/>
          <w:szCs w:val="32"/>
        </w:rPr>
        <w:t>第七条</w:t>
      </w:r>
      <w:r>
        <w:rPr>
          <w:rFonts w:ascii="黑体" w:eastAsia="黑体" w:hint="eastAsia"/>
          <w:b/>
          <w:sz w:val="32"/>
          <w:szCs w:val="32"/>
        </w:rPr>
        <w:t xml:space="preserve">  </w:t>
      </w:r>
      <w:r w:rsidRPr="0031541D">
        <w:rPr>
          <w:rFonts w:ascii="仿宋_GB2312" w:eastAsia="仿宋_GB2312" w:hint="eastAsia"/>
          <w:sz w:val="32"/>
          <w:szCs w:val="32"/>
        </w:rPr>
        <w:t>西北研究院</w:t>
      </w:r>
      <w:r>
        <w:rPr>
          <w:rFonts w:ascii="仿宋_GB2312" w:eastAsia="仿宋_GB2312" w:hint="eastAsia"/>
          <w:sz w:val="32"/>
          <w:szCs w:val="32"/>
        </w:rPr>
        <w:t>领导班子</w:t>
      </w:r>
      <w:r w:rsidRPr="009574B5">
        <w:rPr>
          <w:rFonts w:ascii="仿宋_GB2312" w:eastAsia="仿宋_GB2312" w:hint="eastAsia"/>
          <w:sz w:val="32"/>
          <w:szCs w:val="32"/>
        </w:rPr>
        <w:t>对职责范围内</w:t>
      </w:r>
      <w:r>
        <w:rPr>
          <w:rFonts w:ascii="仿宋_GB2312" w:eastAsia="仿宋_GB2312" w:hint="eastAsia"/>
          <w:sz w:val="32"/>
          <w:szCs w:val="32"/>
        </w:rPr>
        <w:t>党风廉政建设和反腐倡廉建设所</w:t>
      </w:r>
      <w:r w:rsidRPr="009574B5">
        <w:rPr>
          <w:rFonts w:ascii="仿宋_GB2312" w:eastAsia="仿宋_GB2312" w:hint="eastAsia"/>
          <w:sz w:val="32"/>
          <w:szCs w:val="32"/>
        </w:rPr>
        <w:t>负</w:t>
      </w:r>
      <w:r>
        <w:rPr>
          <w:rFonts w:ascii="仿宋_GB2312" w:eastAsia="仿宋_GB2312" w:hint="eastAsia"/>
          <w:sz w:val="32"/>
          <w:szCs w:val="32"/>
        </w:rPr>
        <w:t>的全面领导</w:t>
      </w:r>
      <w:r w:rsidRPr="009574B5">
        <w:rPr>
          <w:rFonts w:ascii="仿宋_GB2312" w:eastAsia="仿宋_GB2312" w:hint="eastAsia"/>
          <w:sz w:val="32"/>
          <w:szCs w:val="32"/>
        </w:rPr>
        <w:t>责任主要包括：</w:t>
      </w:r>
    </w:p>
    <w:p w:rsidR="00325C02" w:rsidRPr="009574B5" w:rsidRDefault="00325C02" w:rsidP="00325C02">
      <w:pPr>
        <w:spacing w:line="560" w:lineRule="exact"/>
        <w:ind w:firstLineChars="200" w:firstLine="640"/>
        <w:rPr>
          <w:rFonts w:ascii="仿宋_GB2312" w:eastAsia="仿宋_GB2312"/>
          <w:sz w:val="32"/>
          <w:szCs w:val="32"/>
        </w:rPr>
      </w:pPr>
      <w:r w:rsidRPr="009574B5">
        <w:rPr>
          <w:rFonts w:ascii="仿宋_GB2312" w:eastAsia="仿宋_GB2312" w:hint="eastAsia"/>
          <w:sz w:val="32"/>
          <w:szCs w:val="32"/>
        </w:rPr>
        <w:t>（一）组织领导。传达学习</w:t>
      </w:r>
      <w:r>
        <w:rPr>
          <w:rFonts w:ascii="仿宋_GB2312" w:eastAsia="仿宋_GB2312" w:hint="eastAsia"/>
          <w:sz w:val="32"/>
          <w:szCs w:val="32"/>
        </w:rPr>
        <w:t>、贯彻落实上级关于反腐倡廉建设的</w:t>
      </w:r>
      <w:r w:rsidRPr="009574B5">
        <w:rPr>
          <w:rFonts w:ascii="仿宋_GB2312" w:eastAsia="仿宋_GB2312" w:hint="eastAsia"/>
          <w:sz w:val="32"/>
          <w:szCs w:val="32"/>
        </w:rPr>
        <w:t>部署要求，建立健全党风廉政建设</w:t>
      </w:r>
      <w:r>
        <w:rPr>
          <w:rFonts w:ascii="仿宋_GB2312" w:eastAsia="仿宋_GB2312" w:hint="eastAsia"/>
          <w:sz w:val="32"/>
          <w:szCs w:val="32"/>
        </w:rPr>
        <w:t>和反腐倡廉</w:t>
      </w:r>
      <w:r w:rsidRPr="009574B5">
        <w:rPr>
          <w:rFonts w:ascii="仿宋_GB2312" w:eastAsia="仿宋_GB2312" w:hint="eastAsia"/>
          <w:sz w:val="32"/>
          <w:szCs w:val="32"/>
        </w:rPr>
        <w:t>领导体制和工作机制，召开会议分析形势、研究工作、部署任务，听取汇报、</w:t>
      </w:r>
      <w:r>
        <w:rPr>
          <w:rFonts w:ascii="仿宋_GB2312" w:eastAsia="仿宋_GB2312" w:hint="eastAsia"/>
          <w:sz w:val="32"/>
          <w:szCs w:val="32"/>
        </w:rPr>
        <w:t>安排</w:t>
      </w:r>
      <w:r w:rsidRPr="009574B5">
        <w:rPr>
          <w:rFonts w:ascii="仿宋_GB2312" w:eastAsia="仿宋_GB2312" w:hint="eastAsia"/>
          <w:sz w:val="32"/>
          <w:szCs w:val="32"/>
        </w:rPr>
        <w:t>监督检查、指导督导落实、严肃责任追究，</w:t>
      </w:r>
      <w:r w:rsidRPr="009574B5">
        <w:rPr>
          <w:rFonts w:ascii="仿宋_GB2312" w:eastAsia="仿宋_GB2312" w:hint="eastAsia"/>
          <w:sz w:val="32"/>
          <w:szCs w:val="32"/>
        </w:rPr>
        <w:lastRenderedPageBreak/>
        <w:t>推进惩治和预防腐败</w:t>
      </w:r>
      <w:r>
        <w:rPr>
          <w:rFonts w:ascii="仿宋_GB2312" w:eastAsia="仿宋_GB2312" w:hint="eastAsia"/>
          <w:sz w:val="32"/>
          <w:szCs w:val="32"/>
        </w:rPr>
        <w:t>体系建设</w:t>
      </w:r>
      <w:r w:rsidRPr="009574B5">
        <w:rPr>
          <w:rFonts w:ascii="仿宋_GB2312" w:eastAsia="仿宋_GB2312" w:hint="eastAsia"/>
          <w:sz w:val="32"/>
          <w:szCs w:val="32"/>
        </w:rPr>
        <w:t>与</w:t>
      </w:r>
      <w:r>
        <w:rPr>
          <w:rFonts w:ascii="仿宋_GB2312" w:eastAsia="仿宋_GB2312" w:hint="eastAsia"/>
          <w:sz w:val="32"/>
          <w:szCs w:val="32"/>
        </w:rPr>
        <w:t>改革</w:t>
      </w:r>
      <w:r w:rsidRPr="009574B5">
        <w:rPr>
          <w:rFonts w:ascii="仿宋_GB2312" w:eastAsia="仿宋_GB2312" w:hint="eastAsia"/>
          <w:sz w:val="32"/>
          <w:szCs w:val="32"/>
        </w:rPr>
        <w:t>创新发展。</w:t>
      </w:r>
      <w:r>
        <w:rPr>
          <w:rFonts w:ascii="仿宋_GB2312" w:eastAsia="仿宋_GB2312" w:hint="eastAsia"/>
          <w:sz w:val="32"/>
          <w:szCs w:val="32"/>
        </w:rPr>
        <w:t>领导班子民主生活会经常化，开展批评与自我批评，解决突出问题，提出整改措施，接受组织监督。</w:t>
      </w:r>
    </w:p>
    <w:p w:rsidR="00325C02" w:rsidRPr="009574B5" w:rsidRDefault="00325C02" w:rsidP="00325C02">
      <w:pPr>
        <w:spacing w:line="560" w:lineRule="exact"/>
        <w:ind w:firstLineChars="200" w:firstLine="640"/>
        <w:rPr>
          <w:rFonts w:ascii="仿宋_GB2312" w:eastAsia="仿宋_GB2312"/>
          <w:sz w:val="32"/>
          <w:szCs w:val="32"/>
        </w:rPr>
      </w:pPr>
      <w:r w:rsidRPr="009574B5">
        <w:rPr>
          <w:rFonts w:ascii="仿宋_GB2312" w:eastAsia="仿宋_GB2312" w:hint="eastAsia"/>
          <w:sz w:val="32"/>
          <w:szCs w:val="32"/>
        </w:rPr>
        <w:t>（二）选人用人。</w:t>
      </w:r>
      <w:r w:rsidRPr="00E6369B">
        <w:rPr>
          <w:rFonts w:ascii="仿宋_GB2312" w:eastAsia="仿宋_GB2312" w:hint="eastAsia"/>
          <w:sz w:val="32"/>
          <w:szCs w:val="32"/>
        </w:rPr>
        <w:t>严格执行中央</w:t>
      </w:r>
      <w:r>
        <w:rPr>
          <w:rFonts w:ascii="仿宋_GB2312" w:eastAsia="仿宋_GB2312" w:hint="eastAsia"/>
          <w:sz w:val="32"/>
          <w:szCs w:val="32"/>
        </w:rPr>
        <w:t>和中科院</w:t>
      </w:r>
      <w:r w:rsidRPr="00E6369B">
        <w:rPr>
          <w:rFonts w:ascii="仿宋_GB2312" w:eastAsia="仿宋_GB2312" w:hint="eastAsia"/>
          <w:sz w:val="32"/>
          <w:szCs w:val="32"/>
        </w:rPr>
        <w:t>关于事业单位组织人事制度相关规定，</w:t>
      </w:r>
      <w:r>
        <w:rPr>
          <w:rFonts w:ascii="仿宋_GB2312" w:eastAsia="仿宋_GB2312" w:hint="eastAsia"/>
          <w:sz w:val="32"/>
          <w:szCs w:val="32"/>
        </w:rPr>
        <w:t>坚持正确选人用人导向，</w:t>
      </w:r>
      <w:r w:rsidRPr="00E6369B">
        <w:rPr>
          <w:rFonts w:ascii="仿宋_GB2312" w:eastAsia="仿宋_GB2312" w:hint="eastAsia"/>
          <w:sz w:val="32"/>
          <w:szCs w:val="32"/>
        </w:rPr>
        <w:t>健全干部</w:t>
      </w:r>
      <w:r>
        <w:rPr>
          <w:rFonts w:ascii="仿宋_GB2312" w:eastAsia="仿宋_GB2312" w:hint="eastAsia"/>
          <w:sz w:val="32"/>
          <w:szCs w:val="32"/>
        </w:rPr>
        <w:t>考察考核、</w:t>
      </w:r>
      <w:r w:rsidRPr="00E6369B">
        <w:rPr>
          <w:rFonts w:ascii="仿宋_GB2312" w:eastAsia="仿宋_GB2312" w:hint="eastAsia"/>
          <w:sz w:val="32"/>
          <w:szCs w:val="32"/>
        </w:rPr>
        <w:t>选拔</w:t>
      </w:r>
      <w:r>
        <w:rPr>
          <w:rFonts w:ascii="仿宋_GB2312" w:eastAsia="仿宋_GB2312" w:hint="eastAsia"/>
          <w:sz w:val="32"/>
          <w:szCs w:val="32"/>
        </w:rPr>
        <w:t>聘用</w:t>
      </w:r>
      <w:r w:rsidRPr="00E6369B">
        <w:rPr>
          <w:rFonts w:ascii="仿宋_GB2312" w:eastAsia="仿宋_GB2312" w:hint="eastAsia"/>
          <w:sz w:val="32"/>
          <w:szCs w:val="32"/>
        </w:rPr>
        <w:t>机制，</w:t>
      </w:r>
      <w:r>
        <w:rPr>
          <w:rFonts w:ascii="仿宋_GB2312" w:eastAsia="仿宋_GB2312" w:hint="eastAsia"/>
          <w:sz w:val="32"/>
          <w:szCs w:val="32"/>
        </w:rPr>
        <w:t>规范岗位聘用管理和</w:t>
      </w:r>
      <w:r w:rsidRPr="00E6369B">
        <w:rPr>
          <w:rFonts w:ascii="仿宋_GB2312" w:eastAsia="仿宋_GB2312" w:hint="eastAsia"/>
          <w:sz w:val="32"/>
          <w:szCs w:val="32"/>
        </w:rPr>
        <w:t>职级晋升</w:t>
      </w:r>
      <w:r>
        <w:rPr>
          <w:rFonts w:ascii="仿宋_GB2312" w:eastAsia="仿宋_GB2312" w:hint="eastAsia"/>
          <w:sz w:val="32"/>
          <w:szCs w:val="32"/>
        </w:rPr>
        <w:t>制度，坚持拟提任干部党风廉政</w:t>
      </w:r>
      <w:r w:rsidRPr="004F34B4">
        <w:rPr>
          <w:rFonts w:ascii="仿宋_GB2312" w:eastAsia="仿宋_GB2312" w:hint="eastAsia"/>
          <w:sz w:val="32"/>
          <w:szCs w:val="32"/>
        </w:rPr>
        <w:t>或廉洁从业</w:t>
      </w:r>
      <w:r>
        <w:rPr>
          <w:rFonts w:ascii="仿宋_GB2312" w:eastAsia="仿宋_GB2312" w:hint="eastAsia"/>
          <w:sz w:val="32"/>
          <w:szCs w:val="32"/>
        </w:rPr>
        <w:t>情况鉴定制度，</w:t>
      </w:r>
      <w:r w:rsidRPr="00E6369B">
        <w:rPr>
          <w:rFonts w:ascii="仿宋_GB2312" w:eastAsia="仿宋_GB2312" w:hint="eastAsia"/>
          <w:sz w:val="32"/>
          <w:szCs w:val="32"/>
        </w:rPr>
        <w:t>严肃选人用人纪律，加强对干部选拔</w:t>
      </w:r>
      <w:r>
        <w:rPr>
          <w:rFonts w:ascii="仿宋_GB2312" w:eastAsia="仿宋_GB2312" w:hint="eastAsia"/>
          <w:sz w:val="32"/>
          <w:szCs w:val="32"/>
        </w:rPr>
        <w:t>聘用工作</w:t>
      </w:r>
      <w:r w:rsidRPr="00E6369B">
        <w:rPr>
          <w:rFonts w:ascii="仿宋_GB2312" w:eastAsia="仿宋_GB2312" w:hint="eastAsia"/>
          <w:sz w:val="32"/>
          <w:szCs w:val="32"/>
        </w:rPr>
        <w:t>的监督和党员领导干部的教育监管，防止和纠正选人用人上的不正之风。</w:t>
      </w:r>
    </w:p>
    <w:p w:rsidR="00325C02" w:rsidRPr="009574B5" w:rsidRDefault="00325C02" w:rsidP="00325C02">
      <w:pPr>
        <w:spacing w:line="560" w:lineRule="exact"/>
        <w:ind w:firstLineChars="200" w:firstLine="640"/>
        <w:rPr>
          <w:rFonts w:ascii="仿宋_GB2312" w:eastAsia="仿宋_GB2312"/>
          <w:sz w:val="32"/>
          <w:szCs w:val="32"/>
        </w:rPr>
      </w:pPr>
      <w:r w:rsidRPr="009574B5">
        <w:rPr>
          <w:rFonts w:ascii="仿宋_GB2312" w:eastAsia="仿宋_GB2312" w:hint="eastAsia"/>
          <w:sz w:val="32"/>
          <w:szCs w:val="32"/>
        </w:rPr>
        <w:t>（三）作风建设。</w:t>
      </w:r>
      <w:r>
        <w:rPr>
          <w:rFonts w:ascii="仿宋_GB2312" w:eastAsia="仿宋_GB2312" w:hint="eastAsia"/>
          <w:sz w:val="32"/>
          <w:szCs w:val="32"/>
        </w:rPr>
        <w:t>建立健全作风和学风建设长效机制。</w:t>
      </w:r>
      <w:r w:rsidRPr="00E6369B">
        <w:rPr>
          <w:rFonts w:ascii="仿宋_GB2312" w:eastAsia="仿宋_GB2312" w:hint="eastAsia"/>
          <w:sz w:val="32"/>
          <w:szCs w:val="32"/>
        </w:rPr>
        <w:t>巩固党的群众路线教育实践活动成果，深入落实中央八项规定精神和</w:t>
      </w:r>
      <w:r>
        <w:rPr>
          <w:rFonts w:ascii="仿宋_GB2312" w:eastAsia="仿宋_GB2312" w:hint="eastAsia"/>
          <w:sz w:val="32"/>
          <w:szCs w:val="32"/>
        </w:rPr>
        <w:t>修订后的</w:t>
      </w:r>
      <w:r w:rsidRPr="00E6369B">
        <w:rPr>
          <w:rFonts w:ascii="仿宋_GB2312" w:eastAsia="仿宋_GB2312" w:hint="eastAsia"/>
          <w:sz w:val="32"/>
          <w:szCs w:val="32"/>
        </w:rPr>
        <w:t>院党组</w:t>
      </w:r>
      <w:r>
        <w:rPr>
          <w:rFonts w:ascii="仿宋_GB2312" w:eastAsia="仿宋_GB2312" w:hint="eastAsia"/>
          <w:sz w:val="32"/>
          <w:szCs w:val="32"/>
        </w:rPr>
        <w:t>“十二项”</w:t>
      </w:r>
      <w:r w:rsidRPr="00E6369B">
        <w:rPr>
          <w:rFonts w:ascii="仿宋_GB2312" w:eastAsia="仿宋_GB2312" w:hint="eastAsia"/>
          <w:sz w:val="32"/>
          <w:szCs w:val="32"/>
        </w:rPr>
        <w:t>要求，</w:t>
      </w:r>
      <w:r w:rsidRPr="00FE7C40">
        <w:rPr>
          <w:rFonts w:ascii="仿宋_GB2312" w:eastAsia="仿宋_GB2312" w:hint="eastAsia"/>
          <w:sz w:val="32"/>
          <w:szCs w:val="32"/>
        </w:rPr>
        <w:t>重点加强“三公”经费等管理监督。</w:t>
      </w:r>
      <w:r>
        <w:rPr>
          <w:rFonts w:ascii="仿宋_GB2312" w:eastAsia="仿宋_GB2312" w:hint="eastAsia"/>
          <w:sz w:val="32"/>
          <w:szCs w:val="32"/>
        </w:rPr>
        <w:t>定期组织</w:t>
      </w:r>
      <w:r w:rsidRPr="00E6369B">
        <w:rPr>
          <w:rFonts w:ascii="仿宋_GB2312" w:eastAsia="仿宋_GB2312" w:hint="eastAsia"/>
          <w:sz w:val="32"/>
          <w:szCs w:val="32"/>
        </w:rPr>
        <w:t>开展作风建设监督检查，严肃处理顶风违纪行为，对典型案例公开通报或曝光。加强科研道德和学风建设，严肃惩处科研不端行为。</w:t>
      </w:r>
    </w:p>
    <w:p w:rsidR="00325C02" w:rsidRPr="009574B5" w:rsidRDefault="00325C02" w:rsidP="00325C02">
      <w:pPr>
        <w:spacing w:line="560" w:lineRule="exact"/>
        <w:ind w:firstLineChars="200" w:firstLine="640"/>
        <w:rPr>
          <w:rFonts w:ascii="仿宋_GB2312" w:eastAsia="仿宋_GB2312"/>
          <w:sz w:val="32"/>
          <w:szCs w:val="32"/>
        </w:rPr>
      </w:pPr>
      <w:r w:rsidRPr="009574B5">
        <w:rPr>
          <w:rFonts w:ascii="仿宋_GB2312" w:eastAsia="仿宋_GB2312" w:hint="eastAsia"/>
          <w:sz w:val="32"/>
          <w:szCs w:val="32"/>
        </w:rPr>
        <w:t>（四）</w:t>
      </w:r>
      <w:r>
        <w:rPr>
          <w:rFonts w:ascii="仿宋_GB2312" w:eastAsia="仿宋_GB2312" w:hint="eastAsia"/>
          <w:sz w:val="32"/>
          <w:szCs w:val="32"/>
        </w:rPr>
        <w:t>宣传</w:t>
      </w:r>
      <w:r w:rsidRPr="009574B5">
        <w:rPr>
          <w:rFonts w:ascii="仿宋_GB2312" w:eastAsia="仿宋_GB2312" w:hint="eastAsia"/>
          <w:sz w:val="32"/>
          <w:szCs w:val="32"/>
        </w:rPr>
        <w:t>教育。</w:t>
      </w:r>
      <w:r w:rsidRPr="00661CEA">
        <w:rPr>
          <w:rFonts w:ascii="仿宋_GB2312" w:eastAsia="仿宋_GB2312" w:hint="eastAsia"/>
          <w:sz w:val="32"/>
          <w:szCs w:val="32"/>
        </w:rPr>
        <w:t>将反腐倡廉和科研诚信宣传教育纳入党的建设总体部署和干部教育培训、科研人员职业培训体系，</w:t>
      </w:r>
      <w:r>
        <w:rPr>
          <w:rFonts w:ascii="仿宋_GB2312" w:eastAsia="仿宋_GB2312" w:hint="eastAsia"/>
          <w:sz w:val="32"/>
          <w:szCs w:val="32"/>
        </w:rPr>
        <w:t>建立</w:t>
      </w:r>
      <w:r w:rsidRPr="00661CEA">
        <w:rPr>
          <w:rFonts w:ascii="仿宋_GB2312" w:eastAsia="仿宋_GB2312" w:hint="eastAsia"/>
          <w:sz w:val="32"/>
          <w:szCs w:val="32"/>
        </w:rPr>
        <w:t>健全长效机制，与创新文化建设</w:t>
      </w:r>
      <w:r>
        <w:rPr>
          <w:rFonts w:ascii="仿宋_GB2312" w:eastAsia="仿宋_GB2312" w:hint="eastAsia"/>
          <w:sz w:val="32"/>
          <w:szCs w:val="32"/>
        </w:rPr>
        <w:t>、精神文明建设、法制宣传教育等</w:t>
      </w:r>
      <w:r w:rsidRPr="00661CEA">
        <w:rPr>
          <w:rFonts w:ascii="仿宋_GB2312" w:eastAsia="仿宋_GB2312" w:hint="eastAsia"/>
          <w:sz w:val="32"/>
          <w:szCs w:val="32"/>
        </w:rPr>
        <w:t>等紧密结合</w:t>
      </w:r>
      <w:r>
        <w:rPr>
          <w:rFonts w:ascii="仿宋_GB2312" w:eastAsia="仿宋_GB2312" w:hint="eastAsia"/>
          <w:sz w:val="32"/>
          <w:szCs w:val="32"/>
        </w:rPr>
        <w:t>。坚定理想信念，</w:t>
      </w:r>
      <w:r w:rsidRPr="00661CEA">
        <w:rPr>
          <w:rFonts w:ascii="仿宋_GB2312" w:eastAsia="仿宋_GB2312" w:hint="eastAsia"/>
          <w:sz w:val="32"/>
          <w:szCs w:val="32"/>
        </w:rPr>
        <w:t>扎实开展宗旨教育、党风党纪和廉洁自律教育、科研诚信和学风教育。领导班子每年至少组织一次党风廉政专题学习。</w:t>
      </w:r>
    </w:p>
    <w:p w:rsidR="00325C02" w:rsidRPr="009574B5" w:rsidRDefault="00325C02" w:rsidP="00325C02">
      <w:pPr>
        <w:spacing w:line="560" w:lineRule="exact"/>
        <w:ind w:firstLineChars="200" w:firstLine="640"/>
        <w:rPr>
          <w:rFonts w:ascii="仿宋_GB2312" w:eastAsia="仿宋_GB2312"/>
          <w:sz w:val="32"/>
          <w:szCs w:val="32"/>
        </w:rPr>
      </w:pPr>
      <w:r w:rsidRPr="009574B5">
        <w:rPr>
          <w:rFonts w:ascii="仿宋_GB2312" w:eastAsia="仿宋_GB2312" w:hint="eastAsia"/>
          <w:sz w:val="32"/>
          <w:szCs w:val="32"/>
        </w:rPr>
        <w:t>（五）制度建设。</w:t>
      </w:r>
      <w:r w:rsidRPr="00661CEA">
        <w:rPr>
          <w:rFonts w:ascii="仿宋_GB2312" w:eastAsia="仿宋_GB2312" w:hint="eastAsia"/>
          <w:sz w:val="32"/>
          <w:szCs w:val="32"/>
        </w:rPr>
        <w:t>紧紧围绕深化科技管理体制改革，</w:t>
      </w:r>
      <w:r>
        <w:rPr>
          <w:rFonts w:ascii="仿宋_GB2312" w:eastAsia="仿宋_GB2312" w:hint="eastAsia"/>
          <w:sz w:val="32"/>
          <w:szCs w:val="32"/>
        </w:rPr>
        <w:t>健全完善议事决策、人事、财务、资产、基建、科研道德等方面的规章制度和管理流程。</w:t>
      </w:r>
      <w:r w:rsidRPr="00661CEA">
        <w:rPr>
          <w:rFonts w:ascii="仿宋_GB2312" w:eastAsia="仿宋_GB2312" w:hint="eastAsia"/>
          <w:sz w:val="32"/>
          <w:szCs w:val="32"/>
        </w:rPr>
        <w:t>全面落实惩治和预防腐败体系建</w:t>
      </w:r>
      <w:r w:rsidRPr="00661CEA">
        <w:rPr>
          <w:rFonts w:ascii="仿宋_GB2312" w:eastAsia="仿宋_GB2312" w:hint="eastAsia"/>
          <w:sz w:val="32"/>
          <w:szCs w:val="32"/>
        </w:rPr>
        <w:lastRenderedPageBreak/>
        <w:t>设各项任务，深入推进廉洁从业风险防控，以工作制度化、制度流程化、流程信息化为目标，使主要业务活动和管理行为流程规范、权责清晰、防控有力、预警及时。</w:t>
      </w:r>
    </w:p>
    <w:p w:rsidR="00325C02" w:rsidRPr="009574B5" w:rsidRDefault="00325C02" w:rsidP="00325C02">
      <w:pPr>
        <w:spacing w:line="560" w:lineRule="exact"/>
        <w:ind w:firstLineChars="200" w:firstLine="640"/>
        <w:rPr>
          <w:rFonts w:ascii="仿宋_GB2312" w:eastAsia="仿宋_GB2312"/>
          <w:sz w:val="32"/>
          <w:szCs w:val="32"/>
        </w:rPr>
      </w:pPr>
      <w:r w:rsidRPr="009574B5">
        <w:rPr>
          <w:rFonts w:ascii="仿宋_GB2312" w:eastAsia="仿宋_GB2312" w:hint="eastAsia"/>
          <w:sz w:val="32"/>
          <w:szCs w:val="32"/>
        </w:rPr>
        <w:t>（六）强化监督。</w:t>
      </w:r>
      <w:r w:rsidRPr="00661CEA">
        <w:rPr>
          <w:rFonts w:ascii="仿宋_GB2312" w:eastAsia="仿宋_GB2312" w:hint="eastAsia"/>
          <w:sz w:val="32"/>
          <w:szCs w:val="32"/>
        </w:rPr>
        <w:t>严格执行民主集中制，贯彻落实党内监督各项制度，深化</w:t>
      </w:r>
      <w:r>
        <w:rPr>
          <w:rFonts w:ascii="仿宋_GB2312" w:eastAsia="仿宋_GB2312" w:hint="eastAsia"/>
          <w:sz w:val="32"/>
          <w:szCs w:val="32"/>
        </w:rPr>
        <w:t>党（院）</w:t>
      </w:r>
      <w:proofErr w:type="gramStart"/>
      <w:r w:rsidRPr="00661CEA">
        <w:rPr>
          <w:rFonts w:ascii="仿宋_GB2312" w:eastAsia="仿宋_GB2312" w:hint="eastAsia"/>
          <w:sz w:val="32"/>
          <w:szCs w:val="32"/>
        </w:rPr>
        <w:t>务</w:t>
      </w:r>
      <w:proofErr w:type="gramEnd"/>
      <w:r w:rsidRPr="00661CEA">
        <w:rPr>
          <w:rFonts w:ascii="仿宋_GB2312" w:eastAsia="仿宋_GB2312" w:hint="eastAsia"/>
          <w:sz w:val="32"/>
          <w:szCs w:val="32"/>
        </w:rPr>
        <w:t>公开，强化民主监督、群众监督。</w:t>
      </w:r>
      <w:r>
        <w:rPr>
          <w:rFonts w:ascii="仿宋_GB2312" w:eastAsia="仿宋_GB2312" w:hint="eastAsia"/>
          <w:sz w:val="32"/>
          <w:szCs w:val="32"/>
        </w:rPr>
        <w:t>明确</w:t>
      </w:r>
      <w:r w:rsidRPr="00661CEA">
        <w:rPr>
          <w:rFonts w:ascii="仿宋_GB2312" w:eastAsia="仿宋_GB2312" w:hint="eastAsia"/>
          <w:sz w:val="32"/>
          <w:szCs w:val="32"/>
        </w:rPr>
        <w:t>反腐倡廉重点领域</w:t>
      </w:r>
      <w:r>
        <w:rPr>
          <w:rFonts w:ascii="仿宋_GB2312" w:eastAsia="仿宋_GB2312" w:hint="eastAsia"/>
          <w:sz w:val="32"/>
          <w:szCs w:val="32"/>
        </w:rPr>
        <w:t>，加强预防和监督。</w:t>
      </w:r>
      <w:r w:rsidRPr="00661CEA">
        <w:rPr>
          <w:rFonts w:ascii="仿宋_GB2312" w:eastAsia="仿宋_GB2312" w:hint="eastAsia"/>
          <w:sz w:val="32"/>
          <w:szCs w:val="32"/>
        </w:rPr>
        <w:t>加强内部审计监督，</w:t>
      </w:r>
      <w:r>
        <w:rPr>
          <w:rFonts w:ascii="仿宋_GB2312" w:eastAsia="仿宋_GB2312" w:hint="eastAsia"/>
          <w:sz w:val="32"/>
          <w:szCs w:val="32"/>
        </w:rPr>
        <w:t>重点</w:t>
      </w:r>
      <w:r w:rsidRPr="00661CEA">
        <w:rPr>
          <w:rFonts w:ascii="仿宋_GB2312" w:eastAsia="仿宋_GB2312" w:hint="eastAsia"/>
          <w:sz w:val="32"/>
          <w:szCs w:val="32"/>
        </w:rPr>
        <w:t>抓好科研经济业务真实性合法性审计，逐步覆盖所有科研经济业务领域和主要科研团队</w:t>
      </w:r>
      <w:r>
        <w:rPr>
          <w:rFonts w:ascii="仿宋_GB2312" w:eastAsia="仿宋_GB2312" w:hint="eastAsia"/>
          <w:sz w:val="32"/>
          <w:szCs w:val="32"/>
        </w:rPr>
        <w:t>。加强和支持巡视工作。</w:t>
      </w:r>
      <w:r w:rsidRPr="00661CEA">
        <w:rPr>
          <w:rFonts w:ascii="仿宋_GB2312" w:eastAsia="仿宋_GB2312" w:hint="eastAsia"/>
          <w:sz w:val="32"/>
          <w:szCs w:val="32"/>
        </w:rPr>
        <w:t>抓好审计和巡视发现问题的整改落实。</w:t>
      </w:r>
      <w:proofErr w:type="gramStart"/>
      <w:r>
        <w:rPr>
          <w:rFonts w:ascii="仿宋_GB2312" w:eastAsia="仿宋_GB2312" w:hint="eastAsia"/>
          <w:sz w:val="32"/>
          <w:szCs w:val="32"/>
        </w:rPr>
        <w:t>践行</w:t>
      </w:r>
      <w:proofErr w:type="gramEnd"/>
      <w:r>
        <w:rPr>
          <w:rFonts w:ascii="仿宋_GB2312" w:eastAsia="仿宋_GB2312" w:hint="eastAsia"/>
          <w:sz w:val="32"/>
          <w:szCs w:val="32"/>
        </w:rPr>
        <w:t>“四种形态”，</w:t>
      </w:r>
      <w:r w:rsidRPr="00357793">
        <w:rPr>
          <w:rFonts w:ascii="仿宋_GB2312" w:eastAsia="仿宋_GB2312" w:hint="eastAsia"/>
          <w:sz w:val="32"/>
          <w:szCs w:val="32"/>
        </w:rPr>
        <w:t>落实任前廉政谈话、</w:t>
      </w:r>
      <w:r>
        <w:rPr>
          <w:rFonts w:ascii="仿宋_GB2312" w:eastAsia="仿宋_GB2312" w:hint="eastAsia"/>
          <w:sz w:val="32"/>
          <w:szCs w:val="32"/>
        </w:rPr>
        <w:t>提醒谈话和</w:t>
      </w:r>
      <w:r w:rsidRPr="00357793">
        <w:rPr>
          <w:rFonts w:ascii="仿宋_GB2312" w:eastAsia="仿宋_GB2312" w:hint="eastAsia"/>
          <w:sz w:val="32"/>
          <w:szCs w:val="32"/>
        </w:rPr>
        <w:t>诫勉谈话等</w:t>
      </w:r>
      <w:r>
        <w:rPr>
          <w:rFonts w:ascii="仿宋_GB2312" w:eastAsia="仿宋_GB2312" w:hint="eastAsia"/>
          <w:sz w:val="32"/>
          <w:szCs w:val="32"/>
        </w:rPr>
        <w:t>要求</w:t>
      </w:r>
      <w:r w:rsidRPr="00357793">
        <w:rPr>
          <w:rFonts w:ascii="仿宋_GB2312" w:eastAsia="仿宋_GB2312" w:hint="eastAsia"/>
          <w:sz w:val="32"/>
          <w:szCs w:val="32"/>
        </w:rPr>
        <w:t>。</w:t>
      </w:r>
    </w:p>
    <w:p w:rsidR="00325C02" w:rsidRDefault="00325C02" w:rsidP="00325C02">
      <w:pPr>
        <w:spacing w:line="560" w:lineRule="exact"/>
        <w:ind w:firstLineChars="200" w:firstLine="640"/>
        <w:rPr>
          <w:rFonts w:ascii="仿宋_GB2312" w:eastAsia="仿宋_GB2312"/>
          <w:sz w:val="32"/>
          <w:szCs w:val="32"/>
        </w:rPr>
      </w:pPr>
      <w:r w:rsidRPr="009574B5">
        <w:rPr>
          <w:rFonts w:ascii="仿宋_GB2312" w:eastAsia="仿宋_GB2312" w:hint="eastAsia"/>
          <w:sz w:val="32"/>
          <w:szCs w:val="32"/>
        </w:rPr>
        <w:t>（七）惩治腐败。</w:t>
      </w:r>
      <w:r w:rsidRPr="00D16685">
        <w:rPr>
          <w:rFonts w:ascii="仿宋_GB2312" w:eastAsia="仿宋_GB2312" w:hint="eastAsia"/>
          <w:sz w:val="32"/>
          <w:szCs w:val="32"/>
        </w:rPr>
        <w:t>贯彻落实中央关于反腐败体制机制改革举措，</w:t>
      </w:r>
      <w:r w:rsidRPr="001867A9">
        <w:rPr>
          <w:rFonts w:ascii="仿宋_GB2312" w:eastAsia="仿宋_GB2312" w:hint="eastAsia"/>
          <w:sz w:val="32"/>
          <w:szCs w:val="32"/>
        </w:rPr>
        <w:t>领导和支持纪监审部门聚焦反腐倡廉主业，</w:t>
      </w:r>
      <w:r>
        <w:rPr>
          <w:rFonts w:ascii="仿宋_GB2312" w:eastAsia="仿宋_GB2312" w:hint="eastAsia"/>
          <w:sz w:val="32"/>
          <w:szCs w:val="32"/>
        </w:rPr>
        <w:t>监督执纪问责。</w:t>
      </w:r>
      <w:r w:rsidRPr="009574B5">
        <w:rPr>
          <w:rFonts w:ascii="仿宋_GB2312" w:eastAsia="仿宋_GB2312" w:hint="eastAsia"/>
          <w:sz w:val="32"/>
          <w:szCs w:val="32"/>
        </w:rPr>
        <w:t>定期</w:t>
      </w:r>
      <w:r>
        <w:rPr>
          <w:rFonts w:ascii="仿宋_GB2312" w:eastAsia="仿宋_GB2312" w:hint="eastAsia"/>
          <w:sz w:val="32"/>
          <w:szCs w:val="32"/>
        </w:rPr>
        <w:t>或</w:t>
      </w:r>
      <w:r w:rsidRPr="009574B5">
        <w:rPr>
          <w:rFonts w:ascii="仿宋_GB2312" w:eastAsia="仿宋_GB2312" w:hint="eastAsia"/>
          <w:sz w:val="32"/>
          <w:szCs w:val="32"/>
        </w:rPr>
        <w:t>不定期听取</w:t>
      </w:r>
      <w:r>
        <w:rPr>
          <w:rFonts w:ascii="仿宋_GB2312" w:eastAsia="仿宋_GB2312" w:hint="eastAsia"/>
          <w:sz w:val="32"/>
          <w:szCs w:val="32"/>
        </w:rPr>
        <w:t>纪监审</w:t>
      </w:r>
      <w:r w:rsidRPr="009574B5">
        <w:rPr>
          <w:rFonts w:ascii="仿宋_GB2312" w:eastAsia="仿宋_GB2312" w:hint="eastAsia"/>
          <w:sz w:val="32"/>
          <w:szCs w:val="32"/>
        </w:rPr>
        <w:t>工作汇报，</w:t>
      </w:r>
      <w:r>
        <w:rPr>
          <w:rFonts w:ascii="仿宋_GB2312" w:eastAsia="仿宋_GB2312" w:hint="eastAsia"/>
          <w:sz w:val="32"/>
          <w:szCs w:val="32"/>
        </w:rPr>
        <w:t>依法依纪处理违法违纪行为</w:t>
      </w:r>
      <w:r w:rsidRPr="009574B5">
        <w:rPr>
          <w:rFonts w:ascii="仿宋_GB2312" w:eastAsia="仿宋_GB2312" w:hint="eastAsia"/>
          <w:sz w:val="32"/>
          <w:szCs w:val="32"/>
        </w:rPr>
        <w:t>。坚持“一案双查”，强化责任追究。</w:t>
      </w:r>
      <w:r>
        <w:rPr>
          <w:rFonts w:ascii="仿宋_GB2312" w:eastAsia="仿宋_GB2312" w:hint="eastAsia"/>
          <w:sz w:val="32"/>
          <w:szCs w:val="32"/>
        </w:rPr>
        <w:t>加强</w:t>
      </w:r>
      <w:r w:rsidRPr="009574B5">
        <w:rPr>
          <w:rFonts w:ascii="仿宋_GB2312" w:eastAsia="仿宋_GB2312" w:hint="eastAsia"/>
          <w:sz w:val="32"/>
          <w:szCs w:val="32"/>
        </w:rPr>
        <w:t>纪监审</w:t>
      </w:r>
      <w:r>
        <w:rPr>
          <w:rFonts w:ascii="仿宋_GB2312" w:eastAsia="仿宋_GB2312" w:hint="eastAsia"/>
          <w:sz w:val="32"/>
          <w:szCs w:val="32"/>
        </w:rPr>
        <w:t>组织</w:t>
      </w:r>
      <w:r w:rsidRPr="009574B5">
        <w:rPr>
          <w:rFonts w:ascii="仿宋_GB2312" w:eastAsia="仿宋_GB2312" w:hint="eastAsia"/>
          <w:sz w:val="32"/>
          <w:szCs w:val="32"/>
        </w:rPr>
        <w:t>机构</w:t>
      </w:r>
      <w:r>
        <w:rPr>
          <w:rFonts w:ascii="仿宋_GB2312" w:eastAsia="仿宋_GB2312" w:hint="eastAsia"/>
          <w:sz w:val="32"/>
          <w:szCs w:val="32"/>
        </w:rPr>
        <w:t>和</w:t>
      </w:r>
      <w:r w:rsidRPr="009574B5">
        <w:rPr>
          <w:rFonts w:ascii="仿宋_GB2312" w:eastAsia="仿宋_GB2312" w:hint="eastAsia"/>
          <w:sz w:val="32"/>
          <w:szCs w:val="32"/>
        </w:rPr>
        <w:t>队伍</w:t>
      </w:r>
      <w:r>
        <w:rPr>
          <w:rFonts w:ascii="仿宋_GB2312" w:eastAsia="仿宋_GB2312" w:hint="eastAsia"/>
          <w:sz w:val="32"/>
          <w:szCs w:val="32"/>
        </w:rPr>
        <w:t>建设</w:t>
      </w:r>
      <w:r w:rsidRPr="009574B5">
        <w:rPr>
          <w:rFonts w:ascii="仿宋_GB2312" w:eastAsia="仿宋_GB2312" w:hint="eastAsia"/>
          <w:sz w:val="32"/>
          <w:szCs w:val="32"/>
        </w:rPr>
        <w:t>，</w:t>
      </w:r>
      <w:r>
        <w:rPr>
          <w:rFonts w:ascii="仿宋_GB2312" w:eastAsia="仿宋_GB2312" w:hint="eastAsia"/>
          <w:sz w:val="32"/>
          <w:szCs w:val="32"/>
        </w:rPr>
        <w:t>注重</w:t>
      </w:r>
      <w:r w:rsidRPr="009574B5">
        <w:rPr>
          <w:rFonts w:ascii="仿宋_GB2312" w:eastAsia="仿宋_GB2312" w:hint="eastAsia"/>
          <w:sz w:val="32"/>
          <w:szCs w:val="32"/>
        </w:rPr>
        <w:t>纪监审干部</w:t>
      </w:r>
      <w:r>
        <w:rPr>
          <w:rFonts w:ascii="仿宋_GB2312" w:eastAsia="仿宋_GB2312" w:hint="eastAsia"/>
          <w:sz w:val="32"/>
          <w:szCs w:val="32"/>
        </w:rPr>
        <w:t>的</w:t>
      </w:r>
      <w:r w:rsidRPr="009574B5">
        <w:rPr>
          <w:rFonts w:ascii="仿宋_GB2312" w:eastAsia="仿宋_GB2312" w:hint="eastAsia"/>
          <w:sz w:val="32"/>
          <w:szCs w:val="32"/>
        </w:rPr>
        <w:t>培养使用。</w:t>
      </w:r>
    </w:p>
    <w:p w:rsidR="00325C02" w:rsidRPr="00661CEA" w:rsidRDefault="00325C02" w:rsidP="00325C02">
      <w:pPr>
        <w:spacing w:line="560" w:lineRule="exact"/>
        <w:ind w:firstLineChars="200" w:firstLine="643"/>
        <w:rPr>
          <w:rFonts w:ascii="仿宋_GB2312" w:eastAsia="仿宋_GB2312"/>
          <w:sz w:val="32"/>
          <w:szCs w:val="32"/>
        </w:rPr>
      </w:pPr>
      <w:r>
        <w:rPr>
          <w:rFonts w:ascii="黑体" w:eastAsia="黑体" w:hint="eastAsia"/>
          <w:b/>
          <w:sz w:val="32"/>
          <w:szCs w:val="32"/>
        </w:rPr>
        <w:t>第八</w:t>
      </w:r>
      <w:r w:rsidRPr="00B40D0E">
        <w:rPr>
          <w:rFonts w:ascii="黑体" w:eastAsia="黑体" w:hint="eastAsia"/>
          <w:b/>
          <w:sz w:val="32"/>
          <w:szCs w:val="32"/>
        </w:rPr>
        <w:t xml:space="preserve">条 </w:t>
      </w:r>
      <w:r>
        <w:rPr>
          <w:rFonts w:ascii="仿宋_GB2312" w:eastAsia="仿宋_GB2312" w:hint="eastAsia"/>
          <w:sz w:val="32"/>
          <w:szCs w:val="32"/>
        </w:rPr>
        <w:t xml:space="preserve"> 院长承担本单位</w:t>
      </w:r>
      <w:r w:rsidRPr="00661CEA">
        <w:rPr>
          <w:rFonts w:ascii="仿宋_GB2312" w:eastAsia="仿宋_GB2312" w:hint="eastAsia"/>
          <w:sz w:val="32"/>
          <w:szCs w:val="32"/>
        </w:rPr>
        <w:t>反腐倡廉建设第一责任人</w:t>
      </w:r>
      <w:r>
        <w:rPr>
          <w:rFonts w:ascii="仿宋_GB2312" w:eastAsia="仿宋_GB2312" w:hint="eastAsia"/>
          <w:sz w:val="32"/>
          <w:szCs w:val="32"/>
        </w:rPr>
        <w:t>责任。主要包括</w:t>
      </w:r>
      <w:r w:rsidRPr="00661CEA">
        <w:rPr>
          <w:rFonts w:ascii="仿宋_GB2312" w:eastAsia="仿宋_GB2312" w:hint="eastAsia"/>
          <w:sz w:val="32"/>
          <w:szCs w:val="32"/>
        </w:rPr>
        <w:t>：</w:t>
      </w:r>
    </w:p>
    <w:p w:rsidR="00325C02" w:rsidRDefault="00325C02" w:rsidP="00325C02">
      <w:pPr>
        <w:spacing w:line="560" w:lineRule="exact"/>
        <w:ind w:firstLineChars="200" w:firstLine="640"/>
        <w:rPr>
          <w:rFonts w:ascii="仿宋_GB2312" w:eastAsia="仿宋_GB2312"/>
          <w:color w:val="FF0000"/>
          <w:sz w:val="32"/>
          <w:szCs w:val="32"/>
        </w:rPr>
      </w:pPr>
      <w:r w:rsidRPr="00661CEA">
        <w:rPr>
          <w:rFonts w:ascii="仿宋_GB2312" w:eastAsia="仿宋_GB2312" w:hint="eastAsia"/>
          <w:sz w:val="32"/>
          <w:szCs w:val="32"/>
        </w:rPr>
        <w:t>（一）决策</w:t>
      </w:r>
      <w:r>
        <w:rPr>
          <w:rFonts w:ascii="仿宋_GB2312" w:eastAsia="仿宋_GB2312" w:hint="eastAsia"/>
          <w:sz w:val="32"/>
          <w:szCs w:val="32"/>
        </w:rPr>
        <w:t>部署</w:t>
      </w:r>
      <w:r w:rsidRPr="00661CEA">
        <w:rPr>
          <w:rFonts w:ascii="仿宋_GB2312" w:eastAsia="仿宋_GB2312" w:hint="eastAsia"/>
          <w:sz w:val="32"/>
          <w:szCs w:val="32"/>
        </w:rPr>
        <w:t>。</w:t>
      </w:r>
      <w:r w:rsidRPr="007126F5">
        <w:rPr>
          <w:rFonts w:ascii="仿宋_GB2312" w:eastAsia="仿宋_GB2312" w:hint="eastAsia"/>
          <w:sz w:val="32"/>
          <w:szCs w:val="32"/>
        </w:rPr>
        <w:t>每年初组织召开领导班子会议审议确定反腐倡廉</w:t>
      </w:r>
      <w:r>
        <w:rPr>
          <w:rFonts w:ascii="仿宋_GB2312" w:eastAsia="仿宋_GB2312" w:hint="eastAsia"/>
          <w:sz w:val="32"/>
          <w:szCs w:val="32"/>
        </w:rPr>
        <w:t>建设</w:t>
      </w:r>
      <w:r w:rsidRPr="007126F5">
        <w:rPr>
          <w:rFonts w:ascii="仿宋_GB2312" w:eastAsia="仿宋_GB2312" w:hint="eastAsia"/>
          <w:sz w:val="32"/>
          <w:szCs w:val="32"/>
        </w:rPr>
        <w:t>年度工作计划和责任分解。每年底组织召开领导班子会议听取反腐倡廉检查考核情况汇报，研究分析问题，明确改进措施，并纳入下一年度单位工作计划。</w:t>
      </w:r>
    </w:p>
    <w:p w:rsidR="00325C02" w:rsidRPr="00661CEA"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（二）组织推动。</w:t>
      </w:r>
      <w:r>
        <w:rPr>
          <w:rFonts w:ascii="仿宋_GB2312" w:eastAsia="仿宋_GB2312" w:hint="eastAsia"/>
          <w:sz w:val="32"/>
          <w:szCs w:val="32"/>
        </w:rPr>
        <w:t>围绕惩治和预防腐败体系建设、作风和学风建设、廉洁从业风险防控等重点，谋划和推动反腐倡廉建设。</w:t>
      </w:r>
      <w:r w:rsidRPr="006F4C2E">
        <w:rPr>
          <w:rFonts w:ascii="仿宋_GB2312" w:eastAsia="仿宋_GB2312" w:hint="eastAsia"/>
          <w:sz w:val="32"/>
          <w:szCs w:val="32"/>
        </w:rPr>
        <w:t>加强内审监督，重点抓好科研经济业务真实性合法</w:t>
      </w:r>
      <w:r w:rsidRPr="006F4C2E">
        <w:rPr>
          <w:rFonts w:ascii="仿宋_GB2312" w:eastAsia="仿宋_GB2312" w:hint="eastAsia"/>
          <w:sz w:val="32"/>
          <w:szCs w:val="32"/>
        </w:rPr>
        <w:lastRenderedPageBreak/>
        <w:t>性审计。</w:t>
      </w:r>
      <w:r w:rsidRPr="00661CEA">
        <w:rPr>
          <w:rFonts w:ascii="仿宋_GB2312" w:eastAsia="仿宋_GB2312" w:hint="eastAsia"/>
          <w:sz w:val="32"/>
          <w:szCs w:val="32"/>
        </w:rPr>
        <w:t>领导并</w:t>
      </w:r>
      <w:r>
        <w:rPr>
          <w:rFonts w:ascii="仿宋_GB2312" w:eastAsia="仿宋_GB2312" w:hint="eastAsia"/>
          <w:sz w:val="32"/>
          <w:szCs w:val="32"/>
        </w:rPr>
        <w:t>督促</w:t>
      </w:r>
      <w:r w:rsidRPr="00661CEA">
        <w:rPr>
          <w:rFonts w:ascii="仿宋_GB2312" w:eastAsia="仿宋_GB2312" w:hint="eastAsia"/>
          <w:sz w:val="32"/>
          <w:szCs w:val="32"/>
        </w:rPr>
        <w:t>分管部门把</w:t>
      </w:r>
      <w:r>
        <w:rPr>
          <w:rFonts w:ascii="仿宋_GB2312" w:eastAsia="仿宋_GB2312" w:hint="eastAsia"/>
          <w:sz w:val="32"/>
          <w:szCs w:val="32"/>
        </w:rPr>
        <w:t>反腐倡廉</w:t>
      </w:r>
      <w:r w:rsidRPr="00661CEA">
        <w:rPr>
          <w:rFonts w:ascii="仿宋_GB2312" w:eastAsia="仿宋_GB2312" w:hint="eastAsia"/>
          <w:sz w:val="32"/>
          <w:szCs w:val="32"/>
        </w:rPr>
        <w:t>建设与业务工作一起部署落实，加强对任务落实情况的监督检查。</w:t>
      </w:r>
    </w:p>
    <w:p w:rsidR="00325C02" w:rsidRPr="00661CEA"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（三）宣传教育。</w:t>
      </w:r>
      <w:r w:rsidRPr="00C648DA">
        <w:rPr>
          <w:rFonts w:ascii="仿宋_GB2312" w:eastAsia="仿宋_GB2312" w:hint="eastAsia"/>
          <w:sz w:val="32"/>
          <w:szCs w:val="32"/>
        </w:rPr>
        <w:t>坚定理想信念，</w:t>
      </w:r>
      <w:r>
        <w:rPr>
          <w:rFonts w:ascii="仿宋_GB2312" w:eastAsia="仿宋_GB2312" w:hint="eastAsia"/>
          <w:sz w:val="32"/>
          <w:szCs w:val="32"/>
        </w:rPr>
        <w:t>自觉加强对上级关于反腐倡廉规章制度和部署要求的学习，</w:t>
      </w:r>
      <w:r w:rsidRPr="00661CEA">
        <w:rPr>
          <w:rFonts w:ascii="仿宋_GB2312" w:eastAsia="仿宋_GB2312" w:hint="eastAsia"/>
          <w:sz w:val="32"/>
          <w:szCs w:val="32"/>
        </w:rPr>
        <w:t>按要求参加领导班子党风廉政专题学习</w:t>
      </w:r>
      <w:r>
        <w:rPr>
          <w:rFonts w:ascii="仿宋_GB2312" w:eastAsia="仿宋_GB2312" w:hint="eastAsia"/>
          <w:sz w:val="32"/>
          <w:szCs w:val="32"/>
        </w:rPr>
        <w:t>，结合民主生活会认真</w:t>
      </w:r>
      <w:proofErr w:type="gramStart"/>
      <w:r>
        <w:rPr>
          <w:rFonts w:ascii="仿宋_GB2312" w:eastAsia="仿宋_GB2312" w:hint="eastAsia"/>
          <w:sz w:val="32"/>
          <w:szCs w:val="32"/>
        </w:rPr>
        <w:t>述责述</w:t>
      </w:r>
      <w:proofErr w:type="gramEnd"/>
      <w:r>
        <w:rPr>
          <w:rFonts w:ascii="仿宋_GB2312" w:eastAsia="仿宋_GB2312" w:hint="eastAsia"/>
          <w:sz w:val="32"/>
          <w:szCs w:val="32"/>
        </w:rPr>
        <w:t>廉</w:t>
      </w:r>
      <w:r w:rsidRPr="00661CEA">
        <w:rPr>
          <w:rFonts w:ascii="仿宋_GB2312" w:eastAsia="仿宋_GB2312" w:hint="eastAsia"/>
          <w:sz w:val="32"/>
          <w:szCs w:val="32"/>
        </w:rPr>
        <w:t>。每年在本单位作1次廉洁从业专题报告。带头并督促分管部门负责人和科研团队负责人参加反腐倡廉和科研诚信宣传教育活动，保证</w:t>
      </w:r>
      <w:r>
        <w:rPr>
          <w:rFonts w:ascii="仿宋_GB2312" w:eastAsia="仿宋_GB2312" w:hint="eastAsia"/>
          <w:sz w:val="32"/>
          <w:szCs w:val="32"/>
        </w:rPr>
        <w:t>其</w:t>
      </w:r>
      <w:r w:rsidRPr="00661CEA">
        <w:rPr>
          <w:rFonts w:ascii="仿宋_GB2312" w:eastAsia="仿宋_GB2312" w:hint="eastAsia"/>
          <w:sz w:val="32"/>
          <w:szCs w:val="32"/>
        </w:rPr>
        <w:t>每年至少参加1次。</w:t>
      </w:r>
    </w:p>
    <w:p w:rsidR="00325C02" w:rsidRPr="00CF68FE" w:rsidRDefault="00325C02" w:rsidP="00325C02">
      <w:pPr>
        <w:spacing w:line="560" w:lineRule="exact"/>
        <w:ind w:firstLineChars="200" w:firstLine="640"/>
        <w:rPr>
          <w:rFonts w:ascii="仿宋_GB2312" w:eastAsia="仿宋_GB2312"/>
          <w:color w:val="FF0000"/>
          <w:sz w:val="32"/>
          <w:szCs w:val="32"/>
        </w:rPr>
      </w:pPr>
      <w:r w:rsidRPr="00661CEA">
        <w:rPr>
          <w:rFonts w:ascii="仿宋_GB2312" w:eastAsia="仿宋_GB2312" w:hint="eastAsia"/>
          <w:sz w:val="32"/>
          <w:szCs w:val="32"/>
        </w:rPr>
        <w:t>（四）监督管理。健全完善议事决策、人事、财务、资产、基建、科研道德等方面的规章制度</w:t>
      </w:r>
      <w:r>
        <w:rPr>
          <w:rFonts w:ascii="仿宋_GB2312" w:eastAsia="仿宋_GB2312" w:hint="eastAsia"/>
          <w:sz w:val="32"/>
          <w:szCs w:val="32"/>
        </w:rPr>
        <w:t>和管理流程</w:t>
      </w:r>
      <w:r w:rsidRPr="00661CEA">
        <w:rPr>
          <w:rFonts w:ascii="仿宋_GB2312" w:eastAsia="仿宋_GB2312" w:hint="eastAsia"/>
          <w:sz w:val="32"/>
          <w:szCs w:val="32"/>
        </w:rPr>
        <w:t>。</w:t>
      </w:r>
      <w:r>
        <w:rPr>
          <w:rFonts w:ascii="仿宋_GB2312" w:eastAsia="仿宋_GB2312" w:hint="eastAsia"/>
          <w:sz w:val="32"/>
          <w:szCs w:val="32"/>
        </w:rPr>
        <w:t>加强对</w:t>
      </w:r>
      <w:r w:rsidRPr="00661CEA">
        <w:rPr>
          <w:rFonts w:ascii="仿宋_GB2312" w:eastAsia="仿宋_GB2312" w:hint="eastAsia"/>
          <w:sz w:val="32"/>
          <w:szCs w:val="32"/>
        </w:rPr>
        <w:t>行政领导班子其他成员、分管部门负责人、科研团队负责人</w:t>
      </w:r>
      <w:r>
        <w:rPr>
          <w:rFonts w:ascii="仿宋_GB2312" w:eastAsia="仿宋_GB2312" w:hint="eastAsia"/>
          <w:sz w:val="32"/>
          <w:szCs w:val="32"/>
        </w:rPr>
        <w:t>的廉政教育、日常管理、监督约束</w:t>
      </w:r>
      <w:r w:rsidRPr="00661CEA">
        <w:rPr>
          <w:rFonts w:ascii="仿宋_GB2312" w:eastAsia="仿宋_GB2312" w:hint="eastAsia"/>
          <w:sz w:val="32"/>
          <w:szCs w:val="32"/>
        </w:rPr>
        <w:t>。督促分管部门</w:t>
      </w:r>
      <w:r>
        <w:rPr>
          <w:rFonts w:ascii="仿宋_GB2312" w:eastAsia="仿宋_GB2312" w:hint="eastAsia"/>
          <w:sz w:val="32"/>
          <w:szCs w:val="32"/>
        </w:rPr>
        <w:t>自觉</w:t>
      </w:r>
      <w:r w:rsidRPr="00661CEA">
        <w:rPr>
          <w:rFonts w:ascii="仿宋_GB2312" w:eastAsia="仿宋_GB2312" w:hint="eastAsia"/>
          <w:sz w:val="32"/>
          <w:szCs w:val="32"/>
        </w:rPr>
        <w:t>接受审计</w:t>
      </w:r>
      <w:r>
        <w:rPr>
          <w:rFonts w:ascii="仿宋_GB2312" w:eastAsia="仿宋_GB2312" w:hint="eastAsia"/>
          <w:sz w:val="32"/>
          <w:szCs w:val="32"/>
        </w:rPr>
        <w:t>等</w:t>
      </w:r>
      <w:r w:rsidRPr="00661CEA">
        <w:rPr>
          <w:rFonts w:ascii="仿宋_GB2312" w:eastAsia="仿宋_GB2312" w:hint="eastAsia"/>
          <w:sz w:val="32"/>
          <w:szCs w:val="32"/>
        </w:rPr>
        <w:t>监督，抓好审计意见的整改落实。</w:t>
      </w:r>
    </w:p>
    <w:p w:rsidR="00325C02"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（五）惩治腐败。严格落实</w:t>
      </w:r>
      <w:r>
        <w:rPr>
          <w:rFonts w:ascii="仿宋_GB2312" w:eastAsia="仿宋_GB2312" w:hint="eastAsia"/>
          <w:sz w:val="32"/>
          <w:szCs w:val="32"/>
        </w:rPr>
        <w:t>上级</w:t>
      </w:r>
      <w:r w:rsidRPr="00661CEA">
        <w:rPr>
          <w:rFonts w:ascii="仿宋_GB2312" w:eastAsia="仿宋_GB2312" w:hint="eastAsia"/>
          <w:sz w:val="32"/>
          <w:szCs w:val="32"/>
        </w:rPr>
        <w:t>对</w:t>
      </w:r>
      <w:r>
        <w:rPr>
          <w:rFonts w:ascii="仿宋_GB2312" w:eastAsia="仿宋_GB2312" w:hint="eastAsia"/>
          <w:sz w:val="32"/>
          <w:szCs w:val="32"/>
        </w:rPr>
        <w:t>反腐倡廉</w:t>
      </w:r>
      <w:r w:rsidRPr="00661CEA">
        <w:rPr>
          <w:rFonts w:ascii="仿宋_GB2312" w:eastAsia="仿宋_GB2312" w:hint="eastAsia"/>
          <w:sz w:val="32"/>
          <w:szCs w:val="32"/>
        </w:rPr>
        <w:t>工作的要求，</w:t>
      </w:r>
      <w:r>
        <w:rPr>
          <w:rFonts w:ascii="仿宋_GB2312" w:eastAsia="仿宋_GB2312" w:hint="eastAsia"/>
          <w:sz w:val="32"/>
          <w:szCs w:val="32"/>
        </w:rPr>
        <w:t>加强监察审计</w:t>
      </w:r>
      <w:r w:rsidRPr="00661CEA">
        <w:rPr>
          <w:rFonts w:ascii="仿宋_GB2312" w:eastAsia="仿宋_GB2312" w:hint="eastAsia"/>
          <w:sz w:val="32"/>
          <w:szCs w:val="32"/>
        </w:rPr>
        <w:t>机构</w:t>
      </w:r>
      <w:r>
        <w:rPr>
          <w:rFonts w:ascii="仿宋_GB2312" w:eastAsia="仿宋_GB2312" w:hint="eastAsia"/>
          <w:sz w:val="32"/>
          <w:szCs w:val="32"/>
        </w:rPr>
        <w:t>和</w:t>
      </w:r>
      <w:r w:rsidRPr="00661CEA">
        <w:rPr>
          <w:rFonts w:ascii="仿宋_GB2312" w:eastAsia="仿宋_GB2312" w:hint="eastAsia"/>
          <w:sz w:val="32"/>
          <w:szCs w:val="32"/>
        </w:rPr>
        <w:t>队伍</w:t>
      </w:r>
      <w:r>
        <w:rPr>
          <w:rFonts w:ascii="仿宋_GB2312" w:eastAsia="仿宋_GB2312" w:hint="eastAsia"/>
          <w:sz w:val="32"/>
          <w:szCs w:val="32"/>
        </w:rPr>
        <w:t>建设</w:t>
      </w:r>
      <w:r w:rsidRPr="00661CEA">
        <w:rPr>
          <w:rFonts w:ascii="仿宋_GB2312" w:eastAsia="仿宋_GB2312" w:hint="eastAsia"/>
          <w:sz w:val="32"/>
          <w:szCs w:val="32"/>
        </w:rPr>
        <w:t>。领导和支持</w:t>
      </w:r>
      <w:r>
        <w:rPr>
          <w:rFonts w:ascii="仿宋_GB2312" w:eastAsia="仿宋_GB2312" w:hint="eastAsia"/>
          <w:sz w:val="32"/>
          <w:szCs w:val="32"/>
        </w:rPr>
        <w:t>监察审计机构聚焦反腐倡廉主业，监督执纪问责。</w:t>
      </w:r>
      <w:r w:rsidRPr="00661CEA">
        <w:rPr>
          <w:rFonts w:ascii="仿宋_GB2312" w:eastAsia="仿宋_GB2312" w:hint="eastAsia"/>
          <w:sz w:val="32"/>
          <w:szCs w:val="32"/>
        </w:rPr>
        <w:t>督促查办重大违法违纪案件，排除办案工作中的干扰和阻力</w:t>
      </w:r>
      <w:r>
        <w:rPr>
          <w:rFonts w:ascii="仿宋_GB2312" w:eastAsia="仿宋_GB2312" w:hint="eastAsia"/>
          <w:sz w:val="32"/>
          <w:szCs w:val="32"/>
        </w:rPr>
        <w:t>，</w:t>
      </w:r>
      <w:r w:rsidRPr="00661CEA">
        <w:rPr>
          <w:rFonts w:ascii="仿宋_GB2312" w:eastAsia="仿宋_GB2312" w:hint="eastAsia"/>
          <w:sz w:val="32"/>
          <w:szCs w:val="32"/>
        </w:rPr>
        <w:t>依法依纪严肃处理违法违纪行为。坚持“一案双查”，强化责任追究。</w:t>
      </w:r>
    </w:p>
    <w:p w:rsidR="00325C02" w:rsidRPr="00661CEA" w:rsidRDefault="00325C02" w:rsidP="00325C02">
      <w:pPr>
        <w:spacing w:line="560" w:lineRule="exact"/>
        <w:ind w:firstLineChars="200" w:firstLine="643"/>
        <w:rPr>
          <w:rFonts w:ascii="仿宋_GB2312" w:eastAsia="仿宋_GB2312"/>
          <w:sz w:val="32"/>
          <w:szCs w:val="32"/>
        </w:rPr>
      </w:pPr>
      <w:r>
        <w:rPr>
          <w:rFonts w:ascii="黑体" w:eastAsia="黑体" w:hint="eastAsia"/>
          <w:b/>
          <w:sz w:val="32"/>
          <w:szCs w:val="32"/>
        </w:rPr>
        <w:t>第九</w:t>
      </w:r>
      <w:r w:rsidRPr="00B40D0E">
        <w:rPr>
          <w:rFonts w:ascii="黑体" w:eastAsia="黑体" w:hint="eastAsia"/>
          <w:b/>
          <w:sz w:val="32"/>
          <w:szCs w:val="32"/>
        </w:rPr>
        <w:t xml:space="preserve">条 </w:t>
      </w:r>
      <w:r w:rsidRPr="00661CEA">
        <w:rPr>
          <w:rFonts w:ascii="仿宋_GB2312" w:eastAsia="仿宋_GB2312" w:hint="eastAsia"/>
          <w:sz w:val="32"/>
          <w:szCs w:val="32"/>
        </w:rPr>
        <w:t xml:space="preserve"> 党委书记承担</w:t>
      </w:r>
      <w:r>
        <w:rPr>
          <w:rFonts w:ascii="仿宋_GB2312" w:eastAsia="仿宋_GB2312" w:hint="eastAsia"/>
          <w:sz w:val="32"/>
          <w:szCs w:val="32"/>
        </w:rPr>
        <w:t>本单位党风廉政建设第一责任人的</w:t>
      </w:r>
      <w:r w:rsidRPr="00661CEA">
        <w:rPr>
          <w:rFonts w:ascii="仿宋_GB2312" w:eastAsia="仿宋_GB2312" w:hint="eastAsia"/>
          <w:sz w:val="32"/>
          <w:szCs w:val="32"/>
        </w:rPr>
        <w:t>责任</w:t>
      </w:r>
      <w:r>
        <w:rPr>
          <w:rFonts w:ascii="仿宋_GB2312" w:eastAsia="仿宋_GB2312" w:hint="eastAsia"/>
          <w:sz w:val="32"/>
          <w:szCs w:val="32"/>
        </w:rPr>
        <w:t>。主要包括</w:t>
      </w:r>
      <w:r w:rsidRPr="00661CEA">
        <w:rPr>
          <w:rFonts w:ascii="仿宋_GB2312" w:eastAsia="仿宋_GB2312" w:hint="eastAsia"/>
          <w:sz w:val="32"/>
          <w:szCs w:val="32"/>
        </w:rPr>
        <w:t>：</w:t>
      </w:r>
    </w:p>
    <w:p w:rsidR="00325C02" w:rsidRPr="00661CEA"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（一）领导部署。建立健全党风廉政建设领导体制和工作机制。牵头制定反腐倡廉</w:t>
      </w:r>
      <w:r>
        <w:rPr>
          <w:rFonts w:ascii="仿宋_GB2312" w:eastAsia="仿宋_GB2312" w:hint="eastAsia"/>
          <w:sz w:val="32"/>
          <w:szCs w:val="32"/>
        </w:rPr>
        <w:t>中</w:t>
      </w:r>
      <w:r w:rsidRPr="00661CEA">
        <w:rPr>
          <w:rFonts w:ascii="仿宋_GB2312" w:eastAsia="仿宋_GB2312" w:hint="eastAsia"/>
          <w:sz w:val="32"/>
          <w:szCs w:val="32"/>
        </w:rPr>
        <w:t>长远规划和年度计划及责任分解，提交领导班子会议审议。牵头组织对反腐倡廉工作任务完成情况的检查考核，并向领导班子汇报检查情况，提出改</w:t>
      </w:r>
      <w:r w:rsidRPr="00661CEA">
        <w:rPr>
          <w:rFonts w:ascii="仿宋_GB2312" w:eastAsia="仿宋_GB2312" w:hint="eastAsia"/>
          <w:sz w:val="32"/>
          <w:szCs w:val="32"/>
        </w:rPr>
        <w:lastRenderedPageBreak/>
        <w:t>进工作的措施。</w:t>
      </w:r>
    </w:p>
    <w:p w:rsidR="00325C02" w:rsidRPr="00661CEA"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（二）组织推动。</w:t>
      </w:r>
      <w:r>
        <w:rPr>
          <w:rFonts w:ascii="仿宋_GB2312" w:eastAsia="仿宋_GB2312" w:hint="eastAsia"/>
          <w:sz w:val="32"/>
          <w:szCs w:val="32"/>
        </w:rPr>
        <w:t>组织</w:t>
      </w:r>
      <w:r w:rsidRPr="00661CEA">
        <w:rPr>
          <w:rFonts w:ascii="仿宋_GB2312" w:eastAsia="仿宋_GB2312" w:hint="eastAsia"/>
          <w:sz w:val="32"/>
          <w:szCs w:val="32"/>
        </w:rPr>
        <w:t>逐级签订党风廉政或反腐倡廉责任书</w:t>
      </w:r>
      <w:r>
        <w:rPr>
          <w:rFonts w:ascii="仿宋_GB2312" w:eastAsia="仿宋_GB2312" w:hint="eastAsia"/>
          <w:sz w:val="32"/>
          <w:szCs w:val="32"/>
        </w:rPr>
        <w:t>，形成责任传导机制</w:t>
      </w:r>
      <w:r w:rsidRPr="00661CEA">
        <w:rPr>
          <w:rFonts w:ascii="仿宋_GB2312" w:eastAsia="仿宋_GB2312" w:hint="eastAsia"/>
          <w:sz w:val="32"/>
          <w:szCs w:val="32"/>
        </w:rPr>
        <w:t>。</w:t>
      </w:r>
      <w:r w:rsidRPr="008A527E">
        <w:rPr>
          <w:rFonts w:ascii="仿宋_GB2312" w:eastAsia="仿宋_GB2312" w:hint="eastAsia"/>
          <w:sz w:val="32"/>
          <w:szCs w:val="32"/>
        </w:rPr>
        <w:t>督促</w:t>
      </w:r>
      <w:r>
        <w:rPr>
          <w:rFonts w:ascii="仿宋_GB2312" w:eastAsia="仿宋_GB2312" w:hint="eastAsia"/>
          <w:sz w:val="32"/>
          <w:szCs w:val="32"/>
        </w:rPr>
        <w:t>本单位各级</w:t>
      </w:r>
      <w:r w:rsidRPr="008A527E">
        <w:rPr>
          <w:rFonts w:ascii="仿宋_GB2312" w:eastAsia="仿宋_GB2312" w:hint="eastAsia"/>
          <w:sz w:val="32"/>
          <w:szCs w:val="32"/>
        </w:rPr>
        <w:t>党组织</w:t>
      </w:r>
      <w:r>
        <w:rPr>
          <w:rFonts w:ascii="仿宋_GB2312" w:eastAsia="仿宋_GB2312" w:hint="eastAsia"/>
          <w:sz w:val="32"/>
          <w:szCs w:val="32"/>
        </w:rPr>
        <w:t>及其负责人</w:t>
      </w:r>
      <w:r w:rsidRPr="008A527E">
        <w:rPr>
          <w:rFonts w:ascii="仿宋_GB2312" w:eastAsia="仿宋_GB2312" w:hint="eastAsia"/>
          <w:sz w:val="32"/>
          <w:szCs w:val="32"/>
        </w:rPr>
        <w:t>严格落实</w:t>
      </w:r>
      <w:r>
        <w:rPr>
          <w:rFonts w:ascii="仿宋_GB2312" w:eastAsia="仿宋_GB2312" w:hint="eastAsia"/>
          <w:sz w:val="32"/>
          <w:szCs w:val="32"/>
        </w:rPr>
        <w:t>党风廉政建设主体责任</w:t>
      </w:r>
      <w:r w:rsidRPr="008A527E">
        <w:rPr>
          <w:rFonts w:ascii="仿宋_GB2312" w:eastAsia="仿宋_GB2312" w:hint="eastAsia"/>
          <w:sz w:val="32"/>
          <w:szCs w:val="32"/>
        </w:rPr>
        <w:t>。</w:t>
      </w:r>
      <w:r w:rsidRPr="00661CEA">
        <w:rPr>
          <w:rFonts w:ascii="仿宋_GB2312" w:eastAsia="仿宋_GB2312" w:hint="eastAsia"/>
          <w:sz w:val="32"/>
          <w:szCs w:val="32"/>
        </w:rPr>
        <w:t>领导并监督分管的部门把</w:t>
      </w:r>
      <w:r>
        <w:rPr>
          <w:rFonts w:ascii="仿宋_GB2312" w:eastAsia="仿宋_GB2312" w:hint="eastAsia"/>
          <w:sz w:val="32"/>
          <w:szCs w:val="32"/>
        </w:rPr>
        <w:t>党风廉政建设</w:t>
      </w:r>
      <w:r w:rsidRPr="00661CEA">
        <w:rPr>
          <w:rFonts w:ascii="仿宋_GB2312" w:eastAsia="仿宋_GB2312" w:hint="eastAsia"/>
          <w:sz w:val="32"/>
          <w:szCs w:val="32"/>
        </w:rPr>
        <w:t>与业务工作一起部署落实，加强对任务落实情况的监督检查。</w:t>
      </w:r>
    </w:p>
    <w:p w:rsidR="00325C02" w:rsidRPr="00661CEA"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（三）宣传教育。</w:t>
      </w:r>
      <w:r w:rsidRPr="00C648DA">
        <w:rPr>
          <w:rFonts w:ascii="仿宋_GB2312" w:eastAsia="仿宋_GB2312" w:hint="eastAsia"/>
          <w:sz w:val="32"/>
          <w:szCs w:val="32"/>
        </w:rPr>
        <w:t>坚定理想信念，</w:t>
      </w:r>
      <w:r w:rsidRPr="00B20159">
        <w:rPr>
          <w:rFonts w:ascii="仿宋_GB2312" w:eastAsia="仿宋_GB2312" w:hint="eastAsia"/>
          <w:sz w:val="32"/>
          <w:szCs w:val="32"/>
        </w:rPr>
        <w:t>自觉学习</w:t>
      </w:r>
      <w:r>
        <w:rPr>
          <w:rFonts w:ascii="仿宋_GB2312" w:eastAsia="仿宋_GB2312" w:hint="eastAsia"/>
          <w:sz w:val="32"/>
          <w:szCs w:val="32"/>
        </w:rPr>
        <w:t>并</w:t>
      </w:r>
      <w:r w:rsidRPr="00661CEA">
        <w:rPr>
          <w:rFonts w:ascii="仿宋_GB2312" w:eastAsia="仿宋_GB2312" w:hint="eastAsia"/>
          <w:sz w:val="32"/>
          <w:szCs w:val="32"/>
        </w:rPr>
        <w:t>传达</w:t>
      </w:r>
      <w:r>
        <w:rPr>
          <w:rFonts w:ascii="仿宋_GB2312" w:eastAsia="仿宋_GB2312" w:hint="eastAsia"/>
          <w:sz w:val="32"/>
          <w:szCs w:val="32"/>
        </w:rPr>
        <w:t>落实</w:t>
      </w:r>
      <w:r w:rsidRPr="00661CEA">
        <w:rPr>
          <w:rFonts w:ascii="仿宋_GB2312" w:eastAsia="仿宋_GB2312" w:hint="eastAsia"/>
          <w:sz w:val="32"/>
          <w:szCs w:val="32"/>
        </w:rPr>
        <w:t>上级关于</w:t>
      </w:r>
      <w:r>
        <w:rPr>
          <w:rFonts w:ascii="仿宋_GB2312" w:eastAsia="仿宋_GB2312" w:hint="eastAsia"/>
          <w:sz w:val="32"/>
          <w:szCs w:val="32"/>
        </w:rPr>
        <w:t>全面从严治党</w:t>
      </w:r>
      <w:r w:rsidRPr="00661CEA">
        <w:rPr>
          <w:rFonts w:ascii="仿宋_GB2312" w:eastAsia="仿宋_GB2312" w:hint="eastAsia"/>
          <w:sz w:val="32"/>
          <w:szCs w:val="32"/>
        </w:rPr>
        <w:t>的部署要求</w:t>
      </w:r>
      <w:r>
        <w:rPr>
          <w:rFonts w:ascii="仿宋_GB2312" w:eastAsia="仿宋_GB2312" w:hint="eastAsia"/>
          <w:sz w:val="32"/>
          <w:szCs w:val="32"/>
        </w:rPr>
        <w:t>，</w:t>
      </w:r>
      <w:r w:rsidRPr="009A1C3B">
        <w:rPr>
          <w:rFonts w:ascii="仿宋_GB2312" w:eastAsia="仿宋_GB2312" w:hint="eastAsia"/>
          <w:sz w:val="32"/>
          <w:szCs w:val="32"/>
        </w:rPr>
        <w:t>组织开展党性党风党纪和廉洁自律</w:t>
      </w:r>
      <w:r>
        <w:rPr>
          <w:rFonts w:ascii="仿宋_GB2312" w:eastAsia="仿宋_GB2312" w:hint="eastAsia"/>
          <w:sz w:val="32"/>
          <w:szCs w:val="32"/>
        </w:rPr>
        <w:t>宣传</w:t>
      </w:r>
      <w:r w:rsidRPr="009A1C3B">
        <w:rPr>
          <w:rFonts w:ascii="仿宋_GB2312" w:eastAsia="仿宋_GB2312" w:hint="eastAsia"/>
          <w:sz w:val="32"/>
          <w:szCs w:val="32"/>
        </w:rPr>
        <w:t>教育</w:t>
      </w:r>
      <w:r>
        <w:rPr>
          <w:rFonts w:ascii="仿宋_GB2312" w:eastAsia="仿宋_GB2312" w:hint="eastAsia"/>
          <w:sz w:val="32"/>
          <w:szCs w:val="32"/>
        </w:rPr>
        <w:t>。</w:t>
      </w:r>
      <w:r w:rsidRPr="00661CEA">
        <w:rPr>
          <w:rFonts w:ascii="仿宋_GB2312" w:eastAsia="仿宋_GB2312" w:hint="eastAsia"/>
          <w:sz w:val="32"/>
          <w:szCs w:val="32"/>
        </w:rPr>
        <w:t>每年至少组织1次领导班子党风廉政专题学习</w:t>
      </w:r>
      <w:r>
        <w:rPr>
          <w:rFonts w:ascii="仿宋_GB2312" w:eastAsia="仿宋_GB2312" w:hint="eastAsia"/>
          <w:sz w:val="32"/>
          <w:szCs w:val="32"/>
        </w:rPr>
        <w:t>，在党委扩大会议</w:t>
      </w:r>
      <w:proofErr w:type="gramStart"/>
      <w:r>
        <w:rPr>
          <w:rFonts w:ascii="仿宋_GB2312" w:eastAsia="仿宋_GB2312" w:hint="eastAsia"/>
          <w:sz w:val="32"/>
          <w:szCs w:val="32"/>
        </w:rPr>
        <w:t>上述责述廉</w:t>
      </w:r>
      <w:proofErr w:type="gramEnd"/>
      <w:r w:rsidRPr="00661CEA">
        <w:rPr>
          <w:rFonts w:ascii="仿宋_GB2312" w:eastAsia="仿宋_GB2312" w:hint="eastAsia"/>
          <w:sz w:val="32"/>
          <w:szCs w:val="32"/>
        </w:rPr>
        <w:t>。每年在本单位讲1次廉政党课。带头并督促分管部门负责人参加反腐倡廉和科研诚信宣传教育，保证其每年至少参加1次。</w:t>
      </w:r>
    </w:p>
    <w:p w:rsidR="00325C02" w:rsidRPr="00661CEA"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（四）监督管理。建立健全抓党风建设的工作机制，带头并督促党组织和党员严格落实中央八项规定精神和</w:t>
      </w:r>
      <w:r>
        <w:rPr>
          <w:rFonts w:ascii="仿宋_GB2312" w:eastAsia="仿宋_GB2312" w:hint="eastAsia"/>
          <w:sz w:val="32"/>
          <w:szCs w:val="32"/>
        </w:rPr>
        <w:t>新修订的</w:t>
      </w:r>
      <w:r w:rsidRPr="00661CEA">
        <w:rPr>
          <w:rFonts w:ascii="仿宋_GB2312" w:eastAsia="仿宋_GB2312" w:hint="eastAsia"/>
          <w:sz w:val="32"/>
          <w:szCs w:val="32"/>
        </w:rPr>
        <w:t>院党组</w:t>
      </w:r>
      <w:r>
        <w:rPr>
          <w:rFonts w:ascii="仿宋_GB2312" w:eastAsia="仿宋_GB2312" w:hint="eastAsia"/>
          <w:sz w:val="32"/>
          <w:szCs w:val="32"/>
        </w:rPr>
        <w:t>“十二项”</w:t>
      </w:r>
      <w:r w:rsidRPr="00661CEA">
        <w:rPr>
          <w:rFonts w:ascii="仿宋_GB2312" w:eastAsia="仿宋_GB2312" w:hint="eastAsia"/>
          <w:sz w:val="32"/>
          <w:szCs w:val="32"/>
        </w:rPr>
        <w:t>要求。</w:t>
      </w:r>
      <w:r w:rsidRPr="009A1C3B">
        <w:rPr>
          <w:rFonts w:ascii="仿宋_GB2312" w:eastAsia="仿宋_GB2312" w:hint="eastAsia"/>
          <w:sz w:val="32"/>
          <w:szCs w:val="32"/>
        </w:rPr>
        <w:t>严格执行民主集中制，贯彻落实党内监督各项制度，</w:t>
      </w:r>
      <w:r>
        <w:rPr>
          <w:rFonts w:ascii="仿宋_GB2312" w:eastAsia="仿宋_GB2312" w:hint="eastAsia"/>
          <w:sz w:val="32"/>
          <w:szCs w:val="32"/>
        </w:rPr>
        <w:t>加强对</w:t>
      </w:r>
      <w:r w:rsidRPr="00661CEA">
        <w:rPr>
          <w:rFonts w:ascii="仿宋_GB2312" w:eastAsia="仿宋_GB2312" w:hint="eastAsia"/>
          <w:sz w:val="32"/>
          <w:szCs w:val="32"/>
        </w:rPr>
        <w:t>领导班子其他成员、分管部门</w:t>
      </w:r>
      <w:r>
        <w:rPr>
          <w:rFonts w:ascii="仿宋_GB2312" w:eastAsia="仿宋_GB2312" w:hint="eastAsia"/>
          <w:sz w:val="32"/>
          <w:szCs w:val="32"/>
        </w:rPr>
        <w:t>负责人的廉政教育、日常管理、监督约束</w:t>
      </w:r>
      <w:r w:rsidRPr="00661CEA">
        <w:rPr>
          <w:rFonts w:ascii="仿宋_GB2312" w:eastAsia="仿宋_GB2312" w:hint="eastAsia"/>
          <w:sz w:val="32"/>
          <w:szCs w:val="32"/>
        </w:rPr>
        <w:t>。督促分管部门</w:t>
      </w:r>
      <w:r>
        <w:rPr>
          <w:rFonts w:ascii="仿宋_GB2312" w:eastAsia="仿宋_GB2312" w:hint="eastAsia"/>
          <w:sz w:val="32"/>
          <w:szCs w:val="32"/>
        </w:rPr>
        <w:t>自觉</w:t>
      </w:r>
      <w:r w:rsidRPr="00661CEA">
        <w:rPr>
          <w:rFonts w:ascii="仿宋_GB2312" w:eastAsia="仿宋_GB2312" w:hint="eastAsia"/>
          <w:sz w:val="32"/>
          <w:szCs w:val="32"/>
        </w:rPr>
        <w:t>接受审计监督，认真抓好审计意见的整改落实。</w:t>
      </w:r>
      <w:proofErr w:type="gramStart"/>
      <w:r>
        <w:rPr>
          <w:rFonts w:ascii="仿宋_GB2312" w:eastAsia="仿宋_GB2312" w:hint="eastAsia"/>
          <w:sz w:val="32"/>
          <w:szCs w:val="32"/>
        </w:rPr>
        <w:t>践行</w:t>
      </w:r>
      <w:proofErr w:type="gramEnd"/>
      <w:r>
        <w:rPr>
          <w:rFonts w:ascii="仿宋_GB2312" w:eastAsia="仿宋_GB2312" w:hint="eastAsia"/>
          <w:sz w:val="32"/>
          <w:szCs w:val="32"/>
        </w:rPr>
        <w:t>“四种形态”，</w:t>
      </w:r>
      <w:r w:rsidRPr="00357793">
        <w:rPr>
          <w:rFonts w:ascii="仿宋_GB2312" w:eastAsia="仿宋_GB2312" w:hint="eastAsia"/>
          <w:sz w:val="32"/>
          <w:szCs w:val="32"/>
        </w:rPr>
        <w:t>落实任前廉政谈话、</w:t>
      </w:r>
      <w:r>
        <w:rPr>
          <w:rFonts w:ascii="仿宋_GB2312" w:eastAsia="仿宋_GB2312" w:hint="eastAsia"/>
          <w:sz w:val="32"/>
          <w:szCs w:val="32"/>
        </w:rPr>
        <w:t>提醒谈话和</w:t>
      </w:r>
      <w:r w:rsidRPr="00357793">
        <w:rPr>
          <w:rFonts w:ascii="仿宋_GB2312" w:eastAsia="仿宋_GB2312" w:hint="eastAsia"/>
          <w:sz w:val="32"/>
          <w:szCs w:val="32"/>
        </w:rPr>
        <w:t>诫勉谈话等</w:t>
      </w:r>
      <w:r>
        <w:rPr>
          <w:rFonts w:ascii="仿宋_GB2312" w:eastAsia="仿宋_GB2312" w:hint="eastAsia"/>
          <w:sz w:val="32"/>
          <w:szCs w:val="32"/>
        </w:rPr>
        <w:t>要求</w:t>
      </w:r>
      <w:r w:rsidRPr="00357793">
        <w:rPr>
          <w:rFonts w:ascii="仿宋_GB2312" w:eastAsia="仿宋_GB2312" w:hint="eastAsia"/>
          <w:sz w:val="32"/>
          <w:szCs w:val="32"/>
        </w:rPr>
        <w:t>。</w:t>
      </w:r>
    </w:p>
    <w:p w:rsidR="00325C02" w:rsidRPr="00661CEA"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（五）惩治腐败。严格落实</w:t>
      </w:r>
      <w:r>
        <w:rPr>
          <w:rFonts w:ascii="仿宋_GB2312" w:eastAsia="仿宋_GB2312" w:hint="eastAsia"/>
          <w:sz w:val="32"/>
          <w:szCs w:val="32"/>
        </w:rPr>
        <w:t>上级</w:t>
      </w:r>
      <w:r w:rsidRPr="00661CEA">
        <w:rPr>
          <w:rFonts w:ascii="仿宋_GB2312" w:eastAsia="仿宋_GB2312" w:hint="eastAsia"/>
          <w:sz w:val="32"/>
          <w:szCs w:val="32"/>
        </w:rPr>
        <w:t>对</w:t>
      </w:r>
      <w:r>
        <w:rPr>
          <w:rFonts w:ascii="仿宋_GB2312" w:eastAsia="仿宋_GB2312" w:hint="eastAsia"/>
          <w:sz w:val="32"/>
          <w:szCs w:val="32"/>
        </w:rPr>
        <w:t>反腐倡廉</w:t>
      </w:r>
      <w:r w:rsidRPr="00661CEA">
        <w:rPr>
          <w:rFonts w:ascii="仿宋_GB2312" w:eastAsia="仿宋_GB2312" w:hint="eastAsia"/>
          <w:sz w:val="32"/>
          <w:szCs w:val="32"/>
        </w:rPr>
        <w:t>工作的要求，</w:t>
      </w:r>
      <w:r>
        <w:rPr>
          <w:rFonts w:ascii="仿宋_GB2312" w:eastAsia="仿宋_GB2312" w:hint="eastAsia"/>
          <w:sz w:val="32"/>
          <w:szCs w:val="32"/>
        </w:rPr>
        <w:t>加强纪监审</w:t>
      </w:r>
      <w:r w:rsidRPr="00661CEA">
        <w:rPr>
          <w:rFonts w:ascii="仿宋_GB2312" w:eastAsia="仿宋_GB2312" w:hint="eastAsia"/>
          <w:sz w:val="32"/>
          <w:szCs w:val="32"/>
        </w:rPr>
        <w:t>机构</w:t>
      </w:r>
      <w:r>
        <w:rPr>
          <w:rFonts w:ascii="仿宋_GB2312" w:eastAsia="仿宋_GB2312" w:hint="eastAsia"/>
          <w:sz w:val="32"/>
          <w:szCs w:val="32"/>
        </w:rPr>
        <w:t>和</w:t>
      </w:r>
      <w:r w:rsidRPr="00661CEA">
        <w:rPr>
          <w:rFonts w:ascii="仿宋_GB2312" w:eastAsia="仿宋_GB2312" w:hint="eastAsia"/>
          <w:sz w:val="32"/>
          <w:szCs w:val="32"/>
        </w:rPr>
        <w:t>队伍</w:t>
      </w:r>
      <w:r>
        <w:rPr>
          <w:rFonts w:ascii="仿宋_GB2312" w:eastAsia="仿宋_GB2312" w:hint="eastAsia"/>
          <w:sz w:val="32"/>
          <w:szCs w:val="32"/>
        </w:rPr>
        <w:t>建设</w:t>
      </w:r>
      <w:r w:rsidRPr="00661CEA">
        <w:rPr>
          <w:rFonts w:ascii="仿宋_GB2312" w:eastAsia="仿宋_GB2312" w:hint="eastAsia"/>
          <w:sz w:val="32"/>
          <w:szCs w:val="32"/>
        </w:rPr>
        <w:t>。领导和支持纪监审部门</w:t>
      </w:r>
      <w:r>
        <w:rPr>
          <w:rFonts w:ascii="仿宋_GB2312" w:eastAsia="仿宋_GB2312" w:hint="eastAsia"/>
          <w:sz w:val="32"/>
          <w:szCs w:val="32"/>
        </w:rPr>
        <w:t>聚焦反腐倡廉主业，监督执纪问责。</w:t>
      </w:r>
      <w:r w:rsidRPr="00661CEA">
        <w:rPr>
          <w:rFonts w:ascii="仿宋_GB2312" w:eastAsia="仿宋_GB2312" w:hint="eastAsia"/>
          <w:sz w:val="32"/>
          <w:szCs w:val="32"/>
        </w:rPr>
        <w:t>督促查办重大违法违纪案件，排除办案工作中的干扰和阻力</w:t>
      </w:r>
      <w:r>
        <w:rPr>
          <w:rFonts w:ascii="仿宋_GB2312" w:eastAsia="仿宋_GB2312" w:hint="eastAsia"/>
          <w:sz w:val="32"/>
          <w:szCs w:val="32"/>
        </w:rPr>
        <w:t>，</w:t>
      </w:r>
      <w:r w:rsidRPr="00661CEA">
        <w:rPr>
          <w:rFonts w:ascii="仿宋_GB2312" w:eastAsia="仿宋_GB2312" w:hint="eastAsia"/>
          <w:sz w:val="32"/>
          <w:szCs w:val="32"/>
        </w:rPr>
        <w:t>依法依纪严肃处理违法违纪行为。坚持“一案双查”，强化责任追究。</w:t>
      </w:r>
    </w:p>
    <w:p w:rsidR="00325C02" w:rsidRPr="00661CEA" w:rsidRDefault="00325C02" w:rsidP="00325C02">
      <w:pPr>
        <w:spacing w:line="560" w:lineRule="exact"/>
        <w:ind w:firstLineChars="200" w:firstLine="643"/>
        <w:rPr>
          <w:rFonts w:ascii="仿宋_GB2312" w:eastAsia="仿宋_GB2312"/>
          <w:sz w:val="32"/>
          <w:szCs w:val="32"/>
        </w:rPr>
      </w:pPr>
      <w:r>
        <w:rPr>
          <w:rFonts w:ascii="黑体" w:eastAsia="黑体" w:hint="eastAsia"/>
          <w:b/>
          <w:sz w:val="32"/>
          <w:szCs w:val="32"/>
        </w:rPr>
        <w:lastRenderedPageBreak/>
        <w:t>第十</w:t>
      </w:r>
      <w:r w:rsidRPr="00B40D0E">
        <w:rPr>
          <w:rFonts w:ascii="黑体" w:eastAsia="黑体" w:hint="eastAsia"/>
          <w:b/>
          <w:sz w:val="32"/>
          <w:szCs w:val="32"/>
        </w:rPr>
        <w:t>条</w:t>
      </w:r>
      <w:r w:rsidRPr="00CF68FE">
        <w:rPr>
          <w:rFonts w:ascii="仿宋_GB2312" w:eastAsia="仿宋_GB2312" w:hint="eastAsia"/>
          <w:b/>
          <w:sz w:val="32"/>
          <w:szCs w:val="32"/>
        </w:rPr>
        <w:t xml:space="preserve"> </w:t>
      </w:r>
      <w:r w:rsidRPr="00661CEA">
        <w:rPr>
          <w:rFonts w:ascii="仿宋_GB2312" w:eastAsia="仿宋_GB2312" w:hint="eastAsia"/>
          <w:sz w:val="32"/>
          <w:szCs w:val="32"/>
        </w:rPr>
        <w:t xml:space="preserve"> </w:t>
      </w:r>
      <w:r>
        <w:rPr>
          <w:rFonts w:ascii="仿宋_GB2312" w:eastAsia="仿宋_GB2312" w:hint="eastAsia"/>
          <w:sz w:val="32"/>
          <w:szCs w:val="32"/>
        </w:rPr>
        <w:t>西北研究院</w:t>
      </w:r>
      <w:r w:rsidRPr="00661CEA">
        <w:rPr>
          <w:rFonts w:ascii="仿宋_GB2312" w:eastAsia="仿宋_GB2312" w:hint="eastAsia"/>
          <w:sz w:val="32"/>
          <w:szCs w:val="32"/>
        </w:rPr>
        <w:t>领导班子其他成员</w:t>
      </w:r>
      <w:r>
        <w:rPr>
          <w:rFonts w:ascii="仿宋_GB2312" w:eastAsia="仿宋_GB2312" w:hint="eastAsia"/>
          <w:sz w:val="32"/>
          <w:szCs w:val="32"/>
        </w:rPr>
        <w:t>根据工作分工，承担</w:t>
      </w:r>
      <w:r w:rsidRPr="00661CEA">
        <w:rPr>
          <w:rFonts w:ascii="仿宋_GB2312" w:eastAsia="仿宋_GB2312" w:hint="eastAsia"/>
          <w:sz w:val="32"/>
          <w:szCs w:val="32"/>
        </w:rPr>
        <w:t>职责范围内</w:t>
      </w:r>
      <w:r>
        <w:rPr>
          <w:rFonts w:ascii="仿宋_GB2312" w:eastAsia="仿宋_GB2312" w:hint="eastAsia"/>
          <w:sz w:val="32"/>
          <w:szCs w:val="32"/>
        </w:rPr>
        <w:t>党风廉政建设或</w:t>
      </w:r>
      <w:r w:rsidRPr="00661CEA">
        <w:rPr>
          <w:rFonts w:ascii="仿宋_GB2312" w:eastAsia="仿宋_GB2312" w:hint="eastAsia"/>
          <w:sz w:val="32"/>
          <w:szCs w:val="32"/>
        </w:rPr>
        <w:t>反腐倡廉建设</w:t>
      </w:r>
      <w:r>
        <w:rPr>
          <w:rFonts w:ascii="仿宋_GB2312" w:eastAsia="仿宋_GB2312" w:hint="eastAsia"/>
          <w:sz w:val="32"/>
          <w:szCs w:val="32"/>
        </w:rPr>
        <w:t>主要或重要领导</w:t>
      </w:r>
      <w:r w:rsidRPr="00661CEA">
        <w:rPr>
          <w:rFonts w:ascii="仿宋_GB2312" w:eastAsia="仿宋_GB2312" w:hint="eastAsia"/>
          <w:sz w:val="32"/>
          <w:szCs w:val="32"/>
        </w:rPr>
        <w:t>责任。主要包括：</w:t>
      </w:r>
    </w:p>
    <w:p w:rsidR="00325C02" w:rsidRPr="008A7260" w:rsidRDefault="00325C02" w:rsidP="00325C02">
      <w:pPr>
        <w:spacing w:line="560" w:lineRule="exact"/>
        <w:ind w:firstLineChars="200" w:firstLine="640"/>
        <w:rPr>
          <w:rFonts w:ascii="仿宋_GB2312" w:eastAsia="仿宋_GB2312"/>
          <w:sz w:val="32"/>
          <w:szCs w:val="32"/>
        </w:rPr>
      </w:pPr>
      <w:r w:rsidRPr="008A7260">
        <w:rPr>
          <w:rFonts w:ascii="仿宋_GB2312" w:eastAsia="仿宋_GB2312" w:hint="eastAsia"/>
          <w:sz w:val="32"/>
          <w:szCs w:val="32"/>
        </w:rPr>
        <w:t>（一）部署落实。贯彻落实上级关于反腐倡廉建设的部署要求，对牵头负责的反腐倡廉工作任务认真组织实施。领导并监督分管部门把反腐倡廉建设与业务工作一起部署落实，明确任务分工，提出具体举措，加强对任务落实情况的监督检查。</w:t>
      </w:r>
    </w:p>
    <w:p w:rsidR="00325C02" w:rsidRPr="00661CEA" w:rsidRDefault="00325C02" w:rsidP="00325C02">
      <w:pPr>
        <w:spacing w:line="560" w:lineRule="exact"/>
        <w:ind w:firstLineChars="200" w:firstLine="640"/>
        <w:rPr>
          <w:rFonts w:ascii="仿宋_GB2312" w:eastAsia="仿宋_GB2312"/>
          <w:sz w:val="32"/>
          <w:szCs w:val="32"/>
        </w:rPr>
      </w:pPr>
      <w:r w:rsidRPr="008A7260">
        <w:rPr>
          <w:rFonts w:ascii="仿宋_GB2312" w:eastAsia="仿宋_GB2312" w:hint="eastAsia"/>
          <w:sz w:val="32"/>
          <w:szCs w:val="32"/>
        </w:rPr>
        <w:t>（二）教育引导。坚定理想信念，自觉学习上级关于反腐</w:t>
      </w:r>
      <w:r w:rsidRPr="00B20159">
        <w:rPr>
          <w:rFonts w:ascii="仿宋_GB2312" w:eastAsia="仿宋_GB2312" w:hint="eastAsia"/>
          <w:sz w:val="32"/>
          <w:szCs w:val="32"/>
        </w:rPr>
        <w:t>倡廉</w:t>
      </w:r>
      <w:r>
        <w:rPr>
          <w:rFonts w:ascii="仿宋_GB2312" w:eastAsia="仿宋_GB2312" w:hint="eastAsia"/>
          <w:sz w:val="32"/>
          <w:szCs w:val="32"/>
        </w:rPr>
        <w:t>的</w:t>
      </w:r>
      <w:r w:rsidRPr="00B20159">
        <w:rPr>
          <w:rFonts w:ascii="仿宋_GB2312" w:eastAsia="仿宋_GB2312" w:hint="eastAsia"/>
          <w:sz w:val="32"/>
          <w:szCs w:val="32"/>
        </w:rPr>
        <w:t>规章制度和部署要求，</w:t>
      </w:r>
      <w:r w:rsidRPr="00661CEA">
        <w:rPr>
          <w:rFonts w:ascii="仿宋_GB2312" w:eastAsia="仿宋_GB2312" w:hint="eastAsia"/>
          <w:sz w:val="32"/>
          <w:szCs w:val="32"/>
        </w:rPr>
        <w:t>按要求参加领导班子党风廉政专题学习</w:t>
      </w:r>
      <w:r>
        <w:rPr>
          <w:rFonts w:ascii="仿宋_GB2312" w:eastAsia="仿宋_GB2312" w:hint="eastAsia"/>
          <w:sz w:val="32"/>
          <w:szCs w:val="32"/>
        </w:rPr>
        <w:t>，结合民主生活会认真</w:t>
      </w:r>
      <w:proofErr w:type="gramStart"/>
      <w:r>
        <w:rPr>
          <w:rFonts w:ascii="仿宋_GB2312" w:eastAsia="仿宋_GB2312" w:hint="eastAsia"/>
          <w:sz w:val="32"/>
          <w:szCs w:val="32"/>
        </w:rPr>
        <w:t>述责述</w:t>
      </w:r>
      <w:proofErr w:type="gramEnd"/>
      <w:r>
        <w:rPr>
          <w:rFonts w:ascii="仿宋_GB2312" w:eastAsia="仿宋_GB2312" w:hint="eastAsia"/>
          <w:sz w:val="32"/>
          <w:szCs w:val="32"/>
        </w:rPr>
        <w:t>廉</w:t>
      </w:r>
      <w:r w:rsidRPr="00661CEA">
        <w:rPr>
          <w:rFonts w:ascii="仿宋_GB2312" w:eastAsia="仿宋_GB2312" w:hint="eastAsia"/>
          <w:sz w:val="32"/>
          <w:szCs w:val="32"/>
        </w:rPr>
        <w:t>。带头并督促分管部门负责人参加反腐倡廉和科研诚信宣传教育活动，保证其每年至少参加1次。</w:t>
      </w:r>
    </w:p>
    <w:p w:rsidR="00325C02" w:rsidRDefault="00325C02" w:rsidP="00325C02">
      <w:pPr>
        <w:spacing w:line="560" w:lineRule="exact"/>
        <w:ind w:firstLineChars="147" w:firstLine="470"/>
        <w:rPr>
          <w:rFonts w:ascii="仿宋_GB2312" w:eastAsia="仿宋_GB2312"/>
          <w:sz w:val="32"/>
          <w:szCs w:val="32"/>
        </w:rPr>
      </w:pPr>
      <w:r w:rsidRPr="00661CEA">
        <w:rPr>
          <w:rFonts w:ascii="仿宋_GB2312" w:eastAsia="仿宋_GB2312" w:hint="eastAsia"/>
          <w:sz w:val="32"/>
          <w:szCs w:val="32"/>
        </w:rPr>
        <w:t>（三）</w:t>
      </w:r>
      <w:r>
        <w:rPr>
          <w:rFonts w:ascii="仿宋_GB2312" w:eastAsia="仿宋_GB2312" w:hint="eastAsia"/>
          <w:sz w:val="32"/>
          <w:szCs w:val="32"/>
        </w:rPr>
        <w:t>业务监管。根据上级和本单位的要求，牵头组织有关部门研究制定、健全完善分管业务领域的规章制度或实施细则及管理流程，将反腐倡廉建设要求纳入其中，促进规范管理，防范廉政风险。</w:t>
      </w:r>
    </w:p>
    <w:p w:rsidR="00325C02" w:rsidRPr="00661CEA" w:rsidRDefault="00325C02" w:rsidP="00325C02">
      <w:pPr>
        <w:spacing w:line="560" w:lineRule="exact"/>
        <w:ind w:firstLineChars="200" w:firstLine="640"/>
        <w:rPr>
          <w:rFonts w:ascii="仿宋_GB2312" w:eastAsia="仿宋_GB2312"/>
          <w:sz w:val="32"/>
          <w:szCs w:val="32"/>
        </w:rPr>
      </w:pPr>
      <w:r>
        <w:rPr>
          <w:rFonts w:ascii="仿宋_GB2312" w:eastAsia="仿宋_GB2312" w:hint="eastAsia"/>
          <w:sz w:val="32"/>
          <w:szCs w:val="32"/>
        </w:rPr>
        <w:t>（四）加强</w:t>
      </w:r>
      <w:r w:rsidRPr="00661CEA">
        <w:rPr>
          <w:rFonts w:ascii="仿宋_GB2312" w:eastAsia="仿宋_GB2312" w:hint="eastAsia"/>
          <w:sz w:val="32"/>
          <w:szCs w:val="32"/>
        </w:rPr>
        <w:t>监督。</w:t>
      </w:r>
      <w:r>
        <w:rPr>
          <w:rFonts w:ascii="仿宋_GB2312" w:eastAsia="仿宋_GB2312" w:hint="eastAsia"/>
          <w:sz w:val="32"/>
          <w:szCs w:val="32"/>
        </w:rPr>
        <w:t>加强对</w:t>
      </w:r>
      <w:r w:rsidRPr="00661CEA">
        <w:rPr>
          <w:rFonts w:ascii="仿宋_GB2312" w:eastAsia="仿宋_GB2312" w:hint="eastAsia"/>
          <w:sz w:val="32"/>
          <w:szCs w:val="32"/>
        </w:rPr>
        <w:t>分管部门负责人</w:t>
      </w:r>
      <w:r>
        <w:rPr>
          <w:rFonts w:ascii="仿宋_GB2312" w:eastAsia="仿宋_GB2312" w:hint="eastAsia"/>
          <w:sz w:val="32"/>
          <w:szCs w:val="32"/>
        </w:rPr>
        <w:t>的</w:t>
      </w:r>
      <w:r w:rsidRPr="00CC5984">
        <w:rPr>
          <w:rFonts w:ascii="仿宋_GB2312" w:eastAsia="仿宋_GB2312" w:hint="eastAsia"/>
          <w:sz w:val="32"/>
          <w:szCs w:val="32"/>
        </w:rPr>
        <w:t>廉政教育、日常管理、监督约束</w:t>
      </w:r>
      <w:r>
        <w:rPr>
          <w:rFonts w:ascii="仿宋_GB2312" w:eastAsia="仿宋_GB2312" w:hint="eastAsia"/>
          <w:sz w:val="32"/>
          <w:szCs w:val="32"/>
        </w:rPr>
        <w:t>，对</w:t>
      </w:r>
      <w:r w:rsidRPr="00EF0138">
        <w:rPr>
          <w:rFonts w:ascii="仿宋_GB2312" w:eastAsia="仿宋_GB2312" w:hint="eastAsia"/>
          <w:sz w:val="32"/>
          <w:szCs w:val="32"/>
        </w:rPr>
        <w:t>苗头性</w:t>
      </w:r>
      <w:r>
        <w:rPr>
          <w:rFonts w:ascii="仿宋_GB2312" w:eastAsia="仿宋_GB2312" w:hint="eastAsia"/>
          <w:sz w:val="32"/>
          <w:szCs w:val="32"/>
        </w:rPr>
        <w:t>、</w:t>
      </w:r>
      <w:r w:rsidRPr="00EF0138">
        <w:rPr>
          <w:rFonts w:ascii="仿宋_GB2312" w:eastAsia="仿宋_GB2312" w:hint="eastAsia"/>
          <w:sz w:val="32"/>
          <w:szCs w:val="32"/>
        </w:rPr>
        <w:t>倾向性问题，及时进行谈心谈话、工作约谈、提醒告诫，</w:t>
      </w:r>
      <w:r>
        <w:rPr>
          <w:rFonts w:ascii="仿宋_GB2312" w:eastAsia="仿宋_GB2312" w:hint="eastAsia"/>
          <w:sz w:val="32"/>
          <w:szCs w:val="32"/>
        </w:rPr>
        <w:t>督促</w:t>
      </w:r>
      <w:r w:rsidRPr="00661CEA">
        <w:rPr>
          <w:rFonts w:ascii="仿宋_GB2312" w:eastAsia="仿宋_GB2312" w:hint="eastAsia"/>
          <w:sz w:val="32"/>
          <w:szCs w:val="32"/>
        </w:rPr>
        <w:t>廉洁自律，</w:t>
      </w:r>
      <w:r>
        <w:rPr>
          <w:rFonts w:ascii="仿宋_GB2312" w:eastAsia="仿宋_GB2312" w:hint="eastAsia"/>
          <w:sz w:val="32"/>
          <w:szCs w:val="32"/>
        </w:rPr>
        <w:t>履行“</w:t>
      </w:r>
      <w:r w:rsidRPr="00661CEA">
        <w:rPr>
          <w:rFonts w:ascii="仿宋_GB2312" w:eastAsia="仿宋_GB2312" w:hint="eastAsia"/>
          <w:sz w:val="32"/>
          <w:szCs w:val="32"/>
        </w:rPr>
        <w:t>一岗双责</w:t>
      </w:r>
      <w:r>
        <w:rPr>
          <w:rFonts w:ascii="仿宋_GB2312" w:eastAsia="仿宋_GB2312" w:hint="eastAsia"/>
          <w:sz w:val="32"/>
          <w:szCs w:val="32"/>
        </w:rPr>
        <w:t>”</w:t>
      </w:r>
      <w:r w:rsidRPr="00661CEA">
        <w:rPr>
          <w:rFonts w:ascii="仿宋_GB2312" w:eastAsia="仿宋_GB2312" w:hint="eastAsia"/>
          <w:sz w:val="32"/>
          <w:szCs w:val="32"/>
        </w:rPr>
        <w:t>。督促分管部门</w:t>
      </w:r>
      <w:r>
        <w:rPr>
          <w:rFonts w:ascii="仿宋_GB2312" w:eastAsia="仿宋_GB2312" w:hint="eastAsia"/>
          <w:sz w:val="32"/>
          <w:szCs w:val="32"/>
        </w:rPr>
        <w:t>自觉</w:t>
      </w:r>
      <w:r w:rsidRPr="00661CEA">
        <w:rPr>
          <w:rFonts w:ascii="仿宋_GB2312" w:eastAsia="仿宋_GB2312" w:hint="eastAsia"/>
          <w:sz w:val="32"/>
          <w:szCs w:val="32"/>
        </w:rPr>
        <w:t>接受审计等监督，抓好审计整改意见的落实。</w:t>
      </w:r>
    </w:p>
    <w:p w:rsidR="00325C02" w:rsidRPr="00661CEA"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w:t>
      </w:r>
      <w:r>
        <w:rPr>
          <w:rFonts w:ascii="仿宋_GB2312" w:eastAsia="仿宋_GB2312" w:hint="eastAsia"/>
          <w:sz w:val="32"/>
          <w:szCs w:val="32"/>
        </w:rPr>
        <w:t>五</w:t>
      </w:r>
      <w:r w:rsidRPr="00661CEA">
        <w:rPr>
          <w:rFonts w:ascii="仿宋_GB2312" w:eastAsia="仿宋_GB2312" w:hint="eastAsia"/>
          <w:sz w:val="32"/>
          <w:szCs w:val="32"/>
        </w:rPr>
        <w:t>）及时汇报。定期听取分管部门</w:t>
      </w:r>
      <w:r>
        <w:rPr>
          <w:rFonts w:ascii="仿宋_GB2312" w:eastAsia="仿宋_GB2312" w:hint="eastAsia"/>
          <w:sz w:val="32"/>
          <w:szCs w:val="32"/>
        </w:rPr>
        <w:t>反腐倡廉</w:t>
      </w:r>
      <w:r w:rsidRPr="00661CEA">
        <w:rPr>
          <w:rFonts w:ascii="仿宋_GB2312" w:eastAsia="仿宋_GB2312" w:hint="eastAsia"/>
          <w:sz w:val="32"/>
          <w:szCs w:val="32"/>
        </w:rPr>
        <w:t>建设情况汇报，针对存在问题提出具体整改要求，</w:t>
      </w:r>
      <w:r>
        <w:rPr>
          <w:rFonts w:ascii="仿宋_GB2312" w:eastAsia="仿宋_GB2312" w:hint="eastAsia"/>
          <w:sz w:val="32"/>
          <w:szCs w:val="32"/>
        </w:rPr>
        <w:t>及时</w:t>
      </w:r>
      <w:r w:rsidRPr="00661CEA">
        <w:rPr>
          <w:rFonts w:ascii="仿宋_GB2312" w:eastAsia="仿宋_GB2312" w:hint="eastAsia"/>
          <w:sz w:val="32"/>
          <w:szCs w:val="32"/>
        </w:rPr>
        <w:t>向领导班子报</w:t>
      </w:r>
      <w:r w:rsidRPr="00661CEA">
        <w:rPr>
          <w:rFonts w:ascii="仿宋_GB2312" w:eastAsia="仿宋_GB2312" w:hint="eastAsia"/>
          <w:sz w:val="32"/>
          <w:szCs w:val="32"/>
        </w:rPr>
        <w:lastRenderedPageBreak/>
        <w:t>告。及时向纪监审部门</w:t>
      </w:r>
      <w:r>
        <w:rPr>
          <w:rFonts w:ascii="仿宋_GB2312" w:eastAsia="仿宋_GB2312" w:hint="eastAsia"/>
          <w:sz w:val="32"/>
          <w:szCs w:val="32"/>
        </w:rPr>
        <w:t>通报</w:t>
      </w:r>
      <w:r w:rsidRPr="00661CEA">
        <w:rPr>
          <w:rFonts w:ascii="仿宋_GB2312" w:eastAsia="仿宋_GB2312" w:hint="eastAsia"/>
          <w:sz w:val="32"/>
          <w:szCs w:val="32"/>
        </w:rPr>
        <w:t>发现的重大问题线索</w:t>
      </w:r>
      <w:r>
        <w:rPr>
          <w:rFonts w:ascii="仿宋_GB2312" w:eastAsia="仿宋_GB2312" w:hint="eastAsia"/>
          <w:sz w:val="32"/>
          <w:szCs w:val="32"/>
        </w:rPr>
        <w:t>，支持纪监审部门严肃处理违法违纪行为</w:t>
      </w:r>
      <w:r w:rsidRPr="00661CEA">
        <w:rPr>
          <w:rFonts w:ascii="仿宋_GB2312" w:eastAsia="仿宋_GB2312" w:hint="eastAsia"/>
          <w:sz w:val="32"/>
          <w:szCs w:val="32"/>
        </w:rPr>
        <w:t>。</w:t>
      </w:r>
    </w:p>
    <w:p w:rsidR="00325C02" w:rsidRPr="00661CEA" w:rsidRDefault="00325C02" w:rsidP="00325C02">
      <w:pPr>
        <w:spacing w:line="560" w:lineRule="exact"/>
        <w:ind w:firstLineChars="200" w:firstLine="643"/>
        <w:rPr>
          <w:rFonts w:ascii="仿宋_GB2312" w:eastAsia="仿宋_GB2312"/>
          <w:sz w:val="32"/>
          <w:szCs w:val="32"/>
        </w:rPr>
      </w:pPr>
      <w:r>
        <w:rPr>
          <w:rFonts w:ascii="黑体" w:eastAsia="黑体" w:hint="eastAsia"/>
          <w:b/>
          <w:sz w:val="32"/>
          <w:szCs w:val="32"/>
        </w:rPr>
        <w:t>第十一</w:t>
      </w:r>
      <w:r w:rsidRPr="00B40D0E">
        <w:rPr>
          <w:rFonts w:ascii="黑体" w:eastAsia="黑体" w:hint="eastAsia"/>
          <w:b/>
          <w:sz w:val="32"/>
          <w:szCs w:val="32"/>
        </w:rPr>
        <w:t xml:space="preserve">条 </w:t>
      </w:r>
      <w:r w:rsidRPr="00661CEA">
        <w:rPr>
          <w:rFonts w:ascii="仿宋_GB2312" w:eastAsia="仿宋_GB2312" w:hint="eastAsia"/>
          <w:sz w:val="32"/>
          <w:szCs w:val="32"/>
        </w:rPr>
        <w:t xml:space="preserve"> 职能部门负责人是本部门反腐倡廉建设第一责任人，对</w:t>
      </w:r>
      <w:r>
        <w:rPr>
          <w:rFonts w:ascii="仿宋_GB2312" w:eastAsia="仿宋_GB2312" w:hint="eastAsia"/>
          <w:sz w:val="32"/>
          <w:szCs w:val="32"/>
        </w:rPr>
        <w:t>业务</w:t>
      </w:r>
      <w:r w:rsidRPr="00661CEA">
        <w:rPr>
          <w:rFonts w:ascii="仿宋_GB2312" w:eastAsia="仿宋_GB2312" w:hint="eastAsia"/>
          <w:sz w:val="32"/>
          <w:szCs w:val="32"/>
        </w:rPr>
        <w:t>范围内的反腐倡廉</w:t>
      </w:r>
      <w:r>
        <w:rPr>
          <w:rFonts w:ascii="仿宋_GB2312" w:eastAsia="仿宋_GB2312" w:hint="eastAsia"/>
          <w:sz w:val="32"/>
          <w:szCs w:val="32"/>
        </w:rPr>
        <w:t>建设</w:t>
      </w:r>
      <w:r w:rsidRPr="00661CEA">
        <w:rPr>
          <w:rFonts w:ascii="仿宋_GB2312" w:eastAsia="仿宋_GB2312" w:hint="eastAsia"/>
          <w:sz w:val="32"/>
          <w:szCs w:val="32"/>
        </w:rPr>
        <w:t>承担管理和监督责任。主要包括：</w:t>
      </w:r>
    </w:p>
    <w:p w:rsidR="00325C02" w:rsidRPr="00661CEA"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（一）组织实施。根据</w:t>
      </w:r>
      <w:r>
        <w:rPr>
          <w:rFonts w:ascii="仿宋_GB2312" w:eastAsia="仿宋_GB2312" w:hint="eastAsia"/>
          <w:sz w:val="32"/>
          <w:szCs w:val="32"/>
        </w:rPr>
        <w:t>惩治和预防腐败体系建设规划任务分工和</w:t>
      </w:r>
      <w:r w:rsidRPr="00661CEA">
        <w:rPr>
          <w:rFonts w:ascii="仿宋_GB2312" w:eastAsia="仿宋_GB2312" w:hint="eastAsia"/>
          <w:sz w:val="32"/>
          <w:szCs w:val="32"/>
        </w:rPr>
        <w:t>反腐倡廉年度工作计划及责任分解，研究制定任务落实的具体措施并认真组织实施。每年底对任务完成情况进行自查总结，并向领导班子报告。</w:t>
      </w:r>
    </w:p>
    <w:p w:rsidR="00325C02" w:rsidRPr="00661CEA"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（二）</w:t>
      </w:r>
      <w:r>
        <w:rPr>
          <w:rFonts w:ascii="仿宋_GB2312" w:eastAsia="仿宋_GB2312" w:hint="eastAsia"/>
          <w:sz w:val="32"/>
          <w:szCs w:val="32"/>
        </w:rPr>
        <w:t>学习</w:t>
      </w:r>
      <w:r w:rsidRPr="00661CEA">
        <w:rPr>
          <w:rFonts w:ascii="仿宋_GB2312" w:eastAsia="仿宋_GB2312" w:hint="eastAsia"/>
          <w:sz w:val="32"/>
          <w:szCs w:val="32"/>
        </w:rPr>
        <w:t>教育。</w:t>
      </w:r>
      <w:r w:rsidRPr="00443567">
        <w:rPr>
          <w:rFonts w:ascii="仿宋_GB2312" w:eastAsia="仿宋_GB2312" w:hint="eastAsia"/>
          <w:sz w:val="32"/>
          <w:szCs w:val="32"/>
        </w:rPr>
        <w:t>自觉</w:t>
      </w:r>
      <w:r>
        <w:rPr>
          <w:rFonts w:ascii="仿宋_GB2312" w:eastAsia="仿宋_GB2312" w:hint="eastAsia"/>
          <w:sz w:val="32"/>
          <w:szCs w:val="32"/>
        </w:rPr>
        <w:t>学习</w:t>
      </w:r>
      <w:r w:rsidRPr="00443567">
        <w:rPr>
          <w:rFonts w:ascii="仿宋_GB2312" w:eastAsia="仿宋_GB2312" w:hint="eastAsia"/>
          <w:sz w:val="32"/>
          <w:szCs w:val="32"/>
        </w:rPr>
        <w:t>上级关于反腐倡廉</w:t>
      </w:r>
      <w:r>
        <w:rPr>
          <w:rFonts w:ascii="仿宋_GB2312" w:eastAsia="仿宋_GB2312" w:hint="eastAsia"/>
          <w:sz w:val="32"/>
          <w:szCs w:val="32"/>
        </w:rPr>
        <w:t>的</w:t>
      </w:r>
      <w:r w:rsidRPr="00443567">
        <w:rPr>
          <w:rFonts w:ascii="仿宋_GB2312" w:eastAsia="仿宋_GB2312" w:hint="eastAsia"/>
          <w:sz w:val="32"/>
          <w:szCs w:val="32"/>
        </w:rPr>
        <w:t>规章制度和部署要求，</w:t>
      </w:r>
      <w:r w:rsidRPr="00661CEA">
        <w:rPr>
          <w:rFonts w:ascii="仿宋_GB2312" w:eastAsia="仿宋_GB2312" w:hint="eastAsia"/>
          <w:sz w:val="32"/>
          <w:szCs w:val="32"/>
        </w:rPr>
        <w:t>带头并督促本部门工作人员每年至少参加1次廉洁从业宣传教育活动。对业务范围内的</w:t>
      </w:r>
      <w:r>
        <w:rPr>
          <w:rFonts w:ascii="仿宋_GB2312" w:eastAsia="仿宋_GB2312" w:hint="eastAsia"/>
          <w:sz w:val="32"/>
          <w:szCs w:val="32"/>
        </w:rPr>
        <w:t>相关法律法规和</w:t>
      </w:r>
      <w:r w:rsidRPr="00661CEA">
        <w:rPr>
          <w:rFonts w:ascii="仿宋_GB2312" w:eastAsia="仿宋_GB2312" w:hint="eastAsia"/>
          <w:sz w:val="32"/>
          <w:szCs w:val="32"/>
        </w:rPr>
        <w:t>制度</w:t>
      </w:r>
      <w:r>
        <w:rPr>
          <w:rFonts w:ascii="仿宋_GB2312" w:eastAsia="仿宋_GB2312" w:hint="eastAsia"/>
          <w:sz w:val="32"/>
          <w:szCs w:val="32"/>
        </w:rPr>
        <w:t>及管理流程</w:t>
      </w:r>
      <w:r w:rsidRPr="00661CEA">
        <w:rPr>
          <w:rFonts w:ascii="仿宋_GB2312" w:eastAsia="仿宋_GB2312" w:hint="eastAsia"/>
          <w:sz w:val="32"/>
          <w:szCs w:val="32"/>
        </w:rPr>
        <w:t>加强宣讲。</w:t>
      </w:r>
    </w:p>
    <w:p w:rsidR="00325C02" w:rsidRPr="00661CEA"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（三）业务监管。</w:t>
      </w:r>
      <w:r>
        <w:rPr>
          <w:rFonts w:ascii="仿宋_GB2312" w:eastAsia="仿宋_GB2312" w:hint="eastAsia"/>
          <w:sz w:val="32"/>
          <w:szCs w:val="32"/>
        </w:rPr>
        <w:t>认真落实</w:t>
      </w:r>
      <w:r w:rsidRPr="00661CEA">
        <w:rPr>
          <w:rFonts w:ascii="仿宋_GB2312" w:eastAsia="仿宋_GB2312" w:hint="eastAsia"/>
          <w:sz w:val="32"/>
          <w:szCs w:val="32"/>
        </w:rPr>
        <w:t>廉洁从业风险防控工作</w:t>
      </w:r>
      <w:r>
        <w:rPr>
          <w:rFonts w:ascii="仿宋_GB2312" w:eastAsia="仿宋_GB2312" w:hint="eastAsia"/>
          <w:sz w:val="32"/>
          <w:szCs w:val="32"/>
        </w:rPr>
        <w:t>任务</w:t>
      </w:r>
      <w:r w:rsidRPr="00661CEA">
        <w:rPr>
          <w:rFonts w:ascii="仿宋_GB2312" w:eastAsia="仿宋_GB2312" w:hint="eastAsia"/>
          <w:sz w:val="32"/>
          <w:szCs w:val="32"/>
        </w:rPr>
        <w:t>，加强业务监管，带头并督促本部门工作人员严格执行相关</w:t>
      </w:r>
      <w:r>
        <w:rPr>
          <w:rFonts w:ascii="仿宋_GB2312" w:eastAsia="仿宋_GB2312" w:hint="eastAsia"/>
          <w:sz w:val="32"/>
          <w:szCs w:val="32"/>
        </w:rPr>
        <w:t>法律法规和</w:t>
      </w:r>
      <w:r w:rsidRPr="00661CEA">
        <w:rPr>
          <w:rFonts w:ascii="仿宋_GB2312" w:eastAsia="仿宋_GB2312" w:hint="eastAsia"/>
          <w:sz w:val="32"/>
          <w:szCs w:val="32"/>
        </w:rPr>
        <w:t>制度</w:t>
      </w:r>
      <w:r>
        <w:rPr>
          <w:rFonts w:ascii="仿宋_GB2312" w:eastAsia="仿宋_GB2312" w:hint="eastAsia"/>
          <w:sz w:val="32"/>
          <w:szCs w:val="32"/>
        </w:rPr>
        <w:t>及</w:t>
      </w:r>
      <w:r w:rsidRPr="00661CEA">
        <w:rPr>
          <w:rFonts w:ascii="仿宋_GB2312" w:eastAsia="仿宋_GB2312" w:hint="eastAsia"/>
          <w:sz w:val="32"/>
          <w:szCs w:val="32"/>
        </w:rPr>
        <w:t>管理流程，</w:t>
      </w:r>
      <w:r>
        <w:rPr>
          <w:rFonts w:ascii="仿宋_GB2312" w:eastAsia="仿宋_GB2312" w:hint="eastAsia"/>
          <w:sz w:val="32"/>
          <w:szCs w:val="32"/>
        </w:rPr>
        <w:t>并结合实际制定</w:t>
      </w:r>
      <w:r w:rsidRPr="00661CEA">
        <w:rPr>
          <w:rFonts w:ascii="仿宋_GB2312" w:eastAsia="仿宋_GB2312" w:hint="eastAsia"/>
          <w:sz w:val="32"/>
          <w:szCs w:val="32"/>
        </w:rPr>
        <w:t>完善相关</w:t>
      </w:r>
      <w:r>
        <w:rPr>
          <w:rFonts w:ascii="仿宋_GB2312" w:eastAsia="仿宋_GB2312" w:hint="eastAsia"/>
          <w:sz w:val="32"/>
          <w:szCs w:val="32"/>
        </w:rPr>
        <w:t>的实施办法或细则及工作流程</w:t>
      </w:r>
      <w:r w:rsidRPr="00661CEA">
        <w:rPr>
          <w:rFonts w:ascii="仿宋_GB2312" w:eastAsia="仿宋_GB2312" w:hint="eastAsia"/>
          <w:sz w:val="32"/>
          <w:szCs w:val="32"/>
        </w:rPr>
        <w:t>。每年对</w:t>
      </w:r>
      <w:r>
        <w:rPr>
          <w:rFonts w:ascii="仿宋_GB2312" w:eastAsia="仿宋_GB2312" w:hint="eastAsia"/>
          <w:sz w:val="32"/>
          <w:szCs w:val="32"/>
        </w:rPr>
        <w:t>制度、流程</w:t>
      </w:r>
      <w:r w:rsidRPr="00661CEA">
        <w:rPr>
          <w:rFonts w:ascii="仿宋_GB2312" w:eastAsia="仿宋_GB2312" w:hint="eastAsia"/>
          <w:sz w:val="32"/>
          <w:szCs w:val="32"/>
        </w:rPr>
        <w:t>执行情况进行自查</w:t>
      </w:r>
      <w:r>
        <w:rPr>
          <w:rFonts w:ascii="仿宋_GB2312" w:eastAsia="仿宋_GB2312" w:hint="eastAsia"/>
          <w:sz w:val="32"/>
          <w:szCs w:val="32"/>
        </w:rPr>
        <w:t>，不断优化完善</w:t>
      </w:r>
      <w:r w:rsidRPr="00661CEA">
        <w:rPr>
          <w:rFonts w:ascii="仿宋_GB2312" w:eastAsia="仿宋_GB2312" w:hint="eastAsia"/>
          <w:sz w:val="32"/>
          <w:szCs w:val="32"/>
        </w:rPr>
        <w:t>。</w:t>
      </w:r>
    </w:p>
    <w:p w:rsidR="00325C02" w:rsidRPr="00661CEA"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（四）</w:t>
      </w:r>
      <w:r>
        <w:rPr>
          <w:rFonts w:ascii="仿宋_GB2312" w:eastAsia="仿宋_GB2312" w:hint="eastAsia"/>
          <w:sz w:val="32"/>
          <w:szCs w:val="32"/>
        </w:rPr>
        <w:t>加强</w:t>
      </w:r>
      <w:r w:rsidRPr="00661CEA">
        <w:rPr>
          <w:rFonts w:ascii="仿宋_GB2312" w:eastAsia="仿宋_GB2312" w:hint="eastAsia"/>
          <w:sz w:val="32"/>
          <w:szCs w:val="32"/>
        </w:rPr>
        <w:t>监督。</w:t>
      </w:r>
      <w:r>
        <w:rPr>
          <w:rFonts w:ascii="仿宋_GB2312" w:eastAsia="仿宋_GB2312" w:hint="eastAsia"/>
          <w:sz w:val="32"/>
          <w:szCs w:val="32"/>
        </w:rPr>
        <w:t>加强对</w:t>
      </w:r>
      <w:r w:rsidRPr="00661CEA">
        <w:rPr>
          <w:rFonts w:ascii="仿宋_GB2312" w:eastAsia="仿宋_GB2312" w:hint="eastAsia"/>
          <w:sz w:val="32"/>
          <w:szCs w:val="32"/>
        </w:rPr>
        <w:t>本部门工作人员</w:t>
      </w:r>
      <w:r w:rsidRPr="00496EF3">
        <w:rPr>
          <w:rFonts w:ascii="仿宋_GB2312" w:eastAsia="仿宋_GB2312" w:hint="eastAsia"/>
          <w:sz w:val="32"/>
          <w:szCs w:val="32"/>
        </w:rPr>
        <w:t>的廉政教育、日常管理、监督约束，对苗头性、倾向性问题，及时进行谈心谈话、工作约谈、提醒告诫，</w:t>
      </w:r>
      <w:r w:rsidRPr="00661CEA">
        <w:rPr>
          <w:rFonts w:ascii="仿宋_GB2312" w:eastAsia="仿宋_GB2312" w:hint="eastAsia"/>
          <w:sz w:val="32"/>
          <w:szCs w:val="32"/>
        </w:rPr>
        <w:t>督促遵守廉洁</w:t>
      </w:r>
      <w:r>
        <w:rPr>
          <w:rFonts w:ascii="仿宋_GB2312" w:eastAsia="仿宋_GB2312" w:hint="eastAsia"/>
          <w:sz w:val="32"/>
          <w:szCs w:val="32"/>
        </w:rPr>
        <w:t>自律和作风建设</w:t>
      </w:r>
      <w:r w:rsidRPr="00661CEA">
        <w:rPr>
          <w:rFonts w:ascii="仿宋_GB2312" w:eastAsia="仿宋_GB2312" w:hint="eastAsia"/>
          <w:sz w:val="32"/>
          <w:szCs w:val="32"/>
        </w:rPr>
        <w:t>相关规定。自觉接受审计等监督，认真抓好审计意见的整改落实。发现违法违纪问题</w:t>
      </w:r>
      <w:r>
        <w:rPr>
          <w:rFonts w:ascii="仿宋_GB2312" w:eastAsia="仿宋_GB2312" w:hint="eastAsia"/>
          <w:sz w:val="32"/>
          <w:szCs w:val="32"/>
        </w:rPr>
        <w:t>线索</w:t>
      </w:r>
      <w:r w:rsidRPr="00661CEA">
        <w:rPr>
          <w:rFonts w:ascii="仿宋_GB2312" w:eastAsia="仿宋_GB2312" w:hint="eastAsia"/>
          <w:sz w:val="32"/>
          <w:szCs w:val="32"/>
        </w:rPr>
        <w:t>要及时向纪监审部门报告。</w:t>
      </w:r>
    </w:p>
    <w:p w:rsidR="00325C02" w:rsidRPr="00661CEA" w:rsidRDefault="00325C02" w:rsidP="00325C02">
      <w:pPr>
        <w:spacing w:line="560" w:lineRule="exact"/>
        <w:ind w:firstLineChars="200" w:firstLine="643"/>
        <w:rPr>
          <w:rFonts w:ascii="仿宋_GB2312" w:eastAsia="仿宋_GB2312"/>
          <w:sz w:val="32"/>
          <w:szCs w:val="32"/>
        </w:rPr>
      </w:pPr>
      <w:r>
        <w:rPr>
          <w:rFonts w:ascii="黑体" w:eastAsia="黑体" w:hint="eastAsia"/>
          <w:b/>
          <w:sz w:val="32"/>
          <w:szCs w:val="32"/>
        </w:rPr>
        <w:t>第十二</w:t>
      </w:r>
      <w:r w:rsidRPr="00B40D0E">
        <w:rPr>
          <w:rFonts w:ascii="黑体" w:eastAsia="黑体" w:hint="eastAsia"/>
          <w:b/>
          <w:sz w:val="32"/>
          <w:szCs w:val="32"/>
        </w:rPr>
        <w:t xml:space="preserve">条  </w:t>
      </w:r>
      <w:r w:rsidRPr="00661CEA">
        <w:rPr>
          <w:rFonts w:ascii="仿宋_GB2312" w:eastAsia="仿宋_GB2312" w:hint="eastAsia"/>
          <w:sz w:val="32"/>
          <w:szCs w:val="32"/>
        </w:rPr>
        <w:t>科研团队负责人是所负责科研团队反腐倡</w:t>
      </w:r>
      <w:r w:rsidRPr="00661CEA">
        <w:rPr>
          <w:rFonts w:ascii="仿宋_GB2312" w:eastAsia="仿宋_GB2312" w:hint="eastAsia"/>
          <w:sz w:val="32"/>
          <w:szCs w:val="32"/>
        </w:rPr>
        <w:lastRenderedPageBreak/>
        <w:t>廉建设的第一责任人，对所负责</w:t>
      </w:r>
      <w:r w:rsidRPr="00D177AF">
        <w:rPr>
          <w:rFonts w:ascii="仿宋_GB2312" w:eastAsia="仿宋_GB2312" w:hint="eastAsia"/>
          <w:sz w:val="32"/>
          <w:szCs w:val="32"/>
        </w:rPr>
        <w:t>的科研活动中的</w:t>
      </w:r>
      <w:r w:rsidRPr="00661CEA">
        <w:rPr>
          <w:rFonts w:ascii="仿宋_GB2312" w:eastAsia="仿宋_GB2312" w:hint="eastAsia"/>
          <w:sz w:val="32"/>
          <w:szCs w:val="32"/>
        </w:rPr>
        <w:t>反腐倡廉</w:t>
      </w:r>
      <w:r>
        <w:rPr>
          <w:rFonts w:ascii="仿宋_GB2312" w:eastAsia="仿宋_GB2312" w:hint="eastAsia"/>
          <w:sz w:val="32"/>
          <w:szCs w:val="32"/>
        </w:rPr>
        <w:t>建设</w:t>
      </w:r>
      <w:r w:rsidRPr="00661CEA">
        <w:rPr>
          <w:rFonts w:ascii="仿宋_GB2312" w:eastAsia="仿宋_GB2312" w:hint="eastAsia"/>
          <w:sz w:val="32"/>
          <w:szCs w:val="32"/>
        </w:rPr>
        <w:t>承担管理和监督责任。主要包括：</w:t>
      </w:r>
    </w:p>
    <w:p w:rsidR="00325C02" w:rsidRPr="00661CEA"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（一）组织实施。</w:t>
      </w:r>
      <w:r w:rsidRPr="00496EF3">
        <w:rPr>
          <w:rFonts w:ascii="仿宋_GB2312" w:eastAsia="仿宋_GB2312" w:hint="eastAsia"/>
          <w:sz w:val="32"/>
          <w:szCs w:val="32"/>
        </w:rPr>
        <w:t>根据惩治和预防腐败体系建设规划任务分工和反腐倡廉年度工作计划及责任分解，研究制定任务落实的具体措施并认真组织实施</w:t>
      </w:r>
      <w:r>
        <w:rPr>
          <w:rFonts w:ascii="仿宋_GB2312" w:eastAsia="仿宋_GB2312" w:hint="eastAsia"/>
          <w:sz w:val="32"/>
          <w:szCs w:val="32"/>
        </w:rPr>
        <w:t>。</w:t>
      </w:r>
      <w:r w:rsidRPr="00661CEA">
        <w:rPr>
          <w:rFonts w:ascii="仿宋_GB2312" w:eastAsia="仿宋_GB2312" w:hint="eastAsia"/>
          <w:sz w:val="32"/>
          <w:szCs w:val="32"/>
        </w:rPr>
        <w:t>每年底对任务完成情况进行自查总结，并向领导班子报告。</w:t>
      </w:r>
    </w:p>
    <w:p w:rsidR="00325C02" w:rsidRPr="00661CEA"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（二）</w:t>
      </w:r>
      <w:r>
        <w:rPr>
          <w:rFonts w:ascii="仿宋_GB2312" w:eastAsia="仿宋_GB2312" w:hint="eastAsia"/>
          <w:sz w:val="32"/>
          <w:szCs w:val="32"/>
        </w:rPr>
        <w:t>学习</w:t>
      </w:r>
      <w:r w:rsidRPr="00661CEA">
        <w:rPr>
          <w:rFonts w:ascii="仿宋_GB2312" w:eastAsia="仿宋_GB2312" w:hint="eastAsia"/>
          <w:sz w:val="32"/>
          <w:szCs w:val="32"/>
        </w:rPr>
        <w:t>教育。</w:t>
      </w:r>
      <w:r w:rsidRPr="00C648DA">
        <w:rPr>
          <w:rFonts w:ascii="仿宋_GB2312" w:eastAsia="仿宋_GB2312" w:hint="eastAsia"/>
          <w:sz w:val="32"/>
          <w:szCs w:val="32"/>
        </w:rPr>
        <w:t>坚定理想信念，</w:t>
      </w:r>
      <w:r w:rsidRPr="00443567">
        <w:rPr>
          <w:rFonts w:ascii="仿宋_GB2312" w:eastAsia="仿宋_GB2312" w:hint="eastAsia"/>
          <w:sz w:val="32"/>
          <w:szCs w:val="32"/>
        </w:rPr>
        <w:t>自觉</w:t>
      </w:r>
      <w:r>
        <w:rPr>
          <w:rFonts w:ascii="仿宋_GB2312" w:eastAsia="仿宋_GB2312" w:hint="eastAsia"/>
          <w:sz w:val="32"/>
          <w:szCs w:val="32"/>
        </w:rPr>
        <w:t>学习</w:t>
      </w:r>
      <w:r w:rsidRPr="00443567">
        <w:rPr>
          <w:rFonts w:ascii="仿宋_GB2312" w:eastAsia="仿宋_GB2312" w:hint="eastAsia"/>
          <w:sz w:val="32"/>
          <w:szCs w:val="32"/>
        </w:rPr>
        <w:t>上级关于反腐倡廉</w:t>
      </w:r>
      <w:r>
        <w:rPr>
          <w:rFonts w:ascii="仿宋_GB2312" w:eastAsia="仿宋_GB2312" w:hint="eastAsia"/>
          <w:sz w:val="32"/>
          <w:szCs w:val="32"/>
        </w:rPr>
        <w:t>的</w:t>
      </w:r>
      <w:r w:rsidRPr="00443567">
        <w:rPr>
          <w:rFonts w:ascii="仿宋_GB2312" w:eastAsia="仿宋_GB2312" w:hint="eastAsia"/>
          <w:sz w:val="32"/>
          <w:szCs w:val="32"/>
        </w:rPr>
        <w:t>规章制度和部署要求，</w:t>
      </w:r>
      <w:r w:rsidRPr="00661CEA">
        <w:rPr>
          <w:rFonts w:ascii="仿宋_GB2312" w:eastAsia="仿宋_GB2312" w:hint="eastAsia"/>
          <w:sz w:val="32"/>
          <w:szCs w:val="32"/>
        </w:rPr>
        <w:t>带头并督促所负责的科研团队成员参加廉洁从业宣传教育，保证科研骨干每年至少参加1次。加强对</w:t>
      </w:r>
      <w:r>
        <w:rPr>
          <w:rFonts w:ascii="仿宋_GB2312" w:eastAsia="仿宋_GB2312" w:hint="eastAsia"/>
          <w:sz w:val="32"/>
          <w:szCs w:val="32"/>
        </w:rPr>
        <w:t>所</w:t>
      </w:r>
      <w:r w:rsidRPr="00661CEA">
        <w:rPr>
          <w:rFonts w:ascii="仿宋_GB2312" w:eastAsia="仿宋_GB2312" w:hint="eastAsia"/>
          <w:sz w:val="32"/>
          <w:szCs w:val="32"/>
        </w:rPr>
        <w:t>负责科研团队成员的科研道德规范的宣传教育，引导树立良好学风。</w:t>
      </w:r>
    </w:p>
    <w:p w:rsidR="00325C02" w:rsidRPr="00661CEA"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（三）业务监管。</w:t>
      </w:r>
      <w:r>
        <w:rPr>
          <w:rFonts w:ascii="仿宋_GB2312" w:eastAsia="仿宋_GB2312" w:hint="eastAsia"/>
          <w:sz w:val="32"/>
          <w:szCs w:val="32"/>
        </w:rPr>
        <w:t>严格执行课题经费管理使用、科研道德等方面的法律法规和制度及管理流程，结合</w:t>
      </w:r>
      <w:r w:rsidRPr="00661CEA">
        <w:rPr>
          <w:rFonts w:ascii="仿宋_GB2312" w:eastAsia="仿宋_GB2312" w:hint="eastAsia"/>
          <w:sz w:val="32"/>
          <w:szCs w:val="32"/>
        </w:rPr>
        <w:t>实际，</w:t>
      </w:r>
      <w:r>
        <w:rPr>
          <w:rFonts w:ascii="仿宋_GB2312" w:eastAsia="仿宋_GB2312" w:hint="eastAsia"/>
          <w:sz w:val="32"/>
          <w:szCs w:val="32"/>
        </w:rPr>
        <w:t>进一步梳理风险点，</w:t>
      </w:r>
      <w:r w:rsidRPr="00661CEA">
        <w:rPr>
          <w:rFonts w:ascii="仿宋_GB2312" w:eastAsia="仿宋_GB2312" w:hint="eastAsia"/>
          <w:sz w:val="32"/>
          <w:szCs w:val="32"/>
        </w:rPr>
        <w:t>健全风险防控措施，加强团队内部管理监督</w:t>
      </w:r>
      <w:r>
        <w:rPr>
          <w:rFonts w:ascii="仿宋_GB2312" w:eastAsia="仿宋_GB2312" w:hint="eastAsia"/>
          <w:sz w:val="32"/>
          <w:szCs w:val="32"/>
        </w:rPr>
        <w:t>，保证科研活动合法合</w:t>
      </w:r>
      <w:proofErr w:type="gramStart"/>
      <w:r>
        <w:rPr>
          <w:rFonts w:ascii="仿宋_GB2312" w:eastAsia="仿宋_GB2312" w:hint="eastAsia"/>
          <w:sz w:val="32"/>
          <w:szCs w:val="32"/>
        </w:rPr>
        <w:t>规</w:t>
      </w:r>
      <w:proofErr w:type="gramEnd"/>
      <w:r w:rsidRPr="00661CEA">
        <w:rPr>
          <w:rFonts w:ascii="仿宋_GB2312" w:eastAsia="仿宋_GB2312" w:hint="eastAsia"/>
          <w:sz w:val="32"/>
          <w:szCs w:val="32"/>
        </w:rPr>
        <w:t>。</w:t>
      </w:r>
    </w:p>
    <w:p w:rsidR="00325C02" w:rsidRDefault="00325C02" w:rsidP="00325C02">
      <w:pPr>
        <w:spacing w:line="560" w:lineRule="exact"/>
        <w:ind w:firstLineChars="200" w:firstLine="640"/>
        <w:rPr>
          <w:rFonts w:ascii="仿宋_GB2312" w:eastAsia="仿宋_GB2312"/>
          <w:sz w:val="32"/>
          <w:szCs w:val="32"/>
        </w:rPr>
      </w:pPr>
      <w:r w:rsidRPr="00661CEA">
        <w:rPr>
          <w:rFonts w:ascii="仿宋_GB2312" w:eastAsia="仿宋_GB2312" w:hint="eastAsia"/>
          <w:sz w:val="32"/>
          <w:szCs w:val="32"/>
        </w:rPr>
        <w:t>（四）</w:t>
      </w:r>
      <w:r>
        <w:rPr>
          <w:rFonts w:ascii="仿宋_GB2312" w:eastAsia="仿宋_GB2312" w:hint="eastAsia"/>
          <w:sz w:val="32"/>
          <w:szCs w:val="32"/>
        </w:rPr>
        <w:t>加强</w:t>
      </w:r>
      <w:r w:rsidRPr="00661CEA">
        <w:rPr>
          <w:rFonts w:ascii="仿宋_GB2312" w:eastAsia="仿宋_GB2312" w:hint="eastAsia"/>
          <w:sz w:val="32"/>
          <w:szCs w:val="32"/>
        </w:rPr>
        <w:t>监督。</w:t>
      </w:r>
      <w:r>
        <w:rPr>
          <w:rFonts w:ascii="仿宋_GB2312" w:eastAsia="仿宋_GB2312" w:hint="eastAsia"/>
          <w:sz w:val="32"/>
          <w:szCs w:val="32"/>
        </w:rPr>
        <w:t>带头廉洁自律，加强对所负责科研团队成员</w:t>
      </w:r>
      <w:r w:rsidRPr="00496EF3">
        <w:rPr>
          <w:rFonts w:ascii="仿宋_GB2312" w:eastAsia="仿宋_GB2312" w:hint="eastAsia"/>
          <w:sz w:val="32"/>
          <w:szCs w:val="32"/>
        </w:rPr>
        <w:t>的廉政教育、日常管理、监督约束，对苗头性、倾向性问题，及时进行谈心谈话、工作约谈、提醒告诫，</w:t>
      </w:r>
      <w:r w:rsidRPr="00661CEA">
        <w:rPr>
          <w:rFonts w:ascii="仿宋_GB2312" w:eastAsia="仿宋_GB2312" w:hint="eastAsia"/>
          <w:sz w:val="32"/>
          <w:szCs w:val="32"/>
        </w:rPr>
        <w:t>督促遵守廉洁</w:t>
      </w:r>
      <w:r>
        <w:rPr>
          <w:rFonts w:ascii="仿宋_GB2312" w:eastAsia="仿宋_GB2312" w:hint="eastAsia"/>
          <w:sz w:val="32"/>
          <w:szCs w:val="32"/>
        </w:rPr>
        <w:t>自律和作风建设</w:t>
      </w:r>
      <w:r w:rsidRPr="00661CEA">
        <w:rPr>
          <w:rFonts w:ascii="仿宋_GB2312" w:eastAsia="仿宋_GB2312" w:hint="eastAsia"/>
          <w:sz w:val="32"/>
          <w:szCs w:val="32"/>
        </w:rPr>
        <w:t>相关规定。自觉接受审计等监督，认真抓好审计意见的整改落实。发现违法违纪问题</w:t>
      </w:r>
      <w:r>
        <w:rPr>
          <w:rFonts w:ascii="仿宋_GB2312" w:eastAsia="仿宋_GB2312" w:hint="eastAsia"/>
          <w:sz w:val="32"/>
          <w:szCs w:val="32"/>
        </w:rPr>
        <w:t>线索</w:t>
      </w:r>
      <w:r w:rsidRPr="00661CEA">
        <w:rPr>
          <w:rFonts w:ascii="仿宋_GB2312" w:eastAsia="仿宋_GB2312" w:hint="eastAsia"/>
          <w:sz w:val="32"/>
          <w:szCs w:val="32"/>
        </w:rPr>
        <w:t>要及时向纪监审部门</w:t>
      </w:r>
      <w:r>
        <w:rPr>
          <w:rFonts w:ascii="仿宋_GB2312" w:eastAsia="仿宋_GB2312" w:hint="eastAsia"/>
          <w:sz w:val="32"/>
          <w:szCs w:val="32"/>
        </w:rPr>
        <w:t>报告</w:t>
      </w:r>
      <w:r w:rsidRPr="00661CEA">
        <w:rPr>
          <w:rFonts w:ascii="仿宋_GB2312" w:eastAsia="仿宋_GB2312" w:hint="eastAsia"/>
          <w:sz w:val="32"/>
          <w:szCs w:val="32"/>
        </w:rPr>
        <w:t>。</w:t>
      </w:r>
    </w:p>
    <w:p w:rsidR="00325C02" w:rsidRDefault="00325C02" w:rsidP="00325C02">
      <w:pPr>
        <w:spacing w:line="560" w:lineRule="exact"/>
        <w:ind w:firstLineChars="200" w:firstLine="643"/>
        <w:rPr>
          <w:rFonts w:ascii="仿宋_GB2312" w:eastAsia="仿宋_GB2312"/>
          <w:sz w:val="32"/>
          <w:szCs w:val="32"/>
        </w:rPr>
      </w:pPr>
      <w:r>
        <w:rPr>
          <w:rFonts w:ascii="黑体" w:eastAsia="黑体" w:hint="eastAsia"/>
          <w:b/>
          <w:sz w:val="32"/>
          <w:szCs w:val="32"/>
        </w:rPr>
        <w:t>第十三</w:t>
      </w:r>
      <w:r w:rsidRPr="00B40D0E">
        <w:rPr>
          <w:rFonts w:ascii="黑体" w:eastAsia="黑体" w:hint="eastAsia"/>
          <w:b/>
          <w:sz w:val="32"/>
          <w:szCs w:val="32"/>
        </w:rPr>
        <w:t>条</w:t>
      </w:r>
      <w:r w:rsidRPr="001867A9">
        <w:rPr>
          <w:rFonts w:ascii="仿宋_GB2312" w:eastAsia="仿宋_GB2312" w:hint="eastAsia"/>
          <w:sz w:val="32"/>
          <w:szCs w:val="32"/>
        </w:rPr>
        <w:t xml:space="preserve">  各级领导干部要严格</w:t>
      </w:r>
      <w:r>
        <w:rPr>
          <w:rFonts w:ascii="仿宋_GB2312" w:eastAsia="仿宋_GB2312" w:hint="eastAsia"/>
          <w:sz w:val="32"/>
          <w:szCs w:val="32"/>
        </w:rPr>
        <w:t>落实党风廉政建设和反腐倡廉建设主体</w:t>
      </w:r>
      <w:r w:rsidRPr="001867A9">
        <w:rPr>
          <w:rFonts w:ascii="仿宋_GB2312" w:eastAsia="仿宋_GB2312" w:hint="eastAsia"/>
          <w:sz w:val="32"/>
          <w:szCs w:val="32"/>
        </w:rPr>
        <w:t>责任，</w:t>
      </w:r>
      <w:r>
        <w:rPr>
          <w:rFonts w:ascii="仿宋_GB2312" w:eastAsia="仿宋_GB2312" w:hint="eastAsia"/>
          <w:sz w:val="32"/>
          <w:szCs w:val="32"/>
        </w:rPr>
        <w:t>严格遵守党的纪律特别是政治纪律和政治规矩，</w:t>
      </w:r>
      <w:r w:rsidRPr="001867A9">
        <w:rPr>
          <w:rFonts w:ascii="仿宋_GB2312" w:eastAsia="仿宋_GB2312" w:hint="eastAsia"/>
          <w:sz w:val="32"/>
          <w:szCs w:val="32"/>
        </w:rPr>
        <w:t>带头遵守党纪国法、廉洁自律和改进作风的各</w:t>
      </w:r>
      <w:r w:rsidRPr="001867A9">
        <w:rPr>
          <w:rFonts w:ascii="仿宋_GB2312" w:eastAsia="仿宋_GB2312" w:hint="eastAsia"/>
          <w:sz w:val="32"/>
          <w:szCs w:val="32"/>
        </w:rPr>
        <w:lastRenderedPageBreak/>
        <w:t>项规定，带头执行领导干部报告个人有关事项制度，带头管好自己，管好父母、配偶和子女，管好身边工作人员，带头接受组织和群众监督，自觉加强工作作风和学风建设，恪守科研道德。</w:t>
      </w:r>
    </w:p>
    <w:p w:rsidR="00325C02" w:rsidRPr="00272D83" w:rsidRDefault="00325C02" w:rsidP="00325C02">
      <w:pPr>
        <w:spacing w:beforeLines="50" w:before="156" w:afterLines="50" w:after="156" w:line="560" w:lineRule="exact"/>
        <w:ind w:left="420" w:hanging="420"/>
        <w:jc w:val="center"/>
        <w:rPr>
          <w:rFonts w:ascii="仿宋_GB2312" w:eastAsia="仿宋_GB2312"/>
          <w:sz w:val="32"/>
          <w:szCs w:val="32"/>
        </w:rPr>
      </w:pPr>
      <w:r w:rsidRPr="00272D83">
        <w:rPr>
          <w:rFonts w:ascii="黑体" w:eastAsia="黑体" w:hint="eastAsia"/>
          <w:sz w:val="32"/>
          <w:szCs w:val="32"/>
        </w:rPr>
        <w:t>第三章  各部门党风廉政建设</w:t>
      </w:r>
      <w:r w:rsidRPr="004467BB">
        <w:rPr>
          <w:rFonts w:ascii="黑体" w:eastAsia="黑体" w:hAnsi="黑体" w:hint="eastAsia"/>
          <w:sz w:val="32"/>
          <w:szCs w:val="32"/>
        </w:rPr>
        <w:t>和反腐倡廉</w:t>
      </w:r>
      <w:r>
        <w:rPr>
          <w:rFonts w:ascii="黑体" w:eastAsia="黑体" w:hAnsi="黑体" w:hint="eastAsia"/>
          <w:sz w:val="32"/>
          <w:szCs w:val="32"/>
        </w:rPr>
        <w:t>建设</w:t>
      </w:r>
      <w:r w:rsidRPr="00272D83">
        <w:rPr>
          <w:rFonts w:ascii="黑体" w:eastAsia="黑体" w:hint="eastAsia"/>
          <w:sz w:val="32"/>
          <w:szCs w:val="32"/>
        </w:rPr>
        <w:t>责任分工</w:t>
      </w:r>
    </w:p>
    <w:p w:rsidR="00325C02" w:rsidRPr="00ED0EFB" w:rsidRDefault="00325C02" w:rsidP="00325C02">
      <w:pPr>
        <w:spacing w:line="560" w:lineRule="exact"/>
        <w:ind w:firstLineChars="200" w:firstLine="643"/>
        <w:rPr>
          <w:rFonts w:ascii="仿宋_GB2312" w:eastAsia="仿宋_GB2312"/>
          <w:sz w:val="32"/>
          <w:szCs w:val="32"/>
        </w:rPr>
      </w:pPr>
      <w:r>
        <w:rPr>
          <w:rFonts w:ascii="黑体" w:eastAsia="黑体" w:hint="eastAsia"/>
          <w:b/>
          <w:sz w:val="32"/>
          <w:szCs w:val="32"/>
        </w:rPr>
        <w:t>第十四</w:t>
      </w:r>
      <w:r w:rsidRPr="00B40D0E">
        <w:rPr>
          <w:rFonts w:ascii="黑体" w:eastAsia="黑体" w:hint="eastAsia"/>
          <w:b/>
          <w:sz w:val="32"/>
          <w:szCs w:val="32"/>
        </w:rPr>
        <w:t>条</w:t>
      </w:r>
      <w:r w:rsidRPr="0040614F">
        <w:rPr>
          <w:rFonts w:ascii="仿宋_GB2312" w:eastAsia="仿宋_GB2312" w:hint="eastAsia"/>
          <w:sz w:val="32"/>
          <w:szCs w:val="32"/>
        </w:rPr>
        <w:t xml:space="preserve">  </w:t>
      </w:r>
      <w:r>
        <w:rPr>
          <w:rFonts w:ascii="仿宋_GB2312" w:eastAsia="仿宋_GB2312" w:hint="eastAsia"/>
          <w:sz w:val="32"/>
          <w:szCs w:val="32"/>
        </w:rPr>
        <w:t>西北</w:t>
      </w:r>
      <w:r w:rsidRPr="00ED0EFB">
        <w:rPr>
          <w:rFonts w:ascii="仿宋_GB2312" w:eastAsia="仿宋_GB2312" w:hint="eastAsia"/>
          <w:sz w:val="32"/>
          <w:szCs w:val="32"/>
        </w:rPr>
        <w:t>研究院</w:t>
      </w:r>
      <w:r>
        <w:rPr>
          <w:rFonts w:ascii="仿宋_GB2312" w:eastAsia="仿宋_GB2312" w:hint="eastAsia"/>
          <w:sz w:val="32"/>
          <w:szCs w:val="32"/>
        </w:rPr>
        <w:t>本部</w:t>
      </w:r>
      <w:r w:rsidRPr="00ED0EFB">
        <w:rPr>
          <w:rFonts w:ascii="仿宋_GB2312" w:eastAsia="仿宋_GB2312" w:hint="eastAsia"/>
          <w:sz w:val="32"/>
          <w:szCs w:val="32"/>
        </w:rPr>
        <w:t>各部门要结合各自职能，将党风廉政建设</w:t>
      </w:r>
      <w:r>
        <w:rPr>
          <w:rFonts w:ascii="仿宋_GB2312" w:eastAsia="仿宋_GB2312" w:hint="eastAsia"/>
          <w:sz w:val="32"/>
          <w:szCs w:val="32"/>
        </w:rPr>
        <w:t>和反腐倡廉建设</w:t>
      </w:r>
      <w:r w:rsidRPr="00ED0EFB">
        <w:rPr>
          <w:rFonts w:ascii="仿宋_GB2312" w:eastAsia="仿宋_GB2312" w:hint="eastAsia"/>
          <w:sz w:val="32"/>
          <w:szCs w:val="32"/>
        </w:rPr>
        <w:t>要求融入业务和科研工作，分别抓好以下重点工作：</w:t>
      </w:r>
    </w:p>
    <w:p w:rsidR="00325C02" w:rsidRDefault="00325C02" w:rsidP="00325C02">
      <w:pPr>
        <w:spacing w:line="560" w:lineRule="exact"/>
        <w:ind w:firstLineChars="200" w:firstLine="640"/>
        <w:rPr>
          <w:rFonts w:ascii="仿宋_GB2312" w:eastAsia="仿宋_GB2312"/>
          <w:sz w:val="32"/>
          <w:szCs w:val="32"/>
        </w:rPr>
      </w:pPr>
      <w:r w:rsidRPr="0040614F">
        <w:rPr>
          <w:rFonts w:ascii="仿宋_GB2312" w:eastAsia="仿宋_GB2312" w:hint="eastAsia"/>
          <w:sz w:val="32"/>
          <w:szCs w:val="32"/>
        </w:rPr>
        <w:t>办公</w:t>
      </w:r>
      <w:r>
        <w:rPr>
          <w:rFonts w:ascii="仿宋_GB2312" w:eastAsia="仿宋_GB2312" w:hint="eastAsia"/>
          <w:sz w:val="32"/>
          <w:szCs w:val="32"/>
        </w:rPr>
        <w:t>室：</w:t>
      </w:r>
      <w:r w:rsidRPr="0040614F">
        <w:rPr>
          <w:rFonts w:ascii="仿宋_GB2312" w:eastAsia="仿宋_GB2312" w:hint="eastAsia"/>
          <w:sz w:val="32"/>
          <w:szCs w:val="32"/>
        </w:rPr>
        <w:t>负责建立健全</w:t>
      </w:r>
      <w:r>
        <w:rPr>
          <w:rFonts w:ascii="仿宋_GB2312" w:eastAsia="仿宋_GB2312" w:hint="eastAsia"/>
          <w:sz w:val="32"/>
          <w:szCs w:val="32"/>
        </w:rPr>
        <w:t>“三公”经费、公务接待、礼品登记和</w:t>
      </w:r>
      <w:r w:rsidRPr="0040614F">
        <w:rPr>
          <w:rFonts w:ascii="仿宋_GB2312" w:eastAsia="仿宋_GB2312" w:hint="eastAsia"/>
          <w:sz w:val="32"/>
          <w:szCs w:val="32"/>
        </w:rPr>
        <w:t>会议</w:t>
      </w:r>
      <w:r>
        <w:rPr>
          <w:rFonts w:ascii="仿宋_GB2312" w:eastAsia="仿宋_GB2312" w:hint="eastAsia"/>
          <w:sz w:val="32"/>
          <w:szCs w:val="32"/>
        </w:rPr>
        <w:t>管理</w:t>
      </w:r>
      <w:r w:rsidRPr="0040614F">
        <w:rPr>
          <w:rFonts w:ascii="仿宋_GB2312" w:eastAsia="仿宋_GB2312" w:hint="eastAsia"/>
          <w:sz w:val="32"/>
          <w:szCs w:val="32"/>
        </w:rPr>
        <w:t>等</w:t>
      </w:r>
      <w:r>
        <w:rPr>
          <w:rFonts w:ascii="仿宋_GB2312" w:eastAsia="仿宋_GB2312" w:hint="eastAsia"/>
          <w:sz w:val="32"/>
          <w:szCs w:val="32"/>
        </w:rPr>
        <w:t>相关</w:t>
      </w:r>
      <w:r w:rsidRPr="0040614F">
        <w:rPr>
          <w:rFonts w:ascii="仿宋_GB2312" w:eastAsia="仿宋_GB2312" w:hint="eastAsia"/>
          <w:sz w:val="32"/>
          <w:szCs w:val="32"/>
        </w:rPr>
        <w:t>规章制度。加强对院级重大活动、重要会议及相关业务工作的监管等。开展对</w:t>
      </w:r>
      <w:r>
        <w:rPr>
          <w:rFonts w:ascii="仿宋_GB2312" w:eastAsia="仿宋_GB2312" w:hint="eastAsia"/>
          <w:sz w:val="32"/>
          <w:szCs w:val="32"/>
        </w:rPr>
        <w:t>西北研究院</w:t>
      </w:r>
      <w:r w:rsidRPr="00ED0EFB">
        <w:rPr>
          <w:rFonts w:ascii="仿宋_GB2312" w:eastAsia="仿宋_GB2312" w:hAnsi="宋体" w:hint="eastAsia"/>
          <w:kern w:val="10"/>
          <w:sz w:val="32"/>
          <w:szCs w:val="32"/>
          <w:lang w:bidi="ar"/>
        </w:rPr>
        <w:t>文书档案、信息宣传、安全保卫保密、计划生育</w:t>
      </w:r>
      <w:r w:rsidRPr="00ED0EFB">
        <w:rPr>
          <w:rFonts w:ascii="仿宋_GB2312" w:eastAsia="仿宋_GB2312" w:hint="eastAsia"/>
          <w:sz w:val="32"/>
          <w:szCs w:val="32"/>
        </w:rPr>
        <w:t>工作</w:t>
      </w:r>
      <w:r>
        <w:rPr>
          <w:rFonts w:ascii="仿宋_GB2312" w:eastAsia="仿宋_GB2312" w:hint="eastAsia"/>
          <w:sz w:val="32"/>
          <w:szCs w:val="32"/>
        </w:rPr>
        <w:t>等公共事务的管理服务和</w:t>
      </w:r>
      <w:r w:rsidRPr="0040614F">
        <w:rPr>
          <w:rFonts w:ascii="仿宋_GB2312" w:eastAsia="仿宋_GB2312" w:hint="eastAsia"/>
          <w:sz w:val="32"/>
          <w:szCs w:val="32"/>
        </w:rPr>
        <w:t>相关制度执行情况的监督检查。</w:t>
      </w:r>
    </w:p>
    <w:p w:rsidR="00325C02" w:rsidRDefault="00325C02" w:rsidP="00325C02">
      <w:pPr>
        <w:spacing w:line="560" w:lineRule="exact"/>
        <w:ind w:firstLineChars="200" w:firstLine="640"/>
        <w:rPr>
          <w:rFonts w:ascii="仿宋_GB2312" w:eastAsia="仿宋_GB2312"/>
          <w:sz w:val="32"/>
          <w:szCs w:val="32"/>
        </w:rPr>
      </w:pPr>
      <w:r>
        <w:rPr>
          <w:rFonts w:ascii="仿宋_GB2312" w:eastAsia="仿宋_GB2312" w:hint="eastAsia"/>
          <w:sz w:val="32"/>
          <w:szCs w:val="32"/>
        </w:rPr>
        <w:t>党委办公室：</w:t>
      </w:r>
      <w:r w:rsidRPr="00B01E95">
        <w:rPr>
          <w:rFonts w:ascii="仿宋_GB2312" w:eastAsia="仿宋_GB2312" w:hint="eastAsia"/>
          <w:sz w:val="32"/>
          <w:szCs w:val="32"/>
        </w:rPr>
        <w:t>负责组织贯彻执行党的各项路线、方针、政策，落实西北研究院党委的决议、决定，做好职工、学生和离退休思想政治工作。</w:t>
      </w:r>
      <w:r>
        <w:rPr>
          <w:rFonts w:ascii="仿宋_GB2312" w:eastAsia="仿宋_GB2312" w:hint="eastAsia"/>
          <w:sz w:val="32"/>
          <w:szCs w:val="32"/>
        </w:rPr>
        <w:t>负责健全西北研究院党的建设的各项规章制度。加</w:t>
      </w:r>
      <w:r w:rsidRPr="00B01E95">
        <w:rPr>
          <w:rFonts w:ascii="仿宋_GB2312" w:eastAsia="仿宋_GB2312" w:hint="eastAsia"/>
          <w:sz w:val="32"/>
          <w:szCs w:val="32"/>
        </w:rPr>
        <w:t>强对党的方针政策和党委决议的贯彻实施情况的监管。</w:t>
      </w:r>
      <w:r w:rsidRPr="00480A5A">
        <w:rPr>
          <w:rFonts w:ascii="仿宋_GB2312" w:eastAsia="仿宋_GB2312" w:hint="eastAsia"/>
          <w:sz w:val="32"/>
          <w:szCs w:val="32"/>
        </w:rPr>
        <w:t>负责建立健全党建和工青妇工作制度及其经费使用的管理制度，并开展相关制度执行情况的监督检查</w:t>
      </w:r>
      <w:r>
        <w:rPr>
          <w:rFonts w:ascii="仿宋_GB2312" w:eastAsia="仿宋_GB2312" w:hint="eastAsia"/>
          <w:sz w:val="32"/>
          <w:szCs w:val="32"/>
        </w:rPr>
        <w:t>。</w:t>
      </w:r>
    </w:p>
    <w:p w:rsidR="00325C02" w:rsidRPr="00CC747C" w:rsidRDefault="00325C02" w:rsidP="00325C02">
      <w:pPr>
        <w:spacing w:line="560" w:lineRule="exact"/>
        <w:ind w:firstLineChars="200" w:firstLine="640"/>
        <w:rPr>
          <w:rFonts w:ascii="仿宋_GB2312" w:eastAsia="仿宋_GB2312"/>
          <w:sz w:val="32"/>
          <w:szCs w:val="32"/>
        </w:rPr>
      </w:pPr>
      <w:r w:rsidRPr="00171D9B">
        <w:rPr>
          <w:rFonts w:ascii="仿宋_GB2312" w:eastAsia="仿宋_GB2312" w:hint="eastAsia"/>
          <w:sz w:val="32"/>
          <w:szCs w:val="32"/>
        </w:rPr>
        <w:t>科研管理处：负责</w:t>
      </w:r>
      <w:r w:rsidRPr="005B572B">
        <w:rPr>
          <w:rFonts w:ascii="仿宋_GB2312" w:eastAsia="仿宋_GB2312" w:hint="eastAsia"/>
          <w:sz w:val="32"/>
          <w:szCs w:val="32"/>
        </w:rPr>
        <w:t>制定学科建设与发展规划以及各类科技任务培育、争取和管理，强化对科研经费的监管；</w:t>
      </w:r>
      <w:r w:rsidRPr="00171D9B">
        <w:rPr>
          <w:rFonts w:ascii="仿宋_GB2312" w:eastAsia="仿宋_GB2312" w:hint="eastAsia"/>
          <w:sz w:val="32"/>
          <w:szCs w:val="32"/>
        </w:rPr>
        <w:t>对国家重点实验室、院重点实验室、甘肃省重点实验室、工程中心、野外台站等运</w:t>
      </w:r>
      <w:proofErr w:type="gramStart"/>
      <w:r w:rsidRPr="00171D9B">
        <w:rPr>
          <w:rFonts w:ascii="仿宋_GB2312" w:eastAsia="仿宋_GB2312" w:hint="eastAsia"/>
          <w:sz w:val="32"/>
          <w:szCs w:val="32"/>
        </w:rPr>
        <w:t>维进行</w:t>
      </w:r>
      <w:proofErr w:type="gramEnd"/>
      <w:r w:rsidRPr="00171D9B">
        <w:rPr>
          <w:rFonts w:ascii="仿宋_GB2312" w:eastAsia="仿宋_GB2312" w:hint="eastAsia"/>
          <w:sz w:val="32"/>
          <w:szCs w:val="32"/>
        </w:rPr>
        <w:t>管理与监督。建立健全知识产权管理</w:t>
      </w:r>
      <w:r>
        <w:rPr>
          <w:rFonts w:ascii="仿宋_GB2312" w:eastAsia="仿宋_GB2312" w:hint="eastAsia"/>
          <w:sz w:val="32"/>
          <w:szCs w:val="32"/>
        </w:rPr>
        <w:t>的</w:t>
      </w:r>
      <w:r w:rsidRPr="00171D9B">
        <w:rPr>
          <w:rFonts w:ascii="仿宋_GB2312" w:eastAsia="仿宋_GB2312" w:hint="eastAsia"/>
          <w:sz w:val="32"/>
          <w:szCs w:val="32"/>
        </w:rPr>
        <w:t>相关制度</w:t>
      </w:r>
      <w:r>
        <w:rPr>
          <w:rFonts w:ascii="仿宋_GB2312" w:eastAsia="仿宋_GB2312" w:hint="eastAsia"/>
          <w:sz w:val="32"/>
          <w:szCs w:val="32"/>
        </w:rPr>
        <w:t>及成果转移转化的监管</w:t>
      </w:r>
      <w:r w:rsidRPr="00171D9B">
        <w:rPr>
          <w:rFonts w:ascii="仿宋_GB2312" w:eastAsia="仿宋_GB2312" w:hint="eastAsia"/>
          <w:sz w:val="32"/>
          <w:szCs w:val="32"/>
        </w:rPr>
        <w:t>。负责根据上级有关要求，</w:t>
      </w:r>
      <w:r w:rsidRPr="00171D9B">
        <w:rPr>
          <w:rFonts w:ascii="仿宋_GB2312" w:eastAsia="仿宋_GB2312" w:hint="eastAsia"/>
          <w:sz w:val="32"/>
          <w:szCs w:val="32"/>
        </w:rPr>
        <w:lastRenderedPageBreak/>
        <w:t>结合科研活动实际，建立健全外事管理有关规章制度，规范</w:t>
      </w:r>
      <w:r>
        <w:rPr>
          <w:rFonts w:ascii="仿宋_GB2312" w:eastAsia="仿宋_GB2312" w:hint="eastAsia"/>
          <w:sz w:val="32"/>
          <w:szCs w:val="32"/>
        </w:rPr>
        <w:t>国际合作与交流、国际会议、外宾接待标准等制度。</w:t>
      </w:r>
      <w:r w:rsidRPr="00171D9B">
        <w:rPr>
          <w:rFonts w:ascii="仿宋_GB2312" w:eastAsia="仿宋_GB2312" w:hint="eastAsia"/>
          <w:sz w:val="32"/>
          <w:szCs w:val="32"/>
        </w:rPr>
        <w:t>开展科研诚信和学风建设宣传教育</w:t>
      </w:r>
      <w:r>
        <w:rPr>
          <w:rFonts w:ascii="仿宋_GB2312" w:eastAsia="仿宋_GB2312" w:hint="eastAsia"/>
          <w:sz w:val="32"/>
          <w:szCs w:val="32"/>
        </w:rPr>
        <w:t>与监管</w:t>
      </w:r>
      <w:r w:rsidRPr="00171D9B">
        <w:rPr>
          <w:rFonts w:ascii="仿宋_GB2312" w:eastAsia="仿宋_GB2312" w:hint="eastAsia"/>
          <w:sz w:val="32"/>
          <w:szCs w:val="32"/>
        </w:rPr>
        <w:t>。</w:t>
      </w:r>
      <w:r w:rsidRPr="005B572B">
        <w:rPr>
          <w:rFonts w:ascii="仿宋_GB2312" w:eastAsia="仿宋_GB2312" w:hint="eastAsia"/>
          <w:sz w:val="32"/>
          <w:szCs w:val="32"/>
        </w:rPr>
        <w:t>加强与地方、行业、企业等科技合作</w:t>
      </w:r>
      <w:r>
        <w:rPr>
          <w:rFonts w:ascii="仿宋_GB2312" w:eastAsia="仿宋_GB2312" w:hint="eastAsia"/>
          <w:sz w:val="32"/>
          <w:szCs w:val="32"/>
        </w:rPr>
        <w:t>工作的</w:t>
      </w:r>
      <w:r w:rsidRPr="005B572B">
        <w:rPr>
          <w:rFonts w:ascii="仿宋_GB2312" w:eastAsia="仿宋_GB2312" w:hint="eastAsia"/>
          <w:sz w:val="32"/>
          <w:szCs w:val="32"/>
        </w:rPr>
        <w:t>监管。</w:t>
      </w:r>
      <w:r>
        <w:rPr>
          <w:rFonts w:ascii="仿宋_GB2312" w:eastAsia="仿宋_GB2312" w:hint="eastAsia"/>
          <w:sz w:val="32"/>
          <w:szCs w:val="32"/>
        </w:rPr>
        <w:t>加强对国际合作和交流活动、</w:t>
      </w:r>
      <w:r w:rsidRPr="0040614F">
        <w:rPr>
          <w:rFonts w:ascii="仿宋_GB2312" w:eastAsia="仿宋_GB2312" w:hint="eastAsia"/>
          <w:sz w:val="32"/>
          <w:szCs w:val="32"/>
        </w:rPr>
        <w:t>国际学术会议、</w:t>
      </w:r>
      <w:r>
        <w:rPr>
          <w:rFonts w:ascii="仿宋_GB2312" w:eastAsia="仿宋_GB2312" w:hint="eastAsia"/>
          <w:sz w:val="32"/>
          <w:szCs w:val="32"/>
        </w:rPr>
        <w:t>西北研究院</w:t>
      </w:r>
      <w:r w:rsidRPr="0040614F">
        <w:rPr>
          <w:rFonts w:ascii="仿宋_GB2312" w:eastAsia="仿宋_GB2312" w:hint="eastAsia"/>
          <w:sz w:val="32"/>
          <w:szCs w:val="32"/>
        </w:rPr>
        <w:t>在国际科技组织任职人员，以及重要文献编译等工作的监管。</w:t>
      </w:r>
    </w:p>
    <w:p w:rsidR="00325C02" w:rsidRPr="00676A45" w:rsidRDefault="00325C02" w:rsidP="00325C02">
      <w:pPr>
        <w:spacing w:line="560" w:lineRule="exact"/>
        <w:ind w:firstLineChars="200" w:firstLine="640"/>
        <w:rPr>
          <w:rFonts w:ascii="仿宋_GB2312" w:eastAsia="仿宋_GB2312"/>
          <w:sz w:val="32"/>
          <w:szCs w:val="32"/>
        </w:rPr>
      </w:pPr>
      <w:r w:rsidRPr="00676A45">
        <w:rPr>
          <w:rFonts w:ascii="仿宋_GB2312" w:eastAsia="仿宋_GB2312" w:hint="eastAsia"/>
          <w:sz w:val="32"/>
          <w:szCs w:val="32"/>
        </w:rPr>
        <w:t>人力资源处</w:t>
      </w:r>
      <w:r>
        <w:rPr>
          <w:rFonts w:ascii="仿宋_GB2312" w:eastAsia="仿宋_GB2312" w:hint="eastAsia"/>
          <w:sz w:val="32"/>
          <w:szCs w:val="32"/>
        </w:rPr>
        <w:t>：负责贯彻落实上级关于组织人事制度的相关规定，制定</w:t>
      </w:r>
      <w:r w:rsidRPr="00676A45">
        <w:rPr>
          <w:rFonts w:ascii="仿宋_GB2312" w:eastAsia="仿宋_GB2312" w:hint="eastAsia"/>
          <w:sz w:val="32"/>
          <w:szCs w:val="32"/>
        </w:rPr>
        <w:t>完善干部选拔任用、人才管理、岗位管理、聘用管理、收入分配、继续教育与培训、考核激励、社会保险、工作人员兼职等规章制度</w:t>
      </w:r>
      <w:r>
        <w:rPr>
          <w:rFonts w:ascii="仿宋_GB2312" w:eastAsia="仿宋_GB2312" w:hint="eastAsia"/>
          <w:sz w:val="32"/>
          <w:szCs w:val="32"/>
        </w:rPr>
        <w:t>。</w:t>
      </w:r>
      <w:r w:rsidRPr="00676A45">
        <w:rPr>
          <w:rFonts w:ascii="仿宋_GB2312" w:eastAsia="仿宋_GB2312" w:hint="eastAsia"/>
          <w:sz w:val="32"/>
          <w:szCs w:val="32"/>
        </w:rPr>
        <w:t>认真落实领导干部报告个人有关事项、述职述廉制度等。加强对各部门领导干部、后备干部的管理</w:t>
      </w:r>
      <w:r>
        <w:rPr>
          <w:rFonts w:ascii="仿宋_GB2312" w:eastAsia="仿宋_GB2312" w:hint="eastAsia"/>
          <w:sz w:val="32"/>
          <w:szCs w:val="32"/>
        </w:rPr>
        <w:t>和监督</w:t>
      </w:r>
      <w:r w:rsidRPr="00676A45">
        <w:rPr>
          <w:rFonts w:ascii="仿宋_GB2312" w:eastAsia="仿宋_GB2312" w:hint="eastAsia"/>
          <w:sz w:val="32"/>
          <w:szCs w:val="32"/>
        </w:rPr>
        <w:t>。将反腐倡廉教育作为领导干部上岗培训和在职培训的必修内容。负责建立健全科技副职管理</w:t>
      </w:r>
      <w:r>
        <w:rPr>
          <w:rFonts w:ascii="仿宋_GB2312" w:eastAsia="仿宋_GB2312" w:hint="eastAsia"/>
          <w:sz w:val="32"/>
          <w:szCs w:val="32"/>
        </w:rPr>
        <w:t>制度</w:t>
      </w:r>
      <w:r w:rsidRPr="00676A45">
        <w:rPr>
          <w:rFonts w:ascii="仿宋_GB2312" w:eastAsia="仿宋_GB2312" w:hint="eastAsia"/>
          <w:sz w:val="32"/>
          <w:szCs w:val="32"/>
        </w:rPr>
        <w:t>，加强科技副职的教育、管理和监督等。负责各类人才计划、人才项目的组织管理和</w:t>
      </w:r>
      <w:r>
        <w:rPr>
          <w:rFonts w:ascii="仿宋_GB2312" w:eastAsia="仿宋_GB2312" w:hint="eastAsia"/>
          <w:sz w:val="32"/>
          <w:szCs w:val="32"/>
        </w:rPr>
        <w:t>监督</w:t>
      </w:r>
      <w:r w:rsidRPr="00676A45">
        <w:rPr>
          <w:rFonts w:ascii="仿宋_GB2312" w:eastAsia="仿宋_GB2312" w:hint="eastAsia"/>
          <w:sz w:val="32"/>
          <w:szCs w:val="32"/>
        </w:rPr>
        <w:t>。</w:t>
      </w:r>
      <w:r>
        <w:rPr>
          <w:rFonts w:ascii="仿宋_GB2312" w:eastAsia="仿宋_GB2312" w:hint="eastAsia"/>
          <w:sz w:val="32"/>
          <w:szCs w:val="32"/>
        </w:rPr>
        <w:t>建立</w:t>
      </w:r>
      <w:r w:rsidRPr="00676A45">
        <w:rPr>
          <w:rFonts w:ascii="仿宋_GB2312" w:eastAsia="仿宋_GB2312" w:hint="eastAsia"/>
          <w:sz w:val="32"/>
          <w:szCs w:val="32"/>
        </w:rPr>
        <w:t>健全</w:t>
      </w:r>
      <w:r>
        <w:rPr>
          <w:rFonts w:ascii="仿宋_GB2312" w:eastAsia="仿宋_GB2312" w:hint="eastAsia"/>
          <w:sz w:val="32"/>
          <w:szCs w:val="32"/>
        </w:rPr>
        <w:t>西北</w:t>
      </w:r>
      <w:r w:rsidRPr="00676A45">
        <w:rPr>
          <w:rFonts w:ascii="仿宋_GB2312" w:eastAsia="仿宋_GB2312" w:hint="eastAsia"/>
          <w:sz w:val="32"/>
          <w:szCs w:val="32"/>
        </w:rPr>
        <w:t>研究院离退休干部管理规章制度</w:t>
      </w:r>
      <w:r>
        <w:rPr>
          <w:rFonts w:ascii="仿宋_GB2312" w:eastAsia="仿宋_GB2312" w:hint="eastAsia"/>
          <w:sz w:val="32"/>
          <w:szCs w:val="32"/>
        </w:rPr>
        <w:t>，加强对离退休经费使用情况的监管。</w:t>
      </w:r>
    </w:p>
    <w:p w:rsidR="00325C02" w:rsidRPr="00A70FC4" w:rsidRDefault="00325C02" w:rsidP="00325C02">
      <w:pPr>
        <w:spacing w:line="560" w:lineRule="exact"/>
        <w:ind w:firstLineChars="200" w:firstLine="640"/>
        <w:rPr>
          <w:rFonts w:ascii="仿宋_GB2312" w:eastAsia="仿宋_GB2312"/>
          <w:sz w:val="32"/>
          <w:szCs w:val="32"/>
        </w:rPr>
      </w:pPr>
      <w:r w:rsidRPr="00A70FC4">
        <w:rPr>
          <w:rFonts w:ascii="仿宋_GB2312" w:eastAsia="仿宋_GB2312" w:hint="eastAsia"/>
          <w:sz w:val="32"/>
          <w:szCs w:val="32"/>
        </w:rPr>
        <w:t>计划财务处</w:t>
      </w:r>
      <w:r>
        <w:rPr>
          <w:rFonts w:ascii="仿宋_GB2312" w:eastAsia="仿宋_GB2312" w:hint="eastAsia"/>
          <w:sz w:val="32"/>
          <w:szCs w:val="32"/>
        </w:rPr>
        <w:t>：</w:t>
      </w:r>
      <w:r w:rsidRPr="00A70FC4">
        <w:rPr>
          <w:rFonts w:ascii="仿宋_GB2312" w:eastAsia="仿宋_GB2312" w:hint="eastAsia"/>
          <w:sz w:val="32"/>
          <w:szCs w:val="32"/>
        </w:rPr>
        <w:t>负责根据上级要求，加强经济活动内控体系建设，建立健全</w:t>
      </w:r>
      <w:r>
        <w:rPr>
          <w:rFonts w:ascii="仿宋_GB2312" w:eastAsia="仿宋_GB2312" w:hint="eastAsia"/>
          <w:sz w:val="32"/>
          <w:szCs w:val="32"/>
        </w:rPr>
        <w:t>西北</w:t>
      </w:r>
      <w:r w:rsidRPr="00A70FC4">
        <w:rPr>
          <w:rFonts w:ascii="仿宋_GB2312" w:eastAsia="仿宋_GB2312" w:hint="eastAsia"/>
          <w:sz w:val="32"/>
          <w:szCs w:val="32"/>
        </w:rPr>
        <w:t>研究院资源配置、科研经费、财务资产、部门预决算、国库集中支付等管理制度。加强对科研经费和基本建设项目</w:t>
      </w:r>
      <w:r>
        <w:rPr>
          <w:rFonts w:ascii="仿宋_GB2312" w:eastAsia="仿宋_GB2312" w:hint="eastAsia"/>
          <w:sz w:val="32"/>
          <w:szCs w:val="32"/>
        </w:rPr>
        <w:t>等</w:t>
      </w:r>
      <w:r w:rsidRPr="00A70FC4">
        <w:rPr>
          <w:rFonts w:ascii="仿宋_GB2312" w:eastAsia="仿宋_GB2312" w:hint="eastAsia"/>
          <w:sz w:val="32"/>
          <w:szCs w:val="32"/>
        </w:rPr>
        <w:t>财务监</w:t>
      </w:r>
      <w:r>
        <w:rPr>
          <w:rFonts w:ascii="仿宋_GB2312" w:eastAsia="仿宋_GB2312" w:hint="eastAsia"/>
          <w:sz w:val="32"/>
          <w:szCs w:val="32"/>
        </w:rPr>
        <w:t>管</w:t>
      </w:r>
      <w:r w:rsidRPr="00A70FC4">
        <w:rPr>
          <w:rFonts w:ascii="仿宋_GB2312" w:eastAsia="仿宋_GB2312" w:hint="eastAsia"/>
          <w:sz w:val="32"/>
          <w:szCs w:val="32"/>
        </w:rPr>
        <w:t>。</w:t>
      </w:r>
      <w:r w:rsidRPr="00A70FC4">
        <w:rPr>
          <w:rFonts w:ascii="仿宋_GB2312" w:eastAsia="仿宋_GB2312" w:hint="eastAsia"/>
          <w:sz w:val="32"/>
          <w:szCs w:val="32"/>
          <w:lang w:val="zh-CN"/>
        </w:rPr>
        <w:t>建立</w:t>
      </w:r>
      <w:r>
        <w:rPr>
          <w:rFonts w:ascii="仿宋_GB2312" w:eastAsia="仿宋_GB2312" w:hint="eastAsia"/>
          <w:sz w:val="32"/>
          <w:szCs w:val="32"/>
          <w:lang w:val="zh-CN"/>
        </w:rPr>
        <w:t>健全完善的预算执行监控机制，加强对各类</w:t>
      </w:r>
      <w:r w:rsidRPr="00A70FC4">
        <w:rPr>
          <w:rFonts w:ascii="仿宋_GB2312" w:eastAsia="仿宋_GB2312" w:hint="eastAsia"/>
          <w:sz w:val="32"/>
          <w:szCs w:val="32"/>
          <w:lang w:val="zh-CN"/>
        </w:rPr>
        <w:t>资金运行</w:t>
      </w:r>
      <w:r>
        <w:rPr>
          <w:rFonts w:ascii="仿宋_GB2312" w:eastAsia="仿宋_GB2312" w:hint="eastAsia"/>
          <w:sz w:val="32"/>
          <w:szCs w:val="32"/>
          <w:lang w:val="zh-CN"/>
        </w:rPr>
        <w:t>情况的监管</w:t>
      </w:r>
      <w:r w:rsidRPr="00A70FC4">
        <w:rPr>
          <w:rFonts w:ascii="仿宋_GB2312" w:eastAsia="仿宋_GB2312" w:hint="eastAsia"/>
          <w:sz w:val="32"/>
          <w:szCs w:val="32"/>
          <w:lang w:val="zh-CN"/>
        </w:rPr>
        <w:t>。</w:t>
      </w:r>
    </w:p>
    <w:p w:rsidR="00325C02" w:rsidRPr="00560F14" w:rsidRDefault="00325C02" w:rsidP="00325C02">
      <w:pPr>
        <w:spacing w:line="560" w:lineRule="exact"/>
        <w:ind w:firstLineChars="200" w:firstLine="640"/>
        <w:rPr>
          <w:rFonts w:ascii="仿宋_GB2312" w:eastAsia="仿宋_GB2312"/>
          <w:sz w:val="32"/>
          <w:szCs w:val="32"/>
          <w:lang w:bidi="ar"/>
        </w:rPr>
      </w:pPr>
      <w:r w:rsidRPr="00560F14">
        <w:rPr>
          <w:rFonts w:ascii="仿宋_GB2312" w:eastAsia="仿宋_GB2312" w:hAnsi="宋体" w:hint="eastAsia"/>
          <w:sz w:val="32"/>
          <w:szCs w:val="32"/>
          <w:lang w:bidi="ar"/>
        </w:rPr>
        <w:t>监察审计</w:t>
      </w:r>
      <w:r w:rsidRPr="00560F14">
        <w:rPr>
          <w:rFonts w:ascii="仿宋_GB2312" w:eastAsia="仿宋_GB2312" w:hint="eastAsia"/>
          <w:sz w:val="32"/>
          <w:szCs w:val="32"/>
        </w:rPr>
        <w:t>处</w:t>
      </w:r>
      <w:r>
        <w:rPr>
          <w:rFonts w:ascii="仿宋_GB2312" w:eastAsia="仿宋_GB2312" w:hint="eastAsia"/>
          <w:sz w:val="32"/>
          <w:szCs w:val="32"/>
        </w:rPr>
        <w:t>：</w:t>
      </w:r>
      <w:r w:rsidRPr="00560F14">
        <w:rPr>
          <w:rFonts w:ascii="仿宋_GB2312" w:eastAsia="仿宋_GB2312" w:hint="eastAsia"/>
          <w:sz w:val="32"/>
          <w:szCs w:val="32"/>
          <w:lang w:bidi="ar"/>
        </w:rPr>
        <w:t>在职责范围组织开展党风廉政建设与反腐倡廉工作，督导落实党风廉政建设与反腐倡廉</w:t>
      </w:r>
      <w:r>
        <w:rPr>
          <w:rFonts w:ascii="仿宋_GB2312" w:eastAsia="仿宋_GB2312" w:hint="eastAsia"/>
          <w:sz w:val="32"/>
          <w:szCs w:val="32"/>
          <w:lang w:bidi="ar"/>
        </w:rPr>
        <w:t>工作。</w:t>
      </w:r>
      <w:r w:rsidRPr="00560F14">
        <w:rPr>
          <w:rFonts w:ascii="仿宋_GB2312" w:eastAsia="仿宋_GB2312" w:hint="eastAsia"/>
          <w:sz w:val="32"/>
          <w:szCs w:val="32"/>
          <w:lang w:bidi="ar"/>
        </w:rPr>
        <w:t>对贯彻执行党的路线方</w:t>
      </w:r>
      <w:r>
        <w:rPr>
          <w:rFonts w:ascii="仿宋_GB2312" w:eastAsia="仿宋_GB2312" w:hint="eastAsia"/>
          <w:sz w:val="32"/>
          <w:szCs w:val="32"/>
          <w:lang w:bidi="ar"/>
        </w:rPr>
        <w:t>针政策、国家法律法规以及落实廉洁自律情</w:t>
      </w:r>
      <w:r>
        <w:rPr>
          <w:rFonts w:ascii="仿宋_GB2312" w:eastAsia="仿宋_GB2312" w:hint="eastAsia"/>
          <w:sz w:val="32"/>
          <w:szCs w:val="32"/>
          <w:lang w:bidi="ar"/>
        </w:rPr>
        <w:lastRenderedPageBreak/>
        <w:t>况开展监督检查。</w:t>
      </w:r>
      <w:r w:rsidRPr="00560F14">
        <w:rPr>
          <w:rFonts w:ascii="仿宋_GB2312" w:eastAsia="仿宋_GB2312" w:hint="eastAsia"/>
          <w:sz w:val="32"/>
          <w:szCs w:val="32"/>
          <w:lang w:bidi="ar"/>
        </w:rPr>
        <w:t>协调推进反腐倡廉重点领域廉洁从业风险防控工作；组织实施对研究院</w:t>
      </w:r>
      <w:r>
        <w:rPr>
          <w:rFonts w:ascii="仿宋_GB2312" w:eastAsia="仿宋_GB2312" w:hint="eastAsia"/>
          <w:sz w:val="32"/>
          <w:szCs w:val="32"/>
          <w:lang w:bidi="ar"/>
        </w:rPr>
        <w:t>各部门</w:t>
      </w:r>
      <w:r w:rsidRPr="00560F14">
        <w:rPr>
          <w:rFonts w:ascii="仿宋_GB2312" w:eastAsia="仿宋_GB2312" w:hint="eastAsia"/>
          <w:sz w:val="32"/>
          <w:szCs w:val="32"/>
          <w:lang w:bidi="ar"/>
        </w:rPr>
        <w:t>重要</w:t>
      </w:r>
      <w:r>
        <w:rPr>
          <w:rFonts w:ascii="仿宋_GB2312" w:eastAsia="仿宋_GB2312" w:hint="eastAsia"/>
          <w:sz w:val="32"/>
          <w:szCs w:val="32"/>
          <w:lang w:bidi="ar"/>
        </w:rPr>
        <w:t>业务</w:t>
      </w:r>
      <w:r w:rsidRPr="00560F14">
        <w:rPr>
          <w:rFonts w:ascii="仿宋_GB2312" w:eastAsia="仿宋_GB2312" w:hint="eastAsia"/>
          <w:sz w:val="32"/>
          <w:szCs w:val="32"/>
          <w:lang w:bidi="ar"/>
        </w:rPr>
        <w:t>活动的</w:t>
      </w:r>
      <w:r>
        <w:rPr>
          <w:rFonts w:ascii="仿宋_GB2312" w:eastAsia="仿宋_GB2312" w:hint="eastAsia"/>
          <w:sz w:val="32"/>
          <w:szCs w:val="32"/>
          <w:lang w:bidi="ar"/>
        </w:rPr>
        <w:t>内部</w:t>
      </w:r>
      <w:r w:rsidRPr="00560F14">
        <w:rPr>
          <w:rFonts w:ascii="仿宋_GB2312" w:eastAsia="仿宋_GB2312" w:hint="eastAsia"/>
          <w:sz w:val="32"/>
          <w:szCs w:val="32"/>
          <w:lang w:bidi="ar"/>
        </w:rPr>
        <w:t>审计监督</w:t>
      </w:r>
      <w:r>
        <w:rPr>
          <w:rFonts w:ascii="仿宋_GB2312" w:eastAsia="仿宋_GB2312" w:hint="eastAsia"/>
          <w:sz w:val="32"/>
          <w:szCs w:val="32"/>
          <w:lang w:bidi="ar"/>
        </w:rPr>
        <w:t>。组织</w:t>
      </w:r>
      <w:r w:rsidRPr="00560F14">
        <w:rPr>
          <w:rFonts w:ascii="仿宋_GB2312" w:eastAsia="仿宋_GB2312" w:hint="eastAsia"/>
          <w:sz w:val="32"/>
          <w:szCs w:val="32"/>
          <w:lang w:bidi="ar"/>
        </w:rPr>
        <w:t>开展作风建设和反腐倡廉重点领域专项监督检查。</w:t>
      </w:r>
      <w:r>
        <w:rPr>
          <w:rFonts w:ascii="仿宋_GB2312" w:eastAsia="仿宋_GB2312" w:hint="eastAsia"/>
          <w:sz w:val="32"/>
          <w:szCs w:val="32"/>
        </w:rPr>
        <w:t>运用监督执纪“四种形态”处理信访控告，对违规违纪行为进行查处。加强对党委交办的其他工作的推动和督导。</w:t>
      </w:r>
    </w:p>
    <w:p w:rsidR="00325C02" w:rsidRPr="00FA78C5" w:rsidRDefault="00325C02" w:rsidP="00325C02">
      <w:pPr>
        <w:spacing w:line="560" w:lineRule="exact"/>
        <w:ind w:firstLineChars="200" w:firstLine="640"/>
        <w:rPr>
          <w:rFonts w:ascii="仿宋_GB2312" w:eastAsia="仿宋_GB2312"/>
          <w:sz w:val="32"/>
          <w:szCs w:val="32"/>
        </w:rPr>
      </w:pPr>
      <w:r w:rsidRPr="00FA78C5">
        <w:rPr>
          <w:rFonts w:ascii="仿宋_GB2312" w:eastAsia="仿宋_GB2312" w:hint="eastAsia"/>
          <w:sz w:val="32"/>
          <w:szCs w:val="32"/>
        </w:rPr>
        <w:t>国有资产管理处</w:t>
      </w:r>
      <w:r>
        <w:rPr>
          <w:rFonts w:ascii="仿宋_GB2312" w:eastAsia="仿宋_GB2312" w:hint="eastAsia"/>
          <w:sz w:val="32"/>
          <w:szCs w:val="32"/>
        </w:rPr>
        <w:t>：</w:t>
      </w:r>
      <w:r w:rsidRPr="00FA78C5">
        <w:rPr>
          <w:rFonts w:ascii="仿宋_GB2312" w:eastAsia="仿宋_GB2312" w:hint="eastAsia"/>
          <w:sz w:val="32"/>
          <w:szCs w:val="32"/>
        </w:rPr>
        <w:t>负责</w:t>
      </w:r>
      <w:r>
        <w:rPr>
          <w:rFonts w:ascii="仿宋_GB2312" w:eastAsia="仿宋_GB2312" w:hint="eastAsia"/>
          <w:sz w:val="32"/>
          <w:szCs w:val="32"/>
        </w:rPr>
        <w:t>对</w:t>
      </w:r>
      <w:r w:rsidRPr="00FA78C5">
        <w:rPr>
          <w:rFonts w:ascii="仿宋_GB2312" w:eastAsia="仿宋_GB2312" w:hint="eastAsia"/>
          <w:sz w:val="32"/>
          <w:szCs w:val="32"/>
        </w:rPr>
        <w:t>固定资产、基本建设、仪器设备采购、野外用车及相关业务工作的管理与监督</w:t>
      </w:r>
      <w:r>
        <w:rPr>
          <w:rFonts w:ascii="仿宋_GB2312" w:eastAsia="仿宋_GB2312" w:hint="eastAsia"/>
          <w:sz w:val="32"/>
          <w:szCs w:val="32"/>
        </w:rPr>
        <w:t>。</w:t>
      </w:r>
      <w:r w:rsidRPr="00FA78C5">
        <w:rPr>
          <w:rFonts w:ascii="仿宋_GB2312" w:eastAsia="仿宋_GB2312" w:hint="eastAsia"/>
          <w:sz w:val="32"/>
          <w:szCs w:val="32"/>
          <w:lang w:val="zh-CN"/>
        </w:rPr>
        <w:t>重点负责在建项目贯彻执行国家有关基本建设的法律、法规和中科院有关规定的情况</w:t>
      </w:r>
      <w:r>
        <w:rPr>
          <w:rFonts w:ascii="仿宋_GB2312" w:eastAsia="仿宋_GB2312" w:hint="eastAsia"/>
          <w:sz w:val="32"/>
          <w:szCs w:val="32"/>
          <w:lang w:val="zh-CN"/>
        </w:rPr>
        <w:t>的管理和监督。对执行国家有关政府采购和国有资产管理的法律、法规</w:t>
      </w:r>
      <w:r w:rsidRPr="00FA78C5">
        <w:rPr>
          <w:rFonts w:ascii="仿宋_GB2312" w:eastAsia="仿宋_GB2312" w:hint="eastAsia"/>
          <w:sz w:val="32"/>
          <w:szCs w:val="32"/>
          <w:lang w:val="zh-CN"/>
        </w:rPr>
        <w:t>情况</w:t>
      </w:r>
      <w:r>
        <w:rPr>
          <w:rFonts w:ascii="仿宋_GB2312" w:eastAsia="仿宋_GB2312" w:hint="eastAsia"/>
          <w:sz w:val="32"/>
          <w:szCs w:val="32"/>
          <w:lang w:val="zh-CN"/>
        </w:rPr>
        <w:t>，</w:t>
      </w:r>
      <w:r w:rsidRPr="00FA78C5">
        <w:rPr>
          <w:rFonts w:ascii="仿宋_GB2312" w:eastAsia="仿宋_GB2312" w:hint="eastAsia"/>
          <w:sz w:val="32"/>
          <w:szCs w:val="32"/>
          <w:lang w:val="zh-CN"/>
        </w:rPr>
        <w:t>工程项目执行基本建设程序、工程质量、建设资金的支出与审批</w:t>
      </w:r>
      <w:r>
        <w:rPr>
          <w:rFonts w:ascii="仿宋_GB2312" w:eastAsia="仿宋_GB2312" w:hint="eastAsia"/>
          <w:sz w:val="32"/>
          <w:szCs w:val="32"/>
          <w:lang w:val="zh-CN"/>
        </w:rPr>
        <w:t>程序</w:t>
      </w:r>
      <w:r w:rsidRPr="00FA78C5">
        <w:rPr>
          <w:rFonts w:ascii="仿宋_GB2312" w:eastAsia="仿宋_GB2312" w:hint="eastAsia"/>
          <w:sz w:val="32"/>
          <w:szCs w:val="32"/>
          <w:lang w:val="zh-CN"/>
        </w:rPr>
        <w:t>、竣工验收制度执行</w:t>
      </w:r>
      <w:r>
        <w:rPr>
          <w:rFonts w:ascii="仿宋_GB2312" w:eastAsia="仿宋_GB2312" w:hint="eastAsia"/>
          <w:sz w:val="32"/>
          <w:szCs w:val="32"/>
          <w:lang w:val="zh-CN"/>
        </w:rPr>
        <w:t>等工作的管理与监督</w:t>
      </w:r>
      <w:r w:rsidRPr="00FA78C5">
        <w:rPr>
          <w:rFonts w:ascii="仿宋_GB2312" w:eastAsia="仿宋_GB2312" w:hint="eastAsia"/>
          <w:sz w:val="32"/>
          <w:szCs w:val="32"/>
          <w:lang w:val="zh-CN"/>
        </w:rPr>
        <w:t>。</w:t>
      </w:r>
      <w:r>
        <w:rPr>
          <w:rFonts w:ascii="仿宋_GB2312" w:eastAsia="仿宋_GB2312" w:hint="eastAsia"/>
          <w:sz w:val="32"/>
          <w:szCs w:val="32"/>
          <w:lang w:val="zh-CN"/>
        </w:rPr>
        <w:t>对</w:t>
      </w:r>
      <w:r w:rsidRPr="00FA78C5">
        <w:rPr>
          <w:rFonts w:ascii="仿宋_GB2312" w:eastAsia="仿宋_GB2312" w:hint="eastAsia"/>
          <w:sz w:val="32"/>
          <w:szCs w:val="32"/>
        </w:rPr>
        <w:t>国有资产的安全和保值升值工作</w:t>
      </w:r>
      <w:r>
        <w:rPr>
          <w:rFonts w:ascii="仿宋_GB2312" w:eastAsia="仿宋_GB2312" w:hint="eastAsia"/>
          <w:sz w:val="32"/>
          <w:szCs w:val="32"/>
        </w:rPr>
        <w:t>以及</w:t>
      </w:r>
      <w:r w:rsidRPr="00FA78C5">
        <w:rPr>
          <w:rFonts w:ascii="仿宋_GB2312" w:eastAsia="仿宋_GB2312" w:hint="eastAsia"/>
          <w:sz w:val="32"/>
          <w:szCs w:val="32"/>
        </w:rPr>
        <w:t>后勤物业服务</w:t>
      </w:r>
      <w:r>
        <w:rPr>
          <w:rFonts w:ascii="仿宋_GB2312" w:eastAsia="仿宋_GB2312" w:hint="eastAsia"/>
          <w:sz w:val="32"/>
          <w:szCs w:val="32"/>
        </w:rPr>
        <w:t>质量等工作的监管。</w:t>
      </w:r>
    </w:p>
    <w:p w:rsidR="00325C02" w:rsidRPr="004A173E" w:rsidRDefault="00325C02" w:rsidP="00325C02">
      <w:pPr>
        <w:spacing w:line="560" w:lineRule="exact"/>
        <w:ind w:firstLineChars="200" w:firstLine="640"/>
        <w:rPr>
          <w:rFonts w:ascii="仿宋_GB2312" w:eastAsia="仿宋_GB2312"/>
          <w:sz w:val="32"/>
          <w:szCs w:val="32"/>
        </w:rPr>
      </w:pPr>
      <w:r w:rsidRPr="004A173E">
        <w:rPr>
          <w:rFonts w:ascii="仿宋_GB2312" w:eastAsia="仿宋_GB2312" w:hint="eastAsia"/>
          <w:sz w:val="32"/>
          <w:szCs w:val="32"/>
        </w:rPr>
        <w:t>研究生部</w:t>
      </w:r>
      <w:r>
        <w:rPr>
          <w:rFonts w:ascii="仿宋_GB2312" w:eastAsia="仿宋_GB2312" w:hint="eastAsia"/>
          <w:sz w:val="32"/>
          <w:szCs w:val="32"/>
        </w:rPr>
        <w:t>：</w:t>
      </w:r>
      <w:r w:rsidRPr="004A173E">
        <w:rPr>
          <w:rFonts w:ascii="仿宋_GB2312" w:eastAsia="仿宋_GB2312" w:hint="eastAsia"/>
          <w:sz w:val="32"/>
          <w:szCs w:val="32"/>
        </w:rPr>
        <w:t>负责</w:t>
      </w:r>
      <w:r>
        <w:rPr>
          <w:rFonts w:ascii="仿宋_GB2312" w:eastAsia="仿宋_GB2312" w:hint="eastAsia"/>
          <w:color w:val="000000"/>
          <w:sz w:val="32"/>
          <w:szCs w:val="32"/>
        </w:rPr>
        <w:t>对各部门贯彻执行国家、中科院有关研究生教育的政策、规章制度等</w:t>
      </w:r>
      <w:r w:rsidRPr="004A173E">
        <w:rPr>
          <w:rFonts w:ascii="仿宋_GB2312" w:eastAsia="仿宋_GB2312" w:hint="eastAsia"/>
          <w:color w:val="000000"/>
          <w:sz w:val="32"/>
          <w:szCs w:val="32"/>
        </w:rPr>
        <w:t>情况</w:t>
      </w:r>
      <w:r>
        <w:rPr>
          <w:rFonts w:ascii="仿宋_GB2312" w:eastAsia="仿宋_GB2312" w:hint="eastAsia"/>
          <w:color w:val="000000"/>
          <w:sz w:val="32"/>
          <w:szCs w:val="32"/>
        </w:rPr>
        <w:t>的</w:t>
      </w:r>
      <w:r w:rsidRPr="004A173E">
        <w:rPr>
          <w:rFonts w:ascii="仿宋_GB2312" w:eastAsia="仿宋_GB2312" w:hint="eastAsia"/>
          <w:sz w:val="32"/>
          <w:szCs w:val="32"/>
        </w:rPr>
        <w:t>管理与监督</w:t>
      </w:r>
      <w:r>
        <w:rPr>
          <w:rFonts w:ascii="仿宋_GB2312" w:eastAsia="仿宋_GB2312" w:hint="eastAsia"/>
          <w:sz w:val="32"/>
          <w:szCs w:val="32"/>
        </w:rPr>
        <w:t>。重点</w:t>
      </w:r>
      <w:r w:rsidRPr="004A173E">
        <w:rPr>
          <w:rFonts w:ascii="仿宋_GB2312" w:eastAsia="仿宋_GB2312" w:hint="eastAsia"/>
          <w:color w:val="000000"/>
          <w:sz w:val="32"/>
          <w:szCs w:val="32"/>
        </w:rPr>
        <w:t>对研究生组织考试、命题、评卷、体检、复试、成绩、录取、助学金、学位授予、导师队伍</w:t>
      </w:r>
      <w:r>
        <w:rPr>
          <w:rFonts w:ascii="仿宋_GB2312" w:eastAsia="仿宋_GB2312" w:hint="eastAsia"/>
          <w:color w:val="000000"/>
          <w:sz w:val="32"/>
          <w:szCs w:val="32"/>
        </w:rPr>
        <w:t>建设、</w:t>
      </w:r>
      <w:r w:rsidRPr="004A173E">
        <w:rPr>
          <w:rFonts w:ascii="仿宋_GB2312" w:eastAsia="仿宋_GB2312" w:hint="eastAsia"/>
          <w:sz w:val="32"/>
          <w:szCs w:val="32"/>
        </w:rPr>
        <w:t>研究生科研道德建设</w:t>
      </w:r>
      <w:r>
        <w:rPr>
          <w:rFonts w:ascii="仿宋_GB2312" w:eastAsia="仿宋_GB2312" w:hint="eastAsia"/>
          <w:sz w:val="32"/>
          <w:szCs w:val="32"/>
        </w:rPr>
        <w:t>以及研究生的</w:t>
      </w:r>
      <w:r w:rsidRPr="004A173E">
        <w:rPr>
          <w:rFonts w:ascii="仿宋_GB2312" w:eastAsia="仿宋_GB2312" w:hint="eastAsia"/>
          <w:sz w:val="32"/>
          <w:szCs w:val="32"/>
        </w:rPr>
        <w:t>安全教育</w:t>
      </w:r>
      <w:r>
        <w:rPr>
          <w:rFonts w:ascii="仿宋_GB2312" w:eastAsia="仿宋_GB2312" w:hint="eastAsia"/>
          <w:sz w:val="32"/>
          <w:szCs w:val="32"/>
        </w:rPr>
        <w:t>等工作</w:t>
      </w:r>
      <w:r w:rsidRPr="004A173E">
        <w:rPr>
          <w:rFonts w:ascii="仿宋_GB2312" w:eastAsia="仿宋_GB2312" w:hint="eastAsia"/>
          <w:color w:val="000000"/>
          <w:sz w:val="32"/>
          <w:szCs w:val="32"/>
        </w:rPr>
        <w:t>的</w:t>
      </w:r>
      <w:r w:rsidRPr="004A173E">
        <w:rPr>
          <w:rFonts w:ascii="仿宋_GB2312" w:eastAsia="仿宋_GB2312" w:hint="eastAsia"/>
          <w:sz w:val="32"/>
          <w:szCs w:val="32"/>
        </w:rPr>
        <w:t>管理与监督</w:t>
      </w:r>
      <w:r w:rsidRPr="004A173E">
        <w:rPr>
          <w:rFonts w:ascii="仿宋_GB2312" w:eastAsia="仿宋_GB2312" w:hint="eastAsia"/>
          <w:color w:val="000000"/>
          <w:sz w:val="32"/>
          <w:szCs w:val="32"/>
        </w:rPr>
        <w:t>。</w:t>
      </w:r>
    </w:p>
    <w:p w:rsidR="00325C02" w:rsidRPr="005B572B" w:rsidRDefault="00325C02" w:rsidP="00325C02">
      <w:pPr>
        <w:spacing w:line="560" w:lineRule="exact"/>
        <w:ind w:firstLineChars="200" w:firstLine="640"/>
        <w:rPr>
          <w:rFonts w:ascii="仿宋_GB2312" w:eastAsia="仿宋_GB2312"/>
          <w:sz w:val="32"/>
          <w:szCs w:val="32"/>
        </w:rPr>
      </w:pPr>
      <w:r w:rsidRPr="001A5F83">
        <w:rPr>
          <w:rFonts w:ascii="仿宋_GB2312" w:eastAsia="仿宋_GB2312" w:hint="eastAsia"/>
          <w:sz w:val="32"/>
          <w:szCs w:val="32"/>
        </w:rPr>
        <w:t>研究系统、支撑系统</w:t>
      </w:r>
      <w:r>
        <w:rPr>
          <w:rFonts w:ascii="仿宋_GB2312" w:eastAsia="仿宋_GB2312" w:hint="eastAsia"/>
          <w:sz w:val="32"/>
          <w:szCs w:val="32"/>
        </w:rPr>
        <w:t>：负责对</w:t>
      </w:r>
      <w:r w:rsidRPr="005B572B">
        <w:rPr>
          <w:rFonts w:ascii="仿宋_GB2312" w:eastAsia="仿宋_GB2312" w:hint="eastAsia"/>
          <w:sz w:val="32"/>
          <w:szCs w:val="32"/>
        </w:rPr>
        <w:t>执行课题经费</w:t>
      </w:r>
      <w:r>
        <w:rPr>
          <w:rFonts w:ascii="仿宋_GB2312" w:eastAsia="仿宋_GB2312" w:hint="eastAsia"/>
          <w:sz w:val="32"/>
          <w:szCs w:val="32"/>
        </w:rPr>
        <w:t>的</w:t>
      </w:r>
      <w:r w:rsidRPr="005B572B">
        <w:rPr>
          <w:rFonts w:ascii="仿宋_GB2312" w:eastAsia="仿宋_GB2312" w:hint="eastAsia"/>
          <w:sz w:val="32"/>
          <w:szCs w:val="32"/>
        </w:rPr>
        <w:t>管理使用</w:t>
      </w:r>
      <w:r>
        <w:rPr>
          <w:rFonts w:ascii="仿宋_GB2312" w:eastAsia="仿宋_GB2312" w:hint="eastAsia"/>
          <w:sz w:val="32"/>
          <w:szCs w:val="32"/>
        </w:rPr>
        <w:t>，</w:t>
      </w:r>
      <w:r w:rsidRPr="005B572B">
        <w:rPr>
          <w:rFonts w:ascii="仿宋_GB2312" w:eastAsia="仿宋_GB2312" w:hint="eastAsia"/>
          <w:sz w:val="32"/>
          <w:szCs w:val="32"/>
        </w:rPr>
        <w:t>科研道德</w:t>
      </w:r>
      <w:r>
        <w:rPr>
          <w:rFonts w:ascii="仿宋_GB2312" w:eastAsia="仿宋_GB2312" w:hint="eastAsia"/>
          <w:sz w:val="32"/>
          <w:szCs w:val="32"/>
        </w:rPr>
        <w:t>建设</w:t>
      </w:r>
      <w:r w:rsidRPr="005B572B">
        <w:rPr>
          <w:rFonts w:ascii="仿宋_GB2312" w:eastAsia="仿宋_GB2312" w:hint="eastAsia"/>
          <w:sz w:val="32"/>
          <w:szCs w:val="32"/>
        </w:rPr>
        <w:t>等方面的</w:t>
      </w:r>
      <w:r>
        <w:rPr>
          <w:rFonts w:ascii="仿宋_GB2312" w:eastAsia="仿宋_GB2312" w:hint="eastAsia"/>
          <w:sz w:val="32"/>
          <w:szCs w:val="32"/>
        </w:rPr>
        <w:t>监管。</w:t>
      </w:r>
      <w:r w:rsidRPr="005B572B">
        <w:rPr>
          <w:rFonts w:ascii="仿宋_GB2312" w:eastAsia="仿宋_GB2312" w:hint="eastAsia"/>
          <w:sz w:val="32"/>
          <w:szCs w:val="32"/>
        </w:rPr>
        <w:t>加强</w:t>
      </w:r>
      <w:r>
        <w:rPr>
          <w:rFonts w:ascii="仿宋_GB2312" w:eastAsia="仿宋_GB2312" w:hint="eastAsia"/>
          <w:sz w:val="32"/>
          <w:szCs w:val="32"/>
        </w:rPr>
        <w:t>对科研</w:t>
      </w:r>
      <w:r w:rsidRPr="005B572B">
        <w:rPr>
          <w:rFonts w:ascii="仿宋_GB2312" w:eastAsia="仿宋_GB2312" w:hint="eastAsia"/>
          <w:sz w:val="32"/>
          <w:szCs w:val="32"/>
        </w:rPr>
        <w:t>团队</w:t>
      </w:r>
      <w:r>
        <w:rPr>
          <w:rFonts w:ascii="仿宋_GB2312" w:eastAsia="仿宋_GB2312" w:hint="eastAsia"/>
          <w:sz w:val="32"/>
          <w:szCs w:val="32"/>
        </w:rPr>
        <w:t>成员的</w:t>
      </w:r>
      <w:r w:rsidRPr="005B572B">
        <w:rPr>
          <w:rFonts w:ascii="仿宋_GB2312" w:eastAsia="仿宋_GB2312" w:hint="eastAsia"/>
          <w:sz w:val="32"/>
          <w:szCs w:val="32"/>
        </w:rPr>
        <w:t>内部管理监督，保证</w:t>
      </w:r>
      <w:r>
        <w:rPr>
          <w:rFonts w:ascii="仿宋_GB2312" w:eastAsia="仿宋_GB2312" w:hint="eastAsia"/>
          <w:sz w:val="32"/>
          <w:szCs w:val="32"/>
        </w:rPr>
        <w:t>科研人员</w:t>
      </w:r>
      <w:r w:rsidRPr="005B572B">
        <w:rPr>
          <w:rFonts w:ascii="仿宋_GB2312" w:eastAsia="仿宋_GB2312" w:hint="eastAsia"/>
          <w:sz w:val="32"/>
          <w:szCs w:val="32"/>
        </w:rPr>
        <w:t>科研活动合法合</w:t>
      </w:r>
      <w:proofErr w:type="gramStart"/>
      <w:r w:rsidRPr="005B572B">
        <w:rPr>
          <w:rFonts w:ascii="仿宋_GB2312" w:eastAsia="仿宋_GB2312" w:hint="eastAsia"/>
          <w:sz w:val="32"/>
          <w:szCs w:val="32"/>
        </w:rPr>
        <w:t>规</w:t>
      </w:r>
      <w:proofErr w:type="gramEnd"/>
      <w:r w:rsidRPr="005B572B">
        <w:rPr>
          <w:rFonts w:ascii="仿宋_GB2312" w:eastAsia="仿宋_GB2312" w:hint="eastAsia"/>
          <w:sz w:val="32"/>
          <w:szCs w:val="32"/>
        </w:rPr>
        <w:t>。</w:t>
      </w:r>
      <w:r>
        <w:rPr>
          <w:rFonts w:ascii="仿宋_GB2312" w:eastAsia="仿宋_GB2312" w:hint="eastAsia"/>
          <w:sz w:val="32"/>
          <w:szCs w:val="32"/>
        </w:rPr>
        <w:t>监督科研活动按管理制度和流程运行。</w:t>
      </w:r>
      <w:r w:rsidRPr="005B572B">
        <w:rPr>
          <w:rFonts w:ascii="仿宋_GB2312" w:eastAsia="仿宋_GB2312" w:hint="eastAsia"/>
          <w:sz w:val="32"/>
          <w:szCs w:val="32"/>
        </w:rPr>
        <w:t>加强对科研团队成员的科研道德规范的宣传教育，引导</w:t>
      </w:r>
      <w:r>
        <w:rPr>
          <w:rFonts w:ascii="仿宋_GB2312" w:eastAsia="仿宋_GB2312" w:hint="eastAsia"/>
          <w:sz w:val="32"/>
          <w:szCs w:val="32"/>
        </w:rPr>
        <w:t>科研人员</w:t>
      </w:r>
      <w:r w:rsidRPr="005B572B">
        <w:rPr>
          <w:rFonts w:ascii="仿宋_GB2312" w:eastAsia="仿宋_GB2312" w:hint="eastAsia"/>
          <w:sz w:val="32"/>
          <w:szCs w:val="32"/>
        </w:rPr>
        <w:t>树立良好</w:t>
      </w:r>
      <w:r>
        <w:rPr>
          <w:rFonts w:ascii="仿宋_GB2312" w:eastAsia="仿宋_GB2312" w:hint="eastAsia"/>
          <w:sz w:val="32"/>
          <w:szCs w:val="32"/>
        </w:rPr>
        <w:t>作风和学风。并</w:t>
      </w:r>
      <w:r w:rsidRPr="005B572B">
        <w:rPr>
          <w:rFonts w:ascii="仿宋_GB2312" w:eastAsia="仿宋_GB2312" w:hint="eastAsia"/>
          <w:sz w:val="32"/>
          <w:szCs w:val="32"/>
        </w:rPr>
        <w:t>协助有关部门对</w:t>
      </w:r>
      <w:r>
        <w:rPr>
          <w:rFonts w:ascii="仿宋_GB2312" w:eastAsia="仿宋_GB2312" w:hint="eastAsia"/>
          <w:sz w:val="32"/>
          <w:szCs w:val="32"/>
        </w:rPr>
        <w:t>科研人员、科研经费、科研仪器设备、</w:t>
      </w:r>
      <w:r w:rsidRPr="005B572B">
        <w:rPr>
          <w:rFonts w:ascii="仿宋_GB2312" w:eastAsia="仿宋_GB2312" w:hint="eastAsia"/>
          <w:sz w:val="32"/>
          <w:szCs w:val="32"/>
        </w:rPr>
        <w:t>科研成果转</w:t>
      </w:r>
      <w:r w:rsidRPr="005B572B">
        <w:rPr>
          <w:rFonts w:ascii="仿宋_GB2312" w:eastAsia="仿宋_GB2312" w:hint="eastAsia"/>
          <w:sz w:val="32"/>
          <w:szCs w:val="32"/>
        </w:rPr>
        <w:lastRenderedPageBreak/>
        <w:t>移转化</w:t>
      </w:r>
      <w:r>
        <w:rPr>
          <w:rFonts w:ascii="仿宋_GB2312" w:eastAsia="仿宋_GB2312" w:hint="eastAsia"/>
          <w:sz w:val="32"/>
          <w:szCs w:val="32"/>
        </w:rPr>
        <w:t>等</w:t>
      </w:r>
      <w:r w:rsidRPr="005B572B">
        <w:rPr>
          <w:rFonts w:ascii="仿宋_GB2312" w:eastAsia="仿宋_GB2312" w:hint="eastAsia"/>
          <w:sz w:val="32"/>
          <w:szCs w:val="32"/>
        </w:rPr>
        <w:t>进行有效监管。</w:t>
      </w:r>
    </w:p>
    <w:p w:rsidR="00325C02" w:rsidRDefault="00325C02" w:rsidP="00325C02">
      <w:pPr>
        <w:spacing w:line="560" w:lineRule="exact"/>
        <w:ind w:firstLineChars="200" w:firstLine="640"/>
        <w:rPr>
          <w:rFonts w:ascii="仿宋_GB2312" w:eastAsia="仿宋_GB2312"/>
          <w:sz w:val="32"/>
          <w:szCs w:val="32"/>
        </w:rPr>
      </w:pPr>
      <w:r w:rsidRPr="0040614F">
        <w:rPr>
          <w:rFonts w:ascii="仿宋_GB2312" w:eastAsia="仿宋_GB2312" w:hint="eastAsia"/>
          <w:sz w:val="32"/>
          <w:szCs w:val="32"/>
        </w:rPr>
        <w:t>各党支部</w:t>
      </w:r>
      <w:r>
        <w:rPr>
          <w:rFonts w:ascii="仿宋_GB2312" w:eastAsia="仿宋_GB2312" w:hint="eastAsia"/>
          <w:sz w:val="32"/>
          <w:szCs w:val="32"/>
        </w:rPr>
        <w:t>：</w:t>
      </w:r>
      <w:r w:rsidRPr="0040614F">
        <w:rPr>
          <w:rFonts w:ascii="仿宋_GB2312" w:eastAsia="仿宋_GB2312" w:hint="eastAsia"/>
          <w:sz w:val="32"/>
          <w:szCs w:val="32"/>
        </w:rPr>
        <w:t>要结合实际，</w:t>
      </w:r>
      <w:r>
        <w:rPr>
          <w:rFonts w:ascii="仿宋_GB2312" w:eastAsia="仿宋_GB2312" w:hint="eastAsia"/>
          <w:sz w:val="32"/>
          <w:szCs w:val="32"/>
        </w:rPr>
        <w:t>把全面从严治党作为党的建设的重要内容部署落实，加强对党员干部的教育、管理、监督，</w:t>
      </w:r>
      <w:r w:rsidRPr="0040614F">
        <w:rPr>
          <w:rFonts w:ascii="仿宋_GB2312" w:eastAsia="仿宋_GB2312" w:hint="eastAsia"/>
          <w:sz w:val="32"/>
          <w:szCs w:val="32"/>
        </w:rPr>
        <w:t>落实好各自的党风廉政建设责任。各党支部纪检委员，要落实好各自的监督责任。</w:t>
      </w:r>
    </w:p>
    <w:p w:rsidR="00325C02" w:rsidRPr="00E50095" w:rsidRDefault="00325C02" w:rsidP="00325C02">
      <w:pPr>
        <w:spacing w:beforeLines="50" w:before="156" w:afterLines="50" w:after="156" w:line="560" w:lineRule="exact"/>
        <w:jc w:val="center"/>
        <w:rPr>
          <w:rFonts w:ascii="黑体" w:eastAsia="黑体"/>
          <w:sz w:val="32"/>
          <w:szCs w:val="32"/>
        </w:rPr>
      </w:pPr>
      <w:r w:rsidRPr="00E50095">
        <w:rPr>
          <w:rFonts w:ascii="黑体" w:eastAsia="黑体" w:hint="eastAsia"/>
          <w:sz w:val="32"/>
          <w:szCs w:val="32"/>
        </w:rPr>
        <w:t>第四章</w:t>
      </w:r>
      <w:r w:rsidRPr="00E50095">
        <w:rPr>
          <w:rFonts w:ascii="黑体" w:eastAsia="黑体"/>
          <w:sz w:val="32"/>
          <w:szCs w:val="32"/>
        </w:rPr>
        <w:t xml:space="preserve">  </w:t>
      </w:r>
      <w:r w:rsidRPr="00E50095">
        <w:rPr>
          <w:rFonts w:ascii="黑体" w:eastAsia="黑体" w:hint="eastAsia"/>
          <w:sz w:val="32"/>
          <w:szCs w:val="32"/>
        </w:rPr>
        <w:t>党风廉政建设</w:t>
      </w:r>
      <w:r w:rsidRPr="00D67001">
        <w:rPr>
          <w:rFonts w:ascii="黑体" w:eastAsia="黑体" w:hAnsi="黑体" w:hint="eastAsia"/>
          <w:sz w:val="32"/>
          <w:szCs w:val="32"/>
        </w:rPr>
        <w:t>和反腐倡廉建设</w:t>
      </w:r>
      <w:r w:rsidRPr="00E50095">
        <w:rPr>
          <w:rFonts w:ascii="黑体" w:eastAsia="黑体" w:hint="eastAsia"/>
          <w:sz w:val="32"/>
          <w:szCs w:val="32"/>
        </w:rPr>
        <w:t>监督责任</w:t>
      </w:r>
    </w:p>
    <w:p w:rsidR="00325C02" w:rsidRPr="005B572B" w:rsidRDefault="00325C02" w:rsidP="00325C02">
      <w:pPr>
        <w:spacing w:line="560" w:lineRule="exact"/>
        <w:ind w:firstLineChars="200" w:firstLine="643"/>
        <w:rPr>
          <w:rFonts w:ascii="仿宋_GB2312" w:eastAsia="仿宋_GB2312"/>
          <w:sz w:val="32"/>
          <w:szCs w:val="32"/>
        </w:rPr>
      </w:pPr>
      <w:r>
        <w:rPr>
          <w:rFonts w:ascii="黑体" w:eastAsia="黑体" w:hint="eastAsia"/>
          <w:b/>
          <w:sz w:val="32"/>
          <w:szCs w:val="32"/>
        </w:rPr>
        <w:t>第十五</w:t>
      </w:r>
      <w:r w:rsidRPr="00B40D0E">
        <w:rPr>
          <w:rFonts w:ascii="黑体" w:eastAsia="黑体" w:hint="eastAsia"/>
          <w:b/>
          <w:sz w:val="32"/>
          <w:szCs w:val="32"/>
        </w:rPr>
        <w:t xml:space="preserve">条 </w:t>
      </w:r>
      <w:r>
        <w:rPr>
          <w:rFonts w:ascii="仿宋_GB2312" w:eastAsia="仿宋_GB2312" w:hint="eastAsia"/>
          <w:sz w:val="32"/>
          <w:szCs w:val="32"/>
        </w:rPr>
        <w:t xml:space="preserve"> </w:t>
      </w:r>
      <w:r w:rsidRPr="005B572B">
        <w:rPr>
          <w:rFonts w:ascii="仿宋_GB2312" w:eastAsia="仿宋_GB2312" w:hint="eastAsia"/>
          <w:sz w:val="32"/>
          <w:szCs w:val="32"/>
        </w:rPr>
        <w:t>纪委书记要围绕</w:t>
      </w:r>
      <w:r>
        <w:rPr>
          <w:rFonts w:ascii="仿宋_GB2312" w:eastAsia="仿宋_GB2312" w:hint="eastAsia"/>
          <w:sz w:val="32"/>
          <w:szCs w:val="32"/>
        </w:rPr>
        <w:t>本单位</w:t>
      </w:r>
      <w:r w:rsidRPr="005B572B">
        <w:rPr>
          <w:rFonts w:ascii="仿宋_GB2312" w:eastAsia="仿宋_GB2312" w:hint="eastAsia"/>
          <w:sz w:val="32"/>
          <w:szCs w:val="32"/>
        </w:rPr>
        <w:t>中心工作，围绕实践“四种形态”谋划、推进监督执纪问责，领导和组织纪监审部门切实履行监督责任。协助党委建立健全全面从严治党领导体制和工作机制，加强党内监督，加强对领导班子及其成员的监督。牵头组织纪监审等部门健全完善反腐倡廉规章制度，规范纪监审工作程序，强化内部管理监督。加强对纪监审干部的廉政教育、日常管理、监督约束，督促其接受组织和群众监督。</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第十六条</w:t>
      </w:r>
      <w:r w:rsidRPr="005B572B">
        <w:rPr>
          <w:rFonts w:ascii="仿宋_GB2312" w:eastAsia="仿宋_GB2312" w:hint="eastAsia"/>
          <w:sz w:val="32"/>
          <w:szCs w:val="32"/>
        </w:rPr>
        <w:t xml:space="preserve">  纪委及纪监审部门承担党风廉政建设监督责任。主要包括：</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一）强化组织协调。协助领导班子加强党风廉政建设和组织协调反腐败工作。协助党委研究制定全面从严治党工作规划、计划和责任分解，开展检查考核，促进任务落实。及时向领导班子提出加强党风廉政建设和反腐败工作的意见建议。每半年向上级纪委报告1次工作。</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（二）维护党的纪律。协助党委加强党内监督，把维护党的政治纪律和政治规矩放在首位。加强对党的路线方针政策、决议决定执行情况和院党组重大决策部署贯彻落实情况</w:t>
      </w:r>
      <w:r w:rsidRPr="005B572B">
        <w:rPr>
          <w:rFonts w:ascii="仿宋_GB2312" w:eastAsia="仿宋_GB2312" w:hint="eastAsia"/>
          <w:sz w:val="32"/>
          <w:szCs w:val="32"/>
        </w:rPr>
        <w:lastRenderedPageBreak/>
        <w:t>的监督检查。维护党章和其他党内法规，检查党的纪律执行情况，坚决纠正和严肃查处违反党纪行为。</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三）严格监督检查。加强对履行党内监督责任和问题整改落实情况的监督检查。加强对同级党委特别是领导班子成员和所属各党支部及党的领导干部履行职责情况的监督。严把干部选拔任用“党风廉洁意见回复”关，实事求是评价干部廉洁情况。组织实施内部审计，加强对审计意见整改落实情况的监督检查。加强对职能部门、科研团队履行监管责任的再监督、再检查。开展作风建设监督检查，及时向领导班子报告发现的顶风违纪行为并提出处理建议。</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（四）开展警示教育。</w:t>
      </w:r>
      <w:proofErr w:type="gramStart"/>
      <w:r w:rsidRPr="005B572B">
        <w:rPr>
          <w:rFonts w:ascii="仿宋_GB2312" w:eastAsia="仿宋_GB2312" w:hint="eastAsia"/>
          <w:sz w:val="32"/>
          <w:szCs w:val="32"/>
        </w:rPr>
        <w:t>践行</w:t>
      </w:r>
      <w:proofErr w:type="gramEnd"/>
      <w:r w:rsidRPr="005B572B">
        <w:rPr>
          <w:rFonts w:ascii="仿宋_GB2312" w:eastAsia="仿宋_GB2312" w:hint="eastAsia"/>
          <w:sz w:val="32"/>
          <w:szCs w:val="32"/>
        </w:rPr>
        <w:t>“四种形态”要求，协助党委开展党性党风党纪、廉洁</w:t>
      </w:r>
      <w:proofErr w:type="gramStart"/>
      <w:r w:rsidRPr="005B572B">
        <w:rPr>
          <w:rFonts w:ascii="仿宋_GB2312" w:eastAsia="仿宋_GB2312" w:hint="eastAsia"/>
          <w:sz w:val="32"/>
          <w:szCs w:val="32"/>
        </w:rPr>
        <w:t>从业等</w:t>
      </w:r>
      <w:proofErr w:type="gramEnd"/>
      <w:r w:rsidRPr="005B572B">
        <w:rPr>
          <w:rFonts w:ascii="仿宋_GB2312" w:eastAsia="仿宋_GB2312" w:hint="eastAsia"/>
          <w:sz w:val="32"/>
          <w:szCs w:val="32"/>
        </w:rPr>
        <w:t>方面的宣传教育活动，开展任前廉政谈话、提醒谈话、诫勉谈话等工作。抓早抓小，对干部职工身上存在的苗头性、倾向性问题，及时进行谈心谈话，提醒告诫并监督纠正。</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（五）快查快结线索。认真处理信访举报，做好问题线索的分类处置，早发现早报告，重要线索集体</w:t>
      </w:r>
      <w:proofErr w:type="gramStart"/>
      <w:r w:rsidRPr="005B572B">
        <w:rPr>
          <w:rFonts w:ascii="仿宋_GB2312" w:eastAsia="仿宋_GB2312" w:hint="eastAsia"/>
          <w:sz w:val="32"/>
          <w:szCs w:val="32"/>
        </w:rPr>
        <w:t>研</w:t>
      </w:r>
      <w:proofErr w:type="gramEnd"/>
      <w:r w:rsidRPr="005B572B">
        <w:rPr>
          <w:rFonts w:ascii="仿宋_GB2312" w:eastAsia="仿宋_GB2312" w:hint="eastAsia"/>
          <w:sz w:val="32"/>
          <w:szCs w:val="32"/>
        </w:rPr>
        <w:t>判。建立信访和线索查办数据库，信访线索处置在向</w:t>
      </w:r>
      <w:r>
        <w:rPr>
          <w:rFonts w:ascii="仿宋_GB2312" w:eastAsia="仿宋_GB2312" w:hint="eastAsia"/>
          <w:sz w:val="32"/>
          <w:szCs w:val="32"/>
        </w:rPr>
        <w:t>院</w:t>
      </w:r>
      <w:r w:rsidRPr="005B572B">
        <w:rPr>
          <w:rFonts w:ascii="仿宋_GB2312" w:eastAsia="仿宋_GB2312" w:hint="eastAsia"/>
          <w:sz w:val="32"/>
          <w:szCs w:val="32"/>
        </w:rPr>
        <w:t>领导班子报告的同时必须向上级纪监审部门报告。执纪审查依规依纪、快查快结，一般性问题及时找本人核实，谈话提醒、约谈函询，严重违纪涉嫌违法犯罪的，应先作党纪处分决定。协助领导班子和上级主管部门，落实“一案双查”，强化责任追究。</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（六）加强自身建设。健全</w:t>
      </w:r>
      <w:proofErr w:type="gramStart"/>
      <w:r w:rsidRPr="005B572B">
        <w:rPr>
          <w:rFonts w:ascii="仿宋_GB2312" w:eastAsia="仿宋_GB2312" w:hint="eastAsia"/>
          <w:sz w:val="32"/>
          <w:szCs w:val="32"/>
        </w:rPr>
        <w:t>完善纪</w:t>
      </w:r>
      <w:proofErr w:type="gramEnd"/>
      <w:r w:rsidRPr="005B572B">
        <w:rPr>
          <w:rFonts w:ascii="仿宋_GB2312" w:eastAsia="仿宋_GB2312" w:hint="eastAsia"/>
          <w:sz w:val="32"/>
          <w:szCs w:val="32"/>
        </w:rPr>
        <w:t>监审部门的内控机制，对纪监审干部严格教育、严格管理、严格监督。加强纪监审</w:t>
      </w:r>
      <w:r w:rsidRPr="005B572B">
        <w:rPr>
          <w:rFonts w:ascii="仿宋_GB2312" w:eastAsia="仿宋_GB2312" w:hint="eastAsia"/>
          <w:sz w:val="32"/>
          <w:szCs w:val="32"/>
        </w:rPr>
        <w:lastRenderedPageBreak/>
        <w:t>干部教育培训，不断提升</w:t>
      </w:r>
      <w:proofErr w:type="gramStart"/>
      <w:r w:rsidRPr="005B572B">
        <w:rPr>
          <w:rFonts w:ascii="仿宋_GB2312" w:eastAsia="仿宋_GB2312" w:hint="eastAsia"/>
          <w:sz w:val="32"/>
          <w:szCs w:val="32"/>
        </w:rPr>
        <w:t>履</w:t>
      </w:r>
      <w:proofErr w:type="gramEnd"/>
      <w:r w:rsidRPr="005B572B">
        <w:rPr>
          <w:rFonts w:ascii="仿宋_GB2312" w:eastAsia="仿宋_GB2312" w:hint="eastAsia"/>
          <w:sz w:val="32"/>
          <w:szCs w:val="32"/>
        </w:rPr>
        <w:t>职能力。纪监审干部要带头严格执行党风廉政建设责任制，带头遵守党纪国法、廉洁自律和改进作风的各项规定，自觉接受党内监督、社会监督和群众监督，确保权力受到严格约束。</w:t>
      </w:r>
    </w:p>
    <w:p w:rsidR="00325C02" w:rsidRPr="009574B5" w:rsidRDefault="00325C02" w:rsidP="00325C02">
      <w:pPr>
        <w:spacing w:beforeLines="50" w:before="156" w:afterLines="50" w:after="156" w:line="560" w:lineRule="exact"/>
        <w:jc w:val="center"/>
        <w:rPr>
          <w:rFonts w:ascii="黑体" w:eastAsia="黑体"/>
          <w:sz w:val="32"/>
          <w:szCs w:val="32"/>
        </w:rPr>
      </w:pPr>
      <w:r w:rsidRPr="009574B5">
        <w:rPr>
          <w:rFonts w:ascii="黑体" w:eastAsia="黑体" w:hint="eastAsia"/>
          <w:sz w:val="32"/>
          <w:szCs w:val="32"/>
        </w:rPr>
        <w:t>第</w:t>
      </w:r>
      <w:r>
        <w:rPr>
          <w:rFonts w:ascii="黑体" w:eastAsia="黑体" w:hint="eastAsia"/>
          <w:sz w:val="32"/>
          <w:szCs w:val="32"/>
        </w:rPr>
        <w:t>五</w:t>
      </w:r>
      <w:r w:rsidRPr="009574B5">
        <w:rPr>
          <w:rFonts w:ascii="黑体" w:eastAsia="黑体" w:hint="eastAsia"/>
          <w:sz w:val="32"/>
          <w:szCs w:val="32"/>
        </w:rPr>
        <w:t>章  工作措施</w:t>
      </w:r>
    </w:p>
    <w:p w:rsidR="00325C02" w:rsidRPr="005B572B" w:rsidRDefault="00325C02" w:rsidP="00325C02">
      <w:pPr>
        <w:spacing w:line="560" w:lineRule="exact"/>
        <w:ind w:firstLineChars="200" w:firstLine="643"/>
        <w:rPr>
          <w:rFonts w:ascii="仿宋_GB2312" w:eastAsia="仿宋_GB2312"/>
          <w:sz w:val="32"/>
          <w:szCs w:val="32"/>
        </w:rPr>
      </w:pPr>
      <w:r>
        <w:rPr>
          <w:rFonts w:ascii="黑体" w:eastAsia="黑体" w:hint="eastAsia"/>
          <w:b/>
          <w:sz w:val="32"/>
          <w:szCs w:val="32"/>
        </w:rPr>
        <w:t>第十七</w:t>
      </w:r>
      <w:r w:rsidRPr="006E16D6">
        <w:rPr>
          <w:rFonts w:ascii="黑体" w:eastAsia="黑体" w:hint="eastAsia"/>
          <w:b/>
          <w:sz w:val="32"/>
          <w:szCs w:val="32"/>
        </w:rPr>
        <w:t xml:space="preserve">条 </w:t>
      </w:r>
      <w:r w:rsidRPr="009574B5">
        <w:rPr>
          <w:rFonts w:ascii="仿宋_GB2312" w:eastAsia="仿宋_GB2312" w:hint="eastAsia"/>
          <w:sz w:val="32"/>
          <w:szCs w:val="32"/>
        </w:rPr>
        <w:t xml:space="preserve"> </w:t>
      </w:r>
      <w:r w:rsidRPr="005B572B">
        <w:rPr>
          <w:rFonts w:ascii="仿宋_GB2312" w:eastAsia="仿宋_GB2312" w:hint="eastAsia"/>
          <w:sz w:val="32"/>
          <w:szCs w:val="32"/>
        </w:rPr>
        <w:t>建立健全全面从严治党组织领导机制，形成抓好党风廉政建设和反腐倡廉建设的强大合力。</w:t>
      </w:r>
    </w:p>
    <w:p w:rsidR="00325C02" w:rsidRPr="005B572B" w:rsidRDefault="00325C02" w:rsidP="00325C02">
      <w:pPr>
        <w:spacing w:line="560" w:lineRule="exact"/>
        <w:ind w:firstLineChars="200" w:firstLine="640"/>
        <w:rPr>
          <w:rFonts w:ascii="仿宋_GB2312" w:eastAsia="仿宋_GB2312"/>
          <w:sz w:val="32"/>
          <w:szCs w:val="32"/>
        </w:rPr>
      </w:pPr>
      <w:r>
        <w:rPr>
          <w:rFonts w:ascii="仿宋_GB2312" w:eastAsia="仿宋_GB2312" w:hint="eastAsia"/>
          <w:sz w:val="32"/>
          <w:szCs w:val="32"/>
        </w:rPr>
        <w:t>（一）实行专题会议制度。西北研究院</w:t>
      </w:r>
      <w:r w:rsidRPr="005B572B">
        <w:rPr>
          <w:rFonts w:ascii="仿宋_GB2312" w:eastAsia="仿宋_GB2312" w:hint="eastAsia"/>
          <w:sz w:val="32"/>
          <w:szCs w:val="32"/>
        </w:rPr>
        <w:t>领导班子每年至少召开2次专题研究反腐倡廉建设的会议，并根据需要不定期召开会议，研究分析新情况新问题，及时</w:t>
      </w:r>
      <w:proofErr w:type="gramStart"/>
      <w:r w:rsidRPr="005B572B">
        <w:rPr>
          <w:rFonts w:ascii="仿宋_GB2312" w:eastAsia="仿宋_GB2312" w:hint="eastAsia"/>
          <w:sz w:val="32"/>
          <w:szCs w:val="32"/>
        </w:rPr>
        <w:t>作出</w:t>
      </w:r>
      <w:proofErr w:type="gramEnd"/>
      <w:r w:rsidRPr="005B572B">
        <w:rPr>
          <w:rFonts w:ascii="仿宋_GB2312" w:eastAsia="仿宋_GB2312" w:hint="eastAsia"/>
          <w:sz w:val="32"/>
          <w:szCs w:val="32"/>
        </w:rPr>
        <w:t>部署安排。</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（二）健全责任分解机制。各部门要结合实际，研究制定工作计划、落实措施、完成时限，逐条逐项落实到分管领导、责任部门、具体人员，形成一级抓一级、层层抓落实的责任体系。</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（三）完善责任动态调整机制。根据责任人工作调动、职位或职责变化，由相应监督部门修订完善其党风廉政建设责任制内容，落实权责对等，避免责任落空。</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 xml:space="preserve">第十八条 </w:t>
      </w:r>
      <w:r w:rsidRPr="005B572B">
        <w:rPr>
          <w:rFonts w:ascii="仿宋_GB2312" w:eastAsia="仿宋_GB2312" w:hint="eastAsia"/>
          <w:sz w:val="32"/>
          <w:szCs w:val="32"/>
        </w:rPr>
        <w:t xml:space="preserve"> </w:t>
      </w:r>
      <w:r>
        <w:rPr>
          <w:rFonts w:ascii="仿宋_GB2312" w:eastAsia="仿宋_GB2312" w:hint="eastAsia"/>
          <w:sz w:val="32"/>
          <w:szCs w:val="32"/>
        </w:rPr>
        <w:t>在西北研究院</w:t>
      </w:r>
      <w:r w:rsidRPr="005B572B">
        <w:rPr>
          <w:rFonts w:ascii="仿宋_GB2312" w:eastAsia="仿宋_GB2312" w:hint="eastAsia"/>
          <w:sz w:val="32"/>
          <w:szCs w:val="32"/>
        </w:rPr>
        <w:t>实行层层签订个性化党风廉政建设或反腐倡廉建设责任书制度，做到明确责任、传导压力，并作为责任考核和责任追究的依据。签订责任书随领导班子换届同时进行，责任人或责任内容如遇变更应及时重新签订。</w:t>
      </w:r>
    </w:p>
    <w:p w:rsidR="00325C02" w:rsidRPr="005B572B" w:rsidRDefault="00325C02" w:rsidP="00325C02">
      <w:pPr>
        <w:spacing w:line="560" w:lineRule="exact"/>
        <w:ind w:firstLineChars="200" w:firstLine="640"/>
        <w:rPr>
          <w:rFonts w:ascii="仿宋_GB2312" w:eastAsia="仿宋_GB2312"/>
          <w:sz w:val="32"/>
          <w:szCs w:val="32"/>
        </w:rPr>
      </w:pPr>
      <w:r>
        <w:rPr>
          <w:rFonts w:ascii="仿宋_GB2312" w:eastAsia="仿宋_GB2312" w:hint="eastAsia"/>
          <w:sz w:val="32"/>
          <w:szCs w:val="32"/>
        </w:rPr>
        <w:t>西北研究院党政负责人与领导班子其他成员，领导班子成员与</w:t>
      </w:r>
      <w:r w:rsidRPr="005B572B">
        <w:rPr>
          <w:rFonts w:ascii="仿宋_GB2312" w:eastAsia="仿宋_GB2312" w:hint="eastAsia"/>
          <w:sz w:val="32"/>
          <w:szCs w:val="32"/>
        </w:rPr>
        <w:t>分管的部门、科研团队、</w:t>
      </w:r>
      <w:r>
        <w:rPr>
          <w:rFonts w:ascii="仿宋_GB2312" w:eastAsia="仿宋_GB2312" w:hint="eastAsia"/>
          <w:sz w:val="32"/>
          <w:szCs w:val="32"/>
        </w:rPr>
        <w:t>院</w:t>
      </w:r>
      <w:r w:rsidRPr="005B572B">
        <w:rPr>
          <w:rFonts w:ascii="仿宋_GB2312" w:eastAsia="仿宋_GB2312" w:hint="eastAsia"/>
          <w:sz w:val="32"/>
          <w:szCs w:val="32"/>
        </w:rPr>
        <w:t>办经济实体负责人等签订</w:t>
      </w:r>
      <w:r w:rsidRPr="005B572B">
        <w:rPr>
          <w:rFonts w:ascii="仿宋_GB2312" w:eastAsia="仿宋_GB2312" w:hint="eastAsia"/>
          <w:sz w:val="32"/>
          <w:szCs w:val="32"/>
        </w:rPr>
        <w:lastRenderedPageBreak/>
        <w:t>责任书。</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第十九条</w:t>
      </w:r>
      <w:r w:rsidRPr="005B572B">
        <w:rPr>
          <w:rFonts w:ascii="仿宋_GB2312" w:eastAsia="仿宋_GB2312" w:hint="eastAsia"/>
          <w:sz w:val="32"/>
          <w:szCs w:val="32"/>
        </w:rPr>
        <w:t xml:space="preserve">  建立报告工作制度。</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要严格落实信访案件处理情况向驻院纪检组、监督与审计局、分院纪检组请示报告制度：党风廉政建设统计情况要按月报送，信访举报统计情况要按季度报送，发生违法违纪案件要当日报告，对干部职工进行党政纪处理要提前报告。</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 xml:space="preserve">第二十条 </w:t>
      </w:r>
      <w:r w:rsidRPr="005B572B">
        <w:rPr>
          <w:rFonts w:ascii="仿宋_GB2312" w:eastAsia="仿宋_GB2312" w:hint="eastAsia"/>
          <w:sz w:val="32"/>
          <w:szCs w:val="32"/>
        </w:rPr>
        <w:t xml:space="preserve"> 实行签字背书制度。各责任人要对本部门党风廉政建设和反腐倡廉建设责任分工、任务分解、专项工作报告、年度工作总结报告等重要工作进行审阅把关，提出审阅意见并签名，作为党风廉政建设责任制工作考核、责任追究和</w:t>
      </w:r>
      <w:proofErr w:type="gramStart"/>
      <w:r w:rsidRPr="005B572B">
        <w:rPr>
          <w:rFonts w:ascii="仿宋_GB2312" w:eastAsia="仿宋_GB2312" w:hint="eastAsia"/>
          <w:sz w:val="32"/>
          <w:szCs w:val="32"/>
        </w:rPr>
        <w:t>开展问</w:t>
      </w:r>
      <w:proofErr w:type="gramEnd"/>
      <w:r w:rsidRPr="005B572B">
        <w:rPr>
          <w:rFonts w:ascii="仿宋_GB2312" w:eastAsia="仿宋_GB2312" w:hint="eastAsia"/>
          <w:sz w:val="32"/>
          <w:szCs w:val="32"/>
        </w:rPr>
        <w:t>责的依据。</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第二十一条</w:t>
      </w:r>
      <w:r w:rsidRPr="005B572B">
        <w:rPr>
          <w:rFonts w:ascii="仿宋_GB2312" w:eastAsia="仿宋_GB2312" w:hint="eastAsia"/>
          <w:sz w:val="32"/>
          <w:szCs w:val="32"/>
        </w:rPr>
        <w:t xml:space="preserve">  健全</w:t>
      </w:r>
      <w:proofErr w:type="gramStart"/>
      <w:r w:rsidRPr="005B572B">
        <w:rPr>
          <w:rFonts w:ascii="仿宋_GB2312" w:eastAsia="仿宋_GB2312" w:hint="eastAsia"/>
          <w:sz w:val="32"/>
          <w:szCs w:val="32"/>
        </w:rPr>
        <w:t>述责述</w:t>
      </w:r>
      <w:proofErr w:type="gramEnd"/>
      <w:r w:rsidRPr="005B572B">
        <w:rPr>
          <w:rFonts w:ascii="仿宋_GB2312" w:eastAsia="仿宋_GB2312" w:hint="eastAsia"/>
          <w:sz w:val="32"/>
          <w:szCs w:val="32"/>
        </w:rPr>
        <w:t>廉制度。各责任人要结合年终工作考核和责任制考核，围绕履行主体责任和监督责任、作风建设、报告个人有关事项和廉洁自律等内容，进行大会或书面</w:t>
      </w:r>
      <w:proofErr w:type="gramStart"/>
      <w:r w:rsidRPr="005B572B">
        <w:rPr>
          <w:rFonts w:ascii="仿宋_GB2312" w:eastAsia="仿宋_GB2312" w:hint="eastAsia"/>
          <w:sz w:val="32"/>
          <w:szCs w:val="32"/>
        </w:rPr>
        <w:t>述责述</w:t>
      </w:r>
      <w:proofErr w:type="gramEnd"/>
      <w:r w:rsidRPr="005B572B">
        <w:rPr>
          <w:rFonts w:ascii="仿宋_GB2312" w:eastAsia="仿宋_GB2312" w:hint="eastAsia"/>
          <w:sz w:val="32"/>
          <w:szCs w:val="32"/>
        </w:rPr>
        <w:t>廉。落实领导班子成员</w:t>
      </w:r>
      <w:proofErr w:type="gramStart"/>
      <w:r w:rsidRPr="005B572B">
        <w:rPr>
          <w:rFonts w:ascii="仿宋_GB2312" w:eastAsia="仿宋_GB2312" w:hint="eastAsia"/>
          <w:sz w:val="32"/>
          <w:szCs w:val="32"/>
        </w:rPr>
        <w:t>述责述</w:t>
      </w:r>
      <w:proofErr w:type="gramEnd"/>
      <w:r w:rsidRPr="005B572B">
        <w:rPr>
          <w:rFonts w:ascii="仿宋_GB2312" w:eastAsia="仿宋_GB2312" w:hint="eastAsia"/>
          <w:sz w:val="32"/>
          <w:szCs w:val="32"/>
        </w:rPr>
        <w:t>廉制度</w:t>
      </w:r>
      <w:r>
        <w:rPr>
          <w:rFonts w:ascii="仿宋_GB2312" w:eastAsia="仿宋_GB2312" w:hint="eastAsia"/>
          <w:sz w:val="32"/>
          <w:szCs w:val="32"/>
        </w:rPr>
        <w:t>，</w:t>
      </w:r>
      <w:r w:rsidRPr="005B572B">
        <w:rPr>
          <w:rFonts w:ascii="仿宋_GB2312" w:eastAsia="仿宋_GB2312" w:hint="eastAsia"/>
          <w:sz w:val="32"/>
          <w:szCs w:val="32"/>
        </w:rPr>
        <w:t>领导班子成员每年结合领导班子民主生活会进</w:t>
      </w:r>
      <w:proofErr w:type="gramStart"/>
      <w:r w:rsidRPr="005B572B">
        <w:rPr>
          <w:rFonts w:ascii="仿宋_GB2312" w:eastAsia="仿宋_GB2312" w:hint="eastAsia"/>
          <w:sz w:val="32"/>
          <w:szCs w:val="32"/>
        </w:rPr>
        <w:t>行述责述廉</w:t>
      </w:r>
      <w:proofErr w:type="gramEnd"/>
      <w:r w:rsidRPr="005B572B">
        <w:rPr>
          <w:rFonts w:ascii="仿宋_GB2312" w:eastAsia="仿宋_GB2312" w:hint="eastAsia"/>
          <w:sz w:val="32"/>
          <w:szCs w:val="32"/>
        </w:rPr>
        <w:t>，并将履行反腐倡廉建设责任情况和遵守廉洁自律规定情况作为重要内容。</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第二十二条</w:t>
      </w:r>
      <w:r w:rsidRPr="005B572B">
        <w:rPr>
          <w:rFonts w:ascii="仿宋_GB2312" w:eastAsia="仿宋_GB2312" w:hint="eastAsia"/>
          <w:sz w:val="32"/>
          <w:szCs w:val="32"/>
        </w:rPr>
        <w:t xml:space="preserve">  实行谈话提醒制度。按照“四种形态”的要求，党政主要负责人对新任、连任、轮岗的领导干部和科研团队负责人开展任前廉政谈话。党委书记、纪委书记对有轻微违纪问题的干部职工进行提醒谈话、诫勉谈话。党政主要负责人与领导班子其他成员、各部门和党支部主要负责人，领导班子成员与分管部门负责人，部门负责人与部门工作人</w:t>
      </w:r>
      <w:r w:rsidRPr="005B572B">
        <w:rPr>
          <w:rFonts w:ascii="仿宋_GB2312" w:eastAsia="仿宋_GB2312" w:hint="eastAsia"/>
          <w:sz w:val="32"/>
          <w:szCs w:val="32"/>
        </w:rPr>
        <w:lastRenderedPageBreak/>
        <w:t>员，科研团队负责人与科研团队的科研骨干等，每年至少开展1次廉政谈心谈话，督促提醒履行“一岗双责”，遵守廉洁自律和作风建设各项规定。</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第二十三条</w:t>
      </w:r>
      <w:r w:rsidRPr="005B572B">
        <w:rPr>
          <w:rFonts w:ascii="仿宋_GB2312" w:eastAsia="仿宋_GB2312" w:hint="eastAsia"/>
          <w:sz w:val="32"/>
          <w:szCs w:val="32"/>
        </w:rPr>
        <w:t xml:space="preserve">  建立纪委约谈制度。纪委书记定期不定期</w:t>
      </w:r>
      <w:proofErr w:type="gramStart"/>
      <w:r w:rsidRPr="005B572B">
        <w:rPr>
          <w:rFonts w:ascii="仿宋_GB2312" w:eastAsia="仿宋_GB2312" w:hint="eastAsia"/>
          <w:sz w:val="32"/>
          <w:szCs w:val="32"/>
        </w:rPr>
        <w:t>约谈职能</w:t>
      </w:r>
      <w:proofErr w:type="gramEnd"/>
      <w:r w:rsidRPr="005B572B">
        <w:rPr>
          <w:rFonts w:ascii="仿宋_GB2312" w:eastAsia="仿宋_GB2312" w:hint="eastAsia"/>
          <w:sz w:val="32"/>
          <w:szCs w:val="32"/>
        </w:rPr>
        <w:t>部门主要负责人和科研团队负责人。</w:t>
      </w:r>
    </w:p>
    <w:p w:rsidR="00325C02"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 xml:space="preserve">第二十四条 </w:t>
      </w:r>
      <w:r w:rsidRPr="005B572B">
        <w:rPr>
          <w:rFonts w:ascii="仿宋_GB2312" w:eastAsia="仿宋_GB2312" w:hint="eastAsia"/>
          <w:sz w:val="32"/>
          <w:szCs w:val="32"/>
        </w:rPr>
        <w:t xml:space="preserve"> 落实工作保障机制。各级领导班子要支持纪监审部门转职能、转方式、转作风，保障纪监审部门聚焦反腐倡廉主业，监督执纪问责。加强纪委书记的选任工作，在提名和考察环节必须听取上级纪监审部门意见。 </w:t>
      </w:r>
    </w:p>
    <w:p w:rsidR="00325C02" w:rsidRPr="005B572B" w:rsidRDefault="00325C02" w:rsidP="00325C02">
      <w:pPr>
        <w:spacing w:beforeLines="50" w:before="156" w:afterLines="50" w:after="156" w:line="560" w:lineRule="exact"/>
        <w:jc w:val="center"/>
        <w:rPr>
          <w:rFonts w:ascii="黑体" w:eastAsia="黑体"/>
          <w:sz w:val="32"/>
          <w:szCs w:val="32"/>
        </w:rPr>
      </w:pPr>
      <w:r w:rsidRPr="005B572B">
        <w:rPr>
          <w:rFonts w:ascii="黑体" w:eastAsia="黑体" w:hint="eastAsia"/>
          <w:sz w:val="32"/>
          <w:szCs w:val="32"/>
        </w:rPr>
        <w:t>第六章  责任考核</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第二十五条</w:t>
      </w:r>
      <w:r w:rsidRPr="005B572B">
        <w:rPr>
          <w:rFonts w:ascii="仿宋_GB2312" w:eastAsia="仿宋_GB2312"/>
          <w:sz w:val="32"/>
          <w:szCs w:val="32"/>
        </w:rPr>
        <w:t xml:space="preserve">  </w:t>
      </w:r>
      <w:r w:rsidRPr="005B572B">
        <w:rPr>
          <w:rFonts w:ascii="仿宋_GB2312" w:eastAsia="仿宋_GB2312" w:hint="eastAsia"/>
          <w:sz w:val="32"/>
          <w:szCs w:val="32"/>
        </w:rPr>
        <w:t>建立健全党风廉政建设</w:t>
      </w:r>
      <w:r>
        <w:rPr>
          <w:rFonts w:ascii="仿宋_GB2312" w:eastAsia="仿宋_GB2312" w:hint="eastAsia"/>
          <w:sz w:val="32"/>
          <w:szCs w:val="32"/>
        </w:rPr>
        <w:t>和反腐倡廉建设</w:t>
      </w:r>
      <w:r w:rsidRPr="005B572B">
        <w:rPr>
          <w:rFonts w:ascii="仿宋_GB2312" w:eastAsia="仿宋_GB2312" w:hint="eastAsia"/>
          <w:sz w:val="32"/>
          <w:szCs w:val="32"/>
        </w:rPr>
        <w:t>责任制检查考核制度，明确检查考核的内容、标准、方法、程序，促进主体责任、监督责任落实。每年进行检查考核。</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 xml:space="preserve">第二十六条 </w:t>
      </w:r>
      <w:r w:rsidRPr="005B572B">
        <w:rPr>
          <w:rFonts w:ascii="仿宋_GB2312" w:eastAsia="仿宋_GB2312"/>
          <w:b/>
          <w:sz w:val="32"/>
          <w:szCs w:val="32"/>
        </w:rPr>
        <w:t xml:space="preserve"> </w:t>
      </w:r>
      <w:r w:rsidRPr="005B572B">
        <w:rPr>
          <w:rFonts w:ascii="仿宋_GB2312" w:eastAsia="仿宋_GB2312" w:hint="eastAsia"/>
          <w:sz w:val="32"/>
          <w:szCs w:val="32"/>
        </w:rPr>
        <w:t>成立党委书记为组长、纪委书记为副组长的考核领导小组，每年由组长、副组长带队进行检查考核。检查考核情况应及时向领导班子报告，并在适当范围内进行通报。对检查考核中发现的问题，领导班子要及时研究解决，督促整改落实。</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第二十七条</w:t>
      </w:r>
      <w:r w:rsidRPr="005B572B">
        <w:rPr>
          <w:rFonts w:ascii="仿宋_GB2312" w:eastAsia="仿宋_GB2312"/>
          <w:sz w:val="32"/>
          <w:szCs w:val="32"/>
        </w:rPr>
        <w:t xml:space="preserve">  </w:t>
      </w:r>
      <w:r w:rsidRPr="005B572B">
        <w:rPr>
          <w:rFonts w:ascii="仿宋_GB2312" w:eastAsia="仿宋_GB2312" w:hint="eastAsia"/>
          <w:sz w:val="32"/>
          <w:szCs w:val="32"/>
        </w:rPr>
        <w:t>建立和完善检查考核结果运用制度，把党风廉政建设责任制和反腐倡廉</w:t>
      </w:r>
      <w:r>
        <w:rPr>
          <w:rFonts w:ascii="仿宋_GB2312" w:eastAsia="仿宋_GB2312" w:hint="eastAsia"/>
          <w:sz w:val="32"/>
          <w:szCs w:val="32"/>
        </w:rPr>
        <w:t>建设</w:t>
      </w:r>
      <w:r w:rsidRPr="005B572B">
        <w:rPr>
          <w:rFonts w:ascii="仿宋_GB2312" w:eastAsia="仿宋_GB2312" w:hint="eastAsia"/>
          <w:sz w:val="32"/>
          <w:szCs w:val="32"/>
        </w:rPr>
        <w:t>责任制执行情况的考核结果作为业绩评定、选拔任用、奖励惩处的重要依据。</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第二十八条</w:t>
      </w:r>
      <w:r w:rsidRPr="005B572B">
        <w:rPr>
          <w:rFonts w:ascii="仿宋_GB2312" w:eastAsia="仿宋_GB2312"/>
          <w:sz w:val="32"/>
          <w:szCs w:val="32"/>
        </w:rPr>
        <w:t xml:space="preserve">  </w:t>
      </w:r>
      <w:r w:rsidRPr="005B572B">
        <w:rPr>
          <w:rFonts w:ascii="仿宋_GB2312" w:eastAsia="仿宋_GB2312" w:hint="eastAsia"/>
          <w:sz w:val="32"/>
          <w:szCs w:val="32"/>
        </w:rPr>
        <w:t>纪监审部门协助所领导班子开展对党风廉政建设</w:t>
      </w:r>
      <w:r>
        <w:rPr>
          <w:rFonts w:ascii="仿宋_GB2312" w:eastAsia="仿宋_GB2312" w:hint="eastAsia"/>
          <w:sz w:val="32"/>
          <w:szCs w:val="32"/>
        </w:rPr>
        <w:t>和反腐倡廉建设</w:t>
      </w:r>
      <w:r w:rsidRPr="005B572B">
        <w:rPr>
          <w:rFonts w:ascii="仿宋_GB2312" w:eastAsia="仿宋_GB2312" w:hint="eastAsia"/>
          <w:sz w:val="32"/>
          <w:szCs w:val="32"/>
        </w:rPr>
        <w:t>责任制执行情况的检查考核，或者根据职责开展检查工作。</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lastRenderedPageBreak/>
        <w:t>第二十九条</w:t>
      </w:r>
      <w:r w:rsidRPr="005B572B">
        <w:rPr>
          <w:rFonts w:ascii="仿宋_GB2312" w:eastAsia="仿宋_GB2312"/>
          <w:sz w:val="32"/>
          <w:szCs w:val="32"/>
        </w:rPr>
        <w:t xml:space="preserve">  </w:t>
      </w:r>
      <w:r w:rsidRPr="005B572B">
        <w:rPr>
          <w:rFonts w:ascii="仿宋_GB2312" w:eastAsia="仿宋_GB2312" w:hint="eastAsia"/>
          <w:sz w:val="32"/>
          <w:szCs w:val="32"/>
        </w:rPr>
        <w:t>领导干部应当将执行党风廉政建设责任制或反腐倡廉</w:t>
      </w:r>
      <w:r>
        <w:rPr>
          <w:rFonts w:ascii="仿宋_GB2312" w:eastAsia="仿宋_GB2312" w:hint="eastAsia"/>
          <w:sz w:val="32"/>
          <w:szCs w:val="32"/>
        </w:rPr>
        <w:t>建设</w:t>
      </w:r>
      <w:r w:rsidRPr="005B572B">
        <w:rPr>
          <w:rFonts w:ascii="仿宋_GB2312" w:eastAsia="仿宋_GB2312" w:hint="eastAsia"/>
          <w:sz w:val="32"/>
          <w:szCs w:val="32"/>
        </w:rPr>
        <w:t>责任制的情况列为民主生活会和</w:t>
      </w:r>
      <w:proofErr w:type="gramStart"/>
      <w:r w:rsidRPr="005B572B">
        <w:rPr>
          <w:rFonts w:ascii="仿宋_GB2312" w:eastAsia="仿宋_GB2312" w:hint="eastAsia"/>
          <w:sz w:val="32"/>
          <w:szCs w:val="32"/>
        </w:rPr>
        <w:t>述责</w:t>
      </w:r>
      <w:proofErr w:type="gramEnd"/>
      <w:r w:rsidRPr="005B572B">
        <w:rPr>
          <w:rFonts w:ascii="仿宋_GB2312" w:eastAsia="仿宋_GB2312" w:hint="eastAsia"/>
          <w:sz w:val="32"/>
          <w:szCs w:val="32"/>
        </w:rPr>
        <w:t>述廉的重要内容。</w:t>
      </w:r>
    </w:p>
    <w:p w:rsidR="00325C02" w:rsidRPr="005B572B" w:rsidRDefault="00325C02" w:rsidP="00325C02">
      <w:pPr>
        <w:spacing w:beforeLines="50" w:before="156" w:afterLines="50" w:after="156" w:line="560" w:lineRule="exact"/>
        <w:jc w:val="center"/>
        <w:rPr>
          <w:rFonts w:ascii="黑体" w:eastAsia="黑体"/>
          <w:sz w:val="32"/>
          <w:szCs w:val="32"/>
        </w:rPr>
      </w:pPr>
      <w:r w:rsidRPr="005B572B">
        <w:rPr>
          <w:rFonts w:ascii="黑体" w:eastAsia="黑体" w:hint="eastAsia"/>
          <w:sz w:val="32"/>
          <w:szCs w:val="32"/>
        </w:rPr>
        <w:t>第七章</w:t>
      </w:r>
      <w:r w:rsidRPr="005B572B">
        <w:rPr>
          <w:rFonts w:ascii="黑体" w:eastAsia="黑体"/>
          <w:sz w:val="32"/>
          <w:szCs w:val="32"/>
        </w:rPr>
        <w:t xml:space="preserve">  </w:t>
      </w:r>
      <w:r w:rsidRPr="005B572B">
        <w:rPr>
          <w:rFonts w:ascii="黑体" w:eastAsia="黑体" w:hint="eastAsia"/>
          <w:sz w:val="32"/>
          <w:szCs w:val="32"/>
        </w:rPr>
        <w:t>责任追究</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第三十条</w:t>
      </w:r>
      <w:r w:rsidRPr="005B572B">
        <w:rPr>
          <w:rFonts w:ascii="黑体" w:eastAsia="黑体"/>
          <w:b/>
          <w:sz w:val="32"/>
          <w:szCs w:val="32"/>
        </w:rPr>
        <w:t xml:space="preserve"> </w:t>
      </w:r>
      <w:r w:rsidRPr="005B572B">
        <w:rPr>
          <w:rFonts w:ascii="仿宋_GB2312" w:eastAsia="仿宋_GB2312" w:hint="eastAsia"/>
          <w:sz w:val="32"/>
          <w:szCs w:val="32"/>
        </w:rPr>
        <w:t xml:space="preserve"> 坚持“一案双查”，发生重大违法违纪问题和腐败案件，既要追究当事人责任，又要倒查领导班子及相关人员的责任，</w:t>
      </w:r>
      <w:proofErr w:type="gramStart"/>
      <w:r w:rsidRPr="005B572B">
        <w:rPr>
          <w:rFonts w:ascii="仿宋_GB2312" w:eastAsia="仿宋_GB2312" w:hint="eastAsia"/>
          <w:sz w:val="32"/>
          <w:szCs w:val="32"/>
        </w:rPr>
        <w:t>开展问</w:t>
      </w:r>
      <w:proofErr w:type="gramEnd"/>
      <w:r w:rsidRPr="005B572B">
        <w:rPr>
          <w:rFonts w:ascii="仿宋_GB2312" w:eastAsia="仿宋_GB2312" w:hint="eastAsia"/>
          <w:sz w:val="32"/>
          <w:szCs w:val="32"/>
        </w:rPr>
        <w:t>责。</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 xml:space="preserve">第三十一条 </w:t>
      </w:r>
      <w:r w:rsidRPr="005B572B">
        <w:rPr>
          <w:rFonts w:ascii="仿宋_GB2312" w:eastAsia="仿宋_GB2312" w:hint="eastAsia"/>
          <w:sz w:val="32"/>
          <w:szCs w:val="32"/>
        </w:rPr>
        <w:t xml:space="preserve"> 对于违反或者未能正确履行本办法规定的职责，有下列情形之一的，应当严肃追究责任：</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（一）发生窝案、串案及连续发生重大腐败案件的；</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（二）重复发生严重违反廉洁</w:t>
      </w:r>
      <w:proofErr w:type="gramStart"/>
      <w:r w:rsidRPr="005B572B">
        <w:rPr>
          <w:rFonts w:ascii="仿宋_GB2312" w:eastAsia="仿宋_GB2312" w:hint="eastAsia"/>
          <w:sz w:val="32"/>
          <w:szCs w:val="32"/>
        </w:rPr>
        <w:t>从业和</w:t>
      </w:r>
      <w:proofErr w:type="gramEnd"/>
      <w:r w:rsidRPr="005B572B">
        <w:rPr>
          <w:rFonts w:ascii="仿宋_GB2312" w:eastAsia="仿宋_GB2312" w:hint="eastAsia"/>
          <w:sz w:val="32"/>
          <w:szCs w:val="32"/>
        </w:rPr>
        <w:t>作风建设有关规定问题的；</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（三）对上级交办的党风廉政建设责任范围内的事项不传达贯彻、不安排部署、不督促落实，或拒不办理的；</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（四）对严重违法违纪行为放任纵容、袒护包庇、压案不查、阻扰调查，或不依法依纪严肃处理的；</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（五）内控制度存在明显漏洞或执行不力，执纪执法机关提出整改建议仍不进行有效整改，致使发生严重违法违纪问题的；</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（六）违反规定选拔任用干部，或用人失察、失误造成恶劣影响的；</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（七）对直接管辖下属失教、失管、失察，导致发生严重违法违纪问题的；</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（八）对群众举报或通过其他途径发现的严重违法违纪</w:t>
      </w:r>
      <w:r w:rsidRPr="005B572B">
        <w:rPr>
          <w:rFonts w:ascii="仿宋_GB2312" w:eastAsia="仿宋_GB2312" w:hint="eastAsia"/>
          <w:sz w:val="32"/>
          <w:szCs w:val="32"/>
        </w:rPr>
        <w:lastRenderedPageBreak/>
        <w:t>线索隐瞒不报、压案不查，或出现严重办案安全问题的；</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（九）对不履行或不正确履行党风廉政建设主体责任、监督责任的问题不及时纠正、处理或责任追究不力的；</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（十）有其他违反党风廉政建设责任制或反腐倡廉责任制行为并需要追究责任的。</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 xml:space="preserve">第三十二条 </w:t>
      </w:r>
      <w:r w:rsidRPr="005B572B">
        <w:rPr>
          <w:rFonts w:ascii="仿宋_GB2312" w:eastAsia="仿宋_GB2312" w:hint="eastAsia"/>
          <w:sz w:val="32"/>
          <w:szCs w:val="32"/>
        </w:rPr>
        <w:t xml:space="preserve"> 领导干部、职能部门负责人、科研团队负责人有本办法第三十一条所列情形，情节较轻的，给予通报批评，责令</w:t>
      </w:r>
      <w:proofErr w:type="gramStart"/>
      <w:r w:rsidRPr="005B572B">
        <w:rPr>
          <w:rFonts w:ascii="仿宋_GB2312" w:eastAsia="仿宋_GB2312" w:hint="eastAsia"/>
          <w:sz w:val="32"/>
          <w:szCs w:val="32"/>
        </w:rPr>
        <w:t>作出</w:t>
      </w:r>
      <w:proofErr w:type="gramEnd"/>
      <w:r w:rsidRPr="005B572B">
        <w:rPr>
          <w:rFonts w:ascii="仿宋_GB2312" w:eastAsia="仿宋_GB2312" w:hint="eastAsia"/>
          <w:sz w:val="32"/>
          <w:szCs w:val="32"/>
        </w:rPr>
        <w:t>书面检查和依规整改；谈话或书面诫勉；情节较重的，给予组织调整或者组织处理，包括停职检查、调整职务等；情节严重的，给予纪律处分，或者给予责令辞职、免职和降职等组织处理。涉嫌犯罪的，移送司法机关依法处理。</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以上责任追究方式可以单独使用，也可合并使用。</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第三十三条</w:t>
      </w:r>
      <w:r w:rsidRPr="005B572B">
        <w:rPr>
          <w:rFonts w:ascii="黑体" w:eastAsia="黑体"/>
          <w:b/>
          <w:sz w:val="32"/>
          <w:szCs w:val="32"/>
        </w:rPr>
        <w:t xml:space="preserve"> </w:t>
      </w:r>
      <w:r w:rsidRPr="005B572B">
        <w:rPr>
          <w:rFonts w:ascii="仿宋_GB2312" w:eastAsia="仿宋_GB2312"/>
          <w:sz w:val="32"/>
          <w:szCs w:val="32"/>
        </w:rPr>
        <w:t xml:space="preserve"> </w:t>
      </w:r>
      <w:r w:rsidRPr="005B572B">
        <w:rPr>
          <w:rFonts w:ascii="仿宋_GB2312" w:eastAsia="仿宋_GB2312" w:hint="eastAsia"/>
          <w:sz w:val="32"/>
          <w:szCs w:val="32"/>
        </w:rPr>
        <w:t>领导班子、领导干部、职能部门负责人、科研团队负责人具有本办法第三十一条所列情形，并具有下列情节之一的，应当从重追究责任：</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（一）对职责范围内发生的问题进行掩盖、袒护的；</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（二）干扰、阻碍责任追究调查处理的。</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第三十四条</w:t>
      </w:r>
      <w:r w:rsidRPr="005B572B">
        <w:rPr>
          <w:rFonts w:ascii="黑体" w:eastAsia="黑体"/>
          <w:b/>
          <w:sz w:val="32"/>
          <w:szCs w:val="32"/>
        </w:rPr>
        <w:t xml:space="preserve"> </w:t>
      </w:r>
      <w:r w:rsidRPr="005B572B">
        <w:rPr>
          <w:rFonts w:ascii="仿宋_GB2312" w:eastAsia="仿宋_GB2312"/>
          <w:sz w:val="32"/>
          <w:szCs w:val="32"/>
        </w:rPr>
        <w:t xml:space="preserve"> </w:t>
      </w:r>
      <w:r w:rsidRPr="005B572B">
        <w:rPr>
          <w:rFonts w:ascii="仿宋_GB2312" w:eastAsia="仿宋_GB2312" w:hint="eastAsia"/>
          <w:sz w:val="32"/>
          <w:szCs w:val="32"/>
        </w:rPr>
        <w:t>领导</w:t>
      </w:r>
      <w:r>
        <w:rPr>
          <w:rFonts w:ascii="仿宋_GB2312" w:eastAsia="仿宋_GB2312" w:hint="eastAsia"/>
          <w:sz w:val="32"/>
          <w:szCs w:val="32"/>
        </w:rPr>
        <w:t>班子、领导干部、职能部门负责人、科研团队负责人具有本办法第三十一</w:t>
      </w:r>
      <w:r w:rsidRPr="005B572B">
        <w:rPr>
          <w:rFonts w:ascii="仿宋_GB2312" w:eastAsia="仿宋_GB2312" w:hint="eastAsia"/>
          <w:sz w:val="32"/>
          <w:szCs w:val="32"/>
        </w:rPr>
        <w:t>条所列情形，并具有下列情节之一的，可以从轻或者减轻追究责任：</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（一）对职责范围内发生的问题及时如实报告并主动查处和纠正，有效避免损失或者挽回影响的；</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（二）认真整改，成效明显的。</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lastRenderedPageBreak/>
        <w:t>第三十五条</w:t>
      </w:r>
      <w:r w:rsidRPr="005B572B">
        <w:rPr>
          <w:rFonts w:ascii="黑体" w:eastAsia="黑体"/>
          <w:b/>
          <w:sz w:val="32"/>
          <w:szCs w:val="32"/>
        </w:rPr>
        <w:t xml:space="preserve"> </w:t>
      </w:r>
      <w:r w:rsidRPr="005B572B">
        <w:rPr>
          <w:rFonts w:ascii="仿宋_GB2312" w:eastAsia="仿宋_GB2312"/>
          <w:sz w:val="32"/>
          <w:szCs w:val="32"/>
        </w:rPr>
        <w:t xml:space="preserve"> </w:t>
      </w:r>
      <w:r w:rsidRPr="005B572B">
        <w:rPr>
          <w:rFonts w:ascii="仿宋_GB2312" w:eastAsia="仿宋_GB2312" w:hint="eastAsia"/>
          <w:sz w:val="32"/>
          <w:szCs w:val="32"/>
        </w:rPr>
        <w:t>领导班子、领导干部、职能部门负责人、科研团队负责人违反本办法，需要查明事实、追究责任的，由有关部门按照职责和权限调查处理。其中，需要追究党纪政纪责任的，由纪监审部门按照党纪政纪案件的调查处理程序办理；需要给予组织处理的，由组织人事部门按照《事业单位工作人员处分暂行规定》的有关权限和程序办理。</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第三十六条</w:t>
      </w:r>
      <w:r w:rsidRPr="005B572B">
        <w:rPr>
          <w:rFonts w:ascii="黑体" w:eastAsia="黑体"/>
          <w:b/>
          <w:sz w:val="32"/>
          <w:szCs w:val="32"/>
        </w:rPr>
        <w:t xml:space="preserve"> </w:t>
      </w:r>
      <w:r w:rsidRPr="005B572B">
        <w:rPr>
          <w:rFonts w:ascii="仿宋_GB2312" w:eastAsia="仿宋_GB2312"/>
          <w:sz w:val="32"/>
          <w:szCs w:val="32"/>
        </w:rPr>
        <w:t xml:space="preserve"> </w:t>
      </w:r>
      <w:r w:rsidRPr="005B572B">
        <w:rPr>
          <w:rFonts w:ascii="仿宋_GB2312" w:eastAsia="仿宋_GB2312" w:hint="eastAsia"/>
          <w:sz w:val="32"/>
          <w:szCs w:val="32"/>
        </w:rPr>
        <w:t>实施责任追究，要实事求是，分清全面领导责任和主要领导责任、重要领导责任。</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追究全面领导责任时，领导班子主要负责人和直接主管的领导班子成员承担主要领导责任，参与决策的班子其他成员承担重要领导责任。对错误决策提出明确反对意见而没有被采纳的，不承担领导责任。</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错误决策由领导干部、职能部门负责人、科研团队负责人个人决定或者批准的，追究该领导干部、职能部门负责人、科研团队负责人个人的主要领导责任。</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第三十七条</w:t>
      </w:r>
      <w:r w:rsidRPr="005B572B">
        <w:rPr>
          <w:rFonts w:ascii="黑体" w:eastAsia="黑体"/>
          <w:b/>
          <w:sz w:val="32"/>
          <w:szCs w:val="32"/>
        </w:rPr>
        <w:t xml:space="preserve"> </w:t>
      </w:r>
      <w:r w:rsidRPr="005B572B">
        <w:rPr>
          <w:rFonts w:ascii="仿宋_GB2312" w:eastAsia="仿宋_GB2312"/>
          <w:sz w:val="32"/>
          <w:szCs w:val="32"/>
        </w:rPr>
        <w:t xml:space="preserve"> </w:t>
      </w:r>
      <w:r w:rsidRPr="005B572B">
        <w:rPr>
          <w:rFonts w:ascii="仿宋_GB2312" w:eastAsia="仿宋_GB2312" w:hint="eastAsia"/>
          <w:sz w:val="32"/>
          <w:szCs w:val="32"/>
        </w:rPr>
        <w:t>实施责任追究或</w:t>
      </w:r>
      <w:proofErr w:type="gramStart"/>
      <w:r w:rsidRPr="005B572B">
        <w:rPr>
          <w:rFonts w:ascii="仿宋_GB2312" w:eastAsia="仿宋_GB2312" w:hint="eastAsia"/>
          <w:sz w:val="32"/>
          <w:szCs w:val="32"/>
        </w:rPr>
        <w:t>问责不因</w:t>
      </w:r>
      <w:proofErr w:type="gramEnd"/>
      <w:r w:rsidRPr="005B572B">
        <w:rPr>
          <w:rFonts w:ascii="仿宋_GB2312" w:eastAsia="仿宋_GB2312" w:hint="eastAsia"/>
          <w:sz w:val="32"/>
          <w:szCs w:val="32"/>
        </w:rPr>
        <w:t>领导干部、职能部门负责人、科研团队负责人工作岗位或者职务的变动而免予追究。已退休但按照本办法应当追究责任的，仍须进行相应的责任追究。</w:t>
      </w:r>
    </w:p>
    <w:p w:rsidR="00325C02" w:rsidRPr="005B572B"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第三十八条</w:t>
      </w:r>
      <w:r w:rsidRPr="005B572B">
        <w:rPr>
          <w:rFonts w:ascii="黑体" w:eastAsia="黑体"/>
          <w:b/>
          <w:sz w:val="32"/>
          <w:szCs w:val="32"/>
        </w:rPr>
        <w:t xml:space="preserve">  </w:t>
      </w:r>
      <w:r w:rsidRPr="005B572B">
        <w:rPr>
          <w:rFonts w:ascii="仿宋_GB2312" w:eastAsia="仿宋_GB2312" w:hint="eastAsia"/>
          <w:sz w:val="32"/>
          <w:szCs w:val="32"/>
        </w:rPr>
        <w:t>受到责任追究或问责的领导班子、领导干部、职能部门负责人、科研团队负责人，取消当年年度考核评优和评选各类先进的资格。</w:t>
      </w:r>
    </w:p>
    <w:p w:rsidR="00325C02" w:rsidRPr="005B572B" w:rsidRDefault="00325C02" w:rsidP="00325C02">
      <w:pPr>
        <w:spacing w:line="560" w:lineRule="exact"/>
        <w:ind w:firstLineChars="200" w:firstLine="640"/>
        <w:rPr>
          <w:rFonts w:ascii="仿宋_GB2312" w:eastAsia="仿宋_GB2312"/>
          <w:sz w:val="32"/>
          <w:szCs w:val="32"/>
        </w:rPr>
      </w:pPr>
      <w:r w:rsidRPr="005B572B">
        <w:rPr>
          <w:rFonts w:ascii="仿宋_GB2312" w:eastAsia="仿宋_GB2312" w:hint="eastAsia"/>
          <w:sz w:val="32"/>
          <w:szCs w:val="32"/>
        </w:rPr>
        <w:t>单独受到责令辞职、免职处理的领导干部、职能部门负责人</w:t>
      </w:r>
      <w:r>
        <w:rPr>
          <w:rFonts w:ascii="仿宋_GB2312" w:eastAsia="仿宋_GB2312" w:hint="eastAsia"/>
          <w:sz w:val="32"/>
          <w:szCs w:val="32"/>
        </w:rPr>
        <w:t>、</w:t>
      </w:r>
      <w:r w:rsidRPr="005B572B">
        <w:rPr>
          <w:rFonts w:ascii="仿宋_GB2312" w:eastAsia="仿宋_GB2312" w:hint="eastAsia"/>
          <w:sz w:val="32"/>
          <w:szCs w:val="32"/>
        </w:rPr>
        <w:t>科研团队负责人，一年内不得重新担任与其原任职务</w:t>
      </w:r>
      <w:r w:rsidRPr="005B572B">
        <w:rPr>
          <w:rFonts w:ascii="仿宋_GB2312" w:eastAsia="仿宋_GB2312" w:hint="eastAsia"/>
          <w:sz w:val="32"/>
          <w:szCs w:val="32"/>
        </w:rPr>
        <w:lastRenderedPageBreak/>
        <w:t>相当的领导职务；受到降职处理的，两年内不得提升职务。同时受到党纪政纪处分和组织处理的，按影响期较长的执行。</w:t>
      </w:r>
    </w:p>
    <w:p w:rsidR="00325C02" w:rsidRPr="005B572B" w:rsidRDefault="00325C02" w:rsidP="00325C02">
      <w:pPr>
        <w:spacing w:beforeLines="50" w:before="156" w:afterLines="50" w:after="156" w:line="560" w:lineRule="exact"/>
        <w:jc w:val="center"/>
        <w:rPr>
          <w:rFonts w:ascii="黑体" w:eastAsia="黑体"/>
          <w:sz w:val="32"/>
          <w:szCs w:val="32"/>
        </w:rPr>
      </w:pPr>
      <w:r w:rsidRPr="005B572B">
        <w:rPr>
          <w:rFonts w:ascii="黑体" w:eastAsia="黑体" w:hint="eastAsia"/>
          <w:sz w:val="32"/>
          <w:szCs w:val="32"/>
        </w:rPr>
        <w:t>第八章</w:t>
      </w:r>
      <w:r w:rsidRPr="005B572B">
        <w:rPr>
          <w:rFonts w:ascii="黑体" w:eastAsia="黑体"/>
          <w:sz w:val="32"/>
          <w:szCs w:val="32"/>
        </w:rPr>
        <w:t xml:space="preserve">  </w:t>
      </w:r>
      <w:r w:rsidRPr="005B572B">
        <w:rPr>
          <w:rFonts w:ascii="黑体" w:eastAsia="黑体" w:hint="eastAsia"/>
          <w:sz w:val="32"/>
          <w:szCs w:val="32"/>
        </w:rPr>
        <w:t>附</w:t>
      </w:r>
      <w:r w:rsidRPr="005B572B">
        <w:rPr>
          <w:rFonts w:ascii="黑体" w:eastAsia="黑体"/>
          <w:sz w:val="32"/>
          <w:szCs w:val="32"/>
        </w:rPr>
        <w:t xml:space="preserve"> </w:t>
      </w:r>
      <w:r w:rsidRPr="005B572B">
        <w:rPr>
          <w:rFonts w:ascii="黑体" w:eastAsia="黑体" w:hint="eastAsia"/>
          <w:sz w:val="32"/>
          <w:szCs w:val="32"/>
        </w:rPr>
        <w:t>则</w:t>
      </w:r>
    </w:p>
    <w:p w:rsidR="00325C02" w:rsidRPr="004D01CE" w:rsidRDefault="00325C02" w:rsidP="00325C02">
      <w:pPr>
        <w:spacing w:line="500" w:lineRule="exact"/>
        <w:ind w:firstLineChars="200" w:firstLine="643"/>
        <w:jc w:val="left"/>
        <w:rPr>
          <w:rFonts w:ascii="仿宋_GB2312" w:eastAsia="仿宋_GB2312"/>
          <w:sz w:val="32"/>
          <w:szCs w:val="32"/>
        </w:rPr>
      </w:pPr>
      <w:r w:rsidRPr="005B572B">
        <w:rPr>
          <w:rFonts w:ascii="黑体" w:eastAsia="黑体" w:hint="eastAsia"/>
          <w:b/>
          <w:sz w:val="32"/>
          <w:szCs w:val="32"/>
        </w:rPr>
        <w:t xml:space="preserve">第三十九条 </w:t>
      </w:r>
      <w:r w:rsidRPr="005B572B">
        <w:rPr>
          <w:rFonts w:ascii="仿宋_GB2312" w:eastAsia="仿宋_GB2312" w:hint="eastAsia"/>
          <w:sz w:val="32"/>
          <w:szCs w:val="32"/>
        </w:rPr>
        <w:t xml:space="preserve"> </w:t>
      </w:r>
      <w:r w:rsidRPr="004D01CE">
        <w:rPr>
          <w:rFonts w:ascii="仿宋_GB2312" w:eastAsia="仿宋_GB2312" w:hint="eastAsia"/>
          <w:sz w:val="32"/>
          <w:szCs w:val="32"/>
        </w:rPr>
        <w:t>西北高原生物研究所和青海盐湖研究所应根据本细则，结合自身实际制定本单位的</w:t>
      </w:r>
      <w:r w:rsidRPr="004D01CE">
        <w:rPr>
          <w:rFonts w:ascii="仿宋_GB2312" w:eastAsia="仿宋_GB2312" w:hAnsi="华文中宋" w:hint="eastAsia"/>
          <w:sz w:val="32"/>
          <w:szCs w:val="32"/>
        </w:rPr>
        <w:t>党风廉政建设</w:t>
      </w:r>
      <w:r>
        <w:rPr>
          <w:rFonts w:ascii="仿宋_GB2312" w:eastAsia="仿宋_GB2312" w:hint="eastAsia"/>
          <w:sz w:val="32"/>
          <w:szCs w:val="32"/>
        </w:rPr>
        <w:t>和反腐倡廉建设</w:t>
      </w:r>
      <w:r w:rsidRPr="004D01CE">
        <w:rPr>
          <w:rFonts w:ascii="仿宋_GB2312" w:eastAsia="仿宋_GB2312" w:hAnsi="华文中宋" w:hint="eastAsia"/>
          <w:sz w:val="32"/>
          <w:szCs w:val="32"/>
        </w:rPr>
        <w:t>责任制实施细则，</w:t>
      </w:r>
      <w:r>
        <w:rPr>
          <w:rFonts w:ascii="仿宋_GB2312" w:eastAsia="仿宋_GB2312" w:hAnsi="华文中宋" w:hint="eastAsia"/>
          <w:sz w:val="32"/>
          <w:szCs w:val="32"/>
        </w:rPr>
        <w:t>并</w:t>
      </w:r>
      <w:r w:rsidRPr="004D01CE">
        <w:rPr>
          <w:rFonts w:ascii="仿宋_GB2312" w:eastAsia="仿宋_GB2312" w:hAnsi="华文中宋" w:hint="eastAsia"/>
          <w:sz w:val="32"/>
          <w:szCs w:val="32"/>
        </w:rPr>
        <w:t>报西北研究院备案。</w:t>
      </w:r>
    </w:p>
    <w:p w:rsidR="00325C02" w:rsidRDefault="00325C02" w:rsidP="00325C02">
      <w:pPr>
        <w:spacing w:line="560" w:lineRule="exact"/>
        <w:ind w:firstLineChars="200" w:firstLine="643"/>
        <w:rPr>
          <w:rFonts w:ascii="仿宋_GB2312" w:eastAsia="仿宋_GB2312"/>
          <w:sz w:val="32"/>
          <w:szCs w:val="32"/>
        </w:rPr>
      </w:pPr>
      <w:r w:rsidRPr="005B572B">
        <w:rPr>
          <w:rFonts w:ascii="黑体" w:eastAsia="黑体" w:hint="eastAsia"/>
          <w:b/>
          <w:sz w:val="32"/>
          <w:szCs w:val="32"/>
        </w:rPr>
        <w:t>第四十条</w:t>
      </w:r>
      <w:r>
        <w:rPr>
          <w:rFonts w:ascii="黑体" w:eastAsia="黑体" w:hint="eastAsia"/>
          <w:b/>
          <w:sz w:val="32"/>
          <w:szCs w:val="32"/>
        </w:rPr>
        <w:t xml:space="preserve">  </w:t>
      </w:r>
      <w:r>
        <w:rPr>
          <w:rFonts w:ascii="仿宋_GB2312" w:eastAsia="仿宋_GB2312" w:hint="eastAsia"/>
          <w:sz w:val="32"/>
          <w:szCs w:val="32"/>
        </w:rPr>
        <w:t>本细则</w:t>
      </w:r>
      <w:r w:rsidRPr="005B572B">
        <w:rPr>
          <w:rFonts w:ascii="仿宋_GB2312" w:eastAsia="仿宋_GB2312" w:hint="eastAsia"/>
          <w:sz w:val="32"/>
          <w:szCs w:val="32"/>
        </w:rPr>
        <w:t>由</w:t>
      </w:r>
      <w:r>
        <w:rPr>
          <w:rFonts w:ascii="仿宋_GB2312" w:eastAsia="仿宋_GB2312" w:hint="eastAsia"/>
          <w:sz w:val="32"/>
          <w:szCs w:val="32"/>
        </w:rPr>
        <w:t>西北研究院监察审计处</w:t>
      </w:r>
      <w:r w:rsidRPr="005B572B">
        <w:rPr>
          <w:rFonts w:ascii="仿宋_GB2312" w:eastAsia="仿宋_GB2312" w:hint="eastAsia"/>
          <w:sz w:val="32"/>
          <w:szCs w:val="32"/>
        </w:rPr>
        <w:t>负责解释。</w:t>
      </w:r>
    </w:p>
    <w:p w:rsidR="00325C02" w:rsidRDefault="00325C02" w:rsidP="00325C02">
      <w:pPr>
        <w:ind w:firstLineChars="198" w:firstLine="636"/>
        <w:rPr>
          <w:rFonts w:ascii="仿宋_GB2312" w:eastAsia="仿宋_GB2312"/>
          <w:sz w:val="32"/>
          <w:szCs w:val="32"/>
        </w:rPr>
      </w:pPr>
      <w:r w:rsidRPr="005B572B">
        <w:rPr>
          <w:rFonts w:ascii="黑体" w:eastAsia="黑体" w:hint="eastAsia"/>
          <w:b/>
          <w:sz w:val="32"/>
          <w:szCs w:val="32"/>
        </w:rPr>
        <w:t>第四十</w:t>
      </w:r>
      <w:r>
        <w:rPr>
          <w:rFonts w:ascii="黑体" w:eastAsia="黑体" w:hint="eastAsia"/>
          <w:b/>
          <w:sz w:val="32"/>
          <w:szCs w:val="32"/>
        </w:rPr>
        <w:t>一</w:t>
      </w:r>
      <w:r w:rsidRPr="005B572B">
        <w:rPr>
          <w:rFonts w:ascii="黑体" w:eastAsia="黑体" w:hint="eastAsia"/>
          <w:b/>
          <w:sz w:val="32"/>
          <w:szCs w:val="32"/>
        </w:rPr>
        <w:t>条</w:t>
      </w:r>
      <w:r w:rsidRPr="005B572B">
        <w:rPr>
          <w:rFonts w:ascii="黑体" w:eastAsia="黑体"/>
          <w:b/>
          <w:sz w:val="32"/>
          <w:szCs w:val="32"/>
        </w:rPr>
        <w:t xml:space="preserve"> </w:t>
      </w:r>
      <w:r w:rsidRPr="005B572B">
        <w:rPr>
          <w:rFonts w:ascii="仿宋_GB2312" w:eastAsia="仿宋_GB2312"/>
          <w:sz w:val="32"/>
          <w:szCs w:val="32"/>
        </w:rPr>
        <w:t xml:space="preserve"> </w:t>
      </w:r>
      <w:r w:rsidRPr="005B572B">
        <w:rPr>
          <w:rFonts w:ascii="仿宋_GB2312" w:eastAsia="仿宋_GB2312" w:hint="eastAsia"/>
          <w:sz w:val="32"/>
          <w:szCs w:val="32"/>
        </w:rPr>
        <w:t>本办法自</w:t>
      </w:r>
      <w:r>
        <w:rPr>
          <w:rFonts w:ascii="仿宋_GB2312" w:eastAsia="仿宋_GB2312" w:hint="eastAsia"/>
          <w:sz w:val="32"/>
          <w:szCs w:val="32"/>
        </w:rPr>
        <w:t>印</w:t>
      </w:r>
      <w:r w:rsidRPr="005B572B">
        <w:rPr>
          <w:rFonts w:ascii="仿宋_GB2312" w:eastAsia="仿宋_GB2312" w:hint="eastAsia"/>
          <w:sz w:val="32"/>
          <w:szCs w:val="32"/>
        </w:rPr>
        <w:t>发之日起施行。20</w:t>
      </w:r>
      <w:r w:rsidRPr="005B572B">
        <w:rPr>
          <w:rFonts w:ascii="仿宋_GB2312" w:eastAsia="仿宋_GB2312"/>
          <w:sz w:val="32"/>
          <w:szCs w:val="32"/>
        </w:rPr>
        <w:t>1</w:t>
      </w:r>
      <w:r>
        <w:rPr>
          <w:rFonts w:ascii="仿宋_GB2312" w:eastAsia="仿宋_GB2312" w:hint="eastAsia"/>
          <w:sz w:val="32"/>
          <w:szCs w:val="32"/>
        </w:rPr>
        <w:t>7</w:t>
      </w:r>
      <w:r w:rsidRPr="005B572B">
        <w:rPr>
          <w:rFonts w:ascii="仿宋_GB2312" w:eastAsia="仿宋_GB2312" w:hint="eastAsia"/>
          <w:sz w:val="32"/>
          <w:szCs w:val="32"/>
        </w:rPr>
        <w:t>年印发的《中国科学院</w:t>
      </w:r>
      <w:r>
        <w:rPr>
          <w:rFonts w:ascii="仿宋_GB2312" w:eastAsia="仿宋_GB2312" w:hint="eastAsia"/>
          <w:sz w:val="32"/>
          <w:szCs w:val="32"/>
        </w:rPr>
        <w:t>西北生态环境资源研究院（筹）党风廉政建设责任制实施细则》）（科生态</w:t>
      </w:r>
      <w:proofErr w:type="gramStart"/>
      <w:r>
        <w:rPr>
          <w:rFonts w:ascii="仿宋_GB2312" w:eastAsia="仿宋_GB2312" w:hint="eastAsia"/>
          <w:sz w:val="32"/>
          <w:szCs w:val="32"/>
        </w:rPr>
        <w:t>发党字</w:t>
      </w:r>
      <w:proofErr w:type="gramEnd"/>
      <w:r w:rsidRPr="002E3A30">
        <w:rPr>
          <w:rFonts w:eastAsia="仿宋_GB2312"/>
          <w:sz w:val="32"/>
          <w:szCs w:val="32"/>
        </w:rPr>
        <w:t>〔</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sidRPr="00E21203">
        <w:rPr>
          <w:rFonts w:ascii="仿宋_GB2312" w:eastAsia="仿宋_GB2312" w:hAnsi="黑体" w:hint="eastAsia"/>
          <w:sz w:val="32"/>
          <w:szCs w:val="32"/>
        </w:rPr>
        <w:t>2号）同时废止。</w:t>
      </w:r>
    </w:p>
    <w:p w:rsidR="00325C02" w:rsidRDefault="00325C02" w:rsidP="00325C02">
      <w:pPr>
        <w:rPr>
          <w:rFonts w:ascii="仿宋_GB2312" w:eastAsia="仿宋_GB2312"/>
          <w:sz w:val="32"/>
          <w:szCs w:val="32"/>
        </w:rPr>
      </w:pPr>
    </w:p>
    <w:p w:rsidR="00325C02" w:rsidRDefault="00325C02" w:rsidP="00325C02">
      <w:pPr>
        <w:rPr>
          <w:rFonts w:ascii="仿宋_GB2312" w:eastAsia="仿宋_GB2312"/>
          <w:sz w:val="32"/>
          <w:szCs w:val="32"/>
        </w:rPr>
      </w:pPr>
    </w:p>
    <w:p w:rsidR="00325C02" w:rsidRDefault="00325C02" w:rsidP="00325C02">
      <w:pPr>
        <w:rPr>
          <w:rFonts w:ascii="仿宋_GB2312" w:eastAsia="仿宋_GB2312"/>
          <w:sz w:val="32"/>
          <w:szCs w:val="32"/>
        </w:rPr>
      </w:pPr>
    </w:p>
    <w:p w:rsidR="00325C02" w:rsidRDefault="00325C02" w:rsidP="00325C02">
      <w:pPr>
        <w:rPr>
          <w:rFonts w:ascii="仿宋_GB2312" w:eastAsia="仿宋_GB2312"/>
          <w:sz w:val="32"/>
          <w:szCs w:val="32"/>
        </w:rPr>
      </w:pPr>
    </w:p>
    <w:p w:rsidR="00325C02" w:rsidRDefault="00325C02" w:rsidP="00325C02">
      <w:pPr>
        <w:rPr>
          <w:rFonts w:ascii="仿宋_GB2312" w:eastAsia="仿宋_GB2312"/>
          <w:sz w:val="32"/>
          <w:szCs w:val="32"/>
        </w:rPr>
      </w:pPr>
    </w:p>
    <w:p w:rsidR="00325C02" w:rsidRDefault="00325C02" w:rsidP="00325C02">
      <w:pPr>
        <w:rPr>
          <w:rFonts w:ascii="仿宋_GB2312" w:eastAsia="仿宋_GB2312"/>
          <w:sz w:val="32"/>
          <w:szCs w:val="32"/>
        </w:rPr>
      </w:pPr>
    </w:p>
    <w:p w:rsidR="00325C02" w:rsidRDefault="00325C02" w:rsidP="00325C02">
      <w:pPr>
        <w:rPr>
          <w:rFonts w:ascii="仿宋_GB2312" w:eastAsia="仿宋_GB2312"/>
          <w:sz w:val="32"/>
          <w:szCs w:val="32"/>
        </w:rPr>
      </w:pPr>
    </w:p>
    <w:p w:rsidR="00325C02" w:rsidRDefault="00325C02" w:rsidP="00325C02">
      <w:pPr>
        <w:rPr>
          <w:rFonts w:ascii="仿宋_GB2312" w:eastAsia="仿宋_GB2312"/>
          <w:sz w:val="32"/>
          <w:szCs w:val="32"/>
        </w:rPr>
      </w:pPr>
    </w:p>
    <w:p w:rsidR="00325C02" w:rsidRDefault="00325C02" w:rsidP="00325C02">
      <w:pPr>
        <w:rPr>
          <w:rFonts w:ascii="仿宋_GB2312" w:eastAsia="仿宋_GB2312"/>
          <w:sz w:val="32"/>
          <w:szCs w:val="32"/>
        </w:rPr>
      </w:pPr>
    </w:p>
    <w:p w:rsidR="00325C02" w:rsidRDefault="00325C02" w:rsidP="00325C02">
      <w:pPr>
        <w:rPr>
          <w:rFonts w:ascii="仿宋_GB2312" w:eastAsia="仿宋_GB2312"/>
          <w:sz w:val="32"/>
          <w:szCs w:val="32"/>
        </w:rPr>
      </w:pPr>
    </w:p>
    <w:p w:rsidR="00325C02" w:rsidRDefault="00325C02" w:rsidP="00325C02">
      <w:pPr>
        <w:rPr>
          <w:rFonts w:ascii="仿宋_GB2312" w:eastAsia="仿宋_GB2312"/>
          <w:sz w:val="32"/>
          <w:szCs w:val="32"/>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325C02" w:rsidRPr="00291454" w:rsidTr="009C1116">
        <w:trPr>
          <w:jc w:val="center"/>
        </w:trPr>
        <w:tc>
          <w:tcPr>
            <w:tcW w:w="5637" w:type="dxa"/>
          </w:tcPr>
          <w:p w:rsidR="00325C02" w:rsidRPr="00291454" w:rsidRDefault="00325C02" w:rsidP="009C1116">
            <w:pPr>
              <w:rPr>
                <w:rFonts w:ascii="仿宋_GB2312" w:eastAsia="仿宋_GB2312"/>
                <w:sz w:val="28"/>
                <w:szCs w:val="28"/>
              </w:rPr>
            </w:pPr>
            <w:r>
              <w:rPr>
                <w:rFonts w:ascii="仿宋_GB2312" w:eastAsia="仿宋_GB2312" w:hint="eastAsia"/>
                <w:sz w:val="28"/>
                <w:szCs w:val="28"/>
              </w:rPr>
              <w:t>中科院西北研究院办公室</w:t>
            </w:r>
          </w:p>
        </w:tc>
        <w:tc>
          <w:tcPr>
            <w:tcW w:w="3309" w:type="dxa"/>
          </w:tcPr>
          <w:p w:rsidR="00325C02" w:rsidRPr="00291454" w:rsidRDefault="00325C02" w:rsidP="00325C02">
            <w:pPr>
              <w:ind w:rightChars="110" w:right="231"/>
              <w:jc w:val="right"/>
              <w:rPr>
                <w:rFonts w:ascii="仿宋_GB2312" w:eastAsia="仿宋_GB2312"/>
                <w:sz w:val="28"/>
                <w:szCs w:val="28"/>
              </w:rPr>
            </w:pPr>
            <w:r>
              <w:rPr>
                <w:rFonts w:ascii="仿宋_GB2312" w:eastAsia="仿宋_GB2312" w:hint="eastAsia"/>
                <w:sz w:val="28"/>
                <w:szCs w:val="28"/>
              </w:rPr>
              <w:t>2017年7月28日</w:t>
            </w:r>
            <w:r w:rsidRPr="00291454">
              <w:rPr>
                <w:rFonts w:ascii="仿宋_GB2312" w:eastAsia="仿宋_GB2312" w:hint="eastAsia"/>
                <w:sz w:val="28"/>
                <w:szCs w:val="28"/>
              </w:rPr>
              <w:t>印发</w:t>
            </w:r>
          </w:p>
        </w:tc>
      </w:tr>
    </w:tbl>
    <w:p w:rsidR="00325C02" w:rsidRPr="00393800" w:rsidRDefault="00325C02" w:rsidP="00F6019C">
      <w:pPr>
        <w:spacing w:line="680" w:lineRule="exact"/>
        <w:jc w:val="right"/>
        <w:rPr>
          <w:rFonts w:eastAsia="黑体"/>
          <w:sz w:val="32"/>
          <w:szCs w:val="32"/>
        </w:rPr>
      </w:pPr>
    </w:p>
    <w:p w:rsidR="00F6019C" w:rsidRDefault="00F6019C" w:rsidP="00F6019C">
      <w:pPr>
        <w:spacing w:line="680" w:lineRule="exact"/>
        <w:jc w:val="right"/>
        <w:rPr>
          <w:rFonts w:eastAsia="黑体"/>
          <w:sz w:val="32"/>
          <w:szCs w:val="32"/>
        </w:rPr>
      </w:pPr>
    </w:p>
    <w:p w:rsidR="00E07418" w:rsidRPr="00393800" w:rsidRDefault="00E07418" w:rsidP="00F6019C">
      <w:pPr>
        <w:spacing w:line="680" w:lineRule="exact"/>
        <w:jc w:val="right"/>
        <w:rPr>
          <w:rFonts w:eastAsia="黑体"/>
          <w:sz w:val="32"/>
          <w:szCs w:val="32"/>
        </w:rPr>
      </w:pPr>
    </w:p>
    <w:tbl>
      <w:tblPr>
        <w:tblW w:w="0" w:type="auto"/>
        <w:jc w:val="right"/>
        <w:tblLook w:val="04A0" w:firstRow="1" w:lastRow="0" w:firstColumn="1" w:lastColumn="0" w:noHBand="0" w:noVBand="1"/>
      </w:tblPr>
      <w:tblGrid>
        <w:gridCol w:w="1436"/>
        <w:gridCol w:w="7072"/>
      </w:tblGrid>
      <w:tr w:rsidR="00F6019C" w:rsidRPr="00BD2DD1" w:rsidTr="00F6019C">
        <w:trPr>
          <w:trHeight w:val="633"/>
          <w:jc w:val="right"/>
        </w:trPr>
        <w:tc>
          <w:tcPr>
            <w:tcW w:w="0" w:type="auto"/>
            <w:shd w:val="clear" w:color="auto" w:fill="auto"/>
            <w:vAlign w:val="center"/>
          </w:tcPr>
          <w:p w:rsidR="00F6019C" w:rsidRPr="00F6019C" w:rsidRDefault="00F6019C" w:rsidP="00F6019C">
            <w:pPr>
              <w:spacing w:line="440" w:lineRule="exact"/>
              <w:ind w:right="106"/>
              <w:jc w:val="distribute"/>
              <w:rPr>
                <w:rFonts w:ascii="方正小标宋简体" w:eastAsia="方正小标宋简体"/>
                <w:b/>
                <w:color w:val="FF0000"/>
                <w:spacing w:val="-20"/>
                <w:w w:val="50"/>
                <w:sz w:val="56"/>
                <w:szCs w:val="72"/>
              </w:rPr>
            </w:pPr>
            <w:r w:rsidRPr="00F6019C">
              <w:rPr>
                <w:rFonts w:ascii="方正小标宋简体" w:eastAsia="方正小标宋简体" w:hint="eastAsia"/>
                <w:b/>
                <w:color w:val="FF0000"/>
                <w:spacing w:val="-20"/>
                <w:w w:val="50"/>
                <w:sz w:val="36"/>
                <w:szCs w:val="72"/>
              </w:rPr>
              <w:t xml:space="preserve">      </w:t>
            </w:r>
            <w:r w:rsidRPr="00F6019C">
              <w:rPr>
                <w:rFonts w:ascii="方正小标宋简体" w:eastAsia="方正小标宋简体" w:hint="eastAsia"/>
                <w:b/>
                <w:color w:val="FF0000"/>
                <w:spacing w:val="-20"/>
                <w:w w:val="50"/>
                <w:sz w:val="40"/>
                <w:szCs w:val="72"/>
              </w:rPr>
              <w:t>中        共</w:t>
            </w:r>
          </w:p>
        </w:tc>
        <w:tc>
          <w:tcPr>
            <w:tcW w:w="0" w:type="auto"/>
            <w:vMerge w:val="restart"/>
            <w:shd w:val="clear" w:color="auto" w:fill="auto"/>
            <w:vAlign w:val="center"/>
          </w:tcPr>
          <w:p w:rsidR="00F6019C" w:rsidRPr="00F6019C" w:rsidRDefault="00F6019C" w:rsidP="00F6019C">
            <w:pPr>
              <w:spacing w:line="600" w:lineRule="auto"/>
              <w:ind w:right="332"/>
              <w:jc w:val="distribute"/>
              <w:rPr>
                <w:rFonts w:ascii="黑体" w:eastAsia="黑体"/>
                <w:b/>
                <w:sz w:val="52"/>
                <w:szCs w:val="32"/>
              </w:rPr>
            </w:pPr>
            <w:r w:rsidRPr="00A21853">
              <w:rPr>
                <w:rFonts w:ascii="方正小标宋简体" w:eastAsia="方正小标宋简体" w:hint="eastAsia"/>
                <w:b/>
                <w:color w:val="FF0000"/>
                <w:w w:val="55"/>
                <w:kern w:val="0"/>
                <w:sz w:val="52"/>
                <w:szCs w:val="72"/>
                <w:fitText w:val="6525" w:id="1699400970"/>
              </w:rPr>
              <w:t>西北生态环境资源研究院(筹)纪律检查委员会文件</w:t>
            </w:r>
          </w:p>
        </w:tc>
      </w:tr>
      <w:tr w:rsidR="00F6019C" w:rsidRPr="00BD2DD1" w:rsidTr="00F6019C">
        <w:trPr>
          <w:trHeight w:val="186"/>
          <w:jc w:val="right"/>
        </w:trPr>
        <w:tc>
          <w:tcPr>
            <w:tcW w:w="0" w:type="auto"/>
            <w:shd w:val="clear" w:color="auto" w:fill="auto"/>
            <w:vAlign w:val="center"/>
          </w:tcPr>
          <w:p w:rsidR="00F6019C" w:rsidRPr="00F6019C" w:rsidRDefault="00F6019C" w:rsidP="00F6019C">
            <w:pPr>
              <w:spacing w:line="440" w:lineRule="exact"/>
              <w:jc w:val="distribute"/>
              <w:rPr>
                <w:rFonts w:ascii="方正小标宋简体" w:eastAsia="方正小标宋简体"/>
                <w:b/>
                <w:color w:val="FF0000"/>
                <w:spacing w:val="-20"/>
                <w:w w:val="50"/>
                <w:sz w:val="56"/>
                <w:szCs w:val="72"/>
              </w:rPr>
            </w:pPr>
            <w:r w:rsidRPr="00F6019C">
              <w:rPr>
                <w:rFonts w:ascii="方正小标宋简体" w:eastAsia="方正小标宋简体" w:hint="eastAsia"/>
                <w:b/>
                <w:color w:val="FF0000"/>
                <w:kern w:val="0"/>
                <w:sz w:val="28"/>
                <w:szCs w:val="72"/>
              </w:rPr>
              <w:t xml:space="preserve"> </w:t>
            </w:r>
            <w:r w:rsidRPr="00A21853">
              <w:rPr>
                <w:rFonts w:ascii="方正小标宋简体" w:eastAsia="方正小标宋简体" w:hint="eastAsia"/>
                <w:b/>
                <w:color w:val="FF0000"/>
                <w:w w:val="70"/>
                <w:kern w:val="0"/>
                <w:sz w:val="28"/>
                <w:szCs w:val="72"/>
                <w:fitText w:val="1058" w:id="1699400971"/>
              </w:rPr>
              <w:t>中国科学</w:t>
            </w:r>
            <w:r w:rsidRPr="00A21853">
              <w:rPr>
                <w:rFonts w:ascii="方正小标宋简体" w:eastAsia="方正小标宋简体" w:hint="eastAsia"/>
                <w:b/>
                <w:color w:val="FF0000"/>
                <w:spacing w:val="-42"/>
                <w:w w:val="70"/>
                <w:kern w:val="0"/>
                <w:sz w:val="28"/>
                <w:szCs w:val="72"/>
                <w:fitText w:val="1058" w:id="1699400971"/>
              </w:rPr>
              <w:t>院</w:t>
            </w:r>
          </w:p>
        </w:tc>
        <w:tc>
          <w:tcPr>
            <w:tcW w:w="0" w:type="auto"/>
            <w:vMerge/>
            <w:shd w:val="clear" w:color="auto" w:fill="auto"/>
          </w:tcPr>
          <w:p w:rsidR="00F6019C" w:rsidRPr="00BD2DD1" w:rsidRDefault="00F6019C" w:rsidP="00F6019C">
            <w:pPr>
              <w:spacing w:line="440" w:lineRule="exact"/>
              <w:jc w:val="distribute"/>
              <w:rPr>
                <w:rFonts w:ascii="黑体" w:eastAsia="黑体"/>
                <w:sz w:val="52"/>
                <w:szCs w:val="32"/>
              </w:rPr>
            </w:pPr>
          </w:p>
        </w:tc>
      </w:tr>
    </w:tbl>
    <w:p w:rsidR="00F6019C" w:rsidRPr="00393800" w:rsidRDefault="00F6019C" w:rsidP="00F6019C">
      <w:pPr>
        <w:spacing w:line="680" w:lineRule="exact"/>
        <w:jc w:val="right"/>
        <w:rPr>
          <w:rFonts w:eastAsia="黑体"/>
          <w:sz w:val="32"/>
          <w:szCs w:val="32"/>
        </w:rPr>
      </w:pPr>
    </w:p>
    <w:p w:rsidR="00F6019C" w:rsidRPr="00393800" w:rsidRDefault="00F6019C" w:rsidP="00F6019C">
      <w:pPr>
        <w:jc w:val="center"/>
        <w:rPr>
          <w:rFonts w:eastAsia="仿宋_GB2312"/>
          <w:sz w:val="32"/>
          <w:szCs w:val="32"/>
        </w:rPr>
      </w:pPr>
      <w:r>
        <w:rPr>
          <w:rFonts w:ascii="仿宋_GB2312" w:eastAsia="仿宋_GB2312" w:hint="eastAsia"/>
          <w:noProof/>
          <w:sz w:val="32"/>
          <w:szCs w:val="32"/>
        </w:rPr>
        <mc:AlternateContent>
          <mc:Choice Requires="wps">
            <w:drawing>
              <wp:anchor distT="0" distB="0" distL="114300" distR="114300" simplePos="0" relativeHeight="251698176" behindDoc="0" locked="0" layoutInCell="1" allowOverlap="1" wp14:anchorId="60137480" wp14:editId="65694404">
                <wp:simplePos x="0" y="0"/>
                <wp:positionH relativeFrom="column">
                  <wp:posOffset>2739390</wp:posOffset>
                </wp:positionH>
                <wp:positionV relativeFrom="paragraph">
                  <wp:posOffset>316230</wp:posOffset>
                </wp:positionV>
                <wp:extent cx="209550" cy="228600"/>
                <wp:effectExtent l="0" t="0" r="0" b="0"/>
                <wp:wrapNone/>
                <wp:docPr id="35" name="五角星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star5">
                          <a:avLst/>
                        </a:prstGeom>
                        <a:solidFill>
                          <a:srgbClr val="FF0000"/>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五角星 35" o:spid="_x0000_s1026" style="position:absolute;left:0;text-align:left;margin-left:215.7pt;margin-top:24.9pt;width:16.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" path="m,87317r80041,1l104775,r24734,87318l209550,87317r-64755,53965l169529,228599,104775,174634,40021,228599,64755,141282,,87317xe" fillcolor="red" stroked="f" strokeweight="1pt">
                <v:stroke joinstyle="miter"/>
                <v:path o:connecttype="custom" o:connectlocs="0,87317;80041,87318;104775,0;129509,87318;209550,87317;144795,141282;169529,228599;104775,174634;40021,228599;64755,141282;0,87317" o:connectangles="0,0,0,0,0,0,0,0,0,0,0"/>
              </v:shape>
            </w:pict>
          </mc:Fallback>
        </mc:AlternateContent>
      </w:r>
      <w:r w:rsidRPr="00393800">
        <w:rPr>
          <w:rFonts w:eastAsia="仿宋_GB2312"/>
          <w:sz w:val="32"/>
          <w:szCs w:val="32"/>
        </w:rPr>
        <w:t>科生态</w:t>
      </w:r>
      <w:proofErr w:type="gramStart"/>
      <w:r w:rsidRPr="00393800">
        <w:rPr>
          <w:rFonts w:eastAsia="仿宋_GB2312"/>
          <w:sz w:val="32"/>
          <w:szCs w:val="32"/>
        </w:rPr>
        <w:t>发纪字</w:t>
      </w:r>
      <w:proofErr w:type="gramEnd"/>
      <w:r w:rsidRPr="00393800">
        <w:rPr>
          <w:rFonts w:eastAsia="仿宋_GB2312"/>
          <w:sz w:val="32"/>
          <w:szCs w:val="32"/>
        </w:rPr>
        <w:t>〔</w:t>
      </w:r>
      <w:r w:rsidRPr="00393800">
        <w:rPr>
          <w:rFonts w:eastAsia="仿宋_GB2312"/>
          <w:sz w:val="32"/>
          <w:szCs w:val="32"/>
        </w:rPr>
        <w:t>2018</w:t>
      </w:r>
      <w:r w:rsidRPr="00393800">
        <w:rPr>
          <w:rFonts w:eastAsia="仿宋_GB2312"/>
          <w:sz w:val="32"/>
          <w:szCs w:val="32"/>
        </w:rPr>
        <w:t>〕</w:t>
      </w:r>
      <w:r w:rsidRPr="00393800">
        <w:rPr>
          <w:rFonts w:eastAsia="仿宋_GB2312"/>
          <w:sz w:val="32"/>
          <w:szCs w:val="32"/>
        </w:rPr>
        <w:t>1</w:t>
      </w:r>
      <w:r w:rsidRPr="00393800">
        <w:rPr>
          <w:rFonts w:eastAsia="仿宋_GB2312"/>
          <w:sz w:val="32"/>
          <w:szCs w:val="32"/>
        </w:rPr>
        <w:t>号</w:t>
      </w:r>
    </w:p>
    <w:p w:rsidR="00F6019C" w:rsidRPr="00D527BA" w:rsidRDefault="00F6019C" w:rsidP="00F6019C">
      <w:pPr>
        <w:rPr>
          <w:rFonts w:ascii="宋体" w:hAnsi="宋体" w:cs="宋体"/>
          <w:sz w:val="32"/>
          <w:szCs w:val="32"/>
        </w:rPr>
      </w:pPr>
      <w:r>
        <w:rPr>
          <w:rFonts w:ascii="仿宋_GB2312" w:eastAsia="仿宋_GB2312" w:hint="eastAsia"/>
          <w:noProof/>
          <w:sz w:val="32"/>
          <w:szCs w:val="32"/>
        </w:rPr>
        <mc:AlternateContent>
          <mc:Choice Requires="wps">
            <w:drawing>
              <wp:anchor distT="0" distB="0" distL="114300" distR="114300" simplePos="0" relativeHeight="251697152" behindDoc="0" locked="0" layoutInCell="1" allowOverlap="1" wp14:anchorId="12632E6A" wp14:editId="01F84DA3">
                <wp:simplePos x="0" y="0"/>
                <wp:positionH relativeFrom="column">
                  <wp:posOffset>3068320</wp:posOffset>
                </wp:positionH>
                <wp:positionV relativeFrom="paragraph">
                  <wp:posOffset>34925</wp:posOffset>
                </wp:positionV>
                <wp:extent cx="2867025" cy="0"/>
                <wp:effectExtent l="20320" t="15875" r="17780" b="12700"/>
                <wp:wrapNone/>
                <wp:docPr id="36" name="直接箭头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6" o:spid="_x0000_s1026" type="#_x0000_t32" style="position:absolute;left:0;text-align:left;margin-left:241.6pt;margin-top:2.75pt;width:225.7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" strokecolor="red" strokeweight="2pt"/>
            </w:pict>
          </mc:Fallback>
        </mc:AlternateContent>
      </w:r>
      <w:r>
        <w:rPr>
          <w:rFonts w:ascii="仿宋_GB2312" w:eastAsia="仿宋_GB2312" w:hint="eastAsia"/>
          <w:noProof/>
          <w:sz w:val="32"/>
          <w:szCs w:val="32"/>
        </w:rPr>
        <mc:AlternateContent>
          <mc:Choice Requires="wps">
            <w:drawing>
              <wp:anchor distT="0" distB="0" distL="114300" distR="114300" simplePos="0" relativeHeight="251696128" behindDoc="0" locked="0" layoutInCell="1" allowOverlap="1" wp14:anchorId="2DC71160" wp14:editId="48F25B54">
                <wp:simplePos x="0" y="0"/>
                <wp:positionH relativeFrom="column">
                  <wp:posOffset>-33020</wp:posOffset>
                </wp:positionH>
                <wp:positionV relativeFrom="paragraph">
                  <wp:posOffset>34925</wp:posOffset>
                </wp:positionV>
                <wp:extent cx="2625090" cy="0"/>
                <wp:effectExtent l="14605" t="15875" r="17780" b="12700"/>
                <wp:wrapNone/>
                <wp:docPr id="37" name="直接箭头连接符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509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37" o:spid="_x0000_s1026" type="#_x0000_t32" style="position:absolute;left:0;text-align:left;margin-left:-2.6pt;margin-top:2.75pt;width:206.7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" strokecolor="red" strokeweight="2pt"/>
            </w:pict>
          </mc:Fallback>
        </mc:AlternateContent>
      </w:r>
    </w:p>
    <w:p w:rsidR="00F6019C" w:rsidRPr="00393800" w:rsidRDefault="00F6019C" w:rsidP="00F6019C">
      <w:pPr>
        <w:spacing w:line="640" w:lineRule="exact"/>
        <w:jc w:val="center"/>
        <w:rPr>
          <w:rFonts w:eastAsia="方正小标宋简体"/>
          <w:sz w:val="44"/>
          <w:szCs w:val="44"/>
        </w:rPr>
      </w:pPr>
      <w:r w:rsidRPr="00393800">
        <w:rPr>
          <w:rFonts w:eastAsia="方正小标宋简体"/>
          <w:sz w:val="44"/>
          <w:szCs w:val="44"/>
        </w:rPr>
        <w:t>中共中科院西北研究院纪委关于印发</w:t>
      </w:r>
    </w:p>
    <w:p w:rsidR="00F6019C" w:rsidRDefault="00F6019C" w:rsidP="00F6019C">
      <w:pPr>
        <w:spacing w:line="500" w:lineRule="exact"/>
        <w:jc w:val="center"/>
        <w:rPr>
          <w:rFonts w:eastAsia="方正小标宋简体"/>
          <w:sz w:val="44"/>
          <w:szCs w:val="44"/>
        </w:rPr>
      </w:pPr>
      <w:proofErr w:type="gramStart"/>
      <w:r w:rsidRPr="00393800">
        <w:rPr>
          <w:rFonts w:eastAsia="方正小标宋简体"/>
          <w:sz w:val="44"/>
          <w:szCs w:val="44"/>
        </w:rPr>
        <w:t>《</w:t>
      </w:r>
      <w:proofErr w:type="gramEnd"/>
      <w:r w:rsidRPr="00393800">
        <w:rPr>
          <w:rFonts w:eastAsia="方正小标宋简体"/>
          <w:sz w:val="44"/>
          <w:szCs w:val="44"/>
        </w:rPr>
        <w:t>中国科学院西北生态环境资源研究院</w:t>
      </w:r>
    </w:p>
    <w:p w:rsidR="00F6019C" w:rsidRDefault="00F6019C" w:rsidP="00F6019C">
      <w:pPr>
        <w:spacing w:line="500" w:lineRule="exact"/>
        <w:jc w:val="center"/>
        <w:rPr>
          <w:rFonts w:eastAsia="方正小标宋简体"/>
          <w:sz w:val="44"/>
          <w:szCs w:val="44"/>
        </w:rPr>
      </w:pPr>
      <w:r w:rsidRPr="00393800">
        <w:rPr>
          <w:rFonts w:eastAsia="方正小标宋简体"/>
          <w:sz w:val="44"/>
          <w:szCs w:val="44"/>
        </w:rPr>
        <w:t>纪委约谈中层领导人员和业务单元</w:t>
      </w:r>
    </w:p>
    <w:p w:rsidR="00F6019C" w:rsidRPr="00393800" w:rsidRDefault="00F6019C" w:rsidP="00F6019C">
      <w:pPr>
        <w:spacing w:line="500" w:lineRule="exact"/>
        <w:jc w:val="center"/>
        <w:rPr>
          <w:rFonts w:eastAsia="方正小标宋简体"/>
          <w:sz w:val="44"/>
          <w:szCs w:val="44"/>
        </w:rPr>
      </w:pPr>
      <w:r w:rsidRPr="00393800">
        <w:rPr>
          <w:rFonts w:eastAsia="方正小标宋简体"/>
          <w:sz w:val="44"/>
          <w:szCs w:val="44"/>
        </w:rPr>
        <w:t>负责人实施细则</w:t>
      </w:r>
      <w:proofErr w:type="gramStart"/>
      <w:r w:rsidRPr="00393800">
        <w:rPr>
          <w:rFonts w:eastAsia="方正小标宋简体"/>
          <w:sz w:val="44"/>
          <w:szCs w:val="44"/>
        </w:rPr>
        <w:t>》</w:t>
      </w:r>
      <w:proofErr w:type="gramEnd"/>
      <w:r w:rsidRPr="00393800">
        <w:rPr>
          <w:rFonts w:eastAsia="方正小标宋简体"/>
          <w:sz w:val="44"/>
          <w:szCs w:val="44"/>
        </w:rPr>
        <w:t>的通知</w:t>
      </w:r>
    </w:p>
    <w:p w:rsidR="00F6019C" w:rsidRPr="00F6019C" w:rsidRDefault="00F6019C" w:rsidP="00F6019C">
      <w:pPr>
        <w:spacing w:line="600" w:lineRule="exact"/>
        <w:jc w:val="center"/>
        <w:rPr>
          <w:rFonts w:eastAsia="仿宋_GB2312"/>
          <w:sz w:val="32"/>
          <w:szCs w:val="32"/>
        </w:rPr>
      </w:pPr>
    </w:p>
    <w:p w:rsidR="00F6019C" w:rsidRPr="00393800" w:rsidRDefault="00F6019C" w:rsidP="00F6019C">
      <w:pPr>
        <w:spacing w:line="360" w:lineRule="auto"/>
        <w:rPr>
          <w:rFonts w:eastAsia="仿宋_GB2312"/>
          <w:sz w:val="32"/>
          <w:szCs w:val="32"/>
        </w:rPr>
      </w:pPr>
      <w:r w:rsidRPr="00393800">
        <w:rPr>
          <w:rFonts w:eastAsia="仿宋_GB2312"/>
          <w:sz w:val="32"/>
          <w:szCs w:val="32"/>
        </w:rPr>
        <w:t>院属各部门、各党支部：</w:t>
      </w:r>
    </w:p>
    <w:p w:rsidR="00F6019C" w:rsidRPr="00393800" w:rsidRDefault="00F6019C" w:rsidP="00F6019C">
      <w:pPr>
        <w:ind w:firstLineChars="200" w:firstLine="640"/>
        <w:rPr>
          <w:rFonts w:eastAsia="仿宋_GB2312"/>
          <w:sz w:val="32"/>
          <w:szCs w:val="32"/>
        </w:rPr>
      </w:pPr>
      <w:r w:rsidRPr="00393800">
        <w:rPr>
          <w:rFonts w:eastAsia="仿宋_GB2312"/>
          <w:sz w:val="32"/>
        </w:rPr>
        <w:t>为贯彻落实全面从严治党要求</w:t>
      </w:r>
      <w:r>
        <w:rPr>
          <w:rFonts w:eastAsia="仿宋_GB2312" w:hint="eastAsia"/>
          <w:sz w:val="32"/>
        </w:rPr>
        <w:t>，</w:t>
      </w:r>
      <w:r w:rsidRPr="00393800">
        <w:rPr>
          <w:rFonts w:eastAsia="仿宋_GB2312"/>
          <w:sz w:val="32"/>
        </w:rPr>
        <w:t>根据有关规定，结合中国科学院西北生态环境资源研究院工作实际</w:t>
      </w:r>
      <w:r>
        <w:rPr>
          <w:rFonts w:eastAsia="仿宋_GB2312" w:hint="eastAsia"/>
          <w:sz w:val="32"/>
        </w:rPr>
        <w:t>，</w:t>
      </w:r>
      <w:r w:rsidRPr="00393800">
        <w:rPr>
          <w:rFonts w:eastAsia="仿宋_GB2312"/>
          <w:sz w:val="32"/>
        </w:rPr>
        <w:t>制定了《中国科学院西北生态环境资源研究院纪委约谈中层领导人员和业务单元负责人实施细则》，经研究院纪委会讨论通过，院长办公会议、党委会研究同意</w:t>
      </w:r>
      <w:r>
        <w:rPr>
          <w:rFonts w:eastAsia="仿宋_GB2312" w:hint="eastAsia"/>
          <w:sz w:val="32"/>
        </w:rPr>
        <w:t>，</w:t>
      </w:r>
      <w:r w:rsidRPr="00393800">
        <w:rPr>
          <w:rFonts w:eastAsia="仿宋_GB2312"/>
          <w:sz w:val="32"/>
        </w:rPr>
        <w:t>现予以印发</w:t>
      </w:r>
      <w:r>
        <w:rPr>
          <w:rFonts w:eastAsia="仿宋_GB2312" w:hint="eastAsia"/>
          <w:sz w:val="32"/>
        </w:rPr>
        <w:t>，</w:t>
      </w:r>
      <w:r w:rsidRPr="00393800">
        <w:rPr>
          <w:rFonts w:eastAsia="仿宋_GB2312"/>
          <w:sz w:val="32"/>
        </w:rPr>
        <w:t>请遵照执行。</w:t>
      </w:r>
    </w:p>
    <w:p w:rsidR="00F6019C" w:rsidRDefault="00F6019C" w:rsidP="00F6019C">
      <w:pPr>
        <w:spacing w:line="600" w:lineRule="exact"/>
        <w:ind w:firstLineChars="1200" w:firstLine="3840"/>
        <w:rPr>
          <w:rFonts w:eastAsia="仿宋_GB2312"/>
          <w:sz w:val="32"/>
          <w:szCs w:val="32"/>
        </w:rPr>
      </w:pPr>
    </w:p>
    <w:p w:rsidR="00F6019C" w:rsidRPr="00393800" w:rsidRDefault="00F6019C" w:rsidP="00F6019C">
      <w:pPr>
        <w:spacing w:line="600" w:lineRule="exact"/>
        <w:ind w:firstLineChars="1200" w:firstLine="3840"/>
        <w:rPr>
          <w:rFonts w:eastAsia="仿宋_GB2312"/>
          <w:sz w:val="32"/>
          <w:szCs w:val="32"/>
        </w:rPr>
      </w:pPr>
      <w:r w:rsidRPr="00393800">
        <w:rPr>
          <w:rFonts w:eastAsia="仿宋_GB2312"/>
          <w:sz w:val="32"/>
          <w:szCs w:val="32"/>
        </w:rPr>
        <w:t>中共中国科学院</w:t>
      </w:r>
    </w:p>
    <w:p w:rsidR="00F6019C" w:rsidRPr="00393800" w:rsidRDefault="00F6019C" w:rsidP="00F6019C">
      <w:pPr>
        <w:spacing w:line="600" w:lineRule="exact"/>
        <w:ind w:firstLineChars="50" w:firstLine="160"/>
        <w:jc w:val="center"/>
        <w:rPr>
          <w:rFonts w:eastAsia="仿宋_GB2312"/>
          <w:sz w:val="32"/>
          <w:szCs w:val="32"/>
        </w:rPr>
      </w:pPr>
      <w:r>
        <w:rPr>
          <w:rFonts w:eastAsia="仿宋_GB2312" w:hint="eastAsia"/>
          <w:sz w:val="32"/>
          <w:szCs w:val="32"/>
        </w:rPr>
        <w:t xml:space="preserve">  </w:t>
      </w:r>
      <w:r w:rsidRPr="00393800">
        <w:rPr>
          <w:rFonts w:eastAsia="仿宋_GB2312"/>
          <w:sz w:val="32"/>
          <w:szCs w:val="32"/>
        </w:rPr>
        <w:t>西北生态环境资源研究院（筹）纪律检查委员会</w:t>
      </w:r>
    </w:p>
    <w:p w:rsidR="00F6019C" w:rsidRPr="00393800" w:rsidRDefault="00F6019C" w:rsidP="00F6019C">
      <w:pPr>
        <w:spacing w:line="600" w:lineRule="exact"/>
        <w:ind w:firstLineChars="1200" w:firstLine="3840"/>
        <w:rPr>
          <w:rFonts w:eastAsia="仿宋_GB2312"/>
          <w:sz w:val="32"/>
          <w:szCs w:val="32"/>
        </w:rPr>
      </w:pPr>
      <w:r w:rsidRPr="00393800">
        <w:rPr>
          <w:rFonts w:eastAsia="仿宋_GB2312"/>
          <w:sz w:val="32"/>
          <w:szCs w:val="32"/>
        </w:rPr>
        <w:t>2018</w:t>
      </w:r>
      <w:r w:rsidRPr="00393800">
        <w:rPr>
          <w:rFonts w:eastAsia="仿宋_GB2312"/>
          <w:sz w:val="32"/>
          <w:szCs w:val="32"/>
        </w:rPr>
        <w:t>年</w:t>
      </w:r>
      <w:r w:rsidRPr="00393800">
        <w:rPr>
          <w:rFonts w:eastAsia="仿宋_GB2312"/>
          <w:sz w:val="32"/>
          <w:szCs w:val="32"/>
        </w:rPr>
        <w:t>2</w:t>
      </w:r>
      <w:r w:rsidRPr="00393800">
        <w:rPr>
          <w:rFonts w:eastAsia="仿宋_GB2312"/>
          <w:sz w:val="32"/>
          <w:szCs w:val="32"/>
        </w:rPr>
        <w:t>月</w:t>
      </w:r>
      <w:r w:rsidRPr="00393800">
        <w:rPr>
          <w:rFonts w:eastAsia="仿宋_GB2312"/>
          <w:sz w:val="32"/>
          <w:szCs w:val="32"/>
        </w:rPr>
        <w:t>6</w:t>
      </w:r>
      <w:r w:rsidRPr="00393800">
        <w:rPr>
          <w:rFonts w:eastAsia="仿宋_GB2312"/>
          <w:sz w:val="32"/>
          <w:szCs w:val="32"/>
        </w:rPr>
        <w:t>日</w:t>
      </w:r>
    </w:p>
    <w:p w:rsidR="00F6019C" w:rsidRPr="00393800" w:rsidRDefault="00F6019C" w:rsidP="00F6019C">
      <w:pPr>
        <w:adjustRightInd w:val="0"/>
        <w:snapToGrid w:val="0"/>
        <w:jc w:val="center"/>
        <w:rPr>
          <w:rFonts w:eastAsia="方正小标宋简体"/>
          <w:sz w:val="44"/>
          <w:szCs w:val="44"/>
        </w:rPr>
      </w:pPr>
      <w:r w:rsidRPr="00393800">
        <w:rPr>
          <w:rFonts w:eastAsia="方正小标宋简体"/>
          <w:sz w:val="44"/>
          <w:szCs w:val="44"/>
        </w:rPr>
        <w:lastRenderedPageBreak/>
        <w:t>中国科学院西北生态环境资源研究院纪委</w:t>
      </w:r>
    </w:p>
    <w:p w:rsidR="00E07418" w:rsidRDefault="00F6019C" w:rsidP="00F6019C">
      <w:pPr>
        <w:adjustRightInd w:val="0"/>
        <w:snapToGrid w:val="0"/>
        <w:jc w:val="center"/>
        <w:rPr>
          <w:rFonts w:eastAsia="方正小标宋简体"/>
          <w:sz w:val="44"/>
          <w:szCs w:val="44"/>
        </w:rPr>
      </w:pPr>
      <w:r w:rsidRPr="00393800">
        <w:rPr>
          <w:rFonts w:eastAsia="方正小标宋简体"/>
          <w:sz w:val="44"/>
          <w:szCs w:val="44"/>
        </w:rPr>
        <w:t>约谈中层领导人员和业务单元负责人</w:t>
      </w:r>
    </w:p>
    <w:p w:rsidR="00F6019C" w:rsidRPr="00393800" w:rsidRDefault="00F6019C" w:rsidP="00F6019C">
      <w:pPr>
        <w:adjustRightInd w:val="0"/>
        <w:snapToGrid w:val="0"/>
        <w:jc w:val="center"/>
        <w:rPr>
          <w:rFonts w:eastAsia="方正小标宋简体"/>
          <w:sz w:val="44"/>
          <w:szCs w:val="44"/>
        </w:rPr>
      </w:pPr>
      <w:r w:rsidRPr="00393800">
        <w:rPr>
          <w:rFonts w:eastAsia="方正小标宋简体"/>
          <w:sz w:val="44"/>
          <w:szCs w:val="44"/>
        </w:rPr>
        <w:t>实施细则</w:t>
      </w:r>
    </w:p>
    <w:p w:rsidR="00F6019C" w:rsidRPr="00393800" w:rsidRDefault="00F6019C" w:rsidP="00F6019C">
      <w:pPr>
        <w:spacing w:line="360" w:lineRule="auto"/>
        <w:ind w:leftChars="50" w:left="105" w:firstLineChars="200" w:firstLine="640"/>
        <w:rPr>
          <w:rFonts w:eastAsia="仿宋_GB2312"/>
          <w:bCs/>
          <w:sz w:val="32"/>
          <w:szCs w:val="32"/>
        </w:rPr>
      </w:pPr>
    </w:p>
    <w:p w:rsidR="00F6019C" w:rsidRDefault="00F6019C" w:rsidP="00F6019C">
      <w:pPr>
        <w:adjustRightInd w:val="0"/>
        <w:snapToGrid w:val="0"/>
        <w:spacing w:line="360" w:lineRule="auto"/>
        <w:ind w:firstLineChars="200" w:firstLine="640"/>
        <w:rPr>
          <w:rFonts w:eastAsia="仿宋_GB2312"/>
          <w:sz w:val="32"/>
        </w:rPr>
      </w:pPr>
      <w:r w:rsidRPr="00393800">
        <w:rPr>
          <w:rFonts w:eastAsia="黑体"/>
          <w:sz w:val="32"/>
        </w:rPr>
        <w:t>第一条</w:t>
      </w:r>
      <w:r w:rsidRPr="00393800">
        <w:rPr>
          <w:rFonts w:eastAsia="仿宋_GB2312"/>
          <w:sz w:val="32"/>
        </w:rPr>
        <w:t xml:space="preserve"> </w:t>
      </w:r>
      <w:r>
        <w:rPr>
          <w:rFonts w:eastAsia="仿宋_GB2312"/>
          <w:sz w:val="32"/>
        </w:rPr>
        <w:t xml:space="preserve"> </w:t>
      </w:r>
      <w:r w:rsidRPr="00393800">
        <w:rPr>
          <w:rFonts w:eastAsia="仿宋_GB2312"/>
          <w:sz w:val="32"/>
        </w:rPr>
        <w:t>为督促</w:t>
      </w:r>
      <w:r w:rsidRPr="00393800">
        <w:rPr>
          <w:rFonts w:eastAsia="仿宋_GB2312"/>
          <w:sz w:val="32"/>
          <w:szCs w:val="32"/>
        </w:rPr>
        <w:t>中国科学院西北生态环境资源研究院（简称西北研究院）</w:t>
      </w:r>
      <w:r w:rsidRPr="00393800">
        <w:rPr>
          <w:rFonts w:eastAsia="仿宋_GB2312"/>
          <w:sz w:val="32"/>
        </w:rPr>
        <w:t>中层领导人员和业务单元负责人落实全面从严治党要求、正确行使权力、切实履行主体责任和监督责任，积极运用监督执纪四种形态加强对中层领导人员和业务单元负责人的日常教育、管理和监督，根据《中国共产党廉洁自律准则》《中国共产党纪律处分条例》《中国共产党问责条例》《中国共产党党内监督条例》《中央纪委驻中科院纪检组组织开展任职廉政、提醒和诫勉谈话工作暂行办法》（驻中科纪发〔</w:t>
      </w:r>
      <w:r w:rsidRPr="00393800">
        <w:rPr>
          <w:rFonts w:eastAsia="仿宋_GB2312"/>
          <w:sz w:val="32"/>
        </w:rPr>
        <w:t>2016</w:t>
      </w:r>
      <w:r w:rsidRPr="00393800">
        <w:rPr>
          <w:rFonts w:eastAsia="仿宋_GB2312"/>
          <w:sz w:val="32"/>
        </w:rPr>
        <w:t>〕</w:t>
      </w:r>
      <w:r w:rsidRPr="00393800">
        <w:rPr>
          <w:rFonts w:eastAsia="仿宋_GB2312"/>
          <w:sz w:val="32"/>
        </w:rPr>
        <w:t>2</w:t>
      </w:r>
      <w:r w:rsidRPr="00393800">
        <w:rPr>
          <w:rFonts w:eastAsia="仿宋_GB2312"/>
          <w:sz w:val="32"/>
        </w:rPr>
        <w:t>号）和《中国科学院党风廉政建设责任制实施办法》（科</w:t>
      </w:r>
      <w:proofErr w:type="gramStart"/>
      <w:r w:rsidRPr="00393800">
        <w:rPr>
          <w:rFonts w:eastAsia="仿宋_GB2312"/>
          <w:sz w:val="32"/>
        </w:rPr>
        <w:t>发党字</w:t>
      </w:r>
      <w:proofErr w:type="gramEnd"/>
      <w:r w:rsidRPr="00393800">
        <w:rPr>
          <w:rFonts w:eastAsia="仿宋_GB2312"/>
          <w:sz w:val="32"/>
        </w:rPr>
        <w:t>〔</w:t>
      </w:r>
      <w:r w:rsidRPr="00393800">
        <w:rPr>
          <w:rFonts w:eastAsia="仿宋_GB2312"/>
          <w:sz w:val="32"/>
        </w:rPr>
        <w:t>2016</w:t>
      </w:r>
      <w:r w:rsidRPr="00393800">
        <w:rPr>
          <w:rFonts w:eastAsia="仿宋_GB2312"/>
          <w:sz w:val="32"/>
        </w:rPr>
        <w:t>〕</w:t>
      </w:r>
      <w:r w:rsidRPr="00393800">
        <w:rPr>
          <w:rFonts w:eastAsia="仿宋_GB2312"/>
          <w:sz w:val="32"/>
        </w:rPr>
        <w:t>74</w:t>
      </w:r>
      <w:r w:rsidRPr="00393800">
        <w:rPr>
          <w:rFonts w:eastAsia="仿宋_GB2312"/>
          <w:sz w:val="32"/>
        </w:rPr>
        <w:t>号）</w:t>
      </w:r>
      <w:r>
        <w:rPr>
          <w:rFonts w:eastAsia="仿宋_GB2312" w:hint="eastAsia"/>
          <w:sz w:val="32"/>
        </w:rPr>
        <w:t>，</w:t>
      </w:r>
      <w:r w:rsidRPr="00393800">
        <w:rPr>
          <w:rFonts w:eastAsia="仿宋_GB2312"/>
          <w:sz w:val="32"/>
        </w:rPr>
        <w:t>结合西北研究院工作实际</w:t>
      </w:r>
      <w:r>
        <w:rPr>
          <w:rFonts w:eastAsia="仿宋_GB2312" w:hint="eastAsia"/>
          <w:sz w:val="32"/>
        </w:rPr>
        <w:t>，</w:t>
      </w:r>
      <w:r w:rsidRPr="00393800">
        <w:rPr>
          <w:rFonts w:eastAsia="仿宋_GB2312"/>
          <w:sz w:val="32"/>
        </w:rPr>
        <w:t>制定本实施细则。</w:t>
      </w:r>
    </w:p>
    <w:p w:rsidR="00F6019C" w:rsidRPr="00393800" w:rsidRDefault="00F6019C" w:rsidP="00F6019C">
      <w:pPr>
        <w:adjustRightInd w:val="0"/>
        <w:snapToGrid w:val="0"/>
        <w:spacing w:line="360" w:lineRule="auto"/>
        <w:ind w:firstLineChars="200" w:firstLine="640"/>
        <w:rPr>
          <w:rFonts w:eastAsia="黑体"/>
          <w:sz w:val="32"/>
        </w:rPr>
      </w:pPr>
      <w:r w:rsidRPr="00393800">
        <w:rPr>
          <w:rFonts w:eastAsia="黑体"/>
          <w:sz w:val="32"/>
        </w:rPr>
        <w:t>第二条</w:t>
      </w:r>
      <w:r w:rsidRPr="00393800">
        <w:rPr>
          <w:rFonts w:eastAsia="仿宋_GB2312"/>
          <w:sz w:val="32"/>
        </w:rPr>
        <w:t xml:space="preserve"> </w:t>
      </w:r>
      <w:r>
        <w:rPr>
          <w:rFonts w:eastAsia="仿宋_GB2312"/>
          <w:sz w:val="32"/>
        </w:rPr>
        <w:t xml:space="preserve"> </w:t>
      </w:r>
      <w:r w:rsidRPr="00393800">
        <w:rPr>
          <w:rFonts w:eastAsia="仿宋_GB2312"/>
          <w:sz w:val="32"/>
        </w:rPr>
        <w:t>本实施细则所称</w:t>
      </w:r>
      <w:r w:rsidRPr="00393800">
        <w:rPr>
          <w:rFonts w:eastAsia="仿宋_GB2312"/>
          <w:sz w:val="32"/>
        </w:rPr>
        <w:t>“</w:t>
      </w:r>
      <w:r w:rsidRPr="00393800">
        <w:rPr>
          <w:rFonts w:eastAsia="仿宋_GB2312"/>
          <w:sz w:val="32"/>
        </w:rPr>
        <w:t>约谈</w:t>
      </w:r>
      <w:r w:rsidRPr="00393800">
        <w:rPr>
          <w:rFonts w:eastAsia="仿宋_GB2312"/>
          <w:sz w:val="32"/>
        </w:rPr>
        <w:t>”</w:t>
      </w:r>
      <w:r w:rsidRPr="00393800">
        <w:rPr>
          <w:rFonts w:eastAsia="仿宋_GB2312"/>
          <w:sz w:val="32"/>
        </w:rPr>
        <w:t>是指西北研究院纪委针对中层领导人员</w:t>
      </w:r>
      <w:r w:rsidRPr="00393800">
        <w:rPr>
          <w:rFonts w:eastAsia="仿宋_GB2312"/>
          <w:sz w:val="32"/>
          <w:szCs w:val="32"/>
        </w:rPr>
        <w:t>（包括管理部门正副处长）和业务单元负责人（包括研究室、实验室正副主任、支撑部门负责人等）</w:t>
      </w:r>
      <w:r w:rsidRPr="00393800">
        <w:rPr>
          <w:rFonts w:eastAsia="仿宋_GB2312"/>
          <w:sz w:val="32"/>
        </w:rPr>
        <w:t>在党风廉政建设、落实</w:t>
      </w:r>
      <w:r w:rsidRPr="00393800">
        <w:rPr>
          <w:rFonts w:eastAsia="仿宋_GB2312"/>
          <w:sz w:val="32"/>
        </w:rPr>
        <w:t>“</w:t>
      </w:r>
      <w:r w:rsidRPr="00393800">
        <w:rPr>
          <w:rFonts w:eastAsia="仿宋_GB2312"/>
          <w:sz w:val="32"/>
        </w:rPr>
        <w:t>两个责任</w:t>
      </w:r>
      <w:r w:rsidRPr="00393800">
        <w:rPr>
          <w:rFonts w:eastAsia="仿宋_GB2312"/>
          <w:sz w:val="32"/>
        </w:rPr>
        <w:t>”</w:t>
      </w:r>
      <w:r w:rsidRPr="00393800">
        <w:rPr>
          <w:rFonts w:eastAsia="仿宋_GB2312"/>
          <w:sz w:val="32"/>
        </w:rPr>
        <w:t>、贯彻中央八项规定精神和院党组</w:t>
      </w:r>
      <w:r w:rsidRPr="00393800">
        <w:rPr>
          <w:rFonts w:eastAsia="仿宋_GB2312"/>
          <w:sz w:val="32"/>
        </w:rPr>
        <w:t>“12</w:t>
      </w:r>
      <w:r w:rsidRPr="00393800">
        <w:rPr>
          <w:rFonts w:eastAsia="仿宋_GB2312"/>
          <w:sz w:val="32"/>
        </w:rPr>
        <w:t>项要求</w:t>
      </w:r>
      <w:r w:rsidRPr="00393800">
        <w:rPr>
          <w:rFonts w:eastAsia="仿宋_GB2312"/>
          <w:sz w:val="32"/>
        </w:rPr>
        <w:t>”</w:t>
      </w:r>
      <w:r w:rsidRPr="00393800">
        <w:rPr>
          <w:rFonts w:eastAsia="仿宋_GB2312"/>
          <w:sz w:val="32"/>
        </w:rPr>
        <w:t>等方面存在问题，以及需要了解情况、落实责任、传导压力的，采取正式谈话的方式予以调查核实或者进行警示提醒并督促纠正的一种监督措施。</w:t>
      </w:r>
    </w:p>
    <w:p w:rsidR="00F6019C" w:rsidRPr="00393800" w:rsidRDefault="00F6019C" w:rsidP="00F6019C">
      <w:pPr>
        <w:ind w:left="108" w:firstLine="641"/>
        <w:rPr>
          <w:rFonts w:eastAsia="仿宋_GB2312"/>
          <w:sz w:val="32"/>
        </w:rPr>
      </w:pPr>
      <w:r w:rsidRPr="00393800">
        <w:rPr>
          <w:rFonts w:eastAsia="黑体"/>
          <w:sz w:val="32"/>
        </w:rPr>
        <w:lastRenderedPageBreak/>
        <w:t>第三条</w:t>
      </w:r>
      <w:r w:rsidRPr="00393800">
        <w:rPr>
          <w:rFonts w:eastAsia="仿宋_GB2312"/>
          <w:sz w:val="32"/>
        </w:rPr>
        <w:t xml:space="preserve"> </w:t>
      </w:r>
      <w:r>
        <w:rPr>
          <w:rFonts w:eastAsia="仿宋_GB2312"/>
          <w:sz w:val="32"/>
        </w:rPr>
        <w:t xml:space="preserve"> </w:t>
      </w:r>
      <w:r w:rsidRPr="00393800">
        <w:rPr>
          <w:rFonts w:eastAsia="仿宋_GB2312"/>
          <w:sz w:val="32"/>
        </w:rPr>
        <w:t>约谈根据内容和性质分一般性约谈、警示性约谈和告诫性约谈。</w:t>
      </w:r>
    </w:p>
    <w:p w:rsidR="00F6019C" w:rsidRPr="00393800" w:rsidRDefault="00F6019C" w:rsidP="00F6019C">
      <w:pPr>
        <w:ind w:left="108" w:firstLine="641"/>
        <w:rPr>
          <w:rFonts w:eastAsia="仿宋_GB2312"/>
          <w:sz w:val="32"/>
        </w:rPr>
      </w:pPr>
      <w:r w:rsidRPr="00393800">
        <w:rPr>
          <w:rFonts w:eastAsia="黑体"/>
          <w:sz w:val="32"/>
        </w:rPr>
        <w:t>第四条</w:t>
      </w:r>
      <w:r w:rsidRPr="00393800">
        <w:rPr>
          <w:rFonts w:eastAsia="黑体"/>
          <w:sz w:val="32"/>
        </w:rPr>
        <w:t xml:space="preserve"> </w:t>
      </w:r>
      <w:r>
        <w:rPr>
          <w:rFonts w:eastAsia="黑体"/>
          <w:sz w:val="32"/>
        </w:rPr>
        <w:t xml:space="preserve"> </w:t>
      </w:r>
      <w:r w:rsidRPr="00393800">
        <w:rPr>
          <w:rFonts w:eastAsia="仿宋_GB2312"/>
          <w:sz w:val="32"/>
        </w:rPr>
        <w:t>有下列情形之一，需要了解情况、落实责任、传导压力的，对有关中层领导人员和业务单元负责人进行一般性约谈：</w:t>
      </w:r>
    </w:p>
    <w:p w:rsidR="00F6019C" w:rsidRPr="00393800" w:rsidRDefault="00F6019C" w:rsidP="00F6019C">
      <w:pPr>
        <w:ind w:left="108" w:firstLine="641"/>
        <w:rPr>
          <w:rFonts w:eastAsia="仿宋_GB2312"/>
          <w:sz w:val="32"/>
        </w:rPr>
      </w:pPr>
      <w:r w:rsidRPr="00393800">
        <w:rPr>
          <w:rFonts w:eastAsia="仿宋_GB2312"/>
          <w:sz w:val="32"/>
        </w:rPr>
        <w:t>（一）重要工作部署或领导指示需要当面传达的；</w:t>
      </w:r>
    </w:p>
    <w:p w:rsidR="00F6019C" w:rsidRPr="00393800" w:rsidRDefault="00F6019C" w:rsidP="00F6019C">
      <w:pPr>
        <w:ind w:left="108" w:firstLine="641"/>
        <w:rPr>
          <w:rFonts w:eastAsia="仿宋_GB2312"/>
          <w:sz w:val="32"/>
        </w:rPr>
      </w:pPr>
      <w:r w:rsidRPr="00393800">
        <w:rPr>
          <w:rFonts w:eastAsia="仿宋_GB2312"/>
          <w:sz w:val="32"/>
        </w:rPr>
        <w:t>（二）重点工作推进需要进一步督促落实责任的；</w:t>
      </w:r>
    </w:p>
    <w:p w:rsidR="00F6019C" w:rsidRPr="00393800" w:rsidRDefault="00F6019C" w:rsidP="00F6019C">
      <w:pPr>
        <w:ind w:left="108" w:firstLine="641"/>
        <w:rPr>
          <w:rFonts w:eastAsia="仿宋_GB2312"/>
          <w:sz w:val="32"/>
        </w:rPr>
      </w:pPr>
      <w:r w:rsidRPr="00393800">
        <w:rPr>
          <w:rFonts w:eastAsia="仿宋_GB2312"/>
          <w:sz w:val="32"/>
        </w:rPr>
        <w:t>（三）重要问题需要当面了解情况、征求意见建议的；</w:t>
      </w:r>
    </w:p>
    <w:p w:rsidR="00F6019C" w:rsidRPr="00393800" w:rsidRDefault="00F6019C" w:rsidP="00F6019C">
      <w:pPr>
        <w:ind w:left="108" w:firstLine="641"/>
        <w:rPr>
          <w:rFonts w:eastAsia="仿宋_GB2312"/>
          <w:sz w:val="32"/>
        </w:rPr>
      </w:pPr>
      <w:r w:rsidRPr="00393800">
        <w:rPr>
          <w:rFonts w:eastAsia="仿宋_GB2312"/>
          <w:sz w:val="32"/>
        </w:rPr>
        <w:t>（四）监督检查、审计、巡视、考核中发现一般性工作问题需要督促整改的；</w:t>
      </w:r>
    </w:p>
    <w:p w:rsidR="00F6019C" w:rsidRPr="00393800" w:rsidRDefault="00F6019C" w:rsidP="00F6019C">
      <w:pPr>
        <w:ind w:left="108" w:firstLine="641"/>
        <w:rPr>
          <w:rFonts w:eastAsia="仿宋_GB2312"/>
          <w:sz w:val="32"/>
        </w:rPr>
      </w:pPr>
      <w:r w:rsidRPr="00393800">
        <w:rPr>
          <w:rFonts w:eastAsia="仿宋_GB2312"/>
          <w:sz w:val="32"/>
        </w:rPr>
        <w:t>（五）其他需要面谈的事项。</w:t>
      </w:r>
    </w:p>
    <w:p w:rsidR="00F6019C" w:rsidRPr="00393800" w:rsidRDefault="00F6019C" w:rsidP="00F6019C">
      <w:pPr>
        <w:ind w:left="108" w:firstLine="641"/>
        <w:rPr>
          <w:rFonts w:eastAsia="仿宋_GB2312"/>
          <w:sz w:val="32"/>
        </w:rPr>
      </w:pPr>
      <w:r w:rsidRPr="00393800">
        <w:rPr>
          <w:rFonts w:eastAsia="黑体"/>
          <w:sz w:val="32"/>
        </w:rPr>
        <w:t>第五条</w:t>
      </w:r>
      <w:r w:rsidRPr="00393800">
        <w:rPr>
          <w:rFonts w:eastAsia="仿宋_GB2312"/>
          <w:sz w:val="32"/>
        </w:rPr>
        <w:t xml:space="preserve">  </w:t>
      </w:r>
      <w:r w:rsidRPr="00393800">
        <w:rPr>
          <w:rFonts w:eastAsia="仿宋_GB2312"/>
          <w:sz w:val="32"/>
        </w:rPr>
        <w:t>有下列情形之一，需要整改落实、提醒改进的，对有关中层领导人员和业务单元负责人进行警示性约谈：</w:t>
      </w:r>
    </w:p>
    <w:p w:rsidR="00F6019C" w:rsidRPr="00393800" w:rsidRDefault="00F6019C" w:rsidP="00F6019C">
      <w:pPr>
        <w:ind w:left="108" w:firstLine="641"/>
        <w:rPr>
          <w:rFonts w:eastAsia="仿宋_GB2312"/>
          <w:sz w:val="32"/>
        </w:rPr>
      </w:pPr>
      <w:r w:rsidRPr="00393800">
        <w:rPr>
          <w:rFonts w:eastAsia="仿宋_GB2312"/>
          <w:sz w:val="32"/>
        </w:rPr>
        <w:t>（一）落实中央和中科院党组、西北研究院党委、西北研究院纪委重大决策部署和重点工作进展缓慢的；</w:t>
      </w:r>
    </w:p>
    <w:p w:rsidR="00F6019C" w:rsidRPr="00393800" w:rsidRDefault="00F6019C" w:rsidP="00F6019C">
      <w:pPr>
        <w:ind w:left="108" w:firstLine="641"/>
        <w:rPr>
          <w:rFonts w:eastAsia="仿宋_GB2312"/>
          <w:sz w:val="32"/>
        </w:rPr>
      </w:pPr>
      <w:r w:rsidRPr="00393800">
        <w:rPr>
          <w:rFonts w:eastAsia="仿宋_GB2312"/>
          <w:sz w:val="32"/>
        </w:rPr>
        <w:t>（二）落实主体责任、监督责任措施不具体不到位的；</w:t>
      </w:r>
    </w:p>
    <w:p w:rsidR="00F6019C" w:rsidRPr="00393800" w:rsidRDefault="00F6019C" w:rsidP="00F6019C">
      <w:pPr>
        <w:ind w:left="108" w:firstLine="641"/>
        <w:rPr>
          <w:rFonts w:eastAsia="仿宋_GB2312"/>
          <w:w w:val="97"/>
          <w:sz w:val="32"/>
        </w:rPr>
      </w:pPr>
      <w:r w:rsidRPr="00393800">
        <w:rPr>
          <w:rFonts w:eastAsia="仿宋_GB2312"/>
          <w:w w:val="97"/>
          <w:sz w:val="32"/>
        </w:rPr>
        <w:t>（三）纪律、作风、廉洁自律等方面存在苗头性、倾向性问题的；</w:t>
      </w:r>
    </w:p>
    <w:p w:rsidR="00F6019C" w:rsidRPr="00393800" w:rsidRDefault="00F6019C" w:rsidP="00F6019C">
      <w:pPr>
        <w:ind w:left="108" w:firstLine="641"/>
        <w:rPr>
          <w:rFonts w:eastAsia="仿宋_GB2312"/>
          <w:sz w:val="32"/>
        </w:rPr>
      </w:pPr>
      <w:r w:rsidRPr="00393800">
        <w:rPr>
          <w:rFonts w:eastAsia="仿宋_GB2312"/>
          <w:sz w:val="32"/>
        </w:rPr>
        <w:t>（四）其他需要警示约谈的问题。</w:t>
      </w:r>
    </w:p>
    <w:p w:rsidR="00F6019C" w:rsidRPr="00393800" w:rsidRDefault="00F6019C" w:rsidP="00F6019C">
      <w:pPr>
        <w:ind w:left="108" w:firstLine="641"/>
        <w:rPr>
          <w:rFonts w:eastAsia="仿宋_GB2312"/>
          <w:sz w:val="32"/>
        </w:rPr>
      </w:pPr>
      <w:r w:rsidRPr="00393800">
        <w:rPr>
          <w:rFonts w:eastAsia="黑体"/>
          <w:sz w:val="32"/>
        </w:rPr>
        <w:t>第六条</w:t>
      </w:r>
      <w:r w:rsidRPr="00393800">
        <w:rPr>
          <w:rFonts w:eastAsia="仿宋_GB2312"/>
          <w:sz w:val="32"/>
        </w:rPr>
        <w:t xml:space="preserve">  </w:t>
      </w:r>
      <w:r w:rsidRPr="00393800">
        <w:rPr>
          <w:rFonts w:eastAsia="仿宋_GB2312"/>
          <w:sz w:val="32"/>
        </w:rPr>
        <w:t>下列情形之一，需要批评教育、改正错误的，对有关中层领导人员和业务单元负责人进行告诫性约谈。</w:t>
      </w:r>
    </w:p>
    <w:p w:rsidR="00F6019C" w:rsidRPr="00393800" w:rsidRDefault="00F6019C" w:rsidP="00F6019C">
      <w:pPr>
        <w:ind w:left="108" w:firstLine="641"/>
        <w:rPr>
          <w:rFonts w:eastAsia="仿宋_GB2312"/>
          <w:sz w:val="32"/>
        </w:rPr>
      </w:pPr>
      <w:r w:rsidRPr="00393800">
        <w:rPr>
          <w:rFonts w:eastAsia="仿宋_GB2312"/>
          <w:sz w:val="32"/>
        </w:rPr>
        <w:t>（一）遵守党的政治纪律、组织纪律及其他纪律不够严</w:t>
      </w:r>
      <w:r w:rsidRPr="00393800">
        <w:rPr>
          <w:rFonts w:eastAsia="仿宋_GB2312"/>
          <w:sz w:val="32"/>
        </w:rPr>
        <w:lastRenderedPageBreak/>
        <w:t>格的；</w:t>
      </w:r>
    </w:p>
    <w:p w:rsidR="00F6019C" w:rsidRPr="00393800" w:rsidRDefault="00F6019C" w:rsidP="00F6019C">
      <w:pPr>
        <w:ind w:left="108" w:firstLine="641"/>
        <w:rPr>
          <w:rFonts w:eastAsia="仿宋_GB2312"/>
          <w:sz w:val="32"/>
        </w:rPr>
      </w:pPr>
      <w:r w:rsidRPr="00393800">
        <w:rPr>
          <w:rFonts w:eastAsia="仿宋_GB2312"/>
          <w:sz w:val="32"/>
        </w:rPr>
        <w:t>（二）贯彻民主集中制不够到位，党内政治生活不经常、不认真、不严肃的；</w:t>
      </w:r>
    </w:p>
    <w:p w:rsidR="00F6019C" w:rsidRPr="00393800" w:rsidRDefault="00F6019C" w:rsidP="00F6019C">
      <w:pPr>
        <w:ind w:left="108" w:firstLine="641"/>
        <w:rPr>
          <w:rFonts w:eastAsia="仿宋_GB2312"/>
          <w:sz w:val="32"/>
        </w:rPr>
      </w:pPr>
      <w:r w:rsidRPr="00393800">
        <w:rPr>
          <w:rFonts w:eastAsia="仿宋_GB2312"/>
          <w:sz w:val="32"/>
        </w:rPr>
        <w:t>（三）落实中央八项规定精神和院党组</w:t>
      </w:r>
      <w:r w:rsidRPr="00393800">
        <w:rPr>
          <w:rFonts w:eastAsia="仿宋_GB2312"/>
          <w:sz w:val="32"/>
        </w:rPr>
        <w:t>“12</w:t>
      </w:r>
      <w:r w:rsidRPr="00393800">
        <w:rPr>
          <w:rFonts w:eastAsia="仿宋_GB2312"/>
          <w:sz w:val="32"/>
        </w:rPr>
        <w:t>项要求</w:t>
      </w:r>
      <w:r w:rsidRPr="00393800">
        <w:rPr>
          <w:rFonts w:eastAsia="仿宋_GB2312"/>
          <w:sz w:val="32"/>
        </w:rPr>
        <w:t>”</w:t>
      </w:r>
      <w:r w:rsidRPr="00393800">
        <w:rPr>
          <w:rFonts w:eastAsia="仿宋_GB2312"/>
          <w:sz w:val="32"/>
        </w:rPr>
        <w:t>不够坚决，本部门（含管理和业务单元）</w:t>
      </w:r>
      <w:r w:rsidRPr="00393800">
        <w:rPr>
          <w:rFonts w:eastAsia="仿宋_GB2312"/>
          <w:sz w:val="32"/>
        </w:rPr>
        <w:t xml:space="preserve"> “</w:t>
      </w:r>
      <w:r w:rsidRPr="00393800">
        <w:rPr>
          <w:rFonts w:eastAsia="仿宋_GB2312"/>
          <w:sz w:val="32"/>
        </w:rPr>
        <w:t>四风</w:t>
      </w:r>
      <w:r w:rsidRPr="00393800">
        <w:rPr>
          <w:rFonts w:eastAsia="仿宋_GB2312"/>
          <w:sz w:val="32"/>
        </w:rPr>
        <w:t>”</w:t>
      </w:r>
      <w:r w:rsidRPr="00393800">
        <w:rPr>
          <w:rFonts w:eastAsia="仿宋_GB2312"/>
          <w:sz w:val="32"/>
        </w:rPr>
        <w:t>问题没有有效制止的；</w:t>
      </w:r>
    </w:p>
    <w:p w:rsidR="00F6019C" w:rsidRPr="00393800" w:rsidRDefault="00F6019C" w:rsidP="00F6019C">
      <w:pPr>
        <w:ind w:left="108" w:firstLine="641"/>
        <w:rPr>
          <w:rFonts w:eastAsia="仿宋_GB2312"/>
          <w:w w:val="98"/>
          <w:sz w:val="32"/>
        </w:rPr>
      </w:pPr>
      <w:r w:rsidRPr="00393800">
        <w:rPr>
          <w:rFonts w:eastAsia="仿宋_GB2312"/>
          <w:w w:val="98"/>
          <w:sz w:val="32"/>
        </w:rPr>
        <w:t>（四）本部门多次发生违纪违法问题，查纠不力、报告不及时的；</w:t>
      </w:r>
    </w:p>
    <w:p w:rsidR="00F6019C" w:rsidRPr="00393800" w:rsidRDefault="00F6019C" w:rsidP="00F6019C">
      <w:pPr>
        <w:ind w:left="108" w:firstLine="641"/>
        <w:rPr>
          <w:rFonts w:eastAsia="仿宋_GB2312"/>
          <w:sz w:val="32"/>
        </w:rPr>
      </w:pPr>
      <w:r w:rsidRPr="00393800">
        <w:rPr>
          <w:rFonts w:eastAsia="仿宋_GB2312"/>
          <w:sz w:val="32"/>
        </w:rPr>
        <w:t>（五）履职缺位、错位、越位造成不良影响，职工群众意见较大的；</w:t>
      </w:r>
    </w:p>
    <w:p w:rsidR="00F6019C" w:rsidRPr="00393800" w:rsidRDefault="00F6019C" w:rsidP="00F6019C">
      <w:pPr>
        <w:ind w:left="108" w:firstLine="641"/>
        <w:rPr>
          <w:rFonts w:eastAsia="仿宋_GB2312"/>
          <w:sz w:val="32"/>
        </w:rPr>
      </w:pPr>
      <w:r w:rsidRPr="00393800">
        <w:rPr>
          <w:rFonts w:eastAsia="仿宋_GB2312"/>
          <w:sz w:val="32"/>
        </w:rPr>
        <w:t>（六）年度反腐倡廉责任制考核结果为</w:t>
      </w:r>
      <w:r w:rsidRPr="00393800">
        <w:rPr>
          <w:rFonts w:eastAsia="仿宋_GB2312"/>
          <w:sz w:val="32"/>
        </w:rPr>
        <w:t>“</w:t>
      </w:r>
      <w:r w:rsidRPr="00393800">
        <w:rPr>
          <w:rFonts w:eastAsia="仿宋_GB2312"/>
          <w:sz w:val="32"/>
        </w:rPr>
        <w:t>基本合格</w:t>
      </w:r>
      <w:r w:rsidRPr="00393800">
        <w:rPr>
          <w:rFonts w:eastAsia="仿宋_GB2312"/>
          <w:sz w:val="32"/>
        </w:rPr>
        <w:t>”</w:t>
      </w:r>
      <w:r w:rsidRPr="00393800">
        <w:rPr>
          <w:rFonts w:eastAsia="仿宋_GB2312"/>
          <w:sz w:val="32"/>
        </w:rPr>
        <w:t>及以下的；</w:t>
      </w:r>
    </w:p>
    <w:p w:rsidR="00F6019C" w:rsidRPr="00393800" w:rsidRDefault="00F6019C" w:rsidP="00F6019C">
      <w:pPr>
        <w:ind w:left="108" w:firstLine="641"/>
        <w:rPr>
          <w:rFonts w:eastAsia="仿宋_GB2312"/>
          <w:sz w:val="32"/>
        </w:rPr>
      </w:pPr>
      <w:r w:rsidRPr="00393800">
        <w:rPr>
          <w:rFonts w:eastAsia="仿宋_GB2312"/>
          <w:sz w:val="32"/>
        </w:rPr>
        <w:t>（七）其他需要告诫约谈的情形。</w:t>
      </w:r>
    </w:p>
    <w:p w:rsidR="00F6019C" w:rsidRPr="00393800" w:rsidRDefault="00F6019C" w:rsidP="00F6019C">
      <w:pPr>
        <w:ind w:left="108" w:firstLine="641"/>
        <w:rPr>
          <w:rFonts w:eastAsia="仿宋_GB2312"/>
          <w:sz w:val="32"/>
        </w:rPr>
      </w:pPr>
      <w:r w:rsidRPr="00393800">
        <w:rPr>
          <w:rFonts w:eastAsia="黑体"/>
          <w:sz w:val="32"/>
        </w:rPr>
        <w:t>第七条</w:t>
      </w:r>
      <w:r w:rsidRPr="00393800">
        <w:rPr>
          <w:rFonts w:eastAsia="仿宋_GB2312"/>
          <w:sz w:val="32"/>
        </w:rPr>
        <w:t xml:space="preserve">  </w:t>
      </w:r>
      <w:r w:rsidRPr="00393800">
        <w:rPr>
          <w:rFonts w:eastAsia="仿宋_GB2312"/>
          <w:sz w:val="32"/>
        </w:rPr>
        <w:t>约谈采取个别或集体约谈的方式，按照分级管理、分工负责的原则组织实施。</w:t>
      </w:r>
    </w:p>
    <w:p w:rsidR="00F6019C" w:rsidRPr="00393800" w:rsidRDefault="00F6019C" w:rsidP="00F6019C">
      <w:pPr>
        <w:ind w:left="108" w:firstLine="641"/>
        <w:rPr>
          <w:rFonts w:eastAsia="仿宋_GB2312"/>
          <w:sz w:val="32"/>
        </w:rPr>
      </w:pPr>
      <w:r w:rsidRPr="00393800">
        <w:rPr>
          <w:rFonts w:eastAsia="仿宋_GB2312"/>
          <w:sz w:val="32"/>
        </w:rPr>
        <w:t>（一）纪委书记约谈管理部门正副处长、研究室、实验室（中心）正副主任、支撑部门负责人等</w:t>
      </w:r>
      <w:r>
        <w:rPr>
          <w:rFonts w:eastAsia="仿宋_GB2312" w:hint="eastAsia"/>
          <w:sz w:val="32"/>
        </w:rPr>
        <w:t>；</w:t>
      </w:r>
    </w:p>
    <w:p w:rsidR="00F6019C" w:rsidRPr="00393800" w:rsidRDefault="00F6019C" w:rsidP="00F6019C">
      <w:pPr>
        <w:ind w:left="108" w:firstLine="641"/>
        <w:rPr>
          <w:rFonts w:eastAsia="仿宋_GB2312"/>
          <w:sz w:val="32"/>
        </w:rPr>
      </w:pPr>
      <w:r w:rsidRPr="00393800">
        <w:rPr>
          <w:rFonts w:eastAsia="仿宋_GB2312"/>
          <w:sz w:val="32"/>
        </w:rPr>
        <w:t>（二）受纪委书记委托，纪委副书记或监察审计处负责人、纪委委员约谈课题负责人。</w:t>
      </w:r>
    </w:p>
    <w:p w:rsidR="00F6019C" w:rsidRPr="00393800" w:rsidRDefault="00F6019C" w:rsidP="00F6019C">
      <w:pPr>
        <w:ind w:left="108" w:firstLine="641"/>
        <w:rPr>
          <w:rFonts w:eastAsia="仿宋_GB2312"/>
          <w:sz w:val="32"/>
        </w:rPr>
      </w:pPr>
      <w:r w:rsidRPr="00393800">
        <w:rPr>
          <w:rFonts w:eastAsia="黑体"/>
          <w:sz w:val="32"/>
        </w:rPr>
        <w:t>第八条</w:t>
      </w:r>
      <w:r w:rsidRPr="00393800">
        <w:rPr>
          <w:rFonts w:eastAsia="黑体"/>
          <w:sz w:val="32"/>
        </w:rPr>
        <w:t xml:space="preserve">  </w:t>
      </w:r>
      <w:r w:rsidRPr="00393800">
        <w:rPr>
          <w:rFonts w:eastAsia="仿宋_GB2312"/>
          <w:sz w:val="32"/>
        </w:rPr>
        <w:t>一般性约谈的组织实施等相关事项由约谈人根据情况确定。警示性约谈、告诫性约谈由监察审计处组织实施，在符合纪律检查工作要求的场所进行，参加谈话人员</w:t>
      </w:r>
      <w:r w:rsidRPr="00393800">
        <w:rPr>
          <w:rFonts w:eastAsia="仿宋_GB2312"/>
          <w:sz w:val="32"/>
        </w:rPr>
        <w:lastRenderedPageBreak/>
        <w:t>不得少于</w:t>
      </w:r>
      <w:r w:rsidRPr="00393800">
        <w:rPr>
          <w:rFonts w:eastAsia="仿宋_GB2312"/>
          <w:sz w:val="32"/>
        </w:rPr>
        <w:t>2</w:t>
      </w:r>
      <w:r w:rsidRPr="00393800">
        <w:rPr>
          <w:rFonts w:eastAsia="仿宋_GB2312"/>
          <w:sz w:val="32"/>
        </w:rPr>
        <w:t>人。谈话必须有完整的文字记录或音像资料。涉及个人问题的谈话记录经约谈对象签字确认后，装入本人廉政档案。信访、案件检查、审理方面的谈话按有关规定执行。</w:t>
      </w:r>
    </w:p>
    <w:p w:rsidR="00F6019C" w:rsidRPr="00393800" w:rsidRDefault="00F6019C" w:rsidP="00F6019C">
      <w:pPr>
        <w:ind w:left="108" w:firstLine="641"/>
        <w:rPr>
          <w:rFonts w:eastAsia="仿宋_GB2312"/>
          <w:sz w:val="32"/>
        </w:rPr>
      </w:pPr>
      <w:r w:rsidRPr="00393800">
        <w:rPr>
          <w:rFonts w:eastAsia="黑体"/>
          <w:sz w:val="32"/>
        </w:rPr>
        <w:t>第九条</w:t>
      </w:r>
      <w:r w:rsidRPr="00393800">
        <w:rPr>
          <w:rFonts w:eastAsia="仿宋_GB2312"/>
          <w:sz w:val="32"/>
        </w:rPr>
        <w:t xml:space="preserve">  </w:t>
      </w:r>
      <w:r w:rsidRPr="00393800">
        <w:rPr>
          <w:rFonts w:eastAsia="仿宋_GB2312"/>
          <w:sz w:val="32"/>
        </w:rPr>
        <w:t>警示性约谈、告诫性约谈应当按照以下程序进行：</w:t>
      </w:r>
    </w:p>
    <w:p w:rsidR="00F6019C" w:rsidRPr="00393800" w:rsidRDefault="00F6019C" w:rsidP="00F6019C">
      <w:pPr>
        <w:ind w:left="108" w:firstLine="641"/>
        <w:rPr>
          <w:rFonts w:eastAsia="仿宋_GB2312"/>
          <w:sz w:val="32"/>
        </w:rPr>
      </w:pPr>
      <w:r w:rsidRPr="00393800">
        <w:rPr>
          <w:rFonts w:eastAsia="仿宋_GB2312"/>
          <w:sz w:val="32"/>
        </w:rPr>
        <w:t>（一）监察审计处根据领导批示或审计、巡视、监督检查发现以及职工群众反映、媒体曝光的问题，提出约谈建议，填写《</w:t>
      </w:r>
      <w:r w:rsidRPr="00393800">
        <w:rPr>
          <w:rFonts w:eastAsia="仿宋_GB2312"/>
          <w:sz w:val="32"/>
          <w:szCs w:val="32"/>
        </w:rPr>
        <w:t>西北研究院</w:t>
      </w:r>
      <w:r w:rsidRPr="00393800">
        <w:rPr>
          <w:rFonts w:eastAsia="仿宋_GB2312"/>
          <w:sz w:val="32"/>
        </w:rPr>
        <w:t>纪委约谈呈报审批表》，呈报纪委书记审核</w:t>
      </w:r>
      <w:r>
        <w:rPr>
          <w:rFonts w:eastAsia="仿宋_GB2312" w:hint="eastAsia"/>
          <w:sz w:val="32"/>
        </w:rPr>
        <w:t>；</w:t>
      </w:r>
    </w:p>
    <w:p w:rsidR="00F6019C" w:rsidRPr="00393800" w:rsidRDefault="00F6019C" w:rsidP="00F6019C">
      <w:pPr>
        <w:ind w:left="108" w:firstLine="641"/>
        <w:rPr>
          <w:rFonts w:eastAsia="仿宋_GB2312"/>
          <w:sz w:val="32"/>
        </w:rPr>
      </w:pPr>
      <w:r w:rsidRPr="00393800">
        <w:rPr>
          <w:rFonts w:eastAsia="仿宋_GB2312"/>
          <w:sz w:val="32"/>
        </w:rPr>
        <w:t>（二）监察审计处向约谈对象发送《</w:t>
      </w:r>
      <w:r w:rsidRPr="00393800">
        <w:rPr>
          <w:rFonts w:eastAsia="仿宋_GB2312"/>
          <w:sz w:val="32"/>
          <w:szCs w:val="32"/>
        </w:rPr>
        <w:t>西北研究院</w:t>
      </w:r>
      <w:r w:rsidRPr="00393800">
        <w:rPr>
          <w:rFonts w:eastAsia="仿宋_GB2312"/>
          <w:sz w:val="32"/>
        </w:rPr>
        <w:t>纪委约谈通知书》，告知约谈人和约谈时间、地点</w:t>
      </w:r>
      <w:r>
        <w:rPr>
          <w:rFonts w:eastAsia="仿宋_GB2312" w:hint="eastAsia"/>
          <w:sz w:val="32"/>
        </w:rPr>
        <w:t>；</w:t>
      </w:r>
    </w:p>
    <w:p w:rsidR="00F6019C" w:rsidRPr="00393800" w:rsidRDefault="00F6019C" w:rsidP="00F6019C">
      <w:pPr>
        <w:ind w:left="108" w:firstLine="641"/>
        <w:rPr>
          <w:rFonts w:eastAsia="仿宋_GB2312"/>
          <w:sz w:val="32"/>
        </w:rPr>
      </w:pPr>
      <w:r w:rsidRPr="00393800">
        <w:rPr>
          <w:rFonts w:eastAsia="仿宋_GB2312"/>
          <w:sz w:val="32"/>
        </w:rPr>
        <w:t>（三）约谈人按照约谈提纲进行谈话。约谈的主要内容包括：向约谈对象说明谈话原因，指出存在的问题或者需要了解核实的情况和问题；约谈对象汇报有关情况，对有关问题进行解释和说明；约谈人提出相关建议和要求；约谈对象表明态度。</w:t>
      </w:r>
    </w:p>
    <w:p w:rsidR="00F6019C" w:rsidRPr="00393800" w:rsidRDefault="00F6019C" w:rsidP="00F6019C">
      <w:pPr>
        <w:ind w:left="108" w:firstLine="641"/>
        <w:rPr>
          <w:rFonts w:eastAsia="仿宋_GB2312"/>
          <w:sz w:val="32"/>
        </w:rPr>
      </w:pPr>
      <w:r w:rsidRPr="00393800">
        <w:rPr>
          <w:rFonts w:eastAsia="黑体"/>
          <w:sz w:val="32"/>
        </w:rPr>
        <w:t>第十条</w:t>
      </w:r>
      <w:r w:rsidRPr="00393800">
        <w:rPr>
          <w:rFonts w:eastAsia="仿宋_GB2312"/>
          <w:sz w:val="32"/>
        </w:rPr>
        <w:t xml:space="preserve">  </w:t>
      </w:r>
      <w:r w:rsidRPr="00393800">
        <w:rPr>
          <w:rFonts w:eastAsia="仿宋_GB2312"/>
          <w:sz w:val="32"/>
        </w:rPr>
        <w:t>对督促整改、警示提醒、告诫的问题，约谈对象应当于约谈后</w:t>
      </w:r>
      <w:r w:rsidRPr="00393800">
        <w:rPr>
          <w:rFonts w:eastAsia="仿宋_GB2312"/>
          <w:sz w:val="32"/>
        </w:rPr>
        <w:t>15</w:t>
      </w:r>
      <w:r w:rsidRPr="00393800">
        <w:rPr>
          <w:rFonts w:eastAsia="仿宋_GB2312"/>
          <w:sz w:val="32"/>
        </w:rPr>
        <w:t>日内以书面形式上报整改落实情况。</w:t>
      </w:r>
    </w:p>
    <w:p w:rsidR="00F6019C" w:rsidRPr="00393800" w:rsidRDefault="00F6019C" w:rsidP="00F6019C">
      <w:pPr>
        <w:ind w:left="108" w:firstLine="641"/>
        <w:rPr>
          <w:rFonts w:eastAsia="仿宋_GB2312"/>
          <w:sz w:val="32"/>
        </w:rPr>
      </w:pPr>
      <w:r w:rsidRPr="00393800">
        <w:rPr>
          <w:rFonts w:eastAsia="黑体"/>
          <w:sz w:val="32"/>
        </w:rPr>
        <w:t>第十一条</w:t>
      </w:r>
      <w:r w:rsidRPr="00393800">
        <w:rPr>
          <w:rFonts w:eastAsia="仿宋_GB2312"/>
          <w:sz w:val="32"/>
        </w:rPr>
        <w:t xml:space="preserve">  </w:t>
      </w:r>
      <w:r w:rsidRPr="00393800">
        <w:rPr>
          <w:rFonts w:eastAsia="仿宋_GB2312"/>
          <w:sz w:val="32"/>
        </w:rPr>
        <w:t>约谈中涉及的个人问题，按下列情形处理：</w:t>
      </w:r>
    </w:p>
    <w:p w:rsidR="00F6019C" w:rsidRPr="00393800" w:rsidRDefault="00F6019C" w:rsidP="00F6019C">
      <w:pPr>
        <w:ind w:left="108" w:firstLine="641"/>
        <w:rPr>
          <w:rFonts w:eastAsia="仿宋_GB2312"/>
          <w:sz w:val="32"/>
        </w:rPr>
      </w:pPr>
      <w:r w:rsidRPr="00393800">
        <w:rPr>
          <w:rFonts w:eastAsia="仿宋_GB2312"/>
          <w:sz w:val="32"/>
        </w:rPr>
        <w:t>（一）约谈对象如实说明情况，证据材料充分，证实反映问题失实或问题属实但已主动纠正的，予以了结；</w:t>
      </w:r>
    </w:p>
    <w:p w:rsidR="00F6019C" w:rsidRPr="00393800" w:rsidRDefault="00F6019C" w:rsidP="00F6019C">
      <w:pPr>
        <w:ind w:left="108" w:firstLine="641"/>
        <w:rPr>
          <w:rFonts w:eastAsia="仿宋_GB2312"/>
          <w:sz w:val="32"/>
        </w:rPr>
      </w:pPr>
      <w:r w:rsidRPr="00393800">
        <w:rPr>
          <w:rFonts w:eastAsia="仿宋_GB2312"/>
          <w:sz w:val="32"/>
        </w:rPr>
        <w:t>（二）约谈对象没有说明情况的，责令其做出进一步说</w:t>
      </w:r>
      <w:r w:rsidRPr="00393800">
        <w:rPr>
          <w:rFonts w:eastAsia="仿宋_GB2312"/>
          <w:sz w:val="32"/>
        </w:rPr>
        <w:lastRenderedPageBreak/>
        <w:t>明，并提供证据资料，直至把问题讲清楚；</w:t>
      </w:r>
    </w:p>
    <w:p w:rsidR="00F6019C" w:rsidRPr="00393800" w:rsidRDefault="00F6019C" w:rsidP="00F6019C">
      <w:pPr>
        <w:ind w:left="108" w:firstLine="641"/>
        <w:rPr>
          <w:rFonts w:eastAsia="仿宋_GB2312"/>
          <w:sz w:val="32"/>
        </w:rPr>
      </w:pPr>
      <w:r w:rsidRPr="00393800">
        <w:rPr>
          <w:rFonts w:eastAsia="仿宋_GB2312"/>
          <w:sz w:val="32"/>
        </w:rPr>
        <w:t>（三）问题属实，但情节较轻，不需要党纪政纪处分的，指出错误、提出要求，限期整改</w:t>
      </w:r>
      <w:r>
        <w:rPr>
          <w:rFonts w:eastAsia="仿宋_GB2312" w:hint="eastAsia"/>
          <w:sz w:val="32"/>
        </w:rPr>
        <w:t>；</w:t>
      </w:r>
    </w:p>
    <w:p w:rsidR="00F6019C" w:rsidRPr="00393800" w:rsidRDefault="00F6019C" w:rsidP="00F6019C">
      <w:pPr>
        <w:ind w:left="108" w:firstLine="641"/>
        <w:rPr>
          <w:rFonts w:eastAsia="仿宋_GB2312"/>
          <w:w w:val="97"/>
          <w:sz w:val="32"/>
        </w:rPr>
      </w:pPr>
      <w:r w:rsidRPr="00393800">
        <w:rPr>
          <w:rFonts w:eastAsia="仿宋_GB2312"/>
          <w:w w:val="97"/>
          <w:sz w:val="32"/>
        </w:rPr>
        <w:t>（四）涉嫌严重违纪违法的，按程序移交转入案件调查处理流程。</w:t>
      </w:r>
    </w:p>
    <w:p w:rsidR="00F6019C" w:rsidRPr="00393800" w:rsidRDefault="00F6019C" w:rsidP="00F6019C">
      <w:pPr>
        <w:ind w:left="108" w:firstLine="641"/>
        <w:rPr>
          <w:rFonts w:eastAsia="仿宋_GB2312"/>
          <w:sz w:val="32"/>
        </w:rPr>
      </w:pPr>
      <w:r w:rsidRPr="00393800">
        <w:rPr>
          <w:rFonts w:eastAsia="黑体"/>
          <w:sz w:val="32"/>
        </w:rPr>
        <w:t>第十二条</w:t>
      </w:r>
      <w:r w:rsidRPr="00393800">
        <w:rPr>
          <w:rFonts w:eastAsia="仿宋_GB2312"/>
          <w:sz w:val="32"/>
        </w:rPr>
        <w:t xml:space="preserve">  </w:t>
      </w:r>
      <w:r w:rsidRPr="00393800">
        <w:rPr>
          <w:rFonts w:eastAsia="仿宋_GB2312"/>
          <w:sz w:val="32"/>
        </w:rPr>
        <w:t>约谈人应当严格遵守保密纪律，不得向约谈对象泄露不应告知的情况；不得包庇、袒护约谈对象；不得利用约谈谋取个人利益。约谈人与约谈对象存在回避关系的，应当回避。</w:t>
      </w:r>
    </w:p>
    <w:p w:rsidR="00F6019C" w:rsidRPr="00393800" w:rsidRDefault="00F6019C" w:rsidP="00F6019C">
      <w:pPr>
        <w:ind w:left="108" w:firstLine="641"/>
        <w:rPr>
          <w:rFonts w:eastAsia="仿宋_GB2312"/>
          <w:sz w:val="32"/>
        </w:rPr>
      </w:pPr>
      <w:r w:rsidRPr="00393800">
        <w:rPr>
          <w:rFonts w:eastAsia="黑体"/>
          <w:sz w:val="32"/>
        </w:rPr>
        <w:t>第十三条</w:t>
      </w:r>
      <w:r w:rsidRPr="00393800">
        <w:rPr>
          <w:rFonts w:eastAsia="仿宋_GB2312"/>
          <w:sz w:val="32"/>
        </w:rPr>
        <w:t xml:space="preserve">  </w:t>
      </w:r>
      <w:r w:rsidRPr="00393800">
        <w:rPr>
          <w:rFonts w:eastAsia="仿宋_GB2312"/>
          <w:sz w:val="32"/>
        </w:rPr>
        <w:t>约谈对象必须按照《</w:t>
      </w:r>
      <w:r w:rsidRPr="00393800">
        <w:rPr>
          <w:rFonts w:eastAsia="仿宋_GB2312"/>
          <w:sz w:val="32"/>
          <w:szCs w:val="32"/>
        </w:rPr>
        <w:t>西北研究院</w:t>
      </w:r>
      <w:r w:rsidRPr="00393800">
        <w:rPr>
          <w:rFonts w:eastAsia="仿宋_GB2312"/>
          <w:sz w:val="32"/>
        </w:rPr>
        <w:t>纪委约谈通知书》约定的时间、地点和要求接受谈话。约谈时必须如实对有关情况</w:t>
      </w:r>
      <w:proofErr w:type="gramStart"/>
      <w:r w:rsidRPr="00393800">
        <w:rPr>
          <w:rFonts w:eastAsia="仿宋_GB2312"/>
          <w:sz w:val="32"/>
        </w:rPr>
        <w:t>作出</w:t>
      </w:r>
      <w:proofErr w:type="gramEnd"/>
      <w:r w:rsidRPr="00393800">
        <w:rPr>
          <w:rFonts w:eastAsia="仿宋_GB2312"/>
          <w:sz w:val="32"/>
        </w:rPr>
        <w:t>解释和说明，不得隐瞒、编造、歪曲事实和回避问题。约谈对象拒不服从约谈安排或谈话中态度不端正，敷衍应付，不说清问题的，追查、打击报复提供线索或举报人员的，根据情节予以组织处理或纪律处分。</w:t>
      </w:r>
    </w:p>
    <w:p w:rsidR="00F6019C" w:rsidRPr="00393800" w:rsidRDefault="00F6019C" w:rsidP="00F6019C">
      <w:pPr>
        <w:ind w:left="108" w:firstLine="641"/>
        <w:rPr>
          <w:rFonts w:eastAsia="仿宋_GB2312"/>
          <w:sz w:val="32"/>
        </w:rPr>
      </w:pPr>
      <w:r w:rsidRPr="00393800">
        <w:rPr>
          <w:rFonts w:eastAsia="黑体"/>
          <w:sz w:val="32"/>
        </w:rPr>
        <w:t>第十四条</w:t>
      </w:r>
      <w:r w:rsidRPr="00393800">
        <w:rPr>
          <w:rFonts w:eastAsia="仿宋_GB2312"/>
          <w:sz w:val="32"/>
        </w:rPr>
        <w:t xml:space="preserve">  </w:t>
      </w:r>
      <w:r w:rsidRPr="00393800">
        <w:rPr>
          <w:rFonts w:eastAsia="仿宋_GB2312"/>
          <w:sz w:val="32"/>
        </w:rPr>
        <w:t>本细则由监察审计处负责解释。</w:t>
      </w:r>
    </w:p>
    <w:p w:rsidR="00F6019C" w:rsidRPr="00393800" w:rsidRDefault="00F6019C" w:rsidP="00F6019C">
      <w:pPr>
        <w:ind w:left="108" w:firstLine="641"/>
        <w:rPr>
          <w:rFonts w:eastAsia="仿宋_GB2312"/>
          <w:sz w:val="32"/>
        </w:rPr>
      </w:pPr>
      <w:r w:rsidRPr="00393800">
        <w:rPr>
          <w:rFonts w:eastAsia="黑体"/>
          <w:sz w:val="32"/>
        </w:rPr>
        <w:t>第十</w:t>
      </w:r>
      <w:r>
        <w:rPr>
          <w:rFonts w:eastAsia="黑体" w:hint="eastAsia"/>
          <w:sz w:val="32"/>
        </w:rPr>
        <w:t>五</w:t>
      </w:r>
      <w:r w:rsidRPr="00393800">
        <w:rPr>
          <w:rFonts w:eastAsia="黑体"/>
          <w:sz w:val="32"/>
        </w:rPr>
        <w:t>条</w:t>
      </w:r>
      <w:r w:rsidRPr="00393800">
        <w:rPr>
          <w:rFonts w:eastAsia="仿宋_GB2312"/>
          <w:sz w:val="32"/>
        </w:rPr>
        <w:t xml:space="preserve">  </w:t>
      </w:r>
      <w:r w:rsidRPr="00393800">
        <w:rPr>
          <w:rFonts w:eastAsia="仿宋_GB2312"/>
          <w:sz w:val="32"/>
        </w:rPr>
        <w:t>本细则自发布之日起施行。</w:t>
      </w:r>
    </w:p>
    <w:p w:rsidR="00F6019C" w:rsidRPr="00393800" w:rsidRDefault="00F6019C" w:rsidP="00F6019C">
      <w:pPr>
        <w:ind w:left="108" w:firstLine="641"/>
        <w:rPr>
          <w:rFonts w:eastAsia="仿宋_GB2312"/>
          <w:sz w:val="32"/>
        </w:rPr>
      </w:pPr>
    </w:p>
    <w:p w:rsidR="00F6019C" w:rsidRPr="00393800" w:rsidRDefault="00F6019C" w:rsidP="00F6019C">
      <w:pPr>
        <w:ind w:left="108" w:firstLine="641"/>
        <w:rPr>
          <w:rFonts w:eastAsia="仿宋_GB2312"/>
          <w:sz w:val="32"/>
        </w:rPr>
      </w:pPr>
      <w:r w:rsidRPr="00393800">
        <w:rPr>
          <w:rFonts w:eastAsia="仿宋_GB2312"/>
          <w:sz w:val="32"/>
        </w:rPr>
        <w:t>附件：</w:t>
      </w:r>
      <w:r w:rsidRPr="00393800">
        <w:rPr>
          <w:rFonts w:eastAsia="仿宋_GB2312"/>
          <w:sz w:val="32"/>
        </w:rPr>
        <w:t>1.</w:t>
      </w:r>
      <w:r w:rsidRPr="00393800">
        <w:t xml:space="preserve"> </w:t>
      </w:r>
      <w:r w:rsidRPr="00393800">
        <w:rPr>
          <w:rFonts w:eastAsia="仿宋_GB2312"/>
          <w:sz w:val="32"/>
          <w:szCs w:val="32"/>
        </w:rPr>
        <w:t>西北研究院</w:t>
      </w:r>
      <w:r w:rsidRPr="00393800">
        <w:rPr>
          <w:rFonts w:eastAsia="仿宋_GB2312"/>
          <w:sz w:val="32"/>
        </w:rPr>
        <w:t>纪委约谈呈报审批表</w:t>
      </w:r>
    </w:p>
    <w:p w:rsidR="00F6019C" w:rsidRPr="00393800" w:rsidRDefault="00F6019C" w:rsidP="00F6019C">
      <w:pPr>
        <w:ind w:left="108" w:firstLine="641"/>
        <w:rPr>
          <w:rFonts w:eastAsia="仿宋_GB2312"/>
          <w:sz w:val="32"/>
        </w:rPr>
      </w:pPr>
      <w:r w:rsidRPr="00393800">
        <w:rPr>
          <w:rFonts w:eastAsia="仿宋_GB2312"/>
          <w:sz w:val="32"/>
        </w:rPr>
        <w:t xml:space="preserve">      2. </w:t>
      </w:r>
      <w:r w:rsidRPr="00393800">
        <w:rPr>
          <w:rFonts w:eastAsia="仿宋_GB2312"/>
          <w:sz w:val="32"/>
          <w:szCs w:val="32"/>
        </w:rPr>
        <w:t>西北研究院</w:t>
      </w:r>
      <w:r w:rsidRPr="00393800">
        <w:rPr>
          <w:rFonts w:eastAsia="仿宋_GB2312"/>
          <w:sz w:val="32"/>
        </w:rPr>
        <w:t>纪委约谈呈报审批流程</w:t>
      </w:r>
    </w:p>
    <w:p w:rsidR="00F6019C" w:rsidRPr="00393800" w:rsidRDefault="00F6019C" w:rsidP="00F6019C">
      <w:pPr>
        <w:ind w:left="108" w:firstLineChars="500" w:firstLine="1600"/>
        <w:rPr>
          <w:rFonts w:eastAsia="仿宋_GB2312"/>
          <w:sz w:val="32"/>
        </w:rPr>
      </w:pPr>
      <w:r w:rsidRPr="00393800">
        <w:rPr>
          <w:rFonts w:eastAsia="仿宋_GB2312"/>
          <w:sz w:val="32"/>
        </w:rPr>
        <w:t xml:space="preserve">3. </w:t>
      </w:r>
      <w:r w:rsidRPr="00393800">
        <w:rPr>
          <w:rFonts w:eastAsia="仿宋_GB2312"/>
          <w:sz w:val="32"/>
          <w:szCs w:val="32"/>
        </w:rPr>
        <w:t>西北研究院</w:t>
      </w:r>
      <w:r w:rsidRPr="00393800">
        <w:rPr>
          <w:rFonts w:eastAsia="仿宋_GB2312"/>
          <w:sz w:val="32"/>
        </w:rPr>
        <w:t>纪委约谈通知书</w:t>
      </w:r>
    </w:p>
    <w:p w:rsidR="00F6019C" w:rsidRDefault="00F6019C" w:rsidP="00F6019C">
      <w:pPr>
        <w:ind w:left="108" w:firstLine="641"/>
        <w:rPr>
          <w:rFonts w:eastAsia="仿宋_GB2312"/>
          <w:sz w:val="32"/>
        </w:rPr>
      </w:pPr>
      <w:r w:rsidRPr="00393800">
        <w:rPr>
          <w:rFonts w:eastAsia="仿宋_GB2312"/>
          <w:sz w:val="32"/>
        </w:rPr>
        <w:t xml:space="preserve">      4. </w:t>
      </w:r>
      <w:r w:rsidRPr="00393800">
        <w:rPr>
          <w:rFonts w:eastAsia="仿宋_GB2312"/>
          <w:sz w:val="32"/>
          <w:szCs w:val="32"/>
        </w:rPr>
        <w:t>西北研究院</w:t>
      </w:r>
      <w:r w:rsidRPr="00393800">
        <w:rPr>
          <w:rFonts w:eastAsia="仿宋_GB2312"/>
          <w:sz w:val="32"/>
        </w:rPr>
        <w:t>纪委约谈记录</w:t>
      </w:r>
    </w:p>
    <w:p w:rsidR="00F80208" w:rsidRPr="005A1CD8" w:rsidRDefault="00F80208" w:rsidP="00F80208">
      <w:pPr>
        <w:widowControl/>
        <w:snapToGrid w:val="0"/>
        <w:spacing w:line="590" w:lineRule="atLeast"/>
        <w:rPr>
          <w:rFonts w:ascii="黑体" w:eastAsia="黑体" w:hAnsi="宋体"/>
          <w:b/>
          <w:kern w:val="0"/>
          <w:sz w:val="44"/>
          <w:szCs w:val="44"/>
        </w:rPr>
      </w:pPr>
      <w:r w:rsidRPr="005A1CD8">
        <w:rPr>
          <w:rFonts w:ascii="黑体" w:eastAsia="黑体" w:hAnsi="仿宋" w:cs="宋体" w:hint="eastAsia"/>
          <w:color w:val="000000"/>
          <w:kern w:val="0"/>
          <w:sz w:val="32"/>
          <w:szCs w:val="32"/>
        </w:rPr>
        <w:lastRenderedPageBreak/>
        <w:t>附件1</w:t>
      </w:r>
    </w:p>
    <w:p w:rsidR="00F80208" w:rsidRPr="0087789A" w:rsidRDefault="00F80208" w:rsidP="00F80208">
      <w:pPr>
        <w:widowControl/>
        <w:snapToGrid w:val="0"/>
        <w:spacing w:line="590" w:lineRule="atLeast"/>
        <w:jc w:val="center"/>
        <w:rPr>
          <w:rFonts w:ascii="方正小标宋简体" w:eastAsia="方正小标宋简体" w:hAnsi="宋体"/>
          <w:kern w:val="0"/>
          <w:sz w:val="40"/>
          <w:szCs w:val="40"/>
        </w:rPr>
      </w:pPr>
      <w:r w:rsidRPr="0087789A">
        <w:rPr>
          <w:rFonts w:ascii="方正小标宋简体" w:eastAsia="方正小标宋简体" w:hAnsi="宋体" w:hint="eastAsia"/>
          <w:kern w:val="0"/>
          <w:sz w:val="40"/>
          <w:szCs w:val="40"/>
        </w:rPr>
        <w:t>西北研究院纪委约谈呈报审批表</w:t>
      </w:r>
    </w:p>
    <w:p w:rsidR="00F80208" w:rsidRPr="00044930" w:rsidRDefault="00F80208" w:rsidP="00F80208">
      <w:pPr>
        <w:widowControl/>
        <w:snapToGrid w:val="0"/>
        <w:spacing w:line="590" w:lineRule="atLeast"/>
        <w:jc w:val="center"/>
        <w:rPr>
          <w:rFonts w:ascii="华文中宋" w:eastAsia="华文中宋" w:hAnsi="华文中宋" w:cs="宋体"/>
          <w:kern w:val="0"/>
          <w:sz w:val="28"/>
        </w:rPr>
      </w:pPr>
      <w:r>
        <w:rPr>
          <w:rFonts w:hAnsi="宋体" w:cs="宋体" w:hint="eastAsia"/>
          <w:kern w:val="0"/>
          <w:sz w:val="24"/>
        </w:rPr>
        <w:t xml:space="preserve">　　　　　　　　　　　　　　　　　　　　　　　　　　　</w:t>
      </w:r>
      <w:r w:rsidRPr="00044930">
        <w:rPr>
          <w:rFonts w:ascii="华文中宋" w:eastAsia="华文中宋" w:hAnsi="华文中宋" w:cs="宋体" w:hint="eastAsia"/>
          <w:kern w:val="0"/>
          <w:sz w:val="28"/>
        </w:rPr>
        <w:t xml:space="preserve">　编号：</w:t>
      </w:r>
    </w:p>
    <w:tbl>
      <w:tblPr>
        <w:tblW w:w="8902"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7"/>
        <w:gridCol w:w="2137"/>
        <w:gridCol w:w="1710"/>
        <w:gridCol w:w="3188"/>
      </w:tblGrid>
      <w:tr w:rsidR="00F80208" w:rsidRPr="00DF79CF" w:rsidTr="009C1116">
        <w:trPr>
          <w:trHeight w:val="490"/>
        </w:trPr>
        <w:tc>
          <w:tcPr>
            <w:tcW w:w="1867" w:type="dxa"/>
            <w:vAlign w:val="center"/>
          </w:tcPr>
          <w:p w:rsidR="00F80208" w:rsidRDefault="00F80208" w:rsidP="009C1116">
            <w:pPr>
              <w:widowControl/>
              <w:spacing w:line="340" w:lineRule="exact"/>
              <w:jc w:val="center"/>
              <w:rPr>
                <w:rFonts w:ascii="华文中宋" w:eastAsia="华文中宋" w:hAnsi="华文中宋" w:cs="宋体"/>
                <w:kern w:val="0"/>
                <w:sz w:val="28"/>
              </w:rPr>
            </w:pPr>
            <w:r>
              <w:rPr>
                <w:rFonts w:ascii="华文中宋" w:eastAsia="华文中宋" w:hAnsi="华文中宋" w:cs="宋体" w:hint="eastAsia"/>
                <w:kern w:val="0"/>
                <w:sz w:val="28"/>
              </w:rPr>
              <w:t>拟约谈类别</w:t>
            </w:r>
          </w:p>
        </w:tc>
        <w:tc>
          <w:tcPr>
            <w:tcW w:w="7035" w:type="dxa"/>
            <w:gridSpan w:val="3"/>
            <w:vAlign w:val="center"/>
          </w:tcPr>
          <w:p w:rsidR="00F80208" w:rsidRPr="00E85B9D" w:rsidRDefault="00F80208" w:rsidP="00F80208">
            <w:pPr>
              <w:pStyle w:val="a8"/>
              <w:widowControl/>
              <w:spacing w:line="360" w:lineRule="auto"/>
              <w:ind w:left="360" w:firstLineChars="150"/>
              <w:rPr>
                <w:rFonts w:ascii="华文中宋" w:eastAsia="华文中宋" w:hAnsi="华文中宋" w:cs="宋体"/>
                <w:kern w:val="0"/>
                <w:sz w:val="28"/>
              </w:rPr>
            </w:pPr>
            <w:r>
              <w:rPr>
                <w:rFonts w:ascii="华文中宋" w:eastAsia="华文中宋" w:hAnsi="华文中宋" w:cs="宋体" w:hint="eastAsia"/>
                <w:bCs/>
                <w:color w:val="000000"/>
                <w:kern w:val="0"/>
                <w:sz w:val="28"/>
                <w:szCs w:val="28"/>
              </w:rPr>
              <w:t>□警示性约谈      □告诫性约谈</w:t>
            </w:r>
          </w:p>
        </w:tc>
      </w:tr>
      <w:tr w:rsidR="00F80208" w:rsidRPr="00DF79CF" w:rsidTr="009C1116">
        <w:trPr>
          <w:trHeight w:val="490"/>
        </w:trPr>
        <w:tc>
          <w:tcPr>
            <w:tcW w:w="1867" w:type="dxa"/>
            <w:vMerge w:val="restart"/>
            <w:vAlign w:val="center"/>
          </w:tcPr>
          <w:p w:rsidR="00F80208" w:rsidRDefault="00F80208" w:rsidP="009C1116">
            <w:pPr>
              <w:widowControl/>
              <w:spacing w:line="340" w:lineRule="exact"/>
              <w:jc w:val="center"/>
              <w:rPr>
                <w:rFonts w:ascii="华文中宋" w:eastAsia="华文中宋" w:hAnsi="华文中宋" w:cs="宋体"/>
                <w:kern w:val="0"/>
                <w:sz w:val="28"/>
              </w:rPr>
            </w:pPr>
            <w:r>
              <w:rPr>
                <w:rFonts w:ascii="华文中宋" w:eastAsia="华文中宋" w:hAnsi="华文中宋" w:cs="宋体" w:hint="eastAsia"/>
                <w:kern w:val="0"/>
                <w:sz w:val="28"/>
              </w:rPr>
              <w:t>拟</w:t>
            </w:r>
            <w:r w:rsidRPr="00044930">
              <w:rPr>
                <w:rFonts w:ascii="华文中宋" w:eastAsia="华文中宋" w:hAnsi="华文中宋" w:cs="宋体" w:hint="eastAsia"/>
                <w:kern w:val="0"/>
                <w:sz w:val="28"/>
              </w:rPr>
              <w:t>约谈</w:t>
            </w:r>
            <w:r>
              <w:rPr>
                <w:rFonts w:ascii="华文中宋" w:eastAsia="华文中宋" w:hAnsi="华文中宋" w:cs="宋体" w:hint="eastAsia"/>
                <w:kern w:val="0"/>
                <w:sz w:val="28"/>
              </w:rPr>
              <w:t>对</w:t>
            </w:r>
          </w:p>
          <w:p w:rsidR="00F80208" w:rsidRPr="00044930" w:rsidRDefault="00F80208" w:rsidP="009C1116">
            <w:pPr>
              <w:widowControl/>
              <w:spacing w:line="340" w:lineRule="exact"/>
              <w:jc w:val="center"/>
              <w:rPr>
                <w:rFonts w:ascii="华文中宋" w:eastAsia="华文中宋" w:hAnsi="华文中宋" w:cs="宋体"/>
                <w:kern w:val="0"/>
                <w:sz w:val="28"/>
              </w:rPr>
            </w:pPr>
            <w:proofErr w:type="gramStart"/>
            <w:r>
              <w:rPr>
                <w:rFonts w:ascii="华文中宋" w:eastAsia="华文中宋" w:hAnsi="华文中宋" w:cs="宋体" w:hint="eastAsia"/>
                <w:kern w:val="0"/>
                <w:sz w:val="28"/>
              </w:rPr>
              <w:t>象</w:t>
            </w:r>
            <w:proofErr w:type="gramEnd"/>
            <w:r>
              <w:rPr>
                <w:rFonts w:ascii="华文中宋" w:eastAsia="华文中宋" w:hAnsi="华文中宋" w:cs="宋体" w:hint="eastAsia"/>
                <w:kern w:val="0"/>
                <w:sz w:val="28"/>
              </w:rPr>
              <w:t>姓</w:t>
            </w:r>
            <w:r w:rsidRPr="00044930">
              <w:rPr>
                <w:rFonts w:ascii="华文中宋" w:eastAsia="华文中宋" w:hAnsi="华文中宋" w:cs="宋体" w:hint="eastAsia"/>
                <w:kern w:val="0"/>
                <w:sz w:val="28"/>
              </w:rPr>
              <w:t>名</w:t>
            </w:r>
          </w:p>
        </w:tc>
        <w:tc>
          <w:tcPr>
            <w:tcW w:w="2137" w:type="dxa"/>
            <w:vMerge w:val="restart"/>
            <w:vAlign w:val="center"/>
          </w:tcPr>
          <w:p w:rsidR="00F80208" w:rsidRPr="00044930" w:rsidRDefault="00F80208" w:rsidP="009C1116">
            <w:pPr>
              <w:widowControl/>
              <w:spacing w:line="360" w:lineRule="auto"/>
              <w:jc w:val="center"/>
              <w:rPr>
                <w:rFonts w:ascii="华文中宋" w:eastAsia="华文中宋" w:hAnsi="华文中宋" w:cs="宋体"/>
                <w:kern w:val="0"/>
                <w:sz w:val="28"/>
              </w:rPr>
            </w:pPr>
          </w:p>
        </w:tc>
        <w:tc>
          <w:tcPr>
            <w:tcW w:w="1710" w:type="dxa"/>
            <w:vMerge w:val="restart"/>
            <w:vAlign w:val="center"/>
          </w:tcPr>
          <w:p w:rsidR="00F80208" w:rsidRPr="00044930" w:rsidRDefault="00F80208" w:rsidP="009C1116">
            <w:pPr>
              <w:widowControl/>
              <w:adjustRightInd w:val="0"/>
              <w:snapToGrid w:val="0"/>
              <w:spacing w:line="340" w:lineRule="exact"/>
              <w:jc w:val="center"/>
              <w:rPr>
                <w:rFonts w:ascii="华文中宋" w:eastAsia="华文中宋" w:hAnsi="华文中宋" w:cs="宋体"/>
                <w:kern w:val="0"/>
                <w:sz w:val="28"/>
              </w:rPr>
            </w:pPr>
            <w:r w:rsidRPr="00044930">
              <w:rPr>
                <w:rFonts w:ascii="华文中宋" w:eastAsia="华文中宋" w:hAnsi="华文中宋" w:cs="宋体" w:hint="eastAsia"/>
                <w:kern w:val="0"/>
                <w:sz w:val="28"/>
              </w:rPr>
              <w:t>所在部门</w:t>
            </w:r>
          </w:p>
          <w:p w:rsidR="00F80208" w:rsidRPr="00044930" w:rsidRDefault="00F80208" w:rsidP="009C1116">
            <w:pPr>
              <w:widowControl/>
              <w:adjustRightInd w:val="0"/>
              <w:snapToGrid w:val="0"/>
              <w:spacing w:line="340" w:lineRule="exact"/>
              <w:jc w:val="center"/>
              <w:rPr>
                <w:rFonts w:ascii="华文中宋" w:eastAsia="华文中宋" w:hAnsi="华文中宋" w:cs="宋体"/>
                <w:kern w:val="0"/>
                <w:sz w:val="28"/>
              </w:rPr>
            </w:pPr>
            <w:r w:rsidRPr="00044930">
              <w:rPr>
                <w:rFonts w:ascii="华文中宋" w:eastAsia="华文中宋" w:hAnsi="华文中宋" w:cs="宋体" w:hint="eastAsia"/>
                <w:kern w:val="0"/>
                <w:sz w:val="28"/>
              </w:rPr>
              <w:t>及职务</w:t>
            </w:r>
          </w:p>
        </w:tc>
        <w:tc>
          <w:tcPr>
            <w:tcW w:w="3188" w:type="dxa"/>
            <w:vMerge w:val="restart"/>
            <w:vAlign w:val="center"/>
          </w:tcPr>
          <w:p w:rsidR="00F80208" w:rsidRPr="00044930" w:rsidRDefault="00F80208" w:rsidP="009C1116">
            <w:pPr>
              <w:widowControl/>
              <w:spacing w:line="360" w:lineRule="auto"/>
              <w:jc w:val="center"/>
              <w:rPr>
                <w:rFonts w:ascii="华文中宋" w:eastAsia="华文中宋" w:hAnsi="华文中宋" w:cs="宋体"/>
                <w:kern w:val="0"/>
                <w:sz w:val="28"/>
              </w:rPr>
            </w:pPr>
          </w:p>
        </w:tc>
      </w:tr>
      <w:tr w:rsidR="00F80208" w:rsidRPr="00DF79CF" w:rsidTr="009C1116">
        <w:trPr>
          <w:trHeight w:val="671"/>
        </w:trPr>
        <w:tc>
          <w:tcPr>
            <w:tcW w:w="1867" w:type="dxa"/>
            <w:vMerge/>
            <w:vAlign w:val="center"/>
          </w:tcPr>
          <w:p w:rsidR="00F80208" w:rsidRPr="00044930" w:rsidRDefault="00F80208" w:rsidP="009C1116">
            <w:pPr>
              <w:widowControl/>
              <w:jc w:val="left"/>
              <w:rPr>
                <w:rFonts w:ascii="华文中宋" w:eastAsia="华文中宋" w:hAnsi="华文中宋" w:cs="宋体"/>
                <w:kern w:val="0"/>
                <w:sz w:val="28"/>
              </w:rPr>
            </w:pPr>
          </w:p>
        </w:tc>
        <w:tc>
          <w:tcPr>
            <w:tcW w:w="2137" w:type="dxa"/>
            <w:vMerge/>
            <w:vAlign w:val="center"/>
          </w:tcPr>
          <w:p w:rsidR="00F80208" w:rsidRPr="00044930" w:rsidRDefault="00F80208" w:rsidP="009C1116">
            <w:pPr>
              <w:widowControl/>
              <w:jc w:val="left"/>
              <w:rPr>
                <w:rFonts w:ascii="华文中宋" w:eastAsia="华文中宋" w:hAnsi="华文中宋" w:cs="宋体"/>
                <w:kern w:val="0"/>
                <w:sz w:val="28"/>
              </w:rPr>
            </w:pPr>
          </w:p>
        </w:tc>
        <w:tc>
          <w:tcPr>
            <w:tcW w:w="1710" w:type="dxa"/>
            <w:vMerge/>
            <w:vAlign w:val="center"/>
          </w:tcPr>
          <w:p w:rsidR="00F80208" w:rsidRPr="00044930" w:rsidRDefault="00F80208" w:rsidP="009C1116">
            <w:pPr>
              <w:widowControl/>
              <w:jc w:val="left"/>
              <w:rPr>
                <w:rFonts w:ascii="华文中宋" w:eastAsia="华文中宋" w:hAnsi="华文中宋" w:cs="宋体"/>
                <w:kern w:val="0"/>
                <w:sz w:val="28"/>
              </w:rPr>
            </w:pPr>
          </w:p>
        </w:tc>
        <w:tc>
          <w:tcPr>
            <w:tcW w:w="3188" w:type="dxa"/>
            <w:vMerge/>
            <w:vAlign w:val="center"/>
          </w:tcPr>
          <w:p w:rsidR="00F80208" w:rsidRPr="00044930" w:rsidRDefault="00F80208" w:rsidP="009C1116">
            <w:pPr>
              <w:widowControl/>
              <w:jc w:val="left"/>
              <w:rPr>
                <w:rFonts w:ascii="华文中宋" w:eastAsia="华文中宋" w:hAnsi="华文中宋" w:cs="宋体"/>
                <w:kern w:val="0"/>
                <w:sz w:val="28"/>
              </w:rPr>
            </w:pPr>
          </w:p>
        </w:tc>
      </w:tr>
      <w:tr w:rsidR="00F80208" w:rsidRPr="00DF79CF" w:rsidTr="009C1116">
        <w:trPr>
          <w:trHeight w:val="674"/>
        </w:trPr>
        <w:tc>
          <w:tcPr>
            <w:tcW w:w="1867" w:type="dxa"/>
            <w:vAlign w:val="center"/>
          </w:tcPr>
          <w:p w:rsidR="00F80208" w:rsidRPr="00044930" w:rsidRDefault="00F80208" w:rsidP="009C1116">
            <w:pPr>
              <w:widowControl/>
              <w:spacing w:line="360" w:lineRule="auto"/>
              <w:jc w:val="center"/>
              <w:rPr>
                <w:rFonts w:ascii="华文中宋" w:eastAsia="华文中宋" w:hAnsi="华文中宋" w:cs="宋体"/>
                <w:kern w:val="0"/>
                <w:sz w:val="28"/>
              </w:rPr>
            </w:pPr>
            <w:r w:rsidRPr="00044930">
              <w:rPr>
                <w:rFonts w:ascii="华文中宋" w:eastAsia="华文中宋" w:hAnsi="华文中宋" w:cs="宋体" w:hint="eastAsia"/>
                <w:kern w:val="0"/>
                <w:sz w:val="28"/>
              </w:rPr>
              <w:t>拟约谈领导</w:t>
            </w:r>
          </w:p>
        </w:tc>
        <w:tc>
          <w:tcPr>
            <w:tcW w:w="2137" w:type="dxa"/>
            <w:vAlign w:val="center"/>
          </w:tcPr>
          <w:p w:rsidR="00F80208" w:rsidRPr="00044930" w:rsidRDefault="00F80208" w:rsidP="009C1116">
            <w:pPr>
              <w:widowControl/>
              <w:spacing w:line="360" w:lineRule="auto"/>
              <w:jc w:val="center"/>
              <w:rPr>
                <w:rFonts w:ascii="华文中宋" w:eastAsia="华文中宋" w:hAnsi="华文中宋" w:cs="宋体"/>
                <w:kern w:val="0"/>
                <w:sz w:val="28"/>
              </w:rPr>
            </w:pPr>
          </w:p>
        </w:tc>
        <w:tc>
          <w:tcPr>
            <w:tcW w:w="1710" w:type="dxa"/>
            <w:vAlign w:val="center"/>
          </w:tcPr>
          <w:p w:rsidR="00F80208" w:rsidRPr="00044930" w:rsidRDefault="00F80208" w:rsidP="009C1116">
            <w:pPr>
              <w:widowControl/>
              <w:spacing w:line="360" w:lineRule="auto"/>
              <w:jc w:val="center"/>
              <w:rPr>
                <w:rFonts w:ascii="华文中宋" w:eastAsia="华文中宋" w:hAnsi="华文中宋" w:cs="宋体"/>
                <w:kern w:val="0"/>
                <w:sz w:val="28"/>
              </w:rPr>
            </w:pPr>
            <w:proofErr w:type="gramStart"/>
            <w:r>
              <w:rPr>
                <w:rFonts w:ascii="华文中宋" w:eastAsia="华文中宋" w:hAnsi="华文中宋" w:cs="宋体" w:hint="eastAsia"/>
                <w:kern w:val="0"/>
                <w:sz w:val="28"/>
              </w:rPr>
              <w:t>拟</w:t>
            </w:r>
            <w:r w:rsidRPr="00044930">
              <w:rPr>
                <w:rFonts w:ascii="华文中宋" w:eastAsia="华文中宋" w:hAnsi="华文中宋" w:cs="宋体" w:hint="eastAsia"/>
                <w:kern w:val="0"/>
                <w:sz w:val="28"/>
              </w:rPr>
              <w:t>参谈</w:t>
            </w:r>
            <w:proofErr w:type="gramEnd"/>
            <w:r w:rsidRPr="00044930">
              <w:rPr>
                <w:rFonts w:ascii="华文中宋" w:eastAsia="华文中宋" w:hAnsi="华文中宋" w:cs="宋体" w:hint="eastAsia"/>
                <w:kern w:val="0"/>
                <w:sz w:val="28"/>
              </w:rPr>
              <w:t>人员</w:t>
            </w:r>
          </w:p>
        </w:tc>
        <w:tc>
          <w:tcPr>
            <w:tcW w:w="3188" w:type="dxa"/>
            <w:vAlign w:val="center"/>
          </w:tcPr>
          <w:p w:rsidR="00F80208" w:rsidRPr="00044930" w:rsidRDefault="00F80208" w:rsidP="009C1116">
            <w:pPr>
              <w:widowControl/>
              <w:spacing w:line="360" w:lineRule="auto"/>
              <w:jc w:val="center"/>
              <w:rPr>
                <w:rFonts w:ascii="华文中宋" w:eastAsia="华文中宋" w:hAnsi="华文中宋" w:cs="宋体"/>
                <w:kern w:val="0"/>
                <w:sz w:val="28"/>
              </w:rPr>
            </w:pPr>
          </w:p>
        </w:tc>
      </w:tr>
      <w:tr w:rsidR="00F80208" w:rsidRPr="00DF79CF" w:rsidTr="009C1116">
        <w:trPr>
          <w:trHeight w:val="2863"/>
        </w:trPr>
        <w:tc>
          <w:tcPr>
            <w:tcW w:w="1867" w:type="dxa"/>
            <w:vAlign w:val="center"/>
          </w:tcPr>
          <w:p w:rsidR="00F80208" w:rsidRDefault="00F80208" w:rsidP="009C1116">
            <w:pPr>
              <w:widowControl/>
              <w:spacing w:line="360" w:lineRule="auto"/>
              <w:jc w:val="center"/>
              <w:rPr>
                <w:rFonts w:ascii="华文中宋" w:eastAsia="华文中宋" w:hAnsi="华文中宋" w:cs="宋体"/>
                <w:kern w:val="0"/>
                <w:sz w:val="28"/>
              </w:rPr>
            </w:pPr>
            <w:r>
              <w:rPr>
                <w:rFonts w:ascii="华文中宋" w:eastAsia="华文中宋" w:hAnsi="华文中宋" w:cs="宋体" w:hint="eastAsia"/>
                <w:kern w:val="0"/>
                <w:sz w:val="28"/>
              </w:rPr>
              <w:t>约</w:t>
            </w:r>
          </w:p>
          <w:p w:rsidR="00F80208" w:rsidRDefault="00F80208" w:rsidP="009C1116">
            <w:pPr>
              <w:widowControl/>
              <w:spacing w:line="360" w:lineRule="auto"/>
              <w:jc w:val="center"/>
              <w:rPr>
                <w:rFonts w:ascii="华文中宋" w:eastAsia="华文中宋" w:hAnsi="华文中宋" w:cs="宋体"/>
                <w:kern w:val="0"/>
                <w:sz w:val="28"/>
              </w:rPr>
            </w:pPr>
            <w:r>
              <w:rPr>
                <w:rFonts w:ascii="华文中宋" w:eastAsia="华文中宋" w:hAnsi="华文中宋" w:cs="宋体" w:hint="eastAsia"/>
                <w:kern w:val="0"/>
                <w:sz w:val="28"/>
              </w:rPr>
              <w:t>谈</w:t>
            </w:r>
          </w:p>
          <w:p w:rsidR="00F80208" w:rsidRDefault="00F80208" w:rsidP="009C1116">
            <w:pPr>
              <w:widowControl/>
              <w:spacing w:line="360" w:lineRule="auto"/>
              <w:jc w:val="center"/>
              <w:rPr>
                <w:rFonts w:ascii="华文中宋" w:eastAsia="华文中宋" w:hAnsi="华文中宋" w:cs="宋体"/>
                <w:kern w:val="0"/>
                <w:sz w:val="28"/>
              </w:rPr>
            </w:pPr>
            <w:r>
              <w:rPr>
                <w:rFonts w:ascii="华文中宋" w:eastAsia="华文中宋" w:hAnsi="华文中宋" w:cs="宋体" w:hint="eastAsia"/>
                <w:kern w:val="0"/>
                <w:sz w:val="28"/>
              </w:rPr>
              <w:t>事</w:t>
            </w:r>
          </w:p>
          <w:p w:rsidR="00F80208" w:rsidRPr="00044930" w:rsidRDefault="00F80208" w:rsidP="009C1116">
            <w:pPr>
              <w:widowControl/>
              <w:spacing w:line="360" w:lineRule="auto"/>
              <w:jc w:val="center"/>
              <w:rPr>
                <w:rFonts w:ascii="华文中宋" w:eastAsia="华文中宋" w:hAnsi="华文中宋" w:cs="宋体"/>
                <w:kern w:val="0"/>
                <w:sz w:val="28"/>
              </w:rPr>
            </w:pPr>
            <w:r>
              <w:rPr>
                <w:rFonts w:ascii="华文中宋" w:eastAsia="华文中宋" w:hAnsi="华文中宋" w:cs="宋体" w:hint="eastAsia"/>
                <w:kern w:val="0"/>
                <w:sz w:val="28"/>
              </w:rPr>
              <w:t>由</w:t>
            </w:r>
          </w:p>
        </w:tc>
        <w:tc>
          <w:tcPr>
            <w:tcW w:w="7035" w:type="dxa"/>
            <w:gridSpan w:val="3"/>
            <w:vAlign w:val="center"/>
          </w:tcPr>
          <w:p w:rsidR="00F80208" w:rsidRDefault="00F80208" w:rsidP="009C1116">
            <w:pPr>
              <w:widowControl/>
              <w:spacing w:line="360" w:lineRule="auto"/>
              <w:jc w:val="center"/>
              <w:rPr>
                <w:rFonts w:ascii="华文中宋" w:eastAsia="华文中宋" w:hAnsi="华文中宋" w:cs="宋体"/>
                <w:kern w:val="0"/>
                <w:sz w:val="28"/>
              </w:rPr>
            </w:pPr>
          </w:p>
          <w:p w:rsidR="00F80208" w:rsidRDefault="00F80208" w:rsidP="009C1116">
            <w:pPr>
              <w:widowControl/>
              <w:spacing w:line="360" w:lineRule="auto"/>
              <w:jc w:val="center"/>
              <w:rPr>
                <w:rFonts w:ascii="华文中宋" w:eastAsia="华文中宋" w:hAnsi="华文中宋" w:cs="宋体"/>
                <w:kern w:val="0"/>
                <w:sz w:val="28"/>
              </w:rPr>
            </w:pPr>
          </w:p>
          <w:p w:rsidR="00F80208" w:rsidRDefault="00F80208" w:rsidP="009C1116">
            <w:pPr>
              <w:widowControl/>
              <w:spacing w:line="360" w:lineRule="auto"/>
              <w:jc w:val="center"/>
              <w:rPr>
                <w:rFonts w:ascii="华文中宋" w:eastAsia="华文中宋" w:hAnsi="华文中宋" w:cs="宋体"/>
                <w:kern w:val="0"/>
                <w:sz w:val="28"/>
              </w:rPr>
            </w:pPr>
          </w:p>
          <w:p w:rsidR="00F80208" w:rsidRDefault="00F80208" w:rsidP="009C1116">
            <w:pPr>
              <w:widowControl/>
              <w:spacing w:line="360" w:lineRule="auto"/>
              <w:jc w:val="center"/>
              <w:rPr>
                <w:rFonts w:ascii="华文中宋" w:eastAsia="华文中宋" w:hAnsi="华文中宋" w:cs="宋体"/>
                <w:kern w:val="0"/>
                <w:sz w:val="28"/>
              </w:rPr>
            </w:pPr>
          </w:p>
          <w:p w:rsidR="00F80208" w:rsidRPr="00044930" w:rsidRDefault="00F80208" w:rsidP="009C1116">
            <w:pPr>
              <w:widowControl/>
              <w:spacing w:line="360" w:lineRule="auto"/>
              <w:jc w:val="center"/>
              <w:rPr>
                <w:rFonts w:ascii="华文中宋" w:eastAsia="华文中宋" w:hAnsi="华文中宋" w:cs="宋体"/>
                <w:kern w:val="0"/>
                <w:sz w:val="28"/>
              </w:rPr>
            </w:pPr>
          </w:p>
        </w:tc>
      </w:tr>
      <w:tr w:rsidR="00F80208" w:rsidRPr="00DF79CF" w:rsidTr="009C1116">
        <w:trPr>
          <w:trHeight w:val="624"/>
        </w:trPr>
        <w:tc>
          <w:tcPr>
            <w:tcW w:w="1867" w:type="dxa"/>
            <w:vMerge w:val="restart"/>
            <w:vAlign w:val="center"/>
          </w:tcPr>
          <w:p w:rsidR="00F80208" w:rsidRDefault="00F80208" w:rsidP="009C1116">
            <w:pPr>
              <w:widowControl/>
              <w:jc w:val="center"/>
              <w:rPr>
                <w:rFonts w:ascii="华文中宋" w:eastAsia="华文中宋" w:hAnsi="华文中宋" w:cs="宋体"/>
                <w:kern w:val="0"/>
                <w:sz w:val="28"/>
              </w:rPr>
            </w:pPr>
            <w:r w:rsidRPr="00044930">
              <w:rPr>
                <w:rFonts w:ascii="华文中宋" w:eastAsia="华文中宋" w:hAnsi="华文中宋" w:cs="宋体" w:hint="eastAsia"/>
                <w:kern w:val="0"/>
                <w:sz w:val="28"/>
              </w:rPr>
              <w:t>监察审计处</w:t>
            </w:r>
          </w:p>
          <w:p w:rsidR="00F80208" w:rsidRPr="00044930" w:rsidRDefault="00F80208" w:rsidP="009C1116">
            <w:pPr>
              <w:widowControl/>
              <w:jc w:val="center"/>
              <w:rPr>
                <w:rFonts w:ascii="华文中宋" w:eastAsia="华文中宋" w:hAnsi="华文中宋" w:cs="宋体"/>
                <w:kern w:val="0"/>
                <w:sz w:val="28"/>
              </w:rPr>
            </w:pPr>
            <w:r w:rsidRPr="00044930">
              <w:rPr>
                <w:rFonts w:ascii="华文中宋" w:eastAsia="华文中宋" w:hAnsi="华文中宋" w:cs="宋体" w:hint="eastAsia"/>
                <w:kern w:val="0"/>
                <w:sz w:val="28"/>
              </w:rPr>
              <w:t>意      见</w:t>
            </w:r>
          </w:p>
        </w:tc>
        <w:tc>
          <w:tcPr>
            <w:tcW w:w="7035" w:type="dxa"/>
            <w:gridSpan w:val="3"/>
            <w:vMerge w:val="restart"/>
            <w:vAlign w:val="center"/>
          </w:tcPr>
          <w:p w:rsidR="00F80208" w:rsidRPr="00044930" w:rsidRDefault="00F80208" w:rsidP="009C1116">
            <w:pPr>
              <w:widowControl/>
              <w:jc w:val="left"/>
              <w:rPr>
                <w:rFonts w:ascii="华文中宋" w:eastAsia="华文中宋" w:hAnsi="华文中宋" w:cs="宋体"/>
                <w:kern w:val="0"/>
                <w:sz w:val="28"/>
              </w:rPr>
            </w:pPr>
            <w:r>
              <w:rPr>
                <w:rFonts w:ascii="华文中宋" w:eastAsia="华文中宋" w:hAnsi="华文中宋" w:cs="宋体" w:hint="eastAsia"/>
                <w:kern w:val="0"/>
                <w:sz w:val="28"/>
              </w:rPr>
              <w:t>负责人（签名</w:t>
            </w:r>
            <w:r w:rsidRPr="00044930">
              <w:rPr>
                <w:rFonts w:ascii="华文中宋" w:eastAsia="华文中宋" w:hAnsi="华文中宋" w:cs="宋体" w:hint="eastAsia"/>
                <w:kern w:val="0"/>
                <w:sz w:val="28"/>
              </w:rPr>
              <w:t xml:space="preserve">）:                       年　</w:t>
            </w:r>
            <w:r>
              <w:rPr>
                <w:rFonts w:ascii="华文中宋" w:eastAsia="华文中宋" w:hAnsi="华文中宋" w:cs="宋体" w:hint="eastAsia"/>
                <w:kern w:val="0"/>
                <w:sz w:val="28"/>
              </w:rPr>
              <w:t xml:space="preserve"> </w:t>
            </w:r>
            <w:r w:rsidRPr="00044930">
              <w:rPr>
                <w:rFonts w:ascii="华文中宋" w:eastAsia="华文中宋" w:hAnsi="华文中宋" w:cs="宋体" w:hint="eastAsia"/>
                <w:kern w:val="0"/>
                <w:sz w:val="28"/>
              </w:rPr>
              <w:t>月　日</w:t>
            </w:r>
          </w:p>
        </w:tc>
      </w:tr>
      <w:tr w:rsidR="00F80208" w:rsidRPr="00DF79CF" w:rsidTr="009C1116">
        <w:trPr>
          <w:trHeight w:val="624"/>
        </w:trPr>
        <w:tc>
          <w:tcPr>
            <w:tcW w:w="1867" w:type="dxa"/>
            <w:vMerge/>
            <w:vAlign w:val="center"/>
          </w:tcPr>
          <w:p w:rsidR="00F80208" w:rsidRPr="00044930" w:rsidRDefault="00F80208" w:rsidP="009C1116">
            <w:pPr>
              <w:widowControl/>
              <w:jc w:val="left"/>
              <w:rPr>
                <w:rFonts w:ascii="华文中宋" w:eastAsia="华文中宋" w:hAnsi="华文中宋" w:cs="宋体"/>
                <w:kern w:val="0"/>
                <w:sz w:val="28"/>
              </w:rPr>
            </w:pPr>
          </w:p>
        </w:tc>
        <w:tc>
          <w:tcPr>
            <w:tcW w:w="7035" w:type="dxa"/>
            <w:gridSpan w:val="3"/>
            <w:vMerge/>
            <w:vAlign w:val="bottom"/>
          </w:tcPr>
          <w:p w:rsidR="00F80208" w:rsidRPr="00044930" w:rsidRDefault="00F80208" w:rsidP="009C1116">
            <w:pPr>
              <w:widowControl/>
              <w:jc w:val="left"/>
              <w:rPr>
                <w:rFonts w:ascii="华文中宋" w:eastAsia="华文中宋" w:hAnsi="华文中宋" w:cs="宋体"/>
                <w:kern w:val="0"/>
                <w:sz w:val="28"/>
              </w:rPr>
            </w:pPr>
          </w:p>
        </w:tc>
      </w:tr>
      <w:tr w:rsidR="00F80208" w:rsidRPr="00DF79CF" w:rsidTr="009C1116">
        <w:trPr>
          <w:trHeight w:val="769"/>
        </w:trPr>
        <w:tc>
          <w:tcPr>
            <w:tcW w:w="1867" w:type="dxa"/>
            <w:vAlign w:val="center"/>
          </w:tcPr>
          <w:p w:rsidR="00F80208" w:rsidRPr="00044930" w:rsidRDefault="00F80208" w:rsidP="009C1116">
            <w:pPr>
              <w:widowControl/>
              <w:adjustRightInd w:val="0"/>
              <w:snapToGrid w:val="0"/>
              <w:jc w:val="center"/>
              <w:rPr>
                <w:rFonts w:ascii="华文中宋" w:eastAsia="华文中宋" w:hAnsi="华文中宋" w:cs="宋体"/>
                <w:kern w:val="0"/>
                <w:sz w:val="28"/>
              </w:rPr>
            </w:pPr>
            <w:r w:rsidRPr="00044930">
              <w:rPr>
                <w:rFonts w:ascii="华文中宋" w:eastAsia="华文中宋" w:hAnsi="华文中宋" w:cs="宋体" w:hint="eastAsia"/>
                <w:kern w:val="0"/>
                <w:sz w:val="28"/>
              </w:rPr>
              <w:t>纪委书记</w:t>
            </w:r>
          </w:p>
          <w:p w:rsidR="00F80208" w:rsidRPr="00044930" w:rsidRDefault="00F80208" w:rsidP="009C1116">
            <w:pPr>
              <w:widowControl/>
              <w:adjustRightInd w:val="0"/>
              <w:snapToGrid w:val="0"/>
              <w:jc w:val="center"/>
              <w:rPr>
                <w:rFonts w:ascii="华文中宋" w:eastAsia="华文中宋" w:hAnsi="华文中宋" w:cs="宋体"/>
                <w:kern w:val="0"/>
                <w:sz w:val="28"/>
              </w:rPr>
            </w:pPr>
            <w:r w:rsidRPr="00044930">
              <w:rPr>
                <w:rFonts w:ascii="华文中宋" w:eastAsia="华文中宋" w:hAnsi="华文中宋" w:cs="宋体" w:hint="eastAsia"/>
                <w:kern w:val="0"/>
                <w:sz w:val="28"/>
              </w:rPr>
              <w:t>意    见</w:t>
            </w:r>
          </w:p>
        </w:tc>
        <w:tc>
          <w:tcPr>
            <w:tcW w:w="7035" w:type="dxa"/>
            <w:gridSpan w:val="3"/>
            <w:vAlign w:val="bottom"/>
          </w:tcPr>
          <w:p w:rsidR="00F80208" w:rsidRPr="00044930" w:rsidRDefault="00F80208" w:rsidP="009C1116">
            <w:pPr>
              <w:spacing w:line="360" w:lineRule="auto"/>
              <w:ind w:right="57"/>
              <w:jc w:val="left"/>
              <w:rPr>
                <w:rFonts w:ascii="华文中宋" w:eastAsia="华文中宋" w:hAnsi="华文中宋" w:cs="宋体"/>
                <w:kern w:val="0"/>
                <w:sz w:val="28"/>
              </w:rPr>
            </w:pPr>
            <w:r>
              <w:rPr>
                <w:rFonts w:ascii="华文中宋" w:eastAsia="华文中宋" w:hAnsi="华文中宋" w:cs="宋体" w:hint="eastAsia"/>
                <w:kern w:val="0"/>
                <w:sz w:val="28"/>
              </w:rPr>
              <w:t>签名</w:t>
            </w:r>
            <w:r w:rsidRPr="00044930">
              <w:rPr>
                <w:rFonts w:ascii="华文中宋" w:eastAsia="华文中宋" w:hAnsi="华文中宋" w:cs="宋体" w:hint="eastAsia"/>
                <w:kern w:val="0"/>
                <w:sz w:val="28"/>
              </w:rPr>
              <w:t xml:space="preserve">:                               </w:t>
            </w:r>
            <w:r>
              <w:rPr>
                <w:rFonts w:ascii="华文中宋" w:eastAsia="华文中宋" w:hAnsi="华文中宋" w:cs="宋体" w:hint="eastAsia"/>
                <w:kern w:val="0"/>
                <w:sz w:val="28"/>
              </w:rPr>
              <w:t xml:space="preserve"> </w:t>
            </w:r>
            <w:r w:rsidRPr="00044930">
              <w:rPr>
                <w:rFonts w:ascii="华文中宋" w:eastAsia="华文中宋" w:hAnsi="华文中宋" w:cs="宋体" w:hint="eastAsia"/>
                <w:kern w:val="0"/>
                <w:sz w:val="28"/>
              </w:rPr>
              <w:t>年</w:t>
            </w:r>
            <w:r>
              <w:rPr>
                <w:rFonts w:ascii="华文中宋" w:eastAsia="华文中宋" w:hAnsi="华文中宋" w:cs="宋体" w:hint="eastAsia"/>
                <w:kern w:val="0"/>
                <w:sz w:val="28"/>
              </w:rPr>
              <w:t xml:space="preserve"> </w:t>
            </w:r>
            <w:r w:rsidRPr="00044930">
              <w:rPr>
                <w:rFonts w:ascii="华文中宋" w:eastAsia="华文中宋" w:hAnsi="华文中宋" w:cs="宋体" w:hint="eastAsia"/>
                <w:kern w:val="0"/>
                <w:sz w:val="28"/>
              </w:rPr>
              <w:t xml:space="preserve">　月　日</w:t>
            </w:r>
          </w:p>
        </w:tc>
      </w:tr>
      <w:tr w:rsidR="00F80208" w:rsidRPr="00DF79CF" w:rsidTr="009C1116">
        <w:trPr>
          <w:trHeight w:val="647"/>
        </w:trPr>
        <w:tc>
          <w:tcPr>
            <w:tcW w:w="1867" w:type="dxa"/>
            <w:vAlign w:val="center"/>
          </w:tcPr>
          <w:p w:rsidR="00F80208" w:rsidRPr="00044930" w:rsidRDefault="00F80208" w:rsidP="009C1116">
            <w:pPr>
              <w:widowControl/>
              <w:jc w:val="center"/>
              <w:rPr>
                <w:rFonts w:ascii="华文中宋" w:eastAsia="华文中宋" w:hAnsi="华文中宋" w:cs="宋体"/>
                <w:kern w:val="0"/>
                <w:sz w:val="24"/>
              </w:rPr>
            </w:pPr>
            <w:r w:rsidRPr="00044930">
              <w:rPr>
                <w:rFonts w:ascii="华文中宋" w:eastAsia="华文中宋" w:hAnsi="华文中宋" w:cs="宋体" w:hint="eastAsia"/>
                <w:kern w:val="0"/>
                <w:sz w:val="28"/>
              </w:rPr>
              <w:t>备   注</w:t>
            </w:r>
          </w:p>
        </w:tc>
        <w:tc>
          <w:tcPr>
            <w:tcW w:w="7035" w:type="dxa"/>
            <w:gridSpan w:val="3"/>
            <w:vAlign w:val="center"/>
          </w:tcPr>
          <w:p w:rsidR="00F80208" w:rsidRPr="00044930" w:rsidRDefault="00F80208" w:rsidP="009C1116">
            <w:pPr>
              <w:widowControl/>
              <w:jc w:val="left"/>
              <w:rPr>
                <w:rFonts w:ascii="华文中宋" w:eastAsia="华文中宋" w:hAnsi="华文中宋" w:cs="宋体"/>
                <w:kern w:val="0"/>
                <w:sz w:val="24"/>
              </w:rPr>
            </w:pPr>
          </w:p>
        </w:tc>
      </w:tr>
    </w:tbl>
    <w:p w:rsidR="00F80208" w:rsidRDefault="00F80208" w:rsidP="00F80208">
      <w:pPr>
        <w:widowControl/>
        <w:snapToGrid w:val="0"/>
        <w:spacing w:line="480" w:lineRule="atLeast"/>
        <w:ind w:firstLineChars="200" w:firstLine="560"/>
        <w:rPr>
          <w:rFonts w:hAnsi="宋体"/>
          <w:kern w:val="0"/>
          <w:sz w:val="28"/>
          <w:szCs w:val="28"/>
        </w:rPr>
      </w:pPr>
      <w:r w:rsidRPr="005A1CD8">
        <w:rPr>
          <w:rFonts w:ascii="黑体" w:eastAsia="黑体" w:hAnsi="宋体" w:hint="eastAsia"/>
          <w:kern w:val="0"/>
          <w:sz w:val="28"/>
          <w:szCs w:val="28"/>
        </w:rPr>
        <w:t>注：</w:t>
      </w:r>
      <w:r w:rsidRPr="005A1CD8">
        <w:rPr>
          <w:rFonts w:hAnsi="宋体" w:hint="eastAsia"/>
          <w:kern w:val="0"/>
          <w:sz w:val="28"/>
          <w:szCs w:val="28"/>
        </w:rPr>
        <w:t>此表</w:t>
      </w:r>
      <w:r>
        <w:rPr>
          <w:rFonts w:hAnsi="宋体" w:hint="eastAsia"/>
          <w:kern w:val="0"/>
          <w:sz w:val="28"/>
          <w:szCs w:val="28"/>
        </w:rPr>
        <w:t>由监察审计处负责存档备案</w:t>
      </w:r>
      <w:r w:rsidRPr="005A1CD8">
        <w:rPr>
          <w:rFonts w:hAnsi="宋体" w:hint="eastAsia"/>
          <w:kern w:val="0"/>
          <w:sz w:val="28"/>
          <w:szCs w:val="28"/>
        </w:rPr>
        <w:t>。</w:t>
      </w:r>
    </w:p>
    <w:p w:rsidR="00F80208" w:rsidRDefault="00F80208" w:rsidP="00F80208">
      <w:pPr>
        <w:widowControl/>
        <w:snapToGrid w:val="0"/>
        <w:spacing w:line="480" w:lineRule="atLeast"/>
        <w:ind w:firstLineChars="200" w:firstLine="560"/>
        <w:rPr>
          <w:rFonts w:hAnsi="宋体"/>
          <w:kern w:val="0"/>
          <w:sz w:val="28"/>
          <w:szCs w:val="28"/>
        </w:rPr>
      </w:pPr>
    </w:p>
    <w:p w:rsidR="00F80208" w:rsidRDefault="00F80208" w:rsidP="00F80208">
      <w:pPr>
        <w:widowControl/>
        <w:snapToGrid w:val="0"/>
        <w:spacing w:line="480" w:lineRule="atLeast"/>
        <w:ind w:firstLineChars="200" w:firstLine="560"/>
        <w:rPr>
          <w:rFonts w:hAnsi="宋体"/>
          <w:kern w:val="0"/>
          <w:sz w:val="28"/>
          <w:szCs w:val="28"/>
        </w:rPr>
      </w:pPr>
    </w:p>
    <w:p w:rsidR="00F80208" w:rsidRDefault="00F80208" w:rsidP="00F80208">
      <w:pPr>
        <w:widowControl/>
        <w:snapToGrid w:val="0"/>
        <w:spacing w:line="480" w:lineRule="atLeast"/>
        <w:ind w:firstLineChars="200" w:firstLine="560"/>
        <w:rPr>
          <w:rFonts w:hAnsi="宋体"/>
          <w:kern w:val="0"/>
          <w:sz w:val="28"/>
          <w:szCs w:val="28"/>
        </w:rPr>
      </w:pPr>
    </w:p>
    <w:p w:rsidR="00F80208" w:rsidRDefault="00F80208" w:rsidP="00F80208">
      <w:pPr>
        <w:widowControl/>
        <w:snapToGrid w:val="0"/>
        <w:spacing w:line="480" w:lineRule="atLeast"/>
        <w:ind w:firstLineChars="200" w:firstLine="560"/>
        <w:rPr>
          <w:rFonts w:hAnsi="宋体"/>
          <w:kern w:val="0"/>
          <w:sz w:val="28"/>
          <w:szCs w:val="28"/>
        </w:rPr>
      </w:pPr>
    </w:p>
    <w:p w:rsidR="00F80208" w:rsidRDefault="00F80208" w:rsidP="00F80208">
      <w:pPr>
        <w:widowControl/>
        <w:snapToGrid w:val="0"/>
        <w:spacing w:line="480" w:lineRule="atLeast"/>
        <w:ind w:firstLineChars="200" w:firstLine="560"/>
        <w:rPr>
          <w:rFonts w:hAnsi="宋体"/>
          <w:kern w:val="0"/>
          <w:sz w:val="28"/>
          <w:szCs w:val="28"/>
        </w:rPr>
      </w:pPr>
    </w:p>
    <w:p w:rsidR="00F80208" w:rsidRDefault="00F80208" w:rsidP="00F80208">
      <w:pPr>
        <w:widowControl/>
        <w:snapToGrid w:val="0"/>
        <w:spacing w:line="480" w:lineRule="atLeast"/>
        <w:ind w:firstLineChars="200" w:firstLine="560"/>
        <w:rPr>
          <w:rFonts w:hAnsi="宋体"/>
          <w:kern w:val="0"/>
          <w:sz w:val="28"/>
          <w:szCs w:val="28"/>
        </w:rPr>
      </w:pPr>
    </w:p>
    <w:p w:rsidR="00F80208" w:rsidRPr="005A1CD8" w:rsidRDefault="00F80208" w:rsidP="00F80208">
      <w:pPr>
        <w:spacing w:line="540" w:lineRule="exact"/>
        <w:rPr>
          <w:rFonts w:ascii="黑体" w:eastAsia="黑体" w:hAnsi="宋体" w:cs="宋体"/>
          <w:color w:val="000000"/>
          <w:kern w:val="0"/>
          <w:sz w:val="32"/>
          <w:szCs w:val="32"/>
        </w:rPr>
      </w:pPr>
      <w:r w:rsidRPr="005A1CD8">
        <w:rPr>
          <w:rFonts w:ascii="黑体" w:eastAsia="黑体" w:hAnsi="宋体" w:cs="宋体" w:hint="eastAsia"/>
          <w:color w:val="000000"/>
          <w:kern w:val="0"/>
          <w:sz w:val="32"/>
          <w:szCs w:val="32"/>
        </w:rPr>
        <w:lastRenderedPageBreak/>
        <w:t>附件</w:t>
      </w:r>
      <w:r>
        <w:rPr>
          <w:rFonts w:ascii="黑体" w:eastAsia="黑体" w:hAnsi="宋体" w:cs="宋体" w:hint="eastAsia"/>
          <w:color w:val="000000"/>
          <w:kern w:val="0"/>
          <w:sz w:val="32"/>
          <w:szCs w:val="32"/>
        </w:rPr>
        <w:t>2</w:t>
      </w:r>
    </w:p>
    <w:p w:rsidR="00F80208" w:rsidRDefault="00F80208" w:rsidP="00F80208">
      <w:pPr>
        <w:widowControl/>
        <w:snapToGrid w:val="0"/>
        <w:spacing w:line="480" w:lineRule="atLeast"/>
        <w:ind w:firstLineChars="200" w:firstLine="560"/>
        <w:rPr>
          <w:rFonts w:hAnsi="宋体"/>
          <w:kern w:val="0"/>
          <w:sz w:val="28"/>
          <w:szCs w:val="28"/>
        </w:rPr>
      </w:pPr>
    </w:p>
    <w:p w:rsidR="00F80208" w:rsidRDefault="00F80208" w:rsidP="00F80208">
      <w:pPr>
        <w:widowControl/>
        <w:snapToGrid w:val="0"/>
        <w:spacing w:line="480" w:lineRule="atLeast"/>
        <w:ind w:firstLineChars="200" w:firstLine="420"/>
        <w:rPr>
          <w:rFonts w:hAnsi="宋体"/>
          <w:kern w:val="0"/>
          <w:sz w:val="28"/>
          <w:szCs w:val="28"/>
        </w:rPr>
      </w:pPr>
      <w:r>
        <w:object w:dxaOrig="9944" w:dyaOrig="10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444pt" o:ole="">
            <v:imagedata r:id="rId13" o:title=""/>
          </v:shape>
          <o:OLEObject Type="Embed" ProgID="Visio.Drawing.11" ShapeID="_x0000_i1025" DrawAspect="Content" ObjectID="_1588059435" r:id="rId14"/>
        </w:object>
      </w:r>
    </w:p>
    <w:p w:rsidR="00F80208" w:rsidRDefault="00F80208" w:rsidP="00F80208">
      <w:pPr>
        <w:widowControl/>
        <w:snapToGrid w:val="0"/>
        <w:spacing w:line="480" w:lineRule="atLeast"/>
        <w:ind w:firstLineChars="200" w:firstLine="560"/>
        <w:rPr>
          <w:rFonts w:hAnsi="宋体"/>
          <w:kern w:val="0"/>
          <w:sz w:val="28"/>
          <w:szCs w:val="28"/>
        </w:rPr>
      </w:pPr>
    </w:p>
    <w:p w:rsidR="00F80208" w:rsidRDefault="00F80208" w:rsidP="00F80208">
      <w:pPr>
        <w:spacing w:line="540" w:lineRule="exact"/>
        <w:rPr>
          <w:rFonts w:ascii="黑体" w:eastAsia="黑体" w:hAnsi="宋体" w:cs="宋体"/>
          <w:color w:val="000000"/>
          <w:kern w:val="0"/>
          <w:sz w:val="32"/>
          <w:szCs w:val="32"/>
        </w:rPr>
      </w:pPr>
    </w:p>
    <w:p w:rsidR="00F80208" w:rsidRDefault="00F80208" w:rsidP="00F80208">
      <w:pPr>
        <w:spacing w:line="540" w:lineRule="exact"/>
        <w:rPr>
          <w:rFonts w:ascii="黑体" w:eastAsia="黑体" w:hAnsi="宋体" w:cs="宋体"/>
          <w:color w:val="000000"/>
          <w:kern w:val="0"/>
          <w:sz w:val="32"/>
          <w:szCs w:val="32"/>
        </w:rPr>
      </w:pPr>
    </w:p>
    <w:p w:rsidR="00F80208" w:rsidRDefault="00F80208" w:rsidP="00F80208">
      <w:pPr>
        <w:spacing w:line="540" w:lineRule="exact"/>
        <w:rPr>
          <w:rFonts w:ascii="黑体" w:eastAsia="黑体" w:hAnsi="宋体" w:cs="宋体"/>
          <w:color w:val="000000"/>
          <w:kern w:val="0"/>
          <w:sz w:val="32"/>
          <w:szCs w:val="32"/>
        </w:rPr>
      </w:pPr>
    </w:p>
    <w:p w:rsidR="00F80208" w:rsidRDefault="00F80208" w:rsidP="00F80208">
      <w:pPr>
        <w:spacing w:line="540" w:lineRule="exact"/>
        <w:rPr>
          <w:rFonts w:ascii="黑体" w:eastAsia="黑体" w:hAnsi="宋体" w:cs="宋体"/>
          <w:color w:val="000000"/>
          <w:kern w:val="0"/>
          <w:sz w:val="32"/>
          <w:szCs w:val="32"/>
        </w:rPr>
      </w:pPr>
    </w:p>
    <w:p w:rsidR="00F80208" w:rsidRDefault="00F80208" w:rsidP="00F80208">
      <w:pPr>
        <w:spacing w:line="540" w:lineRule="exact"/>
        <w:rPr>
          <w:rFonts w:ascii="黑体" w:eastAsia="黑体" w:hAnsi="宋体" w:cs="宋体"/>
          <w:color w:val="000000"/>
          <w:kern w:val="0"/>
          <w:sz w:val="32"/>
          <w:szCs w:val="32"/>
        </w:rPr>
      </w:pPr>
    </w:p>
    <w:p w:rsidR="00F80208" w:rsidRPr="005A1CD8" w:rsidRDefault="00F80208" w:rsidP="00F80208">
      <w:pPr>
        <w:spacing w:line="540" w:lineRule="exact"/>
        <w:rPr>
          <w:rFonts w:ascii="黑体" w:eastAsia="黑体" w:hAnsi="宋体" w:cs="宋体"/>
          <w:color w:val="000000"/>
          <w:kern w:val="0"/>
          <w:sz w:val="32"/>
          <w:szCs w:val="32"/>
        </w:rPr>
      </w:pPr>
      <w:r w:rsidRPr="005A1CD8">
        <w:rPr>
          <w:rFonts w:ascii="黑体" w:eastAsia="黑体" w:hAnsi="宋体" w:cs="宋体" w:hint="eastAsia"/>
          <w:color w:val="000000"/>
          <w:kern w:val="0"/>
          <w:sz w:val="32"/>
          <w:szCs w:val="32"/>
        </w:rPr>
        <w:lastRenderedPageBreak/>
        <w:t>附件</w:t>
      </w:r>
      <w:r>
        <w:rPr>
          <w:rFonts w:ascii="黑体" w:eastAsia="黑体" w:hAnsi="宋体" w:cs="宋体" w:hint="eastAsia"/>
          <w:color w:val="000000"/>
          <w:kern w:val="0"/>
          <w:sz w:val="32"/>
          <w:szCs w:val="32"/>
        </w:rPr>
        <w:t>3</w:t>
      </w:r>
    </w:p>
    <w:p w:rsidR="00F80208" w:rsidRPr="00044930" w:rsidRDefault="00F80208" w:rsidP="00F80208">
      <w:pPr>
        <w:ind w:right="205"/>
        <w:jc w:val="center"/>
        <w:rPr>
          <w:rFonts w:ascii="华文中宋" w:eastAsia="华文中宋" w:hAnsi="华文中宋"/>
          <w:kern w:val="0"/>
          <w:sz w:val="32"/>
          <w:szCs w:val="32"/>
          <w:u w:val="single"/>
        </w:rPr>
      </w:pPr>
      <w:r>
        <w:rPr>
          <w:rFonts w:hAnsi="宋体" w:hint="eastAsia"/>
          <w:kern w:val="0"/>
          <w:sz w:val="32"/>
          <w:szCs w:val="32"/>
        </w:rPr>
        <w:t xml:space="preserve">                                  </w:t>
      </w:r>
      <w:r w:rsidRPr="00044930">
        <w:rPr>
          <w:rFonts w:ascii="华文中宋" w:eastAsia="华文中宋" w:hAnsi="华文中宋" w:hint="eastAsia"/>
          <w:kern w:val="0"/>
          <w:sz w:val="32"/>
          <w:szCs w:val="32"/>
        </w:rPr>
        <w:t xml:space="preserve"> 编号:</w:t>
      </w:r>
      <w:r w:rsidRPr="00044930">
        <w:rPr>
          <w:rFonts w:ascii="华文中宋" w:eastAsia="华文中宋" w:hAnsi="华文中宋" w:hint="eastAsia"/>
          <w:kern w:val="0"/>
          <w:sz w:val="32"/>
          <w:szCs w:val="32"/>
          <w:u w:val="single"/>
        </w:rPr>
        <w:t xml:space="preserve">           </w:t>
      </w:r>
    </w:p>
    <w:p w:rsidR="00F80208" w:rsidRPr="0002136A" w:rsidRDefault="00F80208" w:rsidP="00F80208">
      <w:pPr>
        <w:spacing w:line="520" w:lineRule="exact"/>
        <w:jc w:val="center"/>
        <w:rPr>
          <w:rFonts w:ascii="方正小标宋简体" w:eastAsia="方正小标宋简体" w:hAnsi="宋体"/>
          <w:sz w:val="36"/>
          <w:szCs w:val="36"/>
        </w:rPr>
      </w:pPr>
      <w:r>
        <w:rPr>
          <w:rFonts w:ascii="方正小标宋简体" w:eastAsia="方正小标宋简体" w:hAnsi="宋体" w:hint="eastAsia"/>
          <w:kern w:val="0"/>
          <w:sz w:val="36"/>
          <w:szCs w:val="36"/>
        </w:rPr>
        <w:t>西北研究院</w:t>
      </w:r>
      <w:r w:rsidRPr="00493C7B">
        <w:rPr>
          <w:rFonts w:ascii="方正小标宋简体" w:eastAsia="方正小标宋简体" w:hAnsi="宋体" w:hint="eastAsia"/>
          <w:sz w:val="36"/>
          <w:szCs w:val="36"/>
        </w:rPr>
        <w:t>纪委约谈</w:t>
      </w:r>
      <w:r w:rsidRPr="00493C7B">
        <w:rPr>
          <w:rFonts w:ascii="方正小标宋简体" w:eastAsia="方正小标宋简体" w:hAnsi="宋体" w:hint="eastAsia"/>
          <w:kern w:val="0"/>
          <w:sz w:val="36"/>
          <w:szCs w:val="36"/>
        </w:rPr>
        <w:t>通知书（存根）</w:t>
      </w:r>
    </w:p>
    <w:p w:rsidR="00F80208" w:rsidRPr="00044930" w:rsidRDefault="00F80208" w:rsidP="00F80208">
      <w:pPr>
        <w:widowControl/>
        <w:snapToGrid w:val="0"/>
        <w:spacing w:line="520" w:lineRule="exact"/>
        <w:jc w:val="left"/>
        <w:rPr>
          <w:rFonts w:ascii="华文中宋" w:eastAsia="华文中宋" w:hAnsi="华文中宋" w:cs="宋体"/>
          <w:color w:val="000000"/>
          <w:kern w:val="0"/>
          <w:sz w:val="32"/>
          <w:szCs w:val="32"/>
        </w:rPr>
      </w:pPr>
      <w:r w:rsidRPr="00044930">
        <w:rPr>
          <w:rFonts w:ascii="华文中宋" w:eastAsia="华文中宋" w:hAnsi="华文中宋" w:cs="宋体"/>
          <w:color w:val="000000"/>
          <w:kern w:val="0"/>
          <w:sz w:val="32"/>
          <w:szCs w:val="32"/>
          <w:u w:val="single"/>
        </w:rPr>
        <w:t xml:space="preserve">        </w:t>
      </w:r>
      <w:r w:rsidRPr="00044930">
        <w:rPr>
          <w:rFonts w:ascii="华文中宋" w:eastAsia="华文中宋" w:hAnsi="华文中宋" w:cs="宋体"/>
          <w:color w:val="000000"/>
          <w:kern w:val="0"/>
          <w:sz w:val="32"/>
          <w:szCs w:val="32"/>
        </w:rPr>
        <w:t>同志：</w:t>
      </w:r>
    </w:p>
    <w:p w:rsidR="00F80208" w:rsidRPr="00044930" w:rsidRDefault="00F80208" w:rsidP="00F80208">
      <w:pPr>
        <w:spacing w:line="540" w:lineRule="exact"/>
        <w:rPr>
          <w:rFonts w:ascii="华文中宋" w:eastAsia="华文中宋" w:hAnsi="华文中宋" w:cs="宋体"/>
          <w:color w:val="000000"/>
          <w:kern w:val="0"/>
          <w:sz w:val="32"/>
          <w:szCs w:val="32"/>
          <w:u w:val="single"/>
        </w:rPr>
      </w:pPr>
      <w:r w:rsidRPr="00044930">
        <w:rPr>
          <w:rFonts w:ascii="华文中宋" w:eastAsia="华文中宋" w:hAnsi="华文中宋" w:cs="宋体" w:hint="eastAsia"/>
          <w:color w:val="000000"/>
          <w:kern w:val="0"/>
          <w:sz w:val="32"/>
          <w:szCs w:val="32"/>
        </w:rPr>
        <w:t xml:space="preserve">    </w:t>
      </w:r>
      <w:r w:rsidRPr="00044930">
        <w:rPr>
          <w:rFonts w:ascii="华文中宋" w:eastAsia="华文中宋" w:hAnsi="华文中宋" w:cs="宋体"/>
          <w:color w:val="000000"/>
          <w:kern w:val="0"/>
          <w:sz w:val="32"/>
          <w:szCs w:val="32"/>
        </w:rPr>
        <w:t>根据《</w:t>
      </w:r>
      <w:r>
        <w:rPr>
          <w:rFonts w:ascii="华文中宋" w:eastAsia="华文中宋" w:hAnsi="华文中宋" w:cs="宋体" w:hint="eastAsia"/>
          <w:color w:val="000000"/>
          <w:kern w:val="0"/>
          <w:sz w:val="32"/>
          <w:szCs w:val="32"/>
        </w:rPr>
        <w:t>西北研究院</w:t>
      </w:r>
      <w:r w:rsidRPr="00044930">
        <w:rPr>
          <w:rFonts w:ascii="华文中宋" w:eastAsia="华文中宋" w:hAnsi="华文中宋" w:cs="宋体" w:hint="eastAsia"/>
          <w:color w:val="000000"/>
          <w:kern w:val="0"/>
          <w:sz w:val="32"/>
          <w:szCs w:val="32"/>
        </w:rPr>
        <w:t>纪委约谈中层领导人员和</w:t>
      </w:r>
      <w:r>
        <w:rPr>
          <w:rFonts w:ascii="华文中宋" w:eastAsia="华文中宋" w:hAnsi="华文中宋" w:cs="宋体" w:hint="eastAsia"/>
          <w:color w:val="000000"/>
          <w:kern w:val="0"/>
          <w:sz w:val="32"/>
          <w:szCs w:val="32"/>
        </w:rPr>
        <w:t>业务单元负责人</w:t>
      </w:r>
      <w:r w:rsidRPr="00044930">
        <w:rPr>
          <w:rFonts w:ascii="华文中宋" w:eastAsia="华文中宋" w:hAnsi="华文中宋" w:cs="宋体" w:hint="eastAsia"/>
          <w:color w:val="000000"/>
          <w:kern w:val="0"/>
          <w:sz w:val="32"/>
          <w:szCs w:val="32"/>
        </w:rPr>
        <w:t>实施细则</w:t>
      </w:r>
      <w:r w:rsidRPr="00044930">
        <w:rPr>
          <w:rFonts w:ascii="华文中宋" w:eastAsia="华文中宋" w:hAnsi="华文中宋" w:cs="宋体"/>
          <w:color w:val="000000"/>
          <w:kern w:val="0"/>
          <w:sz w:val="32"/>
          <w:szCs w:val="32"/>
        </w:rPr>
        <w:t>》的相关规定，请于</w:t>
      </w:r>
      <w:r w:rsidRPr="00044930">
        <w:rPr>
          <w:rFonts w:ascii="华文中宋" w:eastAsia="华文中宋" w:hAnsi="华文中宋" w:cs="宋体"/>
          <w:color w:val="000000"/>
          <w:kern w:val="0"/>
          <w:sz w:val="32"/>
          <w:szCs w:val="32"/>
          <w:u w:val="single"/>
        </w:rPr>
        <w:t xml:space="preserve">   </w:t>
      </w:r>
      <w:r w:rsidRPr="00044930">
        <w:rPr>
          <w:rFonts w:ascii="华文中宋" w:eastAsia="华文中宋" w:hAnsi="华文中宋" w:cs="宋体"/>
          <w:color w:val="000000"/>
          <w:kern w:val="0"/>
          <w:sz w:val="32"/>
          <w:szCs w:val="32"/>
        </w:rPr>
        <w:t>年</w:t>
      </w: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color w:val="000000"/>
          <w:kern w:val="0"/>
          <w:sz w:val="32"/>
          <w:szCs w:val="32"/>
        </w:rPr>
        <w:t>月</w:t>
      </w: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color w:val="000000"/>
          <w:kern w:val="0"/>
          <w:sz w:val="32"/>
          <w:szCs w:val="32"/>
        </w:rPr>
        <w:t>日</w:t>
      </w: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color w:val="000000"/>
          <w:kern w:val="0"/>
          <w:sz w:val="32"/>
          <w:szCs w:val="32"/>
        </w:rPr>
        <w:t>午</w:t>
      </w: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color w:val="000000"/>
          <w:kern w:val="0"/>
          <w:sz w:val="32"/>
          <w:szCs w:val="32"/>
        </w:rPr>
        <w:t>时</w:t>
      </w: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hint="eastAsia"/>
          <w:color w:val="000000"/>
          <w:kern w:val="0"/>
          <w:sz w:val="32"/>
          <w:szCs w:val="32"/>
        </w:rPr>
        <w:t>分</w:t>
      </w:r>
      <w:r w:rsidRPr="00044930">
        <w:rPr>
          <w:rFonts w:ascii="华文中宋" w:eastAsia="华文中宋" w:hAnsi="华文中宋" w:cs="宋体"/>
          <w:color w:val="000000"/>
          <w:kern w:val="0"/>
          <w:sz w:val="32"/>
          <w:szCs w:val="32"/>
        </w:rPr>
        <w:t>到</w:t>
      </w: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color w:val="000000"/>
          <w:kern w:val="0"/>
          <w:sz w:val="32"/>
          <w:szCs w:val="32"/>
          <w:u w:val="single"/>
        </w:rPr>
        <w:t xml:space="preserve"> </w:t>
      </w: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color w:val="000000"/>
          <w:kern w:val="0"/>
          <w:sz w:val="32"/>
          <w:szCs w:val="32"/>
          <w:u w:val="single"/>
        </w:rPr>
        <w:t xml:space="preserve"> </w:t>
      </w:r>
      <w:r w:rsidRPr="00044930">
        <w:rPr>
          <w:rFonts w:ascii="华文中宋" w:eastAsia="华文中宋" w:hAnsi="华文中宋" w:cs="宋体" w:hint="eastAsia"/>
          <w:color w:val="000000"/>
          <w:kern w:val="0"/>
          <w:sz w:val="32"/>
          <w:szCs w:val="32"/>
          <w:u w:val="single"/>
        </w:rPr>
        <w:t xml:space="preserve"> </w:t>
      </w:r>
    </w:p>
    <w:p w:rsidR="00F80208" w:rsidRPr="00044930" w:rsidRDefault="00F80208" w:rsidP="00F80208">
      <w:pPr>
        <w:spacing w:line="540" w:lineRule="exact"/>
        <w:rPr>
          <w:rFonts w:ascii="华文中宋" w:eastAsia="华文中宋" w:hAnsi="华文中宋" w:cs="宋体"/>
          <w:color w:val="000000"/>
          <w:kern w:val="0"/>
          <w:sz w:val="32"/>
          <w:szCs w:val="32"/>
          <w:u w:val="single"/>
        </w:rPr>
      </w:pP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hint="eastAsia"/>
          <w:color w:val="000000"/>
          <w:kern w:val="0"/>
          <w:sz w:val="32"/>
          <w:szCs w:val="32"/>
        </w:rPr>
        <w:t>就</w:t>
      </w: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hint="eastAsia"/>
          <w:color w:val="000000"/>
          <w:kern w:val="0"/>
          <w:sz w:val="32"/>
          <w:szCs w:val="32"/>
        </w:rPr>
        <w:t>问题接受约</w:t>
      </w:r>
      <w:r w:rsidRPr="00044930">
        <w:rPr>
          <w:rFonts w:ascii="华文中宋" w:eastAsia="华文中宋" w:hAnsi="华文中宋" w:cs="宋体"/>
          <w:color w:val="000000"/>
          <w:kern w:val="0"/>
          <w:sz w:val="32"/>
          <w:szCs w:val="32"/>
        </w:rPr>
        <w:t>谈。</w:t>
      </w:r>
    </w:p>
    <w:p w:rsidR="00F80208" w:rsidRPr="00044930" w:rsidRDefault="00F80208" w:rsidP="00F80208">
      <w:pPr>
        <w:widowControl/>
        <w:snapToGrid w:val="0"/>
        <w:spacing w:line="540" w:lineRule="exact"/>
        <w:ind w:firstLine="640"/>
        <w:jc w:val="left"/>
        <w:rPr>
          <w:rFonts w:ascii="华文中宋" w:eastAsia="华文中宋" w:hAnsi="华文中宋" w:cs="宋体"/>
          <w:color w:val="000000"/>
          <w:kern w:val="0"/>
          <w:sz w:val="32"/>
          <w:szCs w:val="32"/>
        </w:rPr>
      </w:pPr>
      <w:r w:rsidRPr="00044930">
        <w:rPr>
          <w:rFonts w:ascii="华文中宋" w:eastAsia="华文中宋" w:hAnsi="华文中宋" w:cs="宋体"/>
          <w:color w:val="000000"/>
          <w:kern w:val="0"/>
          <w:sz w:val="32"/>
          <w:szCs w:val="32"/>
        </w:rPr>
        <w:t>特此通知。</w:t>
      </w:r>
    </w:p>
    <w:p w:rsidR="00F80208" w:rsidRPr="00044930" w:rsidRDefault="00F80208" w:rsidP="00F80208">
      <w:pPr>
        <w:widowControl/>
        <w:snapToGrid w:val="0"/>
        <w:spacing w:line="520" w:lineRule="exact"/>
        <w:ind w:firstLineChars="1800" w:firstLine="5760"/>
        <w:jc w:val="left"/>
        <w:rPr>
          <w:rFonts w:ascii="华文中宋" w:eastAsia="华文中宋" w:hAnsi="华文中宋" w:cs="宋体"/>
          <w:color w:val="000000"/>
          <w:kern w:val="0"/>
          <w:sz w:val="32"/>
          <w:szCs w:val="32"/>
        </w:rPr>
      </w:pPr>
      <w:r w:rsidRPr="00044930">
        <w:rPr>
          <w:rFonts w:ascii="华文中宋" w:eastAsia="华文中宋" w:hAnsi="华文中宋" w:cs="宋体" w:hint="eastAsia"/>
          <w:color w:val="000000"/>
          <w:kern w:val="0"/>
          <w:sz w:val="32"/>
          <w:szCs w:val="32"/>
        </w:rPr>
        <w:t>监察审计处</w:t>
      </w:r>
    </w:p>
    <w:p w:rsidR="00F80208" w:rsidRPr="00044930" w:rsidRDefault="00F80208" w:rsidP="00F80208">
      <w:pPr>
        <w:widowControl/>
        <w:snapToGrid w:val="0"/>
        <w:spacing w:line="540" w:lineRule="exact"/>
        <w:ind w:firstLineChars="1850" w:firstLine="5920"/>
        <w:jc w:val="left"/>
        <w:rPr>
          <w:rFonts w:ascii="华文中宋" w:eastAsia="华文中宋" w:hAnsi="华文中宋" w:cs="宋体"/>
          <w:color w:val="000000"/>
          <w:kern w:val="0"/>
          <w:sz w:val="32"/>
          <w:szCs w:val="32"/>
        </w:rPr>
      </w:pPr>
      <w:r w:rsidRPr="00044930">
        <w:rPr>
          <w:rFonts w:ascii="华文中宋" w:eastAsia="华文中宋" w:hAnsi="华文中宋" w:cs="宋体"/>
          <w:color w:val="000000"/>
          <w:kern w:val="0"/>
          <w:sz w:val="32"/>
          <w:szCs w:val="32"/>
        </w:rPr>
        <w:t>年</w:t>
      </w:r>
      <w:r w:rsidRPr="00044930">
        <w:rPr>
          <w:rFonts w:ascii="华文中宋" w:eastAsia="华文中宋" w:hAnsi="华文中宋" w:cs="宋体" w:hint="eastAsia"/>
          <w:color w:val="000000"/>
          <w:kern w:val="0"/>
          <w:sz w:val="32"/>
          <w:szCs w:val="32"/>
        </w:rPr>
        <w:t xml:space="preserve">　</w:t>
      </w:r>
      <w:r w:rsidRPr="00044930">
        <w:rPr>
          <w:rFonts w:ascii="华文中宋" w:eastAsia="华文中宋" w:hAnsi="华文中宋" w:cs="宋体"/>
          <w:color w:val="000000"/>
          <w:kern w:val="0"/>
          <w:sz w:val="32"/>
          <w:szCs w:val="32"/>
        </w:rPr>
        <w:t>月</w:t>
      </w:r>
      <w:r w:rsidRPr="00044930">
        <w:rPr>
          <w:rFonts w:ascii="华文中宋" w:eastAsia="华文中宋" w:hAnsi="华文中宋" w:cs="宋体" w:hint="eastAsia"/>
          <w:color w:val="000000"/>
          <w:kern w:val="0"/>
          <w:sz w:val="32"/>
          <w:szCs w:val="32"/>
        </w:rPr>
        <w:t xml:space="preserve">　</w:t>
      </w:r>
      <w:r w:rsidRPr="00044930">
        <w:rPr>
          <w:rFonts w:ascii="华文中宋" w:eastAsia="华文中宋" w:hAnsi="华文中宋" w:cs="宋体"/>
          <w:color w:val="000000"/>
          <w:kern w:val="0"/>
          <w:sz w:val="32"/>
          <w:szCs w:val="32"/>
        </w:rPr>
        <w:t>日</w:t>
      </w:r>
    </w:p>
    <w:p w:rsidR="00F80208" w:rsidRPr="00493C7B" w:rsidRDefault="00F80208" w:rsidP="00F80208">
      <w:pPr>
        <w:widowControl/>
        <w:snapToGrid w:val="0"/>
        <w:spacing w:line="540" w:lineRule="exact"/>
        <w:ind w:right="25"/>
        <w:rPr>
          <w:rFonts w:hAnsi="宋体" w:cs="宋体"/>
          <w:color w:val="000000"/>
          <w:kern w:val="0"/>
          <w:sz w:val="32"/>
          <w:szCs w:val="32"/>
        </w:rPr>
      </w:pPr>
      <w:r>
        <w:rPr>
          <w:rFonts w:hAnsi="宋体" w:cs="宋体" w:hint="eastAsia"/>
          <w:color w:val="000000"/>
          <w:kern w:val="0"/>
          <w:sz w:val="32"/>
          <w:szCs w:val="32"/>
        </w:rPr>
        <w:t>┈┈┈┈┈┈┈┈┈┈┈┈┈┈┈┈┈┈┈┈┈┈┈┈┈┈┈</w:t>
      </w:r>
    </w:p>
    <w:p w:rsidR="00F80208" w:rsidRPr="00493C7B" w:rsidRDefault="00F80208" w:rsidP="00F80208">
      <w:pPr>
        <w:widowControl/>
        <w:snapToGrid w:val="0"/>
        <w:spacing w:line="520" w:lineRule="exact"/>
        <w:jc w:val="center"/>
        <w:rPr>
          <w:rFonts w:ascii="方正小标宋简体" w:eastAsia="方正小标宋简体"/>
          <w:kern w:val="0"/>
          <w:sz w:val="36"/>
          <w:szCs w:val="36"/>
        </w:rPr>
      </w:pPr>
      <w:r>
        <w:rPr>
          <w:rFonts w:ascii="方正小标宋简体" w:eastAsia="方正小标宋简体" w:hAnsi="宋体" w:hint="eastAsia"/>
          <w:kern w:val="0"/>
          <w:sz w:val="36"/>
          <w:szCs w:val="36"/>
        </w:rPr>
        <w:t>西北研究院纪委</w:t>
      </w:r>
      <w:r w:rsidRPr="00493C7B">
        <w:rPr>
          <w:rFonts w:ascii="方正小标宋简体" w:eastAsia="方正小标宋简体" w:hAnsi="宋体" w:hint="eastAsia"/>
          <w:sz w:val="36"/>
          <w:szCs w:val="36"/>
        </w:rPr>
        <w:t>约谈</w:t>
      </w:r>
      <w:r w:rsidRPr="00493C7B">
        <w:rPr>
          <w:rFonts w:ascii="方正小标宋简体" w:eastAsia="方正小标宋简体" w:hAnsi="宋体" w:hint="eastAsia"/>
          <w:kern w:val="0"/>
          <w:sz w:val="36"/>
          <w:szCs w:val="36"/>
        </w:rPr>
        <w:t>通知书</w:t>
      </w:r>
    </w:p>
    <w:p w:rsidR="00F80208" w:rsidRDefault="00F80208" w:rsidP="00F80208">
      <w:pPr>
        <w:widowControl/>
        <w:snapToGrid w:val="0"/>
        <w:spacing w:line="520" w:lineRule="exact"/>
        <w:jc w:val="left"/>
        <w:rPr>
          <w:rFonts w:hAnsi="宋体" w:cs="宋体"/>
          <w:color w:val="000000"/>
          <w:kern w:val="0"/>
          <w:sz w:val="32"/>
          <w:szCs w:val="32"/>
          <w:u w:val="single"/>
        </w:rPr>
      </w:pPr>
    </w:p>
    <w:p w:rsidR="00F80208" w:rsidRPr="00044930" w:rsidRDefault="00F80208" w:rsidP="00F80208">
      <w:pPr>
        <w:widowControl/>
        <w:snapToGrid w:val="0"/>
        <w:spacing w:line="520" w:lineRule="exact"/>
        <w:jc w:val="left"/>
        <w:rPr>
          <w:rFonts w:ascii="华文中宋" w:eastAsia="华文中宋" w:hAnsi="华文中宋" w:cs="宋体"/>
          <w:color w:val="000000"/>
          <w:kern w:val="0"/>
          <w:sz w:val="32"/>
          <w:szCs w:val="32"/>
        </w:rPr>
      </w:pPr>
      <w:r w:rsidRPr="00044930">
        <w:rPr>
          <w:rFonts w:ascii="华文中宋" w:eastAsia="华文中宋" w:hAnsi="华文中宋" w:cs="宋体"/>
          <w:color w:val="000000"/>
          <w:kern w:val="0"/>
          <w:sz w:val="32"/>
          <w:szCs w:val="32"/>
          <w:u w:val="single"/>
        </w:rPr>
        <w:t xml:space="preserve">        </w:t>
      </w:r>
      <w:r w:rsidRPr="00044930">
        <w:rPr>
          <w:rFonts w:ascii="华文中宋" w:eastAsia="华文中宋" w:hAnsi="华文中宋" w:cs="宋体"/>
          <w:color w:val="000000"/>
          <w:kern w:val="0"/>
          <w:sz w:val="32"/>
          <w:szCs w:val="32"/>
        </w:rPr>
        <w:t>同志：</w:t>
      </w:r>
    </w:p>
    <w:p w:rsidR="00F80208" w:rsidRPr="00044930" w:rsidRDefault="00F80208" w:rsidP="00F80208">
      <w:pPr>
        <w:spacing w:line="540" w:lineRule="exact"/>
        <w:rPr>
          <w:rFonts w:ascii="华文中宋" w:eastAsia="华文中宋" w:hAnsi="华文中宋" w:cs="宋体"/>
          <w:color w:val="000000"/>
          <w:kern w:val="0"/>
          <w:sz w:val="32"/>
          <w:szCs w:val="32"/>
          <w:u w:val="single"/>
        </w:rPr>
      </w:pPr>
      <w:r w:rsidRPr="00044930">
        <w:rPr>
          <w:rFonts w:ascii="华文中宋" w:eastAsia="华文中宋" w:hAnsi="华文中宋" w:cs="宋体" w:hint="eastAsia"/>
          <w:color w:val="000000"/>
          <w:kern w:val="0"/>
          <w:sz w:val="32"/>
          <w:szCs w:val="32"/>
        </w:rPr>
        <w:t xml:space="preserve">    </w:t>
      </w:r>
      <w:r w:rsidRPr="00044930">
        <w:rPr>
          <w:rFonts w:ascii="华文中宋" w:eastAsia="华文中宋" w:hAnsi="华文中宋" w:cs="宋体"/>
          <w:color w:val="000000"/>
          <w:kern w:val="0"/>
          <w:sz w:val="32"/>
          <w:szCs w:val="32"/>
        </w:rPr>
        <w:t>根据</w:t>
      </w:r>
      <w:r w:rsidRPr="00044930">
        <w:rPr>
          <w:rFonts w:ascii="华文中宋" w:eastAsia="华文中宋" w:hAnsi="华文中宋" w:cs="宋体" w:hint="eastAsia"/>
          <w:color w:val="000000"/>
          <w:kern w:val="0"/>
          <w:sz w:val="32"/>
          <w:szCs w:val="32"/>
        </w:rPr>
        <w:t>《</w:t>
      </w:r>
      <w:r>
        <w:rPr>
          <w:rFonts w:ascii="华文中宋" w:eastAsia="华文中宋" w:hAnsi="华文中宋" w:cs="宋体" w:hint="eastAsia"/>
          <w:color w:val="000000"/>
          <w:kern w:val="0"/>
          <w:sz w:val="32"/>
          <w:szCs w:val="32"/>
        </w:rPr>
        <w:t>西北研究院</w:t>
      </w:r>
      <w:r w:rsidRPr="00044930">
        <w:rPr>
          <w:rFonts w:ascii="华文中宋" w:eastAsia="华文中宋" w:hAnsi="华文中宋" w:cs="宋体" w:hint="eastAsia"/>
          <w:color w:val="000000"/>
          <w:kern w:val="0"/>
          <w:sz w:val="32"/>
          <w:szCs w:val="32"/>
        </w:rPr>
        <w:t>纪委约谈中层领导人员和</w:t>
      </w:r>
      <w:r>
        <w:rPr>
          <w:rFonts w:ascii="华文中宋" w:eastAsia="华文中宋" w:hAnsi="华文中宋" w:cs="宋体" w:hint="eastAsia"/>
          <w:color w:val="000000"/>
          <w:kern w:val="0"/>
          <w:sz w:val="32"/>
          <w:szCs w:val="32"/>
        </w:rPr>
        <w:t>业务单元负责人</w:t>
      </w:r>
      <w:r w:rsidRPr="00044930">
        <w:rPr>
          <w:rFonts w:ascii="华文中宋" w:eastAsia="华文中宋" w:hAnsi="华文中宋" w:cs="宋体" w:hint="eastAsia"/>
          <w:color w:val="000000"/>
          <w:kern w:val="0"/>
          <w:sz w:val="32"/>
          <w:szCs w:val="32"/>
        </w:rPr>
        <w:t>实施细则》</w:t>
      </w:r>
      <w:r w:rsidRPr="00044930">
        <w:rPr>
          <w:rFonts w:ascii="华文中宋" w:eastAsia="华文中宋" w:hAnsi="华文中宋" w:cs="宋体"/>
          <w:color w:val="000000"/>
          <w:kern w:val="0"/>
          <w:sz w:val="32"/>
          <w:szCs w:val="32"/>
        </w:rPr>
        <w:t>的相关规定，请于</w:t>
      </w:r>
      <w:r w:rsidRPr="00044930">
        <w:rPr>
          <w:rFonts w:ascii="华文中宋" w:eastAsia="华文中宋" w:hAnsi="华文中宋" w:cs="宋体"/>
          <w:color w:val="000000"/>
          <w:kern w:val="0"/>
          <w:sz w:val="32"/>
          <w:szCs w:val="32"/>
          <w:u w:val="single"/>
        </w:rPr>
        <w:t xml:space="preserve">   </w:t>
      </w:r>
      <w:r w:rsidRPr="00044930">
        <w:rPr>
          <w:rFonts w:ascii="华文中宋" w:eastAsia="华文中宋" w:hAnsi="华文中宋" w:cs="宋体"/>
          <w:color w:val="000000"/>
          <w:kern w:val="0"/>
          <w:sz w:val="32"/>
          <w:szCs w:val="32"/>
        </w:rPr>
        <w:t>年</w:t>
      </w: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color w:val="000000"/>
          <w:kern w:val="0"/>
          <w:sz w:val="32"/>
          <w:szCs w:val="32"/>
        </w:rPr>
        <w:t>月</w:t>
      </w: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color w:val="000000"/>
          <w:kern w:val="0"/>
          <w:sz w:val="32"/>
          <w:szCs w:val="32"/>
        </w:rPr>
        <w:t>日</w:t>
      </w: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color w:val="000000"/>
          <w:kern w:val="0"/>
          <w:sz w:val="32"/>
          <w:szCs w:val="32"/>
        </w:rPr>
        <w:t>午</w:t>
      </w: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color w:val="000000"/>
          <w:kern w:val="0"/>
          <w:sz w:val="32"/>
          <w:szCs w:val="32"/>
        </w:rPr>
        <w:t>时</w:t>
      </w: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hint="eastAsia"/>
          <w:color w:val="000000"/>
          <w:kern w:val="0"/>
          <w:sz w:val="32"/>
          <w:szCs w:val="32"/>
        </w:rPr>
        <w:t>分</w:t>
      </w:r>
      <w:r w:rsidRPr="00044930">
        <w:rPr>
          <w:rFonts w:ascii="华文中宋" w:eastAsia="华文中宋" w:hAnsi="华文中宋" w:cs="宋体"/>
          <w:color w:val="000000"/>
          <w:kern w:val="0"/>
          <w:sz w:val="32"/>
          <w:szCs w:val="32"/>
        </w:rPr>
        <w:t>到</w:t>
      </w: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color w:val="000000"/>
          <w:kern w:val="0"/>
          <w:sz w:val="32"/>
          <w:szCs w:val="32"/>
          <w:u w:val="single"/>
        </w:rPr>
        <w:t xml:space="preserve"> </w:t>
      </w: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color w:val="000000"/>
          <w:kern w:val="0"/>
          <w:sz w:val="32"/>
          <w:szCs w:val="32"/>
          <w:u w:val="single"/>
        </w:rPr>
        <w:t xml:space="preserve"> </w:t>
      </w:r>
      <w:r w:rsidRPr="00044930">
        <w:rPr>
          <w:rFonts w:ascii="华文中宋" w:eastAsia="华文中宋" w:hAnsi="华文中宋" w:cs="宋体" w:hint="eastAsia"/>
          <w:color w:val="000000"/>
          <w:kern w:val="0"/>
          <w:sz w:val="32"/>
          <w:szCs w:val="32"/>
          <w:u w:val="single"/>
        </w:rPr>
        <w:t xml:space="preserve"> </w:t>
      </w:r>
    </w:p>
    <w:p w:rsidR="00F80208" w:rsidRPr="00044930" w:rsidRDefault="00F80208" w:rsidP="00F80208">
      <w:pPr>
        <w:spacing w:line="540" w:lineRule="exact"/>
        <w:rPr>
          <w:rFonts w:ascii="华文中宋" w:eastAsia="华文中宋" w:hAnsi="华文中宋" w:cs="宋体"/>
          <w:color w:val="000000"/>
          <w:kern w:val="0"/>
          <w:sz w:val="32"/>
          <w:szCs w:val="32"/>
          <w:u w:val="single"/>
        </w:rPr>
      </w:pP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hint="eastAsia"/>
          <w:color w:val="000000"/>
          <w:kern w:val="0"/>
          <w:sz w:val="32"/>
          <w:szCs w:val="32"/>
        </w:rPr>
        <w:t>就</w:t>
      </w:r>
      <w:r w:rsidRPr="00044930">
        <w:rPr>
          <w:rFonts w:ascii="华文中宋" w:eastAsia="华文中宋" w:hAnsi="华文中宋" w:cs="宋体" w:hint="eastAsia"/>
          <w:color w:val="000000"/>
          <w:kern w:val="0"/>
          <w:sz w:val="32"/>
          <w:szCs w:val="32"/>
          <w:u w:val="single"/>
        </w:rPr>
        <w:t xml:space="preserve">                              </w:t>
      </w:r>
      <w:r w:rsidRPr="00044930">
        <w:rPr>
          <w:rFonts w:ascii="华文中宋" w:eastAsia="华文中宋" w:hAnsi="华文中宋" w:cs="宋体" w:hint="eastAsia"/>
          <w:color w:val="000000"/>
          <w:kern w:val="0"/>
          <w:sz w:val="32"/>
          <w:szCs w:val="32"/>
        </w:rPr>
        <w:t>问题接受约</w:t>
      </w:r>
      <w:r w:rsidRPr="00044930">
        <w:rPr>
          <w:rFonts w:ascii="华文中宋" w:eastAsia="华文中宋" w:hAnsi="华文中宋" w:cs="宋体"/>
          <w:color w:val="000000"/>
          <w:kern w:val="0"/>
          <w:sz w:val="32"/>
          <w:szCs w:val="32"/>
        </w:rPr>
        <w:t>谈。</w:t>
      </w:r>
    </w:p>
    <w:p w:rsidR="00F80208" w:rsidRPr="00044930" w:rsidRDefault="00F80208" w:rsidP="00F80208">
      <w:pPr>
        <w:widowControl/>
        <w:snapToGrid w:val="0"/>
        <w:spacing w:line="540" w:lineRule="exact"/>
        <w:ind w:firstLine="640"/>
        <w:jc w:val="left"/>
        <w:rPr>
          <w:rFonts w:ascii="华文中宋" w:eastAsia="华文中宋" w:hAnsi="华文中宋" w:cs="宋体"/>
          <w:color w:val="000000"/>
          <w:kern w:val="0"/>
          <w:sz w:val="32"/>
          <w:szCs w:val="32"/>
        </w:rPr>
      </w:pPr>
      <w:r w:rsidRPr="00044930">
        <w:rPr>
          <w:rFonts w:ascii="华文中宋" w:eastAsia="华文中宋" w:hAnsi="华文中宋" w:cs="宋体"/>
          <w:color w:val="000000"/>
          <w:kern w:val="0"/>
          <w:sz w:val="32"/>
          <w:szCs w:val="32"/>
        </w:rPr>
        <w:t>特此通知。</w:t>
      </w:r>
    </w:p>
    <w:p w:rsidR="00F80208" w:rsidRPr="00044930" w:rsidRDefault="00F80208" w:rsidP="00F80208">
      <w:pPr>
        <w:widowControl/>
        <w:snapToGrid w:val="0"/>
        <w:spacing w:line="520" w:lineRule="exact"/>
        <w:ind w:firstLine="640"/>
        <w:jc w:val="left"/>
        <w:rPr>
          <w:rFonts w:ascii="华文中宋" w:eastAsia="华文中宋" w:hAnsi="华文中宋" w:cs="宋体"/>
          <w:color w:val="000000"/>
          <w:kern w:val="0"/>
          <w:sz w:val="32"/>
          <w:szCs w:val="32"/>
        </w:rPr>
      </w:pPr>
      <w:r>
        <w:rPr>
          <w:rFonts w:ascii="华文中宋" w:eastAsia="华文中宋" w:hAnsi="华文中宋" w:cs="宋体" w:hint="eastAsia"/>
          <w:color w:val="000000"/>
          <w:kern w:val="0"/>
          <w:sz w:val="32"/>
          <w:szCs w:val="32"/>
        </w:rPr>
        <w:t xml:space="preserve">                 </w:t>
      </w:r>
      <w:r w:rsidRPr="00044930">
        <w:rPr>
          <w:rFonts w:ascii="华文中宋" w:eastAsia="华文中宋" w:hAnsi="华文中宋" w:cs="宋体" w:hint="eastAsia"/>
          <w:color w:val="000000"/>
          <w:kern w:val="0"/>
          <w:sz w:val="32"/>
          <w:szCs w:val="32"/>
        </w:rPr>
        <w:t xml:space="preserve">             监察审计处</w:t>
      </w:r>
    </w:p>
    <w:p w:rsidR="00F80208" w:rsidRPr="00044930" w:rsidRDefault="00F80208" w:rsidP="00F80208">
      <w:pPr>
        <w:widowControl/>
        <w:wordWrap w:val="0"/>
        <w:snapToGrid w:val="0"/>
        <w:spacing w:line="520" w:lineRule="exact"/>
        <w:ind w:right="1120" w:firstLine="640"/>
        <w:jc w:val="right"/>
        <w:rPr>
          <w:rFonts w:ascii="华文中宋" w:eastAsia="华文中宋" w:hAnsi="华文中宋" w:cs="宋体"/>
          <w:color w:val="000000"/>
          <w:kern w:val="0"/>
          <w:sz w:val="32"/>
          <w:szCs w:val="32"/>
        </w:rPr>
      </w:pPr>
      <w:r w:rsidRPr="00044930">
        <w:rPr>
          <w:rFonts w:ascii="华文中宋" w:eastAsia="华文中宋" w:hAnsi="华文中宋" w:cs="宋体"/>
          <w:color w:val="000000"/>
          <w:kern w:val="0"/>
          <w:sz w:val="32"/>
          <w:szCs w:val="32"/>
        </w:rPr>
        <w:t>年</w:t>
      </w:r>
      <w:r w:rsidRPr="00044930">
        <w:rPr>
          <w:rFonts w:ascii="华文中宋" w:eastAsia="华文中宋" w:hAnsi="华文中宋" w:cs="宋体" w:hint="eastAsia"/>
          <w:color w:val="000000"/>
          <w:kern w:val="0"/>
          <w:sz w:val="32"/>
          <w:szCs w:val="32"/>
        </w:rPr>
        <w:t xml:space="preserve">  </w:t>
      </w:r>
      <w:r w:rsidRPr="00044930">
        <w:rPr>
          <w:rFonts w:ascii="华文中宋" w:eastAsia="华文中宋" w:hAnsi="华文中宋" w:cs="宋体"/>
          <w:color w:val="000000"/>
          <w:kern w:val="0"/>
          <w:sz w:val="32"/>
          <w:szCs w:val="32"/>
        </w:rPr>
        <w:t>月</w:t>
      </w:r>
      <w:r w:rsidRPr="00044930">
        <w:rPr>
          <w:rFonts w:ascii="华文中宋" w:eastAsia="华文中宋" w:hAnsi="华文中宋" w:cs="宋体" w:hint="eastAsia"/>
          <w:color w:val="000000"/>
          <w:kern w:val="0"/>
          <w:sz w:val="32"/>
          <w:szCs w:val="32"/>
        </w:rPr>
        <w:t xml:space="preserve"> 　</w:t>
      </w:r>
      <w:r w:rsidRPr="00044930">
        <w:rPr>
          <w:rFonts w:ascii="华文中宋" w:eastAsia="华文中宋" w:hAnsi="华文中宋" w:cs="宋体"/>
          <w:color w:val="000000"/>
          <w:kern w:val="0"/>
          <w:sz w:val="32"/>
          <w:szCs w:val="32"/>
        </w:rPr>
        <w:t>日</w:t>
      </w:r>
    </w:p>
    <w:p w:rsidR="00F80208" w:rsidRDefault="00F80208" w:rsidP="00F80208">
      <w:pPr>
        <w:widowControl/>
        <w:snapToGrid w:val="0"/>
        <w:spacing w:line="520" w:lineRule="exact"/>
        <w:ind w:right="1120" w:firstLine="640"/>
        <w:jc w:val="right"/>
        <w:rPr>
          <w:rFonts w:hAnsi="宋体" w:cs="宋体"/>
          <w:color w:val="000000"/>
          <w:kern w:val="0"/>
          <w:sz w:val="32"/>
          <w:szCs w:val="32"/>
        </w:rPr>
      </w:pPr>
    </w:p>
    <w:p w:rsidR="00F80208" w:rsidRPr="00FE68E8" w:rsidRDefault="00F80208" w:rsidP="00F80208">
      <w:pPr>
        <w:widowControl/>
        <w:snapToGrid w:val="0"/>
        <w:spacing w:line="520" w:lineRule="exact"/>
        <w:ind w:right="1120"/>
        <w:jc w:val="left"/>
        <w:rPr>
          <w:rFonts w:ascii="黑体" w:eastAsia="黑体" w:hAnsi="黑体" w:cs="宋体"/>
          <w:color w:val="000000"/>
          <w:kern w:val="0"/>
          <w:sz w:val="32"/>
          <w:szCs w:val="32"/>
        </w:rPr>
      </w:pPr>
      <w:r w:rsidRPr="00FE68E8">
        <w:rPr>
          <w:rFonts w:ascii="黑体" w:eastAsia="黑体" w:hAnsi="黑体" w:cs="宋体" w:hint="eastAsia"/>
          <w:color w:val="000000"/>
          <w:kern w:val="0"/>
          <w:sz w:val="32"/>
          <w:szCs w:val="32"/>
        </w:rPr>
        <w:lastRenderedPageBreak/>
        <w:t>附件</w:t>
      </w:r>
      <w:r>
        <w:rPr>
          <w:rFonts w:ascii="黑体" w:eastAsia="黑体" w:hAnsi="黑体" w:cs="宋体" w:hint="eastAsia"/>
          <w:color w:val="000000"/>
          <w:kern w:val="0"/>
          <w:sz w:val="32"/>
          <w:szCs w:val="32"/>
        </w:rPr>
        <w:t>4</w:t>
      </w:r>
    </w:p>
    <w:p w:rsidR="00F80208" w:rsidRDefault="00F80208" w:rsidP="00F80208">
      <w:pPr>
        <w:widowControl/>
        <w:snapToGrid w:val="0"/>
        <w:spacing w:line="520" w:lineRule="exact"/>
        <w:ind w:right="1120" w:firstLine="640"/>
        <w:jc w:val="right"/>
        <w:rPr>
          <w:rFonts w:hAnsi="宋体" w:cs="宋体"/>
          <w:color w:val="000000"/>
          <w:kern w:val="0"/>
          <w:sz w:val="32"/>
          <w:szCs w:val="32"/>
        </w:rPr>
      </w:pPr>
    </w:p>
    <w:p w:rsidR="00F80208" w:rsidRPr="005A1CD8" w:rsidRDefault="00F80208" w:rsidP="00F80208">
      <w:pPr>
        <w:widowControl/>
        <w:snapToGrid w:val="0"/>
        <w:spacing w:line="590" w:lineRule="atLeast"/>
        <w:jc w:val="center"/>
        <w:rPr>
          <w:rFonts w:ascii="方正小标宋简体" w:eastAsia="方正小标宋简体" w:hAnsi="宋体"/>
          <w:kern w:val="0"/>
          <w:sz w:val="44"/>
          <w:szCs w:val="44"/>
        </w:rPr>
      </w:pPr>
      <w:r>
        <w:rPr>
          <w:rFonts w:ascii="方正小标宋简体" w:eastAsia="方正小标宋简体" w:hAnsi="宋体" w:hint="eastAsia"/>
          <w:kern w:val="0"/>
          <w:sz w:val="44"/>
          <w:szCs w:val="44"/>
        </w:rPr>
        <w:t>西北研究院纪委</w:t>
      </w:r>
      <w:r w:rsidRPr="005A1CD8">
        <w:rPr>
          <w:rFonts w:ascii="方正小标宋简体" w:eastAsia="方正小标宋简体" w:hAnsi="宋体" w:hint="eastAsia"/>
          <w:kern w:val="0"/>
          <w:sz w:val="44"/>
          <w:szCs w:val="44"/>
        </w:rPr>
        <w:t>约谈</w:t>
      </w:r>
      <w:r>
        <w:rPr>
          <w:rFonts w:ascii="方正小标宋简体" w:eastAsia="方正小标宋简体" w:hAnsi="宋体" w:hint="eastAsia"/>
          <w:kern w:val="0"/>
          <w:sz w:val="44"/>
          <w:szCs w:val="44"/>
        </w:rPr>
        <w:t>记录表</w:t>
      </w:r>
    </w:p>
    <w:p w:rsidR="00F80208" w:rsidRPr="00FE68E8" w:rsidRDefault="00F80208" w:rsidP="00F80208">
      <w:pPr>
        <w:widowControl/>
        <w:snapToGrid w:val="0"/>
        <w:spacing w:line="590" w:lineRule="atLeast"/>
        <w:jc w:val="center"/>
        <w:rPr>
          <w:rFonts w:ascii="华文中宋" w:eastAsia="华文中宋" w:hAnsi="华文中宋" w:cs="宋体"/>
          <w:kern w:val="0"/>
          <w:sz w:val="28"/>
        </w:rPr>
      </w:pPr>
      <w:r>
        <w:rPr>
          <w:rFonts w:hAnsi="宋体" w:cs="宋体" w:hint="eastAsia"/>
          <w:kern w:val="0"/>
          <w:sz w:val="24"/>
        </w:rPr>
        <w:t xml:space="preserve">　　　　　　　　　　　　　　　　　　　　　　　　　　　　</w:t>
      </w:r>
      <w:r w:rsidRPr="00FE68E8">
        <w:rPr>
          <w:rFonts w:ascii="华文中宋" w:eastAsia="华文中宋" w:hAnsi="华文中宋" w:cs="宋体" w:hint="eastAsia"/>
          <w:kern w:val="0"/>
          <w:sz w:val="28"/>
        </w:rPr>
        <w:t>编号：</w:t>
      </w:r>
    </w:p>
    <w:tbl>
      <w:tblPr>
        <w:tblW w:w="9080" w:type="dxa"/>
        <w:jc w:val="center"/>
        <w:tblLook w:val="04A0" w:firstRow="1" w:lastRow="0" w:firstColumn="1" w:lastColumn="0" w:noHBand="0" w:noVBand="1"/>
      </w:tblPr>
      <w:tblGrid>
        <w:gridCol w:w="1759"/>
        <w:gridCol w:w="1281"/>
        <w:gridCol w:w="1520"/>
        <w:gridCol w:w="1409"/>
        <w:gridCol w:w="992"/>
        <w:gridCol w:w="2119"/>
      </w:tblGrid>
      <w:tr w:rsidR="00F80208" w:rsidRPr="00DF79CF" w:rsidTr="009C1116">
        <w:trPr>
          <w:trHeight w:val="480"/>
          <w:jc w:val="center"/>
        </w:trPr>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rsidR="00F80208" w:rsidRDefault="00F80208" w:rsidP="009C1116">
            <w:pPr>
              <w:widowControl/>
              <w:jc w:val="center"/>
              <w:rPr>
                <w:rFonts w:eastAsia="华文中宋" w:cs="宋体"/>
                <w:bCs/>
                <w:color w:val="000000"/>
                <w:kern w:val="0"/>
                <w:sz w:val="28"/>
                <w:szCs w:val="28"/>
              </w:rPr>
            </w:pPr>
            <w:r>
              <w:rPr>
                <w:rFonts w:eastAsia="华文中宋" w:cs="宋体" w:hint="eastAsia"/>
                <w:bCs/>
                <w:color w:val="000000"/>
                <w:kern w:val="0"/>
                <w:sz w:val="28"/>
                <w:szCs w:val="28"/>
              </w:rPr>
              <w:t>约谈类别</w:t>
            </w:r>
          </w:p>
        </w:tc>
        <w:tc>
          <w:tcPr>
            <w:tcW w:w="7321" w:type="dxa"/>
            <w:gridSpan w:val="5"/>
            <w:tcBorders>
              <w:top w:val="single" w:sz="4" w:space="0" w:color="auto"/>
              <w:left w:val="nil"/>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r>
              <w:rPr>
                <w:rFonts w:ascii="华文中宋" w:eastAsia="华文中宋" w:hAnsi="华文中宋" w:cs="宋体" w:hint="eastAsia"/>
                <w:bCs/>
                <w:color w:val="000000"/>
                <w:kern w:val="0"/>
                <w:sz w:val="28"/>
                <w:szCs w:val="28"/>
              </w:rPr>
              <w:t>□一般性约谈   □警示性约谈   □告诫性约谈</w:t>
            </w:r>
          </w:p>
        </w:tc>
      </w:tr>
      <w:tr w:rsidR="00F80208" w:rsidRPr="00DF79CF" w:rsidTr="009C1116">
        <w:trPr>
          <w:trHeight w:val="480"/>
          <w:jc w:val="center"/>
        </w:trPr>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r>
              <w:rPr>
                <w:rFonts w:eastAsia="华文中宋" w:cs="宋体" w:hint="eastAsia"/>
                <w:bCs/>
                <w:color w:val="000000"/>
                <w:kern w:val="0"/>
                <w:sz w:val="28"/>
                <w:szCs w:val="28"/>
              </w:rPr>
              <w:t>约谈</w:t>
            </w:r>
            <w:r w:rsidRPr="007F7072">
              <w:rPr>
                <w:rFonts w:eastAsia="华文中宋" w:cs="宋体" w:hint="eastAsia"/>
                <w:bCs/>
                <w:color w:val="000000"/>
                <w:kern w:val="0"/>
                <w:sz w:val="28"/>
                <w:szCs w:val="28"/>
              </w:rPr>
              <w:t>时间</w:t>
            </w:r>
          </w:p>
        </w:tc>
        <w:tc>
          <w:tcPr>
            <w:tcW w:w="2801" w:type="dxa"/>
            <w:gridSpan w:val="2"/>
            <w:tcBorders>
              <w:top w:val="single" w:sz="4" w:space="0" w:color="auto"/>
              <w:left w:val="nil"/>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p>
        </w:tc>
        <w:tc>
          <w:tcPr>
            <w:tcW w:w="1409" w:type="dxa"/>
            <w:tcBorders>
              <w:top w:val="single" w:sz="4" w:space="0" w:color="auto"/>
              <w:left w:val="nil"/>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r>
              <w:rPr>
                <w:rFonts w:eastAsia="华文中宋" w:cs="宋体" w:hint="eastAsia"/>
                <w:bCs/>
                <w:color w:val="000000"/>
                <w:kern w:val="0"/>
                <w:sz w:val="28"/>
                <w:szCs w:val="28"/>
              </w:rPr>
              <w:t>约谈</w:t>
            </w:r>
            <w:r w:rsidRPr="007F7072">
              <w:rPr>
                <w:rFonts w:eastAsia="华文中宋" w:cs="宋体" w:hint="eastAsia"/>
                <w:bCs/>
                <w:color w:val="000000"/>
                <w:kern w:val="0"/>
                <w:sz w:val="28"/>
                <w:szCs w:val="28"/>
              </w:rPr>
              <w:t>地点</w:t>
            </w:r>
          </w:p>
        </w:tc>
        <w:tc>
          <w:tcPr>
            <w:tcW w:w="3111" w:type="dxa"/>
            <w:gridSpan w:val="2"/>
            <w:tcBorders>
              <w:top w:val="single" w:sz="4" w:space="0" w:color="auto"/>
              <w:left w:val="nil"/>
              <w:bottom w:val="single" w:sz="4" w:space="0" w:color="auto"/>
              <w:right w:val="single" w:sz="4" w:space="0" w:color="auto"/>
            </w:tcBorders>
            <w:shd w:val="clear" w:color="auto" w:fill="auto"/>
            <w:noWrap/>
            <w:vAlign w:val="center"/>
          </w:tcPr>
          <w:p w:rsidR="00F80208" w:rsidRPr="007F7072" w:rsidRDefault="00F80208" w:rsidP="009C1116">
            <w:pPr>
              <w:widowControl/>
              <w:jc w:val="center"/>
              <w:rPr>
                <w:rFonts w:eastAsia="华文中宋" w:cs="宋体"/>
                <w:bCs/>
                <w:color w:val="000000"/>
                <w:kern w:val="0"/>
                <w:sz w:val="28"/>
                <w:szCs w:val="28"/>
              </w:rPr>
            </w:pPr>
          </w:p>
        </w:tc>
      </w:tr>
      <w:tr w:rsidR="00F80208" w:rsidRPr="00DF79CF" w:rsidTr="009C1116">
        <w:trPr>
          <w:trHeight w:val="480"/>
          <w:jc w:val="center"/>
        </w:trPr>
        <w:tc>
          <w:tcPr>
            <w:tcW w:w="1759" w:type="dxa"/>
            <w:tcBorders>
              <w:top w:val="single" w:sz="4" w:space="0" w:color="auto"/>
              <w:left w:val="single" w:sz="4" w:space="0" w:color="auto"/>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r>
              <w:rPr>
                <w:rFonts w:eastAsia="华文中宋" w:cs="宋体" w:hint="eastAsia"/>
                <w:bCs/>
                <w:color w:val="000000"/>
                <w:kern w:val="0"/>
                <w:sz w:val="28"/>
                <w:szCs w:val="28"/>
              </w:rPr>
              <w:t>约</w:t>
            </w:r>
            <w:r>
              <w:rPr>
                <w:rFonts w:eastAsia="华文中宋" w:cs="宋体" w:hint="eastAsia"/>
                <w:bCs/>
                <w:color w:val="000000"/>
                <w:kern w:val="0"/>
                <w:sz w:val="28"/>
                <w:szCs w:val="28"/>
              </w:rPr>
              <w:t xml:space="preserve"> </w:t>
            </w:r>
            <w:r>
              <w:rPr>
                <w:rFonts w:eastAsia="华文中宋" w:cs="宋体" w:hint="eastAsia"/>
                <w:bCs/>
                <w:color w:val="000000"/>
                <w:kern w:val="0"/>
                <w:sz w:val="28"/>
                <w:szCs w:val="28"/>
              </w:rPr>
              <w:t>谈</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人</w:t>
            </w:r>
          </w:p>
        </w:tc>
        <w:tc>
          <w:tcPr>
            <w:tcW w:w="2801" w:type="dxa"/>
            <w:gridSpan w:val="2"/>
            <w:tcBorders>
              <w:top w:val="single" w:sz="4" w:space="0" w:color="auto"/>
              <w:left w:val="nil"/>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p>
        </w:tc>
        <w:tc>
          <w:tcPr>
            <w:tcW w:w="1409" w:type="dxa"/>
            <w:tcBorders>
              <w:top w:val="single" w:sz="4" w:space="0" w:color="auto"/>
              <w:left w:val="nil"/>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记</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录</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人</w:t>
            </w:r>
          </w:p>
        </w:tc>
        <w:tc>
          <w:tcPr>
            <w:tcW w:w="3111" w:type="dxa"/>
            <w:gridSpan w:val="2"/>
            <w:tcBorders>
              <w:top w:val="single" w:sz="4" w:space="0" w:color="auto"/>
              <w:left w:val="nil"/>
              <w:bottom w:val="single" w:sz="4" w:space="0" w:color="auto"/>
              <w:right w:val="single" w:sz="4" w:space="0" w:color="auto"/>
            </w:tcBorders>
            <w:shd w:val="clear" w:color="auto" w:fill="auto"/>
            <w:noWrap/>
            <w:vAlign w:val="center"/>
          </w:tcPr>
          <w:p w:rsidR="00F80208" w:rsidRPr="007F7072" w:rsidRDefault="00F80208" w:rsidP="009C1116">
            <w:pPr>
              <w:widowControl/>
              <w:jc w:val="center"/>
              <w:rPr>
                <w:rFonts w:eastAsia="华文中宋" w:cs="宋体"/>
                <w:bCs/>
                <w:color w:val="000000"/>
                <w:kern w:val="0"/>
                <w:sz w:val="28"/>
                <w:szCs w:val="28"/>
              </w:rPr>
            </w:pPr>
          </w:p>
        </w:tc>
      </w:tr>
      <w:tr w:rsidR="00F80208" w:rsidRPr="00DF79CF" w:rsidTr="009C1116">
        <w:trPr>
          <w:trHeight w:val="480"/>
          <w:jc w:val="center"/>
        </w:trPr>
        <w:tc>
          <w:tcPr>
            <w:tcW w:w="1759" w:type="dxa"/>
            <w:tcBorders>
              <w:top w:val="nil"/>
              <w:left w:val="single" w:sz="4" w:space="0" w:color="auto"/>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r>
              <w:rPr>
                <w:rFonts w:eastAsia="华文中宋" w:cs="宋体" w:hint="eastAsia"/>
                <w:bCs/>
                <w:color w:val="000000"/>
                <w:kern w:val="0"/>
                <w:sz w:val="28"/>
                <w:szCs w:val="28"/>
              </w:rPr>
              <w:t>约谈</w:t>
            </w:r>
            <w:r w:rsidRPr="007F7072">
              <w:rPr>
                <w:rFonts w:eastAsia="华文中宋" w:cs="宋体" w:hint="eastAsia"/>
                <w:bCs/>
                <w:color w:val="000000"/>
                <w:kern w:val="0"/>
                <w:sz w:val="28"/>
                <w:szCs w:val="28"/>
              </w:rPr>
              <w:t>对象</w:t>
            </w:r>
          </w:p>
        </w:tc>
        <w:tc>
          <w:tcPr>
            <w:tcW w:w="1281" w:type="dxa"/>
            <w:tcBorders>
              <w:top w:val="nil"/>
              <w:left w:val="nil"/>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p>
        </w:tc>
        <w:tc>
          <w:tcPr>
            <w:tcW w:w="1520" w:type="dxa"/>
            <w:tcBorders>
              <w:top w:val="nil"/>
              <w:left w:val="nil"/>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性</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别</w:t>
            </w:r>
          </w:p>
        </w:tc>
        <w:tc>
          <w:tcPr>
            <w:tcW w:w="1409" w:type="dxa"/>
            <w:tcBorders>
              <w:top w:val="nil"/>
              <w:left w:val="nil"/>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p>
        </w:tc>
        <w:tc>
          <w:tcPr>
            <w:tcW w:w="992" w:type="dxa"/>
            <w:tcBorders>
              <w:top w:val="nil"/>
              <w:left w:val="nil"/>
              <w:bottom w:val="single" w:sz="4" w:space="0" w:color="auto"/>
              <w:right w:val="single" w:sz="4" w:space="0" w:color="auto"/>
            </w:tcBorders>
            <w:shd w:val="clear" w:color="auto" w:fill="auto"/>
            <w:noWrap/>
            <w:vAlign w:val="center"/>
          </w:tcPr>
          <w:p w:rsidR="00F80208" w:rsidRPr="007F7072" w:rsidRDefault="00F80208"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民</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族</w:t>
            </w:r>
          </w:p>
        </w:tc>
        <w:tc>
          <w:tcPr>
            <w:tcW w:w="2119" w:type="dxa"/>
            <w:tcBorders>
              <w:top w:val="nil"/>
              <w:left w:val="nil"/>
              <w:bottom w:val="single" w:sz="4" w:space="0" w:color="auto"/>
              <w:right w:val="single" w:sz="4" w:space="0" w:color="auto"/>
            </w:tcBorders>
            <w:shd w:val="clear" w:color="auto" w:fill="auto"/>
            <w:noWrap/>
            <w:vAlign w:val="center"/>
          </w:tcPr>
          <w:p w:rsidR="00F80208" w:rsidRPr="007F7072" w:rsidRDefault="00F80208" w:rsidP="009C1116">
            <w:pPr>
              <w:widowControl/>
              <w:jc w:val="center"/>
              <w:rPr>
                <w:rFonts w:eastAsia="华文中宋" w:cs="宋体"/>
                <w:bCs/>
                <w:color w:val="000000"/>
                <w:kern w:val="0"/>
                <w:sz w:val="28"/>
                <w:szCs w:val="28"/>
              </w:rPr>
            </w:pPr>
          </w:p>
        </w:tc>
      </w:tr>
      <w:tr w:rsidR="00F80208" w:rsidRPr="00DF79CF" w:rsidTr="009C1116">
        <w:trPr>
          <w:trHeight w:val="465"/>
          <w:jc w:val="center"/>
        </w:trPr>
        <w:tc>
          <w:tcPr>
            <w:tcW w:w="1759" w:type="dxa"/>
            <w:tcBorders>
              <w:top w:val="nil"/>
              <w:left w:val="single" w:sz="4" w:space="0" w:color="auto"/>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出生年月</w:t>
            </w:r>
          </w:p>
        </w:tc>
        <w:tc>
          <w:tcPr>
            <w:tcW w:w="1281" w:type="dxa"/>
            <w:tcBorders>
              <w:top w:val="nil"/>
              <w:left w:val="nil"/>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p>
        </w:tc>
        <w:tc>
          <w:tcPr>
            <w:tcW w:w="1520" w:type="dxa"/>
            <w:tcBorders>
              <w:top w:val="nil"/>
              <w:left w:val="nil"/>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政治面貌</w:t>
            </w:r>
          </w:p>
        </w:tc>
        <w:tc>
          <w:tcPr>
            <w:tcW w:w="1409" w:type="dxa"/>
            <w:tcBorders>
              <w:top w:val="nil"/>
              <w:left w:val="nil"/>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p>
        </w:tc>
        <w:tc>
          <w:tcPr>
            <w:tcW w:w="992" w:type="dxa"/>
            <w:tcBorders>
              <w:top w:val="nil"/>
              <w:left w:val="nil"/>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职</w:t>
            </w:r>
            <w:r w:rsidRPr="007F7072">
              <w:rPr>
                <w:rFonts w:eastAsia="华文中宋" w:cs="宋体" w:hint="eastAsia"/>
                <w:bCs/>
                <w:color w:val="000000"/>
                <w:kern w:val="0"/>
                <w:sz w:val="28"/>
                <w:szCs w:val="28"/>
              </w:rPr>
              <w:t xml:space="preserve"> </w:t>
            </w:r>
            <w:proofErr w:type="gramStart"/>
            <w:r w:rsidRPr="007F7072">
              <w:rPr>
                <w:rFonts w:eastAsia="华文中宋" w:cs="宋体" w:hint="eastAsia"/>
                <w:bCs/>
                <w:color w:val="000000"/>
                <w:kern w:val="0"/>
                <w:sz w:val="28"/>
                <w:szCs w:val="28"/>
              </w:rPr>
              <w:t>务</w:t>
            </w:r>
            <w:proofErr w:type="gramEnd"/>
          </w:p>
        </w:tc>
        <w:tc>
          <w:tcPr>
            <w:tcW w:w="2119" w:type="dxa"/>
            <w:tcBorders>
              <w:top w:val="nil"/>
              <w:left w:val="nil"/>
              <w:bottom w:val="single" w:sz="4" w:space="0" w:color="auto"/>
              <w:right w:val="single" w:sz="4" w:space="0" w:color="auto"/>
            </w:tcBorders>
            <w:shd w:val="clear" w:color="auto" w:fill="auto"/>
            <w:noWrap/>
            <w:vAlign w:val="center"/>
          </w:tcPr>
          <w:p w:rsidR="00F80208" w:rsidRPr="007F7072" w:rsidRDefault="00F80208" w:rsidP="009C1116">
            <w:pPr>
              <w:widowControl/>
              <w:jc w:val="center"/>
              <w:rPr>
                <w:rFonts w:eastAsia="华文中宋" w:cs="宋体"/>
                <w:bCs/>
                <w:color w:val="000000"/>
                <w:kern w:val="0"/>
                <w:sz w:val="28"/>
                <w:szCs w:val="28"/>
              </w:rPr>
            </w:pPr>
          </w:p>
        </w:tc>
      </w:tr>
      <w:tr w:rsidR="00F80208" w:rsidRPr="00DF79CF" w:rsidTr="009C1116">
        <w:trPr>
          <w:trHeight w:val="480"/>
          <w:jc w:val="center"/>
        </w:trPr>
        <w:tc>
          <w:tcPr>
            <w:tcW w:w="1759" w:type="dxa"/>
            <w:tcBorders>
              <w:top w:val="nil"/>
              <w:left w:val="single" w:sz="4" w:space="0" w:color="auto"/>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r>
              <w:rPr>
                <w:rFonts w:eastAsia="华文中宋" w:cs="宋体" w:hint="eastAsia"/>
                <w:bCs/>
                <w:color w:val="000000"/>
                <w:kern w:val="0"/>
                <w:sz w:val="28"/>
                <w:szCs w:val="28"/>
              </w:rPr>
              <w:t>所在部门</w:t>
            </w:r>
          </w:p>
        </w:tc>
        <w:tc>
          <w:tcPr>
            <w:tcW w:w="7321" w:type="dxa"/>
            <w:gridSpan w:val="5"/>
            <w:tcBorders>
              <w:top w:val="single" w:sz="4" w:space="0" w:color="auto"/>
              <w:left w:val="nil"/>
              <w:bottom w:val="single" w:sz="4" w:space="0" w:color="auto"/>
              <w:right w:val="single" w:sz="4" w:space="0" w:color="000000"/>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p>
        </w:tc>
      </w:tr>
      <w:tr w:rsidR="00F80208" w:rsidRPr="00DF79CF" w:rsidTr="00F80208">
        <w:trPr>
          <w:trHeight w:val="4075"/>
          <w:jc w:val="center"/>
        </w:trPr>
        <w:tc>
          <w:tcPr>
            <w:tcW w:w="1759" w:type="dxa"/>
            <w:tcBorders>
              <w:top w:val="nil"/>
              <w:left w:val="single" w:sz="4" w:space="0" w:color="auto"/>
              <w:bottom w:val="single" w:sz="4" w:space="0" w:color="auto"/>
              <w:right w:val="single" w:sz="4" w:space="0" w:color="auto"/>
            </w:tcBorders>
            <w:shd w:val="clear" w:color="auto" w:fill="auto"/>
            <w:vAlign w:val="center"/>
          </w:tcPr>
          <w:p w:rsidR="00F80208" w:rsidRPr="007F7072" w:rsidRDefault="00F80208" w:rsidP="009C1116">
            <w:pPr>
              <w:widowControl/>
              <w:jc w:val="center"/>
              <w:rPr>
                <w:rFonts w:eastAsia="华文中宋" w:cs="宋体"/>
                <w:bCs/>
                <w:color w:val="000000"/>
                <w:kern w:val="0"/>
                <w:sz w:val="28"/>
                <w:szCs w:val="28"/>
              </w:rPr>
            </w:pPr>
            <w:r>
              <w:rPr>
                <w:rFonts w:eastAsia="华文中宋" w:cs="宋体" w:hint="eastAsia"/>
                <w:bCs/>
                <w:color w:val="000000"/>
                <w:kern w:val="0"/>
                <w:sz w:val="28"/>
                <w:szCs w:val="28"/>
              </w:rPr>
              <w:t>约谈</w:t>
            </w:r>
          </w:p>
          <w:p w:rsidR="00F80208" w:rsidRPr="007F7072" w:rsidRDefault="00F80208"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主要</w:t>
            </w:r>
          </w:p>
          <w:p w:rsidR="00F80208" w:rsidRPr="007F7072" w:rsidRDefault="00F80208"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内容</w:t>
            </w:r>
          </w:p>
        </w:tc>
        <w:tc>
          <w:tcPr>
            <w:tcW w:w="7321" w:type="dxa"/>
            <w:gridSpan w:val="5"/>
            <w:tcBorders>
              <w:top w:val="single" w:sz="4" w:space="0" w:color="auto"/>
              <w:left w:val="nil"/>
              <w:bottom w:val="single" w:sz="4" w:space="0" w:color="auto"/>
              <w:right w:val="single" w:sz="4" w:space="0" w:color="000000"/>
            </w:tcBorders>
            <w:shd w:val="clear" w:color="auto" w:fill="auto"/>
          </w:tcPr>
          <w:p w:rsidR="00F80208" w:rsidRPr="00DF79CF" w:rsidRDefault="00F80208" w:rsidP="00F80208">
            <w:pPr>
              <w:spacing w:line="440" w:lineRule="exact"/>
              <w:ind w:firstLineChars="100" w:firstLine="280"/>
              <w:rPr>
                <w:rFonts w:eastAsia="仿宋_GB2312"/>
                <w:sz w:val="28"/>
                <w:szCs w:val="28"/>
              </w:rPr>
            </w:pPr>
            <w:r w:rsidRPr="00DF79CF">
              <w:rPr>
                <w:rFonts w:eastAsia="仿宋_GB2312" w:hint="eastAsia"/>
                <w:sz w:val="28"/>
                <w:szCs w:val="28"/>
              </w:rPr>
              <w:t>一、向约谈对象说明约谈原因（指出存在的问题或者需要了解核实的情况和问题）。</w:t>
            </w:r>
          </w:p>
          <w:p w:rsidR="00F80208" w:rsidRPr="00DF79CF" w:rsidRDefault="00F80208" w:rsidP="00F80208">
            <w:pPr>
              <w:spacing w:line="440" w:lineRule="exact"/>
              <w:ind w:firstLineChars="100" w:firstLine="280"/>
              <w:rPr>
                <w:rFonts w:eastAsia="仿宋_GB2312"/>
                <w:sz w:val="28"/>
                <w:szCs w:val="28"/>
              </w:rPr>
            </w:pPr>
            <w:r w:rsidRPr="00DF79CF">
              <w:rPr>
                <w:rFonts w:eastAsia="仿宋_GB2312" w:hint="eastAsia"/>
                <w:sz w:val="28"/>
                <w:szCs w:val="28"/>
              </w:rPr>
              <w:t>二、约谈对象汇报有关情况，对有关问题进行解释和说明。</w:t>
            </w:r>
          </w:p>
          <w:p w:rsidR="00F80208" w:rsidRPr="00DF79CF" w:rsidRDefault="00F80208" w:rsidP="00F80208">
            <w:pPr>
              <w:spacing w:line="440" w:lineRule="exact"/>
              <w:ind w:firstLineChars="100" w:firstLine="280"/>
              <w:rPr>
                <w:rFonts w:eastAsia="仿宋_GB2312"/>
                <w:sz w:val="28"/>
                <w:szCs w:val="28"/>
              </w:rPr>
            </w:pPr>
            <w:r w:rsidRPr="00DF79CF">
              <w:rPr>
                <w:rFonts w:eastAsia="仿宋_GB2312" w:hint="eastAsia"/>
                <w:sz w:val="28"/>
                <w:szCs w:val="28"/>
              </w:rPr>
              <w:t>三、约谈人提出相关建议和要求。</w:t>
            </w:r>
          </w:p>
        </w:tc>
      </w:tr>
      <w:tr w:rsidR="00F80208" w:rsidRPr="00DF79CF" w:rsidTr="009C1116">
        <w:trPr>
          <w:trHeight w:val="750"/>
          <w:jc w:val="center"/>
        </w:trPr>
        <w:tc>
          <w:tcPr>
            <w:tcW w:w="1759" w:type="dxa"/>
            <w:vMerge w:val="restart"/>
            <w:tcBorders>
              <w:top w:val="nil"/>
              <w:left w:val="single" w:sz="4" w:space="0" w:color="auto"/>
              <w:bottom w:val="single" w:sz="4" w:space="0" w:color="auto"/>
              <w:right w:val="single" w:sz="4" w:space="0" w:color="auto"/>
            </w:tcBorders>
            <w:shd w:val="clear" w:color="auto" w:fill="auto"/>
            <w:vAlign w:val="center"/>
          </w:tcPr>
          <w:p w:rsidR="00F80208" w:rsidRDefault="00F80208" w:rsidP="009C1116">
            <w:pPr>
              <w:widowControl/>
              <w:spacing w:line="400" w:lineRule="exact"/>
              <w:jc w:val="center"/>
              <w:rPr>
                <w:rFonts w:eastAsia="华文中宋" w:cs="宋体"/>
                <w:bCs/>
                <w:color w:val="000000"/>
                <w:kern w:val="0"/>
                <w:sz w:val="28"/>
                <w:szCs w:val="28"/>
              </w:rPr>
            </w:pPr>
            <w:r>
              <w:rPr>
                <w:rFonts w:eastAsia="华文中宋" w:cs="宋体" w:hint="eastAsia"/>
                <w:bCs/>
                <w:color w:val="000000"/>
                <w:kern w:val="0"/>
                <w:sz w:val="28"/>
                <w:szCs w:val="28"/>
              </w:rPr>
              <w:t>约谈</w:t>
            </w:r>
            <w:r w:rsidRPr="007F7072">
              <w:rPr>
                <w:rFonts w:eastAsia="华文中宋" w:cs="宋体" w:hint="eastAsia"/>
                <w:bCs/>
                <w:color w:val="000000"/>
                <w:kern w:val="0"/>
                <w:sz w:val="28"/>
                <w:szCs w:val="28"/>
              </w:rPr>
              <w:t>对象</w:t>
            </w:r>
          </w:p>
          <w:p w:rsidR="00F80208" w:rsidRPr="007F7072" w:rsidRDefault="00F80208" w:rsidP="009C1116">
            <w:pPr>
              <w:widowControl/>
              <w:spacing w:line="400" w:lineRule="exact"/>
              <w:jc w:val="center"/>
              <w:rPr>
                <w:rFonts w:eastAsia="华文中宋" w:cs="宋体"/>
                <w:bCs/>
                <w:color w:val="000000"/>
                <w:kern w:val="0"/>
                <w:sz w:val="28"/>
                <w:szCs w:val="28"/>
              </w:rPr>
            </w:pPr>
            <w:r w:rsidRPr="007F7072">
              <w:rPr>
                <w:rFonts w:eastAsia="华文中宋" w:cs="宋体" w:hint="eastAsia"/>
                <w:bCs/>
                <w:color w:val="000000"/>
                <w:kern w:val="0"/>
                <w:sz w:val="28"/>
                <w:szCs w:val="28"/>
              </w:rPr>
              <w:t>表态意见</w:t>
            </w:r>
          </w:p>
        </w:tc>
        <w:tc>
          <w:tcPr>
            <w:tcW w:w="732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80208" w:rsidRPr="00DF79CF" w:rsidRDefault="00F80208" w:rsidP="009C1116">
            <w:pPr>
              <w:widowControl/>
              <w:spacing w:line="440" w:lineRule="exact"/>
              <w:rPr>
                <w:rFonts w:eastAsia="仿宋_GB2312"/>
                <w:i/>
                <w:sz w:val="28"/>
                <w:szCs w:val="28"/>
                <w:u w:val="single"/>
              </w:rPr>
            </w:pPr>
          </w:p>
          <w:p w:rsidR="00F80208" w:rsidRPr="00DF79CF" w:rsidRDefault="00F80208" w:rsidP="009C1116">
            <w:pPr>
              <w:widowControl/>
              <w:spacing w:line="440" w:lineRule="exact"/>
              <w:rPr>
                <w:rFonts w:eastAsia="仿宋_GB2312"/>
                <w:sz w:val="28"/>
                <w:szCs w:val="28"/>
              </w:rPr>
            </w:pPr>
          </w:p>
          <w:p w:rsidR="00F80208" w:rsidRPr="007F7072" w:rsidRDefault="00F80208" w:rsidP="009C1116">
            <w:pPr>
              <w:widowControl/>
              <w:rPr>
                <w:rFonts w:eastAsia="华文中宋" w:cs="宋体"/>
                <w:bCs/>
                <w:color w:val="000000"/>
                <w:kern w:val="0"/>
                <w:sz w:val="28"/>
                <w:szCs w:val="28"/>
              </w:rPr>
            </w:pPr>
            <w:r>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签名：</w:t>
            </w:r>
            <w:r w:rsidRPr="007F7072">
              <w:rPr>
                <w:rFonts w:eastAsia="华文中宋" w:cs="宋体" w:hint="eastAsia"/>
                <w:bCs/>
                <w:color w:val="000000"/>
                <w:kern w:val="0"/>
                <w:sz w:val="28"/>
                <w:szCs w:val="28"/>
              </w:rPr>
              <w:t xml:space="preserve">      </w:t>
            </w:r>
            <w:r>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 xml:space="preserve">  </w:t>
            </w:r>
            <w:r w:rsidRPr="00044930">
              <w:rPr>
                <w:rFonts w:ascii="华文中宋" w:eastAsia="华文中宋" w:hAnsi="华文中宋" w:cs="宋体" w:hint="eastAsia"/>
                <w:kern w:val="0"/>
                <w:sz w:val="28"/>
              </w:rPr>
              <w:t xml:space="preserve">年　</w:t>
            </w:r>
            <w:r>
              <w:rPr>
                <w:rFonts w:ascii="华文中宋" w:eastAsia="华文中宋" w:hAnsi="华文中宋" w:cs="宋体" w:hint="eastAsia"/>
                <w:kern w:val="0"/>
                <w:sz w:val="28"/>
              </w:rPr>
              <w:t xml:space="preserve"> </w:t>
            </w:r>
            <w:r w:rsidRPr="00044930">
              <w:rPr>
                <w:rFonts w:ascii="华文中宋" w:eastAsia="华文中宋" w:hAnsi="华文中宋" w:cs="宋体" w:hint="eastAsia"/>
                <w:kern w:val="0"/>
                <w:sz w:val="28"/>
              </w:rPr>
              <w:t>月　日</w:t>
            </w:r>
            <w:r w:rsidRPr="007F7072">
              <w:rPr>
                <w:rFonts w:eastAsia="华文中宋" w:cs="宋体" w:hint="eastAsia"/>
                <w:bCs/>
                <w:color w:val="000000"/>
                <w:kern w:val="0"/>
                <w:sz w:val="28"/>
                <w:szCs w:val="28"/>
              </w:rPr>
              <w:t xml:space="preserve">     </w:t>
            </w:r>
          </w:p>
        </w:tc>
      </w:tr>
      <w:tr w:rsidR="00F80208" w:rsidRPr="00DF79CF" w:rsidTr="009C1116">
        <w:trPr>
          <w:trHeight w:val="624"/>
          <w:jc w:val="center"/>
        </w:trPr>
        <w:tc>
          <w:tcPr>
            <w:tcW w:w="1759" w:type="dxa"/>
            <w:vMerge/>
            <w:tcBorders>
              <w:top w:val="nil"/>
              <w:left w:val="single" w:sz="4" w:space="0" w:color="auto"/>
              <w:bottom w:val="single" w:sz="4" w:space="0" w:color="auto"/>
              <w:right w:val="single" w:sz="4" w:space="0" w:color="auto"/>
            </w:tcBorders>
            <w:vAlign w:val="center"/>
          </w:tcPr>
          <w:p w:rsidR="00F80208" w:rsidRPr="007F7072" w:rsidRDefault="00F80208" w:rsidP="009C1116">
            <w:pPr>
              <w:widowControl/>
              <w:jc w:val="center"/>
              <w:rPr>
                <w:rFonts w:eastAsia="华文中宋" w:cs="宋体"/>
                <w:bCs/>
                <w:color w:val="000000"/>
                <w:kern w:val="0"/>
                <w:sz w:val="28"/>
                <w:szCs w:val="28"/>
              </w:rPr>
            </w:pPr>
          </w:p>
        </w:tc>
        <w:tc>
          <w:tcPr>
            <w:tcW w:w="7321" w:type="dxa"/>
            <w:gridSpan w:val="5"/>
            <w:vMerge/>
            <w:tcBorders>
              <w:top w:val="single" w:sz="4" w:space="0" w:color="auto"/>
              <w:left w:val="single" w:sz="4" w:space="0" w:color="auto"/>
              <w:bottom w:val="single" w:sz="4" w:space="0" w:color="auto"/>
              <w:right w:val="single" w:sz="4" w:space="0" w:color="auto"/>
            </w:tcBorders>
            <w:vAlign w:val="center"/>
          </w:tcPr>
          <w:p w:rsidR="00F80208" w:rsidRPr="007F7072" w:rsidRDefault="00F80208" w:rsidP="009C1116">
            <w:pPr>
              <w:widowControl/>
              <w:jc w:val="center"/>
              <w:rPr>
                <w:rFonts w:eastAsia="华文中宋" w:cs="宋体"/>
                <w:bCs/>
                <w:color w:val="000000"/>
                <w:kern w:val="0"/>
                <w:sz w:val="28"/>
                <w:szCs w:val="28"/>
              </w:rPr>
            </w:pPr>
          </w:p>
        </w:tc>
      </w:tr>
    </w:tbl>
    <w:p w:rsidR="00F80208" w:rsidRDefault="00F80208" w:rsidP="00F80208">
      <w:pPr>
        <w:rPr>
          <w:rFonts w:ascii="仿宋_GB2312" w:eastAsia="仿宋_GB2312"/>
          <w:sz w:val="11"/>
        </w:rPr>
      </w:pPr>
    </w:p>
    <w:p w:rsidR="00F80208" w:rsidRDefault="00F80208" w:rsidP="00F80208">
      <w:pPr>
        <w:rPr>
          <w:rFonts w:ascii="仿宋_GB2312" w:eastAsia="仿宋_GB2312"/>
          <w:sz w:val="11"/>
        </w:rPr>
      </w:pPr>
    </w:p>
    <w:p w:rsidR="00F80208" w:rsidRDefault="00F80208" w:rsidP="00F80208">
      <w:pPr>
        <w:rPr>
          <w:rFonts w:ascii="仿宋_GB2312" w:eastAsia="仿宋_GB2312"/>
          <w:sz w:val="11"/>
        </w:rPr>
      </w:pPr>
    </w:p>
    <w:p w:rsidR="00F80208" w:rsidRPr="00406728" w:rsidRDefault="00F80208" w:rsidP="00F80208">
      <w:pPr>
        <w:rPr>
          <w:rFonts w:ascii="仿宋_GB2312" w:eastAsia="仿宋_GB2312"/>
          <w:sz w:val="11"/>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F6019C" w:rsidRPr="009F6801" w:rsidTr="00F80208">
        <w:trPr>
          <w:jc w:val="center"/>
        </w:trPr>
        <w:tc>
          <w:tcPr>
            <w:tcW w:w="5344" w:type="dxa"/>
          </w:tcPr>
          <w:p w:rsidR="00F6019C" w:rsidRPr="009F6801" w:rsidRDefault="00F6019C" w:rsidP="009C1116">
            <w:pPr>
              <w:rPr>
                <w:rFonts w:eastAsia="仿宋_GB2312"/>
                <w:sz w:val="28"/>
                <w:szCs w:val="28"/>
              </w:rPr>
            </w:pPr>
            <w:r w:rsidRPr="009F6801">
              <w:rPr>
                <w:rFonts w:eastAsia="仿宋_GB2312"/>
                <w:sz w:val="28"/>
                <w:szCs w:val="28"/>
              </w:rPr>
              <w:t>中科院西北研究院办公室</w:t>
            </w:r>
          </w:p>
        </w:tc>
        <w:tc>
          <w:tcPr>
            <w:tcW w:w="3178" w:type="dxa"/>
          </w:tcPr>
          <w:p w:rsidR="00F6019C" w:rsidRPr="009F6801" w:rsidRDefault="00F6019C" w:rsidP="00F6019C">
            <w:pPr>
              <w:ind w:rightChars="110" w:right="231"/>
              <w:jc w:val="right"/>
              <w:rPr>
                <w:rFonts w:eastAsia="仿宋_GB2312"/>
                <w:sz w:val="28"/>
                <w:szCs w:val="28"/>
              </w:rPr>
            </w:pPr>
            <w:r w:rsidRPr="009F6801">
              <w:rPr>
                <w:rFonts w:eastAsia="仿宋_GB2312"/>
                <w:sz w:val="28"/>
                <w:szCs w:val="28"/>
              </w:rPr>
              <w:t>2018</w:t>
            </w:r>
            <w:r w:rsidRPr="009F6801">
              <w:rPr>
                <w:rFonts w:eastAsia="仿宋_GB2312"/>
                <w:sz w:val="28"/>
                <w:szCs w:val="28"/>
              </w:rPr>
              <w:t>年</w:t>
            </w:r>
            <w:r w:rsidRPr="009F6801">
              <w:rPr>
                <w:rFonts w:eastAsia="仿宋_GB2312"/>
                <w:sz w:val="28"/>
                <w:szCs w:val="28"/>
              </w:rPr>
              <w:t>2</w:t>
            </w:r>
            <w:r w:rsidRPr="009F6801">
              <w:rPr>
                <w:rFonts w:eastAsia="仿宋_GB2312"/>
                <w:sz w:val="28"/>
                <w:szCs w:val="28"/>
              </w:rPr>
              <w:t>月</w:t>
            </w:r>
            <w:r>
              <w:rPr>
                <w:rFonts w:eastAsia="仿宋_GB2312"/>
                <w:sz w:val="28"/>
                <w:szCs w:val="28"/>
              </w:rPr>
              <w:t>6</w:t>
            </w:r>
            <w:r w:rsidRPr="009F6801">
              <w:rPr>
                <w:rFonts w:eastAsia="仿宋_GB2312"/>
                <w:sz w:val="28"/>
                <w:szCs w:val="28"/>
              </w:rPr>
              <w:t>日印发</w:t>
            </w:r>
          </w:p>
        </w:tc>
      </w:tr>
    </w:tbl>
    <w:p w:rsidR="00F6019C" w:rsidRPr="00393800" w:rsidRDefault="00F6019C" w:rsidP="00F6019C">
      <w:pPr>
        <w:spacing w:line="600" w:lineRule="exact"/>
        <w:ind w:firstLineChars="200" w:firstLine="640"/>
        <w:rPr>
          <w:rFonts w:eastAsia="仿宋_GB2312"/>
          <w:sz w:val="32"/>
          <w:szCs w:val="32"/>
        </w:rPr>
      </w:pPr>
    </w:p>
    <w:p w:rsidR="00F55ABD" w:rsidRPr="00E15B40" w:rsidRDefault="00F55ABD" w:rsidP="00F55ABD">
      <w:pPr>
        <w:spacing w:line="680" w:lineRule="exact"/>
        <w:jc w:val="right"/>
        <w:rPr>
          <w:rFonts w:eastAsia="黑体"/>
          <w:sz w:val="32"/>
          <w:szCs w:val="32"/>
        </w:rPr>
      </w:pPr>
    </w:p>
    <w:p w:rsidR="00F55ABD" w:rsidRPr="00E15B40" w:rsidRDefault="00F55ABD" w:rsidP="00F55ABD">
      <w:pPr>
        <w:spacing w:line="680" w:lineRule="exact"/>
        <w:jc w:val="right"/>
        <w:rPr>
          <w:rFonts w:eastAsia="黑体"/>
          <w:sz w:val="32"/>
          <w:szCs w:val="32"/>
        </w:rPr>
      </w:pPr>
    </w:p>
    <w:p w:rsidR="00F55ABD" w:rsidRPr="006D5357" w:rsidRDefault="00F55ABD" w:rsidP="00F55ABD">
      <w:pPr>
        <w:ind w:leftChars="100" w:left="210"/>
        <w:rPr>
          <w:rFonts w:ascii="宋体" w:hAnsi="宋体"/>
          <w:b/>
          <w:color w:val="FF0000"/>
          <w:kern w:val="0"/>
          <w:sz w:val="84"/>
          <w:szCs w:val="84"/>
        </w:rPr>
      </w:pPr>
      <w:r w:rsidRPr="00F55ABD">
        <w:rPr>
          <w:rFonts w:ascii="宋体" w:hAnsi="宋体" w:hint="eastAsia"/>
          <w:b/>
          <w:color w:val="FF0000"/>
          <w:w w:val="42"/>
          <w:kern w:val="0"/>
          <w:sz w:val="84"/>
          <w:szCs w:val="84"/>
          <w:fitText w:val="8866" w:id="1699404800"/>
        </w:rPr>
        <w:t>中共中国科学院西北生态环境资源研究院(筹)委员会文</w:t>
      </w:r>
      <w:r w:rsidRPr="00F55ABD">
        <w:rPr>
          <w:rFonts w:ascii="宋体" w:hAnsi="宋体" w:hint="eastAsia"/>
          <w:b/>
          <w:color w:val="FF0000"/>
          <w:spacing w:val="-39"/>
          <w:w w:val="42"/>
          <w:kern w:val="0"/>
          <w:sz w:val="84"/>
          <w:szCs w:val="84"/>
          <w:fitText w:val="8866" w:id="1699404800"/>
        </w:rPr>
        <w:t>件</w:t>
      </w:r>
    </w:p>
    <w:p w:rsidR="00F55ABD" w:rsidRDefault="00F55ABD" w:rsidP="00F55ABD"/>
    <w:p w:rsidR="00F55ABD" w:rsidRPr="00F55ABD" w:rsidRDefault="00F55ABD" w:rsidP="00F55ABD">
      <w:pPr>
        <w:spacing w:line="680" w:lineRule="exact"/>
        <w:jc w:val="right"/>
        <w:rPr>
          <w:rFonts w:eastAsia="黑体"/>
          <w:sz w:val="32"/>
          <w:szCs w:val="32"/>
        </w:rPr>
      </w:pPr>
    </w:p>
    <w:p w:rsidR="00F55ABD" w:rsidRPr="00E15B40" w:rsidRDefault="00F55ABD" w:rsidP="00F55ABD">
      <w:pPr>
        <w:jc w:val="center"/>
        <w:rPr>
          <w:rFonts w:eastAsia="仿宋_GB2312"/>
          <w:sz w:val="32"/>
          <w:szCs w:val="32"/>
        </w:rPr>
      </w:pPr>
      <w:r>
        <w:rPr>
          <w:rFonts w:ascii="仿宋_GB2312" w:eastAsia="仿宋_GB2312" w:hint="eastAsia"/>
          <w:noProof/>
          <w:sz w:val="32"/>
          <w:szCs w:val="32"/>
        </w:rPr>
        <mc:AlternateContent>
          <mc:Choice Requires="wps">
            <w:drawing>
              <wp:anchor distT="0" distB="0" distL="114300" distR="114300" simplePos="0" relativeHeight="251707392" behindDoc="0" locked="0" layoutInCell="1" allowOverlap="1" wp14:anchorId="14A692FD" wp14:editId="5561B5D9">
                <wp:simplePos x="0" y="0"/>
                <wp:positionH relativeFrom="column">
                  <wp:posOffset>2739390</wp:posOffset>
                </wp:positionH>
                <wp:positionV relativeFrom="paragraph">
                  <wp:posOffset>372110</wp:posOffset>
                </wp:positionV>
                <wp:extent cx="209550" cy="228600"/>
                <wp:effectExtent l="0" t="0" r="0" b="0"/>
                <wp:wrapNone/>
                <wp:docPr id="40" name="五角星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28600"/>
                        </a:xfrm>
                        <a:prstGeom prst="star5">
                          <a:avLst/>
                        </a:prstGeom>
                        <a:solidFill>
                          <a:srgbClr val="FF0000"/>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五角星 40" o:spid="_x0000_s1026" style="position:absolute;left:0;text-align:left;margin-left:215.7pt;margin-top:29.3pt;width:16.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" path="m,87317r80041,1l104775,r24734,87318l209550,87317r-64755,53965l169529,228599,104775,174634,40021,228599,64755,141282,,87317xe" fillcolor="red" stroked="f" strokeweight="1pt">
                <v:stroke joinstyle="miter"/>
                <v:path o:connecttype="custom" o:connectlocs="0,87317;80041,87318;104775,0;129509,87318;209550,87317;144795,141282;169529,228599;104775,174634;40021,228599;64755,141282;0,87317" o:connectangles="0,0,0,0,0,0,0,0,0,0,0"/>
              </v:shape>
            </w:pict>
          </mc:Fallback>
        </mc:AlternateContent>
      </w:r>
      <w:r w:rsidRPr="00E15B40">
        <w:rPr>
          <w:rFonts w:eastAsia="仿宋_GB2312"/>
          <w:sz w:val="32"/>
          <w:szCs w:val="32"/>
        </w:rPr>
        <w:t>科生态</w:t>
      </w:r>
      <w:proofErr w:type="gramStart"/>
      <w:r w:rsidRPr="00E15B40">
        <w:rPr>
          <w:rFonts w:eastAsia="仿宋_GB2312"/>
          <w:sz w:val="32"/>
          <w:szCs w:val="32"/>
        </w:rPr>
        <w:t>发党字</w:t>
      </w:r>
      <w:proofErr w:type="gramEnd"/>
      <w:r w:rsidRPr="00E15B40">
        <w:rPr>
          <w:rFonts w:eastAsia="仿宋_GB2312"/>
          <w:sz w:val="32"/>
          <w:szCs w:val="32"/>
        </w:rPr>
        <w:t>〔</w:t>
      </w:r>
      <w:r w:rsidRPr="00E15B40">
        <w:rPr>
          <w:rFonts w:eastAsia="仿宋_GB2312"/>
          <w:sz w:val="32"/>
          <w:szCs w:val="32"/>
        </w:rPr>
        <w:t>2018</w:t>
      </w:r>
      <w:r w:rsidRPr="00E15B40">
        <w:rPr>
          <w:rFonts w:eastAsia="仿宋_GB2312"/>
          <w:sz w:val="32"/>
          <w:szCs w:val="32"/>
        </w:rPr>
        <w:t>〕</w:t>
      </w:r>
      <w:r w:rsidRPr="00E15B40">
        <w:rPr>
          <w:rFonts w:eastAsia="仿宋_GB2312"/>
          <w:sz w:val="32"/>
          <w:szCs w:val="32"/>
        </w:rPr>
        <w:t>5</w:t>
      </w:r>
      <w:r w:rsidRPr="00E15B40">
        <w:rPr>
          <w:rFonts w:eastAsia="仿宋_GB2312"/>
          <w:sz w:val="32"/>
          <w:szCs w:val="32"/>
        </w:rPr>
        <w:t>号</w:t>
      </w:r>
    </w:p>
    <w:p w:rsidR="00F55ABD" w:rsidRPr="00E15B40" w:rsidRDefault="00F55ABD" w:rsidP="00F55ABD">
      <w:pPr>
        <w:rPr>
          <w:rFonts w:eastAsia="仿宋_GB2312"/>
          <w:sz w:val="32"/>
          <w:szCs w:val="32"/>
        </w:rPr>
      </w:pPr>
      <w:r>
        <w:rPr>
          <w:rFonts w:ascii="仿宋_GB2312" w:eastAsia="仿宋_GB2312" w:hint="eastAsia"/>
          <w:noProof/>
          <w:sz w:val="32"/>
          <w:szCs w:val="32"/>
        </w:rPr>
        <mc:AlternateContent>
          <mc:Choice Requires="wps">
            <w:drawing>
              <wp:anchor distT="0" distB="0" distL="114300" distR="114300" simplePos="0" relativeHeight="251706368" behindDoc="0" locked="0" layoutInCell="1" allowOverlap="1" wp14:anchorId="208A19AE" wp14:editId="6D07E580">
                <wp:simplePos x="0" y="0"/>
                <wp:positionH relativeFrom="column">
                  <wp:posOffset>3068320</wp:posOffset>
                </wp:positionH>
                <wp:positionV relativeFrom="paragraph">
                  <wp:posOffset>90805</wp:posOffset>
                </wp:positionV>
                <wp:extent cx="2867025" cy="0"/>
                <wp:effectExtent l="0" t="0" r="9525" b="19050"/>
                <wp:wrapNone/>
                <wp:docPr id="41" name="直接箭头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1" o:spid="_x0000_s1026" type="#_x0000_t32" style="position:absolute;left:0;text-align:left;margin-left:241.6pt;margin-top:7.15pt;width:225.7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" strokecolor="red" strokeweight="2pt"/>
            </w:pict>
          </mc:Fallback>
        </mc:AlternateContent>
      </w:r>
      <w:r>
        <w:rPr>
          <w:rFonts w:ascii="仿宋_GB2312" w:eastAsia="仿宋_GB2312" w:hint="eastAsia"/>
          <w:noProof/>
          <w:sz w:val="32"/>
          <w:szCs w:val="32"/>
        </w:rPr>
        <mc:AlternateContent>
          <mc:Choice Requires="wps">
            <w:drawing>
              <wp:anchor distT="0" distB="0" distL="114300" distR="114300" simplePos="0" relativeHeight="251705344" behindDoc="0" locked="0" layoutInCell="1" allowOverlap="1" wp14:anchorId="62FC4FAA" wp14:editId="048929D1">
                <wp:simplePos x="0" y="0"/>
                <wp:positionH relativeFrom="column">
                  <wp:posOffset>-63500</wp:posOffset>
                </wp:positionH>
                <wp:positionV relativeFrom="paragraph">
                  <wp:posOffset>90805</wp:posOffset>
                </wp:positionV>
                <wp:extent cx="2625090" cy="0"/>
                <wp:effectExtent l="0" t="0" r="22860" b="19050"/>
                <wp:wrapNone/>
                <wp:docPr id="42" name="直接箭头连接符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509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2" o:spid="_x0000_s1026" type="#_x0000_t32" style="position:absolute;left:0;text-align:left;margin-left:-5pt;margin-top:7.15pt;width:206.7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" strokecolor="red" strokeweight="2pt"/>
            </w:pict>
          </mc:Fallback>
        </mc:AlternateContent>
      </w:r>
    </w:p>
    <w:p w:rsidR="00F55ABD" w:rsidRPr="00E15B40" w:rsidRDefault="00F55ABD" w:rsidP="00F55ABD">
      <w:pPr>
        <w:rPr>
          <w:rFonts w:eastAsia="仿宋_GB2312"/>
          <w:sz w:val="32"/>
          <w:szCs w:val="32"/>
        </w:rPr>
      </w:pPr>
    </w:p>
    <w:p w:rsidR="00F55ABD" w:rsidRDefault="00F55ABD" w:rsidP="00F55ABD">
      <w:pPr>
        <w:spacing w:line="660" w:lineRule="exact"/>
        <w:jc w:val="center"/>
        <w:rPr>
          <w:rFonts w:eastAsia="方正小标宋简体"/>
          <w:sz w:val="44"/>
          <w:szCs w:val="44"/>
        </w:rPr>
      </w:pPr>
      <w:r w:rsidRPr="00E15B40">
        <w:rPr>
          <w:rFonts w:eastAsia="方正小标宋简体"/>
          <w:sz w:val="44"/>
          <w:szCs w:val="44"/>
        </w:rPr>
        <w:t>中共中国科学院西北研究院委员会关于</w:t>
      </w:r>
    </w:p>
    <w:p w:rsidR="00F55ABD" w:rsidRPr="00E15B40" w:rsidRDefault="00F55ABD" w:rsidP="00F55ABD">
      <w:pPr>
        <w:spacing w:line="660" w:lineRule="exact"/>
        <w:jc w:val="center"/>
        <w:rPr>
          <w:rFonts w:eastAsia="方正小标宋简体"/>
          <w:sz w:val="44"/>
          <w:szCs w:val="44"/>
        </w:rPr>
      </w:pPr>
      <w:r w:rsidRPr="00E15B40">
        <w:rPr>
          <w:rFonts w:eastAsia="方正小标宋简体"/>
          <w:sz w:val="44"/>
          <w:szCs w:val="44"/>
        </w:rPr>
        <w:t>印发</w:t>
      </w:r>
      <w:proofErr w:type="gramStart"/>
      <w:r w:rsidRPr="00E15B40">
        <w:rPr>
          <w:rFonts w:eastAsia="方正小标宋简体"/>
          <w:sz w:val="44"/>
          <w:szCs w:val="44"/>
        </w:rPr>
        <w:t>《</w:t>
      </w:r>
      <w:proofErr w:type="gramEnd"/>
      <w:r w:rsidRPr="00E15B40">
        <w:rPr>
          <w:rFonts w:eastAsia="方正小标宋简体"/>
          <w:sz w:val="44"/>
          <w:szCs w:val="44"/>
        </w:rPr>
        <w:t>中国科学院西北生态环境资源研究院党委组织开展廉政、提醒和诫勉谈话</w:t>
      </w:r>
    </w:p>
    <w:p w:rsidR="00F55ABD" w:rsidRPr="00E15B40" w:rsidRDefault="00F55ABD" w:rsidP="00F55ABD">
      <w:pPr>
        <w:spacing w:line="660" w:lineRule="exact"/>
        <w:jc w:val="center"/>
        <w:rPr>
          <w:rFonts w:eastAsia="方正小标宋简体"/>
          <w:sz w:val="44"/>
          <w:szCs w:val="44"/>
        </w:rPr>
      </w:pPr>
      <w:r w:rsidRPr="00E15B40">
        <w:rPr>
          <w:rFonts w:eastAsia="方正小标宋简体"/>
          <w:sz w:val="44"/>
          <w:szCs w:val="44"/>
        </w:rPr>
        <w:t>工作实施细则</w:t>
      </w:r>
      <w:proofErr w:type="gramStart"/>
      <w:r w:rsidRPr="00E15B40">
        <w:rPr>
          <w:rFonts w:eastAsia="方正小标宋简体"/>
          <w:sz w:val="44"/>
          <w:szCs w:val="44"/>
        </w:rPr>
        <w:t>》</w:t>
      </w:r>
      <w:proofErr w:type="gramEnd"/>
      <w:r w:rsidRPr="00E15B40">
        <w:rPr>
          <w:rFonts w:eastAsia="方正小标宋简体"/>
          <w:sz w:val="44"/>
          <w:szCs w:val="44"/>
        </w:rPr>
        <w:t>的通知</w:t>
      </w:r>
    </w:p>
    <w:p w:rsidR="00F55ABD" w:rsidRPr="00E15B40" w:rsidRDefault="00F55ABD" w:rsidP="00F55ABD">
      <w:pPr>
        <w:spacing w:line="660" w:lineRule="exact"/>
        <w:jc w:val="center"/>
        <w:rPr>
          <w:rFonts w:eastAsia="仿宋_GB2312"/>
          <w:sz w:val="32"/>
          <w:szCs w:val="32"/>
        </w:rPr>
      </w:pPr>
    </w:p>
    <w:p w:rsidR="00F55ABD" w:rsidRPr="00E15B40" w:rsidRDefault="00F55ABD" w:rsidP="00F55ABD">
      <w:pPr>
        <w:rPr>
          <w:rFonts w:eastAsia="仿宋_GB2312"/>
          <w:sz w:val="32"/>
          <w:szCs w:val="32"/>
        </w:rPr>
      </w:pPr>
      <w:r w:rsidRPr="00E15B40">
        <w:rPr>
          <w:rFonts w:eastAsia="仿宋_GB2312"/>
          <w:sz w:val="32"/>
          <w:szCs w:val="32"/>
        </w:rPr>
        <w:t>院属各部门、各党支部：</w:t>
      </w:r>
    </w:p>
    <w:p w:rsidR="00F55ABD" w:rsidRDefault="00F55ABD" w:rsidP="00F55ABD">
      <w:pPr>
        <w:ind w:firstLineChars="200" w:firstLine="640"/>
        <w:rPr>
          <w:rFonts w:eastAsia="仿宋_GB2312"/>
          <w:sz w:val="32"/>
          <w:szCs w:val="32"/>
        </w:rPr>
      </w:pPr>
      <w:r w:rsidRPr="00E15B40">
        <w:rPr>
          <w:rFonts w:eastAsia="仿宋_GB2312"/>
          <w:sz w:val="32"/>
          <w:szCs w:val="32"/>
        </w:rPr>
        <w:t>为进一步督促中国科学院西北生态环境资源研究院（简称西北研究院）院管干部落实全面从严治党要求，根据《中国共产党廉洁自律准则》《中国共产党问责条例》《中国共产党党内监督条例》《中国科学院党风廉政建设责任制实施办法（暂行）》（科</w:t>
      </w:r>
      <w:proofErr w:type="gramStart"/>
      <w:r w:rsidRPr="00E15B40">
        <w:rPr>
          <w:rFonts w:eastAsia="仿宋_GB2312"/>
          <w:sz w:val="32"/>
          <w:szCs w:val="32"/>
        </w:rPr>
        <w:t>发党字</w:t>
      </w:r>
      <w:proofErr w:type="gramEnd"/>
      <w:r w:rsidRPr="00E15B40">
        <w:rPr>
          <w:rFonts w:eastAsia="仿宋_GB2312"/>
          <w:sz w:val="32"/>
          <w:szCs w:val="32"/>
        </w:rPr>
        <w:t>〔</w:t>
      </w:r>
      <w:r w:rsidRPr="00E15B40">
        <w:rPr>
          <w:rFonts w:eastAsia="仿宋_GB2312"/>
          <w:sz w:val="32"/>
          <w:szCs w:val="32"/>
        </w:rPr>
        <w:t>2016</w:t>
      </w:r>
      <w:r w:rsidRPr="00E15B40">
        <w:rPr>
          <w:rFonts w:eastAsia="仿宋_GB2312"/>
          <w:sz w:val="32"/>
          <w:szCs w:val="32"/>
        </w:rPr>
        <w:t>〕</w:t>
      </w:r>
      <w:r w:rsidRPr="00E15B40">
        <w:rPr>
          <w:rFonts w:eastAsia="仿宋_GB2312"/>
          <w:sz w:val="32"/>
          <w:szCs w:val="32"/>
        </w:rPr>
        <w:t>74</w:t>
      </w:r>
      <w:r w:rsidRPr="00E15B40">
        <w:rPr>
          <w:rFonts w:eastAsia="仿宋_GB2312"/>
          <w:sz w:val="32"/>
          <w:szCs w:val="32"/>
        </w:rPr>
        <w:t>号）和《中央纪委驻中科院纪检组组织开展任职廉政、提醒和诫勉谈话工作暂行办法》</w:t>
      </w:r>
      <w:r w:rsidRPr="00E15B40">
        <w:rPr>
          <w:rFonts w:eastAsia="仿宋_GB2312"/>
          <w:sz w:val="32"/>
          <w:szCs w:val="32"/>
        </w:rPr>
        <w:lastRenderedPageBreak/>
        <w:t>（驻中科纪发〔</w:t>
      </w:r>
      <w:r w:rsidRPr="00E15B40">
        <w:rPr>
          <w:rFonts w:eastAsia="仿宋_GB2312"/>
          <w:sz w:val="32"/>
          <w:szCs w:val="32"/>
        </w:rPr>
        <w:t>2016</w:t>
      </w:r>
      <w:r w:rsidRPr="00E15B40">
        <w:rPr>
          <w:rFonts w:eastAsia="仿宋_GB2312"/>
          <w:sz w:val="32"/>
          <w:szCs w:val="32"/>
        </w:rPr>
        <w:t>〕</w:t>
      </w:r>
      <w:r w:rsidRPr="00E15B40">
        <w:rPr>
          <w:rFonts w:eastAsia="仿宋_GB2312"/>
          <w:sz w:val="32"/>
          <w:szCs w:val="32"/>
        </w:rPr>
        <w:t>2</w:t>
      </w:r>
      <w:r w:rsidRPr="00E15B40">
        <w:rPr>
          <w:rFonts w:eastAsia="仿宋_GB2312"/>
          <w:sz w:val="32"/>
          <w:szCs w:val="32"/>
        </w:rPr>
        <w:t>号）等有关规定</w:t>
      </w:r>
      <w:r>
        <w:rPr>
          <w:rFonts w:eastAsia="仿宋_GB2312" w:hint="eastAsia"/>
          <w:sz w:val="32"/>
          <w:szCs w:val="32"/>
        </w:rPr>
        <w:t>，</w:t>
      </w:r>
      <w:r w:rsidRPr="00E15B40">
        <w:rPr>
          <w:rFonts w:eastAsia="仿宋_GB2312"/>
          <w:sz w:val="32"/>
          <w:szCs w:val="32"/>
        </w:rPr>
        <w:t>结合西北研究院工作实际，制定了《中国科学院西北生态环境资源研究院党委组织开展廉政、提醒和诫勉谈话工作实施细则》</w:t>
      </w:r>
      <w:r>
        <w:rPr>
          <w:rFonts w:eastAsia="仿宋_GB2312" w:hint="eastAsia"/>
          <w:sz w:val="32"/>
          <w:szCs w:val="32"/>
        </w:rPr>
        <w:t>，</w:t>
      </w:r>
      <w:r w:rsidRPr="00E15B40">
        <w:rPr>
          <w:rFonts w:eastAsia="仿宋_GB2312"/>
          <w:sz w:val="32"/>
          <w:szCs w:val="32"/>
        </w:rPr>
        <w:t>经西北研究院纪委会提交院长办公会议、党委会审议通过</w:t>
      </w:r>
      <w:r>
        <w:rPr>
          <w:rFonts w:eastAsia="仿宋_GB2312" w:hint="eastAsia"/>
          <w:sz w:val="32"/>
          <w:szCs w:val="32"/>
        </w:rPr>
        <w:t>，</w:t>
      </w:r>
      <w:r w:rsidRPr="00E15B40">
        <w:rPr>
          <w:rFonts w:eastAsia="仿宋_GB2312"/>
          <w:sz w:val="32"/>
          <w:szCs w:val="32"/>
        </w:rPr>
        <w:t>现予印发施行。</w:t>
      </w:r>
    </w:p>
    <w:p w:rsidR="00F55ABD" w:rsidRDefault="00F55ABD" w:rsidP="00F55ABD">
      <w:pPr>
        <w:ind w:firstLineChars="200" w:firstLine="640"/>
        <w:rPr>
          <w:rFonts w:eastAsia="仿宋_GB2312"/>
          <w:sz w:val="32"/>
          <w:szCs w:val="32"/>
        </w:rPr>
      </w:pPr>
    </w:p>
    <w:p w:rsidR="00F55ABD" w:rsidRPr="00E15B40" w:rsidRDefault="00F55ABD" w:rsidP="00F55ABD">
      <w:pPr>
        <w:ind w:firstLineChars="200" w:firstLine="643"/>
        <w:rPr>
          <w:rFonts w:eastAsia="方正仿宋_GBK"/>
          <w:b/>
          <w:sz w:val="32"/>
          <w:szCs w:val="32"/>
        </w:rPr>
      </w:pPr>
    </w:p>
    <w:p w:rsidR="00F55ABD" w:rsidRPr="00E15B40" w:rsidRDefault="00F55ABD" w:rsidP="00F55ABD">
      <w:pPr>
        <w:ind w:firstLineChars="200" w:firstLine="640"/>
        <w:rPr>
          <w:rFonts w:eastAsia="仿宋_GB2312"/>
          <w:sz w:val="32"/>
          <w:szCs w:val="32"/>
        </w:rPr>
      </w:pPr>
    </w:p>
    <w:p w:rsidR="00F55ABD" w:rsidRPr="00E15B40" w:rsidRDefault="00F55ABD" w:rsidP="00F55ABD">
      <w:pPr>
        <w:spacing w:line="600" w:lineRule="exact"/>
        <w:ind w:firstLineChars="1400" w:firstLine="4480"/>
        <w:rPr>
          <w:rFonts w:eastAsia="仿宋_GB2312"/>
          <w:sz w:val="32"/>
          <w:szCs w:val="32"/>
        </w:rPr>
      </w:pPr>
      <w:r w:rsidRPr="00E15B40">
        <w:rPr>
          <w:rFonts w:eastAsia="仿宋_GB2312"/>
          <w:sz w:val="32"/>
          <w:szCs w:val="32"/>
        </w:rPr>
        <w:t>中共中国科学院</w:t>
      </w:r>
    </w:p>
    <w:p w:rsidR="00F55ABD" w:rsidRPr="00E15B40" w:rsidRDefault="00F55ABD" w:rsidP="00F55ABD">
      <w:pPr>
        <w:spacing w:line="600" w:lineRule="exact"/>
        <w:ind w:firstLineChars="900" w:firstLine="2880"/>
        <w:rPr>
          <w:rFonts w:eastAsia="仿宋_GB2312"/>
          <w:sz w:val="32"/>
          <w:szCs w:val="32"/>
        </w:rPr>
      </w:pPr>
      <w:r w:rsidRPr="00E15B40">
        <w:rPr>
          <w:rFonts w:eastAsia="仿宋_GB2312"/>
          <w:sz w:val="32"/>
          <w:szCs w:val="32"/>
        </w:rPr>
        <w:t>西北生态环境资源研究院（筹）委员会</w:t>
      </w:r>
    </w:p>
    <w:p w:rsidR="00F55ABD" w:rsidRPr="00E15B40" w:rsidRDefault="00F55ABD" w:rsidP="00F55ABD">
      <w:pPr>
        <w:spacing w:line="600" w:lineRule="exact"/>
        <w:ind w:firstLineChars="1400" w:firstLine="4480"/>
        <w:rPr>
          <w:rFonts w:eastAsia="仿宋_GB2312"/>
          <w:sz w:val="32"/>
          <w:szCs w:val="32"/>
        </w:rPr>
      </w:pPr>
      <w:r w:rsidRPr="00E15B40">
        <w:rPr>
          <w:rFonts w:eastAsia="仿宋_GB2312"/>
          <w:sz w:val="32"/>
          <w:szCs w:val="32"/>
        </w:rPr>
        <w:t>2018</w:t>
      </w:r>
      <w:r w:rsidRPr="00E15B40">
        <w:rPr>
          <w:rFonts w:eastAsia="仿宋_GB2312"/>
          <w:sz w:val="32"/>
          <w:szCs w:val="32"/>
        </w:rPr>
        <w:t>年</w:t>
      </w:r>
      <w:r>
        <w:rPr>
          <w:rFonts w:eastAsia="仿宋_GB2312"/>
          <w:sz w:val="32"/>
          <w:szCs w:val="32"/>
        </w:rPr>
        <w:t>2</w:t>
      </w:r>
      <w:r w:rsidRPr="00E15B40">
        <w:rPr>
          <w:rFonts w:eastAsia="仿宋_GB2312"/>
          <w:sz w:val="32"/>
          <w:szCs w:val="32"/>
        </w:rPr>
        <w:t>月</w:t>
      </w:r>
      <w:r>
        <w:rPr>
          <w:rFonts w:eastAsia="仿宋_GB2312"/>
          <w:sz w:val="32"/>
          <w:szCs w:val="32"/>
        </w:rPr>
        <w:t>7</w:t>
      </w:r>
      <w:r w:rsidRPr="00E15B40">
        <w:rPr>
          <w:rFonts w:eastAsia="仿宋_GB2312"/>
          <w:sz w:val="32"/>
          <w:szCs w:val="32"/>
        </w:rPr>
        <w:t>日</w:t>
      </w:r>
    </w:p>
    <w:p w:rsidR="00F55ABD" w:rsidRPr="00E15B40" w:rsidRDefault="00F55ABD" w:rsidP="00F55ABD">
      <w:pPr>
        <w:spacing w:line="600" w:lineRule="exact"/>
        <w:ind w:firstLineChars="1400" w:firstLine="4480"/>
        <w:rPr>
          <w:rFonts w:eastAsia="仿宋_GB2312"/>
          <w:sz w:val="32"/>
          <w:szCs w:val="32"/>
        </w:rPr>
      </w:pPr>
    </w:p>
    <w:p w:rsidR="00F55ABD" w:rsidRPr="00E15B40" w:rsidRDefault="00F55ABD" w:rsidP="00F55ABD">
      <w:pPr>
        <w:spacing w:line="600" w:lineRule="exact"/>
        <w:ind w:firstLineChars="1400" w:firstLine="4480"/>
        <w:rPr>
          <w:rFonts w:eastAsia="仿宋_GB2312"/>
          <w:sz w:val="32"/>
          <w:szCs w:val="32"/>
        </w:rPr>
      </w:pPr>
    </w:p>
    <w:p w:rsidR="00F55ABD" w:rsidRPr="00E15B40" w:rsidRDefault="00F55ABD" w:rsidP="00F55ABD">
      <w:pPr>
        <w:spacing w:line="600" w:lineRule="exact"/>
        <w:ind w:firstLineChars="1400" w:firstLine="4480"/>
        <w:rPr>
          <w:rFonts w:eastAsia="仿宋_GB2312"/>
          <w:sz w:val="32"/>
          <w:szCs w:val="32"/>
        </w:rPr>
      </w:pPr>
    </w:p>
    <w:p w:rsidR="00F55ABD" w:rsidRPr="00E15B40" w:rsidRDefault="00F55ABD" w:rsidP="00F55ABD">
      <w:pPr>
        <w:spacing w:line="600" w:lineRule="exact"/>
        <w:ind w:firstLineChars="1400" w:firstLine="4480"/>
        <w:rPr>
          <w:rFonts w:eastAsia="仿宋_GB2312"/>
          <w:sz w:val="32"/>
          <w:szCs w:val="32"/>
        </w:rPr>
      </w:pPr>
    </w:p>
    <w:p w:rsidR="00F55ABD" w:rsidRDefault="00F55ABD" w:rsidP="00F55ABD">
      <w:pPr>
        <w:spacing w:line="600" w:lineRule="exact"/>
        <w:ind w:firstLineChars="1400" w:firstLine="4480"/>
        <w:rPr>
          <w:rFonts w:eastAsia="仿宋_GB2312"/>
          <w:sz w:val="32"/>
          <w:szCs w:val="32"/>
        </w:rPr>
      </w:pPr>
    </w:p>
    <w:p w:rsidR="00F55ABD" w:rsidRDefault="00F55ABD" w:rsidP="00F55ABD">
      <w:pPr>
        <w:spacing w:line="600" w:lineRule="exact"/>
        <w:ind w:firstLineChars="1400" w:firstLine="4480"/>
        <w:rPr>
          <w:rFonts w:eastAsia="仿宋_GB2312"/>
          <w:sz w:val="32"/>
          <w:szCs w:val="32"/>
        </w:rPr>
      </w:pPr>
    </w:p>
    <w:p w:rsidR="00F55ABD" w:rsidRDefault="00F55ABD" w:rsidP="00F55ABD">
      <w:pPr>
        <w:spacing w:line="600" w:lineRule="exact"/>
        <w:ind w:firstLineChars="1400" w:firstLine="4480"/>
        <w:rPr>
          <w:rFonts w:eastAsia="仿宋_GB2312"/>
          <w:sz w:val="32"/>
          <w:szCs w:val="32"/>
        </w:rPr>
      </w:pPr>
    </w:p>
    <w:p w:rsidR="00F55ABD" w:rsidRDefault="00F55ABD" w:rsidP="00F55ABD">
      <w:pPr>
        <w:spacing w:line="600" w:lineRule="exact"/>
        <w:ind w:firstLineChars="1400" w:firstLine="4480"/>
        <w:rPr>
          <w:rFonts w:eastAsia="仿宋_GB2312"/>
          <w:sz w:val="32"/>
          <w:szCs w:val="32"/>
        </w:rPr>
      </w:pPr>
    </w:p>
    <w:p w:rsidR="00F55ABD" w:rsidRDefault="00F55ABD" w:rsidP="00F55ABD">
      <w:pPr>
        <w:spacing w:line="600" w:lineRule="exact"/>
        <w:ind w:firstLineChars="1400" w:firstLine="4480"/>
        <w:rPr>
          <w:rFonts w:eastAsia="仿宋_GB2312"/>
          <w:sz w:val="32"/>
          <w:szCs w:val="32"/>
        </w:rPr>
      </w:pPr>
    </w:p>
    <w:p w:rsidR="00F55ABD" w:rsidRDefault="00F55ABD" w:rsidP="00F55ABD">
      <w:pPr>
        <w:spacing w:line="600" w:lineRule="exact"/>
        <w:ind w:firstLineChars="1400" w:firstLine="4480"/>
        <w:rPr>
          <w:rFonts w:eastAsia="仿宋_GB2312"/>
          <w:sz w:val="32"/>
          <w:szCs w:val="32"/>
        </w:rPr>
      </w:pPr>
    </w:p>
    <w:p w:rsidR="00F55ABD" w:rsidRDefault="00F55ABD" w:rsidP="00F55ABD">
      <w:pPr>
        <w:spacing w:line="600" w:lineRule="exact"/>
        <w:ind w:firstLineChars="1400" w:firstLine="4480"/>
        <w:rPr>
          <w:rFonts w:eastAsia="仿宋_GB2312"/>
          <w:sz w:val="32"/>
          <w:szCs w:val="32"/>
        </w:rPr>
      </w:pPr>
    </w:p>
    <w:p w:rsidR="00F55ABD" w:rsidRDefault="00F55ABD" w:rsidP="00F55ABD">
      <w:pPr>
        <w:adjustRightInd w:val="0"/>
        <w:snapToGrid w:val="0"/>
        <w:jc w:val="center"/>
        <w:rPr>
          <w:rFonts w:eastAsia="方正小标宋简体"/>
          <w:kern w:val="0"/>
          <w:sz w:val="44"/>
          <w:szCs w:val="44"/>
        </w:rPr>
      </w:pPr>
      <w:r w:rsidRPr="00E15B40">
        <w:rPr>
          <w:rFonts w:eastAsia="方正小标宋简体"/>
          <w:kern w:val="0"/>
          <w:sz w:val="44"/>
          <w:szCs w:val="44"/>
        </w:rPr>
        <w:lastRenderedPageBreak/>
        <w:t>中国科学院</w:t>
      </w:r>
      <w:r w:rsidRPr="00E15B40">
        <w:rPr>
          <w:rFonts w:eastAsia="方正小标宋简体"/>
          <w:sz w:val="44"/>
          <w:szCs w:val="44"/>
        </w:rPr>
        <w:t>西北生态环境资源研究院</w:t>
      </w:r>
      <w:r w:rsidRPr="00E15B40">
        <w:rPr>
          <w:rFonts w:eastAsia="方正小标宋简体"/>
          <w:kern w:val="0"/>
          <w:sz w:val="44"/>
          <w:szCs w:val="44"/>
        </w:rPr>
        <w:t>党委组织开展</w:t>
      </w:r>
      <w:bookmarkStart w:id="25" w:name="_Toc454982495"/>
      <w:bookmarkStart w:id="26" w:name="_Toc455471341"/>
      <w:r w:rsidRPr="00E15B40">
        <w:rPr>
          <w:rFonts w:eastAsia="方正小标宋简体"/>
          <w:kern w:val="0"/>
          <w:sz w:val="44"/>
          <w:szCs w:val="44"/>
        </w:rPr>
        <w:t>廉政、提醒和诫勉谈话工作</w:t>
      </w:r>
      <w:bookmarkEnd w:id="25"/>
      <w:bookmarkEnd w:id="26"/>
    </w:p>
    <w:p w:rsidR="00F55ABD" w:rsidRDefault="00F55ABD" w:rsidP="00F55ABD">
      <w:pPr>
        <w:adjustRightInd w:val="0"/>
        <w:snapToGrid w:val="0"/>
        <w:jc w:val="center"/>
        <w:rPr>
          <w:rFonts w:eastAsia="方正小标宋简体"/>
          <w:kern w:val="0"/>
          <w:sz w:val="44"/>
          <w:szCs w:val="44"/>
        </w:rPr>
      </w:pPr>
      <w:r w:rsidRPr="00E15B40">
        <w:rPr>
          <w:rFonts w:eastAsia="方正小标宋简体"/>
          <w:kern w:val="0"/>
          <w:sz w:val="44"/>
          <w:szCs w:val="44"/>
        </w:rPr>
        <w:t>实施细则</w:t>
      </w:r>
    </w:p>
    <w:p w:rsidR="00F55ABD" w:rsidRPr="00E15B40" w:rsidRDefault="00F55ABD" w:rsidP="00F55ABD">
      <w:pPr>
        <w:adjustRightInd w:val="0"/>
        <w:snapToGrid w:val="0"/>
        <w:jc w:val="center"/>
        <w:rPr>
          <w:rFonts w:eastAsia="方正小标宋简体"/>
          <w:kern w:val="0"/>
          <w:sz w:val="44"/>
          <w:szCs w:val="44"/>
        </w:rPr>
      </w:pPr>
    </w:p>
    <w:p w:rsidR="00F55ABD" w:rsidRPr="00E15B40" w:rsidRDefault="00F55ABD" w:rsidP="00F55ABD">
      <w:pPr>
        <w:spacing w:before="240"/>
        <w:jc w:val="center"/>
        <w:rPr>
          <w:rFonts w:eastAsia="黑体"/>
          <w:b/>
          <w:bCs/>
          <w:sz w:val="32"/>
          <w:szCs w:val="32"/>
        </w:rPr>
      </w:pPr>
      <w:r w:rsidRPr="00E15B40">
        <w:rPr>
          <w:rFonts w:eastAsia="黑体"/>
          <w:b/>
          <w:bCs/>
          <w:sz w:val="32"/>
          <w:szCs w:val="32"/>
        </w:rPr>
        <w:t>第一章</w:t>
      </w:r>
      <w:r w:rsidRPr="00E15B40">
        <w:rPr>
          <w:rFonts w:eastAsia="黑体"/>
          <w:b/>
          <w:bCs/>
          <w:sz w:val="32"/>
          <w:szCs w:val="32"/>
        </w:rPr>
        <w:t xml:space="preserve"> </w:t>
      </w:r>
      <w:r>
        <w:rPr>
          <w:rFonts w:eastAsia="黑体"/>
          <w:b/>
          <w:bCs/>
          <w:sz w:val="32"/>
          <w:szCs w:val="32"/>
        </w:rPr>
        <w:t xml:space="preserve"> </w:t>
      </w:r>
      <w:r w:rsidRPr="00E15B40">
        <w:rPr>
          <w:rFonts w:eastAsia="黑体"/>
          <w:b/>
          <w:bCs/>
          <w:sz w:val="32"/>
          <w:szCs w:val="32"/>
        </w:rPr>
        <w:t>总则</w:t>
      </w:r>
    </w:p>
    <w:p w:rsidR="00F55ABD" w:rsidRPr="00E15B40" w:rsidRDefault="00F55ABD" w:rsidP="00F55ABD">
      <w:pPr>
        <w:spacing w:line="580" w:lineRule="exact"/>
        <w:ind w:firstLineChars="200" w:firstLine="640"/>
        <w:rPr>
          <w:rFonts w:eastAsia="仿宋_GB2312"/>
          <w:sz w:val="32"/>
          <w:szCs w:val="32"/>
        </w:rPr>
      </w:pPr>
      <w:r w:rsidRPr="00E15B40">
        <w:rPr>
          <w:rFonts w:eastAsia="黑体"/>
          <w:sz w:val="32"/>
          <w:szCs w:val="32"/>
        </w:rPr>
        <w:t>第一条</w:t>
      </w:r>
      <w:r w:rsidRPr="00E15B40">
        <w:rPr>
          <w:rFonts w:eastAsia="仿宋_GB2312"/>
          <w:sz w:val="32"/>
          <w:szCs w:val="32"/>
        </w:rPr>
        <w:t xml:space="preserve"> </w:t>
      </w:r>
      <w:r>
        <w:rPr>
          <w:rFonts w:eastAsia="仿宋_GB2312"/>
          <w:sz w:val="32"/>
          <w:szCs w:val="32"/>
        </w:rPr>
        <w:t xml:space="preserve"> </w:t>
      </w:r>
      <w:r w:rsidRPr="00E15B40">
        <w:rPr>
          <w:rFonts w:eastAsia="仿宋_GB2312"/>
          <w:sz w:val="32"/>
          <w:szCs w:val="32"/>
        </w:rPr>
        <w:t>为落实全面从严治党要求，积极运用监督执纪</w:t>
      </w:r>
      <w:r w:rsidRPr="00E15B40">
        <w:rPr>
          <w:rFonts w:eastAsia="仿宋_GB2312"/>
          <w:sz w:val="32"/>
          <w:szCs w:val="32"/>
        </w:rPr>
        <w:t>“</w:t>
      </w:r>
      <w:r w:rsidRPr="00E15B40">
        <w:rPr>
          <w:rFonts w:eastAsia="仿宋_GB2312"/>
          <w:sz w:val="32"/>
          <w:szCs w:val="32"/>
        </w:rPr>
        <w:t>四种形态</w:t>
      </w:r>
      <w:r w:rsidRPr="00E15B40">
        <w:rPr>
          <w:rFonts w:eastAsia="仿宋_GB2312"/>
          <w:sz w:val="32"/>
          <w:szCs w:val="32"/>
        </w:rPr>
        <w:t>”</w:t>
      </w:r>
      <w:r>
        <w:rPr>
          <w:rFonts w:eastAsia="仿宋_GB2312" w:hint="eastAsia"/>
          <w:sz w:val="32"/>
          <w:szCs w:val="32"/>
        </w:rPr>
        <w:t>，</w:t>
      </w:r>
      <w:r w:rsidRPr="00E15B40">
        <w:rPr>
          <w:rFonts w:eastAsia="仿宋_GB2312"/>
          <w:sz w:val="32"/>
          <w:szCs w:val="32"/>
        </w:rPr>
        <w:t>依规依纪、实事求是地加强对干部的日常教育、管理和监督</w:t>
      </w:r>
      <w:r>
        <w:rPr>
          <w:rFonts w:eastAsia="仿宋_GB2312" w:hint="eastAsia"/>
          <w:sz w:val="32"/>
          <w:szCs w:val="32"/>
        </w:rPr>
        <w:t>，</w:t>
      </w:r>
      <w:r w:rsidRPr="00E15B40">
        <w:rPr>
          <w:rFonts w:eastAsia="仿宋_GB2312"/>
          <w:sz w:val="32"/>
          <w:szCs w:val="32"/>
        </w:rPr>
        <w:t>进一步督促西北研究院院管干部切实担负起党风廉政建设和反腐倡廉主体责任，促进</w:t>
      </w:r>
      <w:proofErr w:type="gramStart"/>
      <w:r w:rsidRPr="00E15B40">
        <w:rPr>
          <w:rFonts w:eastAsia="仿宋_GB2312"/>
          <w:sz w:val="32"/>
          <w:szCs w:val="32"/>
        </w:rPr>
        <w:t>以上率</w:t>
      </w:r>
      <w:proofErr w:type="gramEnd"/>
      <w:r w:rsidRPr="00E15B40">
        <w:rPr>
          <w:rFonts w:eastAsia="仿宋_GB2312"/>
          <w:sz w:val="32"/>
          <w:szCs w:val="32"/>
        </w:rPr>
        <w:t>下做廉洁自律的表率，根据《中国共产党廉洁自律准则》《中国共产党问责条例》《中国共产党党内监督条例》和《中央纪委驻中科院纪检组组织开展廉政、提醒和诫勉谈话工作暂行办法》（驻中科纪发〔</w:t>
      </w:r>
      <w:r w:rsidRPr="00E15B40">
        <w:rPr>
          <w:rFonts w:eastAsia="仿宋_GB2312"/>
          <w:sz w:val="32"/>
          <w:szCs w:val="32"/>
        </w:rPr>
        <w:t>2016</w:t>
      </w:r>
      <w:r w:rsidRPr="00E15B40">
        <w:rPr>
          <w:rFonts w:eastAsia="仿宋_GB2312"/>
          <w:sz w:val="32"/>
          <w:szCs w:val="32"/>
        </w:rPr>
        <w:t>〕</w:t>
      </w:r>
      <w:r w:rsidRPr="00E15B40">
        <w:rPr>
          <w:rFonts w:eastAsia="仿宋_GB2312"/>
          <w:sz w:val="32"/>
          <w:szCs w:val="32"/>
        </w:rPr>
        <w:t>2</w:t>
      </w:r>
      <w:r w:rsidRPr="00E15B40">
        <w:rPr>
          <w:rFonts w:eastAsia="仿宋_GB2312"/>
          <w:sz w:val="32"/>
          <w:szCs w:val="32"/>
        </w:rPr>
        <w:t>号）等有关规定，结合工作实际，制定本实施细则。</w:t>
      </w:r>
    </w:p>
    <w:p w:rsidR="00F55ABD" w:rsidRPr="00E15B40" w:rsidRDefault="00F55ABD" w:rsidP="00F55ABD">
      <w:pPr>
        <w:spacing w:line="580" w:lineRule="exact"/>
        <w:ind w:firstLineChars="200" w:firstLine="640"/>
        <w:rPr>
          <w:rFonts w:eastAsia="仿宋_GB2312"/>
          <w:sz w:val="32"/>
          <w:szCs w:val="32"/>
        </w:rPr>
      </w:pPr>
      <w:r w:rsidRPr="00E15B40">
        <w:rPr>
          <w:rFonts w:eastAsia="黑体"/>
          <w:sz w:val="32"/>
          <w:szCs w:val="32"/>
        </w:rPr>
        <w:t>第二条</w:t>
      </w:r>
      <w:r w:rsidRPr="00E15B40">
        <w:rPr>
          <w:rFonts w:eastAsia="仿宋_GB2312"/>
          <w:b/>
          <w:bCs/>
          <w:sz w:val="32"/>
          <w:szCs w:val="32"/>
        </w:rPr>
        <w:t xml:space="preserve"> </w:t>
      </w:r>
      <w:r>
        <w:rPr>
          <w:rFonts w:eastAsia="仿宋_GB2312"/>
          <w:b/>
          <w:bCs/>
          <w:sz w:val="32"/>
          <w:szCs w:val="32"/>
        </w:rPr>
        <w:t xml:space="preserve"> </w:t>
      </w:r>
      <w:r w:rsidRPr="00E15B40">
        <w:rPr>
          <w:rFonts w:eastAsia="仿宋_GB2312"/>
          <w:sz w:val="32"/>
          <w:szCs w:val="32"/>
        </w:rPr>
        <w:t>谈话应坚持</w:t>
      </w:r>
      <w:r w:rsidRPr="00E15B40">
        <w:rPr>
          <w:rFonts w:eastAsia="仿宋_GB2312"/>
          <w:sz w:val="32"/>
          <w:szCs w:val="32"/>
        </w:rPr>
        <w:t>“</w:t>
      </w:r>
      <w:proofErr w:type="gramStart"/>
      <w:r w:rsidRPr="00E15B40">
        <w:rPr>
          <w:rFonts w:eastAsia="仿宋_GB2312"/>
          <w:sz w:val="32"/>
          <w:szCs w:val="32"/>
        </w:rPr>
        <w:t>挺</w:t>
      </w:r>
      <w:proofErr w:type="gramEnd"/>
      <w:r w:rsidRPr="00E15B40">
        <w:rPr>
          <w:rFonts w:eastAsia="仿宋_GB2312"/>
          <w:sz w:val="32"/>
          <w:szCs w:val="32"/>
        </w:rPr>
        <w:t>纪在前、抓早抓小，依纪依规、严格规范，实事求是、客观公正，注重质量、务求实效</w:t>
      </w:r>
      <w:r w:rsidRPr="00E15B40">
        <w:rPr>
          <w:rFonts w:eastAsia="仿宋_GB2312"/>
          <w:sz w:val="32"/>
          <w:szCs w:val="32"/>
        </w:rPr>
        <w:t>”</w:t>
      </w:r>
      <w:r w:rsidRPr="00E15B40">
        <w:rPr>
          <w:rFonts w:eastAsia="仿宋_GB2312"/>
          <w:sz w:val="32"/>
          <w:szCs w:val="32"/>
        </w:rPr>
        <w:t>的原则。</w:t>
      </w:r>
    </w:p>
    <w:p w:rsidR="00F55ABD" w:rsidRPr="00E15B40" w:rsidRDefault="00F55ABD" w:rsidP="00F55ABD">
      <w:pPr>
        <w:spacing w:before="240"/>
        <w:ind w:firstLineChars="200" w:firstLine="643"/>
        <w:jc w:val="center"/>
        <w:rPr>
          <w:rFonts w:eastAsia="黑体"/>
          <w:b/>
          <w:bCs/>
          <w:sz w:val="32"/>
          <w:szCs w:val="32"/>
        </w:rPr>
      </w:pPr>
      <w:r w:rsidRPr="00E15B40">
        <w:rPr>
          <w:rFonts w:eastAsia="黑体"/>
          <w:b/>
          <w:bCs/>
          <w:sz w:val="32"/>
          <w:szCs w:val="32"/>
        </w:rPr>
        <w:t>第二章</w:t>
      </w:r>
      <w:r w:rsidRPr="00E15B40">
        <w:rPr>
          <w:rFonts w:eastAsia="黑体"/>
          <w:b/>
          <w:bCs/>
          <w:sz w:val="32"/>
          <w:szCs w:val="32"/>
        </w:rPr>
        <w:t xml:space="preserve"> </w:t>
      </w:r>
      <w:r>
        <w:rPr>
          <w:rFonts w:eastAsia="黑体"/>
          <w:b/>
          <w:bCs/>
          <w:sz w:val="32"/>
          <w:szCs w:val="32"/>
        </w:rPr>
        <w:t xml:space="preserve"> </w:t>
      </w:r>
      <w:r w:rsidRPr="00E15B40">
        <w:rPr>
          <w:rFonts w:eastAsia="黑体"/>
          <w:b/>
          <w:bCs/>
          <w:sz w:val="32"/>
          <w:szCs w:val="32"/>
        </w:rPr>
        <w:t>谈话类别和对象</w:t>
      </w:r>
    </w:p>
    <w:p w:rsidR="00F55ABD" w:rsidRPr="00E15B40" w:rsidRDefault="00F55ABD" w:rsidP="00F55ABD">
      <w:pPr>
        <w:adjustRightInd w:val="0"/>
        <w:snapToGrid w:val="0"/>
        <w:spacing w:line="580" w:lineRule="exact"/>
        <w:ind w:firstLineChars="200" w:firstLine="640"/>
        <w:rPr>
          <w:rFonts w:eastAsia="仿宋_GB2312"/>
          <w:bCs/>
          <w:sz w:val="32"/>
          <w:szCs w:val="32"/>
        </w:rPr>
      </w:pPr>
      <w:r w:rsidRPr="00E15B40">
        <w:rPr>
          <w:rFonts w:eastAsia="黑体"/>
          <w:sz w:val="32"/>
          <w:szCs w:val="32"/>
        </w:rPr>
        <w:t>第三条</w:t>
      </w:r>
      <w:r w:rsidRPr="00E15B40">
        <w:rPr>
          <w:rFonts w:eastAsia="仿宋_GB2312"/>
          <w:b/>
          <w:sz w:val="32"/>
          <w:szCs w:val="32"/>
        </w:rPr>
        <w:t xml:space="preserve"> </w:t>
      </w:r>
      <w:r>
        <w:rPr>
          <w:rFonts w:eastAsia="仿宋_GB2312"/>
          <w:b/>
          <w:sz w:val="32"/>
          <w:szCs w:val="32"/>
        </w:rPr>
        <w:t xml:space="preserve"> </w:t>
      </w:r>
      <w:r w:rsidRPr="00E15B40">
        <w:rPr>
          <w:rFonts w:eastAsia="仿宋_GB2312"/>
          <w:bCs/>
          <w:sz w:val="32"/>
          <w:szCs w:val="32"/>
        </w:rPr>
        <w:t>本实施细则所指谈话包括任前廉政谈话、廉政谈心谈话、提醒谈话和诫勉谈话四类。</w:t>
      </w:r>
    </w:p>
    <w:p w:rsidR="00F55ABD" w:rsidRDefault="00F55ABD" w:rsidP="00F55ABD">
      <w:pPr>
        <w:adjustRightInd w:val="0"/>
        <w:snapToGrid w:val="0"/>
        <w:spacing w:line="580" w:lineRule="exact"/>
        <w:ind w:firstLineChars="200" w:firstLine="640"/>
        <w:rPr>
          <w:rFonts w:eastAsia="仿宋_GB2312"/>
          <w:sz w:val="32"/>
          <w:szCs w:val="32"/>
        </w:rPr>
      </w:pPr>
      <w:r w:rsidRPr="00E15B40">
        <w:rPr>
          <w:rFonts w:eastAsia="黑体"/>
          <w:noProof/>
          <w:sz w:val="32"/>
          <w:szCs w:val="32"/>
        </w:rPr>
        <mc:AlternateContent>
          <mc:Choice Requires="wpi">
            <w:drawing>
              <wp:anchor distT="18000" distB="18360" distL="132300" distR="132660" simplePos="0" relativeHeight="251702272" behindDoc="0" locked="0" layoutInCell="1" allowOverlap="1" wp14:anchorId="1D15F079" wp14:editId="6DB7189D">
                <wp:simplePos x="0" y="0"/>
                <wp:positionH relativeFrom="column">
                  <wp:posOffset>2244310</wp:posOffset>
                </wp:positionH>
                <wp:positionV relativeFrom="paragraph">
                  <wp:posOffset>839690</wp:posOffset>
                </wp:positionV>
                <wp:extent cx="0" cy="0"/>
                <wp:effectExtent l="57150" t="57150" r="76200" b="76200"/>
                <wp:wrapNone/>
                <wp:docPr id="4" name="墨迹 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墨迹 4" o:spid="_x0000_s1026" type="#_x0000_t75" style="position:absolute;left:0;text-align:left;margin-left:176.7pt;margin-top:66.1pt;width:0;height:0;z-index:251702272;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">
                <v:imagedata r:id="rId16" o:title=""/>
                <v:path arrowok="t"/>
              </v:shape>
            </w:pict>
          </mc:Fallback>
        </mc:AlternateContent>
      </w:r>
      <w:r w:rsidRPr="00E15B40">
        <w:rPr>
          <w:rFonts w:eastAsia="黑体"/>
          <w:noProof/>
          <w:sz w:val="32"/>
          <w:szCs w:val="32"/>
        </w:rPr>
        <mc:AlternateContent>
          <mc:Choice Requires="wpi">
            <w:drawing>
              <wp:anchor distT="18000" distB="18360" distL="132300" distR="132660" simplePos="0" relativeHeight="251701248" behindDoc="0" locked="0" layoutInCell="1" allowOverlap="1" wp14:anchorId="243823E4" wp14:editId="18C5A830">
                <wp:simplePos x="0" y="0"/>
                <wp:positionH relativeFrom="column">
                  <wp:posOffset>2244310</wp:posOffset>
                </wp:positionH>
                <wp:positionV relativeFrom="paragraph">
                  <wp:posOffset>839690</wp:posOffset>
                </wp:positionV>
                <wp:extent cx="0" cy="0"/>
                <wp:effectExtent l="57150" t="57150" r="76200" b="76200"/>
                <wp:wrapNone/>
                <wp:docPr id="38" name="墨迹 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墨迹 38" o:spid="_x0000_s1026" type="#_x0000_t75" style="position:absolute;left:0;text-align:left;margin-left:176.7pt;margin-top:66.1pt;width:0;height:0;z-index:251701248;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">
                <v:imagedata r:id="rId16" o:title=""/>
                <v:path arrowok="t"/>
              </v:shape>
            </w:pict>
          </mc:Fallback>
        </mc:AlternateContent>
      </w:r>
      <w:r w:rsidRPr="00E15B40">
        <w:rPr>
          <w:rFonts w:eastAsia="黑体"/>
          <w:sz w:val="32"/>
          <w:szCs w:val="32"/>
        </w:rPr>
        <w:t>第四条</w:t>
      </w:r>
      <w:r w:rsidRPr="00E15B40">
        <w:rPr>
          <w:rFonts w:eastAsia="仿宋_GB2312"/>
          <w:b/>
          <w:sz w:val="32"/>
          <w:szCs w:val="32"/>
        </w:rPr>
        <w:t xml:space="preserve"> </w:t>
      </w:r>
      <w:r>
        <w:rPr>
          <w:rFonts w:eastAsia="仿宋_GB2312"/>
          <w:b/>
          <w:sz w:val="32"/>
          <w:szCs w:val="32"/>
        </w:rPr>
        <w:t xml:space="preserve"> </w:t>
      </w:r>
      <w:r w:rsidRPr="00E15B40">
        <w:rPr>
          <w:rFonts w:eastAsia="仿宋_GB2312"/>
          <w:sz w:val="32"/>
          <w:szCs w:val="32"/>
        </w:rPr>
        <w:t>本实施细则适用于西北研究院院管干部，包括职能部门负责人、研究室正副主任、实验室正副主任、支撑</w:t>
      </w:r>
      <w:r w:rsidRPr="00E15B40">
        <w:rPr>
          <w:rFonts w:eastAsia="仿宋_GB2312"/>
          <w:sz w:val="32"/>
          <w:szCs w:val="32"/>
        </w:rPr>
        <w:lastRenderedPageBreak/>
        <w:t>部门负责人等。</w:t>
      </w:r>
      <w:bookmarkStart w:id="27" w:name="_Toc454982498"/>
      <w:bookmarkStart w:id="28" w:name="_Toc455471344"/>
    </w:p>
    <w:p w:rsidR="00F55ABD" w:rsidRPr="00E15B40" w:rsidRDefault="00F55ABD" w:rsidP="00F55ABD">
      <w:pPr>
        <w:adjustRightInd w:val="0"/>
        <w:snapToGrid w:val="0"/>
        <w:spacing w:line="580" w:lineRule="exact"/>
        <w:jc w:val="center"/>
        <w:rPr>
          <w:rFonts w:eastAsia="黑体"/>
          <w:b/>
          <w:bCs/>
          <w:sz w:val="32"/>
          <w:szCs w:val="32"/>
        </w:rPr>
      </w:pPr>
      <w:r w:rsidRPr="00E15B40">
        <w:rPr>
          <w:rFonts w:eastAsia="黑体"/>
          <w:b/>
          <w:bCs/>
          <w:sz w:val="32"/>
          <w:szCs w:val="32"/>
        </w:rPr>
        <w:t>第三章</w:t>
      </w:r>
      <w:r w:rsidRPr="00E15B40">
        <w:rPr>
          <w:rFonts w:eastAsia="黑体"/>
          <w:b/>
          <w:bCs/>
          <w:sz w:val="32"/>
          <w:szCs w:val="32"/>
        </w:rPr>
        <w:t xml:space="preserve"> </w:t>
      </w:r>
      <w:r>
        <w:rPr>
          <w:rFonts w:eastAsia="黑体"/>
          <w:b/>
          <w:bCs/>
          <w:sz w:val="32"/>
          <w:szCs w:val="32"/>
        </w:rPr>
        <w:t xml:space="preserve"> </w:t>
      </w:r>
      <w:r w:rsidRPr="00E15B40">
        <w:rPr>
          <w:rFonts w:eastAsia="黑体"/>
          <w:b/>
          <w:bCs/>
          <w:sz w:val="32"/>
          <w:szCs w:val="32"/>
        </w:rPr>
        <w:t>谈话</w:t>
      </w:r>
      <w:bookmarkEnd w:id="27"/>
      <w:bookmarkEnd w:id="28"/>
      <w:r w:rsidRPr="00E15B40">
        <w:rPr>
          <w:rFonts w:eastAsia="黑体"/>
          <w:b/>
          <w:bCs/>
          <w:sz w:val="32"/>
          <w:szCs w:val="32"/>
        </w:rPr>
        <w:t>要求</w:t>
      </w:r>
    </w:p>
    <w:p w:rsidR="00F55ABD" w:rsidRPr="00E15B40" w:rsidRDefault="00F55ABD" w:rsidP="00F55ABD">
      <w:pPr>
        <w:spacing w:line="580" w:lineRule="exact"/>
        <w:ind w:firstLineChars="200" w:firstLine="640"/>
        <w:rPr>
          <w:rFonts w:eastAsia="仿宋_GB2312"/>
          <w:sz w:val="32"/>
          <w:szCs w:val="32"/>
        </w:rPr>
      </w:pPr>
      <w:r w:rsidRPr="00E15B40">
        <w:rPr>
          <w:rFonts w:eastAsia="黑体"/>
          <w:sz w:val="32"/>
          <w:szCs w:val="32"/>
        </w:rPr>
        <w:t>第五条</w:t>
      </w:r>
      <w:r w:rsidRPr="00E15B40">
        <w:rPr>
          <w:rFonts w:eastAsia="仿宋_GB2312"/>
          <w:b/>
          <w:bCs/>
          <w:sz w:val="32"/>
          <w:szCs w:val="32"/>
        </w:rPr>
        <w:t xml:space="preserve"> </w:t>
      </w:r>
      <w:r>
        <w:rPr>
          <w:rFonts w:eastAsia="仿宋_GB2312"/>
          <w:b/>
          <w:bCs/>
          <w:sz w:val="32"/>
          <w:szCs w:val="32"/>
        </w:rPr>
        <w:t xml:space="preserve"> </w:t>
      </w:r>
      <w:r w:rsidRPr="00E15B40">
        <w:rPr>
          <w:rFonts w:eastAsia="仿宋_GB2312"/>
          <w:sz w:val="32"/>
          <w:szCs w:val="32"/>
        </w:rPr>
        <w:t>对新任、连任或轮岗的职能部门负责人、研究室正副主任、实验室正副主任、支撑部门负责人，由院长、党委书记和纪委书记进行任前廉政谈话。</w:t>
      </w:r>
    </w:p>
    <w:p w:rsidR="00F55ABD" w:rsidRPr="00E15B40" w:rsidRDefault="00F55ABD" w:rsidP="00F55ABD">
      <w:pPr>
        <w:spacing w:line="580" w:lineRule="exact"/>
        <w:ind w:firstLineChars="200" w:firstLine="640"/>
        <w:rPr>
          <w:rFonts w:eastAsia="仿宋_GB2312"/>
          <w:bCs/>
          <w:sz w:val="32"/>
          <w:szCs w:val="32"/>
        </w:rPr>
      </w:pPr>
      <w:r w:rsidRPr="00E15B40">
        <w:rPr>
          <w:rFonts w:eastAsia="黑体"/>
          <w:sz w:val="32"/>
          <w:szCs w:val="32"/>
        </w:rPr>
        <w:t>第六条</w:t>
      </w:r>
      <w:r w:rsidRPr="00E15B40">
        <w:rPr>
          <w:rFonts w:eastAsia="仿宋_GB2312"/>
          <w:b/>
          <w:bCs/>
          <w:sz w:val="32"/>
          <w:szCs w:val="32"/>
        </w:rPr>
        <w:t xml:space="preserve"> </w:t>
      </w:r>
      <w:r>
        <w:rPr>
          <w:rFonts w:eastAsia="仿宋_GB2312"/>
          <w:b/>
          <w:bCs/>
          <w:sz w:val="32"/>
          <w:szCs w:val="32"/>
        </w:rPr>
        <w:t xml:space="preserve"> </w:t>
      </w:r>
      <w:r w:rsidRPr="00E15B40">
        <w:rPr>
          <w:rFonts w:eastAsia="仿宋_GB2312"/>
          <w:bCs/>
          <w:sz w:val="32"/>
          <w:szCs w:val="32"/>
        </w:rPr>
        <w:t>院长、党委书记与领导班子其他成员，院领导与分管或联系的职能部门、研究室、实验室、支撑部门等负责人，职能部门负责人与本部门工作人员等，每年至少开展</w:t>
      </w:r>
      <w:r w:rsidRPr="00E15B40">
        <w:rPr>
          <w:rFonts w:eastAsia="仿宋_GB2312"/>
          <w:bCs/>
          <w:sz w:val="32"/>
          <w:szCs w:val="32"/>
        </w:rPr>
        <w:t>1</w:t>
      </w:r>
      <w:r w:rsidRPr="00E15B40">
        <w:rPr>
          <w:rFonts w:eastAsia="仿宋_GB2312"/>
          <w:bCs/>
          <w:sz w:val="32"/>
          <w:szCs w:val="32"/>
        </w:rPr>
        <w:t>次廉政谈心谈话，督促提醒履行</w:t>
      </w:r>
      <w:r w:rsidRPr="00E15B40">
        <w:rPr>
          <w:rFonts w:eastAsia="仿宋_GB2312"/>
          <w:bCs/>
          <w:sz w:val="32"/>
          <w:szCs w:val="32"/>
        </w:rPr>
        <w:t>“</w:t>
      </w:r>
      <w:r w:rsidRPr="00E15B40">
        <w:rPr>
          <w:rFonts w:eastAsia="仿宋_GB2312"/>
          <w:bCs/>
          <w:sz w:val="32"/>
          <w:szCs w:val="32"/>
        </w:rPr>
        <w:t>一岗双责</w:t>
      </w:r>
      <w:r w:rsidRPr="00E15B40">
        <w:rPr>
          <w:rFonts w:eastAsia="仿宋_GB2312"/>
          <w:bCs/>
          <w:sz w:val="32"/>
          <w:szCs w:val="32"/>
        </w:rPr>
        <w:t>”</w:t>
      </w:r>
      <w:r w:rsidRPr="00E15B40">
        <w:rPr>
          <w:rFonts w:eastAsia="仿宋_GB2312"/>
          <w:bCs/>
          <w:sz w:val="32"/>
          <w:szCs w:val="32"/>
        </w:rPr>
        <w:t>，遵守廉洁自律和作风建设各项规定。</w:t>
      </w:r>
    </w:p>
    <w:p w:rsidR="00F55ABD" w:rsidRPr="00E15B40" w:rsidRDefault="00F55ABD" w:rsidP="00F55ABD">
      <w:pPr>
        <w:spacing w:line="580" w:lineRule="exact"/>
        <w:ind w:firstLineChars="200" w:firstLine="640"/>
        <w:rPr>
          <w:rFonts w:eastAsia="仿宋_GB2312"/>
          <w:sz w:val="32"/>
          <w:szCs w:val="32"/>
        </w:rPr>
      </w:pPr>
      <w:r w:rsidRPr="00E15B40">
        <w:rPr>
          <w:rFonts w:eastAsia="黑体"/>
          <w:sz w:val="32"/>
          <w:szCs w:val="32"/>
        </w:rPr>
        <w:t>第七条</w:t>
      </w:r>
      <w:r w:rsidRPr="00E15B40">
        <w:rPr>
          <w:rFonts w:eastAsia="仿宋_GB2312"/>
          <w:b/>
          <w:bCs/>
          <w:sz w:val="32"/>
          <w:szCs w:val="32"/>
        </w:rPr>
        <w:t xml:space="preserve"> </w:t>
      </w:r>
      <w:r>
        <w:rPr>
          <w:rFonts w:eastAsia="仿宋_GB2312"/>
          <w:b/>
          <w:bCs/>
          <w:sz w:val="32"/>
          <w:szCs w:val="32"/>
        </w:rPr>
        <w:t xml:space="preserve"> </w:t>
      </w:r>
      <w:r w:rsidRPr="00E15B40">
        <w:rPr>
          <w:rFonts w:eastAsia="仿宋_GB2312"/>
          <w:sz w:val="32"/>
          <w:szCs w:val="32"/>
        </w:rPr>
        <w:t>干部有下列情形之一，应当对其进行提醒谈话：</w:t>
      </w:r>
    </w:p>
    <w:p w:rsidR="00F55ABD" w:rsidRPr="00E15B40" w:rsidRDefault="00F55ABD" w:rsidP="00F55ABD">
      <w:pPr>
        <w:spacing w:line="580" w:lineRule="exact"/>
        <w:ind w:firstLineChars="200" w:firstLine="420"/>
        <w:rPr>
          <w:rFonts w:eastAsia="仿宋_GB2312"/>
          <w:sz w:val="32"/>
          <w:szCs w:val="32"/>
        </w:rPr>
      </w:pPr>
      <w:r w:rsidRPr="00E15B40">
        <w:rPr>
          <w:noProof/>
        </w:rPr>
        <mc:AlternateContent>
          <mc:Choice Requires="wpi">
            <w:drawing>
              <wp:anchor distT="18000" distB="18360" distL="132300" distR="132660" simplePos="0" relativeHeight="251703296" behindDoc="0" locked="0" layoutInCell="1" allowOverlap="1" wp14:anchorId="71D2026A" wp14:editId="20B39991">
                <wp:simplePos x="0" y="0"/>
                <wp:positionH relativeFrom="column">
                  <wp:posOffset>5600920</wp:posOffset>
                </wp:positionH>
                <wp:positionV relativeFrom="paragraph">
                  <wp:posOffset>1353405</wp:posOffset>
                </wp:positionV>
                <wp:extent cx="0" cy="0"/>
                <wp:effectExtent l="57150" t="57150" r="76200" b="76200"/>
                <wp:wrapNone/>
                <wp:docPr id="5" name="墨迹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墨迹 5" o:spid="_x0000_s1026" type="#_x0000_t75" style="position:absolute;left:0;text-align:left;margin-left:441pt;margin-top:106.55pt;width:0;height:0;z-index:251703296;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">
                <v:imagedata r:id="rId16" o:title=""/>
                <v:path arrowok="t"/>
              </v:shape>
            </w:pict>
          </mc:Fallback>
        </mc:AlternateContent>
      </w:r>
      <w:r w:rsidRPr="00E15B40">
        <w:rPr>
          <w:noProof/>
        </w:rPr>
        <mc:AlternateContent>
          <mc:Choice Requires="wpi">
            <w:drawing>
              <wp:anchor distT="18000" distB="18130" distL="133425" distR="133830" simplePos="0" relativeHeight="251700224" behindDoc="0" locked="0" layoutInCell="1" allowOverlap="1" wp14:anchorId="2517094C" wp14:editId="7FCC763B">
                <wp:simplePos x="0" y="0"/>
                <wp:positionH relativeFrom="column">
                  <wp:posOffset>2637865</wp:posOffset>
                </wp:positionH>
                <wp:positionV relativeFrom="paragraph">
                  <wp:posOffset>606645</wp:posOffset>
                </wp:positionV>
                <wp:extent cx="6350" cy="6350"/>
                <wp:effectExtent l="57150" t="57150" r="69850" b="69850"/>
                <wp:wrapNone/>
                <wp:docPr id="39" name="墨迹 3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
                      <w14:nvContentPartPr>
                        <w14:cNvContentPartPr>
                          <a14:cpLocks xmlns:a14="http://schemas.microsoft.com/office/drawing/2010/main" noChangeAspect="1"/>
                        </w14:cNvContentPartPr>
                      </w14:nvContentPartPr>
                      <w14:xfrm>
                        <a:off x="0" y="0"/>
                        <a:ext cx="6350" cy="6350"/>
                      </w14:xfrm>
                    </w14:contentPart>
                  </a:graphicData>
                </a:graphic>
                <wp14:sizeRelH relativeFrom="page">
                  <wp14:pctWidth>0</wp14:pctWidth>
                </wp14:sizeRelH>
                <wp14:sizeRelV relativeFrom="page">
                  <wp14:pctHeight>0</wp14:pctHeight>
                </wp14:sizeRelV>
              </wp:anchor>
            </w:drawing>
          </mc:Choice>
          <mc:Fallback>
            <w:pict>
              <v:shape id="墨迹 39" o:spid="_x0000_s1026" type="#_x0000_t75" style="position:absolute;left:0;text-align:left;margin-left:206.3pt;margin-top:46.35pt;width:3.3pt;height:3.3pt;z-index:251700224;visibility:visible;mso-wrap-style:square;mso-width-percent:0;mso-height-percent:0;mso-wrap-distance-left:3.70625mm;mso-wrap-distance-top:.5mm;mso-wrap-distance-right:3.7175mm;mso-wrap-distance-bottom:.5036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">
                <v:imagedata r:id="rId20" o:title=""/>
                <v:path arrowok="t"/>
              </v:shape>
            </w:pict>
          </mc:Fallback>
        </mc:AlternateContent>
      </w:r>
      <w:r w:rsidRPr="00E15B40">
        <w:rPr>
          <w:rFonts w:eastAsia="仿宋_GB2312"/>
          <w:sz w:val="32"/>
          <w:szCs w:val="32"/>
        </w:rPr>
        <w:t>（一）本部门存在</w:t>
      </w:r>
      <w:proofErr w:type="gramStart"/>
      <w:r w:rsidRPr="00E15B40">
        <w:rPr>
          <w:rFonts w:eastAsia="仿宋_GB2312"/>
          <w:sz w:val="32"/>
          <w:szCs w:val="32"/>
        </w:rPr>
        <w:t>较大廉洁</w:t>
      </w:r>
      <w:proofErr w:type="gramEnd"/>
      <w:r w:rsidRPr="00E15B40">
        <w:rPr>
          <w:rFonts w:eastAsia="仿宋_GB2312"/>
          <w:sz w:val="32"/>
          <w:szCs w:val="32"/>
        </w:rPr>
        <w:t>从业风险，或者归口管理的经济活动领域出现了轻微的违规违纪问题，对此负有主体责任或监督责任的；经考核被认为反腐倡廉责任落实不到位，或者不能有效完成反腐倡廉工作任务致使本部门工作或归口负责工作存在较大风险的</w:t>
      </w:r>
      <w:r>
        <w:rPr>
          <w:rFonts w:eastAsia="仿宋_GB2312" w:hint="eastAsia"/>
          <w:sz w:val="32"/>
          <w:szCs w:val="32"/>
        </w:rPr>
        <w:t>；</w:t>
      </w:r>
    </w:p>
    <w:p w:rsidR="00F55ABD" w:rsidRPr="00E15B40" w:rsidRDefault="00F55ABD" w:rsidP="00F55ABD">
      <w:pPr>
        <w:spacing w:line="580" w:lineRule="exact"/>
        <w:ind w:firstLineChars="200" w:firstLine="640"/>
        <w:rPr>
          <w:rFonts w:eastAsia="仿宋_GB2312"/>
          <w:sz w:val="32"/>
          <w:szCs w:val="32"/>
        </w:rPr>
      </w:pPr>
      <w:r w:rsidRPr="00E15B40">
        <w:rPr>
          <w:rFonts w:eastAsia="仿宋_GB2312"/>
          <w:sz w:val="32"/>
          <w:szCs w:val="32"/>
        </w:rPr>
        <w:t>（二）个人在遵守党纪政纪等方面存在苗头性、倾向性问题的；群众反映比较多（集中），但是问题线索笼统难以核查的</w:t>
      </w:r>
      <w:r>
        <w:rPr>
          <w:rFonts w:eastAsia="仿宋_GB2312" w:hint="eastAsia"/>
          <w:sz w:val="32"/>
          <w:szCs w:val="32"/>
        </w:rPr>
        <w:t>；</w:t>
      </w:r>
    </w:p>
    <w:p w:rsidR="00F55ABD" w:rsidRPr="00E15B40" w:rsidRDefault="00F55ABD" w:rsidP="00F55ABD">
      <w:pPr>
        <w:spacing w:line="580" w:lineRule="exact"/>
        <w:ind w:firstLineChars="200" w:firstLine="640"/>
        <w:rPr>
          <w:rFonts w:eastAsia="仿宋_GB2312"/>
          <w:sz w:val="32"/>
          <w:szCs w:val="32"/>
        </w:rPr>
      </w:pPr>
      <w:r w:rsidRPr="00E15B40">
        <w:rPr>
          <w:rFonts w:eastAsia="仿宋_GB2312"/>
          <w:sz w:val="32"/>
          <w:szCs w:val="32"/>
        </w:rPr>
        <w:t>（三）其他需要提醒的</w:t>
      </w:r>
      <w:r>
        <w:rPr>
          <w:rFonts w:eastAsia="仿宋_GB2312" w:hint="eastAsia"/>
          <w:sz w:val="32"/>
          <w:szCs w:val="32"/>
        </w:rPr>
        <w:t>。</w:t>
      </w:r>
    </w:p>
    <w:p w:rsidR="00F55ABD" w:rsidRPr="00E15B40" w:rsidRDefault="00F55ABD" w:rsidP="00F55ABD">
      <w:pPr>
        <w:spacing w:line="580" w:lineRule="exact"/>
        <w:ind w:firstLineChars="200" w:firstLine="640"/>
        <w:rPr>
          <w:rFonts w:eastAsia="仿宋_GB2312"/>
          <w:sz w:val="32"/>
          <w:szCs w:val="32"/>
        </w:rPr>
      </w:pPr>
      <w:r w:rsidRPr="00E15B40">
        <w:rPr>
          <w:rFonts w:eastAsia="黑体"/>
          <w:sz w:val="32"/>
          <w:szCs w:val="32"/>
        </w:rPr>
        <w:t>第八条</w:t>
      </w:r>
      <w:r w:rsidRPr="00E15B40">
        <w:rPr>
          <w:rFonts w:eastAsia="仿宋_GB2312"/>
          <w:sz w:val="32"/>
          <w:szCs w:val="32"/>
        </w:rPr>
        <w:t xml:space="preserve"> </w:t>
      </w:r>
      <w:r>
        <w:rPr>
          <w:rFonts w:eastAsia="仿宋_GB2312"/>
          <w:sz w:val="32"/>
          <w:szCs w:val="32"/>
        </w:rPr>
        <w:t xml:space="preserve"> </w:t>
      </w:r>
      <w:r w:rsidRPr="00E15B40">
        <w:rPr>
          <w:rFonts w:eastAsia="仿宋_GB2312"/>
          <w:sz w:val="32"/>
          <w:szCs w:val="32"/>
        </w:rPr>
        <w:t>院管干部有下列情形之一，应当对其诫勉谈话：</w:t>
      </w:r>
    </w:p>
    <w:p w:rsidR="00F55ABD" w:rsidRPr="00E15B40" w:rsidRDefault="00F55ABD" w:rsidP="00F55ABD">
      <w:pPr>
        <w:spacing w:line="580" w:lineRule="exact"/>
        <w:ind w:firstLineChars="200" w:firstLine="640"/>
        <w:rPr>
          <w:rFonts w:eastAsia="仿宋_GB2312"/>
          <w:sz w:val="32"/>
          <w:szCs w:val="32"/>
        </w:rPr>
      </w:pPr>
      <w:r w:rsidRPr="00E15B40">
        <w:rPr>
          <w:rFonts w:eastAsia="仿宋_GB2312"/>
          <w:sz w:val="32"/>
          <w:szCs w:val="32"/>
        </w:rPr>
        <w:t>（一）本部门管辖范围内存在科研项目资金使用管理混乱，导致套取资金、编造虚假合同、使用虚假票据、虚报冒领、违规开支、随意调账等问题多发，经审计监督仍得不到</w:t>
      </w:r>
      <w:r w:rsidRPr="00E15B40">
        <w:rPr>
          <w:rFonts w:eastAsia="仿宋_GB2312"/>
          <w:sz w:val="32"/>
          <w:szCs w:val="32"/>
        </w:rPr>
        <w:lastRenderedPageBreak/>
        <w:t>有效治理的。或者履行反腐倡廉主体责任、监督责任不力，造成一定损害或不良影响，对此负有直接责任或领导责任的；</w:t>
      </w:r>
    </w:p>
    <w:p w:rsidR="00F55ABD" w:rsidRPr="00E15B40" w:rsidRDefault="00F55ABD" w:rsidP="00F55ABD">
      <w:pPr>
        <w:spacing w:line="580" w:lineRule="exact"/>
        <w:ind w:firstLineChars="200" w:firstLine="640"/>
        <w:rPr>
          <w:rFonts w:eastAsia="仿宋_GB2312"/>
          <w:sz w:val="32"/>
          <w:szCs w:val="32"/>
        </w:rPr>
      </w:pPr>
      <w:r w:rsidRPr="00E15B40">
        <w:rPr>
          <w:rFonts w:eastAsia="仿宋_GB2312"/>
          <w:sz w:val="32"/>
          <w:szCs w:val="32"/>
        </w:rPr>
        <w:t>（二）个人存在违反党纪政纪行为，情节较轻，不需要给予党纪政纪处分的；</w:t>
      </w:r>
    </w:p>
    <w:p w:rsidR="00F55ABD" w:rsidRPr="00E15B40" w:rsidRDefault="00F55ABD" w:rsidP="00F55ABD">
      <w:pPr>
        <w:spacing w:line="580" w:lineRule="exact"/>
        <w:ind w:firstLineChars="200" w:firstLine="640"/>
        <w:rPr>
          <w:rFonts w:eastAsia="仿宋_GB2312"/>
          <w:sz w:val="32"/>
          <w:szCs w:val="32"/>
        </w:rPr>
      </w:pPr>
      <w:r w:rsidRPr="00E15B40">
        <w:rPr>
          <w:rFonts w:eastAsia="仿宋_GB2312"/>
          <w:sz w:val="32"/>
          <w:szCs w:val="32"/>
        </w:rPr>
        <w:t>（三）其他需要诫勉的。</w:t>
      </w:r>
    </w:p>
    <w:p w:rsidR="00F55ABD" w:rsidRPr="00E15B40" w:rsidRDefault="00F55ABD" w:rsidP="00F55ABD">
      <w:pPr>
        <w:spacing w:line="580" w:lineRule="exact"/>
        <w:ind w:firstLineChars="200" w:firstLine="640"/>
        <w:rPr>
          <w:rFonts w:eastAsia="仿宋_GB2312"/>
          <w:sz w:val="32"/>
          <w:szCs w:val="32"/>
        </w:rPr>
      </w:pPr>
      <w:r w:rsidRPr="00E15B40">
        <w:rPr>
          <w:rFonts w:eastAsia="黑体"/>
          <w:sz w:val="32"/>
          <w:szCs w:val="32"/>
        </w:rPr>
        <w:t>第九条</w:t>
      </w:r>
      <w:r w:rsidRPr="00E15B40">
        <w:rPr>
          <w:rFonts w:eastAsia="黑体"/>
          <w:sz w:val="32"/>
          <w:szCs w:val="32"/>
        </w:rPr>
        <w:t xml:space="preserve"> </w:t>
      </w:r>
      <w:r>
        <w:rPr>
          <w:rFonts w:eastAsia="黑体"/>
          <w:sz w:val="32"/>
          <w:szCs w:val="32"/>
        </w:rPr>
        <w:t xml:space="preserve"> </w:t>
      </w:r>
      <w:r w:rsidRPr="00E15B40">
        <w:rPr>
          <w:rFonts w:eastAsia="仿宋_GB2312"/>
          <w:sz w:val="32"/>
          <w:szCs w:val="32"/>
        </w:rPr>
        <w:t>对存在第七条、第八条情形的院管干部，由党委书记、纪委书记、人力资源处负责人分别进行提醒谈话、诫勉谈话。</w:t>
      </w:r>
    </w:p>
    <w:p w:rsidR="00F55ABD" w:rsidRPr="00E15B40" w:rsidRDefault="00F55ABD" w:rsidP="00F55ABD">
      <w:pPr>
        <w:spacing w:before="240"/>
        <w:jc w:val="center"/>
        <w:rPr>
          <w:rFonts w:eastAsia="黑体"/>
          <w:b/>
          <w:bCs/>
          <w:sz w:val="32"/>
          <w:szCs w:val="32"/>
        </w:rPr>
      </w:pPr>
      <w:r w:rsidRPr="00E15B40">
        <w:rPr>
          <w:rFonts w:eastAsia="黑体"/>
          <w:b/>
          <w:bCs/>
          <w:sz w:val="32"/>
          <w:szCs w:val="32"/>
        </w:rPr>
        <w:t>第四章</w:t>
      </w:r>
      <w:r w:rsidRPr="00E15B40">
        <w:rPr>
          <w:rFonts w:eastAsia="黑体"/>
          <w:b/>
          <w:bCs/>
          <w:sz w:val="32"/>
          <w:szCs w:val="32"/>
        </w:rPr>
        <w:t xml:space="preserve"> </w:t>
      </w:r>
      <w:r>
        <w:rPr>
          <w:rFonts w:eastAsia="黑体"/>
          <w:b/>
          <w:bCs/>
          <w:sz w:val="32"/>
          <w:szCs w:val="32"/>
        </w:rPr>
        <w:t xml:space="preserve"> </w:t>
      </w:r>
      <w:r w:rsidRPr="00E15B40">
        <w:rPr>
          <w:rFonts w:eastAsia="黑体"/>
          <w:b/>
          <w:bCs/>
          <w:sz w:val="32"/>
          <w:szCs w:val="32"/>
        </w:rPr>
        <w:t>谈话内容</w:t>
      </w:r>
    </w:p>
    <w:p w:rsidR="00F55ABD" w:rsidRPr="00E15B40" w:rsidRDefault="00F55ABD" w:rsidP="00F55ABD">
      <w:pPr>
        <w:spacing w:line="580" w:lineRule="exact"/>
        <w:ind w:firstLineChars="200" w:firstLine="640"/>
        <w:rPr>
          <w:rFonts w:eastAsia="仿宋_GB2312"/>
          <w:b/>
          <w:bCs/>
          <w:sz w:val="32"/>
          <w:szCs w:val="32"/>
        </w:rPr>
      </w:pPr>
      <w:r w:rsidRPr="00E15B40">
        <w:rPr>
          <w:rFonts w:eastAsia="黑体"/>
          <w:sz w:val="32"/>
          <w:szCs w:val="32"/>
        </w:rPr>
        <w:t>第十条</w:t>
      </w:r>
      <w:r w:rsidRPr="00E15B40">
        <w:rPr>
          <w:rFonts w:eastAsia="黑体"/>
          <w:sz w:val="32"/>
          <w:szCs w:val="32"/>
        </w:rPr>
        <w:t xml:space="preserve"> </w:t>
      </w:r>
      <w:r>
        <w:rPr>
          <w:rFonts w:eastAsia="黑体"/>
          <w:sz w:val="32"/>
          <w:szCs w:val="32"/>
        </w:rPr>
        <w:t xml:space="preserve"> </w:t>
      </w:r>
      <w:r w:rsidRPr="00E15B40">
        <w:rPr>
          <w:rFonts w:eastAsia="仿宋_GB2312"/>
          <w:sz w:val="32"/>
          <w:szCs w:val="32"/>
        </w:rPr>
        <w:t>开展任前廉政谈话，由谈话人员向谈话对象提出落实</w:t>
      </w:r>
      <w:r w:rsidRPr="00E15B40">
        <w:rPr>
          <w:rFonts w:eastAsia="仿宋_GB2312"/>
          <w:sz w:val="32"/>
          <w:szCs w:val="32"/>
        </w:rPr>
        <w:t>“</w:t>
      </w:r>
      <w:r w:rsidRPr="00E15B40">
        <w:rPr>
          <w:rFonts w:eastAsia="仿宋_GB2312"/>
          <w:sz w:val="32"/>
          <w:szCs w:val="32"/>
        </w:rPr>
        <w:t>两个责任</w:t>
      </w:r>
      <w:r w:rsidRPr="00E15B40">
        <w:rPr>
          <w:rFonts w:eastAsia="仿宋_GB2312"/>
          <w:sz w:val="32"/>
          <w:szCs w:val="32"/>
        </w:rPr>
        <w:t>”</w:t>
      </w:r>
      <w:r w:rsidRPr="00E15B40">
        <w:rPr>
          <w:rFonts w:eastAsia="仿宋_GB2312"/>
          <w:sz w:val="32"/>
          <w:szCs w:val="32"/>
        </w:rPr>
        <w:t>、贯彻执行党风廉政建设责任制、廉洁自律的具体要求，重点是：</w:t>
      </w:r>
    </w:p>
    <w:p w:rsidR="00F55ABD" w:rsidRPr="00E15B40" w:rsidRDefault="00F55ABD" w:rsidP="00F55ABD">
      <w:pPr>
        <w:spacing w:line="580" w:lineRule="exact"/>
        <w:ind w:firstLineChars="200" w:firstLine="640"/>
        <w:rPr>
          <w:rFonts w:eastAsia="仿宋_GB2312"/>
          <w:sz w:val="32"/>
          <w:szCs w:val="32"/>
        </w:rPr>
      </w:pPr>
      <w:r w:rsidRPr="00E15B40">
        <w:rPr>
          <w:rFonts w:eastAsia="仿宋_GB2312"/>
          <w:sz w:val="32"/>
          <w:szCs w:val="32"/>
        </w:rPr>
        <w:t>（一）传达党中央、中央纪委关于全面从严治党的新部署、新要求、新精神，明确指出谈话对象应承担的主体责任或监督责任</w:t>
      </w:r>
      <w:r>
        <w:rPr>
          <w:rFonts w:eastAsia="仿宋_GB2312" w:hint="eastAsia"/>
          <w:sz w:val="32"/>
          <w:szCs w:val="32"/>
        </w:rPr>
        <w:t>；</w:t>
      </w:r>
    </w:p>
    <w:p w:rsidR="00F55ABD" w:rsidRPr="00E15B40" w:rsidRDefault="00F55ABD" w:rsidP="00F55ABD">
      <w:pPr>
        <w:spacing w:line="580" w:lineRule="exact"/>
        <w:ind w:firstLineChars="200" w:firstLine="640"/>
        <w:rPr>
          <w:rFonts w:eastAsia="仿宋_GB2312"/>
          <w:sz w:val="32"/>
          <w:szCs w:val="32"/>
        </w:rPr>
      </w:pPr>
      <w:r w:rsidRPr="00E15B40">
        <w:rPr>
          <w:rFonts w:eastAsia="仿宋_GB2312"/>
          <w:sz w:val="32"/>
          <w:szCs w:val="32"/>
        </w:rPr>
        <w:t>（二）按照</w:t>
      </w:r>
      <w:r w:rsidRPr="00E15B40">
        <w:rPr>
          <w:rFonts w:eastAsia="仿宋_GB2312"/>
          <w:color w:val="000000"/>
          <w:sz w:val="32"/>
          <w:szCs w:val="32"/>
        </w:rPr>
        <w:t>《中国科学院西北生态环境资源研究院党风廉政建设及反腐倡廉工作责任制实施细则》</w:t>
      </w:r>
      <w:r w:rsidRPr="00E15B40">
        <w:rPr>
          <w:rFonts w:eastAsia="仿宋_GB2312"/>
          <w:sz w:val="32"/>
          <w:szCs w:val="32"/>
        </w:rPr>
        <w:t>等规定，针对不同谈话对象，选取相应的谈话内容要点</w:t>
      </w:r>
      <w:r>
        <w:rPr>
          <w:rFonts w:eastAsia="仿宋_GB2312" w:hint="eastAsia"/>
          <w:sz w:val="32"/>
          <w:szCs w:val="32"/>
        </w:rPr>
        <w:t>；</w:t>
      </w:r>
    </w:p>
    <w:p w:rsidR="00F55ABD" w:rsidRPr="00E15B40" w:rsidRDefault="00F55ABD" w:rsidP="00F55ABD">
      <w:pPr>
        <w:spacing w:line="580" w:lineRule="exact"/>
        <w:ind w:firstLineChars="200" w:firstLine="640"/>
        <w:rPr>
          <w:rFonts w:eastAsia="仿宋_GB2312"/>
          <w:sz w:val="32"/>
          <w:szCs w:val="32"/>
        </w:rPr>
      </w:pPr>
      <w:r w:rsidRPr="00E15B40">
        <w:rPr>
          <w:rFonts w:eastAsia="仿宋_GB2312"/>
          <w:sz w:val="32"/>
          <w:szCs w:val="32"/>
        </w:rPr>
        <w:t>（三）要求谈话对象既要以身作则当好表率，也要带好队伍，管好所负责部门的反腐倡廉工作，以及亲属和身边工作人员，带头自觉接受监督</w:t>
      </w:r>
      <w:r>
        <w:rPr>
          <w:rFonts w:eastAsia="仿宋_GB2312" w:hint="eastAsia"/>
          <w:sz w:val="32"/>
          <w:szCs w:val="32"/>
        </w:rPr>
        <w:t>。</w:t>
      </w:r>
    </w:p>
    <w:p w:rsidR="00F55ABD" w:rsidRPr="00E15B40" w:rsidRDefault="00F55ABD" w:rsidP="00F55ABD">
      <w:pPr>
        <w:spacing w:line="580" w:lineRule="exact"/>
        <w:ind w:firstLineChars="200" w:firstLine="640"/>
        <w:rPr>
          <w:rFonts w:eastAsia="仿宋_GB2312"/>
          <w:sz w:val="32"/>
          <w:szCs w:val="32"/>
        </w:rPr>
      </w:pPr>
      <w:r w:rsidRPr="00E15B40">
        <w:rPr>
          <w:rFonts w:eastAsia="黑体"/>
          <w:sz w:val="32"/>
          <w:szCs w:val="32"/>
        </w:rPr>
        <w:t>第十一条</w:t>
      </w:r>
      <w:r w:rsidRPr="00E15B40">
        <w:rPr>
          <w:rFonts w:eastAsia="仿宋_GB2312"/>
          <w:sz w:val="32"/>
          <w:szCs w:val="32"/>
        </w:rPr>
        <w:t xml:space="preserve"> </w:t>
      </w:r>
      <w:r>
        <w:rPr>
          <w:rFonts w:eastAsia="仿宋_GB2312"/>
          <w:sz w:val="32"/>
          <w:szCs w:val="32"/>
        </w:rPr>
        <w:t xml:space="preserve"> </w:t>
      </w:r>
      <w:r w:rsidRPr="00E15B40">
        <w:rPr>
          <w:rFonts w:eastAsia="仿宋_GB2312"/>
          <w:sz w:val="32"/>
          <w:szCs w:val="32"/>
        </w:rPr>
        <w:t>开展任前廉政谈话后，谈话对象要对谈话进行表态。</w:t>
      </w:r>
    </w:p>
    <w:p w:rsidR="00F55ABD" w:rsidRPr="00E15B40" w:rsidRDefault="00F55ABD" w:rsidP="00F55ABD">
      <w:pPr>
        <w:spacing w:line="580" w:lineRule="exact"/>
        <w:ind w:firstLineChars="200" w:firstLine="640"/>
        <w:rPr>
          <w:rFonts w:eastAsia="仿宋_GB2312"/>
          <w:b/>
          <w:bCs/>
          <w:sz w:val="32"/>
          <w:szCs w:val="32"/>
        </w:rPr>
      </w:pPr>
      <w:r w:rsidRPr="00E15B40">
        <w:rPr>
          <w:rFonts w:eastAsia="黑体"/>
          <w:sz w:val="32"/>
          <w:szCs w:val="32"/>
        </w:rPr>
        <w:lastRenderedPageBreak/>
        <w:t>第十二条</w:t>
      </w:r>
      <w:r w:rsidRPr="00E15B40">
        <w:rPr>
          <w:rFonts w:eastAsia="仿宋_GB2312"/>
          <w:b/>
          <w:bCs/>
          <w:sz w:val="32"/>
          <w:szCs w:val="32"/>
        </w:rPr>
        <w:t xml:space="preserve"> </w:t>
      </w:r>
      <w:r>
        <w:rPr>
          <w:rFonts w:eastAsia="仿宋_GB2312"/>
          <w:b/>
          <w:bCs/>
          <w:sz w:val="32"/>
          <w:szCs w:val="32"/>
        </w:rPr>
        <w:t xml:space="preserve"> </w:t>
      </w:r>
      <w:r w:rsidRPr="00E15B40">
        <w:rPr>
          <w:rFonts w:eastAsia="仿宋_GB2312"/>
          <w:sz w:val="32"/>
          <w:szCs w:val="32"/>
        </w:rPr>
        <w:t>开展提醒谈话和诫勉谈话，由谈话人员首先向谈话对象说明谈话原因，然后指出对谈话对象提醒或诫勉的具体内容，听取谈话对象的解释和说明，必要时可要求谈话对象提供书面情况说明；应对谈话对象提出明确要求，对诫勉对象还需进行严肃批评，提出整改意见。</w:t>
      </w:r>
    </w:p>
    <w:p w:rsidR="00F55ABD" w:rsidRPr="00E15B40" w:rsidRDefault="00F55ABD" w:rsidP="00F55ABD">
      <w:pPr>
        <w:spacing w:line="580" w:lineRule="exact"/>
        <w:ind w:firstLineChars="200" w:firstLine="640"/>
        <w:rPr>
          <w:rFonts w:eastAsia="仿宋_GB2312"/>
          <w:sz w:val="32"/>
          <w:szCs w:val="32"/>
        </w:rPr>
      </w:pPr>
      <w:r w:rsidRPr="00E15B40">
        <w:rPr>
          <w:rFonts w:eastAsia="黑体"/>
          <w:sz w:val="32"/>
          <w:szCs w:val="32"/>
        </w:rPr>
        <w:t>第十三条</w:t>
      </w:r>
      <w:r w:rsidRPr="00E15B40">
        <w:rPr>
          <w:rFonts w:eastAsia="仿宋_GB2312"/>
          <w:sz w:val="32"/>
          <w:szCs w:val="32"/>
        </w:rPr>
        <w:t xml:space="preserve"> </w:t>
      </w:r>
      <w:r>
        <w:rPr>
          <w:rFonts w:eastAsia="仿宋_GB2312"/>
          <w:sz w:val="32"/>
          <w:szCs w:val="32"/>
        </w:rPr>
        <w:t xml:space="preserve"> </w:t>
      </w:r>
      <w:r w:rsidRPr="00E15B40">
        <w:rPr>
          <w:rFonts w:eastAsia="仿宋_GB2312"/>
          <w:sz w:val="32"/>
          <w:szCs w:val="32"/>
        </w:rPr>
        <w:t>提醒谈话和诫勉谈话后，谈话对象要对谈话明确表态，并在谈话记录上签署意见。被诫勉谈话的，还应在</w:t>
      </w:r>
      <w:r w:rsidRPr="00E15B40">
        <w:rPr>
          <w:rFonts w:eastAsia="仿宋_GB2312"/>
          <w:sz w:val="32"/>
          <w:szCs w:val="32"/>
        </w:rPr>
        <w:t>15</w:t>
      </w:r>
      <w:r w:rsidRPr="00E15B40">
        <w:rPr>
          <w:rFonts w:eastAsia="仿宋_GB2312"/>
          <w:sz w:val="32"/>
          <w:szCs w:val="32"/>
        </w:rPr>
        <w:t>个工作日内提交书面整改报告或个人检查材料。</w:t>
      </w:r>
    </w:p>
    <w:p w:rsidR="00F55ABD" w:rsidRPr="00E15B40" w:rsidRDefault="00F55ABD" w:rsidP="00F55ABD">
      <w:pPr>
        <w:spacing w:before="240"/>
        <w:jc w:val="center"/>
        <w:rPr>
          <w:rFonts w:eastAsia="黑体"/>
          <w:b/>
          <w:bCs/>
          <w:sz w:val="32"/>
          <w:szCs w:val="32"/>
        </w:rPr>
      </w:pPr>
      <w:r w:rsidRPr="00E15B40">
        <w:rPr>
          <w:rFonts w:eastAsia="黑体"/>
          <w:b/>
          <w:bCs/>
          <w:sz w:val="32"/>
          <w:szCs w:val="32"/>
        </w:rPr>
        <w:t>第五章</w:t>
      </w:r>
      <w:r w:rsidRPr="00E15B40">
        <w:rPr>
          <w:rFonts w:eastAsia="黑体"/>
          <w:b/>
          <w:bCs/>
          <w:sz w:val="32"/>
          <w:szCs w:val="32"/>
        </w:rPr>
        <w:t xml:space="preserve"> </w:t>
      </w:r>
      <w:r>
        <w:rPr>
          <w:rFonts w:eastAsia="黑体"/>
          <w:b/>
          <w:bCs/>
          <w:sz w:val="32"/>
          <w:szCs w:val="32"/>
        </w:rPr>
        <w:t xml:space="preserve"> </w:t>
      </w:r>
      <w:r w:rsidRPr="00E15B40">
        <w:rPr>
          <w:rFonts w:eastAsia="黑体"/>
          <w:b/>
          <w:bCs/>
          <w:sz w:val="32"/>
          <w:szCs w:val="32"/>
        </w:rPr>
        <w:t>谈话方式</w:t>
      </w:r>
    </w:p>
    <w:p w:rsidR="00F55ABD" w:rsidRPr="00E15B40" w:rsidRDefault="00F55ABD" w:rsidP="00F55ABD">
      <w:pPr>
        <w:spacing w:line="580" w:lineRule="exact"/>
        <w:ind w:firstLineChars="200" w:firstLine="640"/>
        <w:rPr>
          <w:rFonts w:eastAsia="仿宋_GB2312"/>
          <w:sz w:val="32"/>
          <w:szCs w:val="32"/>
        </w:rPr>
      </w:pPr>
      <w:r w:rsidRPr="00E15B40">
        <w:rPr>
          <w:rFonts w:eastAsia="黑体"/>
          <w:sz w:val="32"/>
          <w:szCs w:val="32"/>
        </w:rPr>
        <w:t>第十四条</w:t>
      </w:r>
      <w:r w:rsidRPr="00E15B40">
        <w:rPr>
          <w:rFonts w:eastAsia="仿宋_GB2312"/>
          <w:sz w:val="32"/>
          <w:szCs w:val="32"/>
        </w:rPr>
        <w:t xml:space="preserve"> </w:t>
      </w:r>
      <w:r>
        <w:rPr>
          <w:rFonts w:eastAsia="仿宋_GB2312"/>
          <w:sz w:val="32"/>
          <w:szCs w:val="32"/>
        </w:rPr>
        <w:t xml:space="preserve"> </w:t>
      </w:r>
      <w:r w:rsidRPr="00E15B40">
        <w:rPr>
          <w:rFonts w:eastAsia="仿宋_GB2312"/>
          <w:sz w:val="32"/>
          <w:szCs w:val="32"/>
        </w:rPr>
        <w:t>任前廉政谈话可以采取个别谈话方式，也可以采取集体谈话方式进行。</w:t>
      </w:r>
    </w:p>
    <w:p w:rsidR="00F55ABD" w:rsidRPr="00E15B40" w:rsidRDefault="00F55ABD" w:rsidP="00F55ABD">
      <w:pPr>
        <w:spacing w:line="580" w:lineRule="exact"/>
        <w:ind w:firstLineChars="200" w:firstLine="640"/>
        <w:rPr>
          <w:rFonts w:eastAsia="仿宋_GB2312"/>
          <w:sz w:val="32"/>
          <w:szCs w:val="32"/>
        </w:rPr>
      </w:pPr>
      <w:r w:rsidRPr="00E15B40">
        <w:rPr>
          <w:rFonts w:eastAsia="黑体"/>
          <w:sz w:val="32"/>
          <w:szCs w:val="32"/>
        </w:rPr>
        <w:t>第十五条</w:t>
      </w:r>
      <w:r w:rsidRPr="00E15B40">
        <w:rPr>
          <w:rFonts w:eastAsia="仿宋_GB2312"/>
          <w:sz w:val="32"/>
          <w:szCs w:val="32"/>
        </w:rPr>
        <w:t xml:space="preserve"> </w:t>
      </w:r>
      <w:r>
        <w:rPr>
          <w:rFonts w:eastAsia="仿宋_GB2312"/>
          <w:sz w:val="32"/>
          <w:szCs w:val="32"/>
        </w:rPr>
        <w:t xml:space="preserve"> </w:t>
      </w:r>
      <w:r w:rsidRPr="00E15B40">
        <w:rPr>
          <w:rFonts w:eastAsia="仿宋_GB2312"/>
          <w:sz w:val="32"/>
          <w:szCs w:val="32"/>
        </w:rPr>
        <w:t>廉政谈心谈话、提醒谈话和诫勉谈话一般采取个别谈话方式进行。</w:t>
      </w:r>
    </w:p>
    <w:p w:rsidR="00F55ABD" w:rsidRPr="00E15B40" w:rsidRDefault="00F55ABD" w:rsidP="00F55ABD">
      <w:pPr>
        <w:spacing w:before="240"/>
        <w:jc w:val="center"/>
        <w:rPr>
          <w:rFonts w:eastAsia="黑体"/>
          <w:b/>
          <w:bCs/>
          <w:sz w:val="32"/>
          <w:szCs w:val="32"/>
        </w:rPr>
      </w:pPr>
      <w:r w:rsidRPr="00E15B40">
        <w:rPr>
          <w:rFonts w:eastAsia="黑体"/>
          <w:b/>
          <w:bCs/>
          <w:sz w:val="32"/>
          <w:szCs w:val="32"/>
        </w:rPr>
        <w:t>第六章</w:t>
      </w:r>
      <w:r w:rsidRPr="00E15B40">
        <w:rPr>
          <w:rFonts w:eastAsia="黑体"/>
          <w:b/>
          <w:bCs/>
          <w:sz w:val="32"/>
          <w:szCs w:val="32"/>
        </w:rPr>
        <w:t xml:space="preserve"> </w:t>
      </w:r>
      <w:r>
        <w:rPr>
          <w:rFonts w:eastAsia="黑体"/>
          <w:b/>
          <w:bCs/>
          <w:sz w:val="32"/>
          <w:szCs w:val="32"/>
        </w:rPr>
        <w:t xml:space="preserve"> </w:t>
      </w:r>
      <w:r w:rsidRPr="00E15B40">
        <w:rPr>
          <w:rFonts w:eastAsia="黑体"/>
          <w:b/>
          <w:bCs/>
          <w:sz w:val="32"/>
          <w:szCs w:val="32"/>
        </w:rPr>
        <w:t>谈话组织</w:t>
      </w:r>
    </w:p>
    <w:p w:rsidR="00F55ABD" w:rsidRPr="00E15B40" w:rsidRDefault="00F55ABD" w:rsidP="00F55ABD">
      <w:pPr>
        <w:spacing w:line="580" w:lineRule="exact"/>
        <w:ind w:firstLineChars="200" w:firstLine="640"/>
        <w:rPr>
          <w:rFonts w:eastAsia="仿宋_GB2312"/>
          <w:sz w:val="32"/>
          <w:szCs w:val="32"/>
        </w:rPr>
      </w:pPr>
      <w:r w:rsidRPr="00E15B40">
        <w:rPr>
          <w:rFonts w:eastAsia="黑体"/>
          <w:sz w:val="32"/>
          <w:szCs w:val="32"/>
        </w:rPr>
        <w:t>第十六条</w:t>
      </w:r>
      <w:r w:rsidRPr="00E15B40">
        <w:rPr>
          <w:rFonts w:eastAsia="仿宋_GB2312"/>
          <w:sz w:val="32"/>
          <w:szCs w:val="32"/>
        </w:rPr>
        <w:t xml:space="preserve"> </w:t>
      </w:r>
      <w:r>
        <w:rPr>
          <w:rFonts w:eastAsia="仿宋_GB2312"/>
          <w:sz w:val="32"/>
          <w:szCs w:val="32"/>
        </w:rPr>
        <w:t xml:space="preserve"> </w:t>
      </w:r>
      <w:r w:rsidRPr="00E15B40">
        <w:rPr>
          <w:rFonts w:eastAsia="仿宋_GB2312"/>
          <w:sz w:val="32"/>
          <w:szCs w:val="32"/>
        </w:rPr>
        <w:t>任前廉政谈话一般应在谈话对象任职文件下发前进行。任前廉政谈话完成后，应及时将任前廉政谈话记录表归档。</w:t>
      </w:r>
    </w:p>
    <w:p w:rsidR="00F55ABD" w:rsidRPr="00E15B40" w:rsidRDefault="00F55ABD" w:rsidP="00F55ABD">
      <w:pPr>
        <w:spacing w:line="580" w:lineRule="exact"/>
        <w:ind w:firstLineChars="200" w:firstLine="640"/>
        <w:rPr>
          <w:rFonts w:eastAsia="仿宋_GB2312"/>
          <w:sz w:val="32"/>
          <w:szCs w:val="32"/>
        </w:rPr>
      </w:pPr>
      <w:r w:rsidRPr="00E15B40">
        <w:rPr>
          <w:rFonts w:eastAsia="黑体"/>
          <w:sz w:val="32"/>
          <w:szCs w:val="32"/>
        </w:rPr>
        <w:t>第十七条</w:t>
      </w:r>
      <w:r w:rsidRPr="00E15B40">
        <w:rPr>
          <w:rFonts w:eastAsia="仿宋_GB2312"/>
          <w:sz w:val="32"/>
          <w:szCs w:val="32"/>
        </w:rPr>
        <w:t xml:space="preserve"> </w:t>
      </w:r>
      <w:r>
        <w:rPr>
          <w:rFonts w:eastAsia="仿宋_GB2312"/>
          <w:sz w:val="32"/>
          <w:szCs w:val="32"/>
        </w:rPr>
        <w:t xml:space="preserve"> </w:t>
      </w:r>
      <w:r w:rsidRPr="00E15B40">
        <w:rPr>
          <w:rFonts w:eastAsia="仿宋_GB2312"/>
          <w:sz w:val="32"/>
          <w:szCs w:val="32"/>
        </w:rPr>
        <w:t>提醒谈话和诫勉谈话由研究院纪委集体研究通过，经党委书记、院长审批同意后进行。谈话完成后，应及时将提醒谈话和诫勉谈话记录表归档。</w:t>
      </w:r>
    </w:p>
    <w:p w:rsidR="00F55ABD" w:rsidRPr="00E15B40" w:rsidRDefault="00F55ABD" w:rsidP="00F55ABD">
      <w:pPr>
        <w:spacing w:line="580" w:lineRule="exact"/>
        <w:ind w:firstLineChars="200" w:firstLine="640"/>
        <w:rPr>
          <w:rFonts w:eastAsia="仿宋_GB2312"/>
          <w:sz w:val="32"/>
          <w:szCs w:val="32"/>
        </w:rPr>
      </w:pPr>
      <w:r w:rsidRPr="00E15B40">
        <w:rPr>
          <w:rFonts w:eastAsia="黑体"/>
          <w:sz w:val="32"/>
          <w:szCs w:val="32"/>
        </w:rPr>
        <w:t>第十八条</w:t>
      </w:r>
      <w:r w:rsidRPr="00E15B40">
        <w:rPr>
          <w:rFonts w:eastAsia="仿宋_GB2312"/>
          <w:sz w:val="32"/>
          <w:szCs w:val="32"/>
        </w:rPr>
        <w:t xml:space="preserve"> </w:t>
      </w:r>
      <w:r>
        <w:rPr>
          <w:rFonts w:eastAsia="仿宋_GB2312"/>
          <w:sz w:val="32"/>
          <w:szCs w:val="32"/>
        </w:rPr>
        <w:t xml:space="preserve"> </w:t>
      </w:r>
      <w:r w:rsidRPr="00E15B40">
        <w:rPr>
          <w:rFonts w:eastAsia="仿宋_GB2312"/>
          <w:sz w:val="32"/>
          <w:szCs w:val="32"/>
        </w:rPr>
        <w:t>谈话对象要按照约定的时间、地点接受谈话，不得借故推诿、拖延，确有特殊原因不能按时参加谈话，应当及时补谈。</w:t>
      </w:r>
    </w:p>
    <w:p w:rsidR="00F55ABD" w:rsidRPr="00E15B40" w:rsidRDefault="00F55ABD" w:rsidP="00F55ABD">
      <w:pPr>
        <w:spacing w:line="580" w:lineRule="exact"/>
        <w:ind w:firstLineChars="200" w:firstLine="640"/>
        <w:rPr>
          <w:rFonts w:eastAsia="仿宋_GB2312"/>
          <w:sz w:val="32"/>
          <w:szCs w:val="32"/>
        </w:rPr>
      </w:pPr>
      <w:r w:rsidRPr="00E15B40">
        <w:rPr>
          <w:rFonts w:eastAsia="黑体"/>
          <w:sz w:val="32"/>
          <w:szCs w:val="32"/>
        </w:rPr>
        <w:lastRenderedPageBreak/>
        <w:t>第十九条</w:t>
      </w:r>
      <w:r w:rsidRPr="00E15B40">
        <w:rPr>
          <w:rFonts w:eastAsia="仿宋_GB2312"/>
          <w:sz w:val="32"/>
          <w:szCs w:val="32"/>
        </w:rPr>
        <w:t xml:space="preserve"> </w:t>
      </w:r>
      <w:r>
        <w:rPr>
          <w:rFonts w:eastAsia="仿宋_GB2312"/>
          <w:sz w:val="32"/>
          <w:szCs w:val="32"/>
        </w:rPr>
        <w:t xml:space="preserve"> </w:t>
      </w:r>
      <w:r w:rsidRPr="00E15B40">
        <w:rPr>
          <w:rFonts w:eastAsia="仿宋_GB2312"/>
          <w:sz w:val="32"/>
          <w:szCs w:val="32"/>
        </w:rPr>
        <w:t>任前廉政、提醒和诫勉谈话人员不得少于两人，应由专人负责对谈话情况和谈话内容进行记录。</w:t>
      </w:r>
    </w:p>
    <w:p w:rsidR="00F55ABD" w:rsidRPr="00E15B40" w:rsidRDefault="00F55ABD" w:rsidP="00F55ABD">
      <w:pPr>
        <w:spacing w:line="580" w:lineRule="exact"/>
        <w:ind w:firstLineChars="200" w:firstLine="640"/>
        <w:rPr>
          <w:rFonts w:eastAsia="仿宋_GB2312"/>
          <w:sz w:val="32"/>
          <w:szCs w:val="32"/>
        </w:rPr>
      </w:pPr>
      <w:r w:rsidRPr="00E15B40">
        <w:rPr>
          <w:rFonts w:eastAsia="黑体"/>
          <w:sz w:val="32"/>
          <w:szCs w:val="32"/>
        </w:rPr>
        <w:t>第二十条</w:t>
      </w:r>
      <w:r w:rsidRPr="00E15B40">
        <w:rPr>
          <w:rFonts w:eastAsia="仿宋_GB2312"/>
          <w:sz w:val="32"/>
          <w:szCs w:val="32"/>
        </w:rPr>
        <w:t xml:space="preserve"> </w:t>
      </w:r>
      <w:r>
        <w:rPr>
          <w:rFonts w:eastAsia="仿宋_GB2312"/>
          <w:sz w:val="32"/>
          <w:szCs w:val="32"/>
        </w:rPr>
        <w:t xml:space="preserve"> </w:t>
      </w:r>
      <w:r w:rsidRPr="00E15B40">
        <w:rPr>
          <w:rFonts w:eastAsia="仿宋_GB2312"/>
          <w:sz w:val="32"/>
          <w:szCs w:val="32"/>
        </w:rPr>
        <w:t>谈话组织和安排、记录、归档等具体工作由</w:t>
      </w:r>
      <w:r w:rsidRPr="00E15B40">
        <w:rPr>
          <w:rFonts w:eastAsia="仿宋_GB2312"/>
          <w:color w:val="000000"/>
          <w:sz w:val="32"/>
          <w:szCs w:val="32"/>
        </w:rPr>
        <w:t>监察审计处</w:t>
      </w:r>
      <w:r w:rsidRPr="00E15B40">
        <w:rPr>
          <w:rFonts w:eastAsia="仿宋_GB2312"/>
          <w:sz w:val="32"/>
          <w:szCs w:val="32"/>
        </w:rPr>
        <w:t>负责。</w:t>
      </w:r>
    </w:p>
    <w:p w:rsidR="00F55ABD" w:rsidRPr="00E15B40" w:rsidRDefault="00F55ABD" w:rsidP="00F55ABD">
      <w:pPr>
        <w:spacing w:before="240"/>
        <w:ind w:firstLineChars="200" w:firstLine="643"/>
        <w:jc w:val="center"/>
        <w:rPr>
          <w:rFonts w:eastAsia="黑体"/>
          <w:b/>
          <w:bCs/>
          <w:sz w:val="32"/>
          <w:szCs w:val="32"/>
        </w:rPr>
      </w:pPr>
      <w:r w:rsidRPr="00E15B40">
        <w:rPr>
          <w:rFonts w:eastAsia="黑体"/>
          <w:b/>
          <w:bCs/>
          <w:sz w:val="32"/>
          <w:szCs w:val="32"/>
        </w:rPr>
        <w:t>第七章</w:t>
      </w:r>
      <w:r w:rsidRPr="00E15B40">
        <w:rPr>
          <w:rFonts w:eastAsia="黑体"/>
          <w:b/>
          <w:bCs/>
          <w:sz w:val="32"/>
          <w:szCs w:val="32"/>
        </w:rPr>
        <w:t xml:space="preserve"> </w:t>
      </w:r>
      <w:r>
        <w:rPr>
          <w:rFonts w:eastAsia="黑体"/>
          <w:b/>
          <w:bCs/>
          <w:sz w:val="32"/>
          <w:szCs w:val="32"/>
        </w:rPr>
        <w:t xml:space="preserve"> </w:t>
      </w:r>
      <w:r w:rsidRPr="00E15B40">
        <w:rPr>
          <w:rFonts w:eastAsia="黑体"/>
          <w:b/>
          <w:bCs/>
          <w:sz w:val="32"/>
          <w:szCs w:val="32"/>
        </w:rPr>
        <w:t>附</w:t>
      </w:r>
      <w:r w:rsidRPr="00E15B40">
        <w:rPr>
          <w:rFonts w:eastAsia="黑体"/>
          <w:b/>
          <w:bCs/>
          <w:sz w:val="32"/>
          <w:szCs w:val="32"/>
        </w:rPr>
        <w:t xml:space="preserve"> </w:t>
      </w:r>
      <w:r w:rsidRPr="00E15B40">
        <w:rPr>
          <w:rFonts w:eastAsia="黑体"/>
          <w:b/>
          <w:bCs/>
          <w:sz w:val="32"/>
          <w:szCs w:val="32"/>
        </w:rPr>
        <w:t>则</w:t>
      </w:r>
    </w:p>
    <w:p w:rsidR="00F55ABD" w:rsidRPr="00E15B40" w:rsidRDefault="00F55ABD" w:rsidP="00F55ABD">
      <w:pPr>
        <w:spacing w:line="580" w:lineRule="exact"/>
        <w:ind w:firstLineChars="200" w:firstLine="640"/>
        <w:rPr>
          <w:rFonts w:eastAsia="仿宋"/>
          <w:sz w:val="32"/>
          <w:szCs w:val="32"/>
        </w:rPr>
      </w:pPr>
      <w:r w:rsidRPr="00E15B40">
        <w:rPr>
          <w:rFonts w:eastAsia="黑体"/>
          <w:sz w:val="32"/>
          <w:szCs w:val="32"/>
        </w:rPr>
        <w:t>第二十一条</w:t>
      </w:r>
      <w:r w:rsidRPr="00E15B40">
        <w:rPr>
          <w:rFonts w:eastAsia="仿宋"/>
          <w:sz w:val="32"/>
          <w:szCs w:val="32"/>
        </w:rPr>
        <w:t xml:space="preserve"> </w:t>
      </w:r>
      <w:r>
        <w:rPr>
          <w:rFonts w:eastAsia="仿宋"/>
          <w:sz w:val="32"/>
          <w:szCs w:val="32"/>
        </w:rPr>
        <w:t xml:space="preserve"> </w:t>
      </w:r>
      <w:r w:rsidRPr="00E15B40">
        <w:rPr>
          <w:rFonts w:eastAsia="仿宋_GB2312"/>
          <w:sz w:val="32"/>
          <w:szCs w:val="32"/>
        </w:rPr>
        <w:t>本《细则》由监察审计处负责解释。</w:t>
      </w:r>
    </w:p>
    <w:p w:rsidR="00F55ABD" w:rsidRPr="00E15B40" w:rsidRDefault="00F55ABD" w:rsidP="00F55ABD">
      <w:pPr>
        <w:spacing w:line="580" w:lineRule="exact"/>
        <w:ind w:firstLineChars="200" w:firstLine="640"/>
        <w:rPr>
          <w:rFonts w:eastAsia="仿宋_GB2312"/>
          <w:sz w:val="32"/>
          <w:szCs w:val="32"/>
        </w:rPr>
      </w:pPr>
      <w:r w:rsidRPr="00E15B40">
        <w:rPr>
          <w:rFonts w:eastAsia="黑体"/>
          <w:sz w:val="32"/>
          <w:szCs w:val="32"/>
        </w:rPr>
        <w:t>第二十</w:t>
      </w:r>
      <w:r>
        <w:rPr>
          <w:rFonts w:eastAsia="黑体" w:hint="eastAsia"/>
          <w:sz w:val="32"/>
          <w:szCs w:val="32"/>
        </w:rPr>
        <w:t>二</w:t>
      </w:r>
      <w:r w:rsidRPr="00E15B40">
        <w:rPr>
          <w:rFonts w:eastAsia="黑体"/>
          <w:sz w:val="32"/>
          <w:szCs w:val="32"/>
        </w:rPr>
        <w:t>条</w:t>
      </w:r>
      <w:r w:rsidRPr="00E15B40">
        <w:rPr>
          <w:rFonts w:eastAsia="仿宋"/>
          <w:sz w:val="32"/>
          <w:szCs w:val="32"/>
        </w:rPr>
        <w:t xml:space="preserve"> </w:t>
      </w:r>
      <w:r>
        <w:rPr>
          <w:rFonts w:eastAsia="仿宋"/>
          <w:sz w:val="32"/>
          <w:szCs w:val="32"/>
        </w:rPr>
        <w:t xml:space="preserve"> </w:t>
      </w:r>
      <w:r w:rsidRPr="00E15B40">
        <w:rPr>
          <w:rFonts w:eastAsia="仿宋_GB2312"/>
          <w:sz w:val="32"/>
          <w:szCs w:val="32"/>
        </w:rPr>
        <w:t>本《细则》自发布之日起执行。</w:t>
      </w:r>
    </w:p>
    <w:p w:rsidR="00F55ABD" w:rsidRPr="00E15B40" w:rsidRDefault="00F55ABD" w:rsidP="00F55ABD">
      <w:pPr>
        <w:spacing w:line="580" w:lineRule="exact"/>
        <w:ind w:firstLineChars="200" w:firstLine="640"/>
        <w:rPr>
          <w:rFonts w:eastAsia="仿宋"/>
          <w:sz w:val="32"/>
          <w:szCs w:val="32"/>
        </w:rPr>
      </w:pPr>
    </w:p>
    <w:p w:rsidR="00F55ABD" w:rsidRPr="00B96E6E" w:rsidRDefault="00F55ABD" w:rsidP="00F55ABD">
      <w:pPr>
        <w:spacing w:line="580" w:lineRule="exact"/>
        <w:ind w:firstLineChars="200" w:firstLine="640"/>
        <w:rPr>
          <w:rFonts w:eastAsia="仿宋"/>
          <w:sz w:val="32"/>
          <w:szCs w:val="32"/>
        </w:rPr>
      </w:pPr>
    </w:p>
    <w:p w:rsidR="00F55ABD" w:rsidRPr="00E15B40" w:rsidRDefault="00F55ABD" w:rsidP="00F55ABD">
      <w:pPr>
        <w:tabs>
          <w:tab w:val="left" w:pos="1624"/>
        </w:tabs>
        <w:spacing w:line="580" w:lineRule="exact"/>
        <w:ind w:firstLineChars="200" w:firstLine="640"/>
        <w:rPr>
          <w:rFonts w:eastAsia="仿宋_GB2312"/>
          <w:sz w:val="32"/>
          <w:szCs w:val="32"/>
        </w:rPr>
      </w:pPr>
      <w:r w:rsidRPr="00E15B40">
        <w:rPr>
          <w:rFonts w:eastAsia="仿宋_GB2312"/>
          <w:sz w:val="32"/>
          <w:szCs w:val="32"/>
        </w:rPr>
        <w:t>附件：</w:t>
      </w:r>
      <w:r w:rsidRPr="00E15B40">
        <w:rPr>
          <w:rFonts w:eastAsia="仿宋_GB2312"/>
          <w:sz w:val="32"/>
          <w:szCs w:val="32"/>
        </w:rPr>
        <w:t>1</w:t>
      </w:r>
      <w:r w:rsidRPr="00E15B40">
        <w:rPr>
          <w:rFonts w:eastAsia="仿宋_GB2312"/>
          <w:sz w:val="32"/>
          <w:szCs w:val="32"/>
        </w:rPr>
        <w:t>．西北研究院任前廉政谈话记录表</w:t>
      </w:r>
    </w:p>
    <w:p w:rsidR="00F55ABD" w:rsidRPr="00E15B40" w:rsidRDefault="00F55ABD" w:rsidP="00F55ABD">
      <w:pPr>
        <w:spacing w:line="580" w:lineRule="exact"/>
        <w:ind w:firstLineChars="500" w:firstLine="1600"/>
        <w:rPr>
          <w:rFonts w:eastAsia="仿宋_GB2312"/>
          <w:sz w:val="32"/>
          <w:szCs w:val="32"/>
        </w:rPr>
      </w:pPr>
      <w:r w:rsidRPr="00E15B40">
        <w:rPr>
          <w:rFonts w:eastAsia="仿宋_GB2312"/>
          <w:sz w:val="32"/>
          <w:szCs w:val="32"/>
        </w:rPr>
        <w:t>2</w:t>
      </w:r>
      <w:r w:rsidRPr="00E15B40">
        <w:rPr>
          <w:rFonts w:eastAsia="仿宋_GB2312"/>
          <w:sz w:val="32"/>
          <w:szCs w:val="32"/>
        </w:rPr>
        <w:t>．西北研究院提醒</w:t>
      </w:r>
      <w:r w:rsidRPr="00E15B40">
        <w:rPr>
          <w:rFonts w:eastAsia="仿宋_GB2312"/>
          <w:sz w:val="32"/>
          <w:szCs w:val="32"/>
        </w:rPr>
        <w:t>/</w:t>
      </w:r>
      <w:r w:rsidRPr="00E15B40">
        <w:rPr>
          <w:rFonts w:eastAsia="仿宋_GB2312"/>
          <w:sz w:val="32"/>
          <w:szCs w:val="32"/>
        </w:rPr>
        <w:t>诫勉谈话审批表</w:t>
      </w:r>
    </w:p>
    <w:p w:rsidR="00F55ABD" w:rsidRPr="00E15B40" w:rsidRDefault="00F55ABD" w:rsidP="00F55ABD">
      <w:pPr>
        <w:spacing w:line="580" w:lineRule="exact"/>
        <w:ind w:firstLineChars="500" w:firstLine="1600"/>
        <w:rPr>
          <w:rFonts w:eastAsia="仿宋_GB2312"/>
          <w:sz w:val="32"/>
          <w:szCs w:val="32"/>
        </w:rPr>
      </w:pPr>
      <w:r w:rsidRPr="00E15B40">
        <w:rPr>
          <w:rFonts w:eastAsia="仿宋_GB2312"/>
          <w:sz w:val="32"/>
          <w:szCs w:val="32"/>
        </w:rPr>
        <w:t>3</w:t>
      </w:r>
      <w:r w:rsidRPr="00E15B40">
        <w:rPr>
          <w:rFonts w:eastAsia="仿宋_GB2312"/>
          <w:sz w:val="32"/>
          <w:szCs w:val="32"/>
        </w:rPr>
        <w:t>．西北研究院提醒</w:t>
      </w:r>
      <w:r w:rsidRPr="00E15B40">
        <w:rPr>
          <w:rFonts w:eastAsia="仿宋_GB2312"/>
          <w:sz w:val="32"/>
          <w:szCs w:val="32"/>
        </w:rPr>
        <w:t>/</w:t>
      </w:r>
      <w:r w:rsidRPr="00E15B40">
        <w:rPr>
          <w:rFonts w:eastAsia="仿宋_GB2312"/>
          <w:sz w:val="32"/>
          <w:szCs w:val="32"/>
        </w:rPr>
        <w:t>诫勉谈话审批流程</w:t>
      </w:r>
    </w:p>
    <w:p w:rsidR="00F55ABD" w:rsidRPr="00E15B40" w:rsidRDefault="00F55ABD" w:rsidP="00F55ABD">
      <w:pPr>
        <w:spacing w:line="580" w:lineRule="exact"/>
        <w:ind w:firstLineChars="500" w:firstLine="1600"/>
        <w:rPr>
          <w:rFonts w:eastAsia="仿宋_GB2312"/>
          <w:spacing w:val="-20"/>
          <w:sz w:val="32"/>
          <w:szCs w:val="32"/>
        </w:rPr>
      </w:pPr>
      <w:r w:rsidRPr="00E15B40">
        <w:rPr>
          <w:rFonts w:eastAsia="仿宋_GB2312"/>
          <w:sz w:val="32"/>
          <w:szCs w:val="32"/>
        </w:rPr>
        <w:t>4</w:t>
      </w:r>
      <w:r w:rsidRPr="00E15B40">
        <w:rPr>
          <w:rFonts w:eastAsia="仿宋_GB2312"/>
          <w:sz w:val="32"/>
          <w:szCs w:val="32"/>
        </w:rPr>
        <w:t>．西北研究院</w:t>
      </w:r>
      <w:r w:rsidRPr="00E15B40">
        <w:rPr>
          <w:rFonts w:eastAsia="仿宋_GB2312"/>
          <w:spacing w:val="-20"/>
          <w:sz w:val="32"/>
          <w:szCs w:val="32"/>
        </w:rPr>
        <w:t>提醒谈话记录表</w:t>
      </w:r>
    </w:p>
    <w:p w:rsidR="00F55ABD" w:rsidRPr="00E15B40" w:rsidRDefault="00F55ABD" w:rsidP="00F55ABD">
      <w:pPr>
        <w:spacing w:line="580" w:lineRule="exact"/>
        <w:ind w:firstLineChars="500" w:firstLine="1600"/>
        <w:rPr>
          <w:rFonts w:eastAsia="仿宋_GB2312"/>
          <w:sz w:val="32"/>
          <w:szCs w:val="32"/>
        </w:rPr>
      </w:pPr>
      <w:r w:rsidRPr="00E15B40">
        <w:rPr>
          <w:rFonts w:eastAsia="仿宋_GB2312"/>
          <w:sz w:val="32"/>
          <w:szCs w:val="32"/>
        </w:rPr>
        <w:t>5</w:t>
      </w:r>
      <w:r w:rsidRPr="00E15B40">
        <w:rPr>
          <w:rFonts w:eastAsia="仿宋_GB2312"/>
          <w:sz w:val="32"/>
          <w:szCs w:val="32"/>
        </w:rPr>
        <w:t>．西北研究院诫勉谈话记录表</w:t>
      </w:r>
    </w:p>
    <w:p w:rsidR="00F55ABD" w:rsidRPr="00E15B40" w:rsidRDefault="00F55ABD" w:rsidP="00F55ABD">
      <w:pPr>
        <w:spacing w:line="600" w:lineRule="exact"/>
        <w:ind w:firstLineChars="1400" w:firstLine="4480"/>
        <w:rPr>
          <w:rFonts w:eastAsia="仿宋_GB2312"/>
          <w:sz w:val="32"/>
          <w:szCs w:val="32"/>
        </w:rPr>
      </w:pPr>
    </w:p>
    <w:p w:rsidR="00F55ABD" w:rsidRPr="00E15B40" w:rsidRDefault="00F55ABD" w:rsidP="00F55ABD">
      <w:pPr>
        <w:spacing w:line="600" w:lineRule="exact"/>
        <w:ind w:firstLineChars="1400" w:firstLine="4480"/>
        <w:rPr>
          <w:rFonts w:eastAsia="仿宋_GB2312"/>
          <w:sz w:val="32"/>
          <w:szCs w:val="32"/>
        </w:rPr>
      </w:pPr>
    </w:p>
    <w:p w:rsidR="00F55ABD" w:rsidRDefault="00F55ABD" w:rsidP="00F55ABD">
      <w:pPr>
        <w:spacing w:line="600" w:lineRule="exact"/>
        <w:ind w:firstLineChars="1400" w:firstLine="4480"/>
        <w:rPr>
          <w:rFonts w:eastAsia="仿宋_GB2312"/>
          <w:sz w:val="32"/>
          <w:szCs w:val="32"/>
        </w:rPr>
      </w:pPr>
    </w:p>
    <w:p w:rsidR="00F55ABD" w:rsidRDefault="00F55ABD" w:rsidP="00F55ABD">
      <w:pPr>
        <w:spacing w:line="600" w:lineRule="exact"/>
        <w:ind w:firstLineChars="1400" w:firstLine="4480"/>
        <w:rPr>
          <w:rFonts w:eastAsia="仿宋_GB2312"/>
          <w:sz w:val="32"/>
          <w:szCs w:val="32"/>
        </w:rPr>
      </w:pPr>
    </w:p>
    <w:p w:rsidR="00F55ABD" w:rsidRDefault="00F55ABD" w:rsidP="00F55ABD">
      <w:pPr>
        <w:spacing w:line="600" w:lineRule="exact"/>
        <w:ind w:firstLineChars="1400" w:firstLine="4480"/>
        <w:rPr>
          <w:rFonts w:eastAsia="仿宋_GB2312"/>
          <w:sz w:val="32"/>
          <w:szCs w:val="32"/>
        </w:rPr>
      </w:pPr>
    </w:p>
    <w:p w:rsidR="00F55ABD" w:rsidRDefault="00F55ABD" w:rsidP="00F55ABD">
      <w:pPr>
        <w:spacing w:line="600" w:lineRule="exact"/>
        <w:ind w:firstLineChars="1400" w:firstLine="4480"/>
        <w:rPr>
          <w:rFonts w:eastAsia="仿宋_GB2312"/>
          <w:sz w:val="32"/>
          <w:szCs w:val="32"/>
        </w:rPr>
      </w:pPr>
    </w:p>
    <w:p w:rsidR="008F17E9" w:rsidRDefault="008F17E9" w:rsidP="00F55ABD">
      <w:pPr>
        <w:spacing w:line="600" w:lineRule="exact"/>
        <w:ind w:firstLineChars="1400" w:firstLine="4480"/>
        <w:rPr>
          <w:rFonts w:eastAsia="仿宋_GB2312"/>
          <w:sz w:val="32"/>
          <w:szCs w:val="32"/>
        </w:rPr>
      </w:pPr>
    </w:p>
    <w:p w:rsidR="008F17E9" w:rsidRDefault="008F17E9" w:rsidP="00F55ABD">
      <w:pPr>
        <w:spacing w:line="600" w:lineRule="exact"/>
        <w:ind w:firstLineChars="1400" w:firstLine="4480"/>
        <w:rPr>
          <w:rFonts w:eastAsia="仿宋_GB2312"/>
          <w:sz w:val="32"/>
          <w:szCs w:val="32"/>
        </w:rPr>
      </w:pPr>
    </w:p>
    <w:p w:rsidR="008F17E9" w:rsidRDefault="008F17E9" w:rsidP="00F55ABD">
      <w:pPr>
        <w:spacing w:line="600" w:lineRule="exact"/>
        <w:ind w:firstLineChars="1400" w:firstLine="4480"/>
        <w:rPr>
          <w:rFonts w:eastAsia="仿宋_GB2312"/>
          <w:sz w:val="32"/>
          <w:szCs w:val="32"/>
        </w:rPr>
      </w:pPr>
    </w:p>
    <w:p w:rsidR="008F17E9" w:rsidRPr="007F7072" w:rsidRDefault="008F17E9" w:rsidP="008F17E9">
      <w:pPr>
        <w:rPr>
          <w:rFonts w:eastAsia="黑体"/>
          <w:sz w:val="32"/>
          <w:szCs w:val="30"/>
          <w:shd w:val="clear" w:color="auto" w:fill="FFFFFF"/>
        </w:rPr>
      </w:pPr>
      <w:r w:rsidRPr="007F7072">
        <w:rPr>
          <w:rFonts w:eastAsia="黑体" w:hint="eastAsia"/>
          <w:sz w:val="32"/>
          <w:szCs w:val="30"/>
          <w:shd w:val="clear" w:color="auto" w:fill="FFFFFF"/>
        </w:rPr>
        <w:lastRenderedPageBreak/>
        <w:t>附件</w:t>
      </w:r>
      <w:r w:rsidRPr="007F7072">
        <w:rPr>
          <w:rFonts w:eastAsia="黑体" w:hint="eastAsia"/>
          <w:sz w:val="32"/>
          <w:szCs w:val="30"/>
          <w:shd w:val="clear" w:color="auto" w:fill="FFFFFF"/>
        </w:rPr>
        <w:t>1</w:t>
      </w:r>
    </w:p>
    <w:p w:rsidR="008F17E9" w:rsidRPr="00180E17" w:rsidRDefault="008F17E9" w:rsidP="008F17E9">
      <w:pPr>
        <w:spacing w:after="240" w:line="580" w:lineRule="exact"/>
        <w:ind w:firstLineChars="200" w:firstLine="800"/>
        <w:jc w:val="center"/>
        <w:rPr>
          <w:rFonts w:eastAsia="仿宋"/>
          <w:sz w:val="40"/>
          <w:szCs w:val="40"/>
        </w:rPr>
      </w:pPr>
      <w:r w:rsidRPr="00180E17">
        <w:rPr>
          <w:rFonts w:ascii="方正小标宋简体" w:eastAsia="方正小标宋简体" w:hAnsi="华文中宋" w:cs="宋体" w:hint="eastAsia"/>
          <w:color w:val="000000"/>
          <w:kern w:val="0"/>
          <w:sz w:val="40"/>
          <w:szCs w:val="40"/>
        </w:rPr>
        <w:t>西北研究院任前廉政谈话记录表</w:t>
      </w:r>
    </w:p>
    <w:tbl>
      <w:tblPr>
        <w:tblW w:w="8804" w:type="dxa"/>
        <w:jc w:val="center"/>
        <w:tblLook w:val="04A0" w:firstRow="1" w:lastRow="0" w:firstColumn="1" w:lastColumn="0" w:noHBand="0" w:noVBand="1"/>
      </w:tblPr>
      <w:tblGrid>
        <w:gridCol w:w="1433"/>
        <w:gridCol w:w="1276"/>
        <w:gridCol w:w="1864"/>
        <w:gridCol w:w="1418"/>
        <w:gridCol w:w="828"/>
        <w:gridCol w:w="1985"/>
      </w:tblGrid>
      <w:tr w:rsidR="008F17E9" w:rsidRPr="007F7072" w:rsidTr="009C1116">
        <w:trPr>
          <w:trHeight w:hRule="exact" w:val="567"/>
          <w:jc w:val="center"/>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谈话时间</w:t>
            </w:r>
          </w:p>
        </w:tc>
        <w:tc>
          <w:tcPr>
            <w:tcW w:w="3140" w:type="dxa"/>
            <w:gridSpan w:val="2"/>
            <w:tcBorders>
              <w:top w:val="single" w:sz="4" w:space="0" w:color="auto"/>
              <w:left w:val="nil"/>
              <w:bottom w:val="single" w:sz="4" w:space="0" w:color="auto"/>
              <w:right w:val="single" w:sz="4" w:space="0" w:color="auto"/>
            </w:tcBorders>
            <w:shd w:val="clear" w:color="auto" w:fill="auto"/>
            <w:noWrap/>
            <w:vAlign w:val="center"/>
          </w:tcPr>
          <w:p w:rsidR="008F17E9" w:rsidRPr="007F7072" w:rsidRDefault="008F17E9" w:rsidP="009C1116">
            <w:pPr>
              <w:widowControl/>
              <w:jc w:val="center"/>
              <w:rPr>
                <w:rFonts w:cs="宋体"/>
                <w:b/>
                <w:bCs/>
                <w:color w:val="000000"/>
                <w:kern w:val="0"/>
                <w:sz w:val="28"/>
                <w:szCs w:val="28"/>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8F17E9" w:rsidRPr="007F7072" w:rsidRDefault="008F17E9" w:rsidP="009C1116">
            <w:pPr>
              <w:widowControl/>
              <w:jc w:val="center"/>
              <w:rPr>
                <w:rFonts w:cs="宋体"/>
                <w:b/>
                <w:bCs/>
                <w:color w:val="000000"/>
                <w:kern w:val="0"/>
                <w:sz w:val="28"/>
                <w:szCs w:val="28"/>
              </w:rPr>
            </w:pPr>
            <w:r w:rsidRPr="007F7072">
              <w:rPr>
                <w:rFonts w:eastAsia="华文中宋" w:cs="宋体" w:hint="eastAsia"/>
                <w:bCs/>
                <w:color w:val="000000"/>
                <w:kern w:val="0"/>
                <w:sz w:val="28"/>
                <w:szCs w:val="28"/>
              </w:rPr>
              <w:t>谈话地点</w:t>
            </w:r>
          </w:p>
        </w:tc>
        <w:tc>
          <w:tcPr>
            <w:tcW w:w="2813" w:type="dxa"/>
            <w:gridSpan w:val="2"/>
            <w:tcBorders>
              <w:top w:val="single" w:sz="4" w:space="0" w:color="auto"/>
              <w:left w:val="nil"/>
              <w:bottom w:val="single" w:sz="4" w:space="0" w:color="auto"/>
              <w:right w:val="single" w:sz="4" w:space="0" w:color="000000"/>
            </w:tcBorders>
            <w:shd w:val="clear" w:color="auto" w:fill="auto"/>
            <w:noWrap/>
            <w:vAlign w:val="center"/>
          </w:tcPr>
          <w:p w:rsidR="008F17E9" w:rsidRPr="007F7072" w:rsidRDefault="008F17E9" w:rsidP="009C1116">
            <w:pPr>
              <w:widowControl/>
              <w:jc w:val="center"/>
              <w:rPr>
                <w:rFonts w:cs="宋体"/>
                <w:b/>
                <w:bCs/>
                <w:color w:val="000000"/>
                <w:kern w:val="0"/>
                <w:sz w:val="28"/>
                <w:szCs w:val="28"/>
              </w:rPr>
            </w:pPr>
          </w:p>
        </w:tc>
      </w:tr>
      <w:tr w:rsidR="008F17E9" w:rsidRPr="007F7072" w:rsidTr="009C1116">
        <w:trPr>
          <w:trHeight w:hRule="exact" w:val="1268"/>
          <w:jc w:val="center"/>
        </w:trPr>
        <w:tc>
          <w:tcPr>
            <w:tcW w:w="1433" w:type="dxa"/>
            <w:tcBorders>
              <w:top w:val="nil"/>
              <w:left w:val="single" w:sz="4" w:space="0" w:color="auto"/>
              <w:bottom w:val="single" w:sz="4" w:space="0" w:color="auto"/>
              <w:right w:val="single" w:sz="4" w:space="0" w:color="auto"/>
            </w:tcBorders>
            <w:shd w:val="clear" w:color="auto" w:fill="auto"/>
            <w:noWrap/>
            <w:vAlign w:val="center"/>
          </w:tcPr>
          <w:p w:rsidR="008F17E9" w:rsidRPr="007F7072" w:rsidRDefault="008F17E9" w:rsidP="009C1116">
            <w:pPr>
              <w:widowControl/>
              <w:jc w:val="center"/>
              <w:rPr>
                <w:rFonts w:cs="宋体"/>
                <w:bCs/>
                <w:color w:val="000000"/>
                <w:kern w:val="0"/>
                <w:sz w:val="28"/>
                <w:szCs w:val="28"/>
              </w:rPr>
            </w:pPr>
            <w:r w:rsidRPr="007F7072">
              <w:rPr>
                <w:rFonts w:eastAsia="华文中宋" w:cs="宋体" w:hint="eastAsia"/>
                <w:bCs/>
                <w:color w:val="000000"/>
                <w:kern w:val="0"/>
                <w:sz w:val="28"/>
                <w:szCs w:val="28"/>
              </w:rPr>
              <w:t>谈</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话</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人</w:t>
            </w:r>
          </w:p>
        </w:tc>
        <w:tc>
          <w:tcPr>
            <w:tcW w:w="3140" w:type="dxa"/>
            <w:gridSpan w:val="2"/>
            <w:tcBorders>
              <w:top w:val="nil"/>
              <w:left w:val="nil"/>
              <w:bottom w:val="single" w:sz="4" w:space="0" w:color="auto"/>
              <w:right w:val="single" w:sz="4" w:space="0" w:color="auto"/>
            </w:tcBorders>
            <w:shd w:val="clear" w:color="auto" w:fill="auto"/>
            <w:noWrap/>
            <w:vAlign w:val="center"/>
          </w:tcPr>
          <w:p w:rsidR="008F17E9" w:rsidRPr="007F7072" w:rsidRDefault="008F17E9" w:rsidP="009C1116">
            <w:pPr>
              <w:widowControl/>
              <w:jc w:val="center"/>
              <w:rPr>
                <w:rFonts w:cs="宋体"/>
                <w:b/>
                <w:bCs/>
                <w:color w:val="000000"/>
                <w:kern w:val="0"/>
                <w:sz w:val="28"/>
                <w:szCs w:val="28"/>
              </w:rPr>
            </w:pPr>
          </w:p>
        </w:tc>
        <w:tc>
          <w:tcPr>
            <w:tcW w:w="1418" w:type="dxa"/>
            <w:tcBorders>
              <w:top w:val="nil"/>
              <w:left w:val="nil"/>
              <w:bottom w:val="single" w:sz="4" w:space="0" w:color="auto"/>
              <w:right w:val="single" w:sz="4" w:space="0" w:color="auto"/>
            </w:tcBorders>
            <w:shd w:val="clear" w:color="auto" w:fill="auto"/>
            <w:noWrap/>
            <w:vAlign w:val="center"/>
          </w:tcPr>
          <w:p w:rsidR="008F17E9" w:rsidRPr="007F7072" w:rsidRDefault="008F17E9" w:rsidP="009C1116">
            <w:pPr>
              <w:widowControl/>
              <w:jc w:val="center"/>
              <w:rPr>
                <w:rFonts w:cs="宋体"/>
                <w:b/>
                <w:bCs/>
                <w:color w:val="000000"/>
                <w:kern w:val="0"/>
                <w:sz w:val="28"/>
                <w:szCs w:val="28"/>
              </w:rPr>
            </w:pPr>
            <w:r w:rsidRPr="007F7072">
              <w:rPr>
                <w:rFonts w:eastAsia="华文中宋" w:cs="宋体" w:hint="eastAsia"/>
                <w:bCs/>
                <w:color w:val="000000"/>
                <w:kern w:val="0"/>
                <w:sz w:val="28"/>
                <w:szCs w:val="28"/>
              </w:rPr>
              <w:t>记</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录</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人</w:t>
            </w:r>
          </w:p>
        </w:tc>
        <w:tc>
          <w:tcPr>
            <w:tcW w:w="2813" w:type="dxa"/>
            <w:gridSpan w:val="2"/>
            <w:tcBorders>
              <w:top w:val="single" w:sz="4" w:space="0" w:color="auto"/>
              <w:left w:val="nil"/>
              <w:bottom w:val="single" w:sz="4" w:space="0" w:color="auto"/>
              <w:right w:val="single" w:sz="4" w:space="0" w:color="000000"/>
            </w:tcBorders>
            <w:shd w:val="clear" w:color="auto" w:fill="auto"/>
            <w:noWrap/>
            <w:vAlign w:val="center"/>
          </w:tcPr>
          <w:p w:rsidR="008F17E9" w:rsidRPr="007F7072" w:rsidRDefault="008F17E9" w:rsidP="009C1116">
            <w:pPr>
              <w:widowControl/>
              <w:jc w:val="center"/>
              <w:rPr>
                <w:rFonts w:cs="宋体"/>
                <w:b/>
                <w:bCs/>
                <w:color w:val="000000"/>
                <w:kern w:val="0"/>
                <w:sz w:val="28"/>
                <w:szCs w:val="28"/>
              </w:rPr>
            </w:pPr>
          </w:p>
        </w:tc>
      </w:tr>
      <w:tr w:rsidR="008F17E9" w:rsidRPr="007F7072" w:rsidTr="009C1116">
        <w:trPr>
          <w:trHeight w:hRule="exact" w:val="567"/>
          <w:jc w:val="center"/>
        </w:trPr>
        <w:tc>
          <w:tcPr>
            <w:tcW w:w="1433" w:type="dxa"/>
            <w:vMerge w:val="restart"/>
            <w:tcBorders>
              <w:top w:val="nil"/>
              <w:left w:val="single" w:sz="4" w:space="0" w:color="auto"/>
              <w:right w:val="single" w:sz="4" w:space="0" w:color="auto"/>
            </w:tcBorders>
            <w:shd w:val="clear" w:color="auto" w:fill="auto"/>
            <w:vAlign w:val="center"/>
          </w:tcPr>
          <w:p w:rsidR="008F17E9" w:rsidRPr="007F7072" w:rsidRDefault="008F17E9" w:rsidP="009C1116">
            <w:pPr>
              <w:widowControl/>
              <w:jc w:val="center"/>
              <w:rPr>
                <w:rFonts w:eastAsia="仿宋_GB2312" w:cs="宋体"/>
                <w:b/>
                <w:bCs/>
                <w:color w:val="000000"/>
                <w:kern w:val="0"/>
                <w:sz w:val="28"/>
                <w:szCs w:val="28"/>
              </w:rPr>
            </w:pPr>
            <w:r w:rsidRPr="007F7072">
              <w:rPr>
                <w:rFonts w:eastAsia="华文中宋" w:cs="宋体" w:hint="eastAsia"/>
                <w:bCs/>
                <w:color w:val="000000"/>
                <w:kern w:val="0"/>
                <w:sz w:val="28"/>
                <w:szCs w:val="28"/>
              </w:rPr>
              <w:t>谈话对象</w:t>
            </w:r>
          </w:p>
        </w:tc>
        <w:tc>
          <w:tcPr>
            <w:tcW w:w="1276" w:type="dxa"/>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姓</w:t>
            </w:r>
            <w:r>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名</w:t>
            </w:r>
          </w:p>
        </w:tc>
        <w:tc>
          <w:tcPr>
            <w:tcW w:w="4110" w:type="dxa"/>
            <w:gridSpan w:val="3"/>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Pr>
                <w:rFonts w:eastAsia="华文中宋" w:cs="宋体" w:hint="eastAsia"/>
                <w:bCs/>
                <w:color w:val="000000"/>
                <w:kern w:val="0"/>
                <w:sz w:val="28"/>
                <w:szCs w:val="28"/>
              </w:rPr>
              <w:t>所在部门及</w:t>
            </w:r>
            <w:r w:rsidRPr="007F7072">
              <w:rPr>
                <w:rFonts w:eastAsia="华文中宋" w:cs="宋体" w:hint="eastAsia"/>
                <w:bCs/>
                <w:color w:val="000000"/>
                <w:kern w:val="0"/>
                <w:sz w:val="28"/>
                <w:szCs w:val="28"/>
              </w:rPr>
              <w:t>职务</w:t>
            </w:r>
          </w:p>
        </w:tc>
        <w:tc>
          <w:tcPr>
            <w:tcW w:w="1985" w:type="dxa"/>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Pr>
                <w:rFonts w:eastAsia="华文中宋" w:cs="宋体" w:hint="eastAsia"/>
                <w:bCs/>
                <w:color w:val="000000"/>
                <w:kern w:val="0"/>
                <w:sz w:val="28"/>
                <w:szCs w:val="28"/>
              </w:rPr>
              <w:t>签</w:t>
            </w:r>
            <w:r>
              <w:rPr>
                <w:rFonts w:eastAsia="华文中宋" w:cs="宋体" w:hint="eastAsia"/>
                <w:bCs/>
                <w:color w:val="000000"/>
                <w:kern w:val="0"/>
                <w:sz w:val="28"/>
                <w:szCs w:val="28"/>
              </w:rPr>
              <w:t xml:space="preserve"> </w:t>
            </w:r>
            <w:r>
              <w:rPr>
                <w:rFonts w:eastAsia="华文中宋" w:cs="宋体" w:hint="eastAsia"/>
                <w:bCs/>
                <w:color w:val="000000"/>
                <w:kern w:val="0"/>
                <w:sz w:val="28"/>
                <w:szCs w:val="28"/>
              </w:rPr>
              <w:t>名</w:t>
            </w:r>
          </w:p>
        </w:tc>
      </w:tr>
      <w:tr w:rsidR="008F17E9" w:rsidRPr="007F7072" w:rsidTr="009C1116">
        <w:trPr>
          <w:trHeight w:hRule="exact" w:val="567"/>
          <w:jc w:val="center"/>
        </w:trPr>
        <w:tc>
          <w:tcPr>
            <w:tcW w:w="1433" w:type="dxa"/>
            <w:vMerge/>
            <w:tcBorders>
              <w:left w:val="single" w:sz="4" w:space="0" w:color="auto"/>
              <w:right w:val="single" w:sz="4" w:space="0" w:color="auto"/>
            </w:tcBorders>
            <w:vAlign w:val="center"/>
          </w:tcPr>
          <w:p w:rsidR="008F17E9" w:rsidRPr="007F7072" w:rsidRDefault="008F17E9" w:rsidP="009C1116">
            <w:pPr>
              <w:widowControl/>
              <w:jc w:val="left"/>
              <w:rPr>
                <w:rFonts w:eastAsia="仿宋_GB2312" w:cs="宋体"/>
                <w:b/>
                <w:bCs/>
                <w:color w:val="000000"/>
                <w:kern w:val="0"/>
                <w:sz w:val="28"/>
                <w:szCs w:val="28"/>
              </w:rPr>
            </w:pPr>
          </w:p>
        </w:tc>
        <w:tc>
          <w:tcPr>
            <w:tcW w:w="1276" w:type="dxa"/>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left"/>
              <w:rPr>
                <w:rFonts w:eastAsia="仿宋_GB2312" w:cs="宋体"/>
                <w:b/>
                <w:bCs/>
                <w:color w:val="000000"/>
                <w:kern w:val="0"/>
                <w:sz w:val="28"/>
                <w:szCs w:val="28"/>
              </w:rPr>
            </w:pPr>
          </w:p>
        </w:tc>
        <w:tc>
          <w:tcPr>
            <w:tcW w:w="4110" w:type="dxa"/>
            <w:gridSpan w:val="3"/>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left"/>
              <w:rPr>
                <w:rFonts w:eastAsia="仿宋_GB2312" w:cs="宋体"/>
                <w:b/>
                <w:bCs/>
                <w:color w:val="000000"/>
                <w:kern w:val="0"/>
                <w:sz w:val="28"/>
                <w:szCs w:val="28"/>
              </w:rPr>
            </w:pPr>
          </w:p>
        </w:tc>
        <w:tc>
          <w:tcPr>
            <w:tcW w:w="1985" w:type="dxa"/>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left"/>
              <w:rPr>
                <w:rFonts w:eastAsia="仿宋_GB2312" w:cs="宋体"/>
                <w:b/>
                <w:bCs/>
                <w:color w:val="000000"/>
                <w:kern w:val="0"/>
                <w:sz w:val="28"/>
                <w:szCs w:val="28"/>
              </w:rPr>
            </w:pPr>
          </w:p>
        </w:tc>
      </w:tr>
      <w:tr w:rsidR="008F17E9" w:rsidRPr="007F7072" w:rsidTr="009C1116">
        <w:trPr>
          <w:trHeight w:hRule="exact" w:val="567"/>
          <w:jc w:val="center"/>
        </w:trPr>
        <w:tc>
          <w:tcPr>
            <w:tcW w:w="1433" w:type="dxa"/>
            <w:vMerge/>
            <w:tcBorders>
              <w:left w:val="single" w:sz="4" w:space="0" w:color="auto"/>
              <w:right w:val="single" w:sz="4" w:space="0" w:color="auto"/>
            </w:tcBorders>
            <w:vAlign w:val="center"/>
          </w:tcPr>
          <w:p w:rsidR="008F17E9" w:rsidRPr="007F7072" w:rsidRDefault="008F17E9" w:rsidP="009C1116">
            <w:pPr>
              <w:widowControl/>
              <w:jc w:val="left"/>
              <w:rPr>
                <w:rFonts w:eastAsia="仿宋_GB2312" w:cs="宋体"/>
                <w:b/>
                <w:bCs/>
                <w:color w:val="000000"/>
                <w:kern w:val="0"/>
                <w:sz w:val="28"/>
                <w:szCs w:val="28"/>
              </w:rPr>
            </w:pPr>
          </w:p>
        </w:tc>
        <w:tc>
          <w:tcPr>
            <w:tcW w:w="1276" w:type="dxa"/>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left"/>
              <w:rPr>
                <w:rFonts w:eastAsia="仿宋_GB2312" w:cs="宋体"/>
                <w:b/>
                <w:bCs/>
                <w:color w:val="000000"/>
                <w:kern w:val="0"/>
                <w:sz w:val="28"/>
                <w:szCs w:val="28"/>
              </w:rPr>
            </w:pPr>
          </w:p>
        </w:tc>
        <w:tc>
          <w:tcPr>
            <w:tcW w:w="4110" w:type="dxa"/>
            <w:gridSpan w:val="3"/>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left"/>
              <w:rPr>
                <w:rFonts w:eastAsia="仿宋_GB2312" w:cs="宋体"/>
                <w:b/>
                <w:bCs/>
                <w:color w:val="000000"/>
                <w:kern w:val="0"/>
                <w:sz w:val="28"/>
                <w:szCs w:val="28"/>
              </w:rPr>
            </w:pPr>
          </w:p>
        </w:tc>
        <w:tc>
          <w:tcPr>
            <w:tcW w:w="1985" w:type="dxa"/>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left"/>
              <w:rPr>
                <w:rFonts w:eastAsia="仿宋_GB2312" w:cs="宋体"/>
                <w:b/>
                <w:bCs/>
                <w:color w:val="000000"/>
                <w:kern w:val="0"/>
                <w:sz w:val="28"/>
                <w:szCs w:val="28"/>
              </w:rPr>
            </w:pPr>
          </w:p>
        </w:tc>
      </w:tr>
      <w:tr w:rsidR="008F17E9" w:rsidRPr="007F7072" w:rsidTr="009C1116">
        <w:trPr>
          <w:trHeight w:hRule="exact" w:val="567"/>
          <w:jc w:val="center"/>
        </w:trPr>
        <w:tc>
          <w:tcPr>
            <w:tcW w:w="1433" w:type="dxa"/>
            <w:vMerge/>
            <w:tcBorders>
              <w:left w:val="single" w:sz="4" w:space="0" w:color="auto"/>
              <w:right w:val="single" w:sz="4" w:space="0" w:color="auto"/>
            </w:tcBorders>
            <w:vAlign w:val="center"/>
          </w:tcPr>
          <w:p w:rsidR="008F17E9" w:rsidRPr="007F7072" w:rsidRDefault="008F17E9" w:rsidP="009C1116">
            <w:pPr>
              <w:widowControl/>
              <w:jc w:val="left"/>
              <w:rPr>
                <w:rFonts w:eastAsia="仿宋_GB2312" w:cs="宋体"/>
                <w:b/>
                <w:bCs/>
                <w:color w:val="000000"/>
                <w:kern w:val="0"/>
                <w:sz w:val="28"/>
                <w:szCs w:val="28"/>
              </w:rPr>
            </w:pPr>
          </w:p>
        </w:tc>
        <w:tc>
          <w:tcPr>
            <w:tcW w:w="1276" w:type="dxa"/>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left"/>
              <w:rPr>
                <w:rFonts w:eastAsia="仿宋_GB2312" w:cs="宋体"/>
                <w:b/>
                <w:bCs/>
                <w:color w:val="000000"/>
                <w:kern w:val="0"/>
                <w:sz w:val="28"/>
                <w:szCs w:val="28"/>
              </w:rPr>
            </w:pPr>
          </w:p>
        </w:tc>
        <w:tc>
          <w:tcPr>
            <w:tcW w:w="4110" w:type="dxa"/>
            <w:gridSpan w:val="3"/>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left"/>
              <w:rPr>
                <w:rFonts w:eastAsia="仿宋_GB2312" w:cs="宋体"/>
                <w:b/>
                <w:bCs/>
                <w:color w:val="000000"/>
                <w:kern w:val="0"/>
                <w:sz w:val="28"/>
                <w:szCs w:val="28"/>
              </w:rPr>
            </w:pPr>
          </w:p>
        </w:tc>
        <w:tc>
          <w:tcPr>
            <w:tcW w:w="1985" w:type="dxa"/>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left"/>
              <w:rPr>
                <w:rFonts w:eastAsia="仿宋_GB2312" w:cs="宋体"/>
                <w:b/>
                <w:bCs/>
                <w:color w:val="000000"/>
                <w:kern w:val="0"/>
                <w:sz w:val="28"/>
                <w:szCs w:val="28"/>
              </w:rPr>
            </w:pPr>
          </w:p>
        </w:tc>
      </w:tr>
      <w:tr w:rsidR="008F17E9" w:rsidRPr="007F7072" w:rsidTr="009C1116">
        <w:trPr>
          <w:trHeight w:hRule="exact" w:val="567"/>
          <w:jc w:val="center"/>
        </w:trPr>
        <w:tc>
          <w:tcPr>
            <w:tcW w:w="1433" w:type="dxa"/>
            <w:vMerge/>
            <w:tcBorders>
              <w:left w:val="single" w:sz="4" w:space="0" w:color="auto"/>
              <w:right w:val="single" w:sz="4" w:space="0" w:color="auto"/>
            </w:tcBorders>
            <w:vAlign w:val="center"/>
          </w:tcPr>
          <w:p w:rsidR="008F17E9" w:rsidRPr="007F7072" w:rsidRDefault="008F17E9" w:rsidP="009C1116">
            <w:pPr>
              <w:widowControl/>
              <w:jc w:val="left"/>
              <w:rPr>
                <w:rFonts w:eastAsia="仿宋_GB2312" w:cs="宋体"/>
                <w:b/>
                <w:bCs/>
                <w:color w:val="000000"/>
                <w:kern w:val="0"/>
                <w:sz w:val="28"/>
                <w:szCs w:val="28"/>
              </w:rPr>
            </w:pPr>
          </w:p>
        </w:tc>
        <w:tc>
          <w:tcPr>
            <w:tcW w:w="1276" w:type="dxa"/>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left"/>
              <w:rPr>
                <w:rFonts w:eastAsia="仿宋_GB2312" w:cs="宋体"/>
                <w:b/>
                <w:bCs/>
                <w:color w:val="000000"/>
                <w:kern w:val="0"/>
                <w:sz w:val="28"/>
                <w:szCs w:val="28"/>
              </w:rPr>
            </w:pPr>
          </w:p>
        </w:tc>
        <w:tc>
          <w:tcPr>
            <w:tcW w:w="4110" w:type="dxa"/>
            <w:gridSpan w:val="3"/>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left"/>
              <w:rPr>
                <w:rFonts w:eastAsia="仿宋_GB2312" w:cs="宋体"/>
                <w:b/>
                <w:bCs/>
                <w:color w:val="000000"/>
                <w:kern w:val="0"/>
                <w:sz w:val="28"/>
                <w:szCs w:val="28"/>
              </w:rPr>
            </w:pPr>
          </w:p>
        </w:tc>
        <w:tc>
          <w:tcPr>
            <w:tcW w:w="1985" w:type="dxa"/>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left"/>
              <w:rPr>
                <w:rFonts w:eastAsia="仿宋_GB2312" w:cs="宋体"/>
                <w:b/>
                <w:bCs/>
                <w:color w:val="000000"/>
                <w:kern w:val="0"/>
                <w:sz w:val="28"/>
                <w:szCs w:val="28"/>
              </w:rPr>
            </w:pPr>
          </w:p>
        </w:tc>
      </w:tr>
      <w:tr w:rsidR="008F17E9" w:rsidRPr="007F7072" w:rsidTr="009C1116">
        <w:trPr>
          <w:trHeight w:hRule="exact" w:val="567"/>
          <w:jc w:val="center"/>
        </w:trPr>
        <w:tc>
          <w:tcPr>
            <w:tcW w:w="1433" w:type="dxa"/>
            <w:vMerge/>
            <w:tcBorders>
              <w:left w:val="single" w:sz="4" w:space="0" w:color="auto"/>
              <w:bottom w:val="single" w:sz="4" w:space="0" w:color="000000"/>
              <w:right w:val="single" w:sz="4" w:space="0" w:color="auto"/>
            </w:tcBorders>
            <w:vAlign w:val="center"/>
          </w:tcPr>
          <w:p w:rsidR="008F17E9" w:rsidRPr="007F7072" w:rsidRDefault="008F17E9" w:rsidP="009C1116">
            <w:pPr>
              <w:widowControl/>
              <w:jc w:val="left"/>
              <w:rPr>
                <w:rFonts w:eastAsia="仿宋_GB2312" w:cs="宋体"/>
                <w:b/>
                <w:bCs/>
                <w:color w:val="000000"/>
                <w:kern w:val="0"/>
                <w:sz w:val="28"/>
                <w:szCs w:val="28"/>
              </w:rPr>
            </w:pPr>
          </w:p>
        </w:tc>
        <w:tc>
          <w:tcPr>
            <w:tcW w:w="1276" w:type="dxa"/>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left"/>
              <w:rPr>
                <w:rFonts w:eastAsia="仿宋_GB2312" w:cs="宋体"/>
                <w:b/>
                <w:bCs/>
                <w:color w:val="000000"/>
                <w:kern w:val="0"/>
                <w:sz w:val="28"/>
                <w:szCs w:val="28"/>
              </w:rPr>
            </w:pPr>
          </w:p>
        </w:tc>
        <w:tc>
          <w:tcPr>
            <w:tcW w:w="4110" w:type="dxa"/>
            <w:gridSpan w:val="3"/>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left"/>
              <w:rPr>
                <w:rFonts w:eastAsia="仿宋_GB2312" w:cs="宋体"/>
                <w:b/>
                <w:bCs/>
                <w:color w:val="000000"/>
                <w:kern w:val="0"/>
                <w:sz w:val="28"/>
                <w:szCs w:val="28"/>
              </w:rPr>
            </w:pPr>
          </w:p>
        </w:tc>
        <w:tc>
          <w:tcPr>
            <w:tcW w:w="1985" w:type="dxa"/>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left"/>
              <w:rPr>
                <w:rFonts w:eastAsia="仿宋_GB2312" w:cs="宋体"/>
                <w:b/>
                <w:bCs/>
                <w:color w:val="000000"/>
                <w:kern w:val="0"/>
                <w:sz w:val="28"/>
                <w:szCs w:val="28"/>
              </w:rPr>
            </w:pPr>
          </w:p>
        </w:tc>
      </w:tr>
      <w:tr w:rsidR="008F17E9" w:rsidRPr="007F7072" w:rsidTr="009C1116">
        <w:trPr>
          <w:trHeight w:val="4819"/>
          <w:jc w:val="center"/>
        </w:trPr>
        <w:tc>
          <w:tcPr>
            <w:tcW w:w="1433" w:type="dxa"/>
            <w:tcBorders>
              <w:top w:val="nil"/>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谈话</w:t>
            </w:r>
          </w:p>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主要</w:t>
            </w:r>
          </w:p>
          <w:p w:rsidR="008F17E9" w:rsidRPr="007F7072" w:rsidRDefault="008F17E9" w:rsidP="009C1116">
            <w:pPr>
              <w:widowControl/>
              <w:jc w:val="center"/>
              <w:rPr>
                <w:rFonts w:eastAsia="仿宋_GB2312" w:cs="宋体"/>
                <w:b/>
                <w:bCs/>
                <w:color w:val="000000"/>
                <w:kern w:val="0"/>
                <w:sz w:val="28"/>
                <w:szCs w:val="28"/>
              </w:rPr>
            </w:pPr>
            <w:r w:rsidRPr="007F7072">
              <w:rPr>
                <w:rFonts w:eastAsia="华文中宋" w:cs="宋体" w:hint="eastAsia"/>
                <w:bCs/>
                <w:color w:val="000000"/>
                <w:kern w:val="0"/>
                <w:sz w:val="28"/>
                <w:szCs w:val="28"/>
              </w:rPr>
              <w:t>内容</w:t>
            </w:r>
          </w:p>
        </w:tc>
        <w:tc>
          <w:tcPr>
            <w:tcW w:w="7371" w:type="dxa"/>
            <w:gridSpan w:val="5"/>
            <w:tcBorders>
              <w:top w:val="single" w:sz="4" w:space="0" w:color="auto"/>
              <w:left w:val="nil"/>
              <w:bottom w:val="single" w:sz="4" w:space="0" w:color="auto"/>
              <w:right w:val="single" w:sz="4" w:space="0" w:color="000000"/>
            </w:tcBorders>
            <w:shd w:val="clear" w:color="auto" w:fill="auto"/>
          </w:tcPr>
          <w:p w:rsidR="008F17E9" w:rsidRPr="007F7072" w:rsidRDefault="008F17E9" w:rsidP="009C1116">
            <w:pPr>
              <w:spacing w:line="440" w:lineRule="exact"/>
              <w:ind w:firstLineChars="100" w:firstLine="280"/>
              <w:rPr>
                <w:rFonts w:eastAsia="仿宋_GB2312"/>
                <w:sz w:val="28"/>
                <w:szCs w:val="28"/>
              </w:rPr>
            </w:pPr>
          </w:p>
          <w:p w:rsidR="008F17E9" w:rsidRPr="007F7072" w:rsidRDefault="008F17E9" w:rsidP="009C1116">
            <w:pPr>
              <w:widowControl/>
              <w:jc w:val="left"/>
              <w:rPr>
                <w:rFonts w:cs="宋体"/>
                <w:b/>
                <w:bCs/>
                <w:color w:val="000000"/>
                <w:kern w:val="0"/>
                <w:sz w:val="28"/>
                <w:szCs w:val="28"/>
              </w:rPr>
            </w:pPr>
          </w:p>
          <w:p w:rsidR="008F17E9" w:rsidRPr="007F7072" w:rsidRDefault="008F17E9" w:rsidP="009C1116">
            <w:pPr>
              <w:widowControl/>
              <w:jc w:val="left"/>
              <w:rPr>
                <w:rFonts w:cs="宋体"/>
                <w:b/>
                <w:bCs/>
                <w:color w:val="000000"/>
                <w:kern w:val="0"/>
                <w:sz w:val="28"/>
                <w:szCs w:val="28"/>
              </w:rPr>
            </w:pPr>
            <w:r>
              <w:rPr>
                <w:noProof/>
              </w:rPr>
              <mc:AlternateContent>
                <mc:Choice Requires="wpi">
                  <w:drawing>
                    <wp:anchor distT="18000" distB="18360" distL="132300" distR="132660" simplePos="0" relativeHeight="251710464" behindDoc="0" locked="0" layoutInCell="1" allowOverlap="1" wp14:anchorId="61E0BC87" wp14:editId="05AD7411">
                      <wp:simplePos x="0" y="0"/>
                      <wp:positionH relativeFrom="column">
                        <wp:posOffset>2411950</wp:posOffset>
                      </wp:positionH>
                      <wp:positionV relativeFrom="paragraph">
                        <wp:posOffset>855</wp:posOffset>
                      </wp:positionV>
                      <wp:extent cx="0" cy="0"/>
                      <wp:effectExtent l="57150" t="57150" r="76200" b="76200"/>
                      <wp:wrapNone/>
                      <wp:docPr id="11" name="墨迹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墨迹 11" o:spid="_x0000_s1026" type="#_x0000_t75" style="position:absolute;left:0;text-align:left;margin-left:189.9pt;margin-top:.05pt;width:0;height:0;z-index:251710464;visibility:visible;mso-wrap-style:square;mso-width-percent:0;mso-height-percent:0;mso-wrap-distance-left:3.675mm;mso-wrap-distance-top:.5mm;mso-wrap-distance-right:3.685mm;mso-wrap-distance-bottom:.5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">
                      <v:imagedata r:id="rId22" o:title=""/>
                      <v:path arrowok="t"/>
                    </v:shape>
                  </w:pict>
                </mc:Fallback>
              </mc:AlternateContent>
            </w:r>
          </w:p>
        </w:tc>
      </w:tr>
    </w:tbl>
    <w:p w:rsidR="008F17E9" w:rsidRPr="007F7072" w:rsidRDefault="008F17E9" w:rsidP="008F17E9">
      <w:pPr>
        <w:spacing w:beforeLines="100" w:before="312" w:line="480" w:lineRule="exact"/>
        <w:rPr>
          <w:rFonts w:eastAsia="仿宋_GB2312"/>
          <w:b/>
          <w:sz w:val="32"/>
          <w:szCs w:val="32"/>
        </w:rPr>
      </w:pPr>
      <w:r w:rsidRPr="007F7072">
        <w:rPr>
          <w:rFonts w:eastAsia="仿宋_GB2312" w:hint="eastAsia"/>
          <w:b/>
          <w:sz w:val="32"/>
          <w:szCs w:val="32"/>
        </w:rPr>
        <w:t>谈话人（签字）：</w:t>
      </w:r>
      <w:r w:rsidRPr="007F7072">
        <w:rPr>
          <w:rFonts w:eastAsia="仿宋_GB2312" w:hint="eastAsia"/>
          <w:b/>
          <w:sz w:val="32"/>
          <w:szCs w:val="32"/>
        </w:rPr>
        <w:t xml:space="preserve">                            </w:t>
      </w:r>
      <w:r w:rsidRPr="007F7072">
        <w:rPr>
          <w:rFonts w:eastAsia="仿宋_GB2312" w:hint="eastAsia"/>
          <w:b/>
          <w:sz w:val="32"/>
          <w:szCs w:val="32"/>
        </w:rPr>
        <w:t>年</w:t>
      </w:r>
      <w:r w:rsidRPr="007F7072">
        <w:rPr>
          <w:rFonts w:eastAsia="仿宋_GB2312" w:hint="eastAsia"/>
          <w:b/>
          <w:sz w:val="32"/>
          <w:szCs w:val="32"/>
        </w:rPr>
        <w:t xml:space="preserve">  </w:t>
      </w:r>
      <w:r w:rsidRPr="007F7072">
        <w:rPr>
          <w:rFonts w:eastAsia="仿宋_GB2312" w:hint="eastAsia"/>
          <w:b/>
          <w:sz w:val="32"/>
          <w:szCs w:val="32"/>
        </w:rPr>
        <w:t>月</w:t>
      </w:r>
      <w:r w:rsidRPr="007F7072">
        <w:rPr>
          <w:rFonts w:eastAsia="仿宋_GB2312" w:hint="eastAsia"/>
          <w:b/>
          <w:sz w:val="32"/>
          <w:szCs w:val="32"/>
        </w:rPr>
        <w:t xml:space="preserve">  </w:t>
      </w:r>
      <w:r w:rsidRPr="007F7072">
        <w:rPr>
          <w:rFonts w:eastAsia="仿宋_GB2312" w:hint="eastAsia"/>
          <w:b/>
          <w:sz w:val="32"/>
          <w:szCs w:val="32"/>
        </w:rPr>
        <w:t>日</w:t>
      </w:r>
      <w:r w:rsidRPr="007F7072">
        <w:rPr>
          <w:rFonts w:eastAsia="仿宋_GB2312" w:hint="eastAsia"/>
          <w:b/>
          <w:sz w:val="32"/>
          <w:szCs w:val="32"/>
        </w:rPr>
        <w:t xml:space="preserve"> </w:t>
      </w:r>
    </w:p>
    <w:p w:rsidR="008F17E9" w:rsidRDefault="008F17E9" w:rsidP="008F17E9">
      <w:pPr>
        <w:widowControl/>
        <w:snapToGrid w:val="0"/>
        <w:spacing w:line="590" w:lineRule="atLeast"/>
        <w:jc w:val="left"/>
        <w:rPr>
          <w:rFonts w:eastAsia="黑体"/>
          <w:sz w:val="32"/>
          <w:szCs w:val="30"/>
          <w:shd w:val="clear" w:color="auto" w:fill="FFFFFF"/>
        </w:rPr>
      </w:pPr>
      <w:r w:rsidRPr="007F7072">
        <w:rPr>
          <w:rFonts w:eastAsia="仿宋_GB2312"/>
          <w:sz w:val="32"/>
          <w:szCs w:val="32"/>
        </w:rPr>
        <w:br w:type="page"/>
      </w:r>
      <w:r w:rsidRPr="007F7072">
        <w:rPr>
          <w:rFonts w:eastAsia="黑体" w:hint="eastAsia"/>
          <w:sz w:val="32"/>
          <w:szCs w:val="30"/>
          <w:shd w:val="clear" w:color="auto" w:fill="FFFFFF"/>
        </w:rPr>
        <w:lastRenderedPageBreak/>
        <w:t>附件</w:t>
      </w:r>
      <w:r>
        <w:rPr>
          <w:rFonts w:eastAsia="黑体" w:hint="eastAsia"/>
          <w:sz w:val="32"/>
          <w:szCs w:val="30"/>
          <w:shd w:val="clear" w:color="auto" w:fill="FFFFFF"/>
        </w:rPr>
        <w:t>2</w:t>
      </w:r>
    </w:p>
    <w:p w:rsidR="008F17E9" w:rsidRPr="00180E17" w:rsidRDefault="008F17E9" w:rsidP="008F17E9">
      <w:pPr>
        <w:widowControl/>
        <w:snapToGrid w:val="0"/>
        <w:spacing w:line="590" w:lineRule="atLeast"/>
        <w:jc w:val="center"/>
        <w:rPr>
          <w:rFonts w:ascii="黑体" w:eastAsia="黑体" w:hAnsi="宋体"/>
          <w:b/>
          <w:kern w:val="0"/>
          <w:sz w:val="40"/>
          <w:szCs w:val="40"/>
        </w:rPr>
      </w:pPr>
      <w:r w:rsidRPr="00180E17">
        <w:rPr>
          <w:rFonts w:ascii="方正小标宋简体" w:eastAsia="方正小标宋简体" w:hAnsi="华文中宋" w:cs="宋体" w:hint="eastAsia"/>
          <w:color w:val="000000"/>
          <w:kern w:val="0"/>
          <w:sz w:val="40"/>
          <w:szCs w:val="40"/>
        </w:rPr>
        <w:t>西北研究院</w:t>
      </w:r>
      <w:r w:rsidRPr="00180E17">
        <w:rPr>
          <w:rFonts w:ascii="方正小标宋简体" w:eastAsia="方正小标宋简体" w:hAnsi="宋体" w:hint="eastAsia"/>
          <w:kern w:val="0"/>
          <w:sz w:val="40"/>
          <w:szCs w:val="40"/>
        </w:rPr>
        <w:t>提醒/诫勉谈话审批表</w:t>
      </w:r>
    </w:p>
    <w:p w:rsidR="008F17E9" w:rsidRPr="00044930" w:rsidRDefault="008F17E9" w:rsidP="008F17E9">
      <w:pPr>
        <w:widowControl/>
        <w:snapToGrid w:val="0"/>
        <w:spacing w:line="590" w:lineRule="atLeast"/>
        <w:jc w:val="center"/>
        <w:rPr>
          <w:rFonts w:ascii="华文中宋" w:eastAsia="华文中宋" w:hAnsi="华文中宋" w:cs="宋体"/>
          <w:kern w:val="0"/>
          <w:sz w:val="28"/>
        </w:rPr>
      </w:pPr>
      <w:r>
        <w:rPr>
          <w:rFonts w:hAnsi="宋体" w:cs="宋体" w:hint="eastAsia"/>
          <w:kern w:val="0"/>
          <w:sz w:val="24"/>
        </w:rPr>
        <w:t xml:space="preserve">　　　　　　　　　　　　　　　　　　　　　　　　　　　</w:t>
      </w:r>
      <w:r w:rsidRPr="00044930">
        <w:rPr>
          <w:rFonts w:ascii="华文中宋" w:eastAsia="华文中宋" w:hAnsi="华文中宋" w:cs="宋体" w:hint="eastAsia"/>
          <w:kern w:val="0"/>
          <w:sz w:val="28"/>
        </w:rPr>
        <w:t xml:space="preserve">　编号：</w:t>
      </w:r>
    </w:p>
    <w:tbl>
      <w:tblPr>
        <w:tblW w:w="8979"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7"/>
        <w:gridCol w:w="2021"/>
        <w:gridCol w:w="1725"/>
        <w:gridCol w:w="3216"/>
      </w:tblGrid>
      <w:tr w:rsidR="008F17E9" w:rsidTr="009C1116">
        <w:trPr>
          <w:trHeight w:val="285"/>
        </w:trPr>
        <w:tc>
          <w:tcPr>
            <w:tcW w:w="2017" w:type="dxa"/>
            <w:vAlign w:val="center"/>
          </w:tcPr>
          <w:p w:rsidR="008F17E9" w:rsidRDefault="008F17E9" w:rsidP="009C1116">
            <w:pPr>
              <w:widowControl/>
              <w:snapToGrid w:val="0"/>
              <w:spacing w:line="340" w:lineRule="exact"/>
              <w:jc w:val="center"/>
              <w:rPr>
                <w:rFonts w:ascii="华文中宋" w:eastAsia="华文中宋" w:hAnsi="华文中宋" w:cs="宋体"/>
                <w:kern w:val="0"/>
                <w:sz w:val="28"/>
              </w:rPr>
            </w:pPr>
            <w:r>
              <w:rPr>
                <w:rFonts w:ascii="华文中宋" w:eastAsia="华文中宋" w:hAnsi="华文中宋" w:cs="宋体" w:hint="eastAsia"/>
                <w:kern w:val="0"/>
                <w:sz w:val="28"/>
              </w:rPr>
              <w:t>谈话类别</w:t>
            </w:r>
          </w:p>
        </w:tc>
        <w:tc>
          <w:tcPr>
            <w:tcW w:w="6962" w:type="dxa"/>
            <w:gridSpan w:val="3"/>
            <w:vAlign w:val="center"/>
          </w:tcPr>
          <w:p w:rsidR="008F17E9" w:rsidRPr="00E85B9D" w:rsidRDefault="008F17E9" w:rsidP="008F17E9">
            <w:pPr>
              <w:pStyle w:val="a8"/>
              <w:widowControl/>
              <w:snapToGrid w:val="0"/>
              <w:spacing w:line="360" w:lineRule="auto"/>
              <w:ind w:left="360" w:firstLineChars="150"/>
              <w:rPr>
                <w:rFonts w:ascii="华文中宋" w:eastAsia="华文中宋" w:hAnsi="华文中宋" w:cs="宋体"/>
                <w:kern w:val="0"/>
                <w:sz w:val="28"/>
              </w:rPr>
            </w:pPr>
            <w:r>
              <w:rPr>
                <w:rFonts w:ascii="华文中宋" w:eastAsia="华文中宋" w:hAnsi="华文中宋" w:cs="宋体" w:hint="eastAsia"/>
                <w:bCs/>
                <w:color w:val="000000"/>
                <w:kern w:val="0"/>
                <w:sz w:val="28"/>
                <w:szCs w:val="28"/>
              </w:rPr>
              <w:t>□提醒谈话       □诫勉谈话</w:t>
            </w:r>
          </w:p>
        </w:tc>
      </w:tr>
      <w:tr w:rsidR="008F17E9" w:rsidTr="009C1116">
        <w:trPr>
          <w:trHeight w:val="441"/>
        </w:trPr>
        <w:tc>
          <w:tcPr>
            <w:tcW w:w="2017" w:type="dxa"/>
            <w:vMerge w:val="restart"/>
            <w:vAlign w:val="center"/>
          </w:tcPr>
          <w:p w:rsidR="008F17E9" w:rsidRPr="00044930" w:rsidRDefault="008F17E9" w:rsidP="009C1116">
            <w:pPr>
              <w:widowControl/>
              <w:snapToGrid w:val="0"/>
              <w:spacing w:line="340" w:lineRule="exact"/>
              <w:jc w:val="center"/>
              <w:rPr>
                <w:rFonts w:ascii="华文中宋" w:eastAsia="华文中宋" w:hAnsi="华文中宋" w:cs="宋体"/>
                <w:kern w:val="0"/>
                <w:sz w:val="28"/>
              </w:rPr>
            </w:pPr>
            <w:r>
              <w:rPr>
                <w:rFonts w:ascii="华文中宋" w:eastAsia="华文中宋" w:hAnsi="华文中宋" w:cs="宋体" w:hint="eastAsia"/>
                <w:kern w:val="0"/>
                <w:sz w:val="28"/>
              </w:rPr>
              <w:t>谈话对象</w:t>
            </w:r>
          </w:p>
        </w:tc>
        <w:tc>
          <w:tcPr>
            <w:tcW w:w="2021" w:type="dxa"/>
            <w:vMerge w:val="restart"/>
            <w:vAlign w:val="center"/>
          </w:tcPr>
          <w:p w:rsidR="008F17E9" w:rsidRPr="00044930" w:rsidRDefault="008F17E9" w:rsidP="009C1116">
            <w:pPr>
              <w:widowControl/>
              <w:snapToGrid w:val="0"/>
              <w:spacing w:line="360" w:lineRule="auto"/>
              <w:jc w:val="center"/>
              <w:rPr>
                <w:rFonts w:ascii="华文中宋" w:eastAsia="华文中宋" w:hAnsi="华文中宋" w:cs="宋体"/>
                <w:kern w:val="0"/>
                <w:sz w:val="28"/>
              </w:rPr>
            </w:pPr>
          </w:p>
        </w:tc>
        <w:tc>
          <w:tcPr>
            <w:tcW w:w="1725" w:type="dxa"/>
            <w:vMerge w:val="restart"/>
            <w:vAlign w:val="center"/>
          </w:tcPr>
          <w:p w:rsidR="008F17E9" w:rsidRPr="00044930" w:rsidRDefault="008F17E9" w:rsidP="009C1116">
            <w:pPr>
              <w:widowControl/>
              <w:adjustRightInd w:val="0"/>
              <w:snapToGrid w:val="0"/>
              <w:spacing w:line="340" w:lineRule="exact"/>
              <w:jc w:val="center"/>
              <w:rPr>
                <w:rFonts w:ascii="华文中宋" w:eastAsia="华文中宋" w:hAnsi="华文中宋" w:cs="宋体"/>
                <w:kern w:val="0"/>
                <w:sz w:val="28"/>
              </w:rPr>
            </w:pPr>
            <w:r w:rsidRPr="00044930">
              <w:rPr>
                <w:rFonts w:ascii="华文中宋" w:eastAsia="华文中宋" w:hAnsi="华文中宋" w:cs="宋体" w:hint="eastAsia"/>
                <w:kern w:val="0"/>
                <w:sz w:val="28"/>
              </w:rPr>
              <w:t>所在部门</w:t>
            </w:r>
          </w:p>
          <w:p w:rsidR="008F17E9" w:rsidRPr="00044930" w:rsidRDefault="008F17E9" w:rsidP="009C1116">
            <w:pPr>
              <w:widowControl/>
              <w:adjustRightInd w:val="0"/>
              <w:snapToGrid w:val="0"/>
              <w:spacing w:line="340" w:lineRule="exact"/>
              <w:jc w:val="center"/>
              <w:rPr>
                <w:rFonts w:ascii="华文中宋" w:eastAsia="华文中宋" w:hAnsi="华文中宋" w:cs="宋体"/>
                <w:kern w:val="0"/>
                <w:sz w:val="28"/>
              </w:rPr>
            </w:pPr>
            <w:r w:rsidRPr="00044930">
              <w:rPr>
                <w:rFonts w:ascii="华文中宋" w:eastAsia="华文中宋" w:hAnsi="华文中宋" w:cs="宋体" w:hint="eastAsia"/>
                <w:kern w:val="0"/>
                <w:sz w:val="28"/>
              </w:rPr>
              <w:t>及职务</w:t>
            </w:r>
          </w:p>
        </w:tc>
        <w:tc>
          <w:tcPr>
            <w:tcW w:w="3215" w:type="dxa"/>
            <w:vMerge w:val="restart"/>
            <w:vAlign w:val="center"/>
          </w:tcPr>
          <w:p w:rsidR="008F17E9" w:rsidRPr="00044930" w:rsidRDefault="008F17E9" w:rsidP="009C1116">
            <w:pPr>
              <w:widowControl/>
              <w:snapToGrid w:val="0"/>
              <w:spacing w:line="360" w:lineRule="auto"/>
              <w:jc w:val="center"/>
              <w:rPr>
                <w:rFonts w:ascii="华文中宋" w:eastAsia="华文中宋" w:hAnsi="华文中宋" w:cs="宋体"/>
                <w:kern w:val="0"/>
                <w:sz w:val="28"/>
              </w:rPr>
            </w:pPr>
          </w:p>
        </w:tc>
      </w:tr>
      <w:tr w:rsidR="008F17E9" w:rsidTr="009C1116">
        <w:trPr>
          <w:trHeight w:val="538"/>
        </w:trPr>
        <w:tc>
          <w:tcPr>
            <w:tcW w:w="2017" w:type="dxa"/>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c>
          <w:tcPr>
            <w:tcW w:w="2021" w:type="dxa"/>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c>
          <w:tcPr>
            <w:tcW w:w="1725" w:type="dxa"/>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c>
          <w:tcPr>
            <w:tcW w:w="3215" w:type="dxa"/>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r>
      <w:tr w:rsidR="008F17E9" w:rsidTr="009C1116">
        <w:trPr>
          <w:trHeight w:val="607"/>
        </w:trPr>
        <w:tc>
          <w:tcPr>
            <w:tcW w:w="2017" w:type="dxa"/>
            <w:vAlign w:val="center"/>
          </w:tcPr>
          <w:p w:rsidR="008F17E9" w:rsidRPr="00044930" w:rsidRDefault="008F17E9" w:rsidP="009C1116">
            <w:pPr>
              <w:widowControl/>
              <w:snapToGrid w:val="0"/>
              <w:spacing w:line="360" w:lineRule="auto"/>
              <w:jc w:val="center"/>
              <w:rPr>
                <w:rFonts w:ascii="华文中宋" w:eastAsia="华文中宋" w:hAnsi="华文中宋" w:cs="宋体"/>
                <w:kern w:val="0"/>
                <w:sz w:val="28"/>
              </w:rPr>
            </w:pPr>
            <w:r>
              <w:rPr>
                <w:rFonts w:ascii="华文中宋" w:eastAsia="华文中宋" w:hAnsi="华文中宋" w:cs="宋体" w:hint="eastAsia"/>
                <w:kern w:val="0"/>
                <w:sz w:val="28"/>
              </w:rPr>
              <w:t>谈 话 人</w:t>
            </w:r>
          </w:p>
        </w:tc>
        <w:tc>
          <w:tcPr>
            <w:tcW w:w="2021" w:type="dxa"/>
            <w:vAlign w:val="center"/>
          </w:tcPr>
          <w:p w:rsidR="008F17E9" w:rsidRPr="00044930" w:rsidRDefault="008F17E9" w:rsidP="009C1116">
            <w:pPr>
              <w:widowControl/>
              <w:snapToGrid w:val="0"/>
              <w:spacing w:line="360" w:lineRule="auto"/>
              <w:jc w:val="center"/>
              <w:rPr>
                <w:rFonts w:ascii="华文中宋" w:eastAsia="华文中宋" w:hAnsi="华文中宋" w:cs="宋体"/>
                <w:kern w:val="0"/>
                <w:sz w:val="28"/>
              </w:rPr>
            </w:pPr>
          </w:p>
        </w:tc>
        <w:tc>
          <w:tcPr>
            <w:tcW w:w="1725" w:type="dxa"/>
            <w:vAlign w:val="center"/>
          </w:tcPr>
          <w:p w:rsidR="008F17E9" w:rsidRPr="00044930" w:rsidRDefault="008F17E9" w:rsidP="009C1116">
            <w:pPr>
              <w:widowControl/>
              <w:snapToGrid w:val="0"/>
              <w:spacing w:line="360" w:lineRule="auto"/>
              <w:jc w:val="center"/>
              <w:rPr>
                <w:rFonts w:ascii="华文中宋" w:eastAsia="华文中宋" w:hAnsi="华文中宋" w:cs="宋体"/>
                <w:kern w:val="0"/>
                <w:sz w:val="28"/>
              </w:rPr>
            </w:pPr>
            <w:proofErr w:type="gramStart"/>
            <w:r w:rsidRPr="00044930">
              <w:rPr>
                <w:rFonts w:ascii="华文中宋" w:eastAsia="华文中宋" w:hAnsi="华文中宋" w:cs="宋体" w:hint="eastAsia"/>
                <w:kern w:val="0"/>
                <w:sz w:val="28"/>
              </w:rPr>
              <w:t>参谈人员</w:t>
            </w:r>
            <w:proofErr w:type="gramEnd"/>
          </w:p>
        </w:tc>
        <w:tc>
          <w:tcPr>
            <w:tcW w:w="3215" w:type="dxa"/>
            <w:vAlign w:val="center"/>
          </w:tcPr>
          <w:p w:rsidR="008F17E9" w:rsidRPr="00044930" w:rsidRDefault="008F17E9" w:rsidP="009C1116">
            <w:pPr>
              <w:widowControl/>
              <w:snapToGrid w:val="0"/>
              <w:spacing w:line="360" w:lineRule="auto"/>
              <w:jc w:val="center"/>
              <w:rPr>
                <w:rFonts w:ascii="华文中宋" w:eastAsia="华文中宋" w:hAnsi="华文中宋" w:cs="宋体"/>
                <w:kern w:val="0"/>
                <w:sz w:val="28"/>
              </w:rPr>
            </w:pPr>
          </w:p>
        </w:tc>
      </w:tr>
      <w:tr w:rsidR="008F17E9" w:rsidTr="009C1116">
        <w:trPr>
          <w:trHeight w:val="414"/>
        </w:trPr>
        <w:tc>
          <w:tcPr>
            <w:tcW w:w="2017" w:type="dxa"/>
            <w:vMerge w:val="restart"/>
            <w:vAlign w:val="center"/>
          </w:tcPr>
          <w:p w:rsidR="008F17E9" w:rsidRPr="00044930" w:rsidRDefault="008F17E9" w:rsidP="009C1116">
            <w:pPr>
              <w:widowControl/>
              <w:adjustRightInd w:val="0"/>
              <w:snapToGrid w:val="0"/>
              <w:jc w:val="center"/>
              <w:rPr>
                <w:rFonts w:ascii="华文中宋" w:eastAsia="华文中宋" w:hAnsi="华文中宋" w:cs="宋体"/>
                <w:kern w:val="0"/>
                <w:sz w:val="28"/>
              </w:rPr>
            </w:pPr>
          </w:p>
          <w:p w:rsidR="008F17E9" w:rsidRDefault="008F17E9" w:rsidP="009C1116">
            <w:pPr>
              <w:widowControl/>
              <w:adjustRightInd w:val="0"/>
              <w:snapToGrid w:val="0"/>
              <w:jc w:val="center"/>
              <w:rPr>
                <w:rFonts w:ascii="华文中宋" w:eastAsia="华文中宋" w:hAnsi="华文中宋" w:cs="宋体"/>
                <w:kern w:val="0"/>
                <w:sz w:val="28"/>
              </w:rPr>
            </w:pPr>
            <w:r>
              <w:rPr>
                <w:rFonts w:ascii="华文中宋" w:eastAsia="华文中宋" w:hAnsi="华文中宋" w:cs="宋体" w:hint="eastAsia"/>
                <w:kern w:val="0"/>
                <w:sz w:val="28"/>
              </w:rPr>
              <w:t>谈</w:t>
            </w:r>
          </w:p>
          <w:p w:rsidR="008F17E9" w:rsidRDefault="008F17E9" w:rsidP="009C1116">
            <w:pPr>
              <w:widowControl/>
              <w:adjustRightInd w:val="0"/>
              <w:snapToGrid w:val="0"/>
              <w:jc w:val="center"/>
              <w:rPr>
                <w:rFonts w:ascii="华文中宋" w:eastAsia="华文中宋" w:hAnsi="华文中宋" w:cs="宋体"/>
                <w:kern w:val="0"/>
                <w:sz w:val="28"/>
              </w:rPr>
            </w:pPr>
          </w:p>
          <w:p w:rsidR="008F17E9" w:rsidRPr="00044930" w:rsidRDefault="008F17E9" w:rsidP="009C1116">
            <w:pPr>
              <w:widowControl/>
              <w:adjustRightInd w:val="0"/>
              <w:snapToGrid w:val="0"/>
              <w:jc w:val="center"/>
              <w:rPr>
                <w:rFonts w:ascii="华文中宋" w:eastAsia="华文中宋" w:hAnsi="华文中宋" w:cs="宋体"/>
                <w:kern w:val="0"/>
                <w:sz w:val="28"/>
              </w:rPr>
            </w:pPr>
            <w:r>
              <w:rPr>
                <w:rFonts w:ascii="华文中宋" w:eastAsia="华文中宋" w:hAnsi="华文中宋" w:cs="宋体" w:hint="eastAsia"/>
                <w:kern w:val="0"/>
                <w:sz w:val="28"/>
              </w:rPr>
              <w:t>话</w:t>
            </w:r>
          </w:p>
          <w:p w:rsidR="008F17E9" w:rsidRPr="00044930" w:rsidRDefault="008F17E9" w:rsidP="009C1116">
            <w:pPr>
              <w:widowControl/>
              <w:adjustRightInd w:val="0"/>
              <w:snapToGrid w:val="0"/>
              <w:jc w:val="center"/>
              <w:rPr>
                <w:rFonts w:ascii="华文中宋" w:eastAsia="华文中宋" w:hAnsi="华文中宋" w:cs="宋体"/>
                <w:kern w:val="0"/>
                <w:sz w:val="28"/>
              </w:rPr>
            </w:pPr>
          </w:p>
          <w:p w:rsidR="008F17E9" w:rsidRPr="00044930" w:rsidRDefault="008F17E9" w:rsidP="009C1116">
            <w:pPr>
              <w:widowControl/>
              <w:adjustRightInd w:val="0"/>
              <w:snapToGrid w:val="0"/>
              <w:jc w:val="center"/>
              <w:rPr>
                <w:rFonts w:ascii="华文中宋" w:eastAsia="华文中宋" w:hAnsi="华文中宋" w:cs="宋体"/>
                <w:kern w:val="0"/>
                <w:sz w:val="28"/>
              </w:rPr>
            </w:pPr>
            <w:r w:rsidRPr="00044930">
              <w:rPr>
                <w:rFonts w:ascii="华文中宋" w:eastAsia="华文中宋" w:hAnsi="华文中宋" w:cs="宋体" w:hint="eastAsia"/>
                <w:kern w:val="0"/>
                <w:sz w:val="28"/>
              </w:rPr>
              <w:t>事</w:t>
            </w:r>
          </w:p>
          <w:p w:rsidR="008F17E9" w:rsidRPr="00044930" w:rsidRDefault="008F17E9" w:rsidP="009C1116">
            <w:pPr>
              <w:widowControl/>
              <w:adjustRightInd w:val="0"/>
              <w:snapToGrid w:val="0"/>
              <w:jc w:val="center"/>
              <w:rPr>
                <w:rFonts w:ascii="华文中宋" w:eastAsia="华文中宋" w:hAnsi="华文中宋" w:cs="宋体"/>
                <w:kern w:val="0"/>
                <w:sz w:val="28"/>
              </w:rPr>
            </w:pPr>
          </w:p>
          <w:p w:rsidR="008F17E9" w:rsidRPr="00044930" w:rsidRDefault="008F17E9" w:rsidP="009C1116">
            <w:pPr>
              <w:widowControl/>
              <w:adjustRightInd w:val="0"/>
              <w:snapToGrid w:val="0"/>
              <w:jc w:val="center"/>
              <w:rPr>
                <w:rFonts w:ascii="华文中宋" w:eastAsia="华文中宋" w:hAnsi="华文中宋" w:cs="宋体"/>
                <w:kern w:val="0"/>
                <w:sz w:val="28"/>
              </w:rPr>
            </w:pPr>
            <w:r w:rsidRPr="00044930">
              <w:rPr>
                <w:rFonts w:ascii="华文中宋" w:eastAsia="华文中宋" w:hAnsi="华文中宋" w:cs="宋体" w:hint="eastAsia"/>
                <w:kern w:val="0"/>
                <w:sz w:val="28"/>
              </w:rPr>
              <w:t>由</w:t>
            </w:r>
          </w:p>
        </w:tc>
        <w:tc>
          <w:tcPr>
            <w:tcW w:w="6962" w:type="dxa"/>
            <w:gridSpan w:val="3"/>
            <w:vMerge w:val="restart"/>
            <w:vAlign w:val="center"/>
          </w:tcPr>
          <w:p w:rsidR="008F17E9" w:rsidRPr="00044930" w:rsidRDefault="008F17E9" w:rsidP="009C1116">
            <w:pPr>
              <w:widowControl/>
              <w:adjustRightInd w:val="0"/>
              <w:snapToGrid w:val="0"/>
              <w:jc w:val="left"/>
              <w:rPr>
                <w:rFonts w:ascii="华文中宋" w:eastAsia="华文中宋" w:hAnsi="华文中宋" w:cs="宋体"/>
                <w:kern w:val="0"/>
                <w:sz w:val="28"/>
              </w:rPr>
            </w:pPr>
          </w:p>
        </w:tc>
      </w:tr>
      <w:tr w:rsidR="008F17E9" w:rsidTr="009C1116">
        <w:trPr>
          <w:trHeight w:val="604"/>
        </w:trPr>
        <w:tc>
          <w:tcPr>
            <w:tcW w:w="2017" w:type="dxa"/>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c>
          <w:tcPr>
            <w:tcW w:w="6962" w:type="dxa"/>
            <w:gridSpan w:val="3"/>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r>
      <w:tr w:rsidR="008F17E9" w:rsidTr="009C1116">
        <w:trPr>
          <w:trHeight w:val="604"/>
        </w:trPr>
        <w:tc>
          <w:tcPr>
            <w:tcW w:w="2017" w:type="dxa"/>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c>
          <w:tcPr>
            <w:tcW w:w="6962" w:type="dxa"/>
            <w:gridSpan w:val="3"/>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r>
      <w:tr w:rsidR="008F17E9" w:rsidTr="009C1116">
        <w:trPr>
          <w:trHeight w:val="604"/>
        </w:trPr>
        <w:tc>
          <w:tcPr>
            <w:tcW w:w="2017" w:type="dxa"/>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c>
          <w:tcPr>
            <w:tcW w:w="6962" w:type="dxa"/>
            <w:gridSpan w:val="3"/>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r>
      <w:tr w:rsidR="008F17E9" w:rsidTr="009C1116">
        <w:trPr>
          <w:trHeight w:val="604"/>
        </w:trPr>
        <w:tc>
          <w:tcPr>
            <w:tcW w:w="2017" w:type="dxa"/>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c>
          <w:tcPr>
            <w:tcW w:w="6962" w:type="dxa"/>
            <w:gridSpan w:val="3"/>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r>
      <w:tr w:rsidR="008F17E9" w:rsidTr="009C1116">
        <w:trPr>
          <w:trHeight w:val="604"/>
        </w:trPr>
        <w:tc>
          <w:tcPr>
            <w:tcW w:w="2017" w:type="dxa"/>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c>
          <w:tcPr>
            <w:tcW w:w="6962" w:type="dxa"/>
            <w:gridSpan w:val="3"/>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r>
      <w:tr w:rsidR="008F17E9" w:rsidTr="009C1116">
        <w:trPr>
          <w:trHeight w:val="604"/>
        </w:trPr>
        <w:tc>
          <w:tcPr>
            <w:tcW w:w="2017" w:type="dxa"/>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c>
          <w:tcPr>
            <w:tcW w:w="6962" w:type="dxa"/>
            <w:gridSpan w:val="3"/>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r>
      <w:tr w:rsidR="008F17E9" w:rsidTr="009C1116">
        <w:trPr>
          <w:trHeight w:val="414"/>
        </w:trPr>
        <w:tc>
          <w:tcPr>
            <w:tcW w:w="2017" w:type="dxa"/>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c>
          <w:tcPr>
            <w:tcW w:w="6962" w:type="dxa"/>
            <w:gridSpan w:val="3"/>
            <w:vMerge/>
            <w:vAlign w:val="center"/>
          </w:tcPr>
          <w:p w:rsidR="008F17E9" w:rsidRPr="00044930" w:rsidRDefault="008F17E9" w:rsidP="009C1116">
            <w:pPr>
              <w:widowControl/>
              <w:snapToGrid w:val="0"/>
              <w:jc w:val="left"/>
              <w:rPr>
                <w:rFonts w:ascii="华文中宋" w:eastAsia="华文中宋" w:hAnsi="华文中宋" w:cs="宋体"/>
                <w:kern w:val="0"/>
                <w:sz w:val="28"/>
              </w:rPr>
            </w:pPr>
          </w:p>
        </w:tc>
      </w:tr>
      <w:tr w:rsidR="008F17E9" w:rsidTr="009C1116">
        <w:trPr>
          <w:trHeight w:val="782"/>
        </w:trPr>
        <w:tc>
          <w:tcPr>
            <w:tcW w:w="2017" w:type="dxa"/>
            <w:vAlign w:val="center"/>
          </w:tcPr>
          <w:p w:rsidR="008F17E9" w:rsidRDefault="008F17E9" w:rsidP="009C1116">
            <w:pPr>
              <w:widowControl/>
              <w:snapToGrid w:val="0"/>
              <w:spacing w:line="340" w:lineRule="exact"/>
              <w:jc w:val="center"/>
              <w:rPr>
                <w:rFonts w:ascii="华文中宋" w:eastAsia="华文中宋" w:hAnsi="华文中宋" w:cs="宋体"/>
                <w:kern w:val="0"/>
                <w:sz w:val="28"/>
              </w:rPr>
            </w:pPr>
            <w:r w:rsidRPr="00044930">
              <w:rPr>
                <w:rFonts w:ascii="华文中宋" w:eastAsia="华文中宋" w:hAnsi="华文中宋" w:cs="宋体" w:hint="eastAsia"/>
                <w:kern w:val="0"/>
                <w:sz w:val="28"/>
              </w:rPr>
              <w:t>监察审计处</w:t>
            </w:r>
          </w:p>
          <w:p w:rsidR="008F17E9" w:rsidRPr="00044930" w:rsidRDefault="008F17E9" w:rsidP="009C1116">
            <w:pPr>
              <w:widowControl/>
              <w:snapToGrid w:val="0"/>
              <w:spacing w:line="340" w:lineRule="exact"/>
              <w:jc w:val="center"/>
              <w:rPr>
                <w:rFonts w:ascii="华文中宋" w:eastAsia="华文中宋" w:hAnsi="华文中宋" w:cs="宋体"/>
                <w:kern w:val="0"/>
                <w:sz w:val="28"/>
              </w:rPr>
            </w:pPr>
            <w:r w:rsidRPr="00044930">
              <w:rPr>
                <w:rFonts w:ascii="华文中宋" w:eastAsia="华文中宋" w:hAnsi="华文中宋" w:cs="宋体" w:hint="eastAsia"/>
                <w:kern w:val="0"/>
                <w:sz w:val="28"/>
              </w:rPr>
              <w:t>意      见</w:t>
            </w:r>
          </w:p>
        </w:tc>
        <w:tc>
          <w:tcPr>
            <w:tcW w:w="6962" w:type="dxa"/>
            <w:gridSpan w:val="3"/>
            <w:vAlign w:val="bottom"/>
          </w:tcPr>
          <w:p w:rsidR="008F17E9" w:rsidRPr="00044930" w:rsidRDefault="008F17E9" w:rsidP="009C1116">
            <w:pPr>
              <w:snapToGrid w:val="0"/>
              <w:spacing w:line="360" w:lineRule="auto"/>
              <w:ind w:right="140"/>
              <w:jc w:val="right"/>
              <w:rPr>
                <w:rFonts w:ascii="华文中宋" w:eastAsia="华文中宋" w:hAnsi="华文中宋" w:cs="宋体"/>
                <w:kern w:val="0"/>
                <w:sz w:val="28"/>
              </w:rPr>
            </w:pPr>
            <w:r>
              <w:rPr>
                <w:rFonts w:ascii="华文中宋" w:eastAsia="华文中宋" w:hAnsi="华文中宋" w:cs="宋体" w:hint="eastAsia"/>
                <w:kern w:val="0"/>
                <w:sz w:val="28"/>
              </w:rPr>
              <w:t>负责人（签名</w:t>
            </w:r>
            <w:r w:rsidRPr="00044930">
              <w:rPr>
                <w:rFonts w:ascii="华文中宋" w:eastAsia="华文中宋" w:hAnsi="华文中宋" w:cs="宋体" w:hint="eastAsia"/>
                <w:kern w:val="0"/>
                <w:sz w:val="28"/>
              </w:rPr>
              <w:t xml:space="preserve">）:                       年　</w:t>
            </w:r>
            <w:r>
              <w:rPr>
                <w:rFonts w:ascii="华文中宋" w:eastAsia="华文中宋" w:hAnsi="华文中宋" w:cs="宋体" w:hint="eastAsia"/>
                <w:kern w:val="0"/>
                <w:sz w:val="28"/>
              </w:rPr>
              <w:t xml:space="preserve"> </w:t>
            </w:r>
            <w:r w:rsidRPr="00044930">
              <w:rPr>
                <w:rFonts w:ascii="华文中宋" w:eastAsia="华文中宋" w:hAnsi="华文中宋" w:cs="宋体" w:hint="eastAsia"/>
                <w:kern w:val="0"/>
                <w:sz w:val="28"/>
              </w:rPr>
              <w:t>月　日</w:t>
            </w:r>
          </w:p>
        </w:tc>
      </w:tr>
      <w:tr w:rsidR="008F17E9" w:rsidTr="009C1116">
        <w:trPr>
          <w:trHeight w:val="885"/>
        </w:trPr>
        <w:tc>
          <w:tcPr>
            <w:tcW w:w="2017" w:type="dxa"/>
            <w:vAlign w:val="center"/>
          </w:tcPr>
          <w:p w:rsidR="008F17E9" w:rsidRPr="00044930" w:rsidRDefault="008F17E9" w:rsidP="009C1116">
            <w:pPr>
              <w:widowControl/>
              <w:adjustRightInd w:val="0"/>
              <w:snapToGrid w:val="0"/>
              <w:jc w:val="center"/>
              <w:rPr>
                <w:rFonts w:ascii="华文中宋" w:eastAsia="华文中宋" w:hAnsi="华文中宋" w:cs="宋体"/>
                <w:kern w:val="0"/>
                <w:sz w:val="28"/>
              </w:rPr>
            </w:pPr>
            <w:r w:rsidRPr="00044930">
              <w:rPr>
                <w:rFonts w:ascii="华文中宋" w:eastAsia="华文中宋" w:hAnsi="华文中宋" w:cs="宋体" w:hint="eastAsia"/>
                <w:kern w:val="0"/>
                <w:sz w:val="28"/>
              </w:rPr>
              <w:t>纪委书记</w:t>
            </w:r>
          </w:p>
          <w:p w:rsidR="008F17E9" w:rsidRPr="00044930" w:rsidRDefault="008F17E9" w:rsidP="009C1116">
            <w:pPr>
              <w:widowControl/>
              <w:adjustRightInd w:val="0"/>
              <w:snapToGrid w:val="0"/>
              <w:jc w:val="center"/>
              <w:rPr>
                <w:rFonts w:ascii="华文中宋" w:eastAsia="华文中宋" w:hAnsi="华文中宋" w:cs="宋体"/>
                <w:kern w:val="0"/>
                <w:sz w:val="28"/>
              </w:rPr>
            </w:pPr>
            <w:r w:rsidRPr="00044930">
              <w:rPr>
                <w:rFonts w:ascii="华文中宋" w:eastAsia="华文中宋" w:hAnsi="华文中宋" w:cs="宋体" w:hint="eastAsia"/>
                <w:kern w:val="0"/>
                <w:sz w:val="28"/>
              </w:rPr>
              <w:t>意    见</w:t>
            </w:r>
          </w:p>
        </w:tc>
        <w:tc>
          <w:tcPr>
            <w:tcW w:w="6962" w:type="dxa"/>
            <w:gridSpan w:val="3"/>
            <w:vAlign w:val="bottom"/>
          </w:tcPr>
          <w:p w:rsidR="008F17E9" w:rsidRPr="00044930" w:rsidRDefault="008F17E9" w:rsidP="008F17E9">
            <w:pPr>
              <w:snapToGrid w:val="0"/>
              <w:spacing w:line="360" w:lineRule="auto"/>
              <w:ind w:right="57" w:firstLineChars="100" w:firstLine="280"/>
              <w:jc w:val="left"/>
              <w:rPr>
                <w:rFonts w:ascii="华文中宋" w:eastAsia="华文中宋" w:hAnsi="华文中宋" w:cs="宋体"/>
                <w:kern w:val="0"/>
                <w:sz w:val="28"/>
              </w:rPr>
            </w:pPr>
            <w:r>
              <w:rPr>
                <w:rFonts w:ascii="华文中宋" w:eastAsia="华文中宋" w:hAnsi="华文中宋" w:cs="宋体" w:hint="eastAsia"/>
                <w:kern w:val="0"/>
                <w:sz w:val="28"/>
              </w:rPr>
              <w:t>签名</w:t>
            </w:r>
            <w:r w:rsidRPr="00044930">
              <w:rPr>
                <w:rFonts w:ascii="华文中宋" w:eastAsia="华文中宋" w:hAnsi="华文中宋" w:cs="宋体" w:hint="eastAsia"/>
                <w:kern w:val="0"/>
                <w:sz w:val="28"/>
              </w:rPr>
              <w:t xml:space="preserve">:                               </w:t>
            </w:r>
            <w:r>
              <w:rPr>
                <w:rFonts w:ascii="华文中宋" w:eastAsia="华文中宋" w:hAnsi="华文中宋" w:cs="宋体" w:hint="eastAsia"/>
                <w:kern w:val="0"/>
                <w:sz w:val="28"/>
              </w:rPr>
              <w:t xml:space="preserve">  </w:t>
            </w:r>
            <w:r w:rsidRPr="00044930">
              <w:rPr>
                <w:rFonts w:ascii="华文中宋" w:eastAsia="华文中宋" w:hAnsi="华文中宋" w:cs="宋体" w:hint="eastAsia"/>
                <w:kern w:val="0"/>
                <w:sz w:val="28"/>
              </w:rPr>
              <w:t>年</w:t>
            </w:r>
            <w:r>
              <w:rPr>
                <w:rFonts w:ascii="华文中宋" w:eastAsia="华文中宋" w:hAnsi="华文中宋" w:cs="宋体" w:hint="eastAsia"/>
                <w:kern w:val="0"/>
                <w:sz w:val="28"/>
              </w:rPr>
              <w:t xml:space="preserve"> </w:t>
            </w:r>
            <w:r w:rsidRPr="00044930">
              <w:rPr>
                <w:rFonts w:ascii="华文中宋" w:eastAsia="华文中宋" w:hAnsi="华文中宋" w:cs="宋体" w:hint="eastAsia"/>
                <w:kern w:val="0"/>
                <w:sz w:val="28"/>
              </w:rPr>
              <w:t xml:space="preserve">　月　日</w:t>
            </w:r>
          </w:p>
        </w:tc>
      </w:tr>
      <w:tr w:rsidR="008F17E9" w:rsidTr="009C1116">
        <w:trPr>
          <w:trHeight w:val="517"/>
        </w:trPr>
        <w:tc>
          <w:tcPr>
            <w:tcW w:w="2017" w:type="dxa"/>
            <w:vAlign w:val="center"/>
          </w:tcPr>
          <w:p w:rsidR="008F17E9" w:rsidRDefault="008F17E9" w:rsidP="009C1116">
            <w:pPr>
              <w:widowControl/>
              <w:snapToGrid w:val="0"/>
              <w:spacing w:line="400" w:lineRule="exact"/>
              <w:jc w:val="center"/>
              <w:rPr>
                <w:rFonts w:ascii="华文中宋" w:eastAsia="华文中宋" w:hAnsi="华文中宋" w:cs="宋体"/>
                <w:kern w:val="0"/>
                <w:sz w:val="28"/>
              </w:rPr>
            </w:pPr>
            <w:r>
              <w:rPr>
                <w:rFonts w:ascii="华文中宋" w:eastAsia="华文中宋" w:hAnsi="华文中宋" w:cs="宋体" w:hint="eastAsia"/>
                <w:kern w:val="0"/>
                <w:sz w:val="28"/>
              </w:rPr>
              <w:t>党委书记/</w:t>
            </w:r>
          </w:p>
          <w:p w:rsidR="008F17E9" w:rsidRPr="00044930" w:rsidRDefault="008F17E9" w:rsidP="009C1116">
            <w:pPr>
              <w:widowControl/>
              <w:snapToGrid w:val="0"/>
              <w:spacing w:line="400" w:lineRule="exact"/>
              <w:jc w:val="center"/>
              <w:rPr>
                <w:rFonts w:ascii="华文中宋" w:eastAsia="华文中宋" w:hAnsi="华文中宋" w:cs="宋体"/>
                <w:kern w:val="0"/>
                <w:sz w:val="28"/>
              </w:rPr>
            </w:pPr>
            <w:r w:rsidRPr="00457A6F">
              <w:rPr>
                <w:rFonts w:ascii="华文中宋" w:eastAsia="华文中宋" w:hAnsi="华文中宋" w:cs="宋体" w:hint="eastAsia"/>
                <w:kern w:val="0"/>
                <w:sz w:val="28"/>
              </w:rPr>
              <w:t>院长</w:t>
            </w:r>
            <w:r>
              <w:rPr>
                <w:rFonts w:ascii="华文中宋" w:eastAsia="华文中宋" w:hAnsi="华文中宋" w:cs="宋体" w:hint="eastAsia"/>
                <w:kern w:val="0"/>
                <w:sz w:val="28"/>
              </w:rPr>
              <w:t>意见</w:t>
            </w:r>
          </w:p>
        </w:tc>
        <w:tc>
          <w:tcPr>
            <w:tcW w:w="6962" w:type="dxa"/>
            <w:gridSpan w:val="3"/>
            <w:vAlign w:val="center"/>
          </w:tcPr>
          <w:p w:rsidR="008F17E9" w:rsidRPr="00044930" w:rsidRDefault="008F17E9" w:rsidP="008F17E9">
            <w:pPr>
              <w:widowControl/>
              <w:snapToGrid w:val="0"/>
              <w:ind w:firstLineChars="100" w:firstLine="280"/>
              <w:jc w:val="left"/>
              <w:rPr>
                <w:rFonts w:ascii="华文中宋" w:eastAsia="华文中宋" w:hAnsi="华文中宋" w:cs="宋体"/>
                <w:kern w:val="0"/>
                <w:sz w:val="24"/>
              </w:rPr>
            </w:pPr>
            <w:r>
              <w:rPr>
                <w:rFonts w:ascii="华文中宋" w:eastAsia="华文中宋" w:hAnsi="华文中宋" w:cs="宋体" w:hint="eastAsia"/>
                <w:kern w:val="0"/>
                <w:sz w:val="28"/>
              </w:rPr>
              <w:t>签名</w:t>
            </w:r>
            <w:r w:rsidRPr="00044930">
              <w:rPr>
                <w:rFonts w:ascii="华文中宋" w:eastAsia="华文中宋" w:hAnsi="华文中宋" w:cs="宋体" w:hint="eastAsia"/>
                <w:kern w:val="0"/>
                <w:sz w:val="28"/>
              </w:rPr>
              <w:t xml:space="preserve">:                               </w:t>
            </w:r>
            <w:r>
              <w:rPr>
                <w:rFonts w:ascii="华文中宋" w:eastAsia="华文中宋" w:hAnsi="华文中宋" w:cs="宋体" w:hint="eastAsia"/>
                <w:kern w:val="0"/>
                <w:sz w:val="28"/>
              </w:rPr>
              <w:t xml:space="preserve">  </w:t>
            </w:r>
            <w:r w:rsidRPr="00044930">
              <w:rPr>
                <w:rFonts w:ascii="华文中宋" w:eastAsia="华文中宋" w:hAnsi="华文中宋" w:cs="宋体" w:hint="eastAsia"/>
                <w:kern w:val="0"/>
                <w:sz w:val="28"/>
              </w:rPr>
              <w:t>年</w:t>
            </w:r>
            <w:r>
              <w:rPr>
                <w:rFonts w:ascii="华文中宋" w:eastAsia="华文中宋" w:hAnsi="华文中宋" w:cs="宋体" w:hint="eastAsia"/>
                <w:kern w:val="0"/>
                <w:sz w:val="28"/>
              </w:rPr>
              <w:t xml:space="preserve"> </w:t>
            </w:r>
            <w:r w:rsidRPr="00044930">
              <w:rPr>
                <w:rFonts w:ascii="华文中宋" w:eastAsia="华文中宋" w:hAnsi="华文中宋" w:cs="宋体" w:hint="eastAsia"/>
                <w:kern w:val="0"/>
                <w:sz w:val="28"/>
              </w:rPr>
              <w:t xml:space="preserve">　月　日</w:t>
            </w:r>
          </w:p>
        </w:tc>
      </w:tr>
      <w:tr w:rsidR="008F17E9" w:rsidTr="009C1116">
        <w:trPr>
          <w:trHeight w:val="538"/>
        </w:trPr>
        <w:tc>
          <w:tcPr>
            <w:tcW w:w="2017" w:type="dxa"/>
            <w:vMerge w:val="restart"/>
            <w:vAlign w:val="center"/>
          </w:tcPr>
          <w:p w:rsidR="008F17E9" w:rsidRPr="00044930" w:rsidRDefault="008F17E9" w:rsidP="009C1116">
            <w:pPr>
              <w:widowControl/>
              <w:snapToGrid w:val="0"/>
              <w:jc w:val="center"/>
              <w:rPr>
                <w:rFonts w:ascii="华文中宋" w:eastAsia="华文中宋" w:hAnsi="华文中宋" w:cs="宋体"/>
                <w:kern w:val="0"/>
                <w:sz w:val="24"/>
              </w:rPr>
            </w:pPr>
            <w:r w:rsidRPr="00044930">
              <w:rPr>
                <w:rFonts w:ascii="华文中宋" w:eastAsia="华文中宋" w:hAnsi="华文中宋" w:cs="宋体" w:hint="eastAsia"/>
                <w:kern w:val="0"/>
                <w:sz w:val="28"/>
              </w:rPr>
              <w:t>备   注</w:t>
            </w:r>
          </w:p>
        </w:tc>
        <w:tc>
          <w:tcPr>
            <w:tcW w:w="6962" w:type="dxa"/>
            <w:gridSpan w:val="3"/>
            <w:vMerge w:val="restart"/>
            <w:vAlign w:val="center"/>
          </w:tcPr>
          <w:p w:rsidR="008F17E9" w:rsidRPr="00044930" w:rsidRDefault="008F17E9" w:rsidP="009C1116">
            <w:pPr>
              <w:widowControl/>
              <w:snapToGrid w:val="0"/>
              <w:jc w:val="left"/>
              <w:rPr>
                <w:rFonts w:ascii="华文中宋" w:eastAsia="华文中宋" w:hAnsi="华文中宋" w:cs="宋体"/>
                <w:kern w:val="0"/>
                <w:sz w:val="24"/>
              </w:rPr>
            </w:pPr>
          </w:p>
        </w:tc>
      </w:tr>
      <w:tr w:rsidR="008F17E9" w:rsidTr="009C1116">
        <w:trPr>
          <w:trHeight w:val="293"/>
        </w:trPr>
        <w:tc>
          <w:tcPr>
            <w:tcW w:w="2017" w:type="dxa"/>
            <w:vMerge/>
            <w:vAlign w:val="center"/>
          </w:tcPr>
          <w:p w:rsidR="008F17E9" w:rsidRDefault="008F17E9" w:rsidP="009C1116">
            <w:pPr>
              <w:widowControl/>
              <w:snapToGrid w:val="0"/>
              <w:jc w:val="left"/>
              <w:rPr>
                <w:rFonts w:hAnsi="宋体" w:cs="宋体"/>
                <w:kern w:val="0"/>
                <w:sz w:val="24"/>
              </w:rPr>
            </w:pPr>
          </w:p>
        </w:tc>
        <w:tc>
          <w:tcPr>
            <w:tcW w:w="6962" w:type="dxa"/>
            <w:gridSpan w:val="3"/>
            <w:vMerge/>
            <w:vAlign w:val="center"/>
          </w:tcPr>
          <w:p w:rsidR="008F17E9" w:rsidRDefault="008F17E9" w:rsidP="009C1116">
            <w:pPr>
              <w:widowControl/>
              <w:snapToGrid w:val="0"/>
              <w:jc w:val="left"/>
              <w:rPr>
                <w:rFonts w:hAnsi="宋体" w:cs="宋体"/>
                <w:kern w:val="0"/>
                <w:sz w:val="24"/>
              </w:rPr>
            </w:pPr>
          </w:p>
        </w:tc>
      </w:tr>
    </w:tbl>
    <w:p w:rsidR="008F17E9" w:rsidRDefault="008F17E9" w:rsidP="008F17E9">
      <w:pPr>
        <w:widowControl/>
        <w:snapToGrid w:val="0"/>
        <w:spacing w:line="480" w:lineRule="atLeast"/>
        <w:ind w:firstLineChars="200" w:firstLine="560"/>
        <w:rPr>
          <w:rFonts w:hAnsi="宋体"/>
          <w:kern w:val="0"/>
          <w:sz w:val="28"/>
          <w:szCs w:val="28"/>
        </w:rPr>
      </w:pPr>
      <w:r w:rsidRPr="005A1CD8">
        <w:rPr>
          <w:rFonts w:ascii="黑体" w:eastAsia="黑体" w:hAnsi="宋体" w:hint="eastAsia"/>
          <w:kern w:val="0"/>
          <w:sz w:val="28"/>
          <w:szCs w:val="28"/>
        </w:rPr>
        <w:t>注：</w:t>
      </w:r>
      <w:r w:rsidRPr="005A1CD8">
        <w:rPr>
          <w:rFonts w:hAnsi="宋体" w:hint="eastAsia"/>
          <w:kern w:val="0"/>
          <w:sz w:val="28"/>
          <w:szCs w:val="28"/>
        </w:rPr>
        <w:t>此表</w:t>
      </w:r>
      <w:r>
        <w:rPr>
          <w:rFonts w:hAnsi="宋体" w:hint="eastAsia"/>
          <w:kern w:val="0"/>
          <w:sz w:val="28"/>
          <w:szCs w:val="28"/>
        </w:rPr>
        <w:t>由监察审计处负责存档备案</w:t>
      </w:r>
      <w:r w:rsidRPr="005A1CD8">
        <w:rPr>
          <w:rFonts w:hAnsi="宋体" w:hint="eastAsia"/>
          <w:kern w:val="0"/>
          <w:sz w:val="28"/>
          <w:szCs w:val="28"/>
        </w:rPr>
        <w:t>。</w:t>
      </w:r>
    </w:p>
    <w:p w:rsidR="008F17E9" w:rsidRDefault="008F17E9" w:rsidP="008F17E9">
      <w:pPr>
        <w:widowControl/>
        <w:snapToGrid w:val="0"/>
        <w:spacing w:line="480" w:lineRule="atLeast"/>
        <w:ind w:firstLineChars="200" w:firstLine="560"/>
        <w:rPr>
          <w:rFonts w:hAnsi="宋体"/>
          <w:kern w:val="0"/>
          <w:sz w:val="28"/>
          <w:szCs w:val="28"/>
        </w:rPr>
      </w:pPr>
    </w:p>
    <w:p w:rsidR="008F17E9" w:rsidRDefault="008F17E9" w:rsidP="008F17E9">
      <w:pPr>
        <w:widowControl/>
        <w:snapToGrid w:val="0"/>
        <w:spacing w:line="480" w:lineRule="atLeast"/>
        <w:ind w:firstLineChars="200" w:firstLine="560"/>
        <w:rPr>
          <w:rFonts w:hAnsi="宋体"/>
          <w:kern w:val="0"/>
          <w:sz w:val="28"/>
          <w:szCs w:val="28"/>
        </w:rPr>
      </w:pPr>
    </w:p>
    <w:p w:rsidR="008F17E9" w:rsidRPr="003F3969" w:rsidRDefault="008F17E9" w:rsidP="008F17E9">
      <w:pPr>
        <w:widowControl/>
        <w:snapToGrid w:val="0"/>
        <w:spacing w:line="480" w:lineRule="atLeast"/>
        <w:ind w:firstLineChars="200" w:firstLine="560"/>
        <w:rPr>
          <w:rFonts w:hAnsi="宋体"/>
          <w:kern w:val="0"/>
          <w:sz w:val="28"/>
          <w:szCs w:val="28"/>
        </w:rPr>
      </w:pPr>
    </w:p>
    <w:p w:rsidR="008F17E9" w:rsidRPr="007F7072" w:rsidRDefault="008F17E9" w:rsidP="008F17E9">
      <w:pPr>
        <w:rPr>
          <w:rFonts w:eastAsia="黑体"/>
          <w:sz w:val="32"/>
          <w:szCs w:val="30"/>
          <w:shd w:val="clear" w:color="auto" w:fill="FFFFFF"/>
        </w:rPr>
      </w:pPr>
      <w:r w:rsidRPr="007F7072">
        <w:rPr>
          <w:rFonts w:eastAsia="黑体" w:hint="eastAsia"/>
          <w:sz w:val="32"/>
          <w:szCs w:val="30"/>
          <w:shd w:val="clear" w:color="auto" w:fill="FFFFFF"/>
        </w:rPr>
        <w:t>附件</w:t>
      </w:r>
      <w:r>
        <w:rPr>
          <w:rFonts w:eastAsia="黑体" w:hint="eastAsia"/>
          <w:sz w:val="32"/>
          <w:szCs w:val="30"/>
          <w:shd w:val="clear" w:color="auto" w:fill="FFFFFF"/>
        </w:rPr>
        <w:t>3</w:t>
      </w:r>
    </w:p>
    <w:p w:rsidR="008F17E9" w:rsidRDefault="00A21853" w:rsidP="008F17E9">
      <w:pPr>
        <w:spacing w:line="580" w:lineRule="exact"/>
        <w:ind w:firstLineChars="200" w:firstLine="420"/>
        <w:jc w:val="center"/>
        <w:rPr>
          <w:rFonts w:ascii="方正小标宋简体" w:eastAsia="方正小标宋简体" w:hAnsi="华文中宋" w:cs="宋体"/>
          <w:color w:val="000000"/>
          <w:kern w:val="0"/>
          <w:sz w:val="44"/>
          <w:szCs w:val="44"/>
        </w:rPr>
      </w:pPr>
      <w:r>
        <w:rPr>
          <w:rFonts w:ascii="Calibri" w:hAnsi="Calibri"/>
          <w:noProof/>
          <w:spacing w:val="-10"/>
          <w:szCs w:val="22"/>
        </w:rPr>
        <w:pict>
          <v:shape id="_x0000_s1027" type="#_x0000_t75" style="position:absolute;left:0;text-align:left;margin-left:59.25pt;margin-top:21.15pt;width:331.05pt;height:372.45pt;z-index:251709440">
            <v:imagedata r:id="rId23" o:title=""/>
            <w10:wrap type="square"/>
          </v:shape>
          <o:OLEObject Type="Embed" ProgID="Visio.Drawing.11" ShapeID="_x0000_s1027" DrawAspect="Content" ObjectID="_1588059436" r:id="rId24"/>
        </w:pict>
      </w:r>
    </w:p>
    <w:p w:rsidR="008F17E9" w:rsidRDefault="008F17E9" w:rsidP="008F17E9">
      <w:pPr>
        <w:spacing w:line="580" w:lineRule="exact"/>
        <w:ind w:firstLineChars="200" w:firstLine="880"/>
        <w:jc w:val="center"/>
        <w:rPr>
          <w:rFonts w:ascii="方正小标宋简体" w:eastAsia="方正小标宋简体" w:hAnsi="华文中宋" w:cs="宋体"/>
          <w:color w:val="000000"/>
          <w:kern w:val="0"/>
          <w:sz w:val="44"/>
          <w:szCs w:val="44"/>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Pr="007F7072" w:rsidRDefault="008F17E9" w:rsidP="008F17E9">
      <w:pPr>
        <w:spacing w:line="560" w:lineRule="exact"/>
        <w:rPr>
          <w:rFonts w:eastAsia="黑体"/>
          <w:sz w:val="32"/>
          <w:szCs w:val="30"/>
          <w:shd w:val="clear" w:color="auto" w:fill="FFFFFF"/>
        </w:rPr>
      </w:pPr>
      <w:r w:rsidRPr="007F7072">
        <w:rPr>
          <w:rFonts w:eastAsia="黑体" w:hint="eastAsia"/>
          <w:sz w:val="32"/>
          <w:szCs w:val="30"/>
          <w:shd w:val="clear" w:color="auto" w:fill="FFFFFF"/>
        </w:rPr>
        <w:lastRenderedPageBreak/>
        <w:t>附件</w:t>
      </w:r>
      <w:r>
        <w:rPr>
          <w:rFonts w:eastAsia="黑体" w:hint="eastAsia"/>
          <w:sz w:val="32"/>
          <w:szCs w:val="30"/>
          <w:shd w:val="clear" w:color="auto" w:fill="FFFFFF"/>
        </w:rPr>
        <w:t>4</w:t>
      </w:r>
    </w:p>
    <w:p w:rsidR="008F17E9" w:rsidRPr="007F7072" w:rsidRDefault="008F17E9" w:rsidP="008F17E9">
      <w:pPr>
        <w:spacing w:line="580" w:lineRule="exact"/>
        <w:ind w:firstLineChars="200" w:firstLine="880"/>
        <w:jc w:val="center"/>
        <w:rPr>
          <w:rFonts w:ascii="方正小标宋简体" w:eastAsia="方正小标宋简体" w:hAnsi="华文中宋" w:cs="宋体"/>
          <w:color w:val="000000"/>
          <w:kern w:val="0"/>
          <w:sz w:val="44"/>
          <w:szCs w:val="44"/>
        </w:rPr>
      </w:pPr>
      <w:r>
        <w:rPr>
          <w:rFonts w:ascii="方正小标宋简体" w:eastAsia="方正小标宋简体" w:hAnsi="华文中宋" w:cs="宋体" w:hint="eastAsia"/>
          <w:color w:val="000000"/>
          <w:kern w:val="0"/>
          <w:sz w:val="44"/>
          <w:szCs w:val="44"/>
        </w:rPr>
        <w:t>西北研究院</w:t>
      </w:r>
      <w:r w:rsidRPr="007F7072">
        <w:rPr>
          <w:rFonts w:ascii="方正小标宋简体" w:eastAsia="方正小标宋简体" w:hAnsi="华文中宋" w:cs="宋体" w:hint="eastAsia"/>
          <w:color w:val="000000"/>
          <w:kern w:val="0"/>
          <w:sz w:val="44"/>
          <w:szCs w:val="44"/>
        </w:rPr>
        <w:t>提醒谈话记录表</w:t>
      </w:r>
    </w:p>
    <w:p w:rsidR="008F17E9" w:rsidRPr="00BE6C20" w:rsidRDefault="008F17E9" w:rsidP="008F17E9">
      <w:pPr>
        <w:spacing w:line="480" w:lineRule="exact"/>
        <w:jc w:val="center"/>
        <w:rPr>
          <w:rFonts w:eastAsia="黑体" w:cs="宋体"/>
          <w:color w:val="000000"/>
          <w:kern w:val="0"/>
          <w:sz w:val="36"/>
          <w:szCs w:val="36"/>
        </w:rPr>
      </w:pPr>
    </w:p>
    <w:tbl>
      <w:tblPr>
        <w:tblW w:w="9080" w:type="dxa"/>
        <w:jc w:val="center"/>
        <w:tblLook w:val="04A0" w:firstRow="1" w:lastRow="0" w:firstColumn="1" w:lastColumn="0" w:noHBand="0" w:noVBand="1"/>
      </w:tblPr>
      <w:tblGrid>
        <w:gridCol w:w="1480"/>
        <w:gridCol w:w="1560"/>
        <w:gridCol w:w="1520"/>
        <w:gridCol w:w="1409"/>
        <w:gridCol w:w="992"/>
        <w:gridCol w:w="2119"/>
      </w:tblGrid>
      <w:tr w:rsidR="008F17E9" w:rsidRPr="007F7072" w:rsidTr="009C1116">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谈话时间</w:t>
            </w:r>
          </w:p>
        </w:tc>
        <w:tc>
          <w:tcPr>
            <w:tcW w:w="3080" w:type="dxa"/>
            <w:gridSpan w:val="2"/>
            <w:tcBorders>
              <w:top w:val="single" w:sz="4" w:space="0" w:color="auto"/>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p>
        </w:tc>
        <w:tc>
          <w:tcPr>
            <w:tcW w:w="1409" w:type="dxa"/>
            <w:tcBorders>
              <w:top w:val="single" w:sz="4" w:space="0" w:color="auto"/>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谈话地点</w:t>
            </w:r>
          </w:p>
        </w:tc>
        <w:tc>
          <w:tcPr>
            <w:tcW w:w="3111" w:type="dxa"/>
            <w:gridSpan w:val="2"/>
            <w:tcBorders>
              <w:top w:val="single" w:sz="4" w:space="0" w:color="auto"/>
              <w:left w:val="nil"/>
              <w:bottom w:val="single" w:sz="4" w:space="0" w:color="auto"/>
              <w:right w:val="single" w:sz="4" w:space="0" w:color="auto"/>
            </w:tcBorders>
            <w:shd w:val="clear" w:color="auto" w:fill="auto"/>
            <w:noWrap/>
            <w:vAlign w:val="center"/>
          </w:tcPr>
          <w:p w:rsidR="008F17E9" w:rsidRPr="007F7072" w:rsidRDefault="008F17E9" w:rsidP="009C1116">
            <w:pPr>
              <w:widowControl/>
              <w:jc w:val="center"/>
              <w:rPr>
                <w:rFonts w:eastAsia="华文中宋" w:cs="宋体"/>
                <w:bCs/>
                <w:color w:val="000000"/>
                <w:kern w:val="0"/>
                <w:sz w:val="28"/>
                <w:szCs w:val="28"/>
              </w:rPr>
            </w:pPr>
          </w:p>
        </w:tc>
      </w:tr>
      <w:tr w:rsidR="008F17E9" w:rsidRPr="007F7072" w:rsidTr="009C1116">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谈</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话</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人</w:t>
            </w:r>
          </w:p>
        </w:tc>
        <w:tc>
          <w:tcPr>
            <w:tcW w:w="3080" w:type="dxa"/>
            <w:gridSpan w:val="2"/>
            <w:tcBorders>
              <w:top w:val="single" w:sz="4" w:space="0" w:color="auto"/>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p>
        </w:tc>
        <w:tc>
          <w:tcPr>
            <w:tcW w:w="1409" w:type="dxa"/>
            <w:tcBorders>
              <w:top w:val="single" w:sz="4" w:space="0" w:color="auto"/>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记</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录</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人</w:t>
            </w:r>
          </w:p>
        </w:tc>
        <w:tc>
          <w:tcPr>
            <w:tcW w:w="3111" w:type="dxa"/>
            <w:gridSpan w:val="2"/>
            <w:tcBorders>
              <w:top w:val="single" w:sz="4" w:space="0" w:color="auto"/>
              <w:left w:val="nil"/>
              <w:bottom w:val="single" w:sz="4" w:space="0" w:color="auto"/>
              <w:right w:val="single" w:sz="4" w:space="0" w:color="auto"/>
            </w:tcBorders>
            <w:shd w:val="clear" w:color="auto" w:fill="auto"/>
            <w:noWrap/>
            <w:vAlign w:val="center"/>
          </w:tcPr>
          <w:p w:rsidR="008F17E9" w:rsidRPr="007F7072" w:rsidRDefault="008F17E9" w:rsidP="009C1116">
            <w:pPr>
              <w:widowControl/>
              <w:jc w:val="center"/>
              <w:rPr>
                <w:rFonts w:eastAsia="华文中宋" w:cs="宋体"/>
                <w:bCs/>
                <w:color w:val="000000"/>
                <w:kern w:val="0"/>
                <w:sz w:val="28"/>
                <w:szCs w:val="28"/>
              </w:rPr>
            </w:pPr>
          </w:p>
        </w:tc>
      </w:tr>
      <w:tr w:rsidR="008F17E9" w:rsidRPr="007F7072" w:rsidTr="009C1116">
        <w:trPr>
          <w:trHeight w:val="480"/>
          <w:jc w:val="center"/>
        </w:trPr>
        <w:tc>
          <w:tcPr>
            <w:tcW w:w="1480" w:type="dxa"/>
            <w:tcBorders>
              <w:top w:val="nil"/>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谈话对象</w:t>
            </w:r>
          </w:p>
        </w:tc>
        <w:tc>
          <w:tcPr>
            <w:tcW w:w="1560" w:type="dxa"/>
            <w:tcBorders>
              <w:top w:val="nil"/>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p>
        </w:tc>
        <w:tc>
          <w:tcPr>
            <w:tcW w:w="1520" w:type="dxa"/>
            <w:tcBorders>
              <w:top w:val="nil"/>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性</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别</w:t>
            </w:r>
          </w:p>
        </w:tc>
        <w:tc>
          <w:tcPr>
            <w:tcW w:w="1409" w:type="dxa"/>
            <w:tcBorders>
              <w:top w:val="nil"/>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p>
        </w:tc>
        <w:tc>
          <w:tcPr>
            <w:tcW w:w="992" w:type="dxa"/>
            <w:tcBorders>
              <w:top w:val="nil"/>
              <w:left w:val="nil"/>
              <w:bottom w:val="single" w:sz="4" w:space="0" w:color="auto"/>
              <w:right w:val="single" w:sz="4" w:space="0" w:color="auto"/>
            </w:tcBorders>
            <w:shd w:val="clear" w:color="auto" w:fill="auto"/>
            <w:noWrap/>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民</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族</w:t>
            </w:r>
          </w:p>
        </w:tc>
        <w:tc>
          <w:tcPr>
            <w:tcW w:w="2119" w:type="dxa"/>
            <w:tcBorders>
              <w:top w:val="nil"/>
              <w:left w:val="nil"/>
              <w:bottom w:val="single" w:sz="4" w:space="0" w:color="auto"/>
              <w:right w:val="single" w:sz="4" w:space="0" w:color="auto"/>
            </w:tcBorders>
            <w:shd w:val="clear" w:color="auto" w:fill="auto"/>
            <w:noWrap/>
            <w:vAlign w:val="center"/>
          </w:tcPr>
          <w:p w:rsidR="008F17E9" w:rsidRPr="007F7072" w:rsidRDefault="008F17E9" w:rsidP="009C1116">
            <w:pPr>
              <w:widowControl/>
              <w:jc w:val="center"/>
              <w:rPr>
                <w:rFonts w:eastAsia="华文中宋" w:cs="宋体"/>
                <w:bCs/>
                <w:color w:val="000000"/>
                <w:kern w:val="0"/>
                <w:sz w:val="28"/>
                <w:szCs w:val="28"/>
              </w:rPr>
            </w:pPr>
          </w:p>
        </w:tc>
      </w:tr>
      <w:tr w:rsidR="008F17E9" w:rsidRPr="007F7072" w:rsidTr="009C1116">
        <w:trPr>
          <w:trHeight w:val="465"/>
          <w:jc w:val="center"/>
        </w:trPr>
        <w:tc>
          <w:tcPr>
            <w:tcW w:w="1480" w:type="dxa"/>
            <w:tcBorders>
              <w:top w:val="nil"/>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出生年月</w:t>
            </w:r>
          </w:p>
        </w:tc>
        <w:tc>
          <w:tcPr>
            <w:tcW w:w="1560" w:type="dxa"/>
            <w:tcBorders>
              <w:top w:val="nil"/>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p>
        </w:tc>
        <w:tc>
          <w:tcPr>
            <w:tcW w:w="1520" w:type="dxa"/>
            <w:tcBorders>
              <w:top w:val="nil"/>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政治面貌</w:t>
            </w:r>
          </w:p>
        </w:tc>
        <w:tc>
          <w:tcPr>
            <w:tcW w:w="1409" w:type="dxa"/>
            <w:tcBorders>
              <w:top w:val="nil"/>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p>
        </w:tc>
        <w:tc>
          <w:tcPr>
            <w:tcW w:w="992" w:type="dxa"/>
            <w:tcBorders>
              <w:top w:val="nil"/>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职</w:t>
            </w:r>
            <w:r w:rsidRPr="007F7072">
              <w:rPr>
                <w:rFonts w:eastAsia="华文中宋" w:cs="宋体" w:hint="eastAsia"/>
                <w:bCs/>
                <w:color w:val="000000"/>
                <w:kern w:val="0"/>
                <w:sz w:val="28"/>
                <w:szCs w:val="28"/>
              </w:rPr>
              <w:t xml:space="preserve"> </w:t>
            </w:r>
            <w:proofErr w:type="gramStart"/>
            <w:r w:rsidRPr="007F7072">
              <w:rPr>
                <w:rFonts w:eastAsia="华文中宋" w:cs="宋体" w:hint="eastAsia"/>
                <w:bCs/>
                <w:color w:val="000000"/>
                <w:kern w:val="0"/>
                <w:sz w:val="28"/>
                <w:szCs w:val="28"/>
              </w:rPr>
              <w:t>务</w:t>
            </w:r>
            <w:proofErr w:type="gramEnd"/>
          </w:p>
        </w:tc>
        <w:tc>
          <w:tcPr>
            <w:tcW w:w="2119" w:type="dxa"/>
            <w:tcBorders>
              <w:top w:val="nil"/>
              <w:left w:val="nil"/>
              <w:bottom w:val="single" w:sz="4" w:space="0" w:color="auto"/>
              <w:right w:val="single" w:sz="4" w:space="0" w:color="auto"/>
            </w:tcBorders>
            <w:shd w:val="clear" w:color="auto" w:fill="auto"/>
            <w:noWrap/>
            <w:vAlign w:val="center"/>
          </w:tcPr>
          <w:p w:rsidR="008F17E9" w:rsidRPr="007F7072" w:rsidRDefault="008F17E9" w:rsidP="009C1116">
            <w:pPr>
              <w:widowControl/>
              <w:jc w:val="center"/>
              <w:rPr>
                <w:rFonts w:eastAsia="华文中宋" w:cs="宋体"/>
                <w:bCs/>
                <w:color w:val="000000"/>
                <w:kern w:val="0"/>
                <w:sz w:val="28"/>
                <w:szCs w:val="28"/>
              </w:rPr>
            </w:pPr>
          </w:p>
        </w:tc>
      </w:tr>
      <w:tr w:rsidR="008F17E9" w:rsidRPr="007F7072" w:rsidTr="009C1116">
        <w:trPr>
          <w:trHeight w:val="480"/>
          <w:jc w:val="center"/>
        </w:trPr>
        <w:tc>
          <w:tcPr>
            <w:tcW w:w="1480" w:type="dxa"/>
            <w:tcBorders>
              <w:top w:val="nil"/>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rPr>
                <w:rFonts w:eastAsia="华文中宋" w:cs="宋体"/>
                <w:bCs/>
                <w:color w:val="000000"/>
                <w:kern w:val="0"/>
                <w:sz w:val="28"/>
                <w:szCs w:val="28"/>
              </w:rPr>
            </w:pPr>
            <w:r>
              <w:rPr>
                <w:rFonts w:eastAsia="华文中宋" w:cs="宋体" w:hint="eastAsia"/>
                <w:bCs/>
                <w:color w:val="000000"/>
                <w:kern w:val="0"/>
                <w:sz w:val="28"/>
                <w:szCs w:val="28"/>
              </w:rPr>
              <w:t>所在部门</w:t>
            </w:r>
            <w:r w:rsidRPr="007F7072">
              <w:rPr>
                <w:rFonts w:eastAsia="华文中宋" w:cs="宋体" w:hint="eastAsia"/>
                <w:bCs/>
                <w:color w:val="000000"/>
                <w:kern w:val="0"/>
                <w:sz w:val="28"/>
                <w:szCs w:val="28"/>
              </w:rPr>
              <w:t xml:space="preserve"> </w:t>
            </w:r>
          </w:p>
        </w:tc>
        <w:tc>
          <w:tcPr>
            <w:tcW w:w="7600" w:type="dxa"/>
            <w:gridSpan w:val="5"/>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p>
        </w:tc>
      </w:tr>
      <w:tr w:rsidR="008F17E9" w:rsidRPr="007F7072" w:rsidTr="009C1116">
        <w:trPr>
          <w:trHeight w:val="5072"/>
          <w:jc w:val="center"/>
        </w:trPr>
        <w:tc>
          <w:tcPr>
            <w:tcW w:w="1480" w:type="dxa"/>
            <w:tcBorders>
              <w:top w:val="nil"/>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谈话</w:t>
            </w:r>
          </w:p>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主要</w:t>
            </w:r>
          </w:p>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内容</w:t>
            </w:r>
          </w:p>
        </w:tc>
        <w:tc>
          <w:tcPr>
            <w:tcW w:w="7600" w:type="dxa"/>
            <w:gridSpan w:val="5"/>
            <w:tcBorders>
              <w:top w:val="single" w:sz="4" w:space="0" w:color="auto"/>
              <w:left w:val="nil"/>
              <w:bottom w:val="single" w:sz="4" w:space="0" w:color="auto"/>
              <w:right w:val="single" w:sz="4" w:space="0" w:color="000000"/>
            </w:tcBorders>
            <w:shd w:val="clear" w:color="auto" w:fill="auto"/>
          </w:tcPr>
          <w:p w:rsidR="008F17E9" w:rsidRPr="007F7072" w:rsidRDefault="008F17E9" w:rsidP="009C1116">
            <w:pPr>
              <w:spacing w:line="440" w:lineRule="exact"/>
              <w:ind w:firstLineChars="100" w:firstLine="280"/>
              <w:rPr>
                <w:rFonts w:eastAsia="仿宋_GB2312"/>
                <w:sz w:val="28"/>
                <w:szCs w:val="28"/>
              </w:rPr>
            </w:pPr>
            <w:r>
              <w:rPr>
                <w:rFonts w:eastAsia="仿宋_GB2312" w:hint="eastAsia"/>
                <w:sz w:val="28"/>
                <w:szCs w:val="28"/>
              </w:rPr>
              <w:t>说明谈话原因。</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hint="eastAsia"/>
                <w:sz w:val="28"/>
                <w:szCs w:val="28"/>
              </w:rPr>
              <w:t>谈话</w:t>
            </w:r>
            <w:r w:rsidRPr="007F7072">
              <w:rPr>
                <w:rFonts w:eastAsia="仿宋_GB2312"/>
                <w:sz w:val="28"/>
                <w:szCs w:val="28"/>
              </w:rPr>
              <w:t>内容</w:t>
            </w:r>
            <w:r w:rsidRPr="007F7072">
              <w:rPr>
                <w:rFonts w:eastAsia="仿宋_GB2312" w:hint="eastAsia"/>
                <w:sz w:val="28"/>
                <w:szCs w:val="28"/>
              </w:rPr>
              <w:t>：</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hint="eastAsia"/>
                <w:sz w:val="28"/>
                <w:szCs w:val="28"/>
              </w:rPr>
              <w:t>一</w:t>
            </w:r>
            <w:r w:rsidRPr="007F7072">
              <w:rPr>
                <w:rFonts w:eastAsia="仿宋_GB2312"/>
                <w:sz w:val="28"/>
                <w:szCs w:val="28"/>
              </w:rPr>
              <w:t>、</w:t>
            </w:r>
            <w:r w:rsidRPr="007F7072">
              <w:rPr>
                <w:rFonts w:eastAsia="仿宋_GB2312" w:hint="eastAsia"/>
                <w:sz w:val="28"/>
                <w:szCs w:val="28"/>
              </w:rPr>
              <w:t>提醒的具体内容</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sz w:val="28"/>
                <w:szCs w:val="28"/>
              </w:rPr>
              <w:t>1.</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sz w:val="28"/>
                <w:szCs w:val="28"/>
              </w:rPr>
              <w:t>2.</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sz w:val="28"/>
                <w:szCs w:val="28"/>
              </w:rPr>
              <w:t>3.</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hint="eastAsia"/>
                <w:sz w:val="28"/>
                <w:szCs w:val="28"/>
              </w:rPr>
              <w:t>二</w:t>
            </w:r>
            <w:r w:rsidRPr="007F7072">
              <w:rPr>
                <w:rFonts w:eastAsia="仿宋_GB2312"/>
                <w:sz w:val="28"/>
                <w:szCs w:val="28"/>
              </w:rPr>
              <w:t>、</w:t>
            </w:r>
            <w:r w:rsidRPr="007F7072">
              <w:rPr>
                <w:rFonts w:eastAsia="仿宋_GB2312" w:hint="eastAsia"/>
                <w:sz w:val="28"/>
                <w:szCs w:val="28"/>
              </w:rPr>
              <w:t>具体要求</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hint="eastAsia"/>
                <w:sz w:val="28"/>
                <w:szCs w:val="28"/>
              </w:rPr>
              <w:t>1.</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sz w:val="28"/>
                <w:szCs w:val="28"/>
              </w:rPr>
              <w:t>2.</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sz w:val="28"/>
                <w:szCs w:val="28"/>
              </w:rPr>
              <w:t>3.</w:t>
            </w:r>
          </w:p>
          <w:p w:rsidR="008F17E9" w:rsidRPr="007F7072" w:rsidRDefault="008F17E9" w:rsidP="009C1116">
            <w:pPr>
              <w:spacing w:line="440" w:lineRule="exact"/>
              <w:ind w:firstLineChars="100" w:firstLine="280"/>
              <w:rPr>
                <w:rFonts w:eastAsia="仿宋_GB2312"/>
                <w:sz w:val="28"/>
                <w:szCs w:val="28"/>
              </w:rPr>
            </w:pPr>
          </w:p>
        </w:tc>
      </w:tr>
      <w:tr w:rsidR="008F17E9" w:rsidRPr="007F7072" w:rsidTr="009C1116">
        <w:trPr>
          <w:trHeight w:val="750"/>
          <w:jc w:val="center"/>
        </w:trPr>
        <w:tc>
          <w:tcPr>
            <w:tcW w:w="1480" w:type="dxa"/>
            <w:vMerge w:val="restart"/>
            <w:tcBorders>
              <w:top w:val="nil"/>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spacing w:line="400" w:lineRule="exact"/>
              <w:jc w:val="center"/>
              <w:rPr>
                <w:rFonts w:eastAsia="华文中宋" w:cs="宋体"/>
                <w:bCs/>
                <w:color w:val="000000"/>
                <w:kern w:val="0"/>
                <w:sz w:val="28"/>
                <w:szCs w:val="28"/>
              </w:rPr>
            </w:pPr>
            <w:r w:rsidRPr="007F7072">
              <w:rPr>
                <w:rFonts w:eastAsia="华文中宋" w:cs="宋体" w:hint="eastAsia"/>
                <w:bCs/>
                <w:color w:val="000000"/>
                <w:kern w:val="0"/>
                <w:sz w:val="28"/>
                <w:szCs w:val="28"/>
              </w:rPr>
              <w:t>谈话对象</w:t>
            </w:r>
            <w:r>
              <w:rPr>
                <w:rFonts w:eastAsia="华文中宋" w:cs="宋体" w:hint="eastAsia"/>
                <w:bCs/>
                <w:color w:val="000000"/>
                <w:kern w:val="0"/>
                <w:sz w:val="28"/>
                <w:szCs w:val="28"/>
              </w:rPr>
              <w:t>有关说明</w:t>
            </w:r>
            <w:r w:rsidRPr="007F7072">
              <w:rPr>
                <w:rFonts w:eastAsia="华文中宋" w:cs="宋体" w:hint="eastAsia"/>
                <w:bCs/>
                <w:color w:val="000000"/>
                <w:kern w:val="0"/>
                <w:sz w:val="28"/>
                <w:szCs w:val="28"/>
              </w:rPr>
              <w:t>表态意见</w:t>
            </w:r>
          </w:p>
        </w:tc>
        <w:tc>
          <w:tcPr>
            <w:tcW w:w="760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spacing w:line="440" w:lineRule="exact"/>
              <w:rPr>
                <w:rFonts w:eastAsia="仿宋_GB2312"/>
                <w:i/>
                <w:sz w:val="28"/>
                <w:szCs w:val="28"/>
                <w:u w:val="single"/>
              </w:rPr>
            </w:pPr>
          </w:p>
          <w:p w:rsidR="008F17E9" w:rsidRPr="007F7072" w:rsidRDefault="008F17E9" w:rsidP="009C1116">
            <w:pPr>
              <w:widowControl/>
              <w:spacing w:line="440" w:lineRule="exact"/>
              <w:rPr>
                <w:rFonts w:eastAsia="仿宋_GB2312"/>
                <w:sz w:val="28"/>
                <w:szCs w:val="28"/>
              </w:rPr>
            </w:pPr>
          </w:p>
          <w:p w:rsidR="008F17E9" w:rsidRPr="007F7072" w:rsidRDefault="008F17E9" w:rsidP="009C1116">
            <w:pPr>
              <w:widowControl/>
              <w:rPr>
                <w:rFonts w:eastAsia="华文中宋" w:cs="宋体"/>
                <w:bCs/>
                <w:color w:val="000000"/>
                <w:kern w:val="0"/>
                <w:sz w:val="28"/>
                <w:szCs w:val="28"/>
              </w:rPr>
            </w:pP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签名：</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日期：</w:t>
            </w:r>
            <w:r w:rsidRPr="007F7072">
              <w:rPr>
                <w:rFonts w:eastAsia="华文中宋" w:cs="宋体" w:hint="eastAsia"/>
                <w:bCs/>
                <w:color w:val="000000"/>
                <w:kern w:val="0"/>
                <w:sz w:val="28"/>
                <w:szCs w:val="28"/>
              </w:rPr>
              <w:t xml:space="preserve">     </w:t>
            </w:r>
          </w:p>
        </w:tc>
      </w:tr>
      <w:tr w:rsidR="008F17E9" w:rsidRPr="007F7072" w:rsidTr="009C1116">
        <w:trPr>
          <w:trHeight w:val="1796"/>
          <w:jc w:val="center"/>
        </w:trPr>
        <w:tc>
          <w:tcPr>
            <w:tcW w:w="1480" w:type="dxa"/>
            <w:vMerge/>
            <w:tcBorders>
              <w:top w:val="nil"/>
              <w:left w:val="single" w:sz="4" w:space="0" w:color="auto"/>
              <w:bottom w:val="single" w:sz="4" w:space="0" w:color="auto"/>
              <w:right w:val="single" w:sz="4" w:space="0" w:color="auto"/>
            </w:tcBorders>
            <w:vAlign w:val="center"/>
          </w:tcPr>
          <w:p w:rsidR="008F17E9" w:rsidRPr="007F7072" w:rsidRDefault="008F17E9" w:rsidP="009C1116">
            <w:pPr>
              <w:widowControl/>
              <w:jc w:val="center"/>
              <w:rPr>
                <w:rFonts w:eastAsia="华文中宋" w:cs="宋体"/>
                <w:bCs/>
                <w:color w:val="000000"/>
                <w:kern w:val="0"/>
                <w:sz w:val="28"/>
                <w:szCs w:val="28"/>
              </w:rPr>
            </w:pPr>
          </w:p>
        </w:tc>
        <w:tc>
          <w:tcPr>
            <w:tcW w:w="7600" w:type="dxa"/>
            <w:gridSpan w:val="5"/>
            <w:vMerge/>
            <w:tcBorders>
              <w:top w:val="single" w:sz="4" w:space="0" w:color="auto"/>
              <w:left w:val="single" w:sz="4" w:space="0" w:color="auto"/>
              <w:bottom w:val="single" w:sz="4" w:space="0" w:color="auto"/>
              <w:right w:val="single" w:sz="4" w:space="0" w:color="auto"/>
            </w:tcBorders>
            <w:vAlign w:val="center"/>
          </w:tcPr>
          <w:p w:rsidR="008F17E9" w:rsidRPr="007F7072" w:rsidRDefault="008F17E9" w:rsidP="009C1116">
            <w:pPr>
              <w:widowControl/>
              <w:jc w:val="center"/>
              <w:rPr>
                <w:rFonts w:eastAsia="华文中宋" w:cs="宋体"/>
                <w:bCs/>
                <w:color w:val="000000"/>
                <w:kern w:val="0"/>
                <w:sz w:val="28"/>
                <w:szCs w:val="28"/>
              </w:rPr>
            </w:pPr>
          </w:p>
        </w:tc>
      </w:tr>
    </w:tbl>
    <w:p w:rsidR="008F17E9" w:rsidRDefault="008F17E9" w:rsidP="008F17E9">
      <w:pPr>
        <w:spacing w:line="560" w:lineRule="exact"/>
        <w:rPr>
          <w:rFonts w:eastAsia="黑体"/>
          <w:sz w:val="32"/>
          <w:szCs w:val="30"/>
          <w:shd w:val="clear" w:color="auto" w:fill="FFFFFF"/>
        </w:rPr>
      </w:pPr>
    </w:p>
    <w:p w:rsidR="008F17E9" w:rsidRDefault="008F17E9" w:rsidP="008F17E9">
      <w:pPr>
        <w:spacing w:line="560" w:lineRule="exact"/>
        <w:rPr>
          <w:rFonts w:eastAsia="黑体"/>
          <w:sz w:val="32"/>
          <w:szCs w:val="30"/>
          <w:shd w:val="clear" w:color="auto" w:fill="FFFFFF"/>
        </w:rPr>
      </w:pPr>
    </w:p>
    <w:p w:rsidR="008F17E9" w:rsidRPr="007F7072" w:rsidRDefault="008F17E9" w:rsidP="008F17E9">
      <w:pPr>
        <w:spacing w:line="560" w:lineRule="exact"/>
        <w:rPr>
          <w:rFonts w:eastAsia="黑体"/>
          <w:sz w:val="32"/>
          <w:szCs w:val="30"/>
          <w:shd w:val="clear" w:color="auto" w:fill="FFFFFF"/>
        </w:rPr>
      </w:pPr>
      <w:r w:rsidRPr="007F7072">
        <w:rPr>
          <w:rFonts w:eastAsia="黑体" w:hint="eastAsia"/>
          <w:sz w:val="32"/>
          <w:szCs w:val="30"/>
          <w:shd w:val="clear" w:color="auto" w:fill="FFFFFF"/>
        </w:rPr>
        <w:lastRenderedPageBreak/>
        <w:t>附件</w:t>
      </w:r>
      <w:r>
        <w:rPr>
          <w:rFonts w:eastAsia="黑体" w:hint="eastAsia"/>
          <w:sz w:val="32"/>
          <w:szCs w:val="30"/>
          <w:shd w:val="clear" w:color="auto" w:fill="FFFFFF"/>
        </w:rPr>
        <w:t>5</w:t>
      </w:r>
    </w:p>
    <w:p w:rsidR="008F17E9" w:rsidRPr="007F7072" w:rsidRDefault="008F17E9" w:rsidP="008F17E9">
      <w:pPr>
        <w:spacing w:after="240" w:line="580" w:lineRule="exact"/>
        <w:ind w:firstLineChars="200" w:firstLine="880"/>
        <w:jc w:val="center"/>
        <w:rPr>
          <w:rFonts w:ascii="方正小标宋简体" w:eastAsia="方正小标宋简体" w:hAnsi="华文中宋" w:cs="宋体"/>
          <w:color w:val="000000"/>
          <w:kern w:val="0"/>
          <w:sz w:val="44"/>
          <w:szCs w:val="44"/>
        </w:rPr>
      </w:pPr>
      <w:r>
        <w:rPr>
          <w:rFonts w:ascii="方正小标宋简体" w:eastAsia="方正小标宋简体" w:hAnsi="华文中宋" w:cs="宋体" w:hint="eastAsia"/>
          <w:color w:val="000000"/>
          <w:kern w:val="0"/>
          <w:sz w:val="44"/>
          <w:szCs w:val="44"/>
        </w:rPr>
        <w:t>西北研究院</w:t>
      </w:r>
      <w:r w:rsidRPr="007F7072">
        <w:rPr>
          <w:rFonts w:ascii="方正小标宋简体" w:eastAsia="方正小标宋简体" w:hAnsi="华文中宋" w:cs="宋体" w:hint="eastAsia"/>
          <w:color w:val="000000"/>
          <w:kern w:val="0"/>
          <w:sz w:val="44"/>
          <w:szCs w:val="44"/>
        </w:rPr>
        <w:t>诫勉谈话记录表</w:t>
      </w:r>
    </w:p>
    <w:tbl>
      <w:tblPr>
        <w:tblW w:w="9080" w:type="dxa"/>
        <w:jc w:val="center"/>
        <w:tblLook w:val="04A0" w:firstRow="1" w:lastRow="0" w:firstColumn="1" w:lastColumn="0" w:noHBand="0" w:noVBand="1"/>
      </w:tblPr>
      <w:tblGrid>
        <w:gridCol w:w="1480"/>
        <w:gridCol w:w="1560"/>
        <w:gridCol w:w="1520"/>
        <w:gridCol w:w="1409"/>
        <w:gridCol w:w="992"/>
        <w:gridCol w:w="2119"/>
      </w:tblGrid>
      <w:tr w:rsidR="008F17E9" w:rsidRPr="007F7072" w:rsidTr="009C1116">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谈话时间</w:t>
            </w:r>
          </w:p>
        </w:tc>
        <w:tc>
          <w:tcPr>
            <w:tcW w:w="3080" w:type="dxa"/>
            <w:gridSpan w:val="2"/>
            <w:tcBorders>
              <w:top w:val="single" w:sz="4" w:space="0" w:color="auto"/>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p>
        </w:tc>
        <w:tc>
          <w:tcPr>
            <w:tcW w:w="1409" w:type="dxa"/>
            <w:tcBorders>
              <w:top w:val="single" w:sz="4" w:space="0" w:color="auto"/>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谈话地点</w:t>
            </w:r>
          </w:p>
        </w:tc>
        <w:tc>
          <w:tcPr>
            <w:tcW w:w="3111" w:type="dxa"/>
            <w:gridSpan w:val="2"/>
            <w:tcBorders>
              <w:top w:val="single" w:sz="4" w:space="0" w:color="auto"/>
              <w:left w:val="nil"/>
              <w:bottom w:val="single" w:sz="4" w:space="0" w:color="auto"/>
              <w:right w:val="single" w:sz="4" w:space="0" w:color="auto"/>
            </w:tcBorders>
            <w:shd w:val="clear" w:color="auto" w:fill="auto"/>
            <w:noWrap/>
            <w:vAlign w:val="center"/>
          </w:tcPr>
          <w:p w:rsidR="008F17E9" w:rsidRPr="007F7072" w:rsidRDefault="008F17E9" w:rsidP="009C1116">
            <w:pPr>
              <w:widowControl/>
              <w:jc w:val="center"/>
              <w:rPr>
                <w:rFonts w:eastAsia="华文中宋" w:cs="宋体"/>
                <w:bCs/>
                <w:color w:val="000000"/>
                <w:kern w:val="0"/>
                <w:sz w:val="28"/>
                <w:szCs w:val="28"/>
              </w:rPr>
            </w:pPr>
          </w:p>
        </w:tc>
      </w:tr>
      <w:tr w:rsidR="008F17E9" w:rsidRPr="007F7072" w:rsidTr="009C1116">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谈</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话</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人</w:t>
            </w:r>
          </w:p>
        </w:tc>
        <w:tc>
          <w:tcPr>
            <w:tcW w:w="3080" w:type="dxa"/>
            <w:gridSpan w:val="2"/>
            <w:tcBorders>
              <w:top w:val="single" w:sz="4" w:space="0" w:color="auto"/>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p>
        </w:tc>
        <w:tc>
          <w:tcPr>
            <w:tcW w:w="1409" w:type="dxa"/>
            <w:tcBorders>
              <w:top w:val="single" w:sz="4" w:space="0" w:color="auto"/>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记</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录</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人</w:t>
            </w:r>
          </w:p>
        </w:tc>
        <w:tc>
          <w:tcPr>
            <w:tcW w:w="3111" w:type="dxa"/>
            <w:gridSpan w:val="2"/>
            <w:tcBorders>
              <w:top w:val="single" w:sz="4" w:space="0" w:color="auto"/>
              <w:left w:val="nil"/>
              <w:bottom w:val="single" w:sz="4" w:space="0" w:color="auto"/>
              <w:right w:val="single" w:sz="4" w:space="0" w:color="auto"/>
            </w:tcBorders>
            <w:shd w:val="clear" w:color="auto" w:fill="auto"/>
            <w:noWrap/>
            <w:vAlign w:val="center"/>
          </w:tcPr>
          <w:p w:rsidR="008F17E9" w:rsidRPr="007F7072" w:rsidRDefault="008F17E9" w:rsidP="009C1116">
            <w:pPr>
              <w:widowControl/>
              <w:jc w:val="center"/>
              <w:rPr>
                <w:rFonts w:eastAsia="华文中宋" w:cs="宋体"/>
                <w:bCs/>
                <w:color w:val="000000"/>
                <w:kern w:val="0"/>
                <w:sz w:val="28"/>
                <w:szCs w:val="28"/>
              </w:rPr>
            </w:pPr>
          </w:p>
        </w:tc>
      </w:tr>
      <w:tr w:rsidR="008F17E9" w:rsidRPr="007F7072" w:rsidTr="009C1116">
        <w:trPr>
          <w:trHeight w:val="480"/>
          <w:jc w:val="center"/>
        </w:trPr>
        <w:tc>
          <w:tcPr>
            <w:tcW w:w="1480" w:type="dxa"/>
            <w:tcBorders>
              <w:top w:val="nil"/>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谈话对象</w:t>
            </w:r>
          </w:p>
        </w:tc>
        <w:tc>
          <w:tcPr>
            <w:tcW w:w="1560" w:type="dxa"/>
            <w:tcBorders>
              <w:top w:val="nil"/>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p>
        </w:tc>
        <w:tc>
          <w:tcPr>
            <w:tcW w:w="1520" w:type="dxa"/>
            <w:tcBorders>
              <w:top w:val="nil"/>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性</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别</w:t>
            </w:r>
          </w:p>
        </w:tc>
        <w:tc>
          <w:tcPr>
            <w:tcW w:w="1409" w:type="dxa"/>
            <w:tcBorders>
              <w:top w:val="nil"/>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p>
        </w:tc>
        <w:tc>
          <w:tcPr>
            <w:tcW w:w="992" w:type="dxa"/>
            <w:tcBorders>
              <w:top w:val="nil"/>
              <w:left w:val="nil"/>
              <w:bottom w:val="single" w:sz="4" w:space="0" w:color="auto"/>
              <w:right w:val="single" w:sz="4" w:space="0" w:color="auto"/>
            </w:tcBorders>
            <w:shd w:val="clear" w:color="auto" w:fill="auto"/>
            <w:noWrap/>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民</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族</w:t>
            </w:r>
          </w:p>
        </w:tc>
        <w:tc>
          <w:tcPr>
            <w:tcW w:w="2119" w:type="dxa"/>
            <w:tcBorders>
              <w:top w:val="nil"/>
              <w:left w:val="nil"/>
              <w:bottom w:val="single" w:sz="4" w:space="0" w:color="auto"/>
              <w:right w:val="single" w:sz="4" w:space="0" w:color="auto"/>
            </w:tcBorders>
            <w:shd w:val="clear" w:color="auto" w:fill="auto"/>
            <w:noWrap/>
            <w:vAlign w:val="center"/>
          </w:tcPr>
          <w:p w:rsidR="008F17E9" w:rsidRPr="007F7072" w:rsidRDefault="008F17E9" w:rsidP="009C1116">
            <w:pPr>
              <w:widowControl/>
              <w:jc w:val="center"/>
              <w:rPr>
                <w:rFonts w:eastAsia="华文中宋" w:cs="宋体"/>
                <w:bCs/>
                <w:color w:val="000000"/>
                <w:kern w:val="0"/>
                <w:sz w:val="28"/>
                <w:szCs w:val="28"/>
              </w:rPr>
            </w:pPr>
          </w:p>
        </w:tc>
      </w:tr>
      <w:tr w:rsidR="008F17E9" w:rsidRPr="007F7072" w:rsidTr="009C1116">
        <w:trPr>
          <w:trHeight w:val="465"/>
          <w:jc w:val="center"/>
        </w:trPr>
        <w:tc>
          <w:tcPr>
            <w:tcW w:w="1480" w:type="dxa"/>
            <w:tcBorders>
              <w:top w:val="nil"/>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出生年月</w:t>
            </w:r>
          </w:p>
        </w:tc>
        <w:tc>
          <w:tcPr>
            <w:tcW w:w="1560" w:type="dxa"/>
            <w:tcBorders>
              <w:top w:val="nil"/>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p>
        </w:tc>
        <w:tc>
          <w:tcPr>
            <w:tcW w:w="1520" w:type="dxa"/>
            <w:tcBorders>
              <w:top w:val="nil"/>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政治面貌</w:t>
            </w:r>
          </w:p>
        </w:tc>
        <w:tc>
          <w:tcPr>
            <w:tcW w:w="1409" w:type="dxa"/>
            <w:tcBorders>
              <w:top w:val="nil"/>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p>
        </w:tc>
        <w:tc>
          <w:tcPr>
            <w:tcW w:w="992" w:type="dxa"/>
            <w:tcBorders>
              <w:top w:val="nil"/>
              <w:left w:val="nil"/>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职</w:t>
            </w:r>
            <w:r w:rsidRPr="007F7072">
              <w:rPr>
                <w:rFonts w:eastAsia="华文中宋" w:cs="宋体" w:hint="eastAsia"/>
                <w:bCs/>
                <w:color w:val="000000"/>
                <w:kern w:val="0"/>
                <w:sz w:val="28"/>
                <w:szCs w:val="28"/>
              </w:rPr>
              <w:t xml:space="preserve"> </w:t>
            </w:r>
            <w:proofErr w:type="gramStart"/>
            <w:r w:rsidRPr="007F7072">
              <w:rPr>
                <w:rFonts w:eastAsia="华文中宋" w:cs="宋体" w:hint="eastAsia"/>
                <w:bCs/>
                <w:color w:val="000000"/>
                <w:kern w:val="0"/>
                <w:sz w:val="28"/>
                <w:szCs w:val="28"/>
              </w:rPr>
              <w:t>务</w:t>
            </w:r>
            <w:proofErr w:type="gramEnd"/>
          </w:p>
        </w:tc>
        <w:tc>
          <w:tcPr>
            <w:tcW w:w="2119" w:type="dxa"/>
            <w:tcBorders>
              <w:top w:val="nil"/>
              <w:left w:val="nil"/>
              <w:bottom w:val="single" w:sz="4" w:space="0" w:color="auto"/>
              <w:right w:val="single" w:sz="4" w:space="0" w:color="auto"/>
            </w:tcBorders>
            <w:shd w:val="clear" w:color="auto" w:fill="auto"/>
            <w:noWrap/>
            <w:vAlign w:val="center"/>
          </w:tcPr>
          <w:p w:rsidR="008F17E9" w:rsidRPr="007F7072" w:rsidRDefault="008F17E9" w:rsidP="009C1116">
            <w:pPr>
              <w:widowControl/>
              <w:jc w:val="center"/>
              <w:rPr>
                <w:rFonts w:eastAsia="华文中宋" w:cs="宋体"/>
                <w:bCs/>
                <w:color w:val="000000"/>
                <w:kern w:val="0"/>
                <w:sz w:val="28"/>
                <w:szCs w:val="28"/>
              </w:rPr>
            </w:pPr>
          </w:p>
        </w:tc>
      </w:tr>
      <w:tr w:rsidR="008F17E9" w:rsidRPr="007F7072" w:rsidTr="009C1116">
        <w:trPr>
          <w:trHeight w:val="480"/>
          <w:jc w:val="center"/>
        </w:trPr>
        <w:tc>
          <w:tcPr>
            <w:tcW w:w="1480" w:type="dxa"/>
            <w:tcBorders>
              <w:top w:val="nil"/>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Pr>
                <w:rFonts w:eastAsia="华文中宋" w:cs="宋体" w:hint="eastAsia"/>
                <w:bCs/>
                <w:color w:val="000000"/>
                <w:kern w:val="0"/>
                <w:sz w:val="28"/>
                <w:szCs w:val="28"/>
              </w:rPr>
              <w:t>所在部门</w:t>
            </w:r>
          </w:p>
        </w:tc>
        <w:tc>
          <w:tcPr>
            <w:tcW w:w="7600" w:type="dxa"/>
            <w:gridSpan w:val="5"/>
            <w:tcBorders>
              <w:top w:val="single" w:sz="4" w:space="0" w:color="auto"/>
              <w:left w:val="nil"/>
              <w:bottom w:val="single" w:sz="4" w:space="0" w:color="auto"/>
              <w:right w:val="single" w:sz="4" w:space="0" w:color="000000"/>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p>
        </w:tc>
      </w:tr>
      <w:tr w:rsidR="008F17E9" w:rsidRPr="007F7072" w:rsidTr="008F17E9">
        <w:trPr>
          <w:trHeight w:val="5370"/>
          <w:jc w:val="center"/>
        </w:trPr>
        <w:tc>
          <w:tcPr>
            <w:tcW w:w="1480" w:type="dxa"/>
            <w:tcBorders>
              <w:top w:val="nil"/>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谈话</w:t>
            </w:r>
          </w:p>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主要</w:t>
            </w:r>
          </w:p>
          <w:p w:rsidR="008F17E9" w:rsidRPr="007F7072" w:rsidRDefault="008F17E9" w:rsidP="009C1116">
            <w:pPr>
              <w:widowControl/>
              <w:jc w:val="center"/>
              <w:rPr>
                <w:rFonts w:eastAsia="华文中宋" w:cs="宋体"/>
                <w:bCs/>
                <w:color w:val="000000"/>
                <w:kern w:val="0"/>
                <w:sz w:val="28"/>
                <w:szCs w:val="28"/>
              </w:rPr>
            </w:pPr>
            <w:r w:rsidRPr="007F7072">
              <w:rPr>
                <w:rFonts w:eastAsia="华文中宋" w:cs="宋体" w:hint="eastAsia"/>
                <w:bCs/>
                <w:color w:val="000000"/>
                <w:kern w:val="0"/>
                <w:sz w:val="28"/>
                <w:szCs w:val="28"/>
              </w:rPr>
              <w:t>内容</w:t>
            </w:r>
          </w:p>
        </w:tc>
        <w:tc>
          <w:tcPr>
            <w:tcW w:w="7600" w:type="dxa"/>
            <w:gridSpan w:val="5"/>
            <w:tcBorders>
              <w:top w:val="single" w:sz="4" w:space="0" w:color="auto"/>
              <w:left w:val="nil"/>
              <w:bottom w:val="single" w:sz="4" w:space="0" w:color="auto"/>
              <w:right w:val="single" w:sz="4" w:space="0" w:color="000000"/>
            </w:tcBorders>
            <w:shd w:val="clear" w:color="auto" w:fill="auto"/>
          </w:tcPr>
          <w:p w:rsidR="008F17E9" w:rsidRPr="007F7072" w:rsidRDefault="008F17E9" w:rsidP="009C1116">
            <w:pPr>
              <w:spacing w:line="440" w:lineRule="exact"/>
              <w:ind w:firstLineChars="100" w:firstLine="280"/>
              <w:rPr>
                <w:rFonts w:eastAsia="仿宋_GB2312"/>
                <w:sz w:val="28"/>
                <w:szCs w:val="28"/>
              </w:rPr>
            </w:pPr>
            <w:r>
              <w:rPr>
                <w:rFonts w:eastAsia="仿宋_GB2312" w:hint="eastAsia"/>
                <w:sz w:val="28"/>
                <w:szCs w:val="28"/>
              </w:rPr>
              <w:t>说明谈话原因</w:t>
            </w:r>
            <w:r w:rsidRPr="007F7072">
              <w:rPr>
                <w:rFonts w:eastAsia="仿宋_GB2312" w:hint="eastAsia"/>
                <w:sz w:val="28"/>
                <w:szCs w:val="28"/>
              </w:rPr>
              <w:t>。</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hint="eastAsia"/>
                <w:sz w:val="28"/>
                <w:szCs w:val="28"/>
              </w:rPr>
              <w:t>谈话</w:t>
            </w:r>
            <w:r w:rsidRPr="007F7072">
              <w:rPr>
                <w:rFonts w:eastAsia="仿宋_GB2312"/>
                <w:sz w:val="28"/>
                <w:szCs w:val="28"/>
              </w:rPr>
              <w:t>内容</w:t>
            </w:r>
            <w:r w:rsidRPr="007F7072">
              <w:rPr>
                <w:rFonts w:eastAsia="仿宋_GB2312" w:hint="eastAsia"/>
                <w:sz w:val="28"/>
                <w:szCs w:val="28"/>
              </w:rPr>
              <w:t>：</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hint="eastAsia"/>
                <w:sz w:val="28"/>
                <w:szCs w:val="28"/>
              </w:rPr>
              <w:t>一</w:t>
            </w:r>
            <w:r w:rsidRPr="007F7072">
              <w:rPr>
                <w:rFonts w:eastAsia="仿宋_GB2312"/>
                <w:sz w:val="28"/>
                <w:szCs w:val="28"/>
              </w:rPr>
              <w:t>、</w:t>
            </w:r>
            <w:r w:rsidRPr="007F7072">
              <w:rPr>
                <w:rFonts w:eastAsia="仿宋_GB2312" w:hint="eastAsia"/>
                <w:sz w:val="28"/>
                <w:szCs w:val="28"/>
              </w:rPr>
              <w:t>诫勉的具体内容</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sz w:val="28"/>
                <w:szCs w:val="28"/>
              </w:rPr>
              <w:t>1.</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sz w:val="28"/>
                <w:szCs w:val="28"/>
              </w:rPr>
              <w:t>2.</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sz w:val="28"/>
                <w:szCs w:val="28"/>
              </w:rPr>
              <w:t>3.</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hint="eastAsia"/>
                <w:sz w:val="28"/>
                <w:szCs w:val="28"/>
              </w:rPr>
              <w:t>二</w:t>
            </w:r>
            <w:r w:rsidRPr="007F7072">
              <w:rPr>
                <w:rFonts w:eastAsia="仿宋_GB2312"/>
                <w:sz w:val="28"/>
                <w:szCs w:val="28"/>
              </w:rPr>
              <w:t>、</w:t>
            </w:r>
            <w:r w:rsidRPr="007F7072">
              <w:rPr>
                <w:rFonts w:eastAsia="仿宋_GB2312" w:hint="eastAsia"/>
                <w:sz w:val="28"/>
                <w:szCs w:val="28"/>
              </w:rPr>
              <w:t>具体要求，整改意见</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hint="eastAsia"/>
                <w:sz w:val="28"/>
                <w:szCs w:val="28"/>
              </w:rPr>
              <w:t>1.</w:t>
            </w:r>
          </w:p>
          <w:p w:rsidR="008F17E9" w:rsidRPr="007F7072" w:rsidRDefault="008F17E9" w:rsidP="009C1116">
            <w:pPr>
              <w:spacing w:line="440" w:lineRule="exact"/>
              <w:ind w:firstLineChars="100" w:firstLine="280"/>
              <w:rPr>
                <w:rFonts w:eastAsia="仿宋_GB2312"/>
                <w:sz w:val="28"/>
                <w:szCs w:val="28"/>
              </w:rPr>
            </w:pPr>
            <w:r w:rsidRPr="007F7072">
              <w:rPr>
                <w:rFonts w:eastAsia="仿宋_GB2312"/>
                <w:sz w:val="28"/>
                <w:szCs w:val="28"/>
              </w:rPr>
              <w:t>2.</w:t>
            </w:r>
          </w:p>
          <w:p w:rsidR="008F17E9" w:rsidRPr="007F7072" w:rsidRDefault="008F17E9" w:rsidP="009C1116">
            <w:pPr>
              <w:spacing w:line="440" w:lineRule="exact"/>
              <w:ind w:firstLineChars="100" w:firstLine="280"/>
              <w:rPr>
                <w:rFonts w:eastAsia="仿宋_GB2312"/>
                <w:sz w:val="32"/>
                <w:szCs w:val="32"/>
              </w:rPr>
            </w:pPr>
            <w:r w:rsidRPr="007F7072">
              <w:rPr>
                <w:rFonts w:eastAsia="仿宋_GB2312"/>
                <w:sz w:val="28"/>
                <w:szCs w:val="28"/>
              </w:rPr>
              <w:t>3.</w:t>
            </w:r>
          </w:p>
        </w:tc>
      </w:tr>
      <w:tr w:rsidR="008F17E9" w:rsidRPr="007F7072" w:rsidTr="009C1116">
        <w:trPr>
          <w:trHeight w:val="2122"/>
          <w:jc w:val="center"/>
        </w:trPr>
        <w:tc>
          <w:tcPr>
            <w:tcW w:w="1480" w:type="dxa"/>
            <w:tcBorders>
              <w:top w:val="nil"/>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spacing w:line="400" w:lineRule="exact"/>
              <w:jc w:val="center"/>
              <w:rPr>
                <w:rFonts w:eastAsia="华文中宋" w:cs="宋体"/>
                <w:bCs/>
                <w:color w:val="000000"/>
                <w:kern w:val="0"/>
                <w:sz w:val="28"/>
                <w:szCs w:val="28"/>
              </w:rPr>
            </w:pPr>
            <w:r>
              <w:rPr>
                <w:rFonts w:eastAsia="华文中宋" w:cs="宋体" w:hint="eastAsia"/>
                <w:bCs/>
                <w:color w:val="000000"/>
                <w:kern w:val="0"/>
                <w:sz w:val="28"/>
                <w:szCs w:val="28"/>
              </w:rPr>
              <w:t>谈话对象情况说明</w:t>
            </w:r>
            <w:r w:rsidRPr="007F7072">
              <w:rPr>
                <w:rFonts w:eastAsia="华文中宋" w:cs="宋体" w:hint="eastAsia"/>
                <w:bCs/>
                <w:color w:val="000000"/>
                <w:kern w:val="0"/>
                <w:sz w:val="28"/>
                <w:szCs w:val="28"/>
              </w:rPr>
              <w:t>表态意见</w:t>
            </w:r>
          </w:p>
        </w:tc>
        <w:tc>
          <w:tcPr>
            <w:tcW w:w="760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F17E9" w:rsidRPr="007F7072" w:rsidRDefault="008F17E9" w:rsidP="009C1116">
            <w:pPr>
              <w:widowControl/>
              <w:spacing w:line="440" w:lineRule="exact"/>
              <w:rPr>
                <w:rFonts w:eastAsia="仿宋_GB2312"/>
                <w:sz w:val="28"/>
                <w:szCs w:val="28"/>
              </w:rPr>
            </w:pPr>
          </w:p>
          <w:p w:rsidR="008F17E9" w:rsidRPr="007F7072" w:rsidRDefault="008F17E9" w:rsidP="009C1116">
            <w:pPr>
              <w:widowControl/>
              <w:spacing w:line="440" w:lineRule="exact"/>
              <w:ind w:firstLineChars="1200" w:firstLine="3360"/>
              <w:rPr>
                <w:rFonts w:eastAsia="华文中宋" w:cs="宋体"/>
                <w:bCs/>
                <w:color w:val="000000"/>
                <w:kern w:val="0"/>
                <w:sz w:val="28"/>
                <w:szCs w:val="28"/>
              </w:rPr>
            </w:pP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签名：</w:t>
            </w:r>
            <w:r w:rsidRPr="007F7072">
              <w:rPr>
                <w:rFonts w:eastAsia="华文中宋" w:cs="宋体" w:hint="eastAsia"/>
                <w:bCs/>
                <w:color w:val="000000"/>
                <w:kern w:val="0"/>
                <w:sz w:val="28"/>
                <w:szCs w:val="28"/>
              </w:rPr>
              <w:t xml:space="preserve">         </w:t>
            </w:r>
            <w:r w:rsidRPr="007F7072">
              <w:rPr>
                <w:rFonts w:eastAsia="华文中宋" w:cs="宋体" w:hint="eastAsia"/>
                <w:bCs/>
                <w:color w:val="000000"/>
                <w:kern w:val="0"/>
                <w:sz w:val="28"/>
                <w:szCs w:val="28"/>
              </w:rPr>
              <w:t>日期：</w:t>
            </w:r>
            <w:r w:rsidRPr="007F7072">
              <w:rPr>
                <w:rFonts w:eastAsia="华文中宋" w:cs="宋体" w:hint="eastAsia"/>
                <w:bCs/>
                <w:color w:val="000000"/>
                <w:kern w:val="0"/>
                <w:sz w:val="28"/>
                <w:szCs w:val="28"/>
              </w:rPr>
              <w:t xml:space="preserve">       </w:t>
            </w:r>
          </w:p>
        </w:tc>
      </w:tr>
    </w:tbl>
    <w:p w:rsidR="008F17E9" w:rsidRDefault="008F17E9" w:rsidP="008F17E9">
      <w:pPr>
        <w:rPr>
          <w:rFonts w:ascii="方正仿宋_GBK" w:eastAsia="方正仿宋_GBK"/>
          <w:b/>
          <w:sz w:val="10"/>
          <w:szCs w:val="10"/>
        </w:rPr>
      </w:pPr>
    </w:p>
    <w:p w:rsidR="008F17E9" w:rsidRDefault="008F17E9" w:rsidP="008F17E9">
      <w:pPr>
        <w:rPr>
          <w:rFonts w:ascii="方正仿宋_GBK" w:eastAsia="方正仿宋_GBK"/>
          <w:b/>
          <w:sz w:val="10"/>
          <w:szCs w:val="10"/>
        </w:rPr>
      </w:pPr>
    </w:p>
    <w:p w:rsidR="008F17E9" w:rsidRPr="00BE6C20" w:rsidRDefault="008F17E9" w:rsidP="008F17E9">
      <w:pPr>
        <w:rPr>
          <w:rFonts w:ascii="方正仿宋_GBK" w:eastAsia="方正仿宋_GBK"/>
          <w:b/>
          <w:sz w:val="10"/>
          <w:szCs w:val="10"/>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F55ABD" w:rsidRPr="009F6801" w:rsidTr="00664EE1">
        <w:trPr>
          <w:jc w:val="center"/>
        </w:trPr>
        <w:tc>
          <w:tcPr>
            <w:tcW w:w="5344" w:type="dxa"/>
          </w:tcPr>
          <w:p w:rsidR="00F55ABD" w:rsidRPr="009F6801" w:rsidRDefault="00F55ABD" w:rsidP="009C1116">
            <w:pPr>
              <w:rPr>
                <w:rFonts w:eastAsia="仿宋_GB2312"/>
                <w:sz w:val="28"/>
                <w:szCs w:val="28"/>
              </w:rPr>
            </w:pPr>
            <w:r w:rsidRPr="009F6801">
              <w:rPr>
                <w:rFonts w:eastAsia="仿宋_GB2312"/>
                <w:sz w:val="28"/>
                <w:szCs w:val="28"/>
              </w:rPr>
              <w:t>中科院西北研究院办公室</w:t>
            </w:r>
          </w:p>
        </w:tc>
        <w:tc>
          <w:tcPr>
            <w:tcW w:w="3178" w:type="dxa"/>
          </w:tcPr>
          <w:p w:rsidR="00F55ABD" w:rsidRPr="009F6801" w:rsidRDefault="00F55ABD" w:rsidP="00F55ABD">
            <w:pPr>
              <w:ind w:rightChars="110" w:right="231"/>
              <w:jc w:val="right"/>
              <w:rPr>
                <w:rFonts w:eastAsia="仿宋_GB2312"/>
                <w:sz w:val="28"/>
                <w:szCs w:val="28"/>
              </w:rPr>
            </w:pPr>
            <w:r w:rsidRPr="009F6801">
              <w:rPr>
                <w:rFonts w:eastAsia="仿宋_GB2312"/>
                <w:sz w:val="28"/>
                <w:szCs w:val="28"/>
              </w:rPr>
              <w:t>2018</w:t>
            </w:r>
            <w:r w:rsidRPr="009F6801">
              <w:rPr>
                <w:rFonts w:eastAsia="仿宋_GB2312"/>
                <w:sz w:val="28"/>
                <w:szCs w:val="28"/>
              </w:rPr>
              <w:t>年</w:t>
            </w:r>
            <w:r w:rsidRPr="009F6801">
              <w:rPr>
                <w:rFonts w:eastAsia="仿宋_GB2312"/>
                <w:sz w:val="28"/>
                <w:szCs w:val="28"/>
              </w:rPr>
              <w:t>2</w:t>
            </w:r>
            <w:r w:rsidRPr="009F6801">
              <w:rPr>
                <w:rFonts w:eastAsia="仿宋_GB2312"/>
                <w:sz w:val="28"/>
                <w:szCs w:val="28"/>
              </w:rPr>
              <w:t>月</w:t>
            </w:r>
            <w:r>
              <w:rPr>
                <w:rFonts w:eastAsia="仿宋_GB2312"/>
                <w:sz w:val="28"/>
                <w:szCs w:val="28"/>
              </w:rPr>
              <w:t>7</w:t>
            </w:r>
            <w:r w:rsidRPr="009F6801">
              <w:rPr>
                <w:rFonts w:eastAsia="仿宋_GB2312"/>
                <w:sz w:val="28"/>
                <w:szCs w:val="28"/>
              </w:rPr>
              <w:t>日印发</w:t>
            </w:r>
          </w:p>
        </w:tc>
      </w:tr>
    </w:tbl>
    <w:p w:rsidR="00F55ABD" w:rsidRPr="00E15B40" w:rsidRDefault="00F55ABD" w:rsidP="00F55ABD">
      <w:pPr>
        <w:spacing w:line="600" w:lineRule="exact"/>
        <w:ind w:firstLineChars="1400" w:firstLine="4480"/>
        <w:rPr>
          <w:rFonts w:eastAsia="仿宋_GB2312"/>
          <w:sz w:val="32"/>
          <w:szCs w:val="32"/>
        </w:rPr>
      </w:pPr>
    </w:p>
    <w:p w:rsidR="00F55ABD" w:rsidRPr="00E15B40" w:rsidRDefault="00F55ABD" w:rsidP="00F55ABD">
      <w:pPr>
        <w:spacing w:line="600" w:lineRule="exact"/>
        <w:ind w:firstLineChars="1400" w:firstLine="4480"/>
        <w:rPr>
          <w:rFonts w:eastAsia="仿宋_GB2312"/>
          <w:sz w:val="32"/>
          <w:szCs w:val="32"/>
        </w:rPr>
      </w:pPr>
    </w:p>
    <w:p w:rsidR="00F55ABD" w:rsidRPr="00E15B40" w:rsidRDefault="00F55ABD" w:rsidP="00F55ABD">
      <w:pPr>
        <w:spacing w:line="600" w:lineRule="exact"/>
        <w:ind w:firstLineChars="1400" w:firstLine="4480"/>
        <w:rPr>
          <w:rFonts w:eastAsia="仿宋_GB2312"/>
          <w:sz w:val="32"/>
          <w:szCs w:val="32"/>
        </w:rPr>
      </w:pPr>
    </w:p>
    <w:p w:rsidR="00E842D3" w:rsidRPr="003C7AA0" w:rsidRDefault="00E842D3" w:rsidP="00E842D3">
      <w:pPr>
        <w:rPr>
          <w:rFonts w:ascii="仿宋_GB2312" w:eastAsia="仿宋_GB2312"/>
          <w:sz w:val="32"/>
          <w:szCs w:val="32"/>
        </w:rPr>
      </w:pPr>
    </w:p>
    <w:p w:rsidR="008B6C61" w:rsidRDefault="008B6C61" w:rsidP="008B6C61">
      <w:pPr>
        <w:spacing w:line="600" w:lineRule="exact"/>
        <w:rPr>
          <w:rFonts w:eastAsia="仿宋_GB2312"/>
          <w:sz w:val="32"/>
          <w:szCs w:val="32"/>
        </w:rPr>
      </w:pPr>
    </w:p>
    <w:p w:rsidR="00FC6B21" w:rsidRDefault="00FC6B21" w:rsidP="00FC6B21">
      <w:pPr>
        <w:ind w:firstLineChars="198" w:firstLine="634"/>
        <w:jc w:val="left"/>
        <w:rPr>
          <w:rFonts w:ascii="华文楷体" w:eastAsia="华文楷体" w:hAnsi="华文楷体"/>
          <w:b/>
          <w:sz w:val="32"/>
          <w:szCs w:val="32"/>
        </w:rPr>
      </w:pPr>
    </w:p>
    <w:p w:rsidR="009C1116" w:rsidRPr="006204CD" w:rsidRDefault="009C1116" w:rsidP="009C1116">
      <w:pPr>
        <w:spacing w:line="1380" w:lineRule="exact"/>
        <w:ind w:firstLine="629"/>
        <w:rPr>
          <w:rFonts w:ascii="方正小标宋简体" w:eastAsia="方正小标宋简体"/>
          <w:sz w:val="84"/>
          <w:szCs w:val="84"/>
        </w:rPr>
      </w:pPr>
      <w:r>
        <w:rPr>
          <w:rFonts w:ascii="方正小标宋简体" w:eastAsia="方正小标宋简体" w:hint="eastAsia"/>
          <w:sz w:val="84"/>
          <w:szCs w:val="84"/>
        </w:rPr>
        <w:t>Ⅱ、</w:t>
      </w:r>
      <w:r w:rsidRPr="006204CD">
        <w:rPr>
          <w:rFonts w:ascii="方正小标宋简体" w:eastAsia="方正小标宋简体" w:hint="eastAsia"/>
          <w:sz w:val="84"/>
          <w:szCs w:val="84"/>
        </w:rPr>
        <w:t>科研管理</w:t>
      </w: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9C1116" w:rsidRDefault="009C1116" w:rsidP="009C1116">
      <w:pPr>
        <w:spacing w:line="680" w:lineRule="exact"/>
        <w:ind w:firstLine="640"/>
        <w:jc w:val="right"/>
        <w:rPr>
          <w:rFonts w:ascii="黑体" w:eastAsia="黑体"/>
          <w:sz w:val="32"/>
          <w:szCs w:val="32"/>
        </w:rPr>
      </w:pPr>
    </w:p>
    <w:p w:rsidR="009C1116" w:rsidRDefault="009C1116" w:rsidP="009C1116">
      <w:pPr>
        <w:spacing w:line="680" w:lineRule="exact"/>
        <w:ind w:firstLine="640"/>
        <w:jc w:val="right"/>
        <w:rPr>
          <w:rFonts w:ascii="黑体" w:eastAsia="黑体"/>
          <w:sz w:val="32"/>
          <w:szCs w:val="32"/>
        </w:rPr>
      </w:pPr>
    </w:p>
    <w:p w:rsidR="000F03D8" w:rsidRDefault="000F03D8" w:rsidP="009C1116">
      <w:pPr>
        <w:spacing w:line="680" w:lineRule="exact"/>
        <w:ind w:firstLine="640"/>
        <w:jc w:val="right"/>
        <w:rPr>
          <w:rFonts w:ascii="黑体" w:eastAsia="黑体"/>
          <w:sz w:val="32"/>
          <w:szCs w:val="32"/>
        </w:rPr>
      </w:pPr>
    </w:p>
    <w:p w:rsidR="009C1116" w:rsidRPr="00C26C27" w:rsidRDefault="009C1116" w:rsidP="009C1116">
      <w:pPr>
        <w:spacing w:line="1040" w:lineRule="exact"/>
        <w:jc w:val="right"/>
        <w:rPr>
          <w:rFonts w:ascii="黑体" w:eastAsia="黑体"/>
          <w:sz w:val="32"/>
          <w:szCs w:val="32"/>
        </w:rPr>
      </w:pPr>
      <w:r w:rsidRPr="009C1116">
        <w:rPr>
          <w:rFonts w:ascii="黑体" w:eastAsia="黑体"/>
          <w:b/>
          <w:color w:val="FF0000"/>
          <w:spacing w:val="4"/>
          <w:w w:val="64"/>
          <w:kern w:val="0"/>
          <w:sz w:val="44"/>
          <w:szCs w:val="44"/>
          <w:fitText w:val="8866" w:id="1699458048"/>
        </w:rPr>
        <w:fldChar w:fldCharType="begin"/>
      </w:r>
      <w:r w:rsidRPr="009C1116">
        <w:rPr>
          <w:rFonts w:ascii="黑体" w:eastAsia="黑体" w:hint="eastAsia"/>
          <w:b/>
          <w:color w:val="FF0000"/>
          <w:spacing w:val="4"/>
          <w:w w:val="64"/>
          <w:kern w:val="0"/>
          <w:sz w:val="44"/>
          <w:szCs w:val="44"/>
          <w:fitText w:val="8866" w:id="1699458048"/>
        </w:rPr>
        <w:instrText>eq \o(\s\up 20(中　国),\s\do 7(科学院))</w:instrText>
      </w:r>
      <w:r w:rsidRPr="009C1116">
        <w:rPr>
          <w:rFonts w:ascii="黑体" w:eastAsia="黑体"/>
          <w:b/>
          <w:color w:val="FF0000"/>
          <w:spacing w:val="4"/>
          <w:w w:val="64"/>
          <w:kern w:val="0"/>
          <w:sz w:val="44"/>
          <w:szCs w:val="44"/>
          <w:fitText w:val="8866" w:id="1699458048"/>
        </w:rPr>
        <w:fldChar w:fldCharType="end"/>
      </w:r>
      <w:r w:rsidRPr="009C1116">
        <w:rPr>
          <w:rFonts w:hint="eastAsia"/>
          <w:b/>
          <w:color w:val="FF0000"/>
          <w:spacing w:val="4"/>
          <w:w w:val="64"/>
          <w:kern w:val="0"/>
          <w:sz w:val="84"/>
          <w:szCs w:val="84"/>
          <w:fitText w:val="8866" w:id="1699458048"/>
        </w:rPr>
        <w:t>西北生态环境资源研究院</w:t>
      </w:r>
      <w:r w:rsidRPr="009C1116">
        <w:rPr>
          <w:rFonts w:hint="eastAsia"/>
          <w:b/>
          <w:color w:val="FF0000"/>
          <w:spacing w:val="4"/>
          <w:w w:val="64"/>
          <w:kern w:val="0"/>
          <w:sz w:val="84"/>
          <w:szCs w:val="84"/>
          <w:fitText w:val="8866" w:id="1699458048"/>
        </w:rPr>
        <w:t>(</w:t>
      </w:r>
      <w:r w:rsidRPr="009C1116">
        <w:rPr>
          <w:rFonts w:hint="eastAsia"/>
          <w:b/>
          <w:color w:val="FF0000"/>
          <w:spacing w:val="4"/>
          <w:w w:val="64"/>
          <w:kern w:val="0"/>
          <w:sz w:val="84"/>
          <w:szCs w:val="84"/>
          <w:fitText w:val="8866" w:id="1699458048"/>
        </w:rPr>
        <w:t>筹</w:t>
      </w:r>
      <w:r w:rsidRPr="009C1116">
        <w:rPr>
          <w:rFonts w:hint="eastAsia"/>
          <w:b/>
          <w:color w:val="FF0000"/>
          <w:spacing w:val="4"/>
          <w:w w:val="64"/>
          <w:kern w:val="0"/>
          <w:sz w:val="84"/>
          <w:szCs w:val="84"/>
          <w:fitText w:val="8866" w:id="1699458048"/>
        </w:rPr>
        <w:t>)</w:t>
      </w:r>
      <w:r w:rsidRPr="009C1116">
        <w:rPr>
          <w:rFonts w:hint="eastAsia"/>
          <w:b/>
          <w:color w:val="FF0000"/>
          <w:spacing w:val="4"/>
          <w:w w:val="64"/>
          <w:kern w:val="0"/>
          <w:sz w:val="84"/>
          <w:szCs w:val="84"/>
          <w:fitText w:val="8866" w:id="1699458048"/>
        </w:rPr>
        <w:t>文</w:t>
      </w:r>
      <w:r w:rsidRPr="009C1116">
        <w:rPr>
          <w:rFonts w:hint="eastAsia"/>
          <w:b/>
          <w:color w:val="FF0000"/>
          <w:spacing w:val="-29"/>
          <w:w w:val="64"/>
          <w:kern w:val="0"/>
          <w:sz w:val="84"/>
          <w:szCs w:val="84"/>
          <w:fitText w:val="8866" w:id="1699458048"/>
        </w:rPr>
        <w:t>件</w:t>
      </w:r>
    </w:p>
    <w:p w:rsidR="009C1116" w:rsidRPr="009C1116" w:rsidRDefault="009C1116" w:rsidP="009C1116">
      <w:pPr>
        <w:spacing w:line="680" w:lineRule="exact"/>
        <w:ind w:firstLine="640"/>
        <w:jc w:val="right"/>
        <w:rPr>
          <w:rFonts w:ascii="黑体" w:eastAsia="黑体"/>
          <w:sz w:val="32"/>
          <w:szCs w:val="32"/>
        </w:rPr>
      </w:pPr>
      <w:r>
        <w:rPr>
          <w:rFonts w:eastAsia="仿宋_GB2312"/>
          <w:noProof/>
          <w:sz w:val="32"/>
          <w:szCs w:val="32"/>
        </w:rPr>
        <mc:AlternateContent>
          <mc:Choice Requires="wps">
            <w:drawing>
              <wp:anchor distT="0" distB="0" distL="114300" distR="114300" simplePos="0" relativeHeight="251720704" behindDoc="0" locked="0" layoutInCell="1" allowOverlap="1" wp14:anchorId="6A4A6EAA" wp14:editId="44845C54">
                <wp:simplePos x="0" y="0"/>
                <wp:positionH relativeFrom="column">
                  <wp:posOffset>63500</wp:posOffset>
                </wp:positionH>
                <wp:positionV relativeFrom="paragraph">
                  <wp:posOffset>926465</wp:posOffset>
                </wp:positionV>
                <wp:extent cx="5615940" cy="0"/>
                <wp:effectExtent l="0" t="0" r="22860" b="19050"/>
                <wp:wrapNone/>
                <wp:docPr id="33" name="直接箭头连接符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33" o:spid="_x0000_s1026" type="#_x0000_t32" style="position:absolute;left:0;text-align:left;margin-left:5pt;margin-top:72.95pt;width:442.2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FcRAIAAEoEAAAOAAAAZHJzL2Uyb0RvYy54bWysVMGO0zAQvSPxD5bv3STdtLT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" strokecolor="red" strokeweight="2pt"/>
            </w:pict>
          </mc:Fallback>
        </mc:AlternateContent>
      </w:r>
    </w:p>
    <w:p w:rsidR="009C1116" w:rsidRPr="002E3A30" w:rsidRDefault="009C1116" w:rsidP="009C1116">
      <w:pPr>
        <w:ind w:firstLine="640"/>
        <w:jc w:val="center"/>
        <w:rPr>
          <w:rFonts w:eastAsia="仿宋_GB2312"/>
          <w:sz w:val="32"/>
          <w:szCs w:val="32"/>
        </w:rPr>
      </w:pPr>
      <w:r w:rsidRPr="002E3A30">
        <w:rPr>
          <w:rFonts w:eastAsia="仿宋_GB2312"/>
          <w:sz w:val="32"/>
          <w:szCs w:val="32"/>
        </w:rPr>
        <w:t>科</w:t>
      </w:r>
      <w:r>
        <w:rPr>
          <w:rFonts w:eastAsia="仿宋_GB2312" w:hint="eastAsia"/>
          <w:sz w:val="32"/>
          <w:szCs w:val="32"/>
        </w:rPr>
        <w:t>生态</w:t>
      </w:r>
      <w:proofErr w:type="gramStart"/>
      <w:r w:rsidRPr="002E3A30">
        <w:rPr>
          <w:rFonts w:eastAsia="仿宋_GB2312"/>
          <w:sz w:val="32"/>
          <w:szCs w:val="32"/>
        </w:rPr>
        <w:t>发</w:t>
      </w:r>
      <w:r>
        <w:rPr>
          <w:rFonts w:eastAsia="仿宋_GB2312" w:hint="eastAsia"/>
          <w:sz w:val="32"/>
          <w:szCs w:val="32"/>
        </w:rPr>
        <w:t>科研</w:t>
      </w:r>
      <w:proofErr w:type="gramEnd"/>
      <w:r>
        <w:rPr>
          <w:rFonts w:eastAsia="仿宋_GB2312" w:hint="eastAsia"/>
          <w:sz w:val="32"/>
          <w:szCs w:val="32"/>
        </w:rPr>
        <w:t>字</w:t>
      </w:r>
      <w:r w:rsidRPr="002E3A30">
        <w:rPr>
          <w:rFonts w:eastAsia="仿宋_GB2312"/>
          <w:sz w:val="32"/>
          <w:szCs w:val="32"/>
        </w:rPr>
        <w:t>〔</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sz w:val="32"/>
          <w:szCs w:val="32"/>
        </w:rPr>
        <w:t>2</w:t>
      </w:r>
      <w:r w:rsidRPr="002E3A30">
        <w:rPr>
          <w:rFonts w:eastAsia="仿宋_GB2312"/>
          <w:sz w:val="32"/>
          <w:szCs w:val="32"/>
        </w:rPr>
        <w:t>号</w:t>
      </w:r>
    </w:p>
    <w:p w:rsidR="009C1116" w:rsidRDefault="009C1116" w:rsidP="009C1116">
      <w:pPr>
        <w:ind w:firstLineChars="95" w:firstLine="343"/>
        <w:jc w:val="center"/>
        <w:rPr>
          <w:rFonts w:ascii="宋体" w:hAnsi="宋体"/>
          <w:b/>
          <w:sz w:val="36"/>
          <w:szCs w:val="36"/>
        </w:rPr>
      </w:pPr>
    </w:p>
    <w:p w:rsidR="009C1116" w:rsidRDefault="009C1116" w:rsidP="009C1116">
      <w:pPr>
        <w:ind w:firstLineChars="95" w:firstLine="343"/>
        <w:jc w:val="center"/>
        <w:rPr>
          <w:rFonts w:ascii="宋体" w:hAnsi="宋体"/>
          <w:b/>
          <w:sz w:val="36"/>
          <w:szCs w:val="36"/>
        </w:rPr>
      </w:pPr>
    </w:p>
    <w:p w:rsidR="009C1116" w:rsidRDefault="009C1116" w:rsidP="009C1116">
      <w:pPr>
        <w:spacing w:line="64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w:t>
      </w:r>
      <w:r>
        <w:rPr>
          <w:rFonts w:ascii="方正小标宋简体" w:eastAsia="方正小标宋简体"/>
          <w:sz w:val="44"/>
          <w:szCs w:val="44"/>
        </w:rPr>
        <w:t>印发</w:t>
      </w:r>
    </w:p>
    <w:p w:rsidR="009C1116" w:rsidRDefault="009C1116" w:rsidP="009C1116">
      <w:pPr>
        <w:spacing w:line="640" w:lineRule="exact"/>
        <w:jc w:val="center"/>
        <w:rPr>
          <w:rFonts w:ascii="方正小标宋简体" w:eastAsia="方正小标宋简体"/>
          <w:sz w:val="44"/>
          <w:szCs w:val="44"/>
        </w:rPr>
      </w:pPr>
      <w:proofErr w:type="gramStart"/>
      <w:r w:rsidRPr="004603E1">
        <w:rPr>
          <w:rFonts w:ascii="方正小标宋简体" w:eastAsia="方正小标宋简体" w:hint="eastAsia"/>
          <w:sz w:val="44"/>
          <w:szCs w:val="44"/>
        </w:rPr>
        <w:t>《</w:t>
      </w:r>
      <w:proofErr w:type="gramEnd"/>
      <w:r w:rsidRPr="004603E1">
        <w:rPr>
          <w:rFonts w:ascii="方正小标宋简体" w:eastAsia="方正小标宋简体" w:hint="eastAsia"/>
          <w:sz w:val="44"/>
          <w:szCs w:val="44"/>
        </w:rPr>
        <w:t>中国科学院西北生态环境资源研究院</w:t>
      </w:r>
    </w:p>
    <w:p w:rsidR="009C1116" w:rsidRPr="004603E1" w:rsidRDefault="009C1116" w:rsidP="009C1116">
      <w:pPr>
        <w:spacing w:line="640" w:lineRule="exact"/>
        <w:jc w:val="center"/>
        <w:rPr>
          <w:rFonts w:ascii="方正小标宋简体" w:eastAsia="方正小标宋简体"/>
          <w:sz w:val="44"/>
          <w:szCs w:val="44"/>
        </w:rPr>
      </w:pPr>
      <w:r w:rsidRPr="004603E1">
        <w:rPr>
          <w:rFonts w:ascii="方正小标宋简体" w:eastAsia="方正小标宋简体" w:hint="eastAsia"/>
          <w:sz w:val="44"/>
          <w:szCs w:val="44"/>
        </w:rPr>
        <w:t>科研项目间接费用管理暂行办法</w:t>
      </w:r>
      <w:proofErr w:type="gramStart"/>
      <w:r w:rsidRPr="004603E1">
        <w:rPr>
          <w:rFonts w:ascii="方正小标宋简体" w:eastAsia="方正小标宋简体" w:hint="eastAsia"/>
          <w:sz w:val="44"/>
          <w:szCs w:val="44"/>
        </w:rPr>
        <w:t>》</w:t>
      </w:r>
      <w:proofErr w:type="gramEnd"/>
      <w:r w:rsidRPr="004603E1">
        <w:rPr>
          <w:rFonts w:ascii="方正小标宋简体" w:eastAsia="方正小标宋简体" w:hint="eastAsia"/>
          <w:sz w:val="44"/>
          <w:szCs w:val="44"/>
        </w:rPr>
        <w:t>的通知</w:t>
      </w:r>
    </w:p>
    <w:p w:rsidR="009C1116" w:rsidRPr="004603E1" w:rsidRDefault="009C1116" w:rsidP="009C1116">
      <w:pPr>
        <w:spacing w:line="500" w:lineRule="exact"/>
        <w:jc w:val="center"/>
        <w:rPr>
          <w:rFonts w:ascii="仿宋_GB2312" w:eastAsia="仿宋_GB2312"/>
          <w:sz w:val="32"/>
          <w:szCs w:val="32"/>
        </w:rPr>
      </w:pPr>
    </w:p>
    <w:p w:rsidR="000F03D8" w:rsidRPr="000F03D8" w:rsidRDefault="000F03D8" w:rsidP="000F03D8">
      <w:pPr>
        <w:spacing w:line="580" w:lineRule="exact"/>
        <w:rPr>
          <w:rFonts w:ascii="仿宋_GB2312" w:eastAsia="仿宋_GB2312"/>
          <w:sz w:val="32"/>
          <w:szCs w:val="32"/>
        </w:rPr>
      </w:pPr>
      <w:r w:rsidRPr="000F03D8">
        <w:rPr>
          <w:rFonts w:ascii="仿宋_GB2312" w:eastAsia="仿宋_GB2312" w:hint="eastAsia"/>
          <w:sz w:val="32"/>
          <w:szCs w:val="32"/>
        </w:rPr>
        <w:t>院属各单位、各部门：</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为进一步加强和规范中国科学院西北生态环境资源研究院（筹）科研项目管理，结合西北研究院实际情况，制定了《中国科学院西北生态环境资源研究院科研项目间接费用管理暂行办法》，已经院长办公会议审议通过，现印发给你们，请遵照执行。</w:t>
      </w:r>
    </w:p>
    <w:p w:rsidR="000F03D8" w:rsidRPr="000F03D8" w:rsidRDefault="000F03D8" w:rsidP="000F03D8">
      <w:pPr>
        <w:spacing w:beforeLines="50" w:before="156" w:afterLines="50" w:after="156" w:line="600" w:lineRule="exact"/>
        <w:ind w:rightChars="600" w:right="1260"/>
        <w:jc w:val="center"/>
        <w:rPr>
          <w:rFonts w:ascii="仿宋_GB2312" w:eastAsia="仿宋_GB2312"/>
          <w:sz w:val="32"/>
          <w:szCs w:val="32"/>
        </w:rPr>
      </w:pPr>
    </w:p>
    <w:p w:rsidR="000F03D8" w:rsidRPr="000F03D8" w:rsidRDefault="000F03D8" w:rsidP="000F03D8">
      <w:pPr>
        <w:spacing w:beforeLines="50" w:before="156" w:afterLines="50" w:after="156" w:line="600" w:lineRule="exact"/>
        <w:ind w:rightChars="600" w:right="1260"/>
        <w:jc w:val="center"/>
        <w:rPr>
          <w:rFonts w:ascii="仿宋_GB2312" w:eastAsia="仿宋_GB2312"/>
          <w:sz w:val="32"/>
          <w:szCs w:val="32"/>
        </w:rPr>
      </w:pPr>
      <w:r>
        <w:rPr>
          <w:rFonts w:ascii="仿宋_GB2312" w:eastAsia="仿宋_GB2312" w:hint="eastAsia"/>
          <w:sz w:val="32"/>
          <w:szCs w:val="32"/>
        </w:rPr>
        <w:t xml:space="preserve">         </w:t>
      </w:r>
      <w:r w:rsidRPr="000F03D8">
        <w:rPr>
          <w:rFonts w:ascii="仿宋_GB2312" w:eastAsia="仿宋_GB2312" w:hint="eastAsia"/>
          <w:sz w:val="32"/>
          <w:szCs w:val="32"/>
        </w:rPr>
        <w:t>中国科学院西北生态环境资源研究院（筹）</w:t>
      </w:r>
    </w:p>
    <w:p w:rsidR="009C1116" w:rsidRPr="00A91F46" w:rsidRDefault="000F03D8" w:rsidP="000F03D8">
      <w:pPr>
        <w:spacing w:beforeLines="50" w:before="156" w:afterLines="50" w:after="156" w:line="600" w:lineRule="exact"/>
        <w:ind w:rightChars="600" w:right="1260"/>
        <w:jc w:val="center"/>
        <w:rPr>
          <w:rFonts w:ascii="仿宋_GB2312" w:eastAsia="仿宋_GB2312"/>
          <w:sz w:val="32"/>
          <w:szCs w:val="32"/>
        </w:rPr>
      </w:pPr>
      <w:r>
        <w:rPr>
          <w:rFonts w:ascii="仿宋_GB2312" w:eastAsia="仿宋_GB2312" w:hint="eastAsia"/>
          <w:sz w:val="32"/>
          <w:szCs w:val="32"/>
        </w:rPr>
        <w:t xml:space="preserve">             </w:t>
      </w:r>
      <w:r w:rsidRPr="000F03D8">
        <w:rPr>
          <w:rFonts w:ascii="仿宋_GB2312" w:eastAsia="仿宋_GB2312" w:hint="eastAsia"/>
          <w:sz w:val="32"/>
          <w:szCs w:val="32"/>
        </w:rPr>
        <w:t>2017年6月16日</w:t>
      </w:r>
    </w:p>
    <w:p w:rsidR="000F03D8" w:rsidRPr="000F03D8" w:rsidRDefault="000F03D8" w:rsidP="000F03D8">
      <w:pPr>
        <w:spacing w:line="640" w:lineRule="exact"/>
        <w:jc w:val="center"/>
        <w:rPr>
          <w:rFonts w:ascii="方正小标宋简体" w:eastAsia="方正小标宋简体"/>
          <w:sz w:val="44"/>
          <w:szCs w:val="44"/>
        </w:rPr>
      </w:pPr>
      <w:r w:rsidRPr="000F03D8">
        <w:rPr>
          <w:rFonts w:ascii="方正小标宋简体" w:eastAsia="方正小标宋简体" w:hint="eastAsia"/>
          <w:sz w:val="44"/>
          <w:szCs w:val="44"/>
        </w:rPr>
        <w:lastRenderedPageBreak/>
        <w:t>中国科学院西北生态环境资源研究院</w:t>
      </w:r>
    </w:p>
    <w:p w:rsidR="000F03D8" w:rsidRPr="000F03D8" w:rsidRDefault="000F03D8" w:rsidP="000F03D8">
      <w:pPr>
        <w:spacing w:line="640" w:lineRule="exact"/>
        <w:jc w:val="center"/>
        <w:rPr>
          <w:rFonts w:ascii="方正小标宋简体" w:eastAsia="方正小标宋简体"/>
          <w:sz w:val="44"/>
          <w:szCs w:val="44"/>
        </w:rPr>
      </w:pPr>
      <w:r w:rsidRPr="000F03D8">
        <w:rPr>
          <w:rFonts w:ascii="方正小标宋简体" w:eastAsia="方正小标宋简体" w:hint="eastAsia"/>
          <w:sz w:val="44"/>
          <w:szCs w:val="44"/>
        </w:rPr>
        <w:t>科研项目间接费用管理暂行办法</w:t>
      </w:r>
    </w:p>
    <w:p w:rsidR="000F03D8" w:rsidRPr="000F03D8" w:rsidRDefault="000F03D8" w:rsidP="000F03D8">
      <w:pPr>
        <w:spacing w:beforeLines="50" w:before="156" w:afterLines="50" w:after="156" w:line="600" w:lineRule="exact"/>
        <w:ind w:rightChars="600" w:right="1260"/>
        <w:jc w:val="center"/>
        <w:rPr>
          <w:rFonts w:ascii="方正小标宋简体" w:eastAsia="方正小标宋简体"/>
          <w:sz w:val="44"/>
          <w:szCs w:val="44"/>
        </w:rPr>
      </w:pPr>
    </w:p>
    <w:p w:rsidR="000F03D8" w:rsidRPr="000F03D8" w:rsidRDefault="000F03D8" w:rsidP="000F03D8">
      <w:pPr>
        <w:spacing w:line="580" w:lineRule="exact"/>
        <w:ind w:firstLineChars="200" w:firstLine="640"/>
        <w:rPr>
          <w:rFonts w:ascii="仿宋_GB2312" w:eastAsia="仿宋_GB2312"/>
          <w:sz w:val="32"/>
          <w:szCs w:val="32"/>
        </w:rPr>
      </w:pPr>
      <w:r w:rsidRPr="000F03D8">
        <w:rPr>
          <w:rFonts w:eastAsia="黑体" w:hint="eastAsia"/>
          <w:sz w:val="32"/>
          <w:szCs w:val="32"/>
        </w:rPr>
        <w:t>第一条</w:t>
      </w:r>
      <w:r w:rsidRPr="000F03D8">
        <w:rPr>
          <w:rFonts w:eastAsia="黑体" w:hint="eastAsia"/>
          <w:sz w:val="32"/>
          <w:szCs w:val="32"/>
        </w:rPr>
        <w:t xml:space="preserve"> </w:t>
      </w:r>
      <w:r w:rsidRPr="000F03D8">
        <w:rPr>
          <w:rFonts w:ascii="仿宋_GB2312" w:eastAsia="仿宋_GB2312" w:hint="eastAsia"/>
          <w:sz w:val="32"/>
          <w:szCs w:val="32"/>
        </w:rPr>
        <w:t xml:space="preserve"> 为加强科研项目间接费用管理，规范间接费用使用和财务核算，落实《中共中央办公厅国务院办公厅印发&lt;关于进一步完善中央财政科研项目资金管理等政策的若干意见&gt;的通知》（中办发〔2016〕50号）的精神，依据《中国科学院关于加强间接费用管理与核算的指导意见》（科发条财字〔2016〕170号），结合中国科学院西北生态环境资源研究院（筹）（简称西北研究院）本部实际，制定本办法。</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eastAsia="黑体" w:hint="eastAsia"/>
          <w:sz w:val="32"/>
          <w:szCs w:val="32"/>
        </w:rPr>
        <w:t>第二条</w:t>
      </w:r>
      <w:r w:rsidRPr="000F03D8">
        <w:rPr>
          <w:rFonts w:ascii="仿宋_GB2312" w:eastAsia="仿宋_GB2312" w:hint="eastAsia"/>
          <w:sz w:val="32"/>
          <w:szCs w:val="32"/>
        </w:rPr>
        <w:t xml:space="preserve">  间接费用是指承担项目任务的单位在组织实施项目过程中发生的无法在直接费用中列支的相关费用。主要包括项目承担单位为项目研究提供的现有仪器设备、房屋、水、电、气、暖消耗等有关费用的补助支出，以及绩效支出等。其中绩效支出是指承担项目任务的单位为提高科研工作绩效安排的相关支出。</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eastAsia="黑体" w:hint="eastAsia"/>
          <w:sz w:val="32"/>
          <w:szCs w:val="32"/>
        </w:rPr>
        <w:t>第三条</w:t>
      </w:r>
      <w:r w:rsidRPr="000F03D8">
        <w:rPr>
          <w:rFonts w:ascii="仿宋_GB2312" w:eastAsia="仿宋_GB2312" w:hint="eastAsia"/>
          <w:sz w:val="32"/>
          <w:szCs w:val="32"/>
        </w:rPr>
        <w:t xml:space="preserve">  本办法适用于西北研究院本部承担的各类科研项目。有明确间接费用管理要求的，从其规定。</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eastAsia="黑体" w:hint="eastAsia"/>
          <w:sz w:val="32"/>
          <w:szCs w:val="32"/>
        </w:rPr>
        <w:t>第四条</w:t>
      </w:r>
      <w:r w:rsidRPr="000F03D8">
        <w:rPr>
          <w:rFonts w:ascii="仿宋_GB2312" w:eastAsia="仿宋_GB2312" w:hint="eastAsia"/>
          <w:sz w:val="32"/>
          <w:szCs w:val="32"/>
        </w:rPr>
        <w:t xml:space="preserve">  西北研究院本部是间接费用管理和使用的责任主体，负责编制间接费用预算，直接提取的间接费用纳入本部单位财务统一管理，统筹安排使用。项目负责人是间接费用中绩效支出的责任人。在核定间接费用扣除项目管理费后，项目负责人负责项目绩效的分配。</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eastAsia="黑体" w:hint="eastAsia"/>
          <w:sz w:val="32"/>
          <w:szCs w:val="32"/>
        </w:rPr>
        <w:lastRenderedPageBreak/>
        <w:t>第五条</w:t>
      </w:r>
      <w:r w:rsidRPr="000F03D8">
        <w:rPr>
          <w:rFonts w:eastAsia="黑体" w:hint="eastAsia"/>
          <w:sz w:val="32"/>
          <w:szCs w:val="32"/>
        </w:rPr>
        <w:t xml:space="preserve"> </w:t>
      </w:r>
      <w:r w:rsidRPr="000F03D8">
        <w:rPr>
          <w:rFonts w:ascii="仿宋_GB2312" w:eastAsia="仿宋_GB2312" w:hint="eastAsia"/>
          <w:sz w:val="32"/>
          <w:szCs w:val="32"/>
        </w:rPr>
        <w:t xml:space="preserve"> 间接费用的预算编制</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（一）纵向科研项目</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间接费用采用分段超额累退比例法计算并实行总额控制，按照项目经费中直</w:t>
      </w:r>
      <w:proofErr w:type="gramStart"/>
      <w:r w:rsidRPr="000F03D8">
        <w:rPr>
          <w:rFonts w:ascii="仿宋_GB2312" w:eastAsia="仿宋_GB2312" w:hint="eastAsia"/>
          <w:sz w:val="32"/>
          <w:szCs w:val="32"/>
        </w:rPr>
        <w:t>接费用</w:t>
      </w:r>
      <w:proofErr w:type="gramEnd"/>
      <w:r w:rsidRPr="000F03D8">
        <w:rPr>
          <w:rFonts w:ascii="仿宋_GB2312" w:eastAsia="仿宋_GB2312" w:hint="eastAsia"/>
          <w:sz w:val="32"/>
          <w:szCs w:val="32"/>
        </w:rPr>
        <w:t>扣除设备购置费后的一定比例核定，具体如下：</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500万元及以下部分为20%；</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超过500万元至1000万元的部分为15%；</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超过1000万元的部分为13%。</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各类科研项目在预算间接费用时原则上不得低于上述比例。</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（二）科技研发与服务项目对外争取的科技研发与服务项目的间接费用预算比例原则上不得低于总经费的20%。</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eastAsia="黑体" w:hint="eastAsia"/>
          <w:sz w:val="32"/>
          <w:szCs w:val="32"/>
        </w:rPr>
        <w:t>第六条</w:t>
      </w:r>
      <w:r w:rsidRPr="000F03D8">
        <w:rPr>
          <w:rFonts w:eastAsia="黑体" w:hint="eastAsia"/>
          <w:sz w:val="32"/>
          <w:szCs w:val="32"/>
        </w:rPr>
        <w:t xml:space="preserve"> </w:t>
      </w:r>
      <w:r w:rsidRPr="000F03D8">
        <w:rPr>
          <w:rFonts w:ascii="仿宋_GB2312" w:eastAsia="仿宋_GB2312" w:hint="eastAsia"/>
          <w:sz w:val="32"/>
          <w:szCs w:val="32"/>
        </w:rPr>
        <w:t xml:space="preserve"> 间接费用的使用</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（一）项目管理费</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纵向项目按项目经费总额5%提取项目管理费。科技研发与服务项目按项目经费总额15%提取项目管理费，其中文献情报开发与咨询类项目按项目经费总额20%提取项目管理费。项目管理费纳入西北研究院财务统一管理，用于项目实施中西北研究院院属房屋、水、电、气、暖消耗等公用支出及管理部门相关人员绩效的补助。</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（二）绩效支出</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间接费用中的绩效支出纳入西北研究院的绩效考核体系，在对科研团队绩效考核的基础上，项目负责人按照西北研究院绩效管理办法，结合项目成员在项目实施过程中的实</w:t>
      </w:r>
      <w:r w:rsidRPr="000F03D8">
        <w:rPr>
          <w:rFonts w:ascii="仿宋_GB2312" w:eastAsia="仿宋_GB2312" w:hint="eastAsia"/>
          <w:sz w:val="32"/>
          <w:szCs w:val="32"/>
        </w:rPr>
        <w:lastRenderedPageBreak/>
        <w:t>际贡献，在扣除项目管理费之后合理分配。</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（三）项目组织实施和管理费用补助</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项目在组织实施中无法在直接费用中列支的其他相关费用。如固定资产运行维护、科研财务助理聘用、审计及验收等其它与科研相关的支出。</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eastAsia="黑体" w:hint="eastAsia"/>
          <w:sz w:val="32"/>
          <w:szCs w:val="32"/>
        </w:rPr>
        <w:t>第七条</w:t>
      </w:r>
      <w:r w:rsidRPr="000F03D8">
        <w:rPr>
          <w:rFonts w:ascii="仿宋_GB2312" w:eastAsia="仿宋_GB2312" w:hint="eastAsia"/>
          <w:sz w:val="32"/>
          <w:szCs w:val="32"/>
        </w:rPr>
        <w:t xml:space="preserve">  间接费用管理</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计划财务处负责间接费用的财务管理和会计核算，指导项目负责人完成间接费用的预算申报。</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间接费用核算采用成本分摊（计提）模式。西北研究院按照规定比例计提管理费；绩效工资及相关人员成本支出直接在间接费用相关成本费用科目核算；无法在直接费用中列支的其他相关费用，在间接费用相关成本费用科目核算。</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科研管理处负责审核间接经费预算及其绩效支出。</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计划财务处负责间接经费的使用、审核、监督工作。</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人力资源处负责科研团队绩效复核和认定。</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ascii="仿宋_GB2312" w:eastAsia="仿宋_GB2312" w:hint="eastAsia"/>
          <w:sz w:val="32"/>
          <w:szCs w:val="32"/>
        </w:rPr>
        <w:t>项目负责人负责绩效的分配。</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eastAsia="黑体" w:hint="eastAsia"/>
          <w:sz w:val="32"/>
          <w:szCs w:val="32"/>
        </w:rPr>
        <w:t>第八条</w:t>
      </w:r>
      <w:r w:rsidRPr="000F03D8">
        <w:rPr>
          <w:rFonts w:ascii="仿宋_GB2312" w:eastAsia="仿宋_GB2312" w:hint="eastAsia"/>
          <w:sz w:val="32"/>
          <w:szCs w:val="32"/>
        </w:rPr>
        <w:t xml:space="preserve">  间接费用中的绩效支出与项目实际绩效评价结果挂钩，对于执行情况不良、中止、中期评估不合格或结题验收不合格的项目，收回或扣除部分或全部绩效支出。</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eastAsia="黑体" w:hint="eastAsia"/>
          <w:sz w:val="32"/>
          <w:szCs w:val="32"/>
        </w:rPr>
        <w:t>第九条</w:t>
      </w:r>
      <w:r w:rsidRPr="000F03D8">
        <w:rPr>
          <w:rFonts w:ascii="仿宋_GB2312" w:eastAsia="仿宋_GB2312" w:hint="eastAsia"/>
          <w:sz w:val="32"/>
          <w:szCs w:val="32"/>
        </w:rPr>
        <w:t xml:space="preserve">  间接费用支出遵循合理性、合法性、相关性、真实性原则。严禁虚构经济业务、使用虚假票据报销，严禁用于支付各种罚款、捐款、赞助、投资等与科研活动无关的支出，严禁以任何方式牟取私利。不得在核定的间接费用以外再以任何名义在项目资金中重复提取、列支相关费用。</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eastAsia="黑体" w:hint="eastAsia"/>
          <w:sz w:val="32"/>
          <w:szCs w:val="32"/>
        </w:rPr>
        <w:lastRenderedPageBreak/>
        <w:t>第十条</w:t>
      </w:r>
      <w:r w:rsidRPr="000F03D8">
        <w:rPr>
          <w:rFonts w:ascii="仿宋_GB2312" w:eastAsia="仿宋_GB2312" w:hint="eastAsia"/>
          <w:sz w:val="32"/>
          <w:szCs w:val="32"/>
        </w:rPr>
        <w:t xml:space="preserve">  本办法由科研管理处和计划财务处负责解释，经院长办公会议通过后自印发之日起执行。</w:t>
      </w:r>
    </w:p>
    <w:p w:rsidR="000F03D8" w:rsidRPr="000F03D8" w:rsidRDefault="000F03D8" w:rsidP="000F03D8">
      <w:pPr>
        <w:spacing w:line="580" w:lineRule="exact"/>
        <w:ind w:firstLineChars="200" w:firstLine="640"/>
        <w:rPr>
          <w:rFonts w:ascii="仿宋_GB2312" w:eastAsia="仿宋_GB2312"/>
          <w:sz w:val="32"/>
          <w:szCs w:val="32"/>
        </w:rPr>
      </w:pPr>
      <w:r w:rsidRPr="000F03D8">
        <w:rPr>
          <w:rFonts w:eastAsia="黑体" w:hint="eastAsia"/>
          <w:sz w:val="32"/>
          <w:szCs w:val="32"/>
        </w:rPr>
        <w:t>第十一条</w:t>
      </w:r>
      <w:r w:rsidRPr="000F03D8">
        <w:rPr>
          <w:rFonts w:ascii="仿宋_GB2312" w:eastAsia="仿宋_GB2312" w:hint="eastAsia"/>
          <w:sz w:val="32"/>
          <w:szCs w:val="32"/>
        </w:rPr>
        <w:t xml:space="preserve">  青海盐湖研究所和西北高原生物研究所根据有关法律法规，并结合单位的实际情况，可以参照本办法制定科研项目间接费用管理办法并报西北研究院备案。</w:t>
      </w:r>
    </w:p>
    <w:p w:rsidR="000F03D8" w:rsidRPr="000F03D8" w:rsidRDefault="000F03D8" w:rsidP="000F03D8">
      <w:pPr>
        <w:spacing w:line="580" w:lineRule="exact"/>
        <w:ind w:firstLineChars="200" w:firstLine="640"/>
        <w:rPr>
          <w:rFonts w:ascii="仿宋_GB2312" w:eastAsia="仿宋_GB2312"/>
          <w:sz w:val="32"/>
          <w:szCs w:val="32"/>
        </w:rPr>
      </w:pPr>
    </w:p>
    <w:p w:rsidR="000F03D8" w:rsidRPr="000F03D8" w:rsidRDefault="000F03D8" w:rsidP="000F03D8">
      <w:pPr>
        <w:spacing w:line="580" w:lineRule="exact"/>
        <w:ind w:firstLineChars="200" w:firstLine="640"/>
        <w:rPr>
          <w:rFonts w:ascii="仿宋_GB2312" w:eastAsia="仿宋_GB2312"/>
          <w:sz w:val="32"/>
          <w:szCs w:val="32"/>
        </w:rPr>
      </w:pPr>
    </w:p>
    <w:p w:rsidR="000F03D8" w:rsidRPr="000F03D8" w:rsidRDefault="000F03D8" w:rsidP="000F03D8">
      <w:pPr>
        <w:spacing w:beforeLines="50" w:before="156" w:afterLines="50" w:after="156" w:line="600" w:lineRule="exact"/>
        <w:ind w:rightChars="600" w:right="1260"/>
        <w:jc w:val="center"/>
        <w:rPr>
          <w:rFonts w:ascii="方正小标宋简体" w:eastAsia="方正小标宋简体"/>
          <w:sz w:val="44"/>
          <w:szCs w:val="44"/>
        </w:rPr>
      </w:pPr>
    </w:p>
    <w:p w:rsidR="000F03D8" w:rsidRPr="000F03D8" w:rsidRDefault="000F03D8" w:rsidP="000F03D8">
      <w:pPr>
        <w:spacing w:beforeLines="50" w:before="156" w:afterLines="50" w:after="156" w:line="600" w:lineRule="exact"/>
        <w:ind w:rightChars="600" w:right="1260"/>
        <w:jc w:val="center"/>
        <w:rPr>
          <w:rFonts w:ascii="方正小标宋简体" w:eastAsia="方正小标宋简体"/>
          <w:sz w:val="44"/>
          <w:szCs w:val="44"/>
        </w:rPr>
      </w:pPr>
    </w:p>
    <w:p w:rsidR="000F03D8" w:rsidRPr="000F03D8" w:rsidRDefault="000F03D8" w:rsidP="000F03D8">
      <w:pPr>
        <w:spacing w:beforeLines="50" w:before="156" w:afterLines="50" w:after="156" w:line="600" w:lineRule="exact"/>
        <w:ind w:rightChars="600" w:right="1260"/>
        <w:jc w:val="center"/>
        <w:rPr>
          <w:rFonts w:ascii="方正小标宋简体" w:eastAsia="方正小标宋简体"/>
          <w:sz w:val="44"/>
          <w:szCs w:val="44"/>
        </w:rPr>
      </w:pPr>
    </w:p>
    <w:p w:rsidR="000F03D8" w:rsidRPr="000F03D8" w:rsidRDefault="000F03D8" w:rsidP="000F03D8">
      <w:pPr>
        <w:spacing w:beforeLines="50" w:before="156" w:afterLines="50" w:after="156" w:line="600" w:lineRule="exact"/>
        <w:ind w:rightChars="600" w:right="1260"/>
        <w:jc w:val="center"/>
        <w:rPr>
          <w:rFonts w:ascii="方正小标宋简体" w:eastAsia="方正小标宋简体"/>
          <w:sz w:val="44"/>
          <w:szCs w:val="44"/>
        </w:rPr>
      </w:pPr>
    </w:p>
    <w:p w:rsidR="000F03D8" w:rsidRPr="000F03D8" w:rsidRDefault="000F03D8" w:rsidP="000F03D8">
      <w:pPr>
        <w:spacing w:beforeLines="50" w:before="156" w:afterLines="50" w:after="156" w:line="600" w:lineRule="exact"/>
        <w:ind w:rightChars="600" w:right="1260"/>
        <w:jc w:val="center"/>
        <w:rPr>
          <w:rFonts w:ascii="方正小标宋简体" w:eastAsia="方正小标宋简体"/>
          <w:sz w:val="44"/>
          <w:szCs w:val="44"/>
        </w:rPr>
      </w:pPr>
    </w:p>
    <w:p w:rsidR="000F03D8" w:rsidRPr="000F03D8" w:rsidRDefault="000F03D8" w:rsidP="000F03D8">
      <w:pPr>
        <w:spacing w:beforeLines="50" w:before="156" w:afterLines="50" w:after="156" w:line="600" w:lineRule="exact"/>
        <w:ind w:rightChars="600" w:right="1260"/>
        <w:jc w:val="center"/>
        <w:rPr>
          <w:rFonts w:ascii="方正小标宋简体" w:eastAsia="方正小标宋简体"/>
          <w:sz w:val="44"/>
          <w:szCs w:val="44"/>
        </w:rPr>
      </w:pPr>
    </w:p>
    <w:p w:rsidR="000F03D8" w:rsidRPr="000F03D8" w:rsidRDefault="000F03D8" w:rsidP="000F03D8">
      <w:pPr>
        <w:spacing w:beforeLines="50" w:before="156" w:afterLines="50" w:after="156" w:line="600" w:lineRule="exact"/>
        <w:ind w:rightChars="600" w:right="1260"/>
        <w:jc w:val="center"/>
        <w:rPr>
          <w:rFonts w:ascii="方正小标宋简体" w:eastAsia="方正小标宋简体"/>
          <w:sz w:val="44"/>
          <w:szCs w:val="44"/>
        </w:rPr>
      </w:pPr>
    </w:p>
    <w:p w:rsidR="000F03D8" w:rsidRPr="000F03D8" w:rsidRDefault="000F03D8" w:rsidP="000F03D8">
      <w:pPr>
        <w:spacing w:beforeLines="50" w:before="156" w:afterLines="50" w:after="156" w:line="600" w:lineRule="exact"/>
        <w:ind w:rightChars="600" w:right="1260"/>
        <w:jc w:val="center"/>
        <w:rPr>
          <w:rFonts w:ascii="方正小标宋简体" w:eastAsia="方正小标宋简体"/>
          <w:sz w:val="44"/>
          <w:szCs w:val="44"/>
        </w:rPr>
      </w:pPr>
    </w:p>
    <w:p w:rsidR="000F03D8" w:rsidRPr="000F03D8" w:rsidRDefault="000F03D8" w:rsidP="000F03D8">
      <w:pPr>
        <w:spacing w:beforeLines="50" w:before="156" w:afterLines="50" w:after="156" w:line="600" w:lineRule="exact"/>
        <w:ind w:rightChars="600" w:right="1260"/>
        <w:jc w:val="center"/>
        <w:rPr>
          <w:rFonts w:ascii="方正小标宋简体" w:eastAsia="方正小标宋简体"/>
          <w:sz w:val="44"/>
          <w:szCs w:val="44"/>
        </w:rPr>
      </w:pPr>
    </w:p>
    <w:p w:rsidR="000F03D8" w:rsidRPr="000F03D8" w:rsidRDefault="000F03D8" w:rsidP="000F03D8">
      <w:pPr>
        <w:spacing w:beforeLines="50" w:before="156" w:afterLines="50" w:after="156" w:line="600" w:lineRule="exact"/>
        <w:ind w:rightChars="600" w:right="1260"/>
        <w:jc w:val="center"/>
        <w:rPr>
          <w:rFonts w:ascii="方正小标宋简体" w:eastAsia="方正小标宋简体"/>
          <w:sz w:val="44"/>
          <w:szCs w:val="44"/>
        </w:rPr>
      </w:pPr>
    </w:p>
    <w:p w:rsidR="000F03D8" w:rsidRPr="000F03D8" w:rsidRDefault="000F03D8" w:rsidP="000F03D8">
      <w:pPr>
        <w:spacing w:beforeLines="50" w:before="156" w:afterLines="50" w:after="156" w:line="600" w:lineRule="exact"/>
        <w:ind w:rightChars="600" w:right="1260"/>
        <w:jc w:val="center"/>
        <w:rPr>
          <w:rFonts w:ascii="方正小标宋简体" w:eastAsia="方正小标宋简体"/>
          <w:sz w:val="44"/>
          <w:szCs w:val="44"/>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0F03D8" w:rsidRPr="00D85477" w:rsidTr="005E397F">
        <w:trPr>
          <w:jc w:val="center"/>
        </w:trPr>
        <w:tc>
          <w:tcPr>
            <w:tcW w:w="5344" w:type="dxa"/>
          </w:tcPr>
          <w:p w:rsidR="000F03D8" w:rsidRPr="00D85477" w:rsidRDefault="000F03D8" w:rsidP="000173C0">
            <w:pPr>
              <w:rPr>
                <w:rFonts w:eastAsia="仿宋_GB2312"/>
                <w:sz w:val="28"/>
                <w:szCs w:val="28"/>
              </w:rPr>
            </w:pPr>
            <w:r w:rsidRPr="00D85477">
              <w:rPr>
                <w:rFonts w:eastAsia="仿宋_GB2312"/>
                <w:sz w:val="28"/>
                <w:szCs w:val="28"/>
              </w:rPr>
              <w:t>中科院西北研究院</w:t>
            </w:r>
            <w:r w:rsidRPr="00D85477">
              <w:rPr>
                <w:rFonts w:eastAsia="仿宋_GB2312" w:hint="eastAsia"/>
                <w:sz w:val="28"/>
                <w:szCs w:val="28"/>
              </w:rPr>
              <w:t>办公室</w:t>
            </w:r>
          </w:p>
        </w:tc>
        <w:tc>
          <w:tcPr>
            <w:tcW w:w="3178" w:type="dxa"/>
          </w:tcPr>
          <w:p w:rsidR="000F03D8" w:rsidRPr="00D85477" w:rsidRDefault="000F03D8" w:rsidP="000F03D8">
            <w:pPr>
              <w:ind w:rightChars="110" w:right="231"/>
              <w:jc w:val="right"/>
              <w:rPr>
                <w:rFonts w:eastAsia="仿宋_GB2312"/>
                <w:sz w:val="28"/>
                <w:szCs w:val="28"/>
              </w:rPr>
            </w:pPr>
            <w:r w:rsidRPr="00D85477">
              <w:rPr>
                <w:rFonts w:eastAsia="仿宋_GB2312"/>
                <w:sz w:val="28"/>
                <w:szCs w:val="28"/>
              </w:rPr>
              <w:t>201</w:t>
            </w:r>
            <w:r w:rsidRPr="00D85477">
              <w:rPr>
                <w:rFonts w:eastAsia="仿宋_GB2312" w:hint="eastAsia"/>
                <w:sz w:val="28"/>
                <w:szCs w:val="28"/>
              </w:rPr>
              <w:t>7</w:t>
            </w:r>
            <w:r w:rsidRPr="00D85477">
              <w:rPr>
                <w:rFonts w:eastAsia="仿宋_GB2312"/>
                <w:sz w:val="28"/>
                <w:szCs w:val="28"/>
              </w:rPr>
              <w:t>年</w:t>
            </w:r>
            <w:r>
              <w:rPr>
                <w:rFonts w:eastAsia="仿宋_GB2312"/>
                <w:sz w:val="28"/>
                <w:szCs w:val="28"/>
              </w:rPr>
              <w:t>6</w:t>
            </w:r>
            <w:r w:rsidRPr="00D85477">
              <w:rPr>
                <w:rFonts w:eastAsia="仿宋_GB2312"/>
                <w:sz w:val="28"/>
                <w:szCs w:val="28"/>
              </w:rPr>
              <w:t>月</w:t>
            </w:r>
            <w:r>
              <w:rPr>
                <w:rFonts w:eastAsia="仿宋_GB2312"/>
                <w:sz w:val="28"/>
                <w:szCs w:val="28"/>
              </w:rPr>
              <w:t>16</w:t>
            </w:r>
            <w:r w:rsidRPr="00D85477">
              <w:rPr>
                <w:rFonts w:eastAsia="仿宋_GB2312"/>
                <w:sz w:val="28"/>
                <w:szCs w:val="28"/>
              </w:rPr>
              <w:t>日印</w:t>
            </w:r>
            <w:r>
              <w:rPr>
                <w:rFonts w:eastAsia="仿宋_GB2312" w:hint="eastAsia"/>
                <w:sz w:val="28"/>
                <w:szCs w:val="28"/>
              </w:rPr>
              <w:t>发</w:t>
            </w:r>
          </w:p>
        </w:tc>
      </w:tr>
    </w:tbl>
    <w:p w:rsidR="005E397F" w:rsidRDefault="005E397F" w:rsidP="005E397F">
      <w:pPr>
        <w:ind w:firstLine="640"/>
        <w:jc w:val="center"/>
        <w:rPr>
          <w:rFonts w:eastAsia="仿宋_GB2312"/>
          <w:sz w:val="32"/>
          <w:szCs w:val="32"/>
        </w:rPr>
      </w:pPr>
    </w:p>
    <w:p w:rsidR="005E397F" w:rsidRDefault="005E397F" w:rsidP="005E397F">
      <w:pPr>
        <w:ind w:firstLine="640"/>
        <w:jc w:val="center"/>
        <w:rPr>
          <w:rFonts w:eastAsia="仿宋_GB2312"/>
          <w:sz w:val="32"/>
          <w:szCs w:val="32"/>
        </w:rPr>
      </w:pPr>
    </w:p>
    <w:p w:rsidR="005E397F" w:rsidRDefault="005E397F" w:rsidP="005E397F">
      <w:pPr>
        <w:ind w:firstLine="640"/>
        <w:jc w:val="center"/>
        <w:rPr>
          <w:rFonts w:eastAsia="仿宋_GB2312"/>
          <w:sz w:val="32"/>
          <w:szCs w:val="32"/>
        </w:rPr>
      </w:pPr>
    </w:p>
    <w:p w:rsidR="005E397F" w:rsidRDefault="005E397F" w:rsidP="005E397F">
      <w:pPr>
        <w:ind w:firstLine="640"/>
        <w:jc w:val="center"/>
        <w:rPr>
          <w:rFonts w:eastAsia="仿宋_GB2312"/>
          <w:sz w:val="32"/>
          <w:szCs w:val="32"/>
        </w:rPr>
      </w:pPr>
    </w:p>
    <w:p w:rsidR="005E397F" w:rsidRPr="00C26C27" w:rsidRDefault="005E397F" w:rsidP="005E397F">
      <w:pPr>
        <w:spacing w:line="1040" w:lineRule="exact"/>
        <w:jc w:val="right"/>
        <w:rPr>
          <w:rFonts w:ascii="黑体" w:eastAsia="黑体"/>
          <w:sz w:val="32"/>
          <w:szCs w:val="32"/>
        </w:rPr>
      </w:pPr>
      <w:r w:rsidRPr="005E397F">
        <w:rPr>
          <w:rFonts w:ascii="黑体" w:eastAsia="黑体"/>
          <w:b/>
          <w:color w:val="FF0000"/>
          <w:spacing w:val="4"/>
          <w:w w:val="64"/>
          <w:kern w:val="0"/>
          <w:sz w:val="44"/>
          <w:szCs w:val="44"/>
          <w:fitText w:val="8866" w:id="1699464448"/>
        </w:rPr>
        <w:fldChar w:fldCharType="begin"/>
      </w:r>
      <w:r w:rsidRPr="005E397F">
        <w:rPr>
          <w:rFonts w:ascii="黑体" w:eastAsia="黑体" w:hint="eastAsia"/>
          <w:b/>
          <w:color w:val="FF0000"/>
          <w:spacing w:val="4"/>
          <w:w w:val="64"/>
          <w:kern w:val="0"/>
          <w:sz w:val="44"/>
          <w:szCs w:val="44"/>
          <w:fitText w:val="8866" w:id="1699464448"/>
        </w:rPr>
        <w:instrText>eq \o(\s\up 20(中　国),\s\do 7(科学院))</w:instrText>
      </w:r>
      <w:r w:rsidRPr="005E397F">
        <w:rPr>
          <w:rFonts w:ascii="黑体" w:eastAsia="黑体"/>
          <w:b/>
          <w:color w:val="FF0000"/>
          <w:spacing w:val="4"/>
          <w:w w:val="64"/>
          <w:kern w:val="0"/>
          <w:sz w:val="44"/>
          <w:szCs w:val="44"/>
          <w:fitText w:val="8866" w:id="1699464448"/>
        </w:rPr>
        <w:fldChar w:fldCharType="end"/>
      </w:r>
      <w:r w:rsidRPr="005E397F">
        <w:rPr>
          <w:rFonts w:hint="eastAsia"/>
          <w:b/>
          <w:color w:val="FF0000"/>
          <w:spacing w:val="4"/>
          <w:w w:val="64"/>
          <w:kern w:val="0"/>
          <w:sz w:val="84"/>
          <w:szCs w:val="84"/>
          <w:fitText w:val="8866" w:id="1699464448"/>
        </w:rPr>
        <w:t>西北生态环境资源研究院</w:t>
      </w:r>
      <w:r w:rsidRPr="005E397F">
        <w:rPr>
          <w:rFonts w:hint="eastAsia"/>
          <w:b/>
          <w:color w:val="FF0000"/>
          <w:spacing w:val="4"/>
          <w:w w:val="64"/>
          <w:kern w:val="0"/>
          <w:sz w:val="84"/>
          <w:szCs w:val="84"/>
          <w:fitText w:val="8866" w:id="1699464448"/>
        </w:rPr>
        <w:t>(</w:t>
      </w:r>
      <w:r w:rsidRPr="005E397F">
        <w:rPr>
          <w:rFonts w:hint="eastAsia"/>
          <w:b/>
          <w:color w:val="FF0000"/>
          <w:spacing w:val="4"/>
          <w:w w:val="64"/>
          <w:kern w:val="0"/>
          <w:sz w:val="84"/>
          <w:szCs w:val="84"/>
          <w:fitText w:val="8866" w:id="1699464448"/>
        </w:rPr>
        <w:t>筹</w:t>
      </w:r>
      <w:r w:rsidRPr="005E397F">
        <w:rPr>
          <w:rFonts w:hint="eastAsia"/>
          <w:b/>
          <w:color w:val="FF0000"/>
          <w:spacing w:val="4"/>
          <w:w w:val="64"/>
          <w:kern w:val="0"/>
          <w:sz w:val="84"/>
          <w:szCs w:val="84"/>
          <w:fitText w:val="8866" w:id="1699464448"/>
        </w:rPr>
        <w:t>)</w:t>
      </w:r>
      <w:r w:rsidRPr="005E397F">
        <w:rPr>
          <w:rFonts w:hint="eastAsia"/>
          <w:b/>
          <w:color w:val="FF0000"/>
          <w:spacing w:val="4"/>
          <w:w w:val="64"/>
          <w:kern w:val="0"/>
          <w:sz w:val="84"/>
          <w:szCs w:val="84"/>
          <w:fitText w:val="8866" w:id="1699464448"/>
        </w:rPr>
        <w:t>文</w:t>
      </w:r>
      <w:r w:rsidRPr="005E397F">
        <w:rPr>
          <w:rFonts w:hint="eastAsia"/>
          <w:b/>
          <w:color w:val="FF0000"/>
          <w:spacing w:val="-29"/>
          <w:w w:val="64"/>
          <w:kern w:val="0"/>
          <w:sz w:val="84"/>
          <w:szCs w:val="84"/>
          <w:fitText w:val="8866" w:id="1699464448"/>
        </w:rPr>
        <w:t>件</w:t>
      </w:r>
    </w:p>
    <w:p w:rsidR="005E397F" w:rsidRDefault="005E397F" w:rsidP="005E397F">
      <w:pPr>
        <w:ind w:firstLine="640"/>
        <w:jc w:val="center"/>
        <w:rPr>
          <w:rFonts w:eastAsia="仿宋_GB2312"/>
          <w:sz w:val="32"/>
          <w:szCs w:val="32"/>
        </w:rPr>
      </w:pPr>
    </w:p>
    <w:p w:rsidR="005E397F" w:rsidRPr="005E397F" w:rsidRDefault="005E397F" w:rsidP="005E397F">
      <w:pPr>
        <w:ind w:firstLine="640"/>
        <w:jc w:val="center"/>
        <w:rPr>
          <w:rFonts w:eastAsia="仿宋_GB2312"/>
          <w:sz w:val="32"/>
          <w:szCs w:val="32"/>
        </w:rPr>
      </w:pPr>
    </w:p>
    <w:p w:rsidR="005E397F" w:rsidRPr="002E3A30" w:rsidRDefault="005E397F" w:rsidP="005E397F">
      <w:pPr>
        <w:ind w:firstLine="640"/>
        <w:jc w:val="center"/>
        <w:rPr>
          <w:rFonts w:eastAsia="仿宋_GB2312"/>
          <w:sz w:val="32"/>
          <w:szCs w:val="32"/>
        </w:rPr>
      </w:pPr>
      <w:r w:rsidRPr="002E3A30">
        <w:rPr>
          <w:rFonts w:eastAsia="仿宋_GB2312"/>
          <w:sz w:val="32"/>
          <w:szCs w:val="32"/>
        </w:rPr>
        <w:t>科</w:t>
      </w:r>
      <w:r>
        <w:rPr>
          <w:rFonts w:eastAsia="仿宋_GB2312" w:hint="eastAsia"/>
          <w:sz w:val="32"/>
          <w:szCs w:val="32"/>
        </w:rPr>
        <w:t>生态</w:t>
      </w:r>
      <w:proofErr w:type="gramStart"/>
      <w:r w:rsidRPr="002E3A30">
        <w:rPr>
          <w:rFonts w:eastAsia="仿宋_GB2312"/>
          <w:sz w:val="32"/>
          <w:szCs w:val="32"/>
        </w:rPr>
        <w:t>发</w:t>
      </w:r>
      <w:r>
        <w:rPr>
          <w:rFonts w:eastAsia="仿宋_GB2312" w:hint="eastAsia"/>
          <w:sz w:val="32"/>
          <w:szCs w:val="32"/>
        </w:rPr>
        <w:t>科研</w:t>
      </w:r>
      <w:proofErr w:type="gramEnd"/>
      <w:r>
        <w:rPr>
          <w:rFonts w:eastAsia="仿宋_GB2312" w:hint="eastAsia"/>
          <w:sz w:val="32"/>
          <w:szCs w:val="32"/>
        </w:rPr>
        <w:t>字</w:t>
      </w:r>
      <w:r w:rsidRPr="002E3A30">
        <w:rPr>
          <w:rFonts w:eastAsia="仿宋_GB2312"/>
          <w:sz w:val="32"/>
          <w:szCs w:val="32"/>
        </w:rPr>
        <w:t>〔</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sz w:val="32"/>
          <w:szCs w:val="32"/>
        </w:rPr>
        <w:t>3</w:t>
      </w:r>
      <w:r w:rsidRPr="002E3A30">
        <w:rPr>
          <w:rFonts w:eastAsia="仿宋_GB2312"/>
          <w:sz w:val="32"/>
          <w:szCs w:val="32"/>
        </w:rPr>
        <w:t>号</w:t>
      </w:r>
    </w:p>
    <w:p w:rsidR="005E397F" w:rsidRDefault="005E397F" w:rsidP="005E397F">
      <w:pPr>
        <w:ind w:firstLineChars="95" w:firstLine="304"/>
        <w:jc w:val="center"/>
        <w:rPr>
          <w:rFonts w:ascii="宋体" w:hAnsi="宋体"/>
          <w:b/>
          <w:sz w:val="36"/>
          <w:szCs w:val="36"/>
        </w:rPr>
      </w:pPr>
      <w:r>
        <w:rPr>
          <w:rFonts w:eastAsia="仿宋_GB2312"/>
          <w:noProof/>
          <w:sz w:val="32"/>
          <w:szCs w:val="32"/>
        </w:rPr>
        <mc:AlternateContent>
          <mc:Choice Requires="wps">
            <w:drawing>
              <wp:anchor distT="0" distB="0" distL="114300" distR="114300" simplePos="0" relativeHeight="251722752" behindDoc="0" locked="0" layoutInCell="1" allowOverlap="1" wp14:anchorId="24D6E3ED" wp14:editId="62F2B3AB">
                <wp:simplePos x="0" y="0"/>
                <wp:positionH relativeFrom="column">
                  <wp:posOffset>-35560</wp:posOffset>
                </wp:positionH>
                <wp:positionV relativeFrom="paragraph">
                  <wp:posOffset>37465</wp:posOffset>
                </wp:positionV>
                <wp:extent cx="5615940" cy="0"/>
                <wp:effectExtent l="0" t="0" r="22860" b="19050"/>
                <wp:wrapNone/>
                <wp:docPr id="43" name="直接箭头连接符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3" o:spid="_x0000_s1026" type="#_x0000_t32" style="position:absolute;left:0;text-align:left;margin-left:-2.8pt;margin-top:2.95pt;width:442.2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SZRAIAAEoEAAAOAAAAZHJzL2Uyb0RvYy54bWysVMGO0zAQvSPxD5bv3STdtLT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" strokecolor="red" strokeweight="2pt"/>
            </w:pict>
          </mc:Fallback>
        </mc:AlternateContent>
      </w:r>
    </w:p>
    <w:p w:rsidR="005E397F" w:rsidRDefault="005E397F" w:rsidP="005E397F">
      <w:pPr>
        <w:spacing w:line="64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w:t>
      </w:r>
      <w:r>
        <w:rPr>
          <w:rFonts w:ascii="方正小标宋简体" w:eastAsia="方正小标宋简体"/>
          <w:sz w:val="44"/>
          <w:szCs w:val="44"/>
        </w:rPr>
        <w:t>印发</w:t>
      </w:r>
    </w:p>
    <w:p w:rsidR="005E397F" w:rsidRDefault="005E397F" w:rsidP="005E397F">
      <w:pPr>
        <w:spacing w:line="500" w:lineRule="exact"/>
        <w:jc w:val="center"/>
        <w:rPr>
          <w:rFonts w:ascii="方正小标宋简体" w:eastAsia="方正小标宋简体"/>
          <w:sz w:val="44"/>
          <w:szCs w:val="44"/>
        </w:rPr>
      </w:pPr>
      <w:proofErr w:type="gramStart"/>
      <w:r w:rsidRPr="00937BC4">
        <w:rPr>
          <w:rFonts w:ascii="方正小标宋简体" w:eastAsia="方正小标宋简体" w:hint="eastAsia"/>
          <w:sz w:val="44"/>
          <w:szCs w:val="44"/>
        </w:rPr>
        <w:t>《</w:t>
      </w:r>
      <w:proofErr w:type="gramEnd"/>
      <w:r w:rsidRPr="00937BC4">
        <w:rPr>
          <w:rFonts w:ascii="方正小标宋简体" w:eastAsia="方正小标宋简体" w:hint="eastAsia"/>
          <w:sz w:val="44"/>
          <w:szCs w:val="44"/>
        </w:rPr>
        <w:t>中国科学院西北生态环境资源研究院</w:t>
      </w:r>
    </w:p>
    <w:p w:rsidR="005E397F" w:rsidRDefault="005E397F" w:rsidP="005E397F">
      <w:pPr>
        <w:spacing w:line="500" w:lineRule="exact"/>
        <w:jc w:val="center"/>
        <w:rPr>
          <w:rFonts w:ascii="方正小标宋简体" w:eastAsia="方正小标宋简体"/>
          <w:sz w:val="44"/>
          <w:szCs w:val="44"/>
        </w:rPr>
      </w:pPr>
      <w:r w:rsidRPr="00937BC4">
        <w:rPr>
          <w:rFonts w:ascii="方正小标宋简体" w:eastAsia="方正小标宋简体" w:hint="eastAsia"/>
          <w:sz w:val="44"/>
          <w:szCs w:val="44"/>
        </w:rPr>
        <w:t>科技研发与服务项目管理办法</w:t>
      </w:r>
    </w:p>
    <w:p w:rsidR="005E397F" w:rsidRPr="00937BC4" w:rsidRDefault="005E397F" w:rsidP="005E397F">
      <w:pPr>
        <w:spacing w:line="500" w:lineRule="exact"/>
        <w:jc w:val="center"/>
        <w:rPr>
          <w:rFonts w:ascii="方正小标宋简体" w:eastAsia="方正小标宋简体"/>
          <w:sz w:val="44"/>
          <w:szCs w:val="44"/>
        </w:rPr>
      </w:pPr>
      <w:r w:rsidRPr="00937BC4">
        <w:rPr>
          <w:rFonts w:ascii="方正小标宋简体" w:eastAsia="方正小标宋简体" w:hint="eastAsia"/>
          <w:sz w:val="44"/>
          <w:szCs w:val="44"/>
        </w:rPr>
        <w:t>（试行）</w:t>
      </w:r>
      <w:proofErr w:type="gramStart"/>
      <w:r w:rsidRPr="00937BC4">
        <w:rPr>
          <w:rFonts w:ascii="方正小标宋简体" w:eastAsia="方正小标宋简体" w:hint="eastAsia"/>
          <w:sz w:val="44"/>
          <w:szCs w:val="44"/>
        </w:rPr>
        <w:t>》</w:t>
      </w:r>
      <w:proofErr w:type="gramEnd"/>
      <w:r w:rsidRPr="00937BC4">
        <w:rPr>
          <w:rFonts w:ascii="方正小标宋简体" w:eastAsia="方正小标宋简体" w:hint="eastAsia"/>
          <w:sz w:val="44"/>
          <w:szCs w:val="44"/>
        </w:rPr>
        <w:t>的通知</w:t>
      </w:r>
    </w:p>
    <w:p w:rsidR="005E397F" w:rsidRPr="005E397F" w:rsidRDefault="005E397F" w:rsidP="005E397F">
      <w:pPr>
        <w:spacing w:line="500" w:lineRule="exact"/>
        <w:jc w:val="center"/>
        <w:rPr>
          <w:rFonts w:ascii="仿宋_GB2312" w:eastAsia="仿宋_GB2312"/>
          <w:sz w:val="32"/>
          <w:szCs w:val="32"/>
        </w:rPr>
      </w:pPr>
    </w:p>
    <w:p w:rsidR="005E397F" w:rsidRPr="005E397F" w:rsidRDefault="005E397F" w:rsidP="005E397F">
      <w:pPr>
        <w:spacing w:line="360" w:lineRule="auto"/>
        <w:rPr>
          <w:rFonts w:ascii="仿宋_GB2312" w:eastAsia="仿宋_GB2312"/>
          <w:color w:val="000000" w:themeColor="text1"/>
          <w:sz w:val="32"/>
          <w:szCs w:val="32"/>
        </w:rPr>
      </w:pPr>
      <w:r w:rsidRPr="005E397F">
        <w:rPr>
          <w:rFonts w:ascii="仿宋_GB2312" w:eastAsia="仿宋_GB2312" w:hint="eastAsia"/>
          <w:color w:val="000000" w:themeColor="text1"/>
          <w:sz w:val="32"/>
          <w:szCs w:val="32"/>
        </w:rPr>
        <w:t>院属各单位、各部门：</w:t>
      </w:r>
    </w:p>
    <w:p w:rsidR="005E397F" w:rsidRPr="005E397F" w:rsidRDefault="005E397F" w:rsidP="005E397F">
      <w:pPr>
        <w:spacing w:line="360" w:lineRule="auto"/>
        <w:ind w:firstLineChars="200" w:firstLine="640"/>
        <w:rPr>
          <w:rFonts w:ascii="仿宋_GB2312" w:eastAsia="仿宋_GB2312"/>
          <w:color w:val="000000" w:themeColor="text1"/>
          <w:sz w:val="32"/>
          <w:szCs w:val="32"/>
        </w:rPr>
      </w:pPr>
      <w:r w:rsidRPr="005E397F">
        <w:rPr>
          <w:rFonts w:ascii="仿宋_GB2312" w:eastAsia="仿宋_GB2312" w:hint="eastAsia"/>
          <w:color w:val="000000" w:themeColor="text1"/>
          <w:sz w:val="32"/>
          <w:szCs w:val="32"/>
        </w:rPr>
        <w:t>为进一步加强和规范中国科学院西北生态环境资源研究院（筹）科研项目管理，结合西北研究院实际情况，制定了《中国科学院西北生态环境资源研究院科技研发与服务项目管理办法（试行）》，已经院长办公会议审议通过，现印发给你们，请遵照执行。</w:t>
      </w:r>
    </w:p>
    <w:p w:rsidR="005E397F" w:rsidRPr="005E397F" w:rsidRDefault="005E397F" w:rsidP="005E397F">
      <w:pPr>
        <w:spacing w:line="360" w:lineRule="auto"/>
        <w:ind w:firstLineChars="200" w:firstLine="640"/>
        <w:rPr>
          <w:rFonts w:ascii="仿宋_GB2312" w:eastAsia="仿宋_GB2312"/>
          <w:color w:val="000000" w:themeColor="text1"/>
          <w:sz w:val="32"/>
          <w:szCs w:val="32"/>
        </w:rPr>
      </w:pPr>
    </w:p>
    <w:p w:rsidR="005E397F" w:rsidRPr="005E397F" w:rsidRDefault="005E397F" w:rsidP="005E397F">
      <w:pPr>
        <w:spacing w:line="360" w:lineRule="auto"/>
        <w:ind w:firstLineChars="700" w:firstLine="2240"/>
        <w:rPr>
          <w:rFonts w:ascii="仿宋_GB2312" w:eastAsia="仿宋_GB2312"/>
          <w:color w:val="000000" w:themeColor="text1"/>
          <w:sz w:val="32"/>
          <w:szCs w:val="32"/>
        </w:rPr>
      </w:pPr>
      <w:r w:rsidRPr="005E397F">
        <w:rPr>
          <w:rFonts w:ascii="仿宋_GB2312" w:eastAsia="仿宋_GB2312" w:hint="eastAsia"/>
          <w:color w:val="000000" w:themeColor="text1"/>
          <w:sz w:val="32"/>
          <w:szCs w:val="32"/>
        </w:rPr>
        <w:t>中国科学院西北生态环境资源研究院（筹）</w:t>
      </w:r>
    </w:p>
    <w:p w:rsidR="009C1116" w:rsidRPr="005E397F" w:rsidRDefault="005E397F" w:rsidP="005E397F">
      <w:pPr>
        <w:spacing w:line="360" w:lineRule="auto"/>
        <w:ind w:firstLineChars="200" w:firstLine="640"/>
        <w:rPr>
          <w:rFonts w:ascii="仿宋_GB2312" w:eastAsia="仿宋_GB2312"/>
          <w:color w:val="000000" w:themeColor="text1"/>
          <w:sz w:val="32"/>
          <w:szCs w:val="32"/>
        </w:rPr>
      </w:pPr>
      <w:r w:rsidRPr="005E397F">
        <w:rPr>
          <w:rFonts w:ascii="仿宋_GB2312" w:eastAsia="仿宋_GB2312" w:hint="eastAsia"/>
          <w:color w:val="000000" w:themeColor="text1"/>
          <w:sz w:val="32"/>
          <w:szCs w:val="32"/>
        </w:rPr>
        <w:t xml:space="preserve">                      </w:t>
      </w:r>
      <w:r>
        <w:rPr>
          <w:rFonts w:ascii="仿宋_GB2312" w:eastAsia="仿宋_GB2312" w:hint="eastAsia"/>
          <w:color w:val="000000" w:themeColor="text1"/>
          <w:sz w:val="32"/>
          <w:szCs w:val="32"/>
        </w:rPr>
        <w:t xml:space="preserve"> </w:t>
      </w:r>
      <w:r w:rsidRPr="005E397F">
        <w:rPr>
          <w:rFonts w:ascii="仿宋_GB2312" w:eastAsia="仿宋_GB2312" w:hint="eastAsia"/>
          <w:color w:val="000000" w:themeColor="text1"/>
          <w:sz w:val="32"/>
          <w:szCs w:val="32"/>
        </w:rPr>
        <w:t>2017年6月16日</w:t>
      </w:r>
    </w:p>
    <w:p w:rsidR="005E397F" w:rsidRPr="00937BC4" w:rsidRDefault="005E397F" w:rsidP="005E397F">
      <w:pPr>
        <w:spacing w:beforeLines="150" w:before="468" w:afterLines="50" w:after="156"/>
        <w:jc w:val="center"/>
        <w:rPr>
          <w:rFonts w:ascii="方正小标宋简体" w:eastAsia="方正小标宋简体"/>
          <w:sz w:val="44"/>
          <w:szCs w:val="44"/>
        </w:rPr>
      </w:pPr>
      <w:r w:rsidRPr="00937BC4">
        <w:rPr>
          <w:rFonts w:ascii="方正小标宋简体" w:eastAsia="方正小标宋简体" w:hint="eastAsia"/>
          <w:sz w:val="44"/>
          <w:szCs w:val="44"/>
        </w:rPr>
        <w:lastRenderedPageBreak/>
        <w:t>中国科学院西北生态环境资源研究院</w:t>
      </w:r>
    </w:p>
    <w:p w:rsidR="005E397F" w:rsidRPr="00937BC4" w:rsidRDefault="005E397F" w:rsidP="005E397F">
      <w:pPr>
        <w:jc w:val="center"/>
        <w:rPr>
          <w:rFonts w:ascii="方正小标宋简体" w:eastAsia="方正小标宋简体"/>
          <w:sz w:val="44"/>
          <w:szCs w:val="44"/>
        </w:rPr>
      </w:pPr>
      <w:r w:rsidRPr="00937BC4">
        <w:rPr>
          <w:rFonts w:ascii="方正小标宋简体" w:eastAsia="方正小标宋简体" w:hint="eastAsia"/>
          <w:sz w:val="44"/>
          <w:szCs w:val="44"/>
        </w:rPr>
        <w:t>科技研发与服务项目管理办法（试行）</w:t>
      </w:r>
    </w:p>
    <w:p w:rsidR="005E397F" w:rsidRPr="00937BC4" w:rsidRDefault="005E397F" w:rsidP="005E397F">
      <w:pPr>
        <w:spacing w:line="300" w:lineRule="exact"/>
        <w:ind w:firstLineChars="1300" w:firstLine="3122"/>
        <w:rPr>
          <w:rFonts w:ascii="楷体" w:eastAsia="楷体" w:hAnsi="楷体"/>
          <w:b/>
          <w:color w:val="000000"/>
          <w:sz w:val="24"/>
        </w:rPr>
      </w:pPr>
    </w:p>
    <w:p w:rsidR="005E397F" w:rsidRPr="00E36B67" w:rsidRDefault="005E397F" w:rsidP="005E397F">
      <w:pPr>
        <w:spacing w:line="620" w:lineRule="exact"/>
        <w:jc w:val="center"/>
        <w:rPr>
          <w:rFonts w:ascii="华文中宋" w:eastAsia="华文中宋" w:hAnsi="华文中宋"/>
          <w:sz w:val="32"/>
          <w:szCs w:val="32"/>
        </w:rPr>
      </w:pPr>
      <w:r w:rsidRPr="00E36B67">
        <w:rPr>
          <w:rFonts w:ascii="华文中宋" w:eastAsia="华文中宋" w:hAnsi="华文中宋" w:hint="eastAsia"/>
          <w:sz w:val="32"/>
          <w:szCs w:val="32"/>
        </w:rPr>
        <w:t>第一章  总  则</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黑体" w:eastAsia="黑体" w:hAnsi="黑体" w:hint="eastAsia"/>
          <w:sz w:val="32"/>
          <w:szCs w:val="32"/>
        </w:rPr>
        <w:t>第一条</w:t>
      </w:r>
      <w:r w:rsidRPr="00937BC4">
        <w:rPr>
          <w:rFonts w:ascii="仿宋_GB2312" w:eastAsia="仿宋_GB2312" w:hAnsi="宋体" w:hint="eastAsia"/>
          <w:sz w:val="32"/>
          <w:szCs w:val="32"/>
        </w:rPr>
        <w:t xml:space="preserve">  为贯彻科学技术必须面向国民经济主战场的战略方针，鼓励科研人员从事科技开发与服务，维护科研人员在科技开发与服务中的合法权益，调动科技人员的积极性，鼓励多渠道争取科研经费，提高中国科学院西北生态环境资源研究院</w:t>
      </w:r>
      <w:r>
        <w:rPr>
          <w:rFonts w:ascii="仿宋_GB2312" w:eastAsia="仿宋_GB2312" w:hAnsi="宋体" w:hint="eastAsia"/>
          <w:sz w:val="32"/>
          <w:szCs w:val="32"/>
        </w:rPr>
        <w:t>（筹）</w:t>
      </w:r>
      <w:r w:rsidRPr="00937BC4">
        <w:rPr>
          <w:rFonts w:ascii="仿宋_GB2312" w:eastAsia="仿宋_GB2312" w:hAnsi="宋体" w:hint="eastAsia"/>
          <w:sz w:val="32"/>
          <w:szCs w:val="32"/>
        </w:rPr>
        <w:t>（简称西北研究院）科学技术服务水平，扩大西北研究院的影响力和知名度，根据《中华人民共和国合同法》、《中国科学院西北生态环境资源研究院科研项目经费管理办法》、《中国科学院西北生态环境资源研究院合同管理办法》和其他有关法律法规，结合西北研究院实际，制定本办法。</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黑体" w:eastAsia="黑体" w:hAnsi="黑体" w:hint="eastAsia"/>
          <w:sz w:val="32"/>
          <w:szCs w:val="32"/>
        </w:rPr>
        <w:t>第二条</w:t>
      </w:r>
      <w:r w:rsidRPr="00937BC4">
        <w:rPr>
          <w:rFonts w:ascii="仿宋_GB2312" w:eastAsia="仿宋_GB2312" w:hAnsi="宋体" w:hint="eastAsia"/>
          <w:sz w:val="32"/>
          <w:szCs w:val="32"/>
        </w:rPr>
        <w:t xml:space="preserve">  本办法所称科技研发与服务项目，是指除纵向科研项目之外的其他非财政拨款的横向科研项目，包括委托科研项目和非政府规划科研项目。委托科研项目是指西北研究院以签订技术开发、技术咨询、技术服务等合同方式取得的，由政府机关、国（境）内外企事业单位、社会团体等出资的科研项目；非政府规划科研项目是指除政府规划项目以外的其他项目。</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黑体" w:eastAsia="黑体" w:hAnsi="黑体" w:hint="eastAsia"/>
          <w:sz w:val="32"/>
          <w:szCs w:val="32"/>
        </w:rPr>
        <w:lastRenderedPageBreak/>
        <w:t>第三条</w:t>
      </w:r>
      <w:r w:rsidRPr="00937BC4">
        <w:rPr>
          <w:rFonts w:ascii="仿宋_GB2312" w:eastAsia="仿宋_GB2312" w:hAnsi="宋体" w:hint="eastAsia"/>
          <w:sz w:val="32"/>
          <w:szCs w:val="32"/>
        </w:rPr>
        <w:t xml:space="preserve">  项目负责人应为我院在岗或退休职工。</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黑体" w:eastAsia="黑体" w:hAnsi="黑体" w:hint="eastAsia"/>
          <w:sz w:val="32"/>
          <w:szCs w:val="32"/>
        </w:rPr>
        <w:t>第四条</w:t>
      </w:r>
      <w:r w:rsidRPr="00937BC4">
        <w:rPr>
          <w:rFonts w:ascii="仿宋_GB2312" w:eastAsia="仿宋_GB2312" w:hAnsi="宋体" w:hint="eastAsia"/>
          <w:sz w:val="32"/>
          <w:szCs w:val="32"/>
        </w:rPr>
        <w:t xml:space="preserve">  科技研发与服务项目经费纳入西北研究院财务统一管理，单独核算。</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黑体" w:eastAsia="黑体" w:hAnsi="黑体" w:hint="eastAsia"/>
          <w:sz w:val="32"/>
          <w:szCs w:val="32"/>
        </w:rPr>
        <w:t>第五条</w:t>
      </w:r>
      <w:r w:rsidRPr="00937BC4">
        <w:rPr>
          <w:rFonts w:ascii="仿宋_GB2312" w:eastAsia="仿宋_GB2312" w:hAnsi="宋体" w:hint="eastAsia"/>
          <w:sz w:val="32"/>
          <w:szCs w:val="32"/>
        </w:rPr>
        <w:t xml:space="preserve">  科研人员开展科技研发与服务项目工作必须遵守国家法律、法规，尊重他人知识产权，恪守学术规范，坚持平等互利、协商一致、诚实守信的原则，不得利用科技研发与服务项目损害西北研究院的形象和利益。</w:t>
      </w:r>
    </w:p>
    <w:p w:rsidR="005E397F" w:rsidRPr="006948D4" w:rsidRDefault="005E397F" w:rsidP="005E397F">
      <w:pPr>
        <w:spacing w:line="620" w:lineRule="exact"/>
        <w:jc w:val="center"/>
        <w:rPr>
          <w:rFonts w:ascii="华文中宋" w:eastAsia="华文中宋" w:hAnsi="华文中宋"/>
          <w:sz w:val="32"/>
          <w:szCs w:val="32"/>
        </w:rPr>
      </w:pPr>
      <w:r w:rsidRPr="006948D4">
        <w:rPr>
          <w:rFonts w:ascii="华文中宋" w:eastAsia="华文中宋" w:hAnsi="华文中宋" w:hint="eastAsia"/>
          <w:sz w:val="32"/>
          <w:szCs w:val="32"/>
        </w:rPr>
        <w:t>第二章  管理体制与职责</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黑体" w:eastAsia="黑体" w:hAnsi="黑体" w:hint="eastAsia"/>
          <w:sz w:val="32"/>
          <w:szCs w:val="32"/>
        </w:rPr>
        <w:t>第六条</w:t>
      </w:r>
      <w:r w:rsidRPr="00937BC4">
        <w:rPr>
          <w:rFonts w:ascii="仿宋_GB2312" w:eastAsia="仿宋_GB2312" w:hAnsi="宋体" w:hint="eastAsia"/>
          <w:sz w:val="32"/>
          <w:szCs w:val="32"/>
        </w:rPr>
        <w:t xml:space="preserve">  西北研究院对科技研发与服务项目实行院长、科研管理处、项目负责人各负其责的三级管理模式。</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黑体" w:eastAsia="黑体" w:hAnsi="黑体" w:hint="eastAsia"/>
          <w:sz w:val="32"/>
          <w:szCs w:val="32"/>
        </w:rPr>
        <w:t>第七条</w:t>
      </w:r>
      <w:r w:rsidRPr="00937BC4">
        <w:rPr>
          <w:rFonts w:ascii="仿宋_GB2312" w:eastAsia="仿宋_GB2312" w:hAnsi="宋体" w:hint="eastAsia"/>
          <w:sz w:val="32"/>
          <w:szCs w:val="32"/>
        </w:rPr>
        <w:t xml:space="preserve">  西北研究院是科技研发与服务项目经费使用和管理的责任主体，对科技研发与服务项目经费的管理和使用承担法人责任。科研管理处负责科技研发与服务项目立项和合同管理，并负责对形成的知识产权等无形资产进行管理；财务处负责科技研发与服务项目的财务管理和会计核算，指导监督项目负责人依照项目预算、合同约定及相关法律法规使用经费；监审处负责对科技研发与服务项目经费使用进行审计监督。</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黑体" w:eastAsia="黑体" w:hAnsi="黑体" w:hint="eastAsia"/>
          <w:sz w:val="32"/>
          <w:szCs w:val="32"/>
        </w:rPr>
        <w:t>第八条</w:t>
      </w:r>
      <w:r w:rsidRPr="00937BC4">
        <w:rPr>
          <w:rFonts w:ascii="仿宋_GB2312" w:eastAsia="仿宋_GB2312" w:hAnsi="宋体" w:hint="eastAsia"/>
          <w:sz w:val="32"/>
          <w:szCs w:val="32"/>
        </w:rPr>
        <w:t xml:space="preserve">  科技研发与服务项目负责人是项目经费使用的直接责任人，负责依法、据实编制项目预算，按照合同规定的用途、范围和开支标准使用经费，按照有关规定及时</w:t>
      </w:r>
      <w:proofErr w:type="gramStart"/>
      <w:r w:rsidRPr="00937BC4">
        <w:rPr>
          <w:rFonts w:ascii="仿宋_GB2312" w:eastAsia="仿宋_GB2312" w:hAnsi="宋体" w:hint="eastAsia"/>
          <w:sz w:val="32"/>
          <w:szCs w:val="32"/>
        </w:rPr>
        <w:t>办理结项与</w:t>
      </w:r>
      <w:proofErr w:type="gramEnd"/>
      <w:r w:rsidRPr="00937BC4">
        <w:rPr>
          <w:rFonts w:ascii="仿宋_GB2312" w:eastAsia="仿宋_GB2312" w:hAnsi="宋体" w:hint="eastAsia"/>
          <w:sz w:val="32"/>
          <w:szCs w:val="32"/>
        </w:rPr>
        <w:t>结账手续，并接受上级和西北研究院相关部门的监</w:t>
      </w:r>
      <w:r w:rsidRPr="00937BC4">
        <w:rPr>
          <w:rFonts w:ascii="仿宋_GB2312" w:eastAsia="仿宋_GB2312" w:hAnsi="宋体" w:hint="eastAsia"/>
          <w:sz w:val="32"/>
          <w:szCs w:val="32"/>
        </w:rPr>
        <w:lastRenderedPageBreak/>
        <w:t>督和检查。</w:t>
      </w:r>
    </w:p>
    <w:p w:rsidR="005E397F" w:rsidRPr="006948D4" w:rsidRDefault="005E397F" w:rsidP="005E397F">
      <w:pPr>
        <w:spacing w:line="620" w:lineRule="exact"/>
        <w:jc w:val="center"/>
        <w:rPr>
          <w:rFonts w:ascii="华文中宋" w:eastAsia="华文中宋" w:hAnsi="华文中宋"/>
          <w:sz w:val="32"/>
          <w:szCs w:val="32"/>
        </w:rPr>
      </w:pPr>
      <w:r w:rsidRPr="006948D4">
        <w:rPr>
          <w:rFonts w:ascii="华文中宋" w:eastAsia="华文中宋" w:hAnsi="华文中宋" w:hint="eastAsia"/>
          <w:sz w:val="32"/>
          <w:szCs w:val="32"/>
        </w:rPr>
        <w:t>第三章 项目管理</w:t>
      </w:r>
    </w:p>
    <w:p w:rsidR="005E397F" w:rsidRDefault="005E397F" w:rsidP="005E397F">
      <w:pPr>
        <w:spacing w:line="620" w:lineRule="exact"/>
        <w:ind w:firstLineChars="200" w:firstLine="640"/>
        <w:rPr>
          <w:rFonts w:ascii="仿宋_GB2312" w:eastAsia="仿宋_GB2312" w:hAnsi="宋体"/>
          <w:sz w:val="32"/>
          <w:szCs w:val="32"/>
        </w:rPr>
      </w:pPr>
      <w:r w:rsidRPr="00937BC4">
        <w:rPr>
          <w:rFonts w:ascii="黑体" w:eastAsia="黑体" w:hAnsi="黑体" w:hint="eastAsia"/>
          <w:sz w:val="32"/>
          <w:szCs w:val="32"/>
        </w:rPr>
        <w:t>第九条</w:t>
      </w:r>
      <w:r>
        <w:rPr>
          <w:rFonts w:ascii="仿宋_GB2312" w:eastAsia="仿宋_GB2312" w:hAnsi="宋体" w:hint="eastAsia"/>
          <w:sz w:val="32"/>
          <w:szCs w:val="32"/>
        </w:rPr>
        <w:t xml:space="preserve"> </w:t>
      </w:r>
      <w:r>
        <w:rPr>
          <w:rFonts w:ascii="仿宋_GB2312" w:eastAsia="仿宋_GB2312" w:hAnsi="宋体"/>
          <w:sz w:val="32"/>
          <w:szCs w:val="32"/>
        </w:rPr>
        <w:t xml:space="preserve"> </w:t>
      </w:r>
      <w:r>
        <w:rPr>
          <w:rFonts w:ascii="仿宋_GB2312" w:eastAsia="仿宋_GB2312" w:hAnsi="宋体" w:hint="eastAsia"/>
          <w:sz w:val="32"/>
          <w:szCs w:val="32"/>
        </w:rPr>
        <w:t>科技</w:t>
      </w:r>
      <w:r w:rsidRPr="00937BC4">
        <w:rPr>
          <w:rFonts w:ascii="仿宋_GB2312" w:eastAsia="仿宋_GB2312" w:hAnsi="宋体" w:hint="eastAsia"/>
          <w:sz w:val="32"/>
          <w:szCs w:val="32"/>
        </w:rPr>
        <w:t>研发与服务项目合同必须经科研管理处审核后，加盖中国科学院西北生态环境资源研究院</w:t>
      </w:r>
      <w:proofErr w:type="gramStart"/>
      <w:r w:rsidRPr="00937BC4">
        <w:rPr>
          <w:rFonts w:ascii="仿宋_GB2312" w:eastAsia="仿宋_GB2312" w:hAnsi="宋体" w:hint="eastAsia"/>
          <w:sz w:val="32"/>
          <w:szCs w:val="32"/>
        </w:rPr>
        <w:t>合同章方为</w:t>
      </w:r>
      <w:proofErr w:type="gramEnd"/>
      <w:r w:rsidRPr="00937BC4">
        <w:rPr>
          <w:rFonts w:ascii="仿宋_GB2312" w:eastAsia="仿宋_GB2312" w:hAnsi="宋体" w:hint="eastAsia"/>
          <w:sz w:val="32"/>
          <w:szCs w:val="32"/>
        </w:rPr>
        <w:t>有效。</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黑体" w:eastAsia="黑体" w:hAnsi="黑体" w:hint="eastAsia"/>
          <w:sz w:val="32"/>
          <w:szCs w:val="32"/>
        </w:rPr>
        <w:t>第十条</w:t>
      </w:r>
      <w:r w:rsidRPr="00937BC4">
        <w:rPr>
          <w:rFonts w:ascii="仿宋_GB2312" w:eastAsia="仿宋_GB2312" w:hAnsi="宋体" w:hint="eastAsia"/>
          <w:sz w:val="32"/>
          <w:szCs w:val="32"/>
        </w:rPr>
        <w:t xml:space="preserve">  项目合同一经签订，即产生法律效力。项目负责人必须严格履行项目合同书中所规定的内容，保护西北研究院信誉，维护西北研究院正当权益。项目合同需要变更、解除或撤销时，必须由原双方当事人经过充分协商并签订书面协议，在科研管理处办理变更或注销手续。</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黑体" w:eastAsia="黑体" w:hAnsi="黑体" w:hint="eastAsia"/>
          <w:sz w:val="32"/>
          <w:szCs w:val="32"/>
        </w:rPr>
        <w:t>第十一条</w:t>
      </w:r>
      <w:r>
        <w:rPr>
          <w:rFonts w:ascii="仿宋_GB2312" w:eastAsia="仿宋_GB2312" w:hAnsi="宋体" w:hint="eastAsia"/>
          <w:sz w:val="32"/>
          <w:szCs w:val="32"/>
        </w:rPr>
        <w:t xml:space="preserve"> </w:t>
      </w:r>
      <w:r>
        <w:rPr>
          <w:rFonts w:ascii="仿宋_GB2312" w:eastAsia="仿宋_GB2312" w:hAnsi="宋体"/>
          <w:sz w:val="32"/>
          <w:szCs w:val="32"/>
        </w:rPr>
        <w:t xml:space="preserve"> </w:t>
      </w:r>
      <w:r>
        <w:rPr>
          <w:rFonts w:ascii="仿宋_GB2312" w:eastAsia="仿宋_GB2312" w:hAnsi="宋体" w:hint="eastAsia"/>
          <w:sz w:val="32"/>
          <w:szCs w:val="32"/>
        </w:rPr>
        <w:t>项目</w:t>
      </w:r>
      <w:r w:rsidRPr="00937BC4">
        <w:rPr>
          <w:rFonts w:ascii="仿宋_GB2312" w:eastAsia="仿宋_GB2312" w:hAnsi="宋体" w:hint="eastAsia"/>
          <w:sz w:val="32"/>
          <w:szCs w:val="32"/>
        </w:rPr>
        <w:t>合同执行完后，项目负责人须以书面形式递交结题总结报告并附验收报告，</w:t>
      </w:r>
      <w:proofErr w:type="gramStart"/>
      <w:r w:rsidRPr="00937BC4">
        <w:rPr>
          <w:rFonts w:ascii="仿宋_GB2312" w:eastAsia="仿宋_GB2312" w:hAnsi="宋体" w:hint="eastAsia"/>
          <w:sz w:val="32"/>
          <w:szCs w:val="32"/>
        </w:rPr>
        <w:t>报科研</w:t>
      </w:r>
      <w:proofErr w:type="gramEnd"/>
      <w:r w:rsidRPr="00937BC4">
        <w:rPr>
          <w:rFonts w:ascii="仿宋_GB2312" w:eastAsia="仿宋_GB2312" w:hAnsi="宋体" w:hint="eastAsia"/>
          <w:sz w:val="32"/>
          <w:szCs w:val="32"/>
        </w:rPr>
        <w:t>管理处备案。</w:t>
      </w:r>
    </w:p>
    <w:p w:rsidR="005E397F" w:rsidRPr="006948D4" w:rsidRDefault="005E397F" w:rsidP="005E397F">
      <w:pPr>
        <w:spacing w:line="620" w:lineRule="exact"/>
        <w:jc w:val="center"/>
        <w:rPr>
          <w:rFonts w:ascii="华文中宋" w:eastAsia="华文中宋" w:hAnsi="华文中宋"/>
          <w:sz w:val="32"/>
          <w:szCs w:val="32"/>
        </w:rPr>
      </w:pPr>
      <w:r w:rsidRPr="006948D4">
        <w:rPr>
          <w:rFonts w:ascii="华文中宋" w:eastAsia="华文中宋" w:hAnsi="华文中宋" w:hint="eastAsia"/>
          <w:sz w:val="32"/>
          <w:szCs w:val="32"/>
        </w:rPr>
        <w:t>第四章 经费管理</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黑体" w:eastAsia="黑体" w:hAnsi="黑体" w:hint="eastAsia"/>
          <w:sz w:val="32"/>
          <w:szCs w:val="32"/>
        </w:rPr>
        <w:t>第十二条</w:t>
      </w:r>
      <w:r>
        <w:rPr>
          <w:rFonts w:ascii="仿宋_GB2312" w:eastAsia="仿宋_GB2312" w:hAnsi="宋体"/>
          <w:sz w:val="32"/>
          <w:szCs w:val="32"/>
        </w:rPr>
        <w:t xml:space="preserve">  </w:t>
      </w:r>
      <w:r>
        <w:rPr>
          <w:rFonts w:ascii="仿宋_GB2312" w:eastAsia="仿宋_GB2312" w:hAnsi="宋体" w:hint="eastAsia"/>
          <w:sz w:val="32"/>
          <w:szCs w:val="32"/>
        </w:rPr>
        <w:t>科技</w:t>
      </w:r>
      <w:r w:rsidRPr="00937BC4">
        <w:rPr>
          <w:rFonts w:ascii="仿宋_GB2312" w:eastAsia="仿宋_GB2312" w:hAnsi="宋体" w:hint="eastAsia"/>
          <w:sz w:val="32"/>
          <w:szCs w:val="32"/>
        </w:rPr>
        <w:t>研发与服务项目经费支出分为直接费用支出和间接费用支出。直接费用指在项目实施过程中发生的与之直接相关的费用；间接费用指项目承担者在组织实施项目过程中发生的无法在直接费用中列支的相关费用。</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黑体" w:eastAsia="黑体" w:hAnsi="黑体" w:hint="eastAsia"/>
          <w:sz w:val="32"/>
          <w:szCs w:val="32"/>
        </w:rPr>
        <w:t>第十三条</w:t>
      </w:r>
      <w:r w:rsidRPr="00937BC4">
        <w:rPr>
          <w:rFonts w:ascii="仿宋_GB2312" w:eastAsia="仿宋_GB2312" w:hAnsi="宋体" w:hint="eastAsia"/>
          <w:sz w:val="32"/>
          <w:szCs w:val="32"/>
        </w:rPr>
        <w:t xml:space="preserve">  直接费用具体包括：</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仿宋_GB2312" w:eastAsia="仿宋_GB2312" w:hAnsi="宋体" w:hint="eastAsia"/>
          <w:sz w:val="32"/>
          <w:szCs w:val="32"/>
        </w:rPr>
        <w:t>（一）设备费：是指在项目实施过程中购置或试制专用仪器设备，对现有仪器设备进行升级改造，以及租赁外单位仪器设备而发生的费用。</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仿宋_GB2312" w:eastAsia="仿宋_GB2312" w:hAnsi="宋体" w:hint="eastAsia"/>
          <w:sz w:val="32"/>
          <w:szCs w:val="32"/>
        </w:rPr>
        <w:t>（二）材料费：是指在项目实施过程中消耗的各种原材</w:t>
      </w:r>
      <w:r w:rsidRPr="00937BC4">
        <w:rPr>
          <w:rFonts w:ascii="仿宋_GB2312" w:eastAsia="仿宋_GB2312" w:hAnsi="宋体" w:hint="eastAsia"/>
          <w:sz w:val="32"/>
          <w:szCs w:val="32"/>
        </w:rPr>
        <w:lastRenderedPageBreak/>
        <w:t>料、辅助材料、低值易耗品等的采购及运输、装卸、整理等费用。</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仿宋_GB2312" w:eastAsia="仿宋_GB2312" w:hAnsi="宋体" w:hint="eastAsia"/>
          <w:sz w:val="32"/>
          <w:szCs w:val="32"/>
        </w:rPr>
        <w:t>（三）测试化验加工费：是指在项目实施过程中支付给外单位的检验、测试、化验及加工等费用。</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仿宋_GB2312" w:eastAsia="仿宋_GB2312" w:hAnsi="宋体" w:hint="eastAsia"/>
          <w:sz w:val="32"/>
          <w:szCs w:val="32"/>
        </w:rPr>
        <w:t>（四）燃料动力费：是指在项目实施过程中相关仪器设备、专用科学装置等运行发生的可以单独计量的水、电、气、燃料消耗费用等。</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仿宋_GB2312" w:eastAsia="仿宋_GB2312" w:hAnsi="宋体" w:hint="eastAsia"/>
          <w:sz w:val="32"/>
          <w:szCs w:val="32"/>
        </w:rPr>
        <w:t>（五）差旅费：是指在项目实施过程中开展科学实验（试验）、科学考察、业务调研、学术交流等所发生的外埠差旅费、市内交通费用等。差旅费的开支标准按照西北研究院有关规定执行。</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仿宋_GB2312" w:eastAsia="仿宋_GB2312" w:hAnsi="宋体" w:hint="eastAsia"/>
          <w:sz w:val="32"/>
          <w:szCs w:val="32"/>
        </w:rPr>
        <w:t>（六）会议费：是指在项目实施过程中为了组织开展学术研讨、咨询以及协调项目研究工作等活动而发生的会议费用。会议费支出应按西北研究院有关规定执行，并严格控制会议的规模、数量和会期。</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仿宋_GB2312" w:eastAsia="仿宋_GB2312" w:hAnsi="宋体" w:hint="eastAsia"/>
          <w:sz w:val="32"/>
          <w:szCs w:val="32"/>
        </w:rPr>
        <w:t>（七）国际合作与交流费：是指在项目实施过程</w:t>
      </w:r>
      <w:proofErr w:type="gramStart"/>
      <w:r w:rsidRPr="00937BC4">
        <w:rPr>
          <w:rFonts w:ascii="仿宋_GB2312" w:eastAsia="仿宋_GB2312" w:hAnsi="宋体" w:hint="eastAsia"/>
          <w:sz w:val="32"/>
          <w:szCs w:val="32"/>
        </w:rPr>
        <w:t>中项目</w:t>
      </w:r>
      <w:proofErr w:type="gramEnd"/>
      <w:r w:rsidRPr="00937BC4">
        <w:rPr>
          <w:rFonts w:ascii="仿宋_GB2312" w:eastAsia="仿宋_GB2312" w:hAnsi="宋体" w:hint="eastAsia"/>
          <w:sz w:val="32"/>
          <w:szCs w:val="32"/>
        </w:rPr>
        <w:t>研究人员出国及赴港澳台、外国专家来华及港澳台专家来内地工作的费用。国际合作与交流费的使用执行上级部门关于外事资金管理的有关规定。</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仿宋_GB2312" w:eastAsia="仿宋_GB2312" w:hAnsi="宋体" w:hint="eastAsia"/>
          <w:sz w:val="32"/>
          <w:szCs w:val="32"/>
        </w:rPr>
        <w:t>（八）出版/文献/信息传播/知识产权事务费：是指在项目实施过程中，需要支付的出版费、资料费、印刷费、专用软件购买费、文献检索费、专业通信费、专利申请及其他</w:t>
      </w:r>
      <w:r w:rsidRPr="00937BC4">
        <w:rPr>
          <w:rFonts w:ascii="仿宋_GB2312" w:eastAsia="仿宋_GB2312" w:hAnsi="宋体" w:hint="eastAsia"/>
          <w:sz w:val="32"/>
          <w:szCs w:val="32"/>
        </w:rPr>
        <w:lastRenderedPageBreak/>
        <w:t>知识产权事务等费用。</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仿宋_GB2312" w:eastAsia="仿宋_GB2312" w:hAnsi="宋体" w:hint="eastAsia"/>
          <w:sz w:val="32"/>
          <w:szCs w:val="32"/>
        </w:rPr>
        <w:t>（九）劳务费：是指在项目实施过程中支付给项目组成员中没有工资性收入的在校研究生、博士后和临时聘用人员的劳务费用，以及临时聘用人员的社会保险补助费用。劳务费应当结合实际及相关人员参与项目的全时工作时间等因素合理确定。</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仿宋_GB2312" w:eastAsia="仿宋_GB2312" w:hAnsi="宋体" w:hint="eastAsia"/>
          <w:sz w:val="32"/>
          <w:szCs w:val="32"/>
        </w:rPr>
        <w:t>（十）专家咨询费：是指在项目研究过程中支付给临时聘请的咨询专家的费用。专家咨询费标准按国家有关规定执行。</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仿宋_GB2312" w:eastAsia="仿宋_GB2312" w:hAnsi="宋体" w:hint="eastAsia"/>
          <w:sz w:val="32"/>
          <w:szCs w:val="32"/>
        </w:rPr>
        <w:t>（十一）数据采集费：是指在项目实施过程中发生的问卷调查、数据跟踪采集、案例分析等费用。</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仿宋_GB2312" w:eastAsia="仿宋_GB2312" w:hAnsi="宋体" w:hint="eastAsia"/>
          <w:sz w:val="32"/>
          <w:szCs w:val="32"/>
        </w:rPr>
        <w:t>（十二）外协费：是指项目实施过程中发生的、委托合同方以外的第三方承担部分研究与开发工作需要支付的费用。外协费应在合同中明确约定，并按照合同中约定的支付额度、支付方式、受托方名称、开户银行和账号等条款办理。外协费预算额原则上不得超过合同总金额的</w:t>
      </w:r>
      <w:r w:rsidRPr="000D28F7">
        <w:rPr>
          <w:rFonts w:eastAsia="仿宋_GB2312" w:hint="eastAsia"/>
          <w:sz w:val="32"/>
          <w:szCs w:val="32"/>
        </w:rPr>
        <w:t>40</w:t>
      </w:r>
      <w:r w:rsidRPr="000D28F7">
        <w:rPr>
          <w:rFonts w:eastAsia="仿宋_GB2312" w:hint="eastAsia"/>
          <w:sz w:val="32"/>
          <w:szCs w:val="32"/>
        </w:rPr>
        <w:t>％</w:t>
      </w:r>
      <w:r w:rsidRPr="00937BC4">
        <w:rPr>
          <w:rFonts w:ascii="仿宋_GB2312" w:eastAsia="仿宋_GB2312" w:hAnsi="宋体" w:hint="eastAsia"/>
          <w:sz w:val="32"/>
          <w:szCs w:val="32"/>
        </w:rPr>
        <w:t>，以项目到账经费为依据，在预算限额内据实支出。</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仿宋_GB2312" w:eastAsia="仿宋_GB2312" w:hAnsi="宋体" w:hint="eastAsia"/>
          <w:sz w:val="32"/>
          <w:szCs w:val="32"/>
        </w:rPr>
        <w:t>（十三）其他支出：是指项目实施过程中发生的除上述费用之外的其他支出，包括培训费、邮寄费、办公用品费、车辆运行维护费等。</w:t>
      </w:r>
    </w:p>
    <w:p w:rsidR="005E397F" w:rsidRDefault="005E397F" w:rsidP="005E397F">
      <w:pPr>
        <w:spacing w:line="620" w:lineRule="exact"/>
        <w:ind w:firstLineChars="200" w:firstLine="640"/>
        <w:rPr>
          <w:rFonts w:ascii="仿宋_GB2312" w:eastAsia="仿宋_GB2312" w:hAnsi="宋体"/>
          <w:sz w:val="32"/>
          <w:szCs w:val="32"/>
        </w:rPr>
      </w:pPr>
      <w:r w:rsidRPr="00D04CD2">
        <w:rPr>
          <w:rFonts w:ascii="黑体" w:eastAsia="黑体" w:hAnsi="黑体" w:hint="eastAsia"/>
          <w:sz w:val="32"/>
          <w:szCs w:val="32"/>
        </w:rPr>
        <w:t>第十四条</w:t>
      </w:r>
      <w:r w:rsidRPr="00937BC4">
        <w:rPr>
          <w:rFonts w:ascii="仿宋_GB2312" w:eastAsia="仿宋_GB2312" w:hAnsi="宋体" w:hint="eastAsia"/>
          <w:sz w:val="32"/>
          <w:szCs w:val="32"/>
        </w:rPr>
        <w:t xml:space="preserve">  间接费用具体包括：</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仿宋_GB2312" w:eastAsia="仿宋_GB2312" w:hAnsi="宋体" w:hint="eastAsia"/>
          <w:sz w:val="32"/>
          <w:szCs w:val="32"/>
        </w:rPr>
        <w:t>（一）管理费：是指西北研究院为组织和支持项目实施</w:t>
      </w:r>
      <w:r w:rsidRPr="00937BC4">
        <w:rPr>
          <w:rFonts w:ascii="仿宋_GB2312" w:eastAsia="仿宋_GB2312" w:hAnsi="宋体" w:hint="eastAsia"/>
          <w:sz w:val="32"/>
          <w:szCs w:val="32"/>
        </w:rPr>
        <w:lastRenderedPageBreak/>
        <w:t>所发生的有关费用，按照课题经费总额的</w:t>
      </w:r>
      <w:r w:rsidRPr="000D28F7">
        <w:rPr>
          <w:rFonts w:eastAsia="仿宋_GB2312" w:hint="eastAsia"/>
          <w:sz w:val="32"/>
          <w:szCs w:val="32"/>
        </w:rPr>
        <w:t>15%</w:t>
      </w:r>
      <w:r w:rsidRPr="00937BC4">
        <w:rPr>
          <w:rFonts w:ascii="仿宋_GB2312" w:eastAsia="仿宋_GB2312" w:hAnsi="宋体" w:hint="eastAsia"/>
          <w:sz w:val="32"/>
          <w:szCs w:val="32"/>
        </w:rPr>
        <w:t>提取</w:t>
      </w:r>
      <w:r w:rsidRPr="00937BC4">
        <w:rPr>
          <w:rFonts w:ascii="仿宋_GB2312" w:eastAsia="仿宋_GB2312" w:hAnsi="宋体"/>
          <w:sz w:val="32"/>
          <w:szCs w:val="32"/>
        </w:rPr>
        <w:t>。</w:t>
      </w:r>
    </w:p>
    <w:p w:rsidR="005E397F" w:rsidRPr="00937BC4" w:rsidRDefault="005E397F" w:rsidP="005E397F">
      <w:pPr>
        <w:spacing w:line="620" w:lineRule="exact"/>
        <w:ind w:firstLineChars="200" w:firstLine="640"/>
        <w:rPr>
          <w:rFonts w:ascii="仿宋_GB2312" w:eastAsia="仿宋_GB2312" w:hAnsi="宋体"/>
          <w:sz w:val="32"/>
          <w:szCs w:val="32"/>
        </w:rPr>
      </w:pPr>
      <w:r w:rsidRPr="00937BC4">
        <w:rPr>
          <w:rFonts w:ascii="仿宋_GB2312" w:eastAsia="仿宋_GB2312" w:hAnsi="宋体" w:hint="eastAsia"/>
          <w:sz w:val="32"/>
          <w:szCs w:val="32"/>
        </w:rPr>
        <w:t>（二）绩效：是指西北研究院鼓励科研人员从事科技开发与服务，调动科技人员的积极性，鼓励多渠道争取科研经费，提高科研工作的绩效所安排的相关支出，计算</w:t>
      </w:r>
      <w:r w:rsidRPr="00937BC4">
        <w:rPr>
          <w:rFonts w:ascii="仿宋_GB2312" w:eastAsia="仿宋_GB2312" w:hAnsi="宋体"/>
          <w:sz w:val="32"/>
          <w:szCs w:val="32"/>
        </w:rPr>
        <w:t>方法：根据项目合同在扣除仪器</w:t>
      </w:r>
      <w:r w:rsidRPr="00937BC4">
        <w:rPr>
          <w:rFonts w:ascii="仿宋_GB2312" w:eastAsia="仿宋_GB2312" w:hAnsi="宋体" w:hint="eastAsia"/>
          <w:sz w:val="32"/>
          <w:szCs w:val="32"/>
        </w:rPr>
        <w:t>购置</w:t>
      </w:r>
      <w:r w:rsidRPr="00937BC4">
        <w:rPr>
          <w:rFonts w:ascii="仿宋_GB2312" w:eastAsia="仿宋_GB2312" w:hAnsi="宋体"/>
          <w:sz w:val="32"/>
          <w:szCs w:val="32"/>
        </w:rPr>
        <w:t>费、协作（合作）费等后，按最高不超过</w:t>
      </w:r>
      <w:r w:rsidRPr="00937BC4">
        <w:rPr>
          <w:rFonts w:ascii="仿宋_GB2312" w:eastAsia="仿宋_GB2312" w:hAnsi="宋体" w:hint="eastAsia"/>
          <w:sz w:val="32"/>
          <w:szCs w:val="32"/>
        </w:rPr>
        <w:t>项目经费的</w:t>
      </w:r>
      <w:r w:rsidRPr="00937BC4">
        <w:rPr>
          <w:rFonts w:ascii="仿宋_GB2312" w:eastAsia="仿宋_GB2312" w:hAnsi="宋体"/>
          <w:sz w:val="32"/>
          <w:szCs w:val="32"/>
        </w:rPr>
        <w:t>30%提</w:t>
      </w:r>
      <w:r w:rsidRPr="00937BC4">
        <w:rPr>
          <w:rFonts w:ascii="仿宋_GB2312" w:eastAsia="仿宋_GB2312" w:hAnsi="宋体" w:hint="eastAsia"/>
          <w:sz w:val="32"/>
          <w:szCs w:val="32"/>
        </w:rPr>
        <w:t>取课题绩效，但文献情报开发与咨询类项目可视实际情况浮动。</w:t>
      </w:r>
    </w:p>
    <w:p w:rsidR="005E397F" w:rsidRPr="00937BC4" w:rsidRDefault="005E397F" w:rsidP="005E397F">
      <w:pPr>
        <w:spacing w:line="620" w:lineRule="exact"/>
        <w:ind w:firstLineChars="200" w:firstLine="640"/>
        <w:rPr>
          <w:rFonts w:ascii="仿宋_GB2312" w:eastAsia="仿宋_GB2312" w:hAnsi="宋体"/>
          <w:sz w:val="32"/>
          <w:szCs w:val="32"/>
        </w:rPr>
      </w:pPr>
      <w:r w:rsidRPr="00D04CD2">
        <w:rPr>
          <w:rFonts w:ascii="黑体" w:eastAsia="黑体" w:hAnsi="黑体" w:hint="eastAsia"/>
          <w:sz w:val="32"/>
          <w:szCs w:val="32"/>
        </w:rPr>
        <w:t>第十五条</w:t>
      </w:r>
      <w:r>
        <w:rPr>
          <w:rFonts w:ascii="仿宋_GB2312" w:eastAsia="仿宋_GB2312" w:hAnsi="宋体"/>
          <w:sz w:val="32"/>
          <w:szCs w:val="32"/>
        </w:rPr>
        <w:t xml:space="preserve">  </w:t>
      </w:r>
      <w:r>
        <w:rPr>
          <w:rFonts w:ascii="仿宋_GB2312" w:eastAsia="仿宋_GB2312" w:hAnsi="宋体" w:hint="eastAsia"/>
          <w:sz w:val="32"/>
          <w:szCs w:val="32"/>
        </w:rPr>
        <w:t>特别</w:t>
      </w:r>
      <w:r w:rsidRPr="00937BC4">
        <w:rPr>
          <w:rFonts w:ascii="仿宋_GB2312" w:eastAsia="仿宋_GB2312" w:hAnsi="宋体" w:hint="eastAsia"/>
          <w:sz w:val="32"/>
          <w:szCs w:val="32"/>
        </w:rPr>
        <w:t>来源经费的科技研发与服务项目绩效从其预算。</w:t>
      </w:r>
    </w:p>
    <w:p w:rsidR="005E397F" w:rsidRPr="00937BC4" w:rsidRDefault="005E397F" w:rsidP="005E397F">
      <w:pPr>
        <w:spacing w:line="620" w:lineRule="exact"/>
        <w:ind w:firstLineChars="200" w:firstLine="640"/>
        <w:rPr>
          <w:rFonts w:ascii="仿宋_GB2312" w:eastAsia="仿宋_GB2312" w:hAnsi="宋体"/>
          <w:sz w:val="32"/>
          <w:szCs w:val="32"/>
        </w:rPr>
      </w:pPr>
      <w:r w:rsidRPr="00593AEB">
        <w:rPr>
          <w:rFonts w:ascii="黑体" w:eastAsia="黑体" w:hAnsi="黑体" w:hint="eastAsia"/>
          <w:sz w:val="32"/>
          <w:szCs w:val="32"/>
        </w:rPr>
        <w:t>第</w:t>
      </w:r>
      <w:r w:rsidRPr="00D04CD2">
        <w:rPr>
          <w:rFonts w:ascii="黑体" w:eastAsia="黑体" w:hAnsi="黑体" w:hint="eastAsia"/>
          <w:sz w:val="32"/>
          <w:szCs w:val="32"/>
        </w:rPr>
        <w:t>十六条</w:t>
      </w:r>
      <w:r>
        <w:rPr>
          <w:rFonts w:ascii="仿宋_GB2312" w:eastAsia="仿宋_GB2312" w:hAnsi="宋体"/>
          <w:sz w:val="32"/>
          <w:szCs w:val="32"/>
        </w:rPr>
        <w:t xml:space="preserve">  </w:t>
      </w:r>
      <w:r>
        <w:rPr>
          <w:rFonts w:ascii="仿宋_GB2312" w:eastAsia="仿宋_GB2312" w:hAnsi="宋体" w:hint="eastAsia"/>
          <w:sz w:val="32"/>
          <w:szCs w:val="32"/>
        </w:rPr>
        <w:t>科技</w:t>
      </w:r>
      <w:r w:rsidRPr="00937BC4">
        <w:rPr>
          <w:rFonts w:ascii="仿宋_GB2312" w:eastAsia="仿宋_GB2312" w:hAnsi="宋体" w:hint="eastAsia"/>
          <w:sz w:val="32"/>
          <w:szCs w:val="32"/>
        </w:rPr>
        <w:t>研发与服务项目自行承担相关税费。</w:t>
      </w:r>
    </w:p>
    <w:p w:rsidR="005E397F" w:rsidRPr="00937BC4" w:rsidRDefault="005E397F" w:rsidP="005E397F">
      <w:pPr>
        <w:spacing w:line="620" w:lineRule="exact"/>
        <w:ind w:firstLineChars="200" w:firstLine="640"/>
        <w:rPr>
          <w:rFonts w:ascii="仿宋_GB2312" w:eastAsia="仿宋_GB2312" w:hAnsi="宋体"/>
          <w:sz w:val="32"/>
          <w:szCs w:val="32"/>
        </w:rPr>
      </w:pPr>
      <w:r w:rsidRPr="006948D4">
        <w:rPr>
          <w:rFonts w:ascii="黑体" w:eastAsia="黑体" w:hAnsi="黑体" w:hint="eastAsia"/>
          <w:sz w:val="32"/>
          <w:szCs w:val="32"/>
        </w:rPr>
        <w:t>第十七条</w:t>
      </w:r>
      <w:r>
        <w:rPr>
          <w:rFonts w:ascii="仿宋_GB2312" w:eastAsia="仿宋_GB2312" w:hAnsi="宋体"/>
          <w:sz w:val="32"/>
          <w:szCs w:val="32"/>
        </w:rPr>
        <w:t xml:space="preserve">  </w:t>
      </w:r>
      <w:r>
        <w:rPr>
          <w:rFonts w:ascii="仿宋_GB2312" w:eastAsia="仿宋_GB2312" w:hAnsi="宋体" w:hint="eastAsia"/>
          <w:sz w:val="32"/>
          <w:szCs w:val="32"/>
        </w:rPr>
        <w:t>课题</w:t>
      </w:r>
      <w:r w:rsidRPr="00937BC4">
        <w:rPr>
          <w:rFonts w:ascii="仿宋_GB2312" w:eastAsia="仿宋_GB2312" w:hAnsi="宋体" w:hint="eastAsia"/>
          <w:sz w:val="32"/>
          <w:szCs w:val="32"/>
        </w:rPr>
        <w:t>结余</w:t>
      </w:r>
      <w:r w:rsidRPr="00937BC4">
        <w:rPr>
          <w:rFonts w:ascii="仿宋_GB2312" w:eastAsia="仿宋_GB2312" w:hAnsi="宋体"/>
          <w:sz w:val="32"/>
          <w:szCs w:val="32"/>
        </w:rPr>
        <w:t>经费</w:t>
      </w:r>
      <w:r w:rsidRPr="00937BC4">
        <w:rPr>
          <w:rFonts w:ascii="仿宋_GB2312" w:eastAsia="仿宋_GB2312" w:hAnsi="宋体" w:hint="eastAsia"/>
          <w:sz w:val="32"/>
          <w:szCs w:val="32"/>
        </w:rPr>
        <w:t>可继续执行三年，用于与科研活动直接支出相关的科研业务支出和人员支出。三年后，剩余经费</w:t>
      </w:r>
      <w:r w:rsidRPr="00937BC4">
        <w:rPr>
          <w:rFonts w:ascii="仿宋_GB2312" w:eastAsia="仿宋_GB2312" w:hAnsi="宋体"/>
          <w:sz w:val="32"/>
          <w:szCs w:val="32"/>
        </w:rPr>
        <w:t>分成结转</w:t>
      </w:r>
      <w:r w:rsidRPr="00937BC4">
        <w:rPr>
          <w:rFonts w:ascii="仿宋_GB2312" w:eastAsia="仿宋_GB2312" w:hAnsi="宋体" w:hint="eastAsia"/>
          <w:sz w:val="32"/>
          <w:szCs w:val="32"/>
        </w:rPr>
        <w:t>，西北研究院</w:t>
      </w:r>
      <w:r w:rsidRPr="00937BC4">
        <w:rPr>
          <w:rFonts w:ascii="仿宋_GB2312" w:eastAsia="仿宋_GB2312" w:hAnsi="宋体"/>
          <w:sz w:val="32"/>
          <w:szCs w:val="32"/>
        </w:rPr>
        <w:t>提取</w:t>
      </w:r>
      <w:r w:rsidRPr="000D28F7">
        <w:rPr>
          <w:rFonts w:eastAsia="仿宋_GB2312" w:hint="eastAsia"/>
          <w:sz w:val="32"/>
          <w:szCs w:val="32"/>
        </w:rPr>
        <w:t>40</w:t>
      </w:r>
      <w:r w:rsidRPr="000D28F7">
        <w:rPr>
          <w:rFonts w:eastAsia="仿宋_GB2312"/>
          <w:sz w:val="32"/>
          <w:szCs w:val="32"/>
        </w:rPr>
        <w:t>%</w:t>
      </w:r>
      <w:r w:rsidRPr="00937BC4">
        <w:rPr>
          <w:rFonts w:ascii="仿宋_GB2312" w:eastAsia="仿宋_GB2312" w:hAnsi="宋体"/>
          <w:sz w:val="32"/>
          <w:szCs w:val="32"/>
        </w:rPr>
        <w:t>补充事业费；</w:t>
      </w:r>
      <w:r w:rsidRPr="00937BC4">
        <w:rPr>
          <w:rFonts w:ascii="仿宋_GB2312" w:eastAsia="仿宋_GB2312" w:hAnsi="宋体" w:hint="eastAsia"/>
          <w:sz w:val="32"/>
          <w:szCs w:val="32"/>
        </w:rPr>
        <w:t>项目</w:t>
      </w:r>
      <w:r w:rsidRPr="00937BC4">
        <w:rPr>
          <w:rFonts w:ascii="仿宋_GB2312" w:eastAsia="仿宋_GB2312" w:hAnsi="宋体"/>
          <w:sz w:val="32"/>
          <w:szCs w:val="32"/>
        </w:rPr>
        <w:t>组提取</w:t>
      </w:r>
      <w:r w:rsidRPr="000D28F7">
        <w:rPr>
          <w:rFonts w:eastAsia="仿宋_GB2312" w:hint="eastAsia"/>
          <w:sz w:val="32"/>
          <w:szCs w:val="32"/>
        </w:rPr>
        <w:t>6</w:t>
      </w:r>
      <w:r w:rsidRPr="000D28F7">
        <w:rPr>
          <w:rFonts w:eastAsia="仿宋_GB2312"/>
          <w:sz w:val="32"/>
          <w:szCs w:val="32"/>
        </w:rPr>
        <w:t>0%</w:t>
      </w:r>
      <w:r w:rsidRPr="00937BC4">
        <w:rPr>
          <w:rFonts w:ascii="仿宋_GB2312" w:eastAsia="仿宋_GB2312" w:hAnsi="宋体"/>
          <w:sz w:val="32"/>
          <w:szCs w:val="32"/>
        </w:rPr>
        <w:t>用于</w:t>
      </w:r>
      <w:r w:rsidRPr="00937BC4">
        <w:rPr>
          <w:rFonts w:ascii="仿宋_GB2312" w:eastAsia="仿宋_GB2312" w:hAnsi="宋体" w:hint="eastAsia"/>
          <w:sz w:val="32"/>
          <w:szCs w:val="32"/>
        </w:rPr>
        <w:t>项目</w:t>
      </w:r>
      <w:r w:rsidRPr="00937BC4">
        <w:rPr>
          <w:rFonts w:ascii="仿宋_GB2312" w:eastAsia="仿宋_GB2312" w:hAnsi="宋体"/>
          <w:sz w:val="32"/>
          <w:szCs w:val="32"/>
        </w:rPr>
        <w:t>组</w:t>
      </w:r>
      <w:r w:rsidRPr="00937BC4">
        <w:rPr>
          <w:rFonts w:ascii="仿宋_GB2312" w:eastAsia="仿宋_GB2312" w:hAnsi="宋体" w:hint="eastAsia"/>
          <w:sz w:val="32"/>
          <w:szCs w:val="32"/>
        </w:rPr>
        <w:t>奖励</w:t>
      </w:r>
      <w:r w:rsidRPr="00937BC4">
        <w:rPr>
          <w:rFonts w:ascii="仿宋_GB2312" w:eastAsia="仿宋_GB2312" w:hAnsi="宋体"/>
          <w:sz w:val="32"/>
          <w:szCs w:val="32"/>
        </w:rPr>
        <w:t>（自行交纳个人所得税）</w:t>
      </w:r>
      <w:r w:rsidRPr="00937BC4">
        <w:rPr>
          <w:rFonts w:ascii="仿宋_GB2312" w:eastAsia="仿宋_GB2312" w:hAnsi="宋体" w:hint="eastAsia"/>
          <w:sz w:val="32"/>
          <w:szCs w:val="32"/>
        </w:rPr>
        <w:t>。</w:t>
      </w:r>
    </w:p>
    <w:p w:rsidR="005E397F" w:rsidRPr="006948D4" w:rsidRDefault="005E397F" w:rsidP="005E397F">
      <w:pPr>
        <w:spacing w:line="620" w:lineRule="exact"/>
        <w:jc w:val="center"/>
        <w:rPr>
          <w:rFonts w:ascii="华文中宋" w:eastAsia="华文中宋" w:hAnsi="华文中宋"/>
          <w:sz w:val="32"/>
          <w:szCs w:val="32"/>
        </w:rPr>
      </w:pPr>
      <w:r w:rsidRPr="006948D4">
        <w:rPr>
          <w:rFonts w:ascii="华文中宋" w:eastAsia="华文中宋" w:hAnsi="华文中宋" w:hint="eastAsia"/>
          <w:sz w:val="32"/>
          <w:szCs w:val="32"/>
        </w:rPr>
        <w:t xml:space="preserve">第五章 </w:t>
      </w:r>
      <w:r w:rsidRPr="006948D4">
        <w:rPr>
          <w:rFonts w:ascii="华文中宋" w:eastAsia="华文中宋" w:hAnsi="华文中宋"/>
          <w:sz w:val="32"/>
          <w:szCs w:val="32"/>
        </w:rPr>
        <w:t>附</w:t>
      </w:r>
      <w:r w:rsidRPr="006948D4">
        <w:rPr>
          <w:rFonts w:ascii="华文中宋" w:eastAsia="华文中宋" w:hAnsi="华文中宋" w:hint="eastAsia"/>
          <w:sz w:val="32"/>
          <w:szCs w:val="32"/>
        </w:rPr>
        <w:t xml:space="preserve">  </w:t>
      </w:r>
      <w:r w:rsidRPr="006948D4">
        <w:rPr>
          <w:rFonts w:ascii="华文中宋" w:eastAsia="华文中宋" w:hAnsi="华文中宋"/>
          <w:sz w:val="32"/>
          <w:szCs w:val="32"/>
        </w:rPr>
        <w:t>则</w:t>
      </w:r>
    </w:p>
    <w:p w:rsidR="005E397F" w:rsidRPr="00937BC4" w:rsidRDefault="005E397F" w:rsidP="005E397F">
      <w:pPr>
        <w:spacing w:line="620" w:lineRule="exact"/>
        <w:ind w:firstLineChars="200" w:firstLine="640"/>
        <w:rPr>
          <w:rFonts w:ascii="仿宋_GB2312" w:eastAsia="仿宋_GB2312" w:hAnsi="宋体"/>
          <w:sz w:val="32"/>
          <w:szCs w:val="32"/>
        </w:rPr>
      </w:pPr>
      <w:r w:rsidRPr="006948D4">
        <w:rPr>
          <w:rFonts w:ascii="黑体" w:eastAsia="黑体" w:hAnsi="黑体" w:hint="eastAsia"/>
          <w:sz w:val="32"/>
          <w:szCs w:val="32"/>
        </w:rPr>
        <w:t>第十八条</w:t>
      </w:r>
      <w:r>
        <w:rPr>
          <w:rFonts w:ascii="仿宋_GB2312" w:eastAsia="仿宋_GB2312" w:hAnsi="宋体"/>
          <w:sz w:val="32"/>
          <w:szCs w:val="32"/>
        </w:rPr>
        <w:t xml:space="preserve">  </w:t>
      </w:r>
      <w:r>
        <w:rPr>
          <w:rFonts w:ascii="仿宋_GB2312" w:eastAsia="仿宋_GB2312" w:hAnsi="宋体" w:hint="eastAsia"/>
          <w:sz w:val="32"/>
          <w:szCs w:val="32"/>
        </w:rPr>
        <w:t>本办法</w:t>
      </w:r>
      <w:r w:rsidRPr="00937BC4">
        <w:rPr>
          <w:rFonts w:ascii="仿宋_GB2312" w:eastAsia="仿宋_GB2312" w:hAnsi="宋体" w:hint="eastAsia"/>
          <w:sz w:val="32"/>
          <w:szCs w:val="32"/>
        </w:rPr>
        <w:t>自</w:t>
      </w:r>
      <w:r w:rsidRPr="000D28F7">
        <w:rPr>
          <w:rFonts w:eastAsia="仿宋_GB2312"/>
          <w:sz w:val="32"/>
          <w:szCs w:val="32"/>
        </w:rPr>
        <w:t>2017</w:t>
      </w:r>
      <w:r w:rsidRPr="00937BC4">
        <w:rPr>
          <w:rFonts w:ascii="仿宋_GB2312" w:eastAsia="仿宋_GB2312" w:hAnsi="宋体" w:hint="eastAsia"/>
          <w:sz w:val="32"/>
          <w:szCs w:val="32"/>
        </w:rPr>
        <w:t>年</w:t>
      </w:r>
      <w:r w:rsidRPr="000D28F7">
        <w:rPr>
          <w:rFonts w:eastAsia="仿宋_GB2312" w:hint="eastAsia"/>
          <w:sz w:val="32"/>
          <w:szCs w:val="32"/>
        </w:rPr>
        <w:t>6</w:t>
      </w:r>
      <w:r w:rsidRPr="00937BC4">
        <w:rPr>
          <w:rFonts w:ascii="仿宋_GB2312" w:eastAsia="仿宋_GB2312" w:hAnsi="宋体" w:hint="eastAsia"/>
          <w:sz w:val="32"/>
          <w:szCs w:val="32"/>
        </w:rPr>
        <w:t>月</w:t>
      </w:r>
      <w:r w:rsidRPr="000D28F7">
        <w:rPr>
          <w:rFonts w:eastAsia="仿宋_GB2312" w:hint="eastAsia"/>
          <w:sz w:val="32"/>
          <w:szCs w:val="32"/>
        </w:rPr>
        <w:t>1</w:t>
      </w:r>
      <w:r w:rsidRPr="00937BC4">
        <w:rPr>
          <w:rFonts w:ascii="仿宋_GB2312" w:eastAsia="仿宋_GB2312" w:hAnsi="宋体" w:hint="eastAsia"/>
          <w:sz w:val="32"/>
          <w:szCs w:val="32"/>
        </w:rPr>
        <w:t>日开始执行。</w:t>
      </w:r>
    </w:p>
    <w:p w:rsidR="005E397F" w:rsidRPr="00937BC4" w:rsidRDefault="005E397F" w:rsidP="005E397F">
      <w:pPr>
        <w:spacing w:line="300" w:lineRule="exact"/>
        <w:ind w:firstLineChars="200" w:firstLine="480"/>
        <w:rPr>
          <w:rFonts w:ascii="楷体" w:eastAsia="楷体" w:hAnsi="楷体"/>
          <w:color w:val="000000"/>
          <w:sz w:val="24"/>
        </w:rPr>
      </w:pPr>
    </w:p>
    <w:p w:rsidR="005E397F" w:rsidRPr="00937BC4" w:rsidRDefault="005E397F" w:rsidP="005E397F">
      <w:pPr>
        <w:spacing w:line="300" w:lineRule="exact"/>
        <w:ind w:firstLineChars="200" w:firstLine="640"/>
        <w:rPr>
          <w:rFonts w:ascii="仿宋_GB2312" w:eastAsia="仿宋_GB2312"/>
          <w:sz w:val="32"/>
          <w:szCs w:val="32"/>
        </w:rPr>
      </w:pPr>
    </w:p>
    <w:p w:rsidR="005E397F" w:rsidRDefault="005E397F" w:rsidP="005E397F">
      <w:pPr>
        <w:spacing w:beforeLines="50" w:before="156" w:afterLines="50" w:after="156" w:line="600" w:lineRule="exact"/>
        <w:ind w:rightChars="600" w:right="1260"/>
        <w:jc w:val="center"/>
        <w:rPr>
          <w:rFonts w:ascii="仿宋_GB2312" w:eastAsia="仿宋_GB2312"/>
          <w:sz w:val="32"/>
          <w:szCs w:val="32"/>
        </w:rPr>
      </w:pPr>
    </w:p>
    <w:p w:rsidR="005E397F" w:rsidRDefault="005E397F" w:rsidP="005E397F">
      <w:pPr>
        <w:spacing w:beforeLines="50" w:before="156" w:afterLines="50" w:after="156" w:line="600" w:lineRule="exact"/>
        <w:ind w:rightChars="600" w:right="1260"/>
        <w:jc w:val="center"/>
        <w:rPr>
          <w:rFonts w:ascii="仿宋_GB2312" w:eastAsia="仿宋_GB2312"/>
          <w:sz w:val="32"/>
          <w:szCs w:val="32"/>
        </w:rPr>
      </w:pPr>
    </w:p>
    <w:p w:rsidR="005E397F" w:rsidRPr="00937BC4" w:rsidRDefault="005E397F" w:rsidP="005E397F">
      <w:pPr>
        <w:spacing w:beforeLines="50" w:before="156" w:afterLines="50" w:after="156" w:line="600" w:lineRule="exact"/>
        <w:ind w:rightChars="600" w:right="1260"/>
        <w:jc w:val="center"/>
        <w:rPr>
          <w:rFonts w:ascii="仿宋_GB2312" w:eastAsia="仿宋_GB2312"/>
          <w:sz w:val="32"/>
          <w:szCs w:val="32"/>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5E397F" w:rsidRPr="00D85477" w:rsidTr="005E397F">
        <w:trPr>
          <w:jc w:val="center"/>
        </w:trPr>
        <w:tc>
          <w:tcPr>
            <w:tcW w:w="5344" w:type="dxa"/>
          </w:tcPr>
          <w:p w:rsidR="005E397F" w:rsidRPr="00D85477" w:rsidRDefault="005E397F" w:rsidP="000173C0">
            <w:pPr>
              <w:rPr>
                <w:rFonts w:eastAsia="仿宋_GB2312"/>
                <w:sz w:val="28"/>
                <w:szCs w:val="28"/>
              </w:rPr>
            </w:pPr>
            <w:r w:rsidRPr="00D85477">
              <w:rPr>
                <w:rFonts w:eastAsia="仿宋_GB2312"/>
                <w:sz w:val="28"/>
                <w:szCs w:val="28"/>
              </w:rPr>
              <w:t>中科院西北研究院</w:t>
            </w:r>
            <w:r w:rsidRPr="00D85477">
              <w:rPr>
                <w:rFonts w:eastAsia="仿宋_GB2312" w:hint="eastAsia"/>
                <w:sz w:val="28"/>
                <w:szCs w:val="28"/>
              </w:rPr>
              <w:t>办公室</w:t>
            </w:r>
          </w:p>
        </w:tc>
        <w:tc>
          <w:tcPr>
            <w:tcW w:w="3178" w:type="dxa"/>
          </w:tcPr>
          <w:p w:rsidR="005E397F" w:rsidRPr="00D85477" w:rsidRDefault="005E397F" w:rsidP="005E397F">
            <w:pPr>
              <w:ind w:rightChars="110" w:right="231"/>
              <w:jc w:val="right"/>
              <w:rPr>
                <w:rFonts w:eastAsia="仿宋_GB2312"/>
                <w:sz w:val="28"/>
                <w:szCs w:val="28"/>
              </w:rPr>
            </w:pPr>
            <w:r w:rsidRPr="00D85477">
              <w:rPr>
                <w:rFonts w:eastAsia="仿宋_GB2312"/>
                <w:sz w:val="28"/>
                <w:szCs w:val="28"/>
              </w:rPr>
              <w:t>201</w:t>
            </w:r>
            <w:r w:rsidRPr="00D85477">
              <w:rPr>
                <w:rFonts w:eastAsia="仿宋_GB2312" w:hint="eastAsia"/>
                <w:sz w:val="28"/>
                <w:szCs w:val="28"/>
              </w:rPr>
              <w:t>7</w:t>
            </w:r>
            <w:r w:rsidRPr="00D85477">
              <w:rPr>
                <w:rFonts w:eastAsia="仿宋_GB2312"/>
                <w:sz w:val="28"/>
                <w:szCs w:val="28"/>
              </w:rPr>
              <w:t>年</w:t>
            </w:r>
            <w:r>
              <w:rPr>
                <w:rFonts w:eastAsia="仿宋_GB2312"/>
                <w:sz w:val="28"/>
                <w:szCs w:val="28"/>
              </w:rPr>
              <w:t>6</w:t>
            </w:r>
            <w:r w:rsidRPr="00D85477">
              <w:rPr>
                <w:rFonts w:eastAsia="仿宋_GB2312"/>
                <w:sz w:val="28"/>
                <w:szCs w:val="28"/>
              </w:rPr>
              <w:t>月</w:t>
            </w:r>
            <w:r>
              <w:rPr>
                <w:rFonts w:eastAsia="仿宋_GB2312"/>
                <w:sz w:val="28"/>
                <w:szCs w:val="28"/>
              </w:rPr>
              <w:t>16</w:t>
            </w:r>
            <w:r w:rsidRPr="00D85477">
              <w:rPr>
                <w:rFonts w:eastAsia="仿宋_GB2312"/>
                <w:sz w:val="28"/>
                <w:szCs w:val="28"/>
              </w:rPr>
              <w:t>日印</w:t>
            </w:r>
            <w:r>
              <w:rPr>
                <w:rFonts w:eastAsia="仿宋_GB2312" w:hint="eastAsia"/>
                <w:sz w:val="28"/>
                <w:szCs w:val="28"/>
              </w:rPr>
              <w:t>发</w:t>
            </w:r>
          </w:p>
        </w:tc>
      </w:tr>
    </w:tbl>
    <w:p w:rsidR="005E397F" w:rsidRDefault="005E397F" w:rsidP="005E397F">
      <w:pPr>
        <w:ind w:firstLine="640"/>
        <w:jc w:val="center"/>
        <w:rPr>
          <w:rFonts w:eastAsia="仿宋_GB2312"/>
          <w:sz w:val="32"/>
          <w:szCs w:val="32"/>
        </w:rPr>
      </w:pPr>
    </w:p>
    <w:p w:rsidR="005E397F" w:rsidRDefault="005E397F" w:rsidP="005E397F">
      <w:pPr>
        <w:ind w:firstLine="640"/>
        <w:jc w:val="center"/>
        <w:rPr>
          <w:rFonts w:eastAsia="仿宋_GB2312"/>
          <w:sz w:val="32"/>
          <w:szCs w:val="32"/>
        </w:rPr>
      </w:pPr>
    </w:p>
    <w:p w:rsidR="005E397F" w:rsidRPr="00C26C27" w:rsidRDefault="005E397F" w:rsidP="005E397F">
      <w:pPr>
        <w:spacing w:line="1040" w:lineRule="exact"/>
        <w:jc w:val="right"/>
        <w:rPr>
          <w:rFonts w:ascii="黑体" w:eastAsia="黑体"/>
          <w:sz w:val="32"/>
          <w:szCs w:val="32"/>
        </w:rPr>
      </w:pPr>
      <w:r w:rsidRPr="005E397F">
        <w:rPr>
          <w:rFonts w:ascii="黑体" w:eastAsia="黑体"/>
          <w:b/>
          <w:color w:val="FF0000"/>
          <w:spacing w:val="4"/>
          <w:w w:val="64"/>
          <w:kern w:val="0"/>
          <w:sz w:val="44"/>
          <w:szCs w:val="44"/>
          <w:fitText w:val="8866" w:id="1699465216"/>
        </w:rPr>
        <w:fldChar w:fldCharType="begin"/>
      </w:r>
      <w:r w:rsidRPr="005E397F">
        <w:rPr>
          <w:rFonts w:ascii="黑体" w:eastAsia="黑体" w:hint="eastAsia"/>
          <w:b/>
          <w:color w:val="FF0000"/>
          <w:spacing w:val="4"/>
          <w:w w:val="64"/>
          <w:kern w:val="0"/>
          <w:sz w:val="44"/>
          <w:szCs w:val="44"/>
          <w:fitText w:val="8866" w:id="1699465216"/>
        </w:rPr>
        <w:instrText>eq \o(\s\up 20(中　国),\s\do 7(科学院))</w:instrText>
      </w:r>
      <w:r w:rsidRPr="005E397F">
        <w:rPr>
          <w:rFonts w:ascii="黑体" w:eastAsia="黑体"/>
          <w:b/>
          <w:color w:val="FF0000"/>
          <w:spacing w:val="4"/>
          <w:w w:val="64"/>
          <w:kern w:val="0"/>
          <w:sz w:val="44"/>
          <w:szCs w:val="44"/>
          <w:fitText w:val="8866" w:id="1699465216"/>
        </w:rPr>
        <w:fldChar w:fldCharType="end"/>
      </w:r>
      <w:r w:rsidRPr="005E397F">
        <w:rPr>
          <w:rFonts w:hint="eastAsia"/>
          <w:b/>
          <w:color w:val="FF0000"/>
          <w:spacing w:val="4"/>
          <w:w w:val="64"/>
          <w:kern w:val="0"/>
          <w:sz w:val="84"/>
          <w:szCs w:val="84"/>
          <w:fitText w:val="8866" w:id="1699465216"/>
        </w:rPr>
        <w:t>西北生态环境资源研究院</w:t>
      </w:r>
      <w:r w:rsidRPr="005E397F">
        <w:rPr>
          <w:rFonts w:hint="eastAsia"/>
          <w:b/>
          <w:color w:val="FF0000"/>
          <w:spacing w:val="4"/>
          <w:w w:val="64"/>
          <w:kern w:val="0"/>
          <w:sz w:val="84"/>
          <w:szCs w:val="84"/>
          <w:fitText w:val="8866" w:id="1699465216"/>
        </w:rPr>
        <w:t>(</w:t>
      </w:r>
      <w:r w:rsidRPr="005E397F">
        <w:rPr>
          <w:rFonts w:hint="eastAsia"/>
          <w:b/>
          <w:color w:val="FF0000"/>
          <w:spacing w:val="4"/>
          <w:w w:val="64"/>
          <w:kern w:val="0"/>
          <w:sz w:val="84"/>
          <w:szCs w:val="84"/>
          <w:fitText w:val="8866" w:id="1699465216"/>
        </w:rPr>
        <w:t>筹</w:t>
      </w:r>
      <w:r w:rsidRPr="005E397F">
        <w:rPr>
          <w:rFonts w:hint="eastAsia"/>
          <w:b/>
          <w:color w:val="FF0000"/>
          <w:spacing w:val="4"/>
          <w:w w:val="64"/>
          <w:kern w:val="0"/>
          <w:sz w:val="84"/>
          <w:szCs w:val="84"/>
          <w:fitText w:val="8866" w:id="1699465216"/>
        </w:rPr>
        <w:t>)</w:t>
      </w:r>
      <w:r w:rsidRPr="005E397F">
        <w:rPr>
          <w:rFonts w:hint="eastAsia"/>
          <w:b/>
          <w:color w:val="FF0000"/>
          <w:spacing w:val="4"/>
          <w:w w:val="64"/>
          <w:kern w:val="0"/>
          <w:sz w:val="84"/>
          <w:szCs w:val="84"/>
          <w:fitText w:val="8866" w:id="1699465216"/>
        </w:rPr>
        <w:t>文</w:t>
      </w:r>
      <w:r w:rsidRPr="005E397F">
        <w:rPr>
          <w:rFonts w:hint="eastAsia"/>
          <w:b/>
          <w:color w:val="FF0000"/>
          <w:spacing w:val="-29"/>
          <w:w w:val="64"/>
          <w:kern w:val="0"/>
          <w:sz w:val="84"/>
          <w:szCs w:val="84"/>
          <w:fitText w:val="8866" w:id="1699465216"/>
        </w:rPr>
        <w:t>件</w:t>
      </w:r>
    </w:p>
    <w:p w:rsidR="005E397F" w:rsidRDefault="005E397F" w:rsidP="005E397F">
      <w:pPr>
        <w:ind w:firstLine="640"/>
        <w:jc w:val="center"/>
        <w:rPr>
          <w:rFonts w:eastAsia="仿宋_GB2312"/>
          <w:sz w:val="32"/>
          <w:szCs w:val="32"/>
        </w:rPr>
      </w:pPr>
    </w:p>
    <w:p w:rsidR="005E397F" w:rsidRPr="005E397F" w:rsidRDefault="005E397F" w:rsidP="005E397F">
      <w:pPr>
        <w:ind w:firstLine="640"/>
        <w:jc w:val="center"/>
        <w:rPr>
          <w:rFonts w:eastAsia="仿宋_GB2312"/>
          <w:sz w:val="32"/>
          <w:szCs w:val="32"/>
        </w:rPr>
      </w:pPr>
    </w:p>
    <w:p w:rsidR="005E397F" w:rsidRPr="002E3A30" w:rsidRDefault="005E397F" w:rsidP="005E397F">
      <w:pPr>
        <w:ind w:firstLine="640"/>
        <w:jc w:val="center"/>
        <w:rPr>
          <w:rFonts w:eastAsia="仿宋_GB2312"/>
          <w:sz w:val="32"/>
          <w:szCs w:val="32"/>
        </w:rPr>
      </w:pPr>
      <w:r w:rsidRPr="002E3A30">
        <w:rPr>
          <w:rFonts w:eastAsia="仿宋_GB2312"/>
          <w:sz w:val="32"/>
          <w:szCs w:val="32"/>
        </w:rPr>
        <w:t>科</w:t>
      </w:r>
      <w:r>
        <w:rPr>
          <w:rFonts w:eastAsia="仿宋_GB2312" w:hint="eastAsia"/>
          <w:sz w:val="32"/>
          <w:szCs w:val="32"/>
        </w:rPr>
        <w:t>生态</w:t>
      </w:r>
      <w:proofErr w:type="gramStart"/>
      <w:r w:rsidRPr="002E3A30">
        <w:rPr>
          <w:rFonts w:eastAsia="仿宋_GB2312"/>
          <w:sz w:val="32"/>
          <w:szCs w:val="32"/>
        </w:rPr>
        <w:t>发</w:t>
      </w:r>
      <w:r>
        <w:rPr>
          <w:rFonts w:eastAsia="仿宋_GB2312" w:hint="eastAsia"/>
          <w:sz w:val="32"/>
          <w:szCs w:val="32"/>
        </w:rPr>
        <w:t>科研</w:t>
      </w:r>
      <w:proofErr w:type="gramEnd"/>
      <w:r>
        <w:rPr>
          <w:rFonts w:eastAsia="仿宋_GB2312" w:hint="eastAsia"/>
          <w:sz w:val="32"/>
          <w:szCs w:val="32"/>
        </w:rPr>
        <w:t>字</w:t>
      </w:r>
      <w:r w:rsidRPr="002E3A30">
        <w:rPr>
          <w:rFonts w:eastAsia="仿宋_GB2312"/>
          <w:sz w:val="32"/>
          <w:szCs w:val="32"/>
        </w:rPr>
        <w:t>〔</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hint="eastAsia"/>
          <w:sz w:val="32"/>
          <w:szCs w:val="32"/>
        </w:rPr>
        <w:t xml:space="preserve">4 </w:t>
      </w:r>
      <w:r w:rsidRPr="002E3A30">
        <w:rPr>
          <w:rFonts w:eastAsia="仿宋_GB2312"/>
          <w:sz w:val="32"/>
          <w:szCs w:val="32"/>
        </w:rPr>
        <w:t>号</w:t>
      </w:r>
    </w:p>
    <w:p w:rsidR="005E397F" w:rsidRDefault="005E397F" w:rsidP="005E397F">
      <w:pPr>
        <w:ind w:firstLineChars="95" w:firstLine="304"/>
        <w:jc w:val="center"/>
        <w:rPr>
          <w:rFonts w:ascii="宋体" w:hAnsi="宋体"/>
          <w:b/>
          <w:sz w:val="36"/>
          <w:szCs w:val="36"/>
        </w:rPr>
      </w:pPr>
      <w:r>
        <w:rPr>
          <w:rFonts w:eastAsia="仿宋_GB2312"/>
          <w:noProof/>
          <w:sz w:val="32"/>
          <w:szCs w:val="32"/>
        </w:rPr>
        <mc:AlternateContent>
          <mc:Choice Requires="wps">
            <w:drawing>
              <wp:anchor distT="0" distB="0" distL="114300" distR="114300" simplePos="0" relativeHeight="251724800" behindDoc="0" locked="0" layoutInCell="1" allowOverlap="1" wp14:anchorId="13E38648" wp14:editId="1AA345DC">
                <wp:simplePos x="0" y="0"/>
                <wp:positionH relativeFrom="column">
                  <wp:posOffset>-27940</wp:posOffset>
                </wp:positionH>
                <wp:positionV relativeFrom="paragraph">
                  <wp:posOffset>60325</wp:posOffset>
                </wp:positionV>
                <wp:extent cx="5615940" cy="0"/>
                <wp:effectExtent l="0" t="0" r="22860" b="19050"/>
                <wp:wrapNone/>
                <wp:docPr id="44" name="直接箭头连接符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4" o:spid="_x0000_s1026" type="#_x0000_t32" style="position:absolute;left:0;text-align:left;margin-left:-2.2pt;margin-top:4.75pt;width:442.2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" strokecolor="red" strokeweight="2pt"/>
            </w:pict>
          </mc:Fallback>
        </mc:AlternateContent>
      </w:r>
    </w:p>
    <w:p w:rsidR="005E397F" w:rsidRDefault="005E397F" w:rsidP="005E397F">
      <w:pPr>
        <w:spacing w:line="64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w:t>
      </w:r>
      <w:r>
        <w:rPr>
          <w:rFonts w:ascii="方正小标宋简体" w:eastAsia="方正小标宋简体"/>
          <w:sz w:val="44"/>
          <w:szCs w:val="44"/>
        </w:rPr>
        <w:t>印发</w:t>
      </w:r>
    </w:p>
    <w:p w:rsidR="005E397F" w:rsidRDefault="005E397F" w:rsidP="005E397F">
      <w:pPr>
        <w:spacing w:line="64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5E397F" w:rsidRDefault="005E397F" w:rsidP="005E397F">
      <w:pPr>
        <w:spacing w:line="640" w:lineRule="exact"/>
        <w:jc w:val="center"/>
        <w:rPr>
          <w:rFonts w:ascii="方正小标宋简体" w:eastAsia="方正小标宋简体"/>
          <w:sz w:val="44"/>
          <w:szCs w:val="44"/>
        </w:rPr>
      </w:pPr>
      <w:r>
        <w:rPr>
          <w:rFonts w:ascii="方正小标宋简体" w:eastAsia="方正小标宋简体" w:hint="eastAsia"/>
          <w:sz w:val="44"/>
          <w:szCs w:val="44"/>
        </w:rPr>
        <w:t>科研项目资金管理内部公示</w:t>
      </w:r>
    </w:p>
    <w:p w:rsidR="005E397F" w:rsidRPr="00937BC4" w:rsidRDefault="005E397F" w:rsidP="005E397F">
      <w:pPr>
        <w:spacing w:line="640" w:lineRule="exact"/>
        <w:jc w:val="center"/>
        <w:rPr>
          <w:rFonts w:ascii="方正小标宋简体" w:eastAsia="方正小标宋简体"/>
          <w:sz w:val="44"/>
          <w:szCs w:val="44"/>
        </w:rPr>
      </w:pPr>
      <w:r>
        <w:rPr>
          <w:rFonts w:ascii="方正小标宋简体" w:eastAsia="方正小标宋简体" w:hint="eastAsia"/>
          <w:sz w:val="44"/>
          <w:szCs w:val="44"/>
        </w:rPr>
        <w:t>实施细则</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5E397F" w:rsidRPr="00937BC4" w:rsidRDefault="005E397F" w:rsidP="005E397F">
      <w:pPr>
        <w:spacing w:line="500" w:lineRule="exact"/>
        <w:jc w:val="center"/>
        <w:rPr>
          <w:rFonts w:ascii="仿宋_GB2312" w:eastAsia="仿宋_GB2312"/>
          <w:sz w:val="32"/>
          <w:szCs w:val="32"/>
        </w:rPr>
      </w:pPr>
    </w:p>
    <w:p w:rsidR="005E397F" w:rsidRPr="005E397F" w:rsidRDefault="005E397F" w:rsidP="005E397F">
      <w:pPr>
        <w:spacing w:line="620" w:lineRule="exact"/>
        <w:rPr>
          <w:rFonts w:ascii="仿宋_GB2312" w:eastAsia="仿宋_GB2312" w:hAnsi="宋体"/>
          <w:sz w:val="32"/>
          <w:szCs w:val="32"/>
        </w:rPr>
      </w:pPr>
      <w:r w:rsidRPr="005E397F">
        <w:rPr>
          <w:rFonts w:ascii="仿宋_GB2312" w:eastAsia="仿宋_GB2312" w:hAnsi="宋体" w:hint="eastAsia"/>
          <w:sz w:val="32"/>
          <w:szCs w:val="32"/>
        </w:rPr>
        <w:t>院属各单位、各部门：</w:t>
      </w:r>
    </w:p>
    <w:p w:rsidR="005E397F" w:rsidRDefault="005E397F" w:rsidP="005E397F">
      <w:pPr>
        <w:spacing w:line="620" w:lineRule="exact"/>
        <w:ind w:firstLineChars="200" w:firstLine="640"/>
        <w:rPr>
          <w:rFonts w:ascii="仿宋_GB2312" w:eastAsia="仿宋_GB2312" w:hAnsi="宋体"/>
          <w:sz w:val="32"/>
          <w:szCs w:val="32"/>
        </w:rPr>
      </w:pPr>
      <w:r w:rsidRPr="005E397F">
        <w:rPr>
          <w:rFonts w:ascii="仿宋_GB2312" w:eastAsia="仿宋_GB2312" w:hAnsi="宋体" w:hint="eastAsia"/>
          <w:sz w:val="32"/>
          <w:szCs w:val="32"/>
        </w:rPr>
        <w:t>为进一步加强和规范中国科学院西北生态环境资源研究院（筹）科研项目管理，结合西北研究院实际情况，制定了《中国科学院西北生态环境资源研究院科研项目资金管理内部公示实施细则》，已经院长办公会议审议通过，现印发给你们，请遵照执行。</w:t>
      </w:r>
    </w:p>
    <w:p w:rsidR="005E397F" w:rsidRPr="005E397F" w:rsidRDefault="005E397F" w:rsidP="005E397F">
      <w:pPr>
        <w:spacing w:line="620" w:lineRule="exact"/>
        <w:ind w:firstLineChars="200" w:firstLine="640"/>
        <w:rPr>
          <w:rFonts w:ascii="仿宋_GB2312" w:eastAsia="仿宋_GB2312" w:hAnsi="宋体"/>
          <w:sz w:val="32"/>
          <w:szCs w:val="32"/>
        </w:rPr>
      </w:pPr>
    </w:p>
    <w:p w:rsidR="005E397F" w:rsidRPr="005E397F" w:rsidRDefault="005E397F" w:rsidP="005E397F">
      <w:pPr>
        <w:spacing w:line="620" w:lineRule="exact"/>
        <w:ind w:firstLineChars="750" w:firstLine="2400"/>
        <w:rPr>
          <w:rFonts w:ascii="仿宋_GB2312" w:eastAsia="仿宋_GB2312" w:hAnsi="宋体"/>
          <w:sz w:val="32"/>
          <w:szCs w:val="32"/>
        </w:rPr>
      </w:pPr>
      <w:r w:rsidRPr="005E397F">
        <w:rPr>
          <w:rFonts w:ascii="仿宋_GB2312" w:eastAsia="仿宋_GB2312" w:hAnsi="宋体" w:hint="eastAsia"/>
          <w:sz w:val="32"/>
          <w:szCs w:val="32"/>
        </w:rPr>
        <w:t>中国科学院西北生态环境资源研究院（筹）</w:t>
      </w:r>
    </w:p>
    <w:p w:rsidR="005E397F" w:rsidRPr="005E397F" w:rsidRDefault="005E397F" w:rsidP="005E397F">
      <w:pPr>
        <w:spacing w:line="620" w:lineRule="exact"/>
        <w:ind w:firstLineChars="200" w:firstLine="640"/>
        <w:rPr>
          <w:rFonts w:ascii="仿宋_GB2312" w:eastAsia="仿宋_GB2312" w:hAnsi="宋体"/>
          <w:sz w:val="32"/>
          <w:szCs w:val="32"/>
        </w:rPr>
      </w:pPr>
      <w:r w:rsidRPr="005E397F">
        <w:rPr>
          <w:rFonts w:ascii="仿宋_GB2312" w:eastAsia="仿宋_GB2312" w:hAnsi="宋体"/>
          <w:sz w:val="32"/>
          <w:szCs w:val="32"/>
        </w:rPr>
        <w:t xml:space="preserve">                      2017</w:t>
      </w:r>
      <w:r w:rsidRPr="005E397F">
        <w:rPr>
          <w:rFonts w:ascii="仿宋_GB2312" w:eastAsia="仿宋_GB2312" w:hAnsi="宋体" w:hint="eastAsia"/>
          <w:sz w:val="32"/>
          <w:szCs w:val="32"/>
        </w:rPr>
        <w:t>年</w:t>
      </w:r>
      <w:r w:rsidRPr="005E397F">
        <w:rPr>
          <w:rFonts w:ascii="仿宋_GB2312" w:eastAsia="仿宋_GB2312" w:hAnsi="宋体"/>
          <w:sz w:val="32"/>
          <w:szCs w:val="32"/>
        </w:rPr>
        <w:t>6</w:t>
      </w:r>
      <w:r w:rsidRPr="005E397F">
        <w:rPr>
          <w:rFonts w:ascii="仿宋_GB2312" w:eastAsia="仿宋_GB2312" w:hAnsi="宋体" w:hint="eastAsia"/>
          <w:sz w:val="32"/>
          <w:szCs w:val="32"/>
        </w:rPr>
        <w:t>月</w:t>
      </w:r>
      <w:r w:rsidRPr="005E397F">
        <w:rPr>
          <w:rFonts w:ascii="仿宋_GB2312" w:eastAsia="仿宋_GB2312" w:hAnsi="宋体"/>
          <w:sz w:val="32"/>
          <w:szCs w:val="32"/>
        </w:rPr>
        <w:t>19</w:t>
      </w:r>
      <w:r w:rsidRPr="005E397F">
        <w:rPr>
          <w:rFonts w:ascii="仿宋_GB2312" w:eastAsia="仿宋_GB2312" w:hAnsi="宋体" w:hint="eastAsia"/>
          <w:sz w:val="32"/>
          <w:szCs w:val="32"/>
        </w:rPr>
        <w:t>日</w:t>
      </w:r>
    </w:p>
    <w:p w:rsidR="005E397F" w:rsidRPr="001E19CB" w:rsidRDefault="005E397F" w:rsidP="005E397F">
      <w:pPr>
        <w:spacing w:beforeLines="150" w:before="468" w:afterLines="50" w:after="156"/>
        <w:jc w:val="center"/>
        <w:rPr>
          <w:rFonts w:ascii="方正小标宋简体" w:eastAsia="方正小标宋简体"/>
          <w:sz w:val="44"/>
          <w:szCs w:val="44"/>
        </w:rPr>
      </w:pPr>
      <w:r w:rsidRPr="001E19CB">
        <w:rPr>
          <w:rFonts w:ascii="方正小标宋简体" w:eastAsia="方正小标宋简体"/>
          <w:sz w:val="44"/>
          <w:szCs w:val="44"/>
        </w:rPr>
        <w:lastRenderedPageBreak/>
        <w:t>中国科学院西北生态环境资源研究院</w:t>
      </w:r>
    </w:p>
    <w:p w:rsidR="005E397F" w:rsidRPr="001E19CB" w:rsidRDefault="005E397F" w:rsidP="005E397F">
      <w:pPr>
        <w:jc w:val="center"/>
        <w:rPr>
          <w:rFonts w:ascii="方正小标宋简体" w:eastAsia="方正小标宋简体"/>
          <w:sz w:val="44"/>
          <w:szCs w:val="44"/>
        </w:rPr>
      </w:pPr>
      <w:r w:rsidRPr="001E19CB">
        <w:rPr>
          <w:rFonts w:ascii="方正小标宋简体" w:eastAsia="方正小标宋简体"/>
          <w:sz w:val="44"/>
          <w:szCs w:val="44"/>
        </w:rPr>
        <w:t>科研项目资金管理内部公示实施细则</w:t>
      </w:r>
    </w:p>
    <w:p w:rsidR="005E397F" w:rsidRDefault="005E397F" w:rsidP="005E397F">
      <w:pPr>
        <w:jc w:val="center"/>
        <w:rPr>
          <w:rFonts w:eastAsia="仿宋"/>
        </w:rPr>
      </w:pPr>
    </w:p>
    <w:p w:rsidR="005E397F" w:rsidRPr="00026E82" w:rsidRDefault="005E397F" w:rsidP="005E397F">
      <w:pPr>
        <w:jc w:val="center"/>
        <w:rPr>
          <w:rFonts w:ascii="华文中宋" w:eastAsia="华文中宋" w:hAnsi="华文中宋"/>
          <w:sz w:val="32"/>
          <w:szCs w:val="32"/>
        </w:rPr>
      </w:pPr>
      <w:r w:rsidRPr="00026E82">
        <w:rPr>
          <w:rFonts w:ascii="华文中宋" w:eastAsia="华文中宋" w:hAnsi="华文中宋"/>
          <w:sz w:val="32"/>
          <w:szCs w:val="32"/>
        </w:rPr>
        <w:t>第一章 总  则</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t>第一条</w:t>
      </w:r>
      <w:r w:rsidRPr="001E19CB">
        <w:rPr>
          <w:rFonts w:ascii="仿宋_GB2312" w:eastAsia="仿宋_GB2312"/>
          <w:sz w:val="32"/>
          <w:szCs w:val="32"/>
        </w:rPr>
        <w:t xml:space="preserve"> 为落实《关于改进加强中央财政科研项目和资金管理的若干意见》（国发</w:t>
      </w:r>
      <w:r w:rsidRPr="002E3A30">
        <w:rPr>
          <w:rFonts w:eastAsia="仿宋_GB2312"/>
          <w:sz w:val="32"/>
          <w:szCs w:val="32"/>
        </w:rPr>
        <w:t>〔</w:t>
      </w:r>
      <w:r w:rsidRPr="001E19CB">
        <w:rPr>
          <w:rFonts w:ascii="仿宋_GB2312" w:eastAsia="仿宋_GB2312"/>
          <w:sz w:val="32"/>
          <w:szCs w:val="32"/>
        </w:rPr>
        <w:t>2014</w:t>
      </w:r>
      <w:r w:rsidRPr="002E3A30">
        <w:rPr>
          <w:rFonts w:eastAsia="仿宋_GB2312"/>
          <w:sz w:val="32"/>
          <w:szCs w:val="32"/>
        </w:rPr>
        <w:t>〕</w:t>
      </w:r>
      <w:r w:rsidRPr="001E19CB">
        <w:rPr>
          <w:rFonts w:ascii="仿宋_GB2312" w:eastAsia="仿宋_GB2312"/>
          <w:sz w:val="32"/>
          <w:szCs w:val="32"/>
        </w:rPr>
        <w:t>11号）和《中共中央办公厅</w:t>
      </w:r>
      <w:r>
        <w:rPr>
          <w:rFonts w:ascii="仿宋_GB2312" w:eastAsia="仿宋_GB2312" w:hint="eastAsia"/>
          <w:sz w:val="32"/>
          <w:szCs w:val="32"/>
        </w:rPr>
        <w:t xml:space="preserve"> </w:t>
      </w:r>
      <w:r w:rsidRPr="001E19CB">
        <w:rPr>
          <w:rFonts w:ascii="仿宋_GB2312" w:eastAsia="仿宋_GB2312"/>
          <w:sz w:val="32"/>
          <w:szCs w:val="32"/>
        </w:rPr>
        <w:t>国务院办公厅印发〈关于进一步完善中央财政科研项目资金管理等政策的若干意见〉的通知》</w:t>
      </w:r>
      <w:r w:rsidRPr="00A91F46">
        <w:rPr>
          <w:rFonts w:ascii="仿宋_GB2312" w:eastAsia="仿宋_GB2312" w:hAnsi="宋体" w:hint="eastAsia"/>
          <w:sz w:val="32"/>
          <w:szCs w:val="32"/>
        </w:rPr>
        <w:t>（中办发</w:t>
      </w:r>
      <w:r w:rsidRPr="00A91F46">
        <w:rPr>
          <w:rFonts w:ascii="仿宋_GB2312" w:eastAsia="仿宋_GB2312" w:hAnsi="宋体"/>
          <w:sz w:val="32"/>
          <w:szCs w:val="32"/>
        </w:rPr>
        <w:t>〔2016〕50号）</w:t>
      </w:r>
      <w:r w:rsidRPr="001E19CB">
        <w:rPr>
          <w:rFonts w:ascii="仿宋_GB2312" w:eastAsia="仿宋_GB2312"/>
          <w:sz w:val="32"/>
          <w:szCs w:val="32"/>
        </w:rPr>
        <w:t>的精神，强化法人责任，规范资金管理，进一步推动科研资金使用的公开化</w:t>
      </w:r>
      <w:r w:rsidRPr="001E19CB">
        <w:rPr>
          <w:rFonts w:ascii="仿宋_GB2312" w:eastAsia="仿宋_GB2312" w:hint="eastAsia"/>
          <w:sz w:val="32"/>
          <w:szCs w:val="32"/>
        </w:rPr>
        <w:t>、</w:t>
      </w:r>
      <w:r w:rsidRPr="001E19CB">
        <w:rPr>
          <w:rFonts w:ascii="仿宋_GB2312" w:eastAsia="仿宋_GB2312"/>
          <w:sz w:val="32"/>
          <w:szCs w:val="32"/>
        </w:rPr>
        <w:t>透明化，依据《行政事业单位内部控制规范》和《中国科学院关于加强科研项目资金管理实行内部公示的指导意见》</w:t>
      </w:r>
      <w:r>
        <w:rPr>
          <w:rFonts w:ascii="仿宋_GB2312" w:eastAsia="仿宋_GB2312" w:hint="eastAsia"/>
          <w:sz w:val="32"/>
          <w:szCs w:val="32"/>
        </w:rPr>
        <w:t>（</w:t>
      </w:r>
      <w:r>
        <w:rPr>
          <w:rFonts w:ascii="仿宋_GB2312" w:eastAsia="仿宋_GB2312" w:hAnsi="宋体" w:hint="eastAsia"/>
          <w:sz w:val="32"/>
          <w:szCs w:val="32"/>
        </w:rPr>
        <w:t>科发条</w:t>
      </w:r>
      <w:r>
        <w:rPr>
          <w:rFonts w:ascii="仿宋_GB2312" w:eastAsia="仿宋_GB2312" w:hAnsi="宋体"/>
          <w:sz w:val="32"/>
          <w:szCs w:val="32"/>
        </w:rPr>
        <w:t>财字</w:t>
      </w:r>
      <w:r w:rsidRPr="00A91F46">
        <w:rPr>
          <w:rFonts w:ascii="仿宋_GB2312" w:eastAsia="仿宋_GB2312" w:hAnsi="宋体"/>
          <w:sz w:val="32"/>
          <w:szCs w:val="32"/>
        </w:rPr>
        <w:t>〔2016〕</w:t>
      </w:r>
      <w:r>
        <w:rPr>
          <w:rFonts w:ascii="仿宋_GB2312" w:eastAsia="仿宋_GB2312" w:hAnsi="宋体"/>
          <w:sz w:val="32"/>
          <w:szCs w:val="32"/>
        </w:rPr>
        <w:t>171</w:t>
      </w:r>
      <w:r w:rsidRPr="00A91F46">
        <w:rPr>
          <w:rFonts w:ascii="仿宋_GB2312" w:eastAsia="仿宋_GB2312" w:hAnsi="宋体"/>
          <w:sz w:val="32"/>
          <w:szCs w:val="32"/>
        </w:rPr>
        <w:t>号</w:t>
      </w:r>
      <w:r>
        <w:rPr>
          <w:rFonts w:ascii="仿宋_GB2312" w:eastAsia="仿宋_GB2312" w:hint="eastAsia"/>
          <w:sz w:val="32"/>
          <w:szCs w:val="32"/>
        </w:rPr>
        <w:t>）</w:t>
      </w:r>
      <w:r w:rsidRPr="001E19CB">
        <w:rPr>
          <w:rFonts w:ascii="仿宋_GB2312" w:eastAsia="仿宋_GB2312"/>
          <w:sz w:val="32"/>
          <w:szCs w:val="32"/>
        </w:rPr>
        <w:t>的要求，结合中国科学院西北生态环境资源研究院</w:t>
      </w:r>
      <w:r>
        <w:rPr>
          <w:rFonts w:ascii="仿宋_GB2312" w:eastAsia="仿宋_GB2312" w:hint="eastAsia"/>
          <w:sz w:val="32"/>
          <w:szCs w:val="32"/>
        </w:rPr>
        <w:t>（筹）</w:t>
      </w:r>
      <w:r w:rsidRPr="001E19CB">
        <w:rPr>
          <w:rFonts w:ascii="仿宋_GB2312" w:eastAsia="仿宋_GB2312"/>
          <w:sz w:val="32"/>
          <w:szCs w:val="32"/>
        </w:rPr>
        <w:t>（简称西北研究院）实际，特制定本实施细则。</w:t>
      </w:r>
    </w:p>
    <w:p w:rsidR="005E397F" w:rsidRPr="00026E82" w:rsidRDefault="005E397F" w:rsidP="005E397F">
      <w:pPr>
        <w:jc w:val="center"/>
        <w:rPr>
          <w:rFonts w:ascii="华文中宋" w:eastAsia="华文中宋" w:hAnsi="华文中宋"/>
          <w:sz w:val="32"/>
          <w:szCs w:val="32"/>
        </w:rPr>
      </w:pPr>
      <w:r w:rsidRPr="00026E82">
        <w:rPr>
          <w:rFonts w:ascii="华文中宋" w:eastAsia="华文中宋" w:hAnsi="华文中宋"/>
          <w:sz w:val="32"/>
          <w:szCs w:val="32"/>
        </w:rPr>
        <w:t>第二章 适用范围</w:t>
      </w:r>
      <w:r w:rsidRPr="00026E82">
        <w:rPr>
          <w:rFonts w:ascii="华文中宋" w:eastAsia="华文中宋" w:hAnsi="华文中宋" w:hint="eastAsia"/>
          <w:sz w:val="32"/>
          <w:szCs w:val="32"/>
        </w:rPr>
        <w:t>及形式</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t>第二条</w:t>
      </w:r>
      <w:r w:rsidRPr="001E19CB">
        <w:rPr>
          <w:rFonts w:ascii="仿宋_GB2312" w:eastAsia="仿宋_GB2312"/>
          <w:sz w:val="32"/>
          <w:szCs w:val="32"/>
        </w:rPr>
        <w:t xml:space="preserve"> 本实施细则适用范围为：</w:t>
      </w:r>
    </w:p>
    <w:p w:rsidR="005E397F" w:rsidRPr="001E19CB" w:rsidRDefault="005E397F" w:rsidP="005E397F">
      <w:pPr>
        <w:ind w:firstLineChars="200" w:firstLine="640"/>
        <w:rPr>
          <w:rFonts w:ascii="仿宋_GB2312" w:eastAsia="仿宋_GB2312"/>
          <w:sz w:val="32"/>
          <w:szCs w:val="32"/>
        </w:rPr>
      </w:pPr>
      <w:r>
        <w:rPr>
          <w:rFonts w:ascii="仿宋_GB2312" w:eastAsia="仿宋_GB2312" w:hint="eastAsia"/>
          <w:sz w:val="32"/>
          <w:szCs w:val="32"/>
        </w:rPr>
        <w:t>（一）</w:t>
      </w:r>
      <w:r w:rsidRPr="001E19CB">
        <w:rPr>
          <w:rFonts w:ascii="仿宋_GB2312" w:eastAsia="仿宋_GB2312"/>
          <w:sz w:val="32"/>
          <w:szCs w:val="32"/>
        </w:rPr>
        <w:t>西北研究院年度预算、决算及大额资金支出等重大经济事项；</w:t>
      </w:r>
    </w:p>
    <w:p w:rsidR="005E397F" w:rsidRPr="001E19CB" w:rsidRDefault="005E397F" w:rsidP="005E397F">
      <w:pPr>
        <w:ind w:firstLineChars="200" w:firstLine="640"/>
        <w:rPr>
          <w:rFonts w:ascii="仿宋_GB2312" w:eastAsia="仿宋_GB2312"/>
          <w:sz w:val="32"/>
          <w:szCs w:val="32"/>
        </w:rPr>
      </w:pPr>
      <w:r>
        <w:rPr>
          <w:rFonts w:ascii="仿宋_GB2312" w:eastAsia="仿宋_GB2312" w:hint="eastAsia"/>
          <w:sz w:val="32"/>
          <w:szCs w:val="32"/>
        </w:rPr>
        <w:t>（二）</w:t>
      </w:r>
      <w:r w:rsidRPr="001E19CB">
        <w:rPr>
          <w:rFonts w:ascii="仿宋_GB2312" w:eastAsia="仿宋_GB2312"/>
          <w:sz w:val="32"/>
          <w:szCs w:val="32"/>
        </w:rPr>
        <w:t>科研项目立项（含预算）、主要研究人员、预算调整、资金使用（包括间接费用、</w:t>
      </w:r>
      <w:proofErr w:type="gramStart"/>
      <w:r w:rsidRPr="001E19CB">
        <w:rPr>
          <w:rFonts w:ascii="仿宋_GB2312" w:eastAsia="仿宋_GB2312"/>
          <w:sz w:val="32"/>
          <w:szCs w:val="32"/>
        </w:rPr>
        <w:t>外拨资金</w:t>
      </w:r>
      <w:proofErr w:type="gramEnd"/>
      <w:r w:rsidRPr="001E19CB">
        <w:rPr>
          <w:rFonts w:ascii="仿宋_GB2312" w:eastAsia="仿宋_GB2312"/>
          <w:sz w:val="32"/>
          <w:szCs w:val="32"/>
        </w:rPr>
        <w:t>、结余资金等）、大型仪器设备购置、项目研究成果等情况，以及科研业务内</w:t>
      </w:r>
      <w:r w:rsidRPr="001E19CB">
        <w:rPr>
          <w:rFonts w:ascii="仿宋_GB2312" w:eastAsia="仿宋_GB2312"/>
          <w:sz w:val="32"/>
          <w:szCs w:val="32"/>
        </w:rPr>
        <w:lastRenderedPageBreak/>
        <w:t>容合理性和相关性等证明内容；</w:t>
      </w:r>
    </w:p>
    <w:p w:rsidR="005E397F" w:rsidRPr="001E19CB" w:rsidRDefault="005E397F" w:rsidP="005E397F">
      <w:pPr>
        <w:ind w:firstLineChars="200" w:firstLine="640"/>
        <w:rPr>
          <w:rFonts w:ascii="仿宋_GB2312" w:eastAsia="仿宋_GB2312"/>
          <w:sz w:val="32"/>
          <w:szCs w:val="32"/>
        </w:rPr>
      </w:pPr>
      <w:r>
        <w:rPr>
          <w:rFonts w:ascii="仿宋_GB2312" w:eastAsia="仿宋_GB2312" w:hint="eastAsia"/>
          <w:sz w:val="32"/>
          <w:szCs w:val="32"/>
        </w:rPr>
        <w:t>（三）</w:t>
      </w:r>
      <w:r w:rsidRPr="001E19CB">
        <w:rPr>
          <w:rFonts w:ascii="仿宋_GB2312" w:eastAsia="仿宋_GB2312"/>
          <w:sz w:val="32"/>
          <w:szCs w:val="32"/>
        </w:rPr>
        <w:t>财政资金项目的绩效评价结果；</w:t>
      </w:r>
    </w:p>
    <w:p w:rsidR="005E397F" w:rsidRPr="001E19CB" w:rsidRDefault="005E397F" w:rsidP="005E397F">
      <w:pPr>
        <w:ind w:firstLineChars="200" w:firstLine="640"/>
        <w:rPr>
          <w:rFonts w:ascii="仿宋_GB2312" w:eastAsia="仿宋_GB2312"/>
          <w:sz w:val="32"/>
          <w:szCs w:val="32"/>
        </w:rPr>
      </w:pPr>
      <w:r>
        <w:rPr>
          <w:rFonts w:ascii="仿宋_GB2312" w:eastAsia="仿宋_GB2312" w:hint="eastAsia"/>
          <w:sz w:val="32"/>
          <w:szCs w:val="32"/>
        </w:rPr>
        <w:t>（四）</w:t>
      </w:r>
      <w:r w:rsidRPr="001E19CB">
        <w:rPr>
          <w:rFonts w:ascii="仿宋_GB2312" w:eastAsia="仿宋_GB2312"/>
          <w:sz w:val="32"/>
          <w:szCs w:val="32"/>
        </w:rPr>
        <w:t>科研因公出国（境）、科研公务接待、科研用车支出等；</w:t>
      </w:r>
    </w:p>
    <w:p w:rsidR="005E397F" w:rsidRPr="001E19CB" w:rsidRDefault="005E397F" w:rsidP="005E397F">
      <w:pPr>
        <w:ind w:firstLineChars="200" w:firstLine="640"/>
        <w:rPr>
          <w:rFonts w:ascii="仿宋_GB2312" w:eastAsia="仿宋_GB2312"/>
          <w:sz w:val="32"/>
          <w:szCs w:val="32"/>
        </w:rPr>
      </w:pPr>
      <w:r>
        <w:rPr>
          <w:rFonts w:ascii="仿宋_GB2312" w:eastAsia="仿宋_GB2312" w:hint="eastAsia"/>
          <w:sz w:val="32"/>
          <w:szCs w:val="32"/>
        </w:rPr>
        <w:t>（五）</w:t>
      </w:r>
      <w:r w:rsidRPr="001E19CB">
        <w:rPr>
          <w:rFonts w:ascii="仿宋_GB2312" w:eastAsia="仿宋_GB2312"/>
          <w:sz w:val="32"/>
          <w:szCs w:val="32"/>
        </w:rPr>
        <w:t>科研项目关联业务，包括关联业务各方情况、关联方关系、关联业务内容和关联业务金额等；</w:t>
      </w:r>
    </w:p>
    <w:p w:rsidR="005E397F" w:rsidRPr="001E19CB" w:rsidRDefault="005E397F" w:rsidP="005E397F">
      <w:pPr>
        <w:ind w:firstLineChars="200" w:firstLine="640"/>
        <w:rPr>
          <w:rFonts w:ascii="仿宋_GB2312" w:eastAsia="仿宋_GB2312"/>
          <w:sz w:val="32"/>
          <w:szCs w:val="32"/>
        </w:rPr>
      </w:pPr>
      <w:r>
        <w:rPr>
          <w:rFonts w:ascii="仿宋_GB2312" w:eastAsia="仿宋_GB2312" w:hint="eastAsia"/>
          <w:sz w:val="32"/>
          <w:szCs w:val="32"/>
        </w:rPr>
        <w:t>（六）</w:t>
      </w:r>
      <w:r w:rsidRPr="001E19CB">
        <w:rPr>
          <w:rFonts w:ascii="仿宋_GB2312" w:eastAsia="仿宋_GB2312"/>
          <w:sz w:val="32"/>
          <w:szCs w:val="32"/>
        </w:rPr>
        <w:t>西北研究院认为需要内部公示的科研项目和资金有关事项。</w:t>
      </w:r>
    </w:p>
    <w:p w:rsidR="005E397F" w:rsidRPr="001E19CB" w:rsidRDefault="005E397F" w:rsidP="005E397F">
      <w:pPr>
        <w:ind w:firstLineChars="200" w:firstLine="640"/>
        <w:rPr>
          <w:rFonts w:ascii="仿宋_GB2312" w:eastAsia="仿宋_GB2312"/>
          <w:sz w:val="32"/>
          <w:szCs w:val="32"/>
        </w:rPr>
      </w:pPr>
      <w:r w:rsidRPr="001E19CB">
        <w:rPr>
          <w:rFonts w:ascii="仿宋_GB2312" w:eastAsia="仿宋_GB2312"/>
          <w:sz w:val="32"/>
          <w:szCs w:val="32"/>
        </w:rPr>
        <w:t>内部公示信息不得涉及国家秘密，不得危及国家安全、公共安全、经济安全和社会稳定。涉密项目一律不予内部公示。对国家和中科院已有明确规定要求公示的事项，按照国家和中科院规定执行。</w:t>
      </w:r>
    </w:p>
    <w:p w:rsidR="005E397F" w:rsidRPr="001E19CB" w:rsidRDefault="005E397F" w:rsidP="005E397F">
      <w:pPr>
        <w:ind w:firstLine="480"/>
        <w:rPr>
          <w:rFonts w:ascii="仿宋_GB2312" w:eastAsia="仿宋_GB2312"/>
          <w:sz w:val="32"/>
          <w:szCs w:val="32"/>
        </w:rPr>
      </w:pPr>
      <w:r w:rsidRPr="008713C6">
        <w:rPr>
          <w:rFonts w:ascii="黑体" w:eastAsia="黑体" w:hAnsi="黑体" w:hint="eastAsia"/>
          <w:b/>
          <w:sz w:val="32"/>
          <w:szCs w:val="32"/>
        </w:rPr>
        <w:t>第三条</w:t>
      </w:r>
      <w:r w:rsidRPr="001E19CB">
        <w:rPr>
          <w:rFonts w:ascii="仿宋_GB2312" w:eastAsia="仿宋_GB2312" w:hint="eastAsia"/>
          <w:sz w:val="32"/>
          <w:szCs w:val="32"/>
        </w:rPr>
        <w:t xml:space="preserve"> </w:t>
      </w:r>
      <w:r w:rsidRPr="001E19CB">
        <w:rPr>
          <w:rFonts w:ascii="仿宋_GB2312" w:eastAsia="仿宋_GB2312"/>
          <w:sz w:val="32"/>
          <w:szCs w:val="32"/>
        </w:rPr>
        <w:t>内部公示</w:t>
      </w:r>
      <w:r w:rsidRPr="001E19CB">
        <w:rPr>
          <w:rFonts w:ascii="仿宋_GB2312" w:eastAsia="仿宋_GB2312" w:hint="eastAsia"/>
          <w:sz w:val="32"/>
          <w:szCs w:val="32"/>
        </w:rPr>
        <w:t>形式为：</w:t>
      </w:r>
    </w:p>
    <w:p w:rsidR="005E397F" w:rsidRPr="001E19CB" w:rsidRDefault="005E397F" w:rsidP="005E397F">
      <w:pPr>
        <w:ind w:firstLineChars="200" w:firstLine="640"/>
        <w:rPr>
          <w:rFonts w:ascii="仿宋_GB2312" w:eastAsia="仿宋_GB2312"/>
          <w:sz w:val="32"/>
          <w:szCs w:val="32"/>
        </w:rPr>
      </w:pPr>
      <w:r>
        <w:rPr>
          <w:rFonts w:ascii="仿宋_GB2312" w:eastAsia="仿宋_GB2312" w:hint="eastAsia"/>
          <w:sz w:val="32"/>
          <w:szCs w:val="32"/>
        </w:rPr>
        <w:t>（一）</w:t>
      </w:r>
      <w:r w:rsidRPr="001E19CB">
        <w:rPr>
          <w:rFonts w:ascii="仿宋_GB2312" w:eastAsia="仿宋_GB2312"/>
          <w:sz w:val="32"/>
          <w:szCs w:val="32"/>
        </w:rPr>
        <w:t>内网公示：通过西北研究院内网信息化平台公示。</w:t>
      </w:r>
    </w:p>
    <w:p w:rsidR="005E397F" w:rsidRPr="001E19CB" w:rsidRDefault="005E397F" w:rsidP="005E397F">
      <w:pPr>
        <w:ind w:firstLineChars="200" w:firstLine="640"/>
        <w:rPr>
          <w:rFonts w:ascii="仿宋_GB2312" w:eastAsia="仿宋_GB2312"/>
          <w:sz w:val="32"/>
          <w:szCs w:val="32"/>
        </w:rPr>
      </w:pPr>
      <w:r>
        <w:rPr>
          <w:rFonts w:ascii="仿宋_GB2312" w:eastAsia="仿宋_GB2312" w:hint="eastAsia"/>
          <w:sz w:val="32"/>
          <w:szCs w:val="32"/>
        </w:rPr>
        <w:t>（二）</w:t>
      </w:r>
      <w:r w:rsidRPr="001E19CB">
        <w:rPr>
          <w:rFonts w:ascii="仿宋_GB2312" w:eastAsia="仿宋_GB2312"/>
          <w:sz w:val="32"/>
          <w:szCs w:val="32"/>
        </w:rPr>
        <w:t>内部公告栏公示：通过西北研究院院内公告栏张贴公告内部公示。</w:t>
      </w:r>
    </w:p>
    <w:p w:rsidR="005E397F" w:rsidRPr="001E19CB" w:rsidRDefault="005E397F" w:rsidP="005E397F">
      <w:pPr>
        <w:ind w:firstLineChars="200" w:firstLine="640"/>
        <w:rPr>
          <w:rFonts w:ascii="仿宋_GB2312" w:eastAsia="仿宋_GB2312"/>
          <w:sz w:val="32"/>
          <w:szCs w:val="32"/>
        </w:rPr>
      </w:pPr>
      <w:r>
        <w:rPr>
          <w:rFonts w:ascii="仿宋_GB2312" w:eastAsia="仿宋_GB2312" w:hint="eastAsia"/>
          <w:sz w:val="32"/>
          <w:szCs w:val="32"/>
        </w:rPr>
        <w:t>（三）</w:t>
      </w:r>
      <w:r w:rsidRPr="001E19CB">
        <w:rPr>
          <w:rFonts w:ascii="仿宋_GB2312" w:eastAsia="仿宋_GB2312"/>
          <w:sz w:val="32"/>
          <w:szCs w:val="32"/>
        </w:rPr>
        <w:t>会议公示：通过职工大会、职工代表大会，以大会报告或会议文件形式内部公示。</w:t>
      </w:r>
    </w:p>
    <w:p w:rsidR="005E397F" w:rsidRPr="001E19CB" w:rsidRDefault="005E397F" w:rsidP="005E397F">
      <w:pPr>
        <w:ind w:firstLineChars="200" w:firstLine="640"/>
        <w:rPr>
          <w:rFonts w:ascii="仿宋_GB2312" w:eastAsia="仿宋_GB2312"/>
          <w:sz w:val="32"/>
          <w:szCs w:val="32"/>
        </w:rPr>
      </w:pPr>
      <w:r>
        <w:rPr>
          <w:rFonts w:ascii="仿宋_GB2312" w:eastAsia="仿宋_GB2312" w:hint="eastAsia"/>
          <w:sz w:val="32"/>
          <w:szCs w:val="32"/>
        </w:rPr>
        <w:t>（四）</w:t>
      </w:r>
      <w:r w:rsidRPr="001E19CB">
        <w:rPr>
          <w:rFonts w:ascii="仿宋_GB2312" w:eastAsia="仿宋_GB2312"/>
          <w:sz w:val="32"/>
          <w:szCs w:val="32"/>
        </w:rPr>
        <w:t>书面征求意见：针对特定项目</w:t>
      </w:r>
      <w:r w:rsidRPr="001E19CB">
        <w:rPr>
          <w:rFonts w:ascii="仿宋_GB2312" w:eastAsia="仿宋_GB2312" w:hint="eastAsia"/>
          <w:sz w:val="32"/>
          <w:szCs w:val="32"/>
        </w:rPr>
        <w:t>或</w:t>
      </w:r>
      <w:r w:rsidRPr="001E19CB">
        <w:rPr>
          <w:rFonts w:ascii="仿宋_GB2312" w:eastAsia="仿宋_GB2312"/>
          <w:sz w:val="32"/>
          <w:szCs w:val="32"/>
        </w:rPr>
        <w:t>内容</w:t>
      </w:r>
      <w:r w:rsidRPr="001E19CB">
        <w:rPr>
          <w:rFonts w:ascii="仿宋_GB2312" w:eastAsia="仿宋_GB2312" w:hint="eastAsia"/>
          <w:sz w:val="32"/>
          <w:szCs w:val="32"/>
        </w:rPr>
        <w:t>，内部公示以</w:t>
      </w:r>
      <w:r w:rsidRPr="001E19CB">
        <w:rPr>
          <w:rFonts w:ascii="仿宋_GB2312" w:eastAsia="仿宋_GB2312"/>
          <w:sz w:val="32"/>
          <w:szCs w:val="32"/>
        </w:rPr>
        <w:t>书面形式向特定人员征求意见。</w:t>
      </w:r>
    </w:p>
    <w:p w:rsidR="005E397F" w:rsidRPr="00026E82" w:rsidRDefault="005E397F" w:rsidP="005E397F">
      <w:pPr>
        <w:jc w:val="center"/>
        <w:rPr>
          <w:rFonts w:ascii="华文中宋" w:eastAsia="华文中宋" w:hAnsi="华文中宋"/>
          <w:sz w:val="32"/>
          <w:szCs w:val="32"/>
        </w:rPr>
      </w:pPr>
      <w:r w:rsidRPr="00026E82">
        <w:rPr>
          <w:rFonts w:ascii="华文中宋" w:eastAsia="华文中宋" w:hAnsi="华文中宋"/>
          <w:sz w:val="32"/>
          <w:szCs w:val="32"/>
        </w:rPr>
        <w:t xml:space="preserve">第三章 职  </w:t>
      </w:r>
      <w:proofErr w:type="gramStart"/>
      <w:r w:rsidRPr="00026E82">
        <w:rPr>
          <w:rFonts w:ascii="华文中宋" w:eastAsia="华文中宋" w:hAnsi="华文中宋"/>
          <w:sz w:val="32"/>
          <w:szCs w:val="32"/>
        </w:rPr>
        <w:t>责</w:t>
      </w:r>
      <w:proofErr w:type="gramEnd"/>
    </w:p>
    <w:p w:rsidR="005E397F" w:rsidRPr="001E19CB" w:rsidRDefault="005E397F" w:rsidP="005E397F">
      <w:pPr>
        <w:tabs>
          <w:tab w:val="left" w:pos="991"/>
        </w:tabs>
        <w:ind w:firstLineChars="200" w:firstLine="643"/>
        <w:rPr>
          <w:rFonts w:ascii="仿宋_GB2312" w:eastAsia="仿宋_GB2312"/>
          <w:sz w:val="32"/>
          <w:szCs w:val="32"/>
        </w:rPr>
      </w:pPr>
      <w:r w:rsidRPr="008713C6">
        <w:rPr>
          <w:rFonts w:ascii="黑体" w:eastAsia="黑体" w:hAnsi="黑体"/>
          <w:b/>
          <w:sz w:val="32"/>
          <w:szCs w:val="32"/>
        </w:rPr>
        <w:t>第</w:t>
      </w:r>
      <w:r w:rsidRPr="008713C6">
        <w:rPr>
          <w:rFonts w:ascii="黑体" w:eastAsia="黑体" w:hAnsi="黑体" w:hint="eastAsia"/>
          <w:b/>
          <w:sz w:val="32"/>
          <w:szCs w:val="32"/>
        </w:rPr>
        <w:t>四</w:t>
      </w:r>
      <w:r w:rsidRPr="008713C6">
        <w:rPr>
          <w:rFonts w:ascii="黑体" w:eastAsia="黑体" w:hAnsi="黑体"/>
          <w:b/>
          <w:sz w:val="32"/>
          <w:szCs w:val="32"/>
        </w:rPr>
        <w:t>条</w:t>
      </w:r>
      <w:r w:rsidRPr="001E19CB">
        <w:rPr>
          <w:rFonts w:ascii="仿宋_GB2312" w:eastAsia="仿宋_GB2312"/>
          <w:sz w:val="32"/>
          <w:szCs w:val="32"/>
        </w:rPr>
        <w:t xml:space="preserve"> 项目组负责提供各</w:t>
      </w:r>
      <w:proofErr w:type="gramStart"/>
      <w:r w:rsidRPr="001E19CB">
        <w:rPr>
          <w:rFonts w:ascii="仿宋_GB2312" w:eastAsia="仿宋_GB2312"/>
          <w:sz w:val="32"/>
          <w:szCs w:val="32"/>
        </w:rPr>
        <w:t>类内部</w:t>
      </w:r>
      <w:proofErr w:type="gramEnd"/>
      <w:r w:rsidRPr="001E19CB">
        <w:rPr>
          <w:rFonts w:ascii="仿宋_GB2312" w:eastAsia="仿宋_GB2312"/>
          <w:sz w:val="32"/>
          <w:szCs w:val="32"/>
        </w:rPr>
        <w:t>公示材料。材料包括：</w:t>
      </w:r>
      <w:r w:rsidRPr="001E19CB">
        <w:rPr>
          <w:rFonts w:ascii="仿宋_GB2312" w:eastAsia="仿宋_GB2312"/>
          <w:sz w:val="32"/>
          <w:szCs w:val="32"/>
        </w:rPr>
        <w:lastRenderedPageBreak/>
        <w:t>科研项目立项（含预算）、研究人员名单、预算调整、资金使用（包括间接费用、</w:t>
      </w:r>
      <w:proofErr w:type="gramStart"/>
      <w:r w:rsidRPr="001E19CB">
        <w:rPr>
          <w:rFonts w:ascii="仿宋_GB2312" w:eastAsia="仿宋_GB2312"/>
          <w:sz w:val="32"/>
          <w:szCs w:val="32"/>
        </w:rPr>
        <w:t>外拨资金</w:t>
      </w:r>
      <w:proofErr w:type="gramEnd"/>
      <w:r w:rsidRPr="001E19CB">
        <w:rPr>
          <w:rFonts w:ascii="仿宋_GB2312" w:eastAsia="仿宋_GB2312"/>
          <w:sz w:val="32"/>
          <w:szCs w:val="32"/>
        </w:rPr>
        <w:t>、结余资金等）明细、大型仪器设备购置、项目研究成果以及其它与科研业务相关的材料。</w:t>
      </w:r>
    </w:p>
    <w:p w:rsidR="005E397F" w:rsidRPr="001E19CB" w:rsidRDefault="005E397F" w:rsidP="005E397F">
      <w:pPr>
        <w:tabs>
          <w:tab w:val="left" w:pos="991"/>
        </w:tabs>
        <w:ind w:firstLineChars="200" w:firstLine="643"/>
        <w:rPr>
          <w:rFonts w:ascii="仿宋_GB2312" w:eastAsia="仿宋_GB2312"/>
          <w:sz w:val="32"/>
          <w:szCs w:val="32"/>
        </w:rPr>
      </w:pPr>
      <w:r w:rsidRPr="008713C6">
        <w:rPr>
          <w:rFonts w:ascii="黑体" w:eastAsia="黑体" w:hAnsi="黑体"/>
          <w:b/>
          <w:sz w:val="32"/>
          <w:szCs w:val="32"/>
        </w:rPr>
        <w:t>第</w:t>
      </w:r>
      <w:r w:rsidRPr="008713C6">
        <w:rPr>
          <w:rFonts w:ascii="黑体" w:eastAsia="黑体" w:hAnsi="黑体" w:hint="eastAsia"/>
          <w:b/>
          <w:sz w:val="32"/>
          <w:szCs w:val="32"/>
        </w:rPr>
        <w:t>五</w:t>
      </w:r>
      <w:r w:rsidRPr="008713C6">
        <w:rPr>
          <w:rFonts w:ascii="黑体" w:eastAsia="黑体" w:hAnsi="黑体"/>
          <w:b/>
          <w:sz w:val="32"/>
          <w:szCs w:val="32"/>
        </w:rPr>
        <w:t>条</w:t>
      </w:r>
      <w:r w:rsidRPr="001E19CB">
        <w:rPr>
          <w:rFonts w:ascii="仿宋_GB2312" w:eastAsia="仿宋_GB2312"/>
          <w:sz w:val="32"/>
          <w:szCs w:val="32"/>
        </w:rPr>
        <w:t xml:space="preserve"> 计划财务处负责西北研究院年度预算、决算及大额资金支出等重大经济事项内部公示的实施。</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t>第</w:t>
      </w:r>
      <w:r w:rsidRPr="008713C6">
        <w:rPr>
          <w:rFonts w:ascii="黑体" w:eastAsia="黑体" w:hAnsi="黑体" w:hint="eastAsia"/>
          <w:b/>
          <w:sz w:val="32"/>
          <w:szCs w:val="32"/>
        </w:rPr>
        <w:t>六</w:t>
      </w:r>
      <w:r w:rsidRPr="008713C6">
        <w:rPr>
          <w:rFonts w:ascii="黑体" w:eastAsia="黑体" w:hAnsi="黑体"/>
          <w:b/>
          <w:sz w:val="32"/>
          <w:szCs w:val="32"/>
        </w:rPr>
        <w:t>条</w:t>
      </w:r>
      <w:r w:rsidRPr="001E19CB">
        <w:rPr>
          <w:rFonts w:ascii="仿宋_GB2312" w:eastAsia="仿宋_GB2312"/>
          <w:sz w:val="32"/>
          <w:szCs w:val="32"/>
        </w:rPr>
        <w:t xml:space="preserve"> 科研管理处负责项目组提供材料内部公示的实施。</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t>第</w:t>
      </w:r>
      <w:r w:rsidRPr="008713C6">
        <w:rPr>
          <w:rFonts w:ascii="黑体" w:eastAsia="黑体" w:hAnsi="黑体" w:hint="eastAsia"/>
          <w:b/>
          <w:sz w:val="32"/>
          <w:szCs w:val="32"/>
        </w:rPr>
        <w:t>七</w:t>
      </w:r>
      <w:r w:rsidRPr="008713C6">
        <w:rPr>
          <w:rFonts w:ascii="黑体" w:eastAsia="黑体" w:hAnsi="黑体"/>
          <w:b/>
          <w:sz w:val="32"/>
          <w:szCs w:val="32"/>
        </w:rPr>
        <w:t>条</w:t>
      </w:r>
      <w:r w:rsidRPr="001E19CB">
        <w:rPr>
          <w:rFonts w:ascii="仿宋_GB2312" w:eastAsia="仿宋_GB2312"/>
          <w:sz w:val="32"/>
          <w:szCs w:val="32"/>
        </w:rPr>
        <w:t xml:space="preserve"> 国有资产管理处负责大型仪器设备购置、改造和绩效评价内部公示的实施。</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t>第</w:t>
      </w:r>
      <w:r w:rsidRPr="008713C6">
        <w:rPr>
          <w:rFonts w:ascii="黑体" w:eastAsia="黑体" w:hAnsi="黑体" w:hint="eastAsia"/>
          <w:b/>
          <w:sz w:val="32"/>
          <w:szCs w:val="32"/>
        </w:rPr>
        <w:t>八</w:t>
      </w:r>
      <w:r w:rsidRPr="008713C6">
        <w:rPr>
          <w:rFonts w:ascii="黑体" w:eastAsia="黑体" w:hAnsi="黑体"/>
          <w:b/>
          <w:sz w:val="32"/>
          <w:szCs w:val="32"/>
        </w:rPr>
        <w:t>条</w:t>
      </w:r>
      <w:r w:rsidRPr="001E19CB">
        <w:rPr>
          <w:rFonts w:ascii="仿宋_GB2312" w:eastAsia="仿宋_GB2312"/>
          <w:sz w:val="32"/>
          <w:szCs w:val="32"/>
        </w:rPr>
        <w:t xml:space="preserve"> 人力资源处负责人才类科研项目（含博士后基金项目）内部公示的实施。</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t>第</w:t>
      </w:r>
      <w:r w:rsidRPr="008713C6">
        <w:rPr>
          <w:rFonts w:ascii="黑体" w:eastAsia="黑体" w:hAnsi="黑体" w:hint="eastAsia"/>
          <w:b/>
          <w:sz w:val="32"/>
          <w:szCs w:val="32"/>
        </w:rPr>
        <w:t>九</w:t>
      </w:r>
      <w:r w:rsidRPr="008713C6">
        <w:rPr>
          <w:rFonts w:ascii="黑体" w:eastAsia="黑体" w:hAnsi="黑体"/>
          <w:b/>
          <w:sz w:val="32"/>
          <w:szCs w:val="32"/>
        </w:rPr>
        <w:t>条</w:t>
      </w:r>
      <w:r w:rsidRPr="001E19CB">
        <w:rPr>
          <w:rFonts w:ascii="仿宋_GB2312" w:eastAsia="仿宋_GB2312"/>
          <w:sz w:val="32"/>
          <w:szCs w:val="32"/>
        </w:rPr>
        <w:t xml:space="preserve"> 办公室负责内部公示平台的建设和管理。</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t>第</w:t>
      </w:r>
      <w:r w:rsidRPr="008713C6">
        <w:rPr>
          <w:rFonts w:ascii="黑体" w:eastAsia="黑体" w:hAnsi="黑体" w:hint="eastAsia"/>
          <w:b/>
          <w:sz w:val="32"/>
          <w:szCs w:val="32"/>
        </w:rPr>
        <w:t>十</w:t>
      </w:r>
      <w:r w:rsidRPr="008713C6">
        <w:rPr>
          <w:rFonts w:ascii="黑体" w:eastAsia="黑体" w:hAnsi="黑体"/>
          <w:b/>
          <w:sz w:val="32"/>
          <w:szCs w:val="32"/>
        </w:rPr>
        <w:t>条</w:t>
      </w:r>
      <w:r w:rsidRPr="001E19CB">
        <w:rPr>
          <w:rFonts w:ascii="仿宋_GB2312" w:eastAsia="仿宋_GB2312"/>
          <w:sz w:val="32"/>
          <w:szCs w:val="32"/>
        </w:rPr>
        <w:t xml:space="preserve"> 监察审计处负责内部公示流程的监督检查。</w:t>
      </w:r>
    </w:p>
    <w:p w:rsidR="005E397F" w:rsidRPr="00026E82" w:rsidRDefault="005E397F" w:rsidP="005E397F">
      <w:pPr>
        <w:jc w:val="center"/>
        <w:rPr>
          <w:rFonts w:ascii="华文中宋" w:eastAsia="华文中宋" w:hAnsi="华文中宋"/>
          <w:sz w:val="32"/>
          <w:szCs w:val="32"/>
        </w:rPr>
      </w:pPr>
      <w:r w:rsidRPr="00026E82">
        <w:rPr>
          <w:rFonts w:ascii="华文中宋" w:eastAsia="华文中宋" w:hAnsi="华文中宋"/>
          <w:sz w:val="32"/>
          <w:szCs w:val="32"/>
        </w:rPr>
        <w:t>第</w:t>
      </w:r>
      <w:r w:rsidRPr="00026E82">
        <w:rPr>
          <w:rFonts w:ascii="华文中宋" w:eastAsia="华文中宋" w:hAnsi="华文中宋" w:hint="eastAsia"/>
          <w:sz w:val="32"/>
          <w:szCs w:val="32"/>
        </w:rPr>
        <w:t>四</w:t>
      </w:r>
      <w:r w:rsidRPr="00026E82">
        <w:rPr>
          <w:rFonts w:ascii="华文中宋" w:eastAsia="华文中宋" w:hAnsi="华文中宋"/>
          <w:sz w:val="32"/>
          <w:szCs w:val="32"/>
        </w:rPr>
        <w:t>章 公示流程和要求</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t>第十</w:t>
      </w:r>
      <w:r w:rsidRPr="008713C6">
        <w:rPr>
          <w:rFonts w:ascii="黑体" w:eastAsia="黑体" w:hAnsi="黑体" w:hint="eastAsia"/>
          <w:b/>
          <w:sz w:val="32"/>
          <w:szCs w:val="32"/>
        </w:rPr>
        <w:t>一</w:t>
      </w:r>
      <w:r w:rsidRPr="008713C6">
        <w:rPr>
          <w:rFonts w:ascii="黑体" w:eastAsia="黑体" w:hAnsi="黑体"/>
          <w:b/>
          <w:sz w:val="32"/>
          <w:szCs w:val="32"/>
        </w:rPr>
        <w:t>条</w:t>
      </w:r>
      <w:r w:rsidRPr="001E19CB">
        <w:rPr>
          <w:rFonts w:ascii="仿宋_GB2312" w:eastAsia="仿宋_GB2312"/>
          <w:sz w:val="32"/>
          <w:szCs w:val="32"/>
        </w:rPr>
        <w:t xml:space="preserve"> 责任部门提供</w:t>
      </w:r>
      <w:r w:rsidRPr="001E19CB">
        <w:rPr>
          <w:rFonts w:ascii="仿宋_GB2312" w:eastAsia="仿宋_GB2312" w:hint="eastAsia"/>
          <w:sz w:val="32"/>
          <w:szCs w:val="32"/>
        </w:rPr>
        <w:t>材料</w:t>
      </w:r>
      <w:r w:rsidRPr="001E19CB">
        <w:rPr>
          <w:rFonts w:ascii="仿宋_GB2312" w:eastAsia="仿宋_GB2312"/>
          <w:sz w:val="32"/>
          <w:szCs w:val="32"/>
        </w:rPr>
        <w:t>，实施部门负责审核</w:t>
      </w:r>
      <w:r w:rsidRPr="001E19CB">
        <w:rPr>
          <w:rFonts w:ascii="仿宋_GB2312" w:eastAsia="仿宋_GB2312" w:hint="eastAsia"/>
          <w:sz w:val="32"/>
          <w:szCs w:val="32"/>
        </w:rPr>
        <w:t>、</w:t>
      </w:r>
      <w:r w:rsidRPr="001E19CB">
        <w:rPr>
          <w:rFonts w:ascii="仿宋_GB2312" w:eastAsia="仿宋_GB2312"/>
          <w:sz w:val="32"/>
          <w:szCs w:val="32"/>
        </w:rPr>
        <w:t>公示并收集反馈意见。监督检查部门负责内部公示</w:t>
      </w:r>
      <w:r w:rsidRPr="001E19CB">
        <w:rPr>
          <w:rFonts w:ascii="仿宋_GB2312" w:eastAsia="仿宋_GB2312" w:hint="eastAsia"/>
          <w:sz w:val="32"/>
          <w:szCs w:val="32"/>
        </w:rPr>
        <w:t>的</w:t>
      </w:r>
      <w:r w:rsidRPr="001E19CB">
        <w:rPr>
          <w:rFonts w:ascii="仿宋_GB2312" w:eastAsia="仿宋_GB2312"/>
          <w:sz w:val="32"/>
          <w:szCs w:val="32"/>
        </w:rPr>
        <w:t>监督检查</w:t>
      </w:r>
      <w:r w:rsidRPr="001E19CB">
        <w:rPr>
          <w:rFonts w:ascii="仿宋_GB2312" w:eastAsia="仿宋_GB2312" w:hint="eastAsia"/>
          <w:sz w:val="32"/>
          <w:szCs w:val="32"/>
        </w:rPr>
        <w:t>及</w:t>
      </w:r>
      <w:r w:rsidRPr="001E19CB">
        <w:rPr>
          <w:rFonts w:ascii="仿宋_GB2312" w:eastAsia="仿宋_GB2312"/>
          <w:sz w:val="32"/>
          <w:szCs w:val="32"/>
        </w:rPr>
        <w:t>异议投诉</w:t>
      </w:r>
      <w:r w:rsidRPr="001E19CB">
        <w:rPr>
          <w:rFonts w:ascii="仿宋_GB2312" w:eastAsia="仿宋_GB2312" w:hint="eastAsia"/>
          <w:sz w:val="32"/>
          <w:szCs w:val="32"/>
        </w:rPr>
        <w:t>的受理</w:t>
      </w:r>
      <w:r w:rsidRPr="001E19CB">
        <w:rPr>
          <w:rFonts w:ascii="仿宋_GB2312" w:eastAsia="仿宋_GB2312"/>
          <w:sz w:val="32"/>
          <w:szCs w:val="32"/>
        </w:rPr>
        <w:t>。</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t>第十</w:t>
      </w:r>
      <w:r w:rsidRPr="008713C6">
        <w:rPr>
          <w:rFonts w:ascii="黑体" w:eastAsia="黑体" w:hAnsi="黑体" w:hint="eastAsia"/>
          <w:b/>
          <w:sz w:val="32"/>
          <w:szCs w:val="32"/>
        </w:rPr>
        <w:t>二</w:t>
      </w:r>
      <w:r w:rsidRPr="008713C6">
        <w:rPr>
          <w:rFonts w:ascii="黑体" w:eastAsia="黑体" w:hAnsi="黑体"/>
          <w:b/>
          <w:sz w:val="32"/>
          <w:szCs w:val="32"/>
        </w:rPr>
        <w:t>条</w:t>
      </w:r>
      <w:r w:rsidRPr="001E19CB">
        <w:rPr>
          <w:rFonts w:ascii="仿宋_GB2312" w:eastAsia="仿宋_GB2312"/>
          <w:sz w:val="32"/>
          <w:szCs w:val="32"/>
        </w:rPr>
        <w:t xml:space="preserve"> 内部公示</w:t>
      </w:r>
      <w:r w:rsidRPr="001E19CB">
        <w:rPr>
          <w:rFonts w:ascii="仿宋_GB2312" w:eastAsia="仿宋_GB2312" w:hint="eastAsia"/>
          <w:sz w:val="32"/>
          <w:szCs w:val="32"/>
        </w:rPr>
        <w:t>流程</w:t>
      </w:r>
      <w:r w:rsidRPr="001E19CB">
        <w:rPr>
          <w:rFonts w:ascii="仿宋_GB2312" w:eastAsia="仿宋_GB2312"/>
          <w:sz w:val="32"/>
          <w:szCs w:val="32"/>
        </w:rPr>
        <w:t>：实施部门（也可以由责任部门主动）提出公示要求，责任部门提供</w:t>
      </w:r>
      <w:r w:rsidRPr="001E19CB">
        <w:rPr>
          <w:rFonts w:ascii="仿宋_GB2312" w:eastAsia="仿宋_GB2312" w:hint="eastAsia"/>
          <w:sz w:val="32"/>
          <w:szCs w:val="32"/>
        </w:rPr>
        <w:t>材料</w:t>
      </w:r>
      <w:r w:rsidRPr="001E19CB">
        <w:rPr>
          <w:rFonts w:ascii="仿宋_GB2312" w:eastAsia="仿宋_GB2312"/>
          <w:sz w:val="32"/>
          <w:szCs w:val="32"/>
        </w:rPr>
        <w:t>，实施部门审核后进行内部公示。内部公示时间一般不少于五个工作日（另有明确规定的从其规定）。</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lastRenderedPageBreak/>
        <w:t>第</w:t>
      </w:r>
      <w:r w:rsidRPr="008713C6">
        <w:rPr>
          <w:rFonts w:ascii="黑体" w:eastAsia="黑体" w:hAnsi="黑体" w:hint="eastAsia"/>
          <w:b/>
          <w:sz w:val="32"/>
          <w:szCs w:val="32"/>
        </w:rPr>
        <w:t>十三</w:t>
      </w:r>
      <w:r w:rsidRPr="008713C6">
        <w:rPr>
          <w:rFonts w:ascii="黑体" w:eastAsia="黑体" w:hAnsi="黑体"/>
          <w:b/>
          <w:sz w:val="32"/>
          <w:szCs w:val="32"/>
        </w:rPr>
        <w:t>条</w:t>
      </w:r>
      <w:r w:rsidRPr="001E19CB">
        <w:rPr>
          <w:rFonts w:ascii="仿宋_GB2312" w:eastAsia="仿宋_GB2312"/>
          <w:sz w:val="32"/>
          <w:szCs w:val="32"/>
        </w:rPr>
        <w:t xml:space="preserve"> 实施部门根据</w:t>
      </w:r>
      <w:r w:rsidRPr="001E19CB">
        <w:rPr>
          <w:rFonts w:ascii="仿宋_GB2312" w:eastAsia="仿宋_GB2312" w:hint="eastAsia"/>
          <w:sz w:val="32"/>
          <w:szCs w:val="32"/>
        </w:rPr>
        <w:t>实际</w:t>
      </w:r>
      <w:r w:rsidRPr="001E19CB">
        <w:rPr>
          <w:rFonts w:ascii="仿宋_GB2312" w:eastAsia="仿宋_GB2312"/>
          <w:sz w:val="32"/>
          <w:szCs w:val="32"/>
        </w:rPr>
        <w:t>情况，通过电子邮件</w:t>
      </w:r>
      <w:r w:rsidRPr="001E19CB">
        <w:rPr>
          <w:rFonts w:ascii="仿宋_GB2312" w:eastAsia="仿宋_GB2312" w:hint="eastAsia"/>
          <w:sz w:val="32"/>
          <w:szCs w:val="32"/>
        </w:rPr>
        <w:t>、</w:t>
      </w:r>
      <w:r w:rsidRPr="001E19CB">
        <w:rPr>
          <w:rFonts w:ascii="仿宋_GB2312" w:eastAsia="仿宋_GB2312"/>
          <w:sz w:val="32"/>
          <w:szCs w:val="32"/>
        </w:rPr>
        <w:t>投诉举报箱、电话、回收征求意见书、上门听取意见等收集反馈</w:t>
      </w:r>
      <w:r w:rsidRPr="001E19CB">
        <w:rPr>
          <w:rFonts w:ascii="仿宋_GB2312" w:eastAsia="仿宋_GB2312" w:hint="eastAsia"/>
          <w:sz w:val="32"/>
          <w:szCs w:val="32"/>
        </w:rPr>
        <w:t>信息</w:t>
      </w:r>
      <w:r w:rsidRPr="001E19CB">
        <w:rPr>
          <w:rFonts w:ascii="仿宋_GB2312" w:eastAsia="仿宋_GB2312"/>
          <w:sz w:val="32"/>
          <w:szCs w:val="32"/>
        </w:rPr>
        <w:t>。</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t>第</w:t>
      </w:r>
      <w:r w:rsidRPr="008713C6">
        <w:rPr>
          <w:rFonts w:ascii="黑体" w:eastAsia="黑体" w:hAnsi="黑体" w:hint="eastAsia"/>
          <w:b/>
          <w:sz w:val="32"/>
          <w:szCs w:val="32"/>
        </w:rPr>
        <w:t>十四</w:t>
      </w:r>
      <w:r w:rsidRPr="008713C6">
        <w:rPr>
          <w:rFonts w:ascii="黑体" w:eastAsia="黑体" w:hAnsi="黑体"/>
          <w:b/>
          <w:sz w:val="32"/>
          <w:szCs w:val="32"/>
        </w:rPr>
        <w:t>条</w:t>
      </w:r>
      <w:r w:rsidRPr="001E19CB">
        <w:rPr>
          <w:rFonts w:ascii="仿宋_GB2312" w:eastAsia="仿宋_GB2312"/>
          <w:sz w:val="32"/>
          <w:szCs w:val="32"/>
        </w:rPr>
        <w:t xml:space="preserve"> 西北研究院内部人员或部门对公示</w:t>
      </w:r>
      <w:r w:rsidRPr="001E19CB">
        <w:rPr>
          <w:rFonts w:ascii="仿宋_GB2312" w:eastAsia="仿宋_GB2312" w:hint="eastAsia"/>
          <w:sz w:val="32"/>
          <w:szCs w:val="32"/>
        </w:rPr>
        <w:t>内容</w:t>
      </w:r>
      <w:r w:rsidRPr="001E19CB">
        <w:rPr>
          <w:rFonts w:ascii="仿宋_GB2312" w:eastAsia="仿宋_GB2312"/>
          <w:sz w:val="32"/>
          <w:szCs w:val="32"/>
        </w:rPr>
        <w:t>有异议的，可以向监察审计处反映，监察审计处责令责任部门处理，对确有</w:t>
      </w:r>
      <w:r w:rsidRPr="001E19CB">
        <w:rPr>
          <w:rFonts w:ascii="仿宋_GB2312" w:eastAsia="仿宋_GB2312" w:hint="eastAsia"/>
          <w:sz w:val="32"/>
          <w:szCs w:val="32"/>
        </w:rPr>
        <w:t>问题的</w:t>
      </w:r>
      <w:r w:rsidRPr="001E19CB">
        <w:rPr>
          <w:rFonts w:ascii="仿宋_GB2312" w:eastAsia="仿宋_GB2312"/>
          <w:sz w:val="32"/>
          <w:szCs w:val="32"/>
        </w:rPr>
        <w:t>情况应及时进行</w:t>
      </w:r>
      <w:r w:rsidRPr="001E19CB">
        <w:rPr>
          <w:rFonts w:ascii="仿宋_GB2312" w:eastAsia="仿宋_GB2312" w:hint="eastAsia"/>
          <w:sz w:val="32"/>
          <w:szCs w:val="32"/>
        </w:rPr>
        <w:t>纠正</w:t>
      </w:r>
      <w:r w:rsidRPr="001E19CB">
        <w:rPr>
          <w:rFonts w:ascii="仿宋_GB2312" w:eastAsia="仿宋_GB2312"/>
          <w:sz w:val="32"/>
          <w:szCs w:val="32"/>
        </w:rPr>
        <w:t>。</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t>第</w:t>
      </w:r>
      <w:r w:rsidRPr="008713C6">
        <w:rPr>
          <w:rFonts w:ascii="黑体" w:eastAsia="黑体" w:hAnsi="黑体" w:hint="eastAsia"/>
          <w:b/>
          <w:sz w:val="32"/>
          <w:szCs w:val="32"/>
        </w:rPr>
        <w:t>十五</w:t>
      </w:r>
      <w:r w:rsidRPr="008713C6">
        <w:rPr>
          <w:rFonts w:ascii="黑体" w:eastAsia="黑体" w:hAnsi="黑体"/>
          <w:b/>
          <w:sz w:val="32"/>
          <w:szCs w:val="32"/>
        </w:rPr>
        <w:t>条</w:t>
      </w:r>
      <w:r w:rsidRPr="001E19CB">
        <w:rPr>
          <w:rFonts w:ascii="仿宋_GB2312" w:eastAsia="仿宋_GB2312"/>
          <w:sz w:val="32"/>
          <w:szCs w:val="32"/>
        </w:rPr>
        <w:t xml:space="preserve"> 预算、决算</w:t>
      </w:r>
      <w:proofErr w:type="gramStart"/>
      <w:r w:rsidRPr="001E19CB">
        <w:rPr>
          <w:rFonts w:ascii="仿宋_GB2312" w:eastAsia="仿宋_GB2312"/>
          <w:sz w:val="32"/>
          <w:szCs w:val="32"/>
        </w:rPr>
        <w:t>类内部</w:t>
      </w:r>
      <w:proofErr w:type="gramEnd"/>
      <w:r w:rsidRPr="001E19CB">
        <w:rPr>
          <w:rFonts w:ascii="仿宋_GB2312" w:eastAsia="仿宋_GB2312"/>
          <w:sz w:val="32"/>
          <w:szCs w:val="32"/>
        </w:rPr>
        <w:t>公示</w:t>
      </w:r>
      <w:r w:rsidRPr="001E19CB">
        <w:rPr>
          <w:rFonts w:ascii="仿宋_GB2312" w:eastAsia="仿宋_GB2312" w:hint="eastAsia"/>
          <w:sz w:val="32"/>
          <w:szCs w:val="32"/>
        </w:rPr>
        <w:t>材料</w:t>
      </w:r>
      <w:r w:rsidRPr="001E19CB">
        <w:rPr>
          <w:rFonts w:ascii="仿宋_GB2312" w:eastAsia="仿宋_GB2312"/>
          <w:sz w:val="32"/>
          <w:szCs w:val="32"/>
        </w:rPr>
        <w:t>按项目相关预算、决算要求编制，经计划财务处审核签字后提交；成果、绩效类和关联业务</w:t>
      </w:r>
      <w:proofErr w:type="gramStart"/>
      <w:r w:rsidRPr="001E19CB">
        <w:rPr>
          <w:rFonts w:ascii="仿宋_GB2312" w:eastAsia="仿宋_GB2312"/>
          <w:sz w:val="32"/>
          <w:szCs w:val="32"/>
        </w:rPr>
        <w:t>类内部</w:t>
      </w:r>
      <w:proofErr w:type="gramEnd"/>
      <w:r w:rsidRPr="001E19CB">
        <w:rPr>
          <w:rFonts w:ascii="仿宋_GB2312" w:eastAsia="仿宋_GB2312"/>
          <w:sz w:val="32"/>
          <w:szCs w:val="32"/>
        </w:rPr>
        <w:t>公示</w:t>
      </w:r>
      <w:r w:rsidRPr="001E19CB">
        <w:rPr>
          <w:rFonts w:ascii="仿宋_GB2312" w:eastAsia="仿宋_GB2312" w:hint="eastAsia"/>
          <w:sz w:val="32"/>
          <w:szCs w:val="32"/>
        </w:rPr>
        <w:t>材料</w:t>
      </w:r>
      <w:r w:rsidRPr="001E19CB">
        <w:rPr>
          <w:rFonts w:ascii="仿宋_GB2312" w:eastAsia="仿宋_GB2312"/>
          <w:sz w:val="32"/>
          <w:szCs w:val="32"/>
        </w:rPr>
        <w:t>要求提交原件，经科研管理处审核签字后提交。</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t>第</w:t>
      </w:r>
      <w:r w:rsidRPr="008713C6">
        <w:rPr>
          <w:rFonts w:ascii="黑体" w:eastAsia="黑体" w:hAnsi="黑体" w:hint="eastAsia"/>
          <w:b/>
          <w:sz w:val="32"/>
          <w:szCs w:val="32"/>
        </w:rPr>
        <w:t>十六</w:t>
      </w:r>
      <w:r w:rsidRPr="008713C6">
        <w:rPr>
          <w:rFonts w:ascii="黑体" w:eastAsia="黑体" w:hAnsi="黑体"/>
          <w:b/>
          <w:sz w:val="32"/>
          <w:szCs w:val="32"/>
        </w:rPr>
        <w:t>条</w:t>
      </w:r>
      <w:r w:rsidRPr="001E19CB">
        <w:rPr>
          <w:rFonts w:ascii="仿宋_GB2312" w:eastAsia="仿宋_GB2312"/>
          <w:sz w:val="32"/>
          <w:szCs w:val="32"/>
        </w:rPr>
        <w:t xml:space="preserve"> </w:t>
      </w:r>
      <w:r w:rsidRPr="001E19CB">
        <w:rPr>
          <w:rFonts w:ascii="仿宋_GB2312" w:eastAsia="仿宋_GB2312" w:hint="eastAsia"/>
          <w:sz w:val="32"/>
          <w:szCs w:val="32"/>
        </w:rPr>
        <w:t>内网</w:t>
      </w:r>
      <w:r w:rsidRPr="001E19CB">
        <w:rPr>
          <w:rFonts w:ascii="仿宋_GB2312" w:eastAsia="仿宋_GB2312"/>
          <w:sz w:val="32"/>
          <w:szCs w:val="32"/>
        </w:rPr>
        <w:t>公示要求在西北研究院内</w:t>
      </w:r>
      <w:proofErr w:type="gramStart"/>
      <w:r w:rsidRPr="001E19CB">
        <w:rPr>
          <w:rFonts w:ascii="仿宋_GB2312" w:eastAsia="仿宋_GB2312"/>
          <w:sz w:val="32"/>
          <w:szCs w:val="32"/>
        </w:rPr>
        <w:t>网设置</w:t>
      </w:r>
      <w:proofErr w:type="gramEnd"/>
      <w:r w:rsidRPr="001E19CB">
        <w:rPr>
          <w:rFonts w:ascii="仿宋_GB2312" w:eastAsia="仿宋_GB2312"/>
          <w:sz w:val="32"/>
          <w:szCs w:val="32"/>
        </w:rPr>
        <w:t>公示栏，清晰、完整地展示公示内容。</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t>第</w:t>
      </w:r>
      <w:r w:rsidRPr="008713C6">
        <w:rPr>
          <w:rFonts w:ascii="黑体" w:eastAsia="黑体" w:hAnsi="黑体" w:hint="eastAsia"/>
          <w:b/>
          <w:sz w:val="32"/>
          <w:szCs w:val="32"/>
        </w:rPr>
        <w:t>十七</w:t>
      </w:r>
      <w:r w:rsidRPr="008713C6">
        <w:rPr>
          <w:rFonts w:ascii="黑体" w:eastAsia="黑体" w:hAnsi="黑体"/>
          <w:b/>
          <w:sz w:val="32"/>
          <w:szCs w:val="32"/>
        </w:rPr>
        <w:t>条</w:t>
      </w:r>
      <w:r w:rsidRPr="001E19CB">
        <w:rPr>
          <w:rFonts w:ascii="仿宋_GB2312" w:eastAsia="仿宋_GB2312"/>
          <w:sz w:val="32"/>
          <w:szCs w:val="32"/>
        </w:rPr>
        <w:t xml:space="preserve"> </w:t>
      </w:r>
      <w:r w:rsidRPr="001E19CB">
        <w:rPr>
          <w:rFonts w:ascii="仿宋_GB2312" w:eastAsia="仿宋_GB2312" w:hint="eastAsia"/>
          <w:sz w:val="32"/>
          <w:szCs w:val="32"/>
        </w:rPr>
        <w:t>内部</w:t>
      </w:r>
      <w:r w:rsidRPr="001E19CB">
        <w:rPr>
          <w:rFonts w:ascii="仿宋_GB2312" w:eastAsia="仿宋_GB2312"/>
          <w:sz w:val="32"/>
          <w:szCs w:val="32"/>
        </w:rPr>
        <w:t>公告栏公示要求在西北研究院内部公告栏显著位置张贴公告，醒目、清晰、完整地展示公示内容。</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t>第</w:t>
      </w:r>
      <w:r w:rsidRPr="008713C6">
        <w:rPr>
          <w:rFonts w:ascii="黑体" w:eastAsia="黑体" w:hAnsi="黑体" w:hint="eastAsia"/>
          <w:b/>
          <w:sz w:val="32"/>
          <w:szCs w:val="32"/>
        </w:rPr>
        <w:t>十八</w:t>
      </w:r>
      <w:r w:rsidRPr="008713C6">
        <w:rPr>
          <w:rFonts w:ascii="黑体" w:eastAsia="黑体" w:hAnsi="黑体"/>
          <w:b/>
          <w:sz w:val="32"/>
          <w:szCs w:val="32"/>
        </w:rPr>
        <w:t>条</w:t>
      </w:r>
      <w:r w:rsidRPr="001E19CB">
        <w:rPr>
          <w:rFonts w:ascii="仿宋_GB2312" w:eastAsia="仿宋_GB2312"/>
          <w:sz w:val="32"/>
          <w:szCs w:val="32"/>
        </w:rPr>
        <w:t xml:space="preserve"> 会议公示要求以大会报告或会议文件形式提交公示内容。</w:t>
      </w:r>
    </w:p>
    <w:p w:rsidR="005E397F" w:rsidRPr="00026E82" w:rsidRDefault="005E397F" w:rsidP="005E397F">
      <w:pPr>
        <w:jc w:val="center"/>
        <w:rPr>
          <w:rFonts w:ascii="华文中宋" w:eastAsia="华文中宋" w:hAnsi="华文中宋"/>
          <w:sz w:val="32"/>
          <w:szCs w:val="32"/>
        </w:rPr>
      </w:pPr>
      <w:r w:rsidRPr="00026E82">
        <w:rPr>
          <w:rFonts w:ascii="华文中宋" w:eastAsia="华文中宋" w:hAnsi="华文中宋"/>
          <w:sz w:val="32"/>
          <w:szCs w:val="32"/>
        </w:rPr>
        <w:t>第</w:t>
      </w:r>
      <w:r w:rsidRPr="00026E82">
        <w:rPr>
          <w:rFonts w:ascii="华文中宋" w:eastAsia="华文中宋" w:hAnsi="华文中宋" w:hint="eastAsia"/>
          <w:sz w:val="32"/>
          <w:szCs w:val="32"/>
        </w:rPr>
        <w:t>五</w:t>
      </w:r>
      <w:r w:rsidRPr="00026E82">
        <w:rPr>
          <w:rFonts w:ascii="华文中宋" w:eastAsia="华文中宋" w:hAnsi="华文中宋"/>
          <w:sz w:val="32"/>
          <w:szCs w:val="32"/>
        </w:rPr>
        <w:t>章 附  则</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t>第</w:t>
      </w:r>
      <w:r w:rsidRPr="008713C6">
        <w:rPr>
          <w:rFonts w:ascii="黑体" w:eastAsia="黑体" w:hAnsi="黑体" w:hint="eastAsia"/>
          <w:b/>
          <w:sz w:val="32"/>
          <w:szCs w:val="32"/>
        </w:rPr>
        <w:t>十九</w:t>
      </w:r>
      <w:r w:rsidRPr="008713C6">
        <w:rPr>
          <w:rFonts w:ascii="黑体" w:eastAsia="黑体" w:hAnsi="黑体"/>
          <w:b/>
          <w:sz w:val="32"/>
          <w:szCs w:val="32"/>
        </w:rPr>
        <w:t>条</w:t>
      </w:r>
      <w:r w:rsidRPr="001E19CB">
        <w:rPr>
          <w:rFonts w:ascii="仿宋_GB2312" w:eastAsia="仿宋_GB2312"/>
          <w:sz w:val="32"/>
          <w:szCs w:val="32"/>
        </w:rPr>
        <w:t xml:space="preserve"> 对不按规定履行内部公示或拒绝整改的</w:t>
      </w:r>
      <w:r w:rsidRPr="001E19CB">
        <w:rPr>
          <w:rFonts w:ascii="仿宋_GB2312" w:eastAsia="仿宋_GB2312" w:hint="eastAsia"/>
          <w:sz w:val="32"/>
          <w:szCs w:val="32"/>
        </w:rPr>
        <w:t>责任部门或个人</w:t>
      </w:r>
      <w:r w:rsidRPr="001E19CB">
        <w:rPr>
          <w:rFonts w:ascii="仿宋_GB2312" w:eastAsia="仿宋_GB2312"/>
          <w:sz w:val="32"/>
          <w:szCs w:val="32"/>
        </w:rPr>
        <w:t>，</w:t>
      </w:r>
      <w:r w:rsidRPr="001E19CB">
        <w:rPr>
          <w:rFonts w:ascii="仿宋_GB2312" w:eastAsia="仿宋_GB2312" w:hint="eastAsia"/>
          <w:sz w:val="32"/>
          <w:szCs w:val="32"/>
        </w:rPr>
        <w:t>报院长办公会议讨论处理</w:t>
      </w:r>
      <w:r w:rsidRPr="001E19CB">
        <w:rPr>
          <w:rFonts w:ascii="仿宋_GB2312" w:eastAsia="仿宋_GB2312"/>
          <w:sz w:val="32"/>
          <w:szCs w:val="32"/>
        </w:rPr>
        <w:t>。</w:t>
      </w:r>
    </w:p>
    <w:p w:rsidR="005E397F" w:rsidRPr="001E19CB" w:rsidRDefault="005E397F" w:rsidP="005E397F">
      <w:pPr>
        <w:ind w:firstLineChars="200" w:firstLine="643"/>
        <w:rPr>
          <w:rFonts w:ascii="仿宋_GB2312" w:eastAsia="仿宋_GB2312"/>
          <w:sz w:val="32"/>
          <w:szCs w:val="32"/>
        </w:rPr>
      </w:pPr>
      <w:r w:rsidRPr="008713C6">
        <w:rPr>
          <w:rFonts w:ascii="黑体" w:eastAsia="黑体" w:hAnsi="黑体"/>
          <w:b/>
          <w:sz w:val="32"/>
          <w:szCs w:val="32"/>
        </w:rPr>
        <w:t>第二十条</w:t>
      </w:r>
      <w:r w:rsidRPr="001E19CB">
        <w:rPr>
          <w:rFonts w:ascii="仿宋_GB2312" w:eastAsia="仿宋_GB2312"/>
          <w:sz w:val="32"/>
          <w:szCs w:val="32"/>
        </w:rPr>
        <w:t xml:space="preserve"> 青海盐湖</w:t>
      </w:r>
      <w:r>
        <w:rPr>
          <w:rFonts w:ascii="仿宋_GB2312" w:eastAsia="仿宋_GB2312" w:hint="eastAsia"/>
          <w:sz w:val="32"/>
          <w:szCs w:val="32"/>
        </w:rPr>
        <w:t>研究</w:t>
      </w:r>
      <w:r w:rsidRPr="001E19CB">
        <w:rPr>
          <w:rFonts w:ascii="仿宋_GB2312" w:eastAsia="仿宋_GB2312"/>
          <w:sz w:val="32"/>
          <w:szCs w:val="32"/>
        </w:rPr>
        <w:t>所和西北高原生物</w:t>
      </w:r>
      <w:r>
        <w:rPr>
          <w:rFonts w:ascii="仿宋_GB2312" w:eastAsia="仿宋_GB2312" w:hint="eastAsia"/>
          <w:sz w:val="32"/>
          <w:szCs w:val="32"/>
        </w:rPr>
        <w:t>研究</w:t>
      </w:r>
      <w:r w:rsidRPr="001E19CB">
        <w:rPr>
          <w:rFonts w:ascii="仿宋_GB2312" w:eastAsia="仿宋_GB2312"/>
          <w:sz w:val="32"/>
          <w:szCs w:val="32"/>
        </w:rPr>
        <w:t>所根据有关法律法规，结合单位实际，可以参照本细则要求，制定或完善内部公示实施细则并报西北研究院备案。</w:t>
      </w:r>
    </w:p>
    <w:p w:rsidR="005E397F" w:rsidRPr="00937BC4" w:rsidRDefault="005E397F" w:rsidP="005E397F">
      <w:pPr>
        <w:spacing w:line="620" w:lineRule="exact"/>
        <w:ind w:firstLineChars="200" w:firstLine="643"/>
        <w:rPr>
          <w:rFonts w:ascii="仿宋_GB2312" w:eastAsia="仿宋_GB2312" w:hAnsi="宋体"/>
          <w:sz w:val="32"/>
          <w:szCs w:val="32"/>
        </w:rPr>
      </w:pPr>
      <w:r w:rsidRPr="008713C6">
        <w:rPr>
          <w:rFonts w:ascii="黑体" w:eastAsia="黑体" w:hAnsi="黑体"/>
          <w:b/>
          <w:sz w:val="32"/>
          <w:szCs w:val="32"/>
        </w:rPr>
        <w:lastRenderedPageBreak/>
        <w:t>第二十</w:t>
      </w:r>
      <w:r w:rsidRPr="008713C6">
        <w:rPr>
          <w:rFonts w:ascii="黑体" w:eastAsia="黑体" w:hAnsi="黑体" w:hint="eastAsia"/>
          <w:b/>
          <w:sz w:val="32"/>
          <w:szCs w:val="32"/>
        </w:rPr>
        <w:t>一</w:t>
      </w:r>
      <w:r w:rsidRPr="008713C6">
        <w:rPr>
          <w:rFonts w:ascii="黑体" w:eastAsia="黑体" w:hAnsi="黑体"/>
          <w:b/>
          <w:sz w:val="32"/>
          <w:szCs w:val="32"/>
        </w:rPr>
        <w:t>条</w:t>
      </w:r>
      <w:r w:rsidRPr="001E19CB">
        <w:rPr>
          <w:rFonts w:ascii="仿宋_GB2312" w:eastAsia="仿宋_GB2312"/>
          <w:sz w:val="32"/>
          <w:szCs w:val="32"/>
        </w:rPr>
        <w:t xml:space="preserve"> 本实施细则由科研管理处和计划财务处起草并解释，经院长办公会议</w:t>
      </w:r>
      <w:r w:rsidRPr="001E19CB">
        <w:rPr>
          <w:rFonts w:ascii="仿宋_GB2312" w:eastAsia="仿宋_GB2312" w:hint="eastAsia"/>
          <w:sz w:val="32"/>
          <w:szCs w:val="32"/>
        </w:rPr>
        <w:t>审议</w:t>
      </w:r>
      <w:r w:rsidRPr="001E19CB">
        <w:rPr>
          <w:rFonts w:ascii="仿宋_GB2312" w:eastAsia="仿宋_GB2312"/>
          <w:sz w:val="32"/>
          <w:szCs w:val="32"/>
        </w:rPr>
        <w:t>通过，自公布之日起实施</w:t>
      </w:r>
      <w:r>
        <w:rPr>
          <w:rFonts w:ascii="仿宋_GB2312" w:eastAsia="仿宋_GB2312" w:hint="eastAsia"/>
          <w:sz w:val="32"/>
          <w:szCs w:val="32"/>
        </w:rPr>
        <w:t>。</w:t>
      </w:r>
    </w:p>
    <w:p w:rsidR="005E397F" w:rsidRDefault="005E397F" w:rsidP="005E397F">
      <w:pPr>
        <w:spacing w:beforeLines="50" w:before="156" w:afterLines="50" w:after="156" w:line="600" w:lineRule="exact"/>
        <w:ind w:rightChars="600" w:right="1260"/>
        <w:jc w:val="center"/>
        <w:rPr>
          <w:rFonts w:ascii="仿宋_GB2312" w:eastAsia="仿宋_GB2312"/>
          <w:sz w:val="32"/>
          <w:szCs w:val="32"/>
        </w:rPr>
      </w:pPr>
    </w:p>
    <w:p w:rsidR="005E397F" w:rsidRDefault="005E397F" w:rsidP="005E397F">
      <w:pPr>
        <w:spacing w:beforeLines="50" w:before="156" w:afterLines="50" w:after="156" w:line="600" w:lineRule="exact"/>
        <w:ind w:rightChars="600" w:right="1260"/>
        <w:jc w:val="center"/>
        <w:rPr>
          <w:rFonts w:ascii="仿宋_GB2312" w:eastAsia="仿宋_GB2312"/>
          <w:sz w:val="32"/>
          <w:szCs w:val="32"/>
        </w:rPr>
      </w:pPr>
    </w:p>
    <w:p w:rsidR="005E397F" w:rsidRDefault="005E397F" w:rsidP="005E397F">
      <w:pPr>
        <w:spacing w:beforeLines="50" w:before="156" w:afterLines="50" w:after="156" w:line="600" w:lineRule="exact"/>
        <w:ind w:rightChars="600" w:right="1260"/>
        <w:jc w:val="center"/>
        <w:rPr>
          <w:rFonts w:ascii="仿宋_GB2312" w:eastAsia="仿宋_GB2312"/>
          <w:sz w:val="32"/>
          <w:szCs w:val="32"/>
        </w:rPr>
      </w:pPr>
    </w:p>
    <w:p w:rsidR="005E397F" w:rsidRDefault="005E397F" w:rsidP="005E397F">
      <w:pPr>
        <w:spacing w:beforeLines="50" w:before="156" w:afterLines="50" w:after="156" w:line="600" w:lineRule="exact"/>
        <w:ind w:rightChars="600" w:right="1260"/>
        <w:jc w:val="center"/>
        <w:rPr>
          <w:rFonts w:ascii="仿宋_GB2312" w:eastAsia="仿宋_GB2312"/>
          <w:sz w:val="32"/>
          <w:szCs w:val="32"/>
        </w:rPr>
      </w:pPr>
    </w:p>
    <w:p w:rsidR="005E397F" w:rsidRPr="004C0803" w:rsidRDefault="005E397F" w:rsidP="005E397F">
      <w:pPr>
        <w:widowControl/>
        <w:jc w:val="left"/>
        <w:rPr>
          <w:rFonts w:ascii="宋体" w:hAnsi="宋体" w:cs="宋体"/>
          <w:kern w:val="0"/>
          <w:sz w:val="24"/>
        </w:rPr>
      </w:pPr>
    </w:p>
    <w:p w:rsidR="005E397F" w:rsidRPr="004C0803" w:rsidRDefault="005E397F" w:rsidP="005E397F">
      <w:pPr>
        <w:widowControl/>
        <w:jc w:val="left"/>
        <w:rPr>
          <w:rFonts w:ascii="宋体" w:hAnsi="宋体" w:cs="宋体"/>
          <w:kern w:val="0"/>
          <w:sz w:val="24"/>
        </w:rPr>
      </w:pPr>
      <w:r w:rsidRPr="004C0803">
        <w:rPr>
          <w:rFonts w:ascii="宋体" w:hAnsi="宋体" w:cs="宋体"/>
          <w:noProof/>
          <w:kern w:val="0"/>
          <w:sz w:val="24"/>
        </w:rPr>
        <w:lastRenderedPageBreak/>
        <w:drawing>
          <wp:inline distT="0" distB="0" distL="0" distR="0" wp14:anchorId="04BBCA43" wp14:editId="334B2ECD">
            <wp:extent cx="8593507" cy="5344455"/>
            <wp:effectExtent l="5398" t="0" r="3492" b="3493"/>
            <wp:docPr id="45" name="图片 45" descr="C:\Documents and Settings\Administrator\Application Data\Tencent\Users\814678108\QQ\WinTemp\RichOle\$G2DW_{9H([(GG@1LQX9U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Application Data\Tencent\Users\814678108\QQ\WinTemp\RichOle\$G2DW_{9H([(GG@1LQX9UFW.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593507" cy="5344455"/>
                    </a:xfrm>
                    <a:prstGeom prst="rect">
                      <a:avLst/>
                    </a:prstGeom>
                    <a:noFill/>
                    <a:ln>
                      <a:noFill/>
                    </a:ln>
                  </pic:spPr>
                </pic:pic>
              </a:graphicData>
            </a:graphic>
          </wp:inline>
        </w:drawing>
      </w:r>
    </w:p>
    <w:p w:rsidR="005E397F" w:rsidRDefault="005E397F" w:rsidP="005E397F">
      <w:pPr>
        <w:jc w:val="center"/>
        <w:rPr>
          <w:rFonts w:eastAsia="仿宋"/>
          <w:b/>
          <w:sz w:val="36"/>
          <w:szCs w:val="36"/>
        </w:rPr>
      </w:pPr>
      <w:r>
        <w:rPr>
          <w:rFonts w:eastAsia="仿宋"/>
          <w:b/>
          <w:sz w:val="36"/>
          <w:szCs w:val="36"/>
        </w:rPr>
        <w:lastRenderedPageBreak/>
        <w:t>科研项目资金管理内部公示</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9"/>
        <w:gridCol w:w="236"/>
        <w:gridCol w:w="683"/>
        <w:gridCol w:w="2918"/>
        <w:gridCol w:w="2919"/>
      </w:tblGrid>
      <w:tr w:rsidR="005E397F" w:rsidTr="000173C0">
        <w:trPr>
          <w:trHeight w:val="893"/>
        </w:trPr>
        <w:tc>
          <w:tcPr>
            <w:tcW w:w="2235" w:type="dxa"/>
            <w:gridSpan w:val="2"/>
            <w:vAlign w:val="center"/>
          </w:tcPr>
          <w:p w:rsidR="005E397F" w:rsidRPr="00DD160E" w:rsidRDefault="005E397F" w:rsidP="000173C0">
            <w:pPr>
              <w:jc w:val="center"/>
              <w:rPr>
                <w:rFonts w:eastAsia="仿宋"/>
                <w:sz w:val="28"/>
                <w:szCs w:val="28"/>
              </w:rPr>
            </w:pPr>
            <w:r w:rsidRPr="00DD160E">
              <w:rPr>
                <w:rFonts w:eastAsia="仿宋"/>
                <w:sz w:val="28"/>
                <w:szCs w:val="28"/>
              </w:rPr>
              <w:t>公示事项</w:t>
            </w:r>
          </w:p>
        </w:tc>
        <w:tc>
          <w:tcPr>
            <w:tcW w:w="6520" w:type="dxa"/>
            <w:gridSpan w:val="3"/>
          </w:tcPr>
          <w:p w:rsidR="005E397F" w:rsidRPr="00DD160E" w:rsidRDefault="005E397F" w:rsidP="000173C0">
            <w:pPr>
              <w:rPr>
                <w:rFonts w:eastAsia="仿宋"/>
              </w:rPr>
            </w:pPr>
          </w:p>
        </w:tc>
      </w:tr>
      <w:tr w:rsidR="005E397F" w:rsidTr="000173C0">
        <w:trPr>
          <w:trHeight w:val="944"/>
        </w:trPr>
        <w:tc>
          <w:tcPr>
            <w:tcW w:w="2235" w:type="dxa"/>
            <w:gridSpan w:val="2"/>
            <w:vAlign w:val="center"/>
          </w:tcPr>
          <w:p w:rsidR="005E397F" w:rsidRPr="00DD160E" w:rsidRDefault="005E397F" w:rsidP="000173C0">
            <w:pPr>
              <w:jc w:val="center"/>
              <w:rPr>
                <w:rFonts w:eastAsia="仿宋"/>
                <w:sz w:val="28"/>
                <w:szCs w:val="28"/>
              </w:rPr>
            </w:pPr>
            <w:r w:rsidRPr="00DD160E">
              <w:rPr>
                <w:rFonts w:eastAsia="仿宋"/>
                <w:sz w:val="28"/>
                <w:szCs w:val="28"/>
              </w:rPr>
              <w:t>公示理由和依据</w:t>
            </w:r>
          </w:p>
        </w:tc>
        <w:tc>
          <w:tcPr>
            <w:tcW w:w="6520" w:type="dxa"/>
            <w:gridSpan w:val="3"/>
          </w:tcPr>
          <w:p w:rsidR="005E397F" w:rsidRPr="00DD160E" w:rsidRDefault="005E397F" w:rsidP="000173C0">
            <w:pPr>
              <w:rPr>
                <w:rFonts w:eastAsia="仿宋"/>
              </w:rPr>
            </w:pPr>
          </w:p>
        </w:tc>
      </w:tr>
      <w:tr w:rsidR="005E397F" w:rsidTr="000173C0">
        <w:trPr>
          <w:trHeight w:val="647"/>
        </w:trPr>
        <w:tc>
          <w:tcPr>
            <w:tcW w:w="2235" w:type="dxa"/>
            <w:gridSpan w:val="2"/>
            <w:vAlign w:val="center"/>
          </w:tcPr>
          <w:p w:rsidR="005E397F" w:rsidRPr="00DD160E" w:rsidRDefault="005E397F" w:rsidP="000173C0">
            <w:pPr>
              <w:jc w:val="center"/>
              <w:rPr>
                <w:rFonts w:eastAsia="仿宋"/>
                <w:sz w:val="28"/>
                <w:szCs w:val="28"/>
              </w:rPr>
            </w:pPr>
            <w:r w:rsidRPr="00DD160E">
              <w:rPr>
                <w:rFonts w:eastAsia="仿宋"/>
                <w:sz w:val="28"/>
                <w:szCs w:val="28"/>
              </w:rPr>
              <w:t>内部公示方式</w:t>
            </w:r>
          </w:p>
        </w:tc>
        <w:tc>
          <w:tcPr>
            <w:tcW w:w="6520" w:type="dxa"/>
            <w:gridSpan w:val="3"/>
            <w:vAlign w:val="center"/>
          </w:tcPr>
          <w:p w:rsidR="005E397F" w:rsidRPr="00DD160E" w:rsidRDefault="005E397F" w:rsidP="000173C0">
            <w:pPr>
              <w:rPr>
                <w:rFonts w:eastAsia="仿宋"/>
                <w:sz w:val="28"/>
                <w:szCs w:val="28"/>
              </w:rPr>
            </w:pPr>
            <w:r w:rsidRPr="00DD160E">
              <w:rPr>
                <w:rFonts w:eastAsia="仿宋"/>
                <w:sz w:val="28"/>
                <w:szCs w:val="28"/>
              </w:rPr>
              <w:t>□</w:t>
            </w:r>
            <w:r w:rsidRPr="00DD160E">
              <w:rPr>
                <w:rFonts w:eastAsia="仿宋"/>
                <w:sz w:val="28"/>
                <w:szCs w:val="28"/>
              </w:rPr>
              <w:t>内部网络</w:t>
            </w:r>
            <w:r w:rsidRPr="00DD160E">
              <w:rPr>
                <w:rFonts w:eastAsia="仿宋"/>
                <w:sz w:val="28"/>
                <w:szCs w:val="28"/>
              </w:rPr>
              <w:t xml:space="preserve"> </w:t>
            </w:r>
            <w:r w:rsidRPr="00DD160E">
              <w:rPr>
                <w:rFonts w:eastAsia="仿宋" w:hint="eastAsia"/>
                <w:sz w:val="28"/>
                <w:szCs w:val="28"/>
              </w:rPr>
              <w:t xml:space="preserve">       </w:t>
            </w:r>
            <w:r w:rsidRPr="00DD160E">
              <w:rPr>
                <w:rFonts w:eastAsia="仿宋"/>
                <w:sz w:val="28"/>
                <w:szCs w:val="28"/>
              </w:rPr>
              <w:t>□</w:t>
            </w:r>
            <w:r w:rsidRPr="00DD160E">
              <w:rPr>
                <w:rFonts w:eastAsia="仿宋"/>
                <w:sz w:val="28"/>
                <w:szCs w:val="28"/>
              </w:rPr>
              <w:t>会议</w:t>
            </w:r>
            <w:r w:rsidRPr="00DD160E">
              <w:rPr>
                <w:rFonts w:eastAsia="仿宋"/>
                <w:sz w:val="28"/>
                <w:szCs w:val="28"/>
              </w:rPr>
              <w:t xml:space="preserve"> </w:t>
            </w:r>
            <w:r w:rsidRPr="00DD160E">
              <w:rPr>
                <w:rFonts w:eastAsia="仿宋" w:hint="eastAsia"/>
                <w:sz w:val="28"/>
                <w:szCs w:val="28"/>
              </w:rPr>
              <w:t xml:space="preserve">       </w:t>
            </w:r>
            <w:r w:rsidRPr="00DD160E">
              <w:rPr>
                <w:rFonts w:eastAsia="仿宋"/>
                <w:sz w:val="28"/>
                <w:szCs w:val="28"/>
              </w:rPr>
              <w:t>□</w:t>
            </w:r>
            <w:r w:rsidRPr="00DD160E">
              <w:rPr>
                <w:rFonts w:eastAsia="仿宋"/>
                <w:sz w:val="28"/>
                <w:szCs w:val="28"/>
              </w:rPr>
              <w:t>公告栏</w:t>
            </w:r>
          </w:p>
          <w:p w:rsidR="005E397F" w:rsidRPr="00DD160E" w:rsidRDefault="005E397F" w:rsidP="000173C0">
            <w:pPr>
              <w:rPr>
                <w:rFonts w:eastAsia="仿宋"/>
                <w:sz w:val="28"/>
                <w:szCs w:val="28"/>
              </w:rPr>
            </w:pPr>
            <w:r w:rsidRPr="00DD160E">
              <w:rPr>
                <w:rFonts w:eastAsia="仿宋"/>
                <w:sz w:val="28"/>
                <w:szCs w:val="28"/>
              </w:rPr>
              <w:t>□</w:t>
            </w:r>
            <w:r w:rsidRPr="00DD160E">
              <w:rPr>
                <w:rFonts w:eastAsia="仿宋"/>
                <w:sz w:val="28"/>
                <w:szCs w:val="28"/>
              </w:rPr>
              <w:t>书面征求意见</w:t>
            </w:r>
            <w:r w:rsidRPr="00DD160E">
              <w:rPr>
                <w:rFonts w:eastAsia="仿宋"/>
                <w:sz w:val="28"/>
                <w:szCs w:val="28"/>
              </w:rPr>
              <w:t xml:space="preserve"> </w:t>
            </w:r>
            <w:r w:rsidRPr="00DD160E">
              <w:rPr>
                <w:rFonts w:eastAsia="仿宋" w:hint="eastAsia"/>
                <w:sz w:val="28"/>
                <w:szCs w:val="28"/>
              </w:rPr>
              <w:t xml:space="preserve">   </w:t>
            </w:r>
            <w:r w:rsidRPr="00DD160E">
              <w:rPr>
                <w:rFonts w:eastAsia="仿宋"/>
                <w:sz w:val="28"/>
                <w:szCs w:val="28"/>
              </w:rPr>
              <w:t>□</w:t>
            </w:r>
            <w:r w:rsidRPr="00DD160E">
              <w:rPr>
                <w:rFonts w:eastAsia="仿宋"/>
                <w:sz w:val="28"/>
                <w:szCs w:val="28"/>
              </w:rPr>
              <w:t>其它</w:t>
            </w:r>
            <w:r w:rsidRPr="00DD160E">
              <w:rPr>
                <w:rFonts w:eastAsia="仿宋"/>
                <w:sz w:val="28"/>
                <w:szCs w:val="28"/>
              </w:rPr>
              <w:t>(                  )</w:t>
            </w:r>
          </w:p>
        </w:tc>
      </w:tr>
      <w:tr w:rsidR="005E397F" w:rsidTr="000173C0">
        <w:tc>
          <w:tcPr>
            <w:tcW w:w="2235" w:type="dxa"/>
            <w:gridSpan w:val="2"/>
            <w:vAlign w:val="center"/>
          </w:tcPr>
          <w:p w:rsidR="005E397F" w:rsidRPr="00DD160E" w:rsidRDefault="005E397F" w:rsidP="000173C0">
            <w:pPr>
              <w:jc w:val="center"/>
              <w:rPr>
                <w:rFonts w:eastAsia="仿宋"/>
                <w:sz w:val="28"/>
                <w:szCs w:val="28"/>
              </w:rPr>
            </w:pPr>
            <w:r w:rsidRPr="00DD160E">
              <w:rPr>
                <w:rFonts w:eastAsia="仿宋"/>
                <w:sz w:val="28"/>
                <w:szCs w:val="28"/>
              </w:rPr>
              <w:t>公示起止日期</w:t>
            </w:r>
          </w:p>
        </w:tc>
        <w:tc>
          <w:tcPr>
            <w:tcW w:w="6520" w:type="dxa"/>
            <w:gridSpan w:val="3"/>
          </w:tcPr>
          <w:p w:rsidR="005E397F" w:rsidRPr="00DD160E" w:rsidRDefault="005E397F" w:rsidP="000173C0">
            <w:pPr>
              <w:rPr>
                <w:rFonts w:eastAsia="仿宋"/>
                <w:sz w:val="28"/>
                <w:szCs w:val="28"/>
              </w:rPr>
            </w:pPr>
          </w:p>
        </w:tc>
      </w:tr>
      <w:tr w:rsidR="005E397F" w:rsidTr="005E397F">
        <w:trPr>
          <w:trHeight w:val="3246"/>
        </w:trPr>
        <w:tc>
          <w:tcPr>
            <w:tcW w:w="8755" w:type="dxa"/>
            <w:gridSpan w:val="5"/>
          </w:tcPr>
          <w:p w:rsidR="005E397F" w:rsidRPr="00DD160E" w:rsidRDefault="005E397F" w:rsidP="000173C0">
            <w:pPr>
              <w:rPr>
                <w:rFonts w:eastAsia="仿宋"/>
                <w:sz w:val="28"/>
                <w:szCs w:val="28"/>
              </w:rPr>
            </w:pPr>
            <w:r w:rsidRPr="00DD160E">
              <w:rPr>
                <w:rFonts w:eastAsia="仿宋"/>
                <w:sz w:val="28"/>
                <w:szCs w:val="28"/>
              </w:rPr>
              <w:t>公示及结果简述：</w:t>
            </w:r>
          </w:p>
        </w:tc>
      </w:tr>
      <w:tr w:rsidR="005E397F" w:rsidTr="000173C0">
        <w:trPr>
          <w:trHeight w:val="2356"/>
        </w:trPr>
        <w:tc>
          <w:tcPr>
            <w:tcW w:w="2918" w:type="dxa"/>
            <w:gridSpan w:val="3"/>
          </w:tcPr>
          <w:p w:rsidR="005E397F" w:rsidRPr="00DD160E" w:rsidRDefault="005E397F" w:rsidP="000173C0">
            <w:pPr>
              <w:rPr>
                <w:rFonts w:eastAsia="仿宋"/>
                <w:sz w:val="28"/>
                <w:szCs w:val="28"/>
              </w:rPr>
            </w:pPr>
            <w:r w:rsidRPr="00DD160E">
              <w:rPr>
                <w:rFonts w:eastAsia="仿宋"/>
                <w:sz w:val="28"/>
                <w:szCs w:val="28"/>
              </w:rPr>
              <w:t>责任部门</w:t>
            </w:r>
          </w:p>
          <w:p w:rsidR="005E397F" w:rsidRPr="00DD160E" w:rsidRDefault="005E397F" w:rsidP="000173C0">
            <w:pPr>
              <w:rPr>
                <w:rFonts w:eastAsia="仿宋"/>
                <w:sz w:val="28"/>
                <w:szCs w:val="28"/>
              </w:rPr>
            </w:pPr>
          </w:p>
          <w:p w:rsidR="005E397F" w:rsidRPr="00DD160E" w:rsidRDefault="005E397F" w:rsidP="000173C0">
            <w:pPr>
              <w:rPr>
                <w:rFonts w:eastAsia="仿宋"/>
                <w:sz w:val="28"/>
                <w:szCs w:val="28"/>
              </w:rPr>
            </w:pPr>
          </w:p>
          <w:p w:rsidR="005E397F" w:rsidRPr="00DD160E" w:rsidRDefault="005E397F" w:rsidP="000173C0">
            <w:pPr>
              <w:jc w:val="right"/>
              <w:rPr>
                <w:rFonts w:eastAsia="仿宋"/>
                <w:sz w:val="28"/>
                <w:szCs w:val="28"/>
              </w:rPr>
            </w:pPr>
            <w:r w:rsidRPr="00DD160E">
              <w:rPr>
                <w:rFonts w:eastAsia="仿宋"/>
                <w:sz w:val="28"/>
                <w:szCs w:val="28"/>
              </w:rPr>
              <w:t>年</w:t>
            </w:r>
            <w:r w:rsidRPr="00DD160E">
              <w:rPr>
                <w:rFonts w:eastAsia="仿宋"/>
                <w:sz w:val="28"/>
                <w:szCs w:val="28"/>
              </w:rPr>
              <w:t xml:space="preserve">  </w:t>
            </w:r>
            <w:r w:rsidRPr="00DD160E">
              <w:rPr>
                <w:rFonts w:eastAsia="仿宋"/>
                <w:sz w:val="28"/>
                <w:szCs w:val="28"/>
              </w:rPr>
              <w:t>月</w:t>
            </w:r>
            <w:r w:rsidRPr="00DD160E">
              <w:rPr>
                <w:rFonts w:eastAsia="仿宋"/>
                <w:sz w:val="28"/>
                <w:szCs w:val="28"/>
              </w:rPr>
              <w:t xml:space="preserve">  </w:t>
            </w:r>
            <w:r w:rsidRPr="00DD160E">
              <w:rPr>
                <w:rFonts w:eastAsia="仿宋"/>
                <w:sz w:val="28"/>
                <w:szCs w:val="28"/>
              </w:rPr>
              <w:t>日</w:t>
            </w:r>
          </w:p>
        </w:tc>
        <w:tc>
          <w:tcPr>
            <w:tcW w:w="2918" w:type="dxa"/>
          </w:tcPr>
          <w:p w:rsidR="005E397F" w:rsidRPr="00DD160E" w:rsidRDefault="005E397F" w:rsidP="000173C0">
            <w:pPr>
              <w:rPr>
                <w:rFonts w:eastAsia="仿宋"/>
                <w:sz w:val="28"/>
                <w:szCs w:val="28"/>
              </w:rPr>
            </w:pPr>
            <w:r w:rsidRPr="00DD160E">
              <w:rPr>
                <w:rFonts w:eastAsia="仿宋"/>
                <w:sz w:val="28"/>
                <w:szCs w:val="28"/>
              </w:rPr>
              <w:t>实施部门</w:t>
            </w:r>
          </w:p>
          <w:p w:rsidR="005E397F" w:rsidRPr="00DD160E" w:rsidRDefault="005E397F" w:rsidP="000173C0">
            <w:pPr>
              <w:rPr>
                <w:rFonts w:eastAsia="仿宋"/>
                <w:sz w:val="28"/>
                <w:szCs w:val="28"/>
              </w:rPr>
            </w:pPr>
          </w:p>
          <w:p w:rsidR="005E397F" w:rsidRPr="00DD160E" w:rsidRDefault="005E397F" w:rsidP="000173C0">
            <w:pPr>
              <w:rPr>
                <w:rFonts w:eastAsia="仿宋"/>
                <w:sz w:val="28"/>
                <w:szCs w:val="28"/>
              </w:rPr>
            </w:pPr>
          </w:p>
          <w:p w:rsidR="005E397F" w:rsidRPr="00DD160E" w:rsidRDefault="005E397F" w:rsidP="000173C0">
            <w:pPr>
              <w:jc w:val="right"/>
              <w:rPr>
                <w:rFonts w:eastAsia="仿宋"/>
                <w:sz w:val="28"/>
                <w:szCs w:val="28"/>
              </w:rPr>
            </w:pPr>
            <w:r w:rsidRPr="00DD160E">
              <w:rPr>
                <w:rFonts w:eastAsia="仿宋"/>
                <w:sz w:val="28"/>
                <w:szCs w:val="28"/>
              </w:rPr>
              <w:t>年</w:t>
            </w:r>
            <w:r w:rsidRPr="00DD160E">
              <w:rPr>
                <w:rFonts w:eastAsia="仿宋"/>
                <w:sz w:val="28"/>
                <w:szCs w:val="28"/>
              </w:rPr>
              <w:t xml:space="preserve">  </w:t>
            </w:r>
            <w:r w:rsidRPr="00DD160E">
              <w:rPr>
                <w:rFonts w:eastAsia="仿宋"/>
                <w:sz w:val="28"/>
                <w:szCs w:val="28"/>
              </w:rPr>
              <w:t>月</w:t>
            </w:r>
            <w:r w:rsidRPr="00DD160E">
              <w:rPr>
                <w:rFonts w:eastAsia="仿宋"/>
                <w:sz w:val="28"/>
                <w:szCs w:val="28"/>
              </w:rPr>
              <w:t xml:space="preserve">  </w:t>
            </w:r>
            <w:r w:rsidRPr="00DD160E">
              <w:rPr>
                <w:rFonts w:eastAsia="仿宋"/>
                <w:sz w:val="28"/>
                <w:szCs w:val="28"/>
              </w:rPr>
              <w:t>日</w:t>
            </w:r>
          </w:p>
        </w:tc>
        <w:tc>
          <w:tcPr>
            <w:tcW w:w="2919" w:type="dxa"/>
          </w:tcPr>
          <w:p w:rsidR="005E397F" w:rsidRPr="00DD160E" w:rsidRDefault="005E397F" w:rsidP="000173C0">
            <w:pPr>
              <w:rPr>
                <w:rFonts w:eastAsia="仿宋"/>
                <w:sz w:val="28"/>
                <w:szCs w:val="28"/>
              </w:rPr>
            </w:pPr>
            <w:r w:rsidRPr="00DD160E">
              <w:rPr>
                <w:rFonts w:eastAsia="仿宋"/>
                <w:sz w:val="28"/>
                <w:szCs w:val="28"/>
              </w:rPr>
              <w:t>监督检查部门</w:t>
            </w:r>
          </w:p>
          <w:p w:rsidR="005E397F" w:rsidRPr="00DD160E" w:rsidRDefault="005E397F" w:rsidP="000173C0">
            <w:pPr>
              <w:rPr>
                <w:rFonts w:eastAsia="仿宋"/>
                <w:sz w:val="28"/>
                <w:szCs w:val="28"/>
              </w:rPr>
            </w:pPr>
          </w:p>
          <w:p w:rsidR="005E397F" w:rsidRPr="00DD160E" w:rsidRDefault="005E397F" w:rsidP="000173C0">
            <w:pPr>
              <w:rPr>
                <w:rFonts w:eastAsia="仿宋"/>
                <w:sz w:val="28"/>
                <w:szCs w:val="28"/>
              </w:rPr>
            </w:pPr>
          </w:p>
          <w:p w:rsidR="005E397F" w:rsidRPr="00DD160E" w:rsidRDefault="005E397F" w:rsidP="000173C0">
            <w:pPr>
              <w:jc w:val="right"/>
              <w:rPr>
                <w:rFonts w:eastAsia="仿宋"/>
                <w:sz w:val="28"/>
                <w:szCs w:val="28"/>
              </w:rPr>
            </w:pPr>
            <w:r w:rsidRPr="00DD160E">
              <w:rPr>
                <w:rFonts w:eastAsia="仿宋"/>
                <w:sz w:val="28"/>
                <w:szCs w:val="28"/>
              </w:rPr>
              <w:t>年</w:t>
            </w:r>
            <w:r w:rsidRPr="00DD160E">
              <w:rPr>
                <w:rFonts w:eastAsia="仿宋"/>
                <w:sz w:val="28"/>
                <w:szCs w:val="28"/>
              </w:rPr>
              <w:t xml:space="preserve">  </w:t>
            </w:r>
            <w:r w:rsidRPr="00DD160E">
              <w:rPr>
                <w:rFonts w:eastAsia="仿宋"/>
                <w:sz w:val="28"/>
                <w:szCs w:val="28"/>
              </w:rPr>
              <w:t>月</w:t>
            </w:r>
            <w:r w:rsidRPr="00DD160E">
              <w:rPr>
                <w:rFonts w:eastAsia="仿宋"/>
                <w:sz w:val="28"/>
                <w:szCs w:val="28"/>
              </w:rPr>
              <w:t xml:space="preserve">  </w:t>
            </w:r>
            <w:r w:rsidRPr="00DD160E">
              <w:rPr>
                <w:rFonts w:eastAsia="仿宋"/>
                <w:sz w:val="28"/>
                <w:szCs w:val="28"/>
              </w:rPr>
              <w:t>日</w:t>
            </w:r>
          </w:p>
        </w:tc>
      </w:tr>
      <w:tr w:rsidR="005E397F" w:rsidTr="000173C0">
        <w:trPr>
          <w:trHeight w:val="1271"/>
        </w:trPr>
        <w:tc>
          <w:tcPr>
            <w:tcW w:w="1999" w:type="dxa"/>
            <w:vAlign w:val="center"/>
          </w:tcPr>
          <w:p w:rsidR="005E397F" w:rsidRPr="00DD160E" w:rsidRDefault="005E397F" w:rsidP="000173C0">
            <w:pPr>
              <w:jc w:val="center"/>
              <w:rPr>
                <w:rFonts w:eastAsia="仿宋"/>
                <w:sz w:val="28"/>
                <w:szCs w:val="28"/>
              </w:rPr>
            </w:pPr>
            <w:r w:rsidRPr="00DD160E">
              <w:rPr>
                <w:rFonts w:eastAsia="仿宋"/>
                <w:sz w:val="28"/>
                <w:szCs w:val="28"/>
              </w:rPr>
              <w:t>领导意见</w:t>
            </w:r>
          </w:p>
        </w:tc>
        <w:tc>
          <w:tcPr>
            <w:tcW w:w="6756" w:type="dxa"/>
            <w:gridSpan w:val="4"/>
          </w:tcPr>
          <w:p w:rsidR="005E397F" w:rsidRPr="00DD160E" w:rsidRDefault="005E397F" w:rsidP="000173C0">
            <w:pPr>
              <w:jc w:val="center"/>
              <w:rPr>
                <w:rFonts w:eastAsia="仿宋"/>
                <w:sz w:val="28"/>
                <w:szCs w:val="28"/>
              </w:rPr>
            </w:pPr>
          </w:p>
        </w:tc>
      </w:tr>
    </w:tbl>
    <w:p w:rsidR="005E397F" w:rsidRDefault="005E397F" w:rsidP="005E397F">
      <w:pPr>
        <w:jc w:val="center"/>
        <w:rPr>
          <w:rFonts w:ascii="仿宋_GB2312" w:eastAsia="仿宋_GB2312"/>
          <w:sz w:val="13"/>
          <w:szCs w:val="13"/>
        </w:rPr>
      </w:pPr>
    </w:p>
    <w:p w:rsidR="005E397F" w:rsidRDefault="005E397F" w:rsidP="005E397F">
      <w:pPr>
        <w:jc w:val="center"/>
        <w:rPr>
          <w:rFonts w:ascii="仿宋_GB2312" w:eastAsia="仿宋_GB2312"/>
          <w:sz w:val="13"/>
          <w:szCs w:val="13"/>
        </w:rPr>
      </w:pPr>
    </w:p>
    <w:p w:rsidR="005E397F" w:rsidRDefault="005E397F" w:rsidP="005E397F">
      <w:pPr>
        <w:jc w:val="center"/>
        <w:rPr>
          <w:rFonts w:ascii="仿宋_GB2312" w:eastAsia="仿宋_GB2312"/>
          <w:sz w:val="13"/>
          <w:szCs w:val="13"/>
        </w:rPr>
      </w:pPr>
    </w:p>
    <w:p w:rsidR="005E397F" w:rsidRDefault="005E397F" w:rsidP="005E397F">
      <w:pPr>
        <w:jc w:val="center"/>
        <w:rPr>
          <w:rFonts w:ascii="仿宋_GB2312" w:eastAsia="仿宋_GB2312"/>
          <w:sz w:val="13"/>
          <w:szCs w:val="13"/>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5E397F" w:rsidRPr="00D85477" w:rsidTr="005E397F">
        <w:trPr>
          <w:jc w:val="center"/>
        </w:trPr>
        <w:tc>
          <w:tcPr>
            <w:tcW w:w="5344" w:type="dxa"/>
          </w:tcPr>
          <w:p w:rsidR="005E397F" w:rsidRPr="00D85477" w:rsidRDefault="005E397F" w:rsidP="000173C0">
            <w:pPr>
              <w:rPr>
                <w:rFonts w:eastAsia="仿宋_GB2312"/>
                <w:sz w:val="28"/>
                <w:szCs w:val="28"/>
              </w:rPr>
            </w:pPr>
            <w:r w:rsidRPr="00D85477">
              <w:rPr>
                <w:rFonts w:eastAsia="仿宋_GB2312"/>
                <w:sz w:val="28"/>
                <w:szCs w:val="28"/>
              </w:rPr>
              <w:t>中科院西北研究院</w:t>
            </w:r>
            <w:r w:rsidRPr="00D85477">
              <w:rPr>
                <w:rFonts w:eastAsia="仿宋_GB2312" w:hint="eastAsia"/>
                <w:sz w:val="28"/>
                <w:szCs w:val="28"/>
              </w:rPr>
              <w:t>办公室</w:t>
            </w:r>
          </w:p>
        </w:tc>
        <w:tc>
          <w:tcPr>
            <w:tcW w:w="3178" w:type="dxa"/>
          </w:tcPr>
          <w:p w:rsidR="005E397F" w:rsidRPr="00D85477" w:rsidRDefault="005E397F" w:rsidP="005E397F">
            <w:pPr>
              <w:ind w:rightChars="110" w:right="231"/>
              <w:jc w:val="right"/>
              <w:rPr>
                <w:rFonts w:eastAsia="仿宋_GB2312"/>
                <w:sz w:val="28"/>
                <w:szCs w:val="28"/>
              </w:rPr>
            </w:pPr>
            <w:r w:rsidRPr="00D85477">
              <w:rPr>
                <w:rFonts w:eastAsia="仿宋_GB2312"/>
                <w:sz w:val="28"/>
                <w:szCs w:val="28"/>
              </w:rPr>
              <w:t>201</w:t>
            </w:r>
            <w:r w:rsidRPr="00D85477">
              <w:rPr>
                <w:rFonts w:eastAsia="仿宋_GB2312" w:hint="eastAsia"/>
                <w:sz w:val="28"/>
                <w:szCs w:val="28"/>
              </w:rPr>
              <w:t>7</w:t>
            </w:r>
            <w:r w:rsidRPr="00D85477">
              <w:rPr>
                <w:rFonts w:eastAsia="仿宋_GB2312"/>
                <w:sz w:val="28"/>
                <w:szCs w:val="28"/>
              </w:rPr>
              <w:t>年</w:t>
            </w:r>
            <w:r>
              <w:rPr>
                <w:rFonts w:eastAsia="仿宋_GB2312"/>
                <w:sz w:val="28"/>
                <w:szCs w:val="28"/>
              </w:rPr>
              <w:t>6</w:t>
            </w:r>
            <w:r w:rsidRPr="00D85477">
              <w:rPr>
                <w:rFonts w:eastAsia="仿宋_GB2312"/>
                <w:sz w:val="28"/>
                <w:szCs w:val="28"/>
              </w:rPr>
              <w:t>月</w:t>
            </w:r>
            <w:r>
              <w:rPr>
                <w:rFonts w:eastAsia="仿宋_GB2312"/>
                <w:sz w:val="28"/>
                <w:szCs w:val="28"/>
              </w:rPr>
              <w:t>19</w:t>
            </w:r>
            <w:r w:rsidRPr="00D85477">
              <w:rPr>
                <w:rFonts w:eastAsia="仿宋_GB2312"/>
                <w:sz w:val="28"/>
                <w:szCs w:val="28"/>
              </w:rPr>
              <w:t>日印</w:t>
            </w:r>
            <w:r>
              <w:rPr>
                <w:rFonts w:eastAsia="仿宋_GB2312" w:hint="eastAsia"/>
                <w:sz w:val="28"/>
                <w:szCs w:val="28"/>
              </w:rPr>
              <w:t>发</w:t>
            </w:r>
          </w:p>
        </w:tc>
      </w:tr>
    </w:tbl>
    <w:p w:rsidR="0095265B" w:rsidRPr="00507104" w:rsidRDefault="0095265B" w:rsidP="0095265B">
      <w:pPr>
        <w:spacing w:line="680" w:lineRule="exact"/>
        <w:ind w:firstLine="640"/>
        <w:jc w:val="right"/>
        <w:rPr>
          <w:rFonts w:eastAsia="黑体"/>
          <w:sz w:val="32"/>
          <w:szCs w:val="32"/>
        </w:rPr>
      </w:pPr>
    </w:p>
    <w:p w:rsidR="0095265B" w:rsidRPr="00507104" w:rsidRDefault="0095265B" w:rsidP="0095265B">
      <w:pPr>
        <w:spacing w:line="680" w:lineRule="exact"/>
        <w:ind w:firstLine="640"/>
        <w:jc w:val="right"/>
        <w:rPr>
          <w:rFonts w:eastAsia="黑体"/>
          <w:sz w:val="32"/>
          <w:szCs w:val="32"/>
        </w:rPr>
      </w:pPr>
    </w:p>
    <w:p w:rsidR="0095265B" w:rsidRPr="00507104" w:rsidRDefault="0095265B" w:rsidP="0095265B">
      <w:pPr>
        <w:spacing w:line="680" w:lineRule="exact"/>
        <w:ind w:firstLine="640"/>
        <w:jc w:val="right"/>
        <w:rPr>
          <w:rFonts w:eastAsia="黑体"/>
          <w:sz w:val="32"/>
          <w:szCs w:val="32"/>
        </w:rPr>
      </w:pPr>
    </w:p>
    <w:p w:rsidR="0095265B" w:rsidRPr="00C26C27" w:rsidRDefault="0095265B" w:rsidP="0095265B">
      <w:pPr>
        <w:spacing w:line="1040" w:lineRule="exact"/>
        <w:jc w:val="right"/>
        <w:rPr>
          <w:rFonts w:ascii="黑体" w:eastAsia="黑体"/>
          <w:sz w:val="32"/>
          <w:szCs w:val="32"/>
        </w:rPr>
      </w:pPr>
      <w:r w:rsidRPr="0095265B">
        <w:rPr>
          <w:rFonts w:ascii="黑体" w:eastAsia="黑体"/>
          <w:b/>
          <w:color w:val="FF0000"/>
          <w:spacing w:val="4"/>
          <w:w w:val="64"/>
          <w:kern w:val="0"/>
          <w:sz w:val="44"/>
          <w:szCs w:val="44"/>
          <w:fitText w:val="8866" w:id="1699465984"/>
        </w:rPr>
        <w:fldChar w:fldCharType="begin"/>
      </w:r>
      <w:r w:rsidRPr="0095265B">
        <w:rPr>
          <w:rFonts w:ascii="黑体" w:eastAsia="黑体" w:hint="eastAsia"/>
          <w:b/>
          <w:color w:val="FF0000"/>
          <w:spacing w:val="4"/>
          <w:w w:val="64"/>
          <w:kern w:val="0"/>
          <w:sz w:val="44"/>
          <w:szCs w:val="44"/>
          <w:fitText w:val="8866" w:id="1699465984"/>
        </w:rPr>
        <w:instrText>eq \o(\s\up 20(中　国),\s\do 7(科学院))</w:instrText>
      </w:r>
      <w:r w:rsidRPr="0095265B">
        <w:rPr>
          <w:rFonts w:ascii="黑体" w:eastAsia="黑体"/>
          <w:b/>
          <w:color w:val="FF0000"/>
          <w:spacing w:val="4"/>
          <w:w w:val="64"/>
          <w:kern w:val="0"/>
          <w:sz w:val="44"/>
          <w:szCs w:val="44"/>
          <w:fitText w:val="8866" w:id="1699465984"/>
        </w:rPr>
        <w:fldChar w:fldCharType="end"/>
      </w:r>
      <w:r w:rsidRPr="0095265B">
        <w:rPr>
          <w:rFonts w:hint="eastAsia"/>
          <w:b/>
          <w:color w:val="FF0000"/>
          <w:spacing w:val="4"/>
          <w:w w:val="64"/>
          <w:kern w:val="0"/>
          <w:sz w:val="84"/>
          <w:szCs w:val="84"/>
          <w:fitText w:val="8866" w:id="1699465984"/>
        </w:rPr>
        <w:t>西北生态环境资源研究院</w:t>
      </w:r>
      <w:r w:rsidRPr="0095265B">
        <w:rPr>
          <w:rFonts w:hint="eastAsia"/>
          <w:b/>
          <w:color w:val="FF0000"/>
          <w:spacing w:val="4"/>
          <w:w w:val="64"/>
          <w:kern w:val="0"/>
          <w:sz w:val="84"/>
          <w:szCs w:val="84"/>
          <w:fitText w:val="8866" w:id="1699465984"/>
        </w:rPr>
        <w:t>(</w:t>
      </w:r>
      <w:r w:rsidRPr="0095265B">
        <w:rPr>
          <w:rFonts w:hint="eastAsia"/>
          <w:b/>
          <w:color w:val="FF0000"/>
          <w:spacing w:val="4"/>
          <w:w w:val="64"/>
          <w:kern w:val="0"/>
          <w:sz w:val="84"/>
          <w:szCs w:val="84"/>
          <w:fitText w:val="8866" w:id="1699465984"/>
        </w:rPr>
        <w:t>筹</w:t>
      </w:r>
      <w:r w:rsidRPr="0095265B">
        <w:rPr>
          <w:rFonts w:hint="eastAsia"/>
          <w:b/>
          <w:color w:val="FF0000"/>
          <w:spacing w:val="4"/>
          <w:w w:val="64"/>
          <w:kern w:val="0"/>
          <w:sz w:val="84"/>
          <w:szCs w:val="84"/>
          <w:fitText w:val="8866" w:id="1699465984"/>
        </w:rPr>
        <w:t>)</w:t>
      </w:r>
      <w:r w:rsidRPr="0095265B">
        <w:rPr>
          <w:rFonts w:hint="eastAsia"/>
          <w:b/>
          <w:color w:val="FF0000"/>
          <w:spacing w:val="4"/>
          <w:w w:val="64"/>
          <w:kern w:val="0"/>
          <w:sz w:val="84"/>
          <w:szCs w:val="84"/>
          <w:fitText w:val="8866" w:id="1699465984"/>
        </w:rPr>
        <w:t>文</w:t>
      </w:r>
      <w:r w:rsidRPr="0095265B">
        <w:rPr>
          <w:rFonts w:hint="eastAsia"/>
          <w:b/>
          <w:color w:val="FF0000"/>
          <w:spacing w:val="-29"/>
          <w:w w:val="64"/>
          <w:kern w:val="0"/>
          <w:sz w:val="84"/>
          <w:szCs w:val="84"/>
          <w:fitText w:val="8866" w:id="1699465984"/>
        </w:rPr>
        <w:t>件</w:t>
      </w:r>
    </w:p>
    <w:p w:rsidR="0095265B" w:rsidRPr="0095265B" w:rsidRDefault="0095265B" w:rsidP="0095265B">
      <w:pPr>
        <w:spacing w:line="500" w:lineRule="exact"/>
        <w:ind w:firstLine="850"/>
        <w:jc w:val="center"/>
        <w:rPr>
          <w:rFonts w:eastAsia="华文中宋"/>
          <w:color w:val="FF0000"/>
          <w:spacing w:val="20"/>
          <w:w w:val="35"/>
          <w:kern w:val="0"/>
          <w:sz w:val="110"/>
          <w:szCs w:val="110"/>
        </w:rPr>
      </w:pPr>
    </w:p>
    <w:p w:rsidR="0095265B" w:rsidRPr="00507104" w:rsidRDefault="0095265B" w:rsidP="0095265B">
      <w:pPr>
        <w:spacing w:line="500" w:lineRule="exact"/>
        <w:ind w:firstLine="260"/>
        <w:jc w:val="center"/>
        <w:rPr>
          <w:rFonts w:eastAsia="仿宋_GB2312"/>
          <w:sz w:val="13"/>
          <w:szCs w:val="13"/>
        </w:rPr>
      </w:pPr>
    </w:p>
    <w:p w:rsidR="0095265B" w:rsidRPr="00507104" w:rsidRDefault="0095265B" w:rsidP="0095265B">
      <w:pPr>
        <w:ind w:firstLine="640"/>
        <w:jc w:val="center"/>
        <w:rPr>
          <w:rFonts w:eastAsia="仿宋_GB2312"/>
          <w:sz w:val="32"/>
          <w:szCs w:val="32"/>
        </w:rPr>
      </w:pPr>
      <w:r w:rsidRPr="00507104">
        <w:rPr>
          <w:rFonts w:eastAsia="仿宋_GB2312"/>
          <w:sz w:val="32"/>
          <w:szCs w:val="32"/>
        </w:rPr>
        <w:t>科生态</w:t>
      </w:r>
      <w:proofErr w:type="gramStart"/>
      <w:r w:rsidRPr="00507104">
        <w:rPr>
          <w:rFonts w:eastAsia="仿宋_GB2312"/>
          <w:sz w:val="32"/>
          <w:szCs w:val="32"/>
        </w:rPr>
        <w:t>发科研</w:t>
      </w:r>
      <w:proofErr w:type="gramEnd"/>
      <w:r w:rsidRPr="00507104">
        <w:rPr>
          <w:rFonts w:eastAsia="仿宋_GB2312"/>
          <w:sz w:val="32"/>
          <w:szCs w:val="32"/>
        </w:rPr>
        <w:t>字〔</w:t>
      </w:r>
      <w:r w:rsidRPr="00507104">
        <w:rPr>
          <w:rFonts w:eastAsia="仿宋_GB2312"/>
          <w:sz w:val="32"/>
          <w:szCs w:val="32"/>
        </w:rPr>
        <w:t>2017</w:t>
      </w:r>
      <w:r w:rsidRPr="00507104">
        <w:rPr>
          <w:rFonts w:eastAsia="仿宋_GB2312"/>
          <w:sz w:val="32"/>
          <w:szCs w:val="32"/>
        </w:rPr>
        <w:t>〕</w:t>
      </w:r>
      <w:r w:rsidRPr="00507104">
        <w:rPr>
          <w:rFonts w:eastAsia="仿宋_GB2312"/>
          <w:sz w:val="32"/>
          <w:szCs w:val="32"/>
        </w:rPr>
        <w:t>9</w:t>
      </w:r>
      <w:r w:rsidRPr="00507104">
        <w:rPr>
          <w:rFonts w:eastAsia="仿宋_GB2312"/>
          <w:sz w:val="32"/>
          <w:szCs w:val="32"/>
        </w:rPr>
        <w:t>号</w:t>
      </w:r>
    </w:p>
    <w:p w:rsidR="0095265B" w:rsidRPr="00507104" w:rsidRDefault="0095265B" w:rsidP="0095265B">
      <w:pPr>
        <w:ind w:firstLineChars="95" w:firstLine="304"/>
        <w:jc w:val="center"/>
        <w:rPr>
          <w:b/>
          <w:sz w:val="36"/>
          <w:szCs w:val="36"/>
        </w:rPr>
      </w:pPr>
      <w:r>
        <w:rPr>
          <w:rFonts w:eastAsia="仿宋_GB2312"/>
          <w:noProof/>
          <w:sz w:val="32"/>
          <w:szCs w:val="32"/>
        </w:rPr>
        <mc:AlternateContent>
          <mc:Choice Requires="wps">
            <w:drawing>
              <wp:anchor distT="0" distB="0" distL="114300" distR="114300" simplePos="0" relativeHeight="251726848" behindDoc="0" locked="0" layoutInCell="1" allowOverlap="1" wp14:anchorId="664F4CBB" wp14:editId="0B3F8F1C">
                <wp:simplePos x="0" y="0"/>
                <wp:positionH relativeFrom="column">
                  <wp:posOffset>63500</wp:posOffset>
                </wp:positionH>
                <wp:positionV relativeFrom="paragraph">
                  <wp:posOffset>73025</wp:posOffset>
                </wp:positionV>
                <wp:extent cx="5615940" cy="0"/>
                <wp:effectExtent l="0" t="0" r="22860" b="19050"/>
                <wp:wrapNone/>
                <wp:docPr id="46" name="直接箭头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6" o:spid="_x0000_s1026" type="#_x0000_t32" style="position:absolute;left:0;text-align:left;margin-left:5pt;margin-top:5.75pt;width:442.2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" strokecolor="red" strokeweight="2pt"/>
            </w:pict>
          </mc:Fallback>
        </mc:AlternateContent>
      </w:r>
    </w:p>
    <w:p w:rsidR="0095265B" w:rsidRPr="00507104" w:rsidRDefault="0095265B" w:rsidP="0095265B">
      <w:pPr>
        <w:ind w:firstLineChars="95" w:firstLine="343"/>
        <w:jc w:val="center"/>
        <w:rPr>
          <w:b/>
          <w:sz w:val="36"/>
          <w:szCs w:val="36"/>
        </w:rPr>
      </w:pPr>
    </w:p>
    <w:p w:rsidR="0095265B" w:rsidRPr="00507104" w:rsidRDefault="0095265B" w:rsidP="0095265B">
      <w:pPr>
        <w:spacing w:line="500" w:lineRule="exact"/>
        <w:jc w:val="center"/>
        <w:rPr>
          <w:rFonts w:eastAsia="方正小标宋简体"/>
          <w:sz w:val="44"/>
          <w:szCs w:val="44"/>
        </w:rPr>
      </w:pPr>
      <w:r w:rsidRPr="00507104">
        <w:rPr>
          <w:rFonts w:eastAsia="方正小标宋简体"/>
          <w:sz w:val="44"/>
          <w:szCs w:val="44"/>
        </w:rPr>
        <w:t>中国科学院西北生态环境资源研究院</w:t>
      </w:r>
    </w:p>
    <w:p w:rsidR="0095265B" w:rsidRPr="00507104" w:rsidRDefault="0095265B" w:rsidP="0095265B">
      <w:pPr>
        <w:spacing w:line="500" w:lineRule="exact"/>
        <w:jc w:val="center"/>
        <w:rPr>
          <w:rFonts w:eastAsia="方正小标宋简体"/>
          <w:sz w:val="44"/>
          <w:szCs w:val="44"/>
        </w:rPr>
      </w:pPr>
      <w:r w:rsidRPr="00507104">
        <w:rPr>
          <w:rFonts w:eastAsia="方正小标宋简体"/>
          <w:sz w:val="44"/>
          <w:szCs w:val="44"/>
        </w:rPr>
        <w:t>关于变更实用新型专利申请维持相关费用</w:t>
      </w:r>
    </w:p>
    <w:p w:rsidR="0095265B" w:rsidRPr="00507104" w:rsidRDefault="0095265B" w:rsidP="0095265B">
      <w:pPr>
        <w:spacing w:line="500" w:lineRule="exact"/>
        <w:jc w:val="center"/>
        <w:rPr>
          <w:rFonts w:eastAsia="方正小标宋简体"/>
          <w:sz w:val="44"/>
          <w:szCs w:val="44"/>
        </w:rPr>
      </w:pPr>
      <w:r w:rsidRPr="00507104">
        <w:rPr>
          <w:rFonts w:eastAsia="方正小标宋简体"/>
          <w:sz w:val="44"/>
          <w:szCs w:val="44"/>
        </w:rPr>
        <w:t>承担方式的实施细则的通知</w:t>
      </w:r>
    </w:p>
    <w:p w:rsidR="0095265B" w:rsidRPr="00507104" w:rsidRDefault="0095265B" w:rsidP="0095265B">
      <w:pPr>
        <w:spacing w:line="680" w:lineRule="exact"/>
        <w:jc w:val="center"/>
        <w:rPr>
          <w:rFonts w:eastAsia="仿宋_GB2312"/>
          <w:sz w:val="32"/>
          <w:szCs w:val="32"/>
        </w:rPr>
      </w:pPr>
    </w:p>
    <w:p w:rsidR="0095265B" w:rsidRPr="00507104" w:rsidRDefault="0095265B" w:rsidP="0095265B">
      <w:pPr>
        <w:rPr>
          <w:rFonts w:eastAsia="仿宋_GB2312"/>
          <w:sz w:val="32"/>
          <w:szCs w:val="32"/>
        </w:rPr>
      </w:pPr>
      <w:r w:rsidRPr="00507104">
        <w:rPr>
          <w:rFonts w:eastAsia="仿宋_GB2312"/>
          <w:sz w:val="32"/>
          <w:szCs w:val="32"/>
        </w:rPr>
        <w:t>院属各部门：</w:t>
      </w:r>
    </w:p>
    <w:p w:rsidR="0095265B" w:rsidRPr="00507104" w:rsidRDefault="0095265B" w:rsidP="0095265B">
      <w:pPr>
        <w:ind w:firstLineChars="200" w:firstLine="640"/>
        <w:rPr>
          <w:rFonts w:eastAsia="仿宋_GB2312"/>
          <w:sz w:val="32"/>
          <w:szCs w:val="32"/>
        </w:rPr>
      </w:pPr>
      <w:r w:rsidRPr="00507104">
        <w:rPr>
          <w:rFonts w:eastAsia="仿宋_GB2312"/>
          <w:sz w:val="32"/>
          <w:szCs w:val="32"/>
        </w:rPr>
        <w:t>根据</w:t>
      </w:r>
      <w:r w:rsidRPr="00507104">
        <w:rPr>
          <w:rFonts w:eastAsia="仿宋_GB2312"/>
          <w:sz w:val="32"/>
          <w:szCs w:val="32"/>
        </w:rPr>
        <w:t>2017</w:t>
      </w:r>
      <w:r w:rsidRPr="00507104">
        <w:rPr>
          <w:rFonts w:eastAsia="仿宋_GB2312"/>
          <w:sz w:val="32"/>
          <w:szCs w:val="32"/>
        </w:rPr>
        <w:t>年</w:t>
      </w:r>
      <w:r w:rsidRPr="00507104">
        <w:rPr>
          <w:rFonts w:eastAsia="仿宋_GB2312"/>
          <w:sz w:val="32"/>
          <w:szCs w:val="32"/>
        </w:rPr>
        <w:t>12</w:t>
      </w:r>
      <w:r w:rsidRPr="00507104">
        <w:rPr>
          <w:rFonts w:eastAsia="仿宋_GB2312"/>
          <w:sz w:val="32"/>
          <w:szCs w:val="32"/>
        </w:rPr>
        <w:t>月</w:t>
      </w:r>
      <w:r w:rsidRPr="00507104">
        <w:rPr>
          <w:rFonts w:eastAsia="仿宋_GB2312"/>
          <w:sz w:val="32"/>
          <w:szCs w:val="32"/>
        </w:rPr>
        <w:t>18</w:t>
      </w:r>
      <w:r w:rsidRPr="00507104">
        <w:rPr>
          <w:rFonts w:eastAsia="仿宋_GB2312"/>
          <w:sz w:val="32"/>
          <w:szCs w:val="32"/>
        </w:rPr>
        <w:t>日院办公例会的决议，实用新型专利的申请、维持费用将变更为课题承担。</w:t>
      </w:r>
    </w:p>
    <w:p w:rsidR="0095265B" w:rsidRPr="00507104" w:rsidRDefault="0095265B" w:rsidP="0095265B">
      <w:pPr>
        <w:ind w:firstLineChars="200" w:firstLine="640"/>
        <w:rPr>
          <w:rFonts w:eastAsia="仿宋_GB2312"/>
          <w:sz w:val="32"/>
          <w:szCs w:val="32"/>
        </w:rPr>
      </w:pPr>
      <w:r w:rsidRPr="00507104">
        <w:rPr>
          <w:rFonts w:eastAsia="仿宋_GB2312"/>
          <w:sz w:val="32"/>
          <w:szCs w:val="32"/>
        </w:rPr>
        <w:t>决议具体实施的相关细则安排如下，请各部门进行传达：</w:t>
      </w:r>
    </w:p>
    <w:p w:rsidR="0095265B" w:rsidRPr="00507104" w:rsidRDefault="0095265B" w:rsidP="0095265B">
      <w:pPr>
        <w:ind w:firstLineChars="200" w:firstLine="640"/>
        <w:rPr>
          <w:rFonts w:eastAsia="仿宋_GB2312"/>
          <w:sz w:val="32"/>
          <w:szCs w:val="32"/>
        </w:rPr>
      </w:pPr>
      <w:r w:rsidRPr="00507104">
        <w:rPr>
          <w:rFonts w:eastAsia="仿宋_GB2312"/>
          <w:sz w:val="32"/>
          <w:szCs w:val="32"/>
        </w:rPr>
        <w:t>一、在</w:t>
      </w:r>
      <w:r w:rsidRPr="00507104">
        <w:rPr>
          <w:rFonts w:eastAsia="仿宋_GB2312"/>
          <w:sz w:val="32"/>
          <w:szCs w:val="32"/>
        </w:rPr>
        <w:t>2018</w:t>
      </w:r>
      <w:r w:rsidRPr="00507104">
        <w:rPr>
          <w:rFonts w:eastAsia="仿宋_GB2312"/>
          <w:sz w:val="32"/>
          <w:szCs w:val="32"/>
        </w:rPr>
        <w:t>年新申请的实用新型专利，</w:t>
      </w:r>
      <w:proofErr w:type="gramStart"/>
      <w:r w:rsidRPr="00507104">
        <w:rPr>
          <w:rFonts w:eastAsia="仿宋_GB2312"/>
          <w:sz w:val="32"/>
          <w:szCs w:val="32"/>
        </w:rPr>
        <w:t>即专利</w:t>
      </w:r>
      <w:proofErr w:type="gramEnd"/>
      <w:r w:rsidRPr="00507104">
        <w:rPr>
          <w:rFonts w:eastAsia="仿宋_GB2312"/>
          <w:sz w:val="32"/>
          <w:szCs w:val="32"/>
        </w:rPr>
        <w:t>申请号为</w:t>
      </w:r>
      <w:r w:rsidRPr="00507104">
        <w:rPr>
          <w:rFonts w:eastAsia="仿宋_GB2312"/>
          <w:sz w:val="32"/>
          <w:szCs w:val="32"/>
        </w:rPr>
        <w:t>20182</w:t>
      </w:r>
      <w:r w:rsidRPr="00507104">
        <w:rPr>
          <w:rFonts w:eastAsia="仿宋_GB2312"/>
          <w:sz w:val="32"/>
          <w:szCs w:val="32"/>
        </w:rPr>
        <w:t>字头的实用新型专利，申请费、专利代理费、维持费等全部费用均由课题承担。</w:t>
      </w:r>
    </w:p>
    <w:p w:rsidR="0095265B" w:rsidRPr="00507104" w:rsidRDefault="0095265B" w:rsidP="0095265B">
      <w:pPr>
        <w:ind w:firstLineChars="200" w:firstLine="640"/>
        <w:rPr>
          <w:rFonts w:eastAsia="仿宋_GB2312"/>
          <w:sz w:val="32"/>
          <w:szCs w:val="32"/>
        </w:rPr>
      </w:pPr>
      <w:r w:rsidRPr="00507104">
        <w:rPr>
          <w:rFonts w:eastAsia="仿宋_GB2312"/>
          <w:sz w:val="32"/>
          <w:szCs w:val="32"/>
        </w:rPr>
        <w:t>二、在</w:t>
      </w:r>
      <w:r w:rsidRPr="00507104">
        <w:rPr>
          <w:rFonts w:eastAsia="仿宋_GB2312"/>
          <w:sz w:val="32"/>
          <w:szCs w:val="32"/>
        </w:rPr>
        <w:t>2017</w:t>
      </w:r>
      <w:r w:rsidRPr="00507104">
        <w:rPr>
          <w:rFonts w:eastAsia="仿宋_GB2312"/>
          <w:sz w:val="32"/>
          <w:szCs w:val="32"/>
        </w:rPr>
        <w:t>年已经通过对接事务所办理的实用新型申请，其</w:t>
      </w:r>
      <w:r w:rsidRPr="00507104">
        <w:rPr>
          <w:rFonts w:eastAsia="仿宋_GB2312"/>
          <w:sz w:val="32"/>
          <w:szCs w:val="32"/>
        </w:rPr>
        <w:t>ARP</w:t>
      </w:r>
      <w:r w:rsidRPr="00507104">
        <w:rPr>
          <w:rFonts w:eastAsia="仿宋_GB2312"/>
          <w:sz w:val="32"/>
          <w:szCs w:val="32"/>
        </w:rPr>
        <w:t>编号为</w:t>
      </w:r>
      <w:r w:rsidRPr="00507104">
        <w:rPr>
          <w:rFonts w:eastAsia="仿宋_GB2312"/>
          <w:sz w:val="32"/>
          <w:szCs w:val="32"/>
        </w:rPr>
        <w:t>131B62O420170XXX</w:t>
      </w:r>
      <w:r w:rsidRPr="00507104">
        <w:rPr>
          <w:rFonts w:eastAsia="仿宋_GB2312"/>
          <w:sz w:val="32"/>
          <w:szCs w:val="32"/>
        </w:rPr>
        <w:t>，且专利申请号为</w:t>
      </w:r>
      <w:r w:rsidRPr="00507104">
        <w:rPr>
          <w:rFonts w:eastAsia="仿宋_GB2312"/>
          <w:sz w:val="32"/>
          <w:szCs w:val="32"/>
        </w:rPr>
        <w:lastRenderedPageBreak/>
        <w:t>20172</w:t>
      </w:r>
      <w:r w:rsidRPr="00507104">
        <w:rPr>
          <w:rFonts w:eastAsia="仿宋_GB2312"/>
          <w:sz w:val="32"/>
          <w:szCs w:val="32"/>
        </w:rPr>
        <w:t>字头的实用新型专利，其办理登记费</w:t>
      </w:r>
      <w:proofErr w:type="gramStart"/>
      <w:r w:rsidRPr="00507104">
        <w:rPr>
          <w:rFonts w:eastAsia="仿宋_GB2312"/>
          <w:sz w:val="32"/>
          <w:szCs w:val="32"/>
        </w:rPr>
        <w:t>用继续</w:t>
      </w:r>
      <w:proofErr w:type="gramEnd"/>
      <w:r w:rsidRPr="00507104">
        <w:rPr>
          <w:rFonts w:eastAsia="仿宋_GB2312"/>
          <w:sz w:val="32"/>
          <w:szCs w:val="32"/>
        </w:rPr>
        <w:t>由西北研究院补助，后续年费由课题承担。</w:t>
      </w:r>
    </w:p>
    <w:p w:rsidR="0095265B" w:rsidRPr="00507104" w:rsidRDefault="0095265B" w:rsidP="0095265B">
      <w:pPr>
        <w:ind w:firstLineChars="200" w:firstLine="640"/>
        <w:rPr>
          <w:rFonts w:eastAsia="仿宋_GB2312"/>
          <w:sz w:val="32"/>
          <w:szCs w:val="32"/>
        </w:rPr>
      </w:pPr>
      <w:r w:rsidRPr="00507104">
        <w:rPr>
          <w:rFonts w:eastAsia="仿宋_GB2312"/>
          <w:sz w:val="32"/>
          <w:szCs w:val="32"/>
        </w:rPr>
        <w:t>三、已授权的实用新型专利，从</w:t>
      </w:r>
      <w:r w:rsidRPr="00507104">
        <w:rPr>
          <w:rFonts w:eastAsia="仿宋_GB2312"/>
          <w:sz w:val="32"/>
          <w:szCs w:val="32"/>
        </w:rPr>
        <w:t>2018</w:t>
      </w:r>
      <w:r w:rsidRPr="00507104">
        <w:rPr>
          <w:rFonts w:eastAsia="仿宋_GB2312"/>
          <w:sz w:val="32"/>
          <w:szCs w:val="32"/>
        </w:rPr>
        <w:t>年度起的年费，由课题承担。</w:t>
      </w:r>
    </w:p>
    <w:p w:rsidR="0095265B" w:rsidRPr="00507104" w:rsidRDefault="0095265B" w:rsidP="0095265B">
      <w:pPr>
        <w:ind w:firstLineChars="200" w:firstLine="640"/>
        <w:rPr>
          <w:rFonts w:eastAsia="仿宋_GB2312"/>
          <w:sz w:val="32"/>
          <w:szCs w:val="32"/>
        </w:rPr>
      </w:pPr>
      <w:r w:rsidRPr="00507104">
        <w:rPr>
          <w:rFonts w:eastAsia="仿宋_GB2312"/>
          <w:sz w:val="32"/>
          <w:szCs w:val="32"/>
        </w:rPr>
        <w:t>四、其他不作变动。</w:t>
      </w:r>
    </w:p>
    <w:p w:rsidR="0095265B" w:rsidRPr="00507104" w:rsidRDefault="0095265B" w:rsidP="0095265B">
      <w:pPr>
        <w:ind w:firstLineChars="200" w:firstLine="640"/>
        <w:rPr>
          <w:rFonts w:eastAsia="仿宋_GB2312"/>
          <w:sz w:val="32"/>
          <w:szCs w:val="32"/>
        </w:rPr>
      </w:pPr>
      <w:r w:rsidRPr="00507104">
        <w:rPr>
          <w:rFonts w:eastAsia="仿宋_GB2312"/>
          <w:sz w:val="32"/>
          <w:szCs w:val="32"/>
        </w:rPr>
        <w:t>即，通过</w:t>
      </w:r>
      <w:r w:rsidRPr="00507104">
        <w:rPr>
          <w:rFonts w:eastAsia="仿宋_GB2312"/>
          <w:sz w:val="32"/>
          <w:szCs w:val="32"/>
        </w:rPr>
        <w:t>ARP</w:t>
      </w:r>
      <w:r w:rsidRPr="00507104">
        <w:rPr>
          <w:rFonts w:eastAsia="仿宋_GB2312"/>
          <w:sz w:val="32"/>
          <w:szCs w:val="32"/>
        </w:rPr>
        <w:t>进行过申报备案的，且通过对接事务所或通过科研管理处直接向国家知识产权局提交申请的中国发明专利，其基本申请费用和前期的年费维持费用由西北研究院进行补助。</w:t>
      </w:r>
    </w:p>
    <w:p w:rsidR="0095265B" w:rsidRPr="00507104" w:rsidRDefault="0095265B" w:rsidP="0095265B">
      <w:pPr>
        <w:ind w:firstLineChars="200" w:firstLine="640"/>
        <w:rPr>
          <w:rFonts w:eastAsia="仿宋_GB2312"/>
          <w:sz w:val="32"/>
          <w:szCs w:val="32"/>
        </w:rPr>
      </w:pPr>
      <w:r w:rsidRPr="00507104">
        <w:rPr>
          <w:rFonts w:eastAsia="仿宋_GB2312"/>
          <w:sz w:val="32"/>
          <w:szCs w:val="32"/>
        </w:rPr>
        <w:t>五、本通知实施范围为西北研究院本部三个单元。</w:t>
      </w:r>
    </w:p>
    <w:p w:rsidR="0095265B" w:rsidRPr="00507104" w:rsidRDefault="0095265B" w:rsidP="0095265B">
      <w:pPr>
        <w:ind w:firstLineChars="200" w:firstLine="640"/>
        <w:rPr>
          <w:rFonts w:eastAsia="仿宋_GB2312"/>
          <w:sz w:val="32"/>
          <w:szCs w:val="32"/>
        </w:rPr>
      </w:pPr>
      <w:r w:rsidRPr="00507104">
        <w:rPr>
          <w:rFonts w:eastAsia="仿宋_GB2312"/>
          <w:sz w:val="32"/>
          <w:szCs w:val="32"/>
        </w:rPr>
        <w:t>未尽事宜，由科研管理处负责解释。</w:t>
      </w:r>
    </w:p>
    <w:p w:rsidR="0095265B" w:rsidRPr="00507104" w:rsidRDefault="0095265B" w:rsidP="0095265B">
      <w:pPr>
        <w:ind w:firstLineChars="200" w:firstLine="640"/>
        <w:rPr>
          <w:rFonts w:eastAsia="仿宋_GB2312"/>
          <w:sz w:val="32"/>
          <w:szCs w:val="32"/>
        </w:rPr>
      </w:pPr>
      <w:r w:rsidRPr="00507104">
        <w:rPr>
          <w:rFonts w:eastAsia="仿宋_GB2312"/>
          <w:sz w:val="32"/>
          <w:szCs w:val="32"/>
        </w:rPr>
        <w:t>特此通知。</w:t>
      </w:r>
    </w:p>
    <w:p w:rsidR="0095265B" w:rsidRPr="00507104" w:rsidRDefault="0095265B" w:rsidP="0095265B">
      <w:pPr>
        <w:ind w:firstLineChars="200" w:firstLine="640"/>
        <w:rPr>
          <w:rFonts w:eastAsia="仿宋_GB2312"/>
          <w:sz w:val="32"/>
          <w:szCs w:val="32"/>
        </w:rPr>
      </w:pPr>
    </w:p>
    <w:p w:rsidR="0095265B" w:rsidRPr="00507104" w:rsidRDefault="0095265B" w:rsidP="0095265B">
      <w:pPr>
        <w:ind w:firstLineChars="200" w:firstLine="640"/>
        <w:rPr>
          <w:rFonts w:eastAsia="仿宋_GB2312"/>
          <w:sz w:val="32"/>
          <w:szCs w:val="32"/>
        </w:rPr>
      </w:pPr>
    </w:p>
    <w:p w:rsidR="0095265B" w:rsidRPr="00507104" w:rsidRDefault="0095265B" w:rsidP="0095265B">
      <w:pPr>
        <w:spacing w:beforeLines="50" w:before="156" w:line="600" w:lineRule="exact"/>
        <w:ind w:right="624" w:firstLineChars="200" w:firstLine="640"/>
        <w:rPr>
          <w:rFonts w:eastAsia="仿宋_GB2312"/>
          <w:sz w:val="32"/>
          <w:szCs w:val="32"/>
        </w:rPr>
      </w:pPr>
    </w:p>
    <w:p w:rsidR="0095265B" w:rsidRPr="00507104" w:rsidRDefault="0095265B" w:rsidP="0095265B">
      <w:pPr>
        <w:spacing w:beforeLines="50" w:before="156" w:line="600" w:lineRule="exact"/>
        <w:ind w:right="624" w:firstLineChars="550" w:firstLine="1760"/>
        <w:rPr>
          <w:rFonts w:eastAsia="仿宋_GB2312"/>
          <w:sz w:val="32"/>
          <w:szCs w:val="32"/>
        </w:rPr>
      </w:pPr>
      <w:r w:rsidRPr="00507104">
        <w:rPr>
          <w:rFonts w:eastAsia="仿宋_GB2312"/>
          <w:sz w:val="32"/>
          <w:szCs w:val="32"/>
        </w:rPr>
        <w:t>中国科学院西北生态环境资源研究院（筹）</w:t>
      </w:r>
    </w:p>
    <w:p w:rsidR="0095265B" w:rsidRPr="00507104" w:rsidRDefault="0095265B" w:rsidP="0095265B">
      <w:pPr>
        <w:spacing w:beforeLines="50" w:before="156" w:afterLines="50" w:after="156" w:line="600" w:lineRule="exact"/>
        <w:ind w:rightChars="600" w:right="1260"/>
        <w:jc w:val="center"/>
        <w:rPr>
          <w:rFonts w:eastAsia="仿宋_GB2312"/>
          <w:sz w:val="32"/>
          <w:szCs w:val="32"/>
        </w:rPr>
      </w:pPr>
      <w:r w:rsidRPr="00507104">
        <w:rPr>
          <w:rFonts w:eastAsia="仿宋_GB2312"/>
          <w:sz w:val="32"/>
          <w:szCs w:val="32"/>
        </w:rPr>
        <w:t xml:space="preserve">                      2017</w:t>
      </w:r>
      <w:r w:rsidRPr="00507104">
        <w:rPr>
          <w:rFonts w:eastAsia="仿宋_GB2312"/>
          <w:sz w:val="32"/>
          <w:szCs w:val="32"/>
        </w:rPr>
        <w:t>年</w:t>
      </w:r>
      <w:r w:rsidRPr="00507104">
        <w:rPr>
          <w:rFonts w:eastAsia="仿宋_GB2312"/>
          <w:sz w:val="32"/>
          <w:szCs w:val="32"/>
        </w:rPr>
        <w:t>12</w:t>
      </w:r>
      <w:r w:rsidRPr="00507104">
        <w:rPr>
          <w:rFonts w:eastAsia="仿宋_GB2312"/>
          <w:sz w:val="32"/>
          <w:szCs w:val="32"/>
        </w:rPr>
        <w:t>月</w:t>
      </w:r>
      <w:r w:rsidRPr="00507104">
        <w:rPr>
          <w:rFonts w:eastAsia="仿宋_GB2312"/>
          <w:sz w:val="32"/>
          <w:szCs w:val="32"/>
        </w:rPr>
        <w:t>28</w:t>
      </w:r>
      <w:r w:rsidRPr="00507104">
        <w:rPr>
          <w:rFonts w:eastAsia="仿宋_GB2312"/>
          <w:sz w:val="32"/>
          <w:szCs w:val="32"/>
        </w:rPr>
        <w:t>日</w:t>
      </w:r>
    </w:p>
    <w:p w:rsidR="0095265B" w:rsidRDefault="0095265B" w:rsidP="0095265B">
      <w:pPr>
        <w:spacing w:beforeLines="50" w:before="156" w:afterLines="50" w:after="156" w:line="600" w:lineRule="exact"/>
        <w:ind w:rightChars="600" w:right="1260"/>
        <w:jc w:val="center"/>
        <w:rPr>
          <w:rFonts w:eastAsia="仿宋_GB2312"/>
          <w:sz w:val="32"/>
          <w:szCs w:val="32"/>
        </w:rPr>
      </w:pPr>
    </w:p>
    <w:p w:rsidR="0095265B" w:rsidRPr="00507104" w:rsidRDefault="0095265B" w:rsidP="0095265B">
      <w:pPr>
        <w:spacing w:beforeLines="50" w:before="156" w:afterLines="50" w:after="156" w:line="600" w:lineRule="exact"/>
        <w:ind w:rightChars="600" w:right="1260"/>
        <w:jc w:val="center"/>
        <w:rPr>
          <w:rFonts w:eastAsia="仿宋_GB2312"/>
          <w:sz w:val="32"/>
          <w:szCs w:val="32"/>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95265B" w:rsidRPr="00507104" w:rsidTr="0095265B">
        <w:trPr>
          <w:jc w:val="center"/>
        </w:trPr>
        <w:tc>
          <w:tcPr>
            <w:tcW w:w="5344" w:type="dxa"/>
          </w:tcPr>
          <w:p w:rsidR="0095265B" w:rsidRPr="00507104" w:rsidRDefault="0095265B" w:rsidP="000173C0">
            <w:pPr>
              <w:rPr>
                <w:rFonts w:eastAsia="仿宋_GB2312"/>
                <w:sz w:val="28"/>
                <w:szCs w:val="28"/>
              </w:rPr>
            </w:pPr>
            <w:r w:rsidRPr="00507104">
              <w:rPr>
                <w:rFonts w:eastAsia="仿宋_GB2312"/>
                <w:sz w:val="28"/>
                <w:szCs w:val="28"/>
              </w:rPr>
              <w:t>中科院西北研究院办公室</w:t>
            </w:r>
          </w:p>
        </w:tc>
        <w:tc>
          <w:tcPr>
            <w:tcW w:w="3178" w:type="dxa"/>
          </w:tcPr>
          <w:p w:rsidR="0095265B" w:rsidRPr="00507104" w:rsidRDefault="0095265B" w:rsidP="0095265B">
            <w:pPr>
              <w:ind w:rightChars="110" w:right="231"/>
              <w:rPr>
                <w:rFonts w:eastAsia="仿宋_GB2312"/>
                <w:sz w:val="28"/>
                <w:szCs w:val="28"/>
              </w:rPr>
            </w:pPr>
            <w:r w:rsidRPr="00507104">
              <w:rPr>
                <w:rFonts w:eastAsia="仿宋_GB2312"/>
                <w:sz w:val="28"/>
                <w:szCs w:val="28"/>
              </w:rPr>
              <w:t>2017</w:t>
            </w:r>
            <w:r w:rsidRPr="00507104">
              <w:rPr>
                <w:rFonts w:eastAsia="仿宋_GB2312"/>
                <w:sz w:val="28"/>
                <w:szCs w:val="28"/>
              </w:rPr>
              <w:t>年</w:t>
            </w:r>
            <w:r w:rsidRPr="00507104">
              <w:rPr>
                <w:rFonts w:eastAsia="仿宋_GB2312"/>
                <w:sz w:val="28"/>
                <w:szCs w:val="28"/>
              </w:rPr>
              <w:t>12</w:t>
            </w:r>
            <w:r w:rsidRPr="00507104">
              <w:rPr>
                <w:rFonts w:eastAsia="仿宋_GB2312"/>
                <w:sz w:val="28"/>
                <w:szCs w:val="28"/>
              </w:rPr>
              <w:t>月</w:t>
            </w:r>
            <w:r w:rsidRPr="00507104">
              <w:rPr>
                <w:rFonts w:eastAsia="仿宋_GB2312"/>
                <w:sz w:val="28"/>
                <w:szCs w:val="28"/>
              </w:rPr>
              <w:t>28</w:t>
            </w:r>
            <w:r w:rsidRPr="00507104">
              <w:rPr>
                <w:rFonts w:eastAsia="仿宋_GB2312"/>
                <w:sz w:val="28"/>
                <w:szCs w:val="28"/>
              </w:rPr>
              <w:t>日印发</w:t>
            </w:r>
          </w:p>
        </w:tc>
      </w:tr>
    </w:tbl>
    <w:p w:rsidR="0095265B" w:rsidRPr="00507104" w:rsidRDefault="0095265B" w:rsidP="0095265B">
      <w:pPr>
        <w:spacing w:line="500" w:lineRule="exact"/>
        <w:jc w:val="center"/>
        <w:rPr>
          <w:rFonts w:eastAsia="仿宋_GB2312"/>
          <w:sz w:val="13"/>
          <w:szCs w:val="13"/>
        </w:rPr>
      </w:pPr>
    </w:p>
    <w:p w:rsidR="005E397F" w:rsidRDefault="005E397F" w:rsidP="005E397F">
      <w:pPr>
        <w:spacing w:beforeLines="50" w:before="156" w:afterLines="50" w:after="156" w:line="600" w:lineRule="exact"/>
        <w:ind w:rightChars="600" w:right="1260"/>
        <w:jc w:val="center"/>
        <w:rPr>
          <w:rFonts w:ascii="仿宋_GB2312" w:eastAsia="仿宋_GB2312"/>
          <w:sz w:val="32"/>
          <w:szCs w:val="32"/>
        </w:rPr>
      </w:pPr>
    </w:p>
    <w:p w:rsidR="009C1116" w:rsidRDefault="009C1116" w:rsidP="009C1116">
      <w:pPr>
        <w:spacing w:beforeLines="50" w:before="156" w:afterLines="50" w:after="156" w:line="600" w:lineRule="exact"/>
        <w:ind w:rightChars="600" w:right="1260"/>
        <w:jc w:val="center"/>
        <w:rPr>
          <w:rFonts w:ascii="方正小标宋简体" w:eastAsia="方正小标宋简体"/>
          <w:sz w:val="44"/>
          <w:szCs w:val="44"/>
        </w:rPr>
      </w:pPr>
    </w:p>
    <w:p w:rsidR="009C1116" w:rsidRDefault="009C1116" w:rsidP="009C1116">
      <w:pPr>
        <w:spacing w:beforeLines="50" w:before="156" w:afterLines="50" w:after="156" w:line="600" w:lineRule="exact"/>
        <w:ind w:rightChars="600" w:right="1260"/>
        <w:jc w:val="center"/>
        <w:rPr>
          <w:rFonts w:ascii="方正小标宋简体" w:eastAsia="方正小标宋简体"/>
          <w:sz w:val="44"/>
          <w:szCs w:val="44"/>
        </w:rPr>
      </w:pPr>
    </w:p>
    <w:p w:rsidR="009C1116" w:rsidRDefault="009C1116" w:rsidP="009C1116">
      <w:pPr>
        <w:spacing w:beforeLines="50" w:before="156" w:afterLines="50" w:after="156" w:line="600" w:lineRule="exact"/>
        <w:ind w:rightChars="600" w:right="1260"/>
        <w:jc w:val="center"/>
        <w:rPr>
          <w:rFonts w:ascii="方正小标宋简体" w:eastAsia="方正小标宋简体"/>
          <w:sz w:val="44"/>
          <w:szCs w:val="44"/>
        </w:rPr>
      </w:pPr>
    </w:p>
    <w:p w:rsidR="009C1116" w:rsidRDefault="009C1116" w:rsidP="009C1116">
      <w:pPr>
        <w:spacing w:beforeLines="50" w:before="156" w:afterLines="50" w:after="156" w:line="600" w:lineRule="exact"/>
        <w:ind w:rightChars="600" w:right="1260"/>
        <w:jc w:val="center"/>
        <w:rPr>
          <w:rFonts w:ascii="方正小标宋简体" w:eastAsia="方正小标宋简体"/>
          <w:sz w:val="44"/>
          <w:szCs w:val="44"/>
        </w:rPr>
      </w:pPr>
    </w:p>
    <w:p w:rsidR="009C1116" w:rsidRDefault="009C1116" w:rsidP="009C1116">
      <w:pPr>
        <w:spacing w:beforeLines="50" w:before="156" w:afterLines="50" w:after="156" w:line="600" w:lineRule="exact"/>
        <w:ind w:rightChars="600" w:right="1260"/>
        <w:jc w:val="center"/>
        <w:rPr>
          <w:rFonts w:ascii="方正小标宋简体" w:eastAsia="方正小标宋简体"/>
          <w:sz w:val="44"/>
          <w:szCs w:val="44"/>
        </w:rPr>
      </w:pPr>
    </w:p>
    <w:p w:rsidR="0095265B" w:rsidRDefault="0095265B" w:rsidP="0095265B">
      <w:pPr>
        <w:spacing w:line="1380" w:lineRule="exact"/>
        <w:ind w:firstLine="629"/>
        <w:rPr>
          <w:rFonts w:ascii="方正小标宋简体" w:eastAsia="方正小标宋简体"/>
          <w:sz w:val="84"/>
          <w:szCs w:val="84"/>
        </w:rPr>
      </w:pPr>
      <w:r>
        <w:rPr>
          <w:rFonts w:ascii="方正小标宋简体" w:eastAsia="方正小标宋简体" w:hint="eastAsia"/>
          <w:sz w:val="84"/>
          <w:szCs w:val="84"/>
        </w:rPr>
        <w:t>Ⅲ、</w:t>
      </w:r>
      <w:r w:rsidRPr="006204CD">
        <w:rPr>
          <w:rFonts w:ascii="方正小标宋简体" w:eastAsia="方正小标宋简体" w:hint="eastAsia"/>
          <w:sz w:val="84"/>
          <w:szCs w:val="84"/>
        </w:rPr>
        <w:t>人事管理</w:t>
      </w:r>
    </w:p>
    <w:p w:rsidR="009C1116" w:rsidRDefault="009C1116" w:rsidP="009C1116">
      <w:pPr>
        <w:spacing w:beforeLines="50" w:before="156" w:afterLines="50" w:after="156" w:line="600" w:lineRule="exact"/>
        <w:ind w:rightChars="600" w:right="1260"/>
        <w:jc w:val="center"/>
        <w:rPr>
          <w:rFonts w:ascii="方正小标宋简体" w:eastAsia="方正小标宋简体"/>
          <w:sz w:val="44"/>
          <w:szCs w:val="44"/>
        </w:rPr>
      </w:pPr>
    </w:p>
    <w:p w:rsidR="009C1116" w:rsidRDefault="009C1116" w:rsidP="009C1116">
      <w:pPr>
        <w:spacing w:beforeLines="50" w:before="156" w:afterLines="50" w:after="156" w:line="600" w:lineRule="exact"/>
        <w:ind w:rightChars="600" w:right="1260"/>
        <w:jc w:val="center"/>
        <w:rPr>
          <w:rFonts w:ascii="方正小标宋简体" w:eastAsia="方正小标宋简体"/>
          <w:sz w:val="44"/>
          <w:szCs w:val="44"/>
        </w:rPr>
      </w:pPr>
    </w:p>
    <w:p w:rsidR="009C1116" w:rsidRPr="00516E8A" w:rsidRDefault="009C1116" w:rsidP="009C1116">
      <w:pPr>
        <w:spacing w:line="500" w:lineRule="exact"/>
        <w:jc w:val="center"/>
        <w:rPr>
          <w:rFonts w:ascii="仿宋_GB2312" w:eastAsia="仿宋_GB2312"/>
          <w:sz w:val="13"/>
          <w:szCs w:val="13"/>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070282" w:rsidRDefault="00070282" w:rsidP="00070282">
      <w:pPr>
        <w:autoSpaceDE w:val="0"/>
        <w:autoSpaceDN w:val="0"/>
        <w:adjustRightInd w:val="0"/>
        <w:ind w:firstLineChars="200" w:firstLine="640"/>
        <w:jc w:val="left"/>
        <w:rPr>
          <w:rFonts w:ascii="仿宋_GB2312" w:eastAsia="仿宋_GB2312"/>
          <w:color w:val="000000"/>
          <w:kern w:val="0"/>
          <w:sz w:val="32"/>
          <w:szCs w:val="32"/>
        </w:rPr>
      </w:pPr>
    </w:p>
    <w:p w:rsidR="008E4FF3" w:rsidRDefault="008E4FF3" w:rsidP="008E4FF3">
      <w:pPr>
        <w:spacing w:line="680" w:lineRule="exact"/>
        <w:jc w:val="right"/>
        <w:rPr>
          <w:rFonts w:ascii="黑体" w:eastAsia="黑体"/>
          <w:sz w:val="32"/>
          <w:szCs w:val="32"/>
        </w:rPr>
      </w:pPr>
    </w:p>
    <w:p w:rsidR="008E4FF3" w:rsidRDefault="008E4FF3" w:rsidP="008E4FF3">
      <w:pPr>
        <w:spacing w:line="680" w:lineRule="exact"/>
        <w:jc w:val="right"/>
        <w:rPr>
          <w:rFonts w:ascii="黑体" w:eastAsia="黑体"/>
          <w:sz w:val="32"/>
          <w:szCs w:val="32"/>
        </w:rPr>
      </w:pPr>
    </w:p>
    <w:p w:rsidR="008E4FF3" w:rsidRPr="00B0600D" w:rsidRDefault="008E4FF3" w:rsidP="008E4FF3">
      <w:pPr>
        <w:spacing w:line="680" w:lineRule="exact"/>
        <w:jc w:val="right"/>
        <w:rPr>
          <w:rFonts w:ascii="黑体" w:eastAsia="黑体"/>
          <w:sz w:val="32"/>
          <w:szCs w:val="32"/>
        </w:rPr>
      </w:pPr>
    </w:p>
    <w:p w:rsidR="008E4FF3" w:rsidRPr="00C26C27" w:rsidRDefault="008E4FF3" w:rsidP="008E4FF3">
      <w:pPr>
        <w:spacing w:line="1040" w:lineRule="exact"/>
        <w:jc w:val="right"/>
        <w:rPr>
          <w:rFonts w:ascii="黑体" w:eastAsia="黑体"/>
          <w:sz w:val="32"/>
          <w:szCs w:val="32"/>
        </w:rPr>
      </w:pPr>
      <w:r w:rsidRPr="008E4FF3">
        <w:rPr>
          <w:rFonts w:ascii="黑体" w:eastAsia="黑体"/>
          <w:b/>
          <w:color w:val="FF0000"/>
          <w:spacing w:val="4"/>
          <w:w w:val="64"/>
          <w:kern w:val="0"/>
          <w:sz w:val="44"/>
          <w:szCs w:val="44"/>
          <w:fitText w:val="8866" w:id="1699466496"/>
        </w:rPr>
        <w:fldChar w:fldCharType="begin"/>
      </w:r>
      <w:r w:rsidRPr="008E4FF3">
        <w:rPr>
          <w:rFonts w:ascii="黑体" w:eastAsia="黑体" w:hint="eastAsia"/>
          <w:b/>
          <w:color w:val="FF0000"/>
          <w:spacing w:val="4"/>
          <w:w w:val="64"/>
          <w:kern w:val="0"/>
          <w:sz w:val="44"/>
          <w:szCs w:val="44"/>
          <w:fitText w:val="8866" w:id="1699466496"/>
        </w:rPr>
        <w:instrText>eq \o(\s\up 20(中　国),\s\do 7(科学院))</w:instrText>
      </w:r>
      <w:r w:rsidRPr="008E4FF3">
        <w:rPr>
          <w:rFonts w:ascii="黑体" w:eastAsia="黑体"/>
          <w:b/>
          <w:color w:val="FF0000"/>
          <w:spacing w:val="4"/>
          <w:w w:val="64"/>
          <w:kern w:val="0"/>
          <w:sz w:val="44"/>
          <w:szCs w:val="44"/>
          <w:fitText w:val="8866" w:id="1699466496"/>
        </w:rPr>
        <w:fldChar w:fldCharType="end"/>
      </w:r>
      <w:r w:rsidRPr="008E4FF3">
        <w:rPr>
          <w:rFonts w:hint="eastAsia"/>
          <w:b/>
          <w:color w:val="FF0000"/>
          <w:spacing w:val="4"/>
          <w:w w:val="64"/>
          <w:kern w:val="0"/>
          <w:sz w:val="84"/>
          <w:szCs w:val="84"/>
          <w:fitText w:val="8866" w:id="1699466496"/>
        </w:rPr>
        <w:t>西北生态环境资源研究院</w:t>
      </w:r>
      <w:r w:rsidRPr="008E4FF3">
        <w:rPr>
          <w:rFonts w:hint="eastAsia"/>
          <w:b/>
          <w:color w:val="FF0000"/>
          <w:spacing w:val="4"/>
          <w:w w:val="64"/>
          <w:kern w:val="0"/>
          <w:sz w:val="84"/>
          <w:szCs w:val="84"/>
          <w:fitText w:val="8866" w:id="1699466496"/>
        </w:rPr>
        <w:t>(</w:t>
      </w:r>
      <w:r w:rsidRPr="008E4FF3">
        <w:rPr>
          <w:rFonts w:hint="eastAsia"/>
          <w:b/>
          <w:color w:val="FF0000"/>
          <w:spacing w:val="4"/>
          <w:w w:val="64"/>
          <w:kern w:val="0"/>
          <w:sz w:val="84"/>
          <w:szCs w:val="84"/>
          <w:fitText w:val="8866" w:id="1699466496"/>
        </w:rPr>
        <w:t>筹</w:t>
      </w:r>
      <w:r w:rsidRPr="008E4FF3">
        <w:rPr>
          <w:rFonts w:hint="eastAsia"/>
          <w:b/>
          <w:color w:val="FF0000"/>
          <w:spacing w:val="4"/>
          <w:w w:val="64"/>
          <w:kern w:val="0"/>
          <w:sz w:val="84"/>
          <w:szCs w:val="84"/>
          <w:fitText w:val="8866" w:id="1699466496"/>
        </w:rPr>
        <w:t>)</w:t>
      </w:r>
      <w:r w:rsidRPr="008E4FF3">
        <w:rPr>
          <w:rFonts w:hint="eastAsia"/>
          <w:b/>
          <w:color w:val="FF0000"/>
          <w:spacing w:val="4"/>
          <w:w w:val="64"/>
          <w:kern w:val="0"/>
          <w:sz w:val="84"/>
          <w:szCs w:val="84"/>
          <w:fitText w:val="8866" w:id="1699466496"/>
        </w:rPr>
        <w:t>文</w:t>
      </w:r>
      <w:r w:rsidRPr="008E4FF3">
        <w:rPr>
          <w:rFonts w:hint="eastAsia"/>
          <w:b/>
          <w:color w:val="FF0000"/>
          <w:spacing w:val="-29"/>
          <w:w w:val="64"/>
          <w:kern w:val="0"/>
          <w:sz w:val="84"/>
          <w:szCs w:val="84"/>
          <w:fitText w:val="8866" w:id="1699466496"/>
        </w:rPr>
        <w:t>件</w:t>
      </w:r>
    </w:p>
    <w:p w:rsidR="008E4FF3" w:rsidRDefault="008E4FF3" w:rsidP="008E4FF3">
      <w:pPr>
        <w:spacing w:line="500" w:lineRule="exact"/>
        <w:jc w:val="center"/>
        <w:rPr>
          <w:rFonts w:ascii="仿宋_GB2312" w:eastAsia="仿宋_GB2312"/>
          <w:sz w:val="13"/>
          <w:szCs w:val="13"/>
        </w:rPr>
      </w:pPr>
    </w:p>
    <w:p w:rsidR="008E4FF3" w:rsidRPr="002E3A30" w:rsidRDefault="008E4FF3" w:rsidP="008E4FF3">
      <w:pPr>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Pr>
          <w:rFonts w:eastAsia="仿宋_GB2312" w:hint="eastAsia"/>
          <w:sz w:val="32"/>
          <w:szCs w:val="32"/>
        </w:rPr>
        <w:t>人字</w:t>
      </w:r>
      <w:r w:rsidRPr="002E3A30">
        <w:rPr>
          <w:rFonts w:eastAsia="仿宋_GB2312"/>
          <w:sz w:val="32"/>
          <w:szCs w:val="32"/>
        </w:rPr>
        <w:t>〔</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sz w:val="32"/>
          <w:szCs w:val="32"/>
        </w:rPr>
        <w:t>2</w:t>
      </w:r>
      <w:r w:rsidRPr="002E3A30">
        <w:rPr>
          <w:rFonts w:eastAsia="仿宋_GB2312"/>
          <w:sz w:val="32"/>
          <w:szCs w:val="32"/>
        </w:rPr>
        <w:t>号</w:t>
      </w:r>
    </w:p>
    <w:p w:rsidR="008E4FF3" w:rsidRPr="00034F24" w:rsidRDefault="008E4FF3" w:rsidP="008E4FF3">
      <w:pPr>
        <w:rPr>
          <w:rFonts w:ascii="仿宋_GB2312" w:eastAsia="仿宋_GB2312"/>
          <w:sz w:val="32"/>
          <w:szCs w:val="32"/>
        </w:rPr>
      </w:pPr>
      <w:r>
        <w:rPr>
          <w:rFonts w:eastAsia="仿宋_GB2312"/>
          <w:noProof/>
          <w:sz w:val="32"/>
          <w:szCs w:val="32"/>
        </w:rPr>
        <mc:AlternateContent>
          <mc:Choice Requires="wps">
            <w:drawing>
              <wp:anchor distT="0" distB="0" distL="114300" distR="114300" simplePos="0" relativeHeight="251728896" behindDoc="0" locked="0" layoutInCell="1" allowOverlap="1" wp14:anchorId="2061CB3D" wp14:editId="62BEA120">
                <wp:simplePos x="0" y="0"/>
                <wp:positionH relativeFrom="column">
                  <wp:posOffset>-50800</wp:posOffset>
                </wp:positionH>
                <wp:positionV relativeFrom="paragraph">
                  <wp:posOffset>65405</wp:posOffset>
                </wp:positionV>
                <wp:extent cx="5615940" cy="0"/>
                <wp:effectExtent l="0" t="0" r="22860" b="19050"/>
                <wp:wrapNone/>
                <wp:docPr id="47" name="直接箭头连接符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7" o:spid="_x0000_s1026" type="#_x0000_t32" style="position:absolute;left:0;text-align:left;margin-left:-4pt;margin-top:5.15pt;width:442.2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RBRAIAAEoEAAAOAAAAZHJzL2Uyb0RvYy54bWysVMGO0zAQvSPxD5bv3SQl7bb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" strokecolor="red" strokeweight="2pt"/>
            </w:pict>
          </mc:Fallback>
        </mc:AlternateContent>
      </w:r>
    </w:p>
    <w:p w:rsidR="008E4FF3" w:rsidRDefault="008E4FF3" w:rsidP="008E4FF3">
      <w:pPr>
        <w:spacing w:line="500" w:lineRule="exact"/>
        <w:jc w:val="center"/>
        <w:rPr>
          <w:rFonts w:ascii="方正小标宋简体" w:eastAsia="方正小标宋简体"/>
          <w:sz w:val="44"/>
          <w:szCs w:val="44"/>
        </w:rPr>
      </w:pPr>
      <w:r w:rsidRPr="00101D40">
        <w:rPr>
          <w:rFonts w:ascii="方正小标宋简体" w:eastAsia="方正小标宋简体"/>
          <w:sz w:val="44"/>
          <w:szCs w:val="44"/>
        </w:rPr>
        <w:t>中科院西北研究院</w:t>
      </w:r>
      <w:r>
        <w:rPr>
          <w:rFonts w:ascii="方正小标宋简体" w:eastAsia="方正小标宋简体" w:hint="eastAsia"/>
          <w:sz w:val="44"/>
          <w:szCs w:val="44"/>
        </w:rPr>
        <w:t>关于印发</w:t>
      </w:r>
    </w:p>
    <w:p w:rsidR="008E4FF3" w:rsidRDefault="008E4FF3" w:rsidP="008E4FF3">
      <w:pPr>
        <w:spacing w:line="50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w:t>
      </w:r>
      <w:r w:rsidRPr="00190B24">
        <w:rPr>
          <w:rFonts w:ascii="方正小标宋简体" w:eastAsia="方正小标宋简体"/>
          <w:sz w:val="44"/>
          <w:szCs w:val="44"/>
        </w:rPr>
        <w:t>科学院西北生态环境资源研究院（筹）</w:t>
      </w:r>
      <w:r>
        <w:rPr>
          <w:rFonts w:ascii="方正小标宋简体" w:eastAsia="方正小标宋简体" w:hint="eastAsia"/>
          <w:sz w:val="44"/>
          <w:szCs w:val="44"/>
        </w:rPr>
        <w:t>延长退休年龄及返聘管理办法</w:t>
      </w:r>
    </w:p>
    <w:p w:rsidR="008E4FF3" w:rsidRPr="00B0600D" w:rsidRDefault="008E4FF3" w:rsidP="008E4FF3">
      <w:pPr>
        <w:spacing w:line="500" w:lineRule="exact"/>
        <w:jc w:val="center"/>
        <w:rPr>
          <w:rFonts w:ascii="方正小标宋简体" w:eastAsia="方正小标宋简体"/>
          <w:sz w:val="44"/>
          <w:szCs w:val="44"/>
        </w:rPr>
      </w:pPr>
      <w:r>
        <w:rPr>
          <w:rFonts w:ascii="方正小标宋简体" w:eastAsia="方正小标宋简体" w:hint="eastAsia"/>
          <w:sz w:val="44"/>
          <w:szCs w:val="44"/>
        </w:rPr>
        <w:t>（试行）</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8E4FF3" w:rsidRPr="001B32CA" w:rsidRDefault="008E4FF3" w:rsidP="008E4FF3">
      <w:pPr>
        <w:spacing w:line="600" w:lineRule="exact"/>
        <w:jc w:val="center"/>
        <w:rPr>
          <w:rFonts w:ascii="仿宋_GB2312" w:eastAsia="仿宋_GB2312"/>
          <w:sz w:val="32"/>
          <w:szCs w:val="32"/>
        </w:rPr>
      </w:pPr>
    </w:p>
    <w:p w:rsidR="008E4FF3" w:rsidRPr="008C159A" w:rsidRDefault="008E4FF3" w:rsidP="008E4FF3">
      <w:pPr>
        <w:spacing w:line="360" w:lineRule="auto"/>
        <w:rPr>
          <w:rFonts w:eastAsia="仿宋_GB2312"/>
          <w:sz w:val="32"/>
          <w:szCs w:val="32"/>
        </w:rPr>
      </w:pPr>
      <w:r w:rsidRPr="000627AA">
        <w:rPr>
          <w:rFonts w:ascii="仿宋_GB2312" w:eastAsia="仿宋_GB2312" w:hint="eastAsia"/>
          <w:sz w:val="32"/>
          <w:szCs w:val="32"/>
        </w:rPr>
        <w:t>院属</w:t>
      </w:r>
      <w:r>
        <w:rPr>
          <w:rFonts w:ascii="仿宋_GB2312" w:eastAsia="仿宋_GB2312" w:hint="eastAsia"/>
          <w:sz w:val="32"/>
          <w:szCs w:val="32"/>
        </w:rPr>
        <w:t>各</w:t>
      </w:r>
      <w:r>
        <w:rPr>
          <w:rFonts w:ascii="仿宋_GB2312" w:eastAsia="仿宋_GB2312"/>
          <w:sz w:val="32"/>
          <w:szCs w:val="32"/>
        </w:rPr>
        <w:t>单位、</w:t>
      </w:r>
      <w:r w:rsidRPr="008C159A">
        <w:rPr>
          <w:rFonts w:eastAsia="仿宋_GB2312"/>
          <w:sz w:val="32"/>
          <w:szCs w:val="32"/>
        </w:rPr>
        <w:t>各部门：</w:t>
      </w:r>
    </w:p>
    <w:p w:rsidR="008E4FF3" w:rsidRDefault="008E4FF3" w:rsidP="008E4FF3">
      <w:pPr>
        <w:ind w:firstLineChars="200" w:firstLine="640"/>
        <w:rPr>
          <w:rFonts w:ascii="仿宋_GB2312" w:eastAsia="仿宋_GB2312"/>
          <w:sz w:val="32"/>
          <w:szCs w:val="32"/>
        </w:rPr>
      </w:pPr>
      <w:r>
        <w:rPr>
          <w:rFonts w:ascii="仿宋_GB2312" w:eastAsia="仿宋_GB2312" w:hint="eastAsia"/>
          <w:sz w:val="32"/>
          <w:szCs w:val="32"/>
        </w:rPr>
        <w:t>为</w:t>
      </w:r>
      <w:r>
        <w:rPr>
          <w:rFonts w:ascii="仿宋_GB2312" w:eastAsia="仿宋_GB2312"/>
          <w:sz w:val="32"/>
          <w:szCs w:val="32"/>
        </w:rPr>
        <w:t>规范中国科学院西北生态环境资源研究院（筹）</w:t>
      </w:r>
      <w:r>
        <w:rPr>
          <w:rFonts w:ascii="仿宋_GB2312" w:eastAsia="仿宋_GB2312" w:hint="eastAsia"/>
          <w:sz w:val="32"/>
          <w:szCs w:val="32"/>
        </w:rPr>
        <w:t>达到</w:t>
      </w:r>
      <w:r>
        <w:rPr>
          <w:rFonts w:ascii="仿宋_GB2312" w:eastAsia="仿宋_GB2312"/>
          <w:sz w:val="32"/>
          <w:szCs w:val="32"/>
        </w:rPr>
        <w:t>国家</w:t>
      </w:r>
      <w:r>
        <w:rPr>
          <w:rFonts w:ascii="仿宋_GB2312" w:eastAsia="仿宋_GB2312" w:hint="eastAsia"/>
          <w:sz w:val="32"/>
          <w:szCs w:val="32"/>
        </w:rPr>
        <w:t>规定</w:t>
      </w:r>
      <w:r>
        <w:rPr>
          <w:rFonts w:ascii="仿宋_GB2312" w:eastAsia="仿宋_GB2312"/>
          <w:sz w:val="32"/>
          <w:szCs w:val="32"/>
        </w:rPr>
        <w:t>退休年龄的专业技术人员继续参与科研工作，充</w:t>
      </w:r>
      <w:r>
        <w:rPr>
          <w:rFonts w:ascii="仿宋_GB2312" w:eastAsia="仿宋_GB2312" w:hint="eastAsia"/>
          <w:sz w:val="32"/>
          <w:szCs w:val="32"/>
        </w:rPr>
        <w:t>分</w:t>
      </w:r>
      <w:r>
        <w:rPr>
          <w:rFonts w:ascii="仿宋_GB2312" w:eastAsia="仿宋_GB2312"/>
          <w:sz w:val="32"/>
          <w:szCs w:val="32"/>
        </w:rPr>
        <w:t>发挥高级专家在科研和学科建设中的作用，</w:t>
      </w:r>
      <w:r>
        <w:rPr>
          <w:rFonts w:ascii="仿宋_GB2312" w:eastAsia="仿宋_GB2312" w:hint="eastAsia"/>
          <w:sz w:val="32"/>
          <w:szCs w:val="32"/>
        </w:rPr>
        <w:t>《</w:t>
      </w:r>
      <w:r>
        <w:rPr>
          <w:rFonts w:ascii="仿宋_GB2312" w:eastAsia="仿宋_GB2312"/>
          <w:sz w:val="32"/>
          <w:szCs w:val="32"/>
        </w:rPr>
        <w:t>中国科学院西北生态环境资源</w:t>
      </w:r>
      <w:r>
        <w:rPr>
          <w:rFonts w:ascii="仿宋_GB2312" w:eastAsia="仿宋_GB2312" w:hint="eastAsia"/>
          <w:sz w:val="32"/>
          <w:szCs w:val="32"/>
        </w:rPr>
        <w:t>研究</w:t>
      </w:r>
      <w:r>
        <w:rPr>
          <w:rFonts w:ascii="仿宋_GB2312" w:eastAsia="仿宋_GB2312"/>
          <w:sz w:val="32"/>
          <w:szCs w:val="32"/>
        </w:rPr>
        <w:t>院（筹）延长退休年龄及返聘管理办法（试行</w:t>
      </w:r>
      <w:r>
        <w:rPr>
          <w:rFonts w:ascii="仿宋_GB2312" w:eastAsia="仿宋_GB2312" w:hint="eastAsia"/>
          <w:sz w:val="32"/>
          <w:szCs w:val="32"/>
        </w:rPr>
        <w:t>）</w:t>
      </w:r>
      <w:r>
        <w:rPr>
          <w:rFonts w:ascii="仿宋_GB2312" w:eastAsia="仿宋_GB2312"/>
          <w:sz w:val="32"/>
          <w:szCs w:val="32"/>
        </w:rPr>
        <w:t>》已经</w:t>
      </w:r>
      <w:r>
        <w:rPr>
          <w:rFonts w:ascii="仿宋_GB2312" w:eastAsia="仿宋_GB2312" w:hint="eastAsia"/>
          <w:sz w:val="32"/>
          <w:szCs w:val="32"/>
        </w:rPr>
        <w:t>2017年1月9日</w:t>
      </w:r>
      <w:r>
        <w:rPr>
          <w:rFonts w:ascii="仿宋_GB2312" w:eastAsia="仿宋_GB2312"/>
          <w:sz w:val="32"/>
          <w:szCs w:val="32"/>
        </w:rPr>
        <w:t>院长办公会批准</w:t>
      </w:r>
      <w:r>
        <w:rPr>
          <w:rFonts w:ascii="仿宋_GB2312" w:eastAsia="仿宋_GB2312" w:hint="eastAsia"/>
          <w:sz w:val="32"/>
          <w:szCs w:val="32"/>
        </w:rPr>
        <w:t>，</w:t>
      </w:r>
      <w:r>
        <w:rPr>
          <w:rFonts w:ascii="仿宋_GB2312" w:eastAsia="仿宋_GB2312"/>
          <w:sz w:val="32"/>
          <w:szCs w:val="32"/>
        </w:rPr>
        <w:t>现印发给你们，请遵照执行。</w:t>
      </w:r>
    </w:p>
    <w:p w:rsidR="008E4FF3" w:rsidRDefault="008E4FF3" w:rsidP="008E4FF3">
      <w:pPr>
        <w:rPr>
          <w:rFonts w:ascii="仿宋_GB2312" w:eastAsia="仿宋_GB2312"/>
          <w:sz w:val="32"/>
          <w:szCs w:val="32"/>
        </w:rPr>
      </w:pPr>
    </w:p>
    <w:p w:rsidR="008E4FF3" w:rsidRPr="008C159A" w:rsidRDefault="008E4FF3" w:rsidP="008E4FF3">
      <w:pPr>
        <w:spacing w:line="560" w:lineRule="exact"/>
        <w:ind w:firstLineChars="750" w:firstLine="2400"/>
        <w:jc w:val="left"/>
        <w:rPr>
          <w:rFonts w:eastAsia="仿宋_GB2312"/>
          <w:sz w:val="32"/>
          <w:szCs w:val="32"/>
        </w:rPr>
      </w:pPr>
      <w:r w:rsidRPr="008C159A">
        <w:rPr>
          <w:rFonts w:eastAsia="仿宋_GB2312"/>
          <w:sz w:val="32"/>
          <w:szCs w:val="32"/>
        </w:rPr>
        <w:t>中国科学院西北生态环境资源研究院（筹）</w:t>
      </w:r>
    </w:p>
    <w:p w:rsidR="008E4FF3" w:rsidRDefault="008E4FF3" w:rsidP="008E4FF3">
      <w:pPr>
        <w:spacing w:line="600" w:lineRule="exact"/>
        <w:ind w:firstLineChars="1400" w:firstLine="4480"/>
        <w:rPr>
          <w:rFonts w:eastAsia="仿宋_GB2312"/>
          <w:sz w:val="32"/>
          <w:szCs w:val="32"/>
        </w:rPr>
      </w:pPr>
      <w:r w:rsidRPr="00622344">
        <w:rPr>
          <w:rFonts w:eastAsia="仿宋_GB2312"/>
          <w:sz w:val="32"/>
          <w:szCs w:val="32"/>
        </w:rPr>
        <w:t>2017</w:t>
      </w:r>
      <w:r w:rsidRPr="00610119">
        <w:rPr>
          <w:rFonts w:ascii="仿宋_GB2312" w:eastAsia="仿宋_GB2312" w:hint="eastAsia"/>
          <w:sz w:val="32"/>
          <w:szCs w:val="32"/>
        </w:rPr>
        <w:t>年</w:t>
      </w:r>
      <w:r w:rsidRPr="00622344">
        <w:rPr>
          <w:rFonts w:eastAsia="仿宋_GB2312"/>
          <w:sz w:val="32"/>
          <w:szCs w:val="32"/>
        </w:rPr>
        <w:t>1</w:t>
      </w:r>
      <w:r w:rsidRPr="00610119">
        <w:rPr>
          <w:rFonts w:ascii="仿宋_GB2312" w:eastAsia="仿宋_GB2312" w:hint="eastAsia"/>
          <w:sz w:val="32"/>
          <w:szCs w:val="32"/>
        </w:rPr>
        <w:t>月</w:t>
      </w:r>
      <w:r>
        <w:rPr>
          <w:rFonts w:eastAsia="仿宋_GB2312"/>
          <w:sz w:val="32"/>
          <w:szCs w:val="32"/>
        </w:rPr>
        <w:t>20</w:t>
      </w:r>
      <w:r w:rsidRPr="00610119">
        <w:rPr>
          <w:rFonts w:ascii="仿宋_GB2312" w:eastAsia="仿宋_GB2312" w:hint="eastAsia"/>
          <w:sz w:val="32"/>
          <w:szCs w:val="32"/>
        </w:rPr>
        <w:t>日</w:t>
      </w:r>
    </w:p>
    <w:p w:rsidR="008E4FF3" w:rsidRPr="003B462E" w:rsidRDefault="008E4FF3" w:rsidP="008E4FF3">
      <w:pPr>
        <w:jc w:val="center"/>
        <w:rPr>
          <w:rFonts w:ascii="方正小标宋_GBK" w:eastAsia="方正小标宋_GBK" w:hAnsi="黑体" w:cs="黑体"/>
          <w:bCs/>
          <w:sz w:val="44"/>
          <w:szCs w:val="44"/>
        </w:rPr>
      </w:pPr>
      <w:r w:rsidRPr="003B462E">
        <w:rPr>
          <w:rFonts w:ascii="方正小标宋_GBK" w:eastAsia="方正小标宋_GBK" w:hAnsi="黑体" w:cs="黑体" w:hint="eastAsia"/>
          <w:bCs/>
          <w:sz w:val="44"/>
          <w:szCs w:val="44"/>
        </w:rPr>
        <w:lastRenderedPageBreak/>
        <w:t>中国科学院西北生态环境资源研究院（筹）</w:t>
      </w:r>
    </w:p>
    <w:p w:rsidR="008E4FF3" w:rsidRPr="003B462E" w:rsidRDefault="008E4FF3" w:rsidP="008E4FF3">
      <w:pPr>
        <w:jc w:val="center"/>
        <w:rPr>
          <w:rFonts w:ascii="方正小标宋_GBK" w:eastAsia="方正小标宋_GBK" w:hAnsi="黑体" w:cs="黑体"/>
          <w:bCs/>
          <w:sz w:val="44"/>
          <w:szCs w:val="44"/>
        </w:rPr>
      </w:pPr>
      <w:r w:rsidRPr="003B462E">
        <w:rPr>
          <w:rFonts w:ascii="方正小标宋_GBK" w:eastAsia="方正小标宋_GBK" w:hAnsi="黑体" w:cs="黑体" w:hint="eastAsia"/>
          <w:bCs/>
          <w:sz w:val="44"/>
          <w:szCs w:val="44"/>
        </w:rPr>
        <w:t>延长退休年龄及返聘管理办法</w:t>
      </w:r>
    </w:p>
    <w:p w:rsidR="008E4FF3" w:rsidRDefault="008E4FF3" w:rsidP="008E4FF3">
      <w:pPr>
        <w:spacing w:line="360" w:lineRule="auto"/>
        <w:jc w:val="center"/>
        <w:rPr>
          <w:rFonts w:ascii="黑体" w:eastAsia="黑体" w:hAnsi="黑体" w:cs="黑体"/>
          <w:b/>
          <w:bCs/>
          <w:sz w:val="10"/>
          <w:szCs w:val="10"/>
        </w:rPr>
      </w:pPr>
      <w:r w:rsidRPr="00E41350">
        <w:rPr>
          <w:rFonts w:ascii="黑体" w:eastAsia="黑体" w:hAnsi="黑体" w:cs="黑体" w:hint="eastAsia"/>
          <w:b/>
          <w:bCs/>
          <w:sz w:val="30"/>
          <w:szCs w:val="30"/>
        </w:rPr>
        <w:t>（试行）</w:t>
      </w:r>
    </w:p>
    <w:p w:rsidR="008E4FF3" w:rsidRPr="00A51E85" w:rsidRDefault="008E4FF3" w:rsidP="008E4FF3">
      <w:pPr>
        <w:spacing w:line="360" w:lineRule="auto"/>
        <w:jc w:val="center"/>
        <w:rPr>
          <w:rFonts w:ascii="黑体" w:eastAsia="黑体" w:hAnsi="黑体" w:cs="黑体"/>
          <w:b/>
          <w:bCs/>
          <w:sz w:val="10"/>
          <w:szCs w:val="10"/>
        </w:rPr>
      </w:pPr>
    </w:p>
    <w:p w:rsidR="008E4FF3" w:rsidRPr="00A51E85" w:rsidRDefault="008E4FF3" w:rsidP="008E4FF3">
      <w:pPr>
        <w:spacing w:line="360" w:lineRule="auto"/>
        <w:jc w:val="center"/>
        <w:rPr>
          <w:rFonts w:ascii="黑体" w:eastAsia="黑体" w:hAnsi="黑体" w:cs="黑体"/>
          <w:b/>
          <w:bCs/>
          <w:sz w:val="10"/>
          <w:szCs w:val="10"/>
        </w:rPr>
      </w:pPr>
      <w:r w:rsidRPr="00A51E85">
        <w:rPr>
          <w:rFonts w:ascii="黑体" w:eastAsia="黑体" w:hAnsi="黑体" w:cs="黑体" w:hint="eastAsia"/>
          <w:b/>
          <w:bCs/>
          <w:sz w:val="32"/>
          <w:szCs w:val="32"/>
        </w:rPr>
        <w:t>第一</w:t>
      </w:r>
      <w:r>
        <w:rPr>
          <w:rFonts w:ascii="黑体" w:eastAsia="黑体" w:hAnsi="黑体" w:cs="黑体" w:hint="eastAsia"/>
          <w:b/>
          <w:bCs/>
          <w:sz w:val="32"/>
          <w:szCs w:val="32"/>
        </w:rPr>
        <w:t xml:space="preserve">章  </w:t>
      </w:r>
      <w:r w:rsidRPr="00A51E85">
        <w:rPr>
          <w:rFonts w:ascii="黑体" w:eastAsia="黑体" w:hAnsi="黑体" w:cs="黑体" w:hint="eastAsia"/>
          <w:b/>
          <w:bCs/>
          <w:sz w:val="32"/>
          <w:szCs w:val="32"/>
        </w:rPr>
        <w:t>总  则</w:t>
      </w:r>
    </w:p>
    <w:p w:rsidR="008E4FF3" w:rsidRPr="00A51E85" w:rsidRDefault="008E4FF3" w:rsidP="008E4FF3">
      <w:pPr>
        <w:rPr>
          <w:sz w:val="10"/>
          <w:szCs w:val="10"/>
        </w:rPr>
      </w:pPr>
    </w:p>
    <w:p w:rsidR="008E4FF3" w:rsidRPr="00A51E85" w:rsidRDefault="008E4FF3" w:rsidP="008E4FF3">
      <w:pPr>
        <w:spacing w:line="360" w:lineRule="auto"/>
        <w:ind w:firstLineChars="200" w:firstLine="643"/>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第一条</w:t>
      </w:r>
      <w:r w:rsidRPr="00A51E85">
        <w:rPr>
          <w:rFonts w:ascii="仿宋_GB2312" w:eastAsia="仿宋_GB2312" w:hAnsi="仿宋_GB2312" w:cs="仿宋_GB2312" w:hint="eastAsia"/>
          <w:kern w:val="0"/>
          <w:sz w:val="32"/>
          <w:szCs w:val="32"/>
        </w:rPr>
        <w:t xml:space="preserve">  为规范中国科学院西北生态环境资源研究院</w:t>
      </w:r>
      <w:r w:rsidRPr="00A51E85">
        <w:rPr>
          <w:rFonts w:ascii="仿宋_GB2312" w:eastAsia="仿宋_GB2312" w:hAnsi="仿宋_GB2312" w:cs="仿宋_GB2312"/>
          <w:kern w:val="0"/>
          <w:sz w:val="32"/>
          <w:szCs w:val="32"/>
        </w:rPr>
        <w:t>(以下简称</w:t>
      </w:r>
      <w:r w:rsidRPr="00A51E85">
        <w:rPr>
          <w:rFonts w:ascii="仿宋_GB2312" w:eastAsia="仿宋_GB2312" w:hAnsi="仿宋_GB2312" w:cs="仿宋_GB2312" w:hint="eastAsia"/>
          <w:kern w:val="0"/>
          <w:sz w:val="32"/>
          <w:szCs w:val="32"/>
        </w:rPr>
        <w:t>西北研究院</w:t>
      </w:r>
      <w:r w:rsidRPr="00A51E85">
        <w:rPr>
          <w:rFonts w:ascii="仿宋_GB2312" w:eastAsia="仿宋_GB2312" w:hAnsi="仿宋_GB2312" w:cs="仿宋_GB2312"/>
          <w:kern w:val="0"/>
          <w:sz w:val="32"/>
          <w:szCs w:val="32"/>
        </w:rPr>
        <w:t>)</w:t>
      </w:r>
      <w:r w:rsidRPr="00A51E85">
        <w:rPr>
          <w:rFonts w:ascii="仿宋_GB2312" w:eastAsia="仿宋_GB2312" w:hAnsi="仿宋_GB2312" w:cs="仿宋_GB2312" w:hint="eastAsia"/>
          <w:kern w:val="0"/>
          <w:sz w:val="32"/>
          <w:szCs w:val="32"/>
        </w:rPr>
        <w:t>达到</w:t>
      </w:r>
      <w:r w:rsidRPr="00A51E85">
        <w:rPr>
          <w:rFonts w:ascii="仿宋_GB2312" w:eastAsia="仿宋_GB2312" w:hAnsi="仿宋_GB2312" w:cs="仿宋_GB2312"/>
          <w:kern w:val="0"/>
          <w:sz w:val="32"/>
          <w:szCs w:val="32"/>
        </w:rPr>
        <w:t>国家规定</w:t>
      </w:r>
      <w:r w:rsidRPr="00A51E85">
        <w:rPr>
          <w:rFonts w:ascii="仿宋_GB2312" w:eastAsia="仿宋_GB2312" w:hAnsi="仿宋_GB2312" w:cs="仿宋_GB2312" w:hint="eastAsia"/>
          <w:kern w:val="0"/>
          <w:sz w:val="32"/>
          <w:szCs w:val="32"/>
        </w:rPr>
        <w:t>退休年龄</w:t>
      </w:r>
      <w:r w:rsidRPr="00A51E85">
        <w:rPr>
          <w:rFonts w:ascii="仿宋_GB2312" w:eastAsia="仿宋_GB2312" w:hAnsi="仿宋_GB2312" w:cs="仿宋_GB2312"/>
          <w:kern w:val="0"/>
          <w:sz w:val="32"/>
          <w:szCs w:val="32"/>
        </w:rPr>
        <w:t>的</w:t>
      </w:r>
      <w:r w:rsidRPr="00A51E85">
        <w:rPr>
          <w:rFonts w:ascii="仿宋_GB2312" w:eastAsia="仿宋_GB2312" w:hAnsi="仿宋_GB2312" w:cs="仿宋_GB2312" w:hint="eastAsia"/>
          <w:kern w:val="0"/>
          <w:sz w:val="32"/>
          <w:szCs w:val="32"/>
        </w:rPr>
        <w:t>高级专业技术人员继续参与科研工作，充分发挥高级专家在科研和学科建设中的作用，按照“有利于新生力量的成长和队伍的更新</w:t>
      </w:r>
      <w:r w:rsidRPr="00A51E85">
        <w:rPr>
          <w:rFonts w:ascii="仿宋_GB2312" w:eastAsia="仿宋_GB2312" w:hAnsi="仿宋_GB2312" w:cs="仿宋_GB2312"/>
          <w:kern w:val="0"/>
          <w:sz w:val="32"/>
          <w:szCs w:val="32"/>
        </w:rPr>
        <w:t>，</w:t>
      </w:r>
      <w:r w:rsidRPr="00A51E85">
        <w:rPr>
          <w:rFonts w:ascii="仿宋_GB2312" w:eastAsia="仿宋_GB2312" w:hAnsi="仿宋_GB2312" w:cs="仿宋_GB2312" w:hint="eastAsia"/>
          <w:kern w:val="0"/>
          <w:sz w:val="32"/>
          <w:szCs w:val="32"/>
        </w:rPr>
        <w:t>为西北</w:t>
      </w:r>
      <w:r w:rsidRPr="00A51E85">
        <w:rPr>
          <w:rFonts w:ascii="仿宋_GB2312" w:eastAsia="仿宋_GB2312" w:hAnsi="仿宋_GB2312" w:cs="仿宋_GB2312"/>
          <w:kern w:val="0"/>
          <w:sz w:val="32"/>
          <w:szCs w:val="32"/>
        </w:rPr>
        <w:t>研究院</w:t>
      </w:r>
      <w:r w:rsidRPr="00A51E85">
        <w:rPr>
          <w:rFonts w:ascii="仿宋_GB2312" w:eastAsia="仿宋_GB2312" w:hAnsi="仿宋_GB2312" w:cs="仿宋_GB2312" w:hint="eastAsia"/>
          <w:kern w:val="0"/>
          <w:sz w:val="32"/>
          <w:szCs w:val="32"/>
        </w:rPr>
        <w:t>科研事业多作贡献”的原则，根据《国务院有关高级专家离退休若干问题的暂行规定》（国发〔1983〕141号）和《人事部关于高级专家退（离）休有关问题的通知》、《中共甘肃省委组织部、甘肃省人事局关于进一步做好部分高级专家延长退（离）休年龄工作的通知》（甘人事〔1993〕40号）、《中国科学院人员聘用制度实施办法》（科发人字〔2016〕2号）、《甘肃省机关事业单位工作人员养老保险制度改革实施细则》（</w:t>
      </w:r>
      <w:proofErr w:type="gramStart"/>
      <w:r w:rsidRPr="00A51E85">
        <w:rPr>
          <w:rFonts w:ascii="仿宋_GB2312" w:eastAsia="仿宋_GB2312" w:hAnsi="仿宋_GB2312" w:cs="仿宋_GB2312" w:hint="eastAsia"/>
          <w:kern w:val="0"/>
          <w:sz w:val="32"/>
          <w:szCs w:val="32"/>
        </w:rPr>
        <w:t>甘人社通</w:t>
      </w:r>
      <w:proofErr w:type="gramEnd"/>
      <w:r w:rsidRPr="00A51E85">
        <w:rPr>
          <w:rFonts w:ascii="仿宋_GB2312" w:eastAsia="仿宋_GB2312" w:hAnsi="仿宋_GB2312" w:cs="仿宋_GB2312" w:hint="eastAsia"/>
          <w:kern w:val="0"/>
          <w:sz w:val="32"/>
          <w:szCs w:val="32"/>
        </w:rPr>
        <w:t>〔2016〕299号），制定本办法。</w:t>
      </w:r>
    </w:p>
    <w:p w:rsidR="008E4FF3" w:rsidRPr="00A51E85" w:rsidRDefault="008E4FF3" w:rsidP="008E4FF3">
      <w:pPr>
        <w:widowControl/>
        <w:tabs>
          <w:tab w:val="left" w:pos="1918"/>
        </w:tabs>
        <w:ind w:firstLineChars="200" w:firstLine="643"/>
        <w:jc w:val="left"/>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第二条</w:t>
      </w:r>
      <w:r w:rsidRPr="00A51E85">
        <w:rPr>
          <w:rFonts w:ascii="仿宋_GB2312" w:eastAsia="仿宋_GB2312" w:hAnsi="仿宋_GB2312" w:cs="仿宋_GB2312" w:hint="eastAsia"/>
          <w:kern w:val="0"/>
          <w:sz w:val="32"/>
          <w:szCs w:val="32"/>
        </w:rPr>
        <w:t xml:space="preserve">  西北</w:t>
      </w:r>
      <w:r w:rsidRPr="00A51E85">
        <w:rPr>
          <w:rFonts w:ascii="仿宋_GB2312" w:eastAsia="仿宋_GB2312" w:hAnsi="仿宋_GB2312" w:cs="仿宋_GB2312"/>
          <w:kern w:val="0"/>
          <w:sz w:val="32"/>
          <w:szCs w:val="32"/>
        </w:rPr>
        <w:t>研究院职工</w:t>
      </w:r>
      <w:r w:rsidRPr="00A51E85">
        <w:rPr>
          <w:rFonts w:ascii="仿宋_GB2312" w:eastAsia="仿宋_GB2312" w:hAnsi="仿宋_GB2312" w:cs="仿宋_GB2312" w:hint="eastAsia"/>
          <w:kern w:val="0"/>
          <w:sz w:val="32"/>
          <w:szCs w:val="32"/>
        </w:rPr>
        <w:t>达到</w:t>
      </w:r>
      <w:r w:rsidRPr="00A51E85">
        <w:rPr>
          <w:rFonts w:ascii="仿宋_GB2312" w:eastAsia="仿宋_GB2312" w:hAnsi="仿宋_GB2312" w:cs="仿宋_GB2312"/>
          <w:kern w:val="0"/>
          <w:sz w:val="32"/>
          <w:szCs w:val="32"/>
        </w:rPr>
        <w:t>国家规定退休年龄后继续</w:t>
      </w:r>
      <w:r w:rsidRPr="00A51E85">
        <w:rPr>
          <w:rFonts w:ascii="仿宋_GB2312" w:eastAsia="仿宋_GB2312" w:hAnsi="仿宋_GB2312" w:cs="仿宋_GB2312" w:hint="eastAsia"/>
          <w:kern w:val="0"/>
          <w:sz w:val="32"/>
          <w:szCs w:val="32"/>
        </w:rPr>
        <w:t>参与</w:t>
      </w:r>
      <w:r w:rsidRPr="00A51E85">
        <w:rPr>
          <w:rFonts w:ascii="仿宋_GB2312" w:eastAsia="仿宋_GB2312" w:hAnsi="仿宋_GB2312" w:cs="仿宋_GB2312"/>
          <w:kern w:val="0"/>
          <w:sz w:val="32"/>
          <w:szCs w:val="32"/>
        </w:rPr>
        <w:t>科研</w:t>
      </w:r>
      <w:r w:rsidRPr="00A51E85">
        <w:rPr>
          <w:rFonts w:ascii="仿宋_GB2312" w:eastAsia="仿宋_GB2312" w:hAnsi="仿宋_GB2312" w:cs="仿宋_GB2312" w:hint="eastAsia"/>
          <w:kern w:val="0"/>
          <w:sz w:val="32"/>
          <w:szCs w:val="32"/>
        </w:rPr>
        <w:t>工作，根据</w:t>
      </w:r>
      <w:r w:rsidRPr="00A51E85">
        <w:rPr>
          <w:rFonts w:ascii="仿宋_GB2312" w:eastAsia="仿宋_GB2312" w:hAnsi="仿宋_GB2312" w:cs="仿宋_GB2312"/>
          <w:kern w:val="0"/>
          <w:sz w:val="32"/>
          <w:szCs w:val="32"/>
        </w:rPr>
        <w:t>实际情</w:t>
      </w:r>
      <w:r w:rsidRPr="00A51E85">
        <w:rPr>
          <w:rFonts w:ascii="仿宋_GB2312" w:eastAsia="仿宋_GB2312" w:hAnsi="仿宋_GB2312" w:cs="仿宋_GB2312" w:hint="eastAsia"/>
          <w:kern w:val="0"/>
          <w:sz w:val="32"/>
          <w:szCs w:val="32"/>
        </w:rPr>
        <w:t>况分</w:t>
      </w:r>
      <w:r w:rsidRPr="00A51E85">
        <w:rPr>
          <w:rFonts w:ascii="仿宋_GB2312" w:eastAsia="仿宋_GB2312" w:hAnsi="仿宋_GB2312" w:cs="仿宋_GB2312"/>
          <w:kern w:val="0"/>
          <w:sz w:val="32"/>
          <w:szCs w:val="32"/>
        </w:rPr>
        <w:t>为</w:t>
      </w:r>
      <w:r w:rsidRPr="00A51E85">
        <w:rPr>
          <w:rFonts w:ascii="仿宋_GB2312" w:eastAsia="仿宋_GB2312" w:hAnsi="仿宋_GB2312" w:cs="仿宋_GB2312" w:hint="eastAsia"/>
          <w:kern w:val="0"/>
          <w:sz w:val="32"/>
          <w:szCs w:val="32"/>
        </w:rPr>
        <w:t>“</w:t>
      </w:r>
      <w:r w:rsidRPr="00A51E85">
        <w:rPr>
          <w:rFonts w:ascii="仿宋_GB2312" w:eastAsia="仿宋_GB2312" w:hAnsi="仿宋_GB2312" w:cs="仿宋_GB2312"/>
          <w:kern w:val="0"/>
          <w:sz w:val="32"/>
          <w:szCs w:val="32"/>
        </w:rPr>
        <w:t>延长退休年龄</w:t>
      </w:r>
      <w:r w:rsidRPr="00A51E85">
        <w:rPr>
          <w:rFonts w:ascii="仿宋_GB2312" w:eastAsia="仿宋_GB2312" w:hAnsi="仿宋_GB2312" w:cs="仿宋_GB2312" w:hint="eastAsia"/>
          <w:kern w:val="0"/>
          <w:sz w:val="32"/>
          <w:szCs w:val="32"/>
        </w:rPr>
        <w:t>”</w:t>
      </w:r>
      <w:r w:rsidRPr="00A51E85">
        <w:rPr>
          <w:rFonts w:ascii="仿宋_GB2312" w:eastAsia="仿宋_GB2312" w:hAnsi="仿宋_GB2312" w:cs="仿宋_GB2312"/>
          <w:kern w:val="0"/>
          <w:sz w:val="32"/>
          <w:szCs w:val="32"/>
        </w:rPr>
        <w:t>和</w:t>
      </w:r>
      <w:r w:rsidRPr="00A51E85">
        <w:rPr>
          <w:rFonts w:ascii="仿宋_GB2312" w:eastAsia="仿宋_GB2312" w:hAnsi="仿宋_GB2312" w:cs="仿宋_GB2312" w:hint="eastAsia"/>
          <w:kern w:val="0"/>
          <w:sz w:val="32"/>
          <w:szCs w:val="32"/>
        </w:rPr>
        <w:t>“</w:t>
      </w:r>
      <w:r w:rsidRPr="00A51E85">
        <w:rPr>
          <w:rFonts w:ascii="仿宋_GB2312" w:eastAsia="仿宋_GB2312" w:hAnsi="仿宋_GB2312" w:cs="仿宋_GB2312"/>
          <w:kern w:val="0"/>
          <w:sz w:val="32"/>
          <w:szCs w:val="32"/>
        </w:rPr>
        <w:t>返</w:t>
      </w:r>
      <w:r w:rsidRPr="00A51E85">
        <w:rPr>
          <w:rFonts w:ascii="仿宋_GB2312" w:eastAsia="仿宋_GB2312" w:hAnsi="仿宋_GB2312" w:cs="仿宋_GB2312"/>
          <w:kern w:val="0"/>
          <w:sz w:val="32"/>
          <w:szCs w:val="32"/>
        </w:rPr>
        <w:lastRenderedPageBreak/>
        <w:t>聘</w:t>
      </w:r>
      <w:r w:rsidRPr="00A51E85">
        <w:rPr>
          <w:rFonts w:ascii="仿宋_GB2312" w:eastAsia="仿宋_GB2312" w:hAnsi="仿宋_GB2312" w:cs="仿宋_GB2312" w:hint="eastAsia"/>
          <w:kern w:val="0"/>
          <w:sz w:val="32"/>
          <w:szCs w:val="32"/>
        </w:rPr>
        <w:t>”两</w:t>
      </w:r>
      <w:r w:rsidRPr="00A51E85">
        <w:rPr>
          <w:rFonts w:ascii="仿宋_GB2312" w:eastAsia="仿宋_GB2312" w:hAnsi="仿宋_GB2312" w:cs="仿宋_GB2312"/>
          <w:kern w:val="0"/>
          <w:sz w:val="32"/>
          <w:szCs w:val="32"/>
        </w:rPr>
        <w:t>类进行管理</w:t>
      </w:r>
      <w:r w:rsidRPr="00A51E85">
        <w:rPr>
          <w:rFonts w:ascii="仿宋_GB2312" w:eastAsia="仿宋_GB2312" w:hAnsi="仿宋_GB2312" w:cs="仿宋_GB2312" w:hint="eastAsia"/>
          <w:kern w:val="0"/>
          <w:sz w:val="32"/>
          <w:szCs w:val="32"/>
        </w:rPr>
        <w:t>。</w:t>
      </w:r>
      <w:r w:rsidRPr="00A51E85">
        <w:rPr>
          <w:rFonts w:ascii="仿宋_GB2312" w:eastAsia="仿宋_GB2312" w:hAnsi="仿宋_GB2312" w:cs="仿宋_GB2312"/>
          <w:kern w:val="0"/>
          <w:sz w:val="32"/>
          <w:szCs w:val="32"/>
        </w:rPr>
        <w:t>返聘根据返聘主</w:t>
      </w:r>
      <w:r w:rsidRPr="00A51E85">
        <w:rPr>
          <w:rFonts w:ascii="仿宋_GB2312" w:eastAsia="仿宋_GB2312" w:hAnsi="仿宋_GB2312" w:cs="仿宋_GB2312" w:hint="eastAsia"/>
          <w:kern w:val="0"/>
          <w:sz w:val="32"/>
          <w:szCs w:val="32"/>
        </w:rPr>
        <w:t>体</w:t>
      </w:r>
      <w:r w:rsidRPr="00A51E85">
        <w:rPr>
          <w:rFonts w:ascii="仿宋_GB2312" w:eastAsia="仿宋_GB2312" w:hAnsi="仿宋_GB2312" w:cs="仿宋_GB2312"/>
          <w:kern w:val="0"/>
          <w:sz w:val="32"/>
          <w:szCs w:val="32"/>
        </w:rPr>
        <w:t>分为</w:t>
      </w:r>
      <w:r w:rsidRPr="00A51E85">
        <w:rPr>
          <w:rFonts w:ascii="仿宋_GB2312" w:eastAsia="仿宋_GB2312" w:hAnsi="仿宋_GB2312" w:cs="仿宋_GB2312" w:hint="eastAsia"/>
          <w:kern w:val="0"/>
          <w:sz w:val="32"/>
          <w:szCs w:val="32"/>
        </w:rPr>
        <w:t>“</w:t>
      </w:r>
      <w:r w:rsidRPr="00A51E85">
        <w:rPr>
          <w:rFonts w:ascii="仿宋_GB2312" w:eastAsia="仿宋_GB2312" w:hAnsi="仿宋_GB2312" w:cs="仿宋_GB2312"/>
          <w:kern w:val="0"/>
          <w:sz w:val="32"/>
          <w:szCs w:val="32"/>
        </w:rPr>
        <w:t>西北研究院返聘</w:t>
      </w:r>
      <w:r w:rsidRPr="00A51E85">
        <w:rPr>
          <w:rFonts w:ascii="仿宋_GB2312" w:eastAsia="仿宋_GB2312" w:hAnsi="仿宋_GB2312" w:cs="仿宋_GB2312" w:hint="eastAsia"/>
          <w:kern w:val="0"/>
          <w:sz w:val="32"/>
          <w:szCs w:val="32"/>
        </w:rPr>
        <w:t>”</w:t>
      </w:r>
      <w:r w:rsidRPr="00A51E85">
        <w:rPr>
          <w:rFonts w:ascii="仿宋_GB2312" w:eastAsia="仿宋_GB2312" w:hAnsi="仿宋_GB2312" w:cs="仿宋_GB2312"/>
          <w:kern w:val="0"/>
          <w:sz w:val="32"/>
          <w:szCs w:val="32"/>
        </w:rPr>
        <w:t>和</w:t>
      </w:r>
      <w:r w:rsidRPr="00A51E85">
        <w:rPr>
          <w:rFonts w:ascii="仿宋_GB2312" w:eastAsia="仿宋_GB2312" w:hAnsi="仿宋_GB2312" w:cs="仿宋_GB2312" w:hint="eastAsia"/>
          <w:kern w:val="0"/>
          <w:sz w:val="32"/>
          <w:szCs w:val="32"/>
        </w:rPr>
        <w:t>“项目或课题返聘”</w:t>
      </w:r>
      <w:r w:rsidRPr="00A51E85">
        <w:rPr>
          <w:rFonts w:ascii="仿宋_GB2312" w:eastAsia="仿宋_GB2312" w:hAnsi="仿宋_GB2312" w:cs="仿宋_GB2312"/>
          <w:kern w:val="0"/>
          <w:sz w:val="32"/>
          <w:szCs w:val="32"/>
        </w:rPr>
        <w:t>两类。</w:t>
      </w:r>
    </w:p>
    <w:p w:rsidR="008E4FF3" w:rsidRPr="00A51E85" w:rsidRDefault="008E4FF3" w:rsidP="008E4FF3">
      <w:pPr>
        <w:widowControl/>
        <w:tabs>
          <w:tab w:val="left" w:pos="1918"/>
        </w:tabs>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延长退休年龄指符合条件的少数研究员到达</w:t>
      </w:r>
      <w:r w:rsidRPr="00A51E85">
        <w:rPr>
          <w:rFonts w:ascii="仿宋_GB2312" w:eastAsia="仿宋_GB2312" w:hAnsi="仿宋_GB2312" w:cs="仿宋_GB2312"/>
          <w:kern w:val="0"/>
          <w:sz w:val="32"/>
          <w:szCs w:val="32"/>
        </w:rPr>
        <w:t>国家规定</w:t>
      </w:r>
      <w:r w:rsidRPr="00A51E85">
        <w:rPr>
          <w:rFonts w:ascii="仿宋_GB2312" w:eastAsia="仿宋_GB2312" w:hAnsi="仿宋_GB2312" w:cs="仿宋_GB2312" w:hint="eastAsia"/>
          <w:kern w:val="0"/>
          <w:sz w:val="32"/>
          <w:szCs w:val="32"/>
        </w:rPr>
        <w:t>退休年龄前，向主管部门申请并经</w:t>
      </w:r>
      <w:r w:rsidRPr="00A51E85">
        <w:rPr>
          <w:rFonts w:ascii="仿宋_GB2312" w:eastAsia="仿宋_GB2312" w:hAnsi="仿宋_GB2312" w:cs="仿宋_GB2312"/>
          <w:kern w:val="0"/>
          <w:sz w:val="32"/>
          <w:szCs w:val="32"/>
        </w:rPr>
        <w:t>院长办公会</w:t>
      </w:r>
      <w:r w:rsidRPr="00A51E85">
        <w:rPr>
          <w:rFonts w:ascii="仿宋_GB2312" w:eastAsia="仿宋_GB2312" w:hAnsi="仿宋_GB2312" w:cs="仿宋_GB2312" w:hint="eastAsia"/>
          <w:kern w:val="0"/>
          <w:sz w:val="32"/>
          <w:szCs w:val="32"/>
        </w:rPr>
        <w:t>批准后延迟退休。</w:t>
      </w:r>
    </w:p>
    <w:p w:rsidR="008E4FF3" w:rsidRPr="00A51E85" w:rsidRDefault="008E4FF3" w:rsidP="008E4FF3">
      <w:pPr>
        <w:widowControl/>
        <w:tabs>
          <w:tab w:val="left" w:pos="1918"/>
        </w:tabs>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kern w:val="0"/>
          <w:sz w:val="32"/>
          <w:szCs w:val="32"/>
        </w:rPr>
        <w:t>西北研究院返聘</w:t>
      </w:r>
      <w:r w:rsidRPr="00A51E85">
        <w:rPr>
          <w:rFonts w:ascii="仿宋_GB2312" w:eastAsia="仿宋_GB2312" w:hAnsi="仿宋_GB2312" w:cs="仿宋_GB2312" w:hint="eastAsia"/>
          <w:kern w:val="0"/>
          <w:sz w:val="32"/>
          <w:szCs w:val="32"/>
        </w:rPr>
        <w:t>（简称A类返聘）指符合条件的研究员，向主管部门申请并经</w:t>
      </w:r>
      <w:r w:rsidRPr="00A51E85">
        <w:rPr>
          <w:rFonts w:ascii="仿宋_GB2312" w:eastAsia="仿宋_GB2312" w:hAnsi="仿宋_GB2312" w:cs="仿宋_GB2312"/>
          <w:kern w:val="0"/>
          <w:sz w:val="32"/>
          <w:szCs w:val="32"/>
        </w:rPr>
        <w:t>院长办公会</w:t>
      </w:r>
      <w:r w:rsidRPr="00A51E85">
        <w:rPr>
          <w:rFonts w:ascii="仿宋_GB2312" w:eastAsia="仿宋_GB2312" w:hAnsi="仿宋_GB2312" w:cs="仿宋_GB2312" w:hint="eastAsia"/>
          <w:kern w:val="0"/>
          <w:sz w:val="32"/>
          <w:szCs w:val="32"/>
        </w:rPr>
        <w:t>批准，按规定及时办理退休手续后，继续由</w:t>
      </w:r>
      <w:r w:rsidRPr="00A51E85">
        <w:rPr>
          <w:rFonts w:ascii="仿宋_GB2312" w:eastAsia="仿宋_GB2312" w:hAnsi="仿宋_GB2312" w:cs="仿宋_GB2312"/>
          <w:kern w:val="0"/>
          <w:sz w:val="32"/>
          <w:szCs w:val="32"/>
        </w:rPr>
        <w:t>西北研究院</w:t>
      </w:r>
      <w:r w:rsidRPr="00A51E85">
        <w:rPr>
          <w:rFonts w:ascii="仿宋_GB2312" w:eastAsia="仿宋_GB2312" w:hAnsi="仿宋_GB2312" w:cs="仿宋_GB2312" w:hint="eastAsia"/>
          <w:kern w:val="0"/>
          <w:sz w:val="32"/>
          <w:szCs w:val="32"/>
        </w:rPr>
        <w:t>返聘从事科研工作；项目或课题返聘（简称B类</w:t>
      </w:r>
      <w:r w:rsidRPr="00A51E85">
        <w:rPr>
          <w:rFonts w:ascii="仿宋_GB2312" w:eastAsia="仿宋_GB2312" w:hAnsi="仿宋_GB2312" w:cs="仿宋_GB2312"/>
          <w:kern w:val="0"/>
          <w:sz w:val="32"/>
          <w:szCs w:val="32"/>
        </w:rPr>
        <w:t>返聘</w:t>
      </w:r>
      <w:r w:rsidRPr="00A51E85">
        <w:rPr>
          <w:rFonts w:ascii="仿宋_GB2312" w:eastAsia="仿宋_GB2312" w:hAnsi="仿宋_GB2312" w:cs="仿宋_GB2312" w:hint="eastAsia"/>
          <w:kern w:val="0"/>
          <w:sz w:val="32"/>
          <w:szCs w:val="32"/>
        </w:rPr>
        <w:t>）指因科研工作实际需要由项目或课题短期聘用已退休人员参与科研工作。</w:t>
      </w:r>
    </w:p>
    <w:p w:rsidR="008E4FF3" w:rsidRPr="00A51E85" w:rsidRDefault="008E4FF3" w:rsidP="008E4FF3">
      <w:pPr>
        <w:widowControl/>
        <w:tabs>
          <w:tab w:val="left" w:pos="1918"/>
        </w:tabs>
        <w:ind w:firstLineChars="200" w:firstLine="643"/>
        <w:jc w:val="left"/>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 xml:space="preserve">第三条 </w:t>
      </w:r>
      <w:r w:rsidRPr="00A51E85">
        <w:rPr>
          <w:rFonts w:eastAsia="仿宋_GB2312"/>
          <w:sz w:val="32"/>
          <w:szCs w:val="32"/>
        </w:rPr>
        <w:t>中国科学院院士、中国工程院院士以及曾任全国人大常委、全国政协常委、各民主党派中央副主席以上职务等比照执行院士退休政策的高级专家，</w:t>
      </w:r>
      <w:r w:rsidRPr="00A51E85">
        <w:rPr>
          <w:rFonts w:ascii="仿宋_GB2312" w:eastAsia="仿宋_GB2312" w:hAnsi="仿宋_GB2312" w:cs="仿宋_GB2312" w:hint="eastAsia"/>
          <w:kern w:val="0"/>
          <w:sz w:val="32"/>
          <w:szCs w:val="32"/>
        </w:rPr>
        <w:t>其退休年龄按照有关</w:t>
      </w:r>
      <w:r w:rsidRPr="00A51E85">
        <w:rPr>
          <w:rFonts w:ascii="仿宋_GB2312" w:eastAsia="仿宋_GB2312" w:hAnsi="仿宋_GB2312" w:cs="仿宋_GB2312"/>
          <w:kern w:val="0"/>
          <w:sz w:val="32"/>
          <w:szCs w:val="32"/>
        </w:rPr>
        <w:t>规定</w:t>
      </w:r>
      <w:r w:rsidRPr="00A51E85">
        <w:rPr>
          <w:rFonts w:ascii="仿宋_GB2312" w:eastAsia="仿宋_GB2312" w:hAnsi="仿宋_GB2312" w:cs="仿宋_GB2312" w:hint="eastAsia"/>
          <w:kern w:val="0"/>
          <w:sz w:val="32"/>
          <w:szCs w:val="32"/>
        </w:rPr>
        <w:t>执行。</w:t>
      </w:r>
    </w:p>
    <w:p w:rsidR="008E4FF3" w:rsidRPr="00A51E85" w:rsidRDefault="008E4FF3" w:rsidP="008E4FF3">
      <w:pPr>
        <w:widowControl/>
        <w:tabs>
          <w:tab w:val="left" w:pos="1918"/>
        </w:tabs>
        <w:ind w:firstLineChars="200" w:firstLine="640"/>
        <w:jc w:val="left"/>
        <w:rPr>
          <w:rFonts w:eastAsia="仿宋_GB2312"/>
          <w:sz w:val="32"/>
          <w:szCs w:val="32"/>
        </w:rPr>
      </w:pPr>
      <w:r w:rsidRPr="00A51E85">
        <w:rPr>
          <w:rFonts w:eastAsia="仿宋_GB2312"/>
          <w:sz w:val="32"/>
          <w:szCs w:val="32"/>
        </w:rPr>
        <w:t>担任全国人大代表、政协委员，省（自治区、直辖市）人大、政协常委的，</w:t>
      </w:r>
      <w:r w:rsidRPr="00A51E85">
        <w:rPr>
          <w:rFonts w:eastAsia="仿宋_GB2312" w:hint="eastAsia"/>
          <w:sz w:val="32"/>
          <w:szCs w:val="32"/>
        </w:rPr>
        <w:t>可</w:t>
      </w:r>
      <w:r w:rsidRPr="00A51E85">
        <w:rPr>
          <w:rFonts w:eastAsia="仿宋_GB2312"/>
          <w:sz w:val="32"/>
          <w:szCs w:val="32"/>
        </w:rPr>
        <w:t>延长退休</w:t>
      </w:r>
      <w:r w:rsidRPr="00A51E85">
        <w:rPr>
          <w:rFonts w:eastAsia="仿宋_GB2312" w:hint="eastAsia"/>
          <w:sz w:val="32"/>
          <w:szCs w:val="32"/>
        </w:rPr>
        <w:t>年龄</w:t>
      </w:r>
      <w:r w:rsidRPr="00A51E85">
        <w:rPr>
          <w:rFonts w:eastAsia="仿宋_GB2312"/>
          <w:sz w:val="32"/>
          <w:szCs w:val="32"/>
        </w:rPr>
        <w:t>至任期届满。</w:t>
      </w:r>
    </w:p>
    <w:p w:rsidR="008E4FF3" w:rsidRPr="00A51E85" w:rsidRDefault="008E4FF3" w:rsidP="008E4FF3">
      <w:pPr>
        <w:widowControl/>
        <w:tabs>
          <w:tab w:val="left" w:pos="1918"/>
        </w:tabs>
        <w:ind w:firstLineChars="200" w:firstLine="640"/>
        <w:jc w:val="left"/>
        <w:rPr>
          <w:rFonts w:ascii="仿宋_GB2312" w:eastAsia="仿宋_GB2312" w:hAnsi="仿宋_GB2312" w:cs="仿宋_GB2312"/>
          <w:b/>
          <w:kern w:val="0"/>
          <w:sz w:val="32"/>
          <w:szCs w:val="32"/>
        </w:rPr>
      </w:pPr>
      <w:r w:rsidRPr="00A51E85">
        <w:rPr>
          <w:rFonts w:eastAsia="仿宋_GB2312"/>
          <w:sz w:val="32"/>
          <w:szCs w:val="32"/>
        </w:rPr>
        <w:t>担任省（自治区、直辖市）人大代表、政协委员的，按照地方有关规定执行。</w:t>
      </w:r>
    </w:p>
    <w:p w:rsidR="008E4FF3" w:rsidRPr="00A51E85" w:rsidRDefault="008E4FF3" w:rsidP="008E4FF3">
      <w:pPr>
        <w:spacing w:beforeLines="50" w:before="156" w:afterLines="50" w:after="156" w:line="600" w:lineRule="exact"/>
        <w:jc w:val="center"/>
        <w:rPr>
          <w:rFonts w:ascii="黑体" w:eastAsia="黑体" w:hAnsi="黑体" w:cs="黑体"/>
          <w:bCs/>
          <w:sz w:val="32"/>
          <w:szCs w:val="32"/>
        </w:rPr>
      </w:pPr>
      <w:r w:rsidRPr="00A51E85">
        <w:rPr>
          <w:rFonts w:ascii="黑体" w:eastAsia="黑体" w:hAnsi="黑体" w:cs="黑体" w:hint="eastAsia"/>
          <w:bCs/>
          <w:sz w:val="32"/>
          <w:szCs w:val="32"/>
        </w:rPr>
        <w:t>第二章  延长退休</w:t>
      </w:r>
      <w:r w:rsidRPr="00A51E85">
        <w:rPr>
          <w:rFonts w:ascii="黑体" w:eastAsia="黑体" w:hAnsi="黑体" w:cs="黑体"/>
          <w:bCs/>
          <w:sz w:val="32"/>
          <w:szCs w:val="32"/>
        </w:rPr>
        <w:t>年龄</w:t>
      </w:r>
      <w:r w:rsidRPr="00A51E85">
        <w:rPr>
          <w:rFonts w:ascii="黑体" w:eastAsia="黑体" w:hAnsi="黑体" w:cs="黑体" w:hint="eastAsia"/>
          <w:bCs/>
          <w:sz w:val="32"/>
          <w:szCs w:val="32"/>
        </w:rPr>
        <w:t>及</w:t>
      </w:r>
      <w:r w:rsidRPr="00A51E85">
        <w:rPr>
          <w:rFonts w:ascii="黑体" w:eastAsia="黑体" w:hAnsi="黑体" w:cs="黑体"/>
          <w:bCs/>
          <w:sz w:val="32"/>
          <w:szCs w:val="32"/>
        </w:rPr>
        <w:t>返聘</w:t>
      </w:r>
      <w:r w:rsidRPr="00A51E85">
        <w:rPr>
          <w:rFonts w:ascii="黑体" w:eastAsia="黑体" w:hAnsi="黑体" w:cs="黑体" w:hint="eastAsia"/>
          <w:bCs/>
          <w:sz w:val="32"/>
          <w:szCs w:val="32"/>
        </w:rPr>
        <w:t>条件</w:t>
      </w:r>
    </w:p>
    <w:p w:rsidR="008E4FF3" w:rsidRPr="00A51E85" w:rsidRDefault="008E4FF3" w:rsidP="008E4FF3">
      <w:pPr>
        <w:widowControl/>
        <w:tabs>
          <w:tab w:val="left" w:pos="1918"/>
        </w:tabs>
        <w:ind w:firstLineChars="200" w:firstLine="643"/>
        <w:jc w:val="left"/>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第四条</w:t>
      </w:r>
      <w:r w:rsidRPr="00A51E85">
        <w:rPr>
          <w:rFonts w:ascii="仿宋_GB2312" w:eastAsia="仿宋_GB2312" w:hAnsi="仿宋_GB2312" w:cs="仿宋_GB2312" w:hint="eastAsia"/>
          <w:b/>
          <w:kern w:val="0"/>
          <w:sz w:val="32"/>
          <w:szCs w:val="32"/>
        </w:rPr>
        <w:t xml:space="preserve">  </w:t>
      </w:r>
      <w:r w:rsidRPr="00A51E85">
        <w:rPr>
          <w:rFonts w:ascii="仿宋_GB2312" w:eastAsia="仿宋_GB2312" w:hAnsi="仿宋_GB2312" w:cs="仿宋_GB2312" w:hint="eastAsia"/>
          <w:kern w:val="0"/>
          <w:sz w:val="32"/>
          <w:szCs w:val="32"/>
        </w:rPr>
        <w:t>达到国家规定退休年龄的职工原则上按规定及时办理退休手续。</w:t>
      </w:r>
    </w:p>
    <w:p w:rsidR="008E4FF3" w:rsidRPr="00A51E85" w:rsidRDefault="008E4FF3" w:rsidP="008E4FF3">
      <w:pPr>
        <w:widowControl/>
        <w:tabs>
          <w:tab w:val="left" w:pos="1918"/>
        </w:tabs>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kern w:val="0"/>
          <w:sz w:val="32"/>
          <w:szCs w:val="32"/>
        </w:rPr>
        <w:lastRenderedPageBreak/>
        <w:t>确</w:t>
      </w:r>
      <w:r w:rsidRPr="00A51E85">
        <w:rPr>
          <w:rFonts w:ascii="仿宋_GB2312" w:eastAsia="仿宋_GB2312" w:hAnsi="仿宋_GB2312" w:cs="仿宋_GB2312" w:hint="eastAsia"/>
          <w:kern w:val="0"/>
          <w:sz w:val="32"/>
          <w:szCs w:val="32"/>
        </w:rPr>
        <w:t>因专业建设、学科建设、</w:t>
      </w:r>
      <w:r w:rsidRPr="00A51E85">
        <w:rPr>
          <w:rFonts w:ascii="仿宋_GB2312" w:eastAsia="仿宋_GB2312" w:hAnsi="仿宋_GB2312" w:cs="仿宋_GB2312"/>
          <w:kern w:val="0"/>
          <w:sz w:val="32"/>
          <w:szCs w:val="32"/>
        </w:rPr>
        <w:t>承担</w:t>
      </w:r>
      <w:r w:rsidRPr="00A51E85">
        <w:rPr>
          <w:rFonts w:ascii="仿宋_GB2312" w:eastAsia="仿宋_GB2312" w:hAnsi="仿宋_GB2312" w:cs="仿宋_GB2312" w:hint="eastAsia"/>
          <w:kern w:val="0"/>
          <w:sz w:val="32"/>
          <w:szCs w:val="32"/>
        </w:rPr>
        <w:t>科研</w:t>
      </w:r>
      <w:r w:rsidRPr="00A51E85">
        <w:rPr>
          <w:rFonts w:ascii="仿宋_GB2312" w:eastAsia="仿宋_GB2312" w:hAnsi="仿宋_GB2312" w:cs="仿宋_GB2312"/>
          <w:kern w:val="0"/>
          <w:sz w:val="32"/>
          <w:szCs w:val="32"/>
        </w:rPr>
        <w:t>任务</w:t>
      </w:r>
      <w:r w:rsidRPr="00A51E85">
        <w:rPr>
          <w:rFonts w:ascii="仿宋_GB2312" w:eastAsia="仿宋_GB2312" w:hAnsi="仿宋_GB2312" w:cs="仿宋_GB2312" w:hint="eastAsia"/>
          <w:kern w:val="0"/>
          <w:sz w:val="32"/>
          <w:szCs w:val="32"/>
        </w:rPr>
        <w:t>和</w:t>
      </w:r>
      <w:r w:rsidRPr="00A51E85">
        <w:rPr>
          <w:rFonts w:ascii="仿宋_GB2312" w:eastAsia="仿宋_GB2312" w:hAnsi="仿宋_GB2312" w:cs="仿宋_GB2312"/>
          <w:kern w:val="0"/>
          <w:sz w:val="32"/>
          <w:szCs w:val="32"/>
        </w:rPr>
        <w:t>人才培养等</w:t>
      </w:r>
      <w:r w:rsidRPr="00A51E85">
        <w:rPr>
          <w:rFonts w:ascii="仿宋_GB2312" w:eastAsia="仿宋_GB2312" w:hAnsi="仿宋_GB2312" w:cs="仿宋_GB2312" w:hint="eastAsia"/>
          <w:kern w:val="0"/>
          <w:sz w:val="32"/>
          <w:szCs w:val="32"/>
        </w:rPr>
        <w:t>工作需要</w:t>
      </w:r>
      <w:r w:rsidRPr="00A51E85">
        <w:rPr>
          <w:rFonts w:ascii="仿宋_GB2312" w:eastAsia="仿宋_GB2312" w:hAnsi="仿宋_GB2312" w:cs="仿宋_GB2312"/>
          <w:kern w:val="0"/>
          <w:sz w:val="32"/>
          <w:szCs w:val="32"/>
        </w:rPr>
        <w:t>，满足本办法规定条件的</w:t>
      </w:r>
      <w:r w:rsidRPr="00A51E85">
        <w:rPr>
          <w:rFonts w:ascii="仿宋_GB2312" w:eastAsia="仿宋_GB2312" w:hAnsi="仿宋_GB2312" w:cs="仿宋_GB2312" w:hint="eastAsia"/>
          <w:kern w:val="0"/>
          <w:sz w:val="32"/>
          <w:szCs w:val="32"/>
        </w:rPr>
        <w:t>研究员</w:t>
      </w:r>
      <w:r w:rsidRPr="00A51E85">
        <w:rPr>
          <w:rFonts w:ascii="仿宋_GB2312" w:eastAsia="仿宋_GB2312" w:hAnsi="仿宋_GB2312" w:cs="仿宋_GB2312"/>
          <w:kern w:val="0"/>
          <w:sz w:val="32"/>
          <w:szCs w:val="32"/>
        </w:rPr>
        <w:t>，经批准</w:t>
      </w:r>
      <w:r w:rsidRPr="00A51E85">
        <w:rPr>
          <w:rFonts w:ascii="仿宋_GB2312" w:eastAsia="仿宋_GB2312" w:hAnsi="仿宋_GB2312" w:cs="仿宋_GB2312" w:hint="eastAsia"/>
          <w:kern w:val="0"/>
          <w:sz w:val="32"/>
          <w:szCs w:val="32"/>
        </w:rPr>
        <w:t>可</w:t>
      </w:r>
      <w:r w:rsidRPr="00A51E85">
        <w:rPr>
          <w:rFonts w:ascii="仿宋_GB2312" w:eastAsia="仿宋_GB2312" w:hAnsi="仿宋_GB2312" w:cs="仿宋_GB2312"/>
          <w:kern w:val="0"/>
          <w:sz w:val="32"/>
          <w:szCs w:val="32"/>
        </w:rPr>
        <w:t>以延迟退休</w:t>
      </w:r>
      <w:r w:rsidRPr="00A51E85">
        <w:rPr>
          <w:rFonts w:ascii="仿宋_GB2312" w:eastAsia="仿宋_GB2312" w:hAnsi="仿宋_GB2312" w:cs="仿宋_GB2312" w:hint="eastAsia"/>
          <w:kern w:val="0"/>
          <w:sz w:val="32"/>
          <w:szCs w:val="32"/>
        </w:rPr>
        <w:t>。</w:t>
      </w:r>
    </w:p>
    <w:p w:rsidR="008E4FF3" w:rsidRPr="00A51E85" w:rsidRDefault="008E4FF3" w:rsidP="008E4FF3">
      <w:pPr>
        <w:widowControl/>
        <w:tabs>
          <w:tab w:val="left" w:pos="1918"/>
        </w:tabs>
        <w:ind w:firstLineChars="200" w:firstLine="643"/>
        <w:jc w:val="left"/>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 xml:space="preserve">第五条 </w:t>
      </w:r>
      <w:r w:rsidRPr="00A51E85">
        <w:rPr>
          <w:rFonts w:ascii="仿宋_GB2312" w:eastAsia="仿宋_GB2312" w:hAnsi="仿宋_GB2312" w:cs="仿宋_GB2312" w:hint="eastAsia"/>
          <w:kern w:val="0"/>
          <w:sz w:val="32"/>
          <w:szCs w:val="32"/>
        </w:rPr>
        <w:t xml:space="preserve"> 延长退休</w:t>
      </w:r>
      <w:r w:rsidRPr="00A51E85">
        <w:rPr>
          <w:rFonts w:ascii="仿宋_GB2312" w:eastAsia="仿宋_GB2312" w:hAnsi="仿宋_GB2312" w:cs="仿宋_GB2312"/>
          <w:kern w:val="0"/>
          <w:sz w:val="32"/>
          <w:szCs w:val="32"/>
        </w:rPr>
        <w:t>年龄</w:t>
      </w:r>
      <w:r w:rsidRPr="00A51E85">
        <w:rPr>
          <w:rFonts w:ascii="仿宋_GB2312" w:eastAsia="仿宋_GB2312" w:hAnsi="仿宋_GB2312" w:cs="仿宋_GB2312" w:hint="eastAsia"/>
          <w:kern w:val="0"/>
          <w:sz w:val="32"/>
          <w:szCs w:val="32"/>
        </w:rPr>
        <w:t>的</w:t>
      </w:r>
      <w:r w:rsidRPr="00A51E85">
        <w:rPr>
          <w:rFonts w:ascii="仿宋_GB2312" w:eastAsia="仿宋_GB2312" w:hAnsi="仿宋_GB2312" w:cs="仿宋_GB2312"/>
          <w:kern w:val="0"/>
          <w:sz w:val="32"/>
          <w:szCs w:val="32"/>
        </w:rPr>
        <w:t>申请人</w:t>
      </w:r>
      <w:r w:rsidRPr="00A51E85">
        <w:rPr>
          <w:rFonts w:ascii="仿宋_GB2312" w:eastAsia="仿宋_GB2312" w:hAnsi="仿宋_GB2312" w:cs="仿宋_GB2312" w:hint="eastAsia"/>
          <w:kern w:val="0"/>
          <w:sz w:val="32"/>
          <w:szCs w:val="32"/>
        </w:rPr>
        <w:t>必须同时符合以下基本条件</w:t>
      </w:r>
    </w:p>
    <w:p w:rsidR="008E4FF3" w:rsidRPr="00A51E85" w:rsidRDefault="008E4FF3" w:rsidP="008E4FF3">
      <w:pPr>
        <w:widowControl/>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（一）在科研一线工作，受聘研究员岗位；</w:t>
      </w:r>
    </w:p>
    <w:p w:rsidR="008E4FF3" w:rsidRPr="00A51E85" w:rsidRDefault="008E4FF3" w:rsidP="008E4FF3">
      <w:pPr>
        <w:widowControl/>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（二）身体健康，能坚持正常的科研工作；</w:t>
      </w:r>
    </w:p>
    <w:p w:rsidR="008E4FF3" w:rsidRPr="00A51E85" w:rsidRDefault="008E4FF3" w:rsidP="008E4FF3">
      <w:pPr>
        <w:widowControl/>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（三）前三年的年度考核等级为合格及以上。</w:t>
      </w:r>
    </w:p>
    <w:p w:rsidR="008E4FF3" w:rsidRPr="00A51E85" w:rsidRDefault="008E4FF3" w:rsidP="008E4FF3">
      <w:pPr>
        <w:widowControl/>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（四）</w:t>
      </w:r>
      <w:r w:rsidRPr="00A51E85">
        <w:rPr>
          <w:rFonts w:ascii="仿宋_GB2312" w:eastAsia="仿宋_GB2312" w:hAnsi="仿宋_GB2312" w:cs="仿宋_GB2312"/>
          <w:kern w:val="0"/>
          <w:sz w:val="32"/>
          <w:szCs w:val="32"/>
        </w:rPr>
        <w:t>须</w:t>
      </w:r>
      <w:r w:rsidRPr="00A51E85">
        <w:rPr>
          <w:rFonts w:ascii="仿宋_GB2312" w:eastAsia="仿宋_GB2312" w:hAnsi="仿宋_GB2312" w:cs="仿宋_GB2312" w:hint="eastAsia"/>
          <w:kern w:val="0"/>
          <w:sz w:val="32"/>
          <w:szCs w:val="32"/>
        </w:rPr>
        <w:t>有承担的重要科研任务未完成，所在学科处于新学科、重点学科建设关键时期。</w:t>
      </w:r>
    </w:p>
    <w:p w:rsidR="008E4FF3" w:rsidRPr="00A51E85" w:rsidRDefault="008E4FF3" w:rsidP="008E4FF3">
      <w:pPr>
        <w:widowControl/>
        <w:tabs>
          <w:tab w:val="left" w:pos="1918"/>
        </w:tabs>
        <w:ind w:firstLineChars="200" w:firstLine="643"/>
        <w:jc w:val="left"/>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 xml:space="preserve">第六条 </w:t>
      </w:r>
      <w:r w:rsidRPr="00A51E85">
        <w:rPr>
          <w:rFonts w:ascii="仿宋_GB2312" w:eastAsia="仿宋_GB2312" w:hAnsi="仿宋_GB2312" w:cs="仿宋_GB2312"/>
          <w:kern w:val="0"/>
          <w:sz w:val="32"/>
          <w:szCs w:val="32"/>
        </w:rPr>
        <w:t xml:space="preserve"> </w:t>
      </w:r>
      <w:r w:rsidRPr="00A51E85">
        <w:rPr>
          <w:rFonts w:ascii="仿宋_GB2312" w:eastAsia="仿宋_GB2312" w:hAnsi="仿宋_GB2312" w:cs="仿宋_GB2312" w:hint="eastAsia"/>
          <w:kern w:val="0"/>
          <w:sz w:val="32"/>
          <w:szCs w:val="32"/>
        </w:rPr>
        <w:t>延长退休</w:t>
      </w:r>
      <w:r w:rsidRPr="00A51E85">
        <w:rPr>
          <w:rFonts w:ascii="仿宋_GB2312" w:eastAsia="仿宋_GB2312" w:hAnsi="仿宋_GB2312" w:cs="仿宋_GB2312"/>
          <w:kern w:val="0"/>
          <w:sz w:val="32"/>
          <w:szCs w:val="32"/>
        </w:rPr>
        <w:t>年龄</w:t>
      </w:r>
      <w:r w:rsidRPr="00A51E85">
        <w:rPr>
          <w:rFonts w:ascii="仿宋_GB2312" w:eastAsia="仿宋_GB2312" w:hAnsi="仿宋_GB2312" w:cs="仿宋_GB2312" w:hint="eastAsia"/>
          <w:kern w:val="0"/>
          <w:sz w:val="32"/>
          <w:szCs w:val="32"/>
        </w:rPr>
        <w:t>的</w:t>
      </w:r>
      <w:r w:rsidRPr="00A51E85">
        <w:rPr>
          <w:rFonts w:ascii="仿宋_GB2312" w:eastAsia="仿宋_GB2312" w:hAnsi="仿宋_GB2312" w:cs="仿宋_GB2312"/>
          <w:kern w:val="0"/>
          <w:sz w:val="32"/>
          <w:szCs w:val="32"/>
        </w:rPr>
        <w:t>申请人</w:t>
      </w:r>
      <w:r w:rsidRPr="00A51E85">
        <w:rPr>
          <w:rFonts w:ascii="仿宋_GB2312" w:eastAsia="仿宋_GB2312" w:hAnsi="仿宋_GB2312" w:cs="仿宋_GB2312" w:hint="eastAsia"/>
          <w:kern w:val="0"/>
          <w:sz w:val="32"/>
          <w:szCs w:val="32"/>
        </w:rPr>
        <w:t>须符合：达到</w:t>
      </w:r>
      <w:r w:rsidRPr="00A51E85">
        <w:rPr>
          <w:rFonts w:ascii="仿宋_GB2312" w:eastAsia="仿宋_GB2312" w:hAnsi="仿宋_GB2312" w:cs="仿宋_GB2312"/>
          <w:kern w:val="0"/>
          <w:sz w:val="32"/>
          <w:szCs w:val="32"/>
        </w:rPr>
        <w:t>国家规定</w:t>
      </w:r>
      <w:r w:rsidRPr="00A51E85">
        <w:rPr>
          <w:rFonts w:ascii="仿宋_GB2312" w:eastAsia="仿宋_GB2312" w:hAnsi="仿宋_GB2312" w:cs="仿宋_GB2312" w:hint="eastAsia"/>
          <w:kern w:val="0"/>
          <w:sz w:val="32"/>
          <w:szCs w:val="32"/>
        </w:rPr>
        <w:t>退休年龄时，正</w:t>
      </w:r>
      <w:r w:rsidRPr="00A51E85">
        <w:rPr>
          <w:rFonts w:ascii="仿宋_GB2312" w:eastAsia="仿宋_GB2312" w:hAnsi="仿宋_GB2312" w:cs="仿宋_GB2312"/>
          <w:kern w:val="0"/>
          <w:sz w:val="32"/>
          <w:szCs w:val="32"/>
        </w:rPr>
        <w:t>在</w:t>
      </w:r>
      <w:r w:rsidRPr="00A51E85">
        <w:rPr>
          <w:rFonts w:ascii="仿宋_GB2312" w:eastAsia="仿宋_GB2312" w:hAnsi="仿宋_GB2312" w:cs="仿宋_GB2312" w:hint="eastAsia"/>
          <w:kern w:val="0"/>
          <w:sz w:val="32"/>
          <w:szCs w:val="32"/>
        </w:rPr>
        <w:t>主持国家科技计划或中国科学院重大科技项目（课题），所主持项目（课题）尚未结题，可申请延长退休年龄至项目（课题）结束。</w:t>
      </w:r>
    </w:p>
    <w:p w:rsidR="008E4FF3" w:rsidRPr="00A51E85" w:rsidRDefault="008E4FF3" w:rsidP="008E4FF3">
      <w:pPr>
        <w:widowControl/>
        <w:tabs>
          <w:tab w:val="left" w:pos="1918"/>
        </w:tabs>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 xml:space="preserve">    </w:t>
      </w:r>
      <w:r w:rsidRPr="00A51E85">
        <w:rPr>
          <w:rFonts w:ascii="仿宋_GB2312" w:eastAsia="仿宋_GB2312" w:hAnsi="仿宋_GB2312" w:cs="仿宋_GB2312"/>
          <w:kern w:val="0"/>
          <w:sz w:val="32"/>
          <w:szCs w:val="32"/>
        </w:rPr>
        <w:t>上述国</w:t>
      </w:r>
      <w:r w:rsidRPr="00A51E85">
        <w:rPr>
          <w:rFonts w:ascii="仿宋_GB2312" w:eastAsia="仿宋_GB2312" w:hAnsi="仿宋_GB2312" w:cs="仿宋_GB2312" w:hint="eastAsia"/>
          <w:kern w:val="0"/>
          <w:sz w:val="32"/>
          <w:szCs w:val="32"/>
        </w:rPr>
        <w:t>家科技计划或中国科学院重大科技项目</w:t>
      </w:r>
      <w:r w:rsidRPr="00A51E85">
        <w:rPr>
          <w:rFonts w:ascii="仿宋_GB2312" w:eastAsia="仿宋_GB2312" w:hAnsi="仿宋_GB2312" w:cs="仿宋_GB2312"/>
          <w:kern w:val="0"/>
          <w:sz w:val="32"/>
          <w:szCs w:val="32"/>
        </w:rPr>
        <w:t>（课题）指</w:t>
      </w:r>
      <w:r w:rsidRPr="00A51E85">
        <w:rPr>
          <w:rFonts w:ascii="仿宋_GB2312" w:eastAsia="仿宋_GB2312" w:hAnsi="仿宋_GB2312" w:cs="仿宋_GB2312" w:hint="eastAsia"/>
          <w:kern w:val="0"/>
          <w:sz w:val="32"/>
          <w:szCs w:val="32"/>
        </w:rPr>
        <w:t>：</w:t>
      </w:r>
    </w:p>
    <w:p w:rsidR="008E4FF3" w:rsidRPr="00A51E85" w:rsidRDefault="008E4FF3" w:rsidP="008E4FF3">
      <w:pPr>
        <w:widowControl/>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国家重点研发计划、科技重大专项、技术创新引导专项项目及课题；基地和人才专项项目；</w:t>
      </w:r>
    </w:p>
    <w:p w:rsidR="008E4FF3" w:rsidRPr="00A51E85" w:rsidRDefault="008E4FF3" w:rsidP="008E4FF3">
      <w:pPr>
        <w:widowControl/>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国家自然科学基金重点项目、重大项目及课题、重大研究计划重点项目、创新研究群体项目、国际合作研究重点项目、国家重大科研仪器研制项目；</w:t>
      </w:r>
    </w:p>
    <w:p w:rsidR="008E4FF3" w:rsidRPr="00A51E85" w:rsidRDefault="008E4FF3" w:rsidP="008E4FF3">
      <w:pPr>
        <w:widowControl/>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国家社会科学基金重大重点项目</w:t>
      </w:r>
      <w:r w:rsidRPr="00A51E85">
        <w:rPr>
          <w:rFonts w:ascii="仿宋_GB2312" w:eastAsia="仿宋_GB2312" w:hAnsi="仿宋_GB2312" w:cs="仿宋_GB2312"/>
          <w:kern w:val="0"/>
          <w:sz w:val="32"/>
          <w:szCs w:val="32"/>
        </w:rPr>
        <w:t>；</w:t>
      </w:r>
    </w:p>
    <w:p w:rsidR="008E4FF3" w:rsidRPr="00A51E85" w:rsidRDefault="008E4FF3" w:rsidP="008E4FF3">
      <w:pPr>
        <w:widowControl/>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lastRenderedPageBreak/>
        <w:t>中国科学院战略先导专项项目及课题、中国科学院重点部署项目、中国科学院STS项目。</w:t>
      </w:r>
    </w:p>
    <w:p w:rsidR="008E4FF3" w:rsidRPr="00A51E85" w:rsidRDefault="008E4FF3" w:rsidP="008E4FF3">
      <w:pPr>
        <w:widowControl/>
        <w:ind w:firstLineChars="200" w:firstLine="643"/>
        <w:jc w:val="left"/>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第七条</w:t>
      </w:r>
      <w:r w:rsidRPr="00A51E85">
        <w:rPr>
          <w:rFonts w:ascii="仿宋_GB2312" w:eastAsia="仿宋_GB2312" w:hAnsi="仿宋_GB2312" w:cs="仿宋_GB2312" w:hint="eastAsia"/>
          <w:b/>
          <w:kern w:val="0"/>
          <w:sz w:val="32"/>
          <w:szCs w:val="32"/>
        </w:rPr>
        <w:t xml:space="preserve"> </w:t>
      </w:r>
      <w:r w:rsidRPr="00A51E85">
        <w:rPr>
          <w:rFonts w:ascii="仿宋_GB2312" w:eastAsia="仿宋_GB2312" w:hAnsi="仿宋_GB2312" w:cs="仿宋_GB2312" w:hint="eastAsia"/>
          <w:kern w:val="0"/>
          <w:sz w:val="32"/>
          <w:szCs w:val="32"/>
        </w:rPr>
        <w:t>符合以下条件的研究员可以申请A类</w:t>
      </w:r>
      <w:r w:rsidRPr="00A51E85">
        <w:rPr>
          <w:rFonts w:ascii="仿宋_GB2312" w:eastAsia="仿宋_GB2312" w:hAnsi="仿宋_GB2312" w:cs="仿宋_GB2312"/>
          <w:kern w:val="0"/>
          <w:sz w:val="32"/>
          <w:szCs w:val="32"/>
        </w:rPr>
        <w:t>返聘</w:t>
      </w:r>
    </w:p>
    <w:p w:rsidR="008E4FF3" w:rsidRPr="00A51E85" w:rsidRDefault="008E4FF3" w:rsidP="008E4FF3">
      <w:pPr>
        <w:widowControl/>
        <w:numPr>
          <w:ilvl w:val="255"/>
          <w:numId w:val="0"/>
        </w:numPr>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申请人为中</w:t>
      </w:r>
      <w:r w:rsidRPr="00A51E85">
        <w:rPr>
          <w:rFonts w:ascii="仿宋_GB2312" w:eastAsia="仿宋_GB2312" w:hAnsi="仿宋_GB2312" w:cs="仿宋_GB2312"/>
          <w:kern w:val="0"/>
          <w:sz w:val="32"/>
          <w:szCs w:val="32"/>
        </w:rPr>
        <w:t>国科学</w:t>
      </w:r>
      <w:r w:rsidRPr="00A51E85">
        <w:rPr>
          <w:rFonts w:ascii="仿宋_GB2312" w:eastAsia="仿宋_GB2312" w:hAnsi="仿宋_GB2312" w:cs="仿宋_GB2312" w:hint="eastAsia"/>
          <w:kern w:val="0"/>
          <w:sz w:val="32"/>
          <w:szCs w:val="32"/>
        </w:rPr>
        <w:t>院“特聘研究员”、“千人计划”（长期）、“万人计划”入选者（杰出人才、领军人才）、“新世纪百千万人才工程”国家级人选、杰出青年</w:t>
      </w:r>
      <w:r w:rsidRPr="00A51E85">
        <w:rPr>
          <w:rFonts w:ascii="仿宋_GB2312" w:eastAsia="仿宋_GB2312" w:hAnsi="仿宋_GB2312" w:cs="仿宋_GB2312"/>
          <w:kern w:val="0"/>
          <w:sz w:val="32"/>
          <w:szCs w:val="32"/>
        </w:rPr>
        <w:t>基金获得者</w:t>
      </w:r>
      <w:r w:rsidRPr="00A51E85">
        <w:rPr>
          <w:rFonts w:ascii="仿宋_GB2312" w:eastAsia="仿宋_GB2312" w:hAnsi="仿宋_GB2312" w:cs="仿宋_GB2312" w:hint="eastAsia"/>
          <w:kern w:val="0"/>
          <w:sz w:val="32"/>
          <w:szCs w:val="32"/>
        </w:rPr>
        <w:t>、“百人计划”优秀入选者等国内外有影响的专家；或</w:t>
      </w:r>
      <w:r w:rsidRPr="00A51E85">
        <w:rPr>
          <w:rFonts w:ascii="仿宋_GB2312" w:eastAsia="仿宋_GB2312" w:hAnsi="仿宋_GB2312" w:cs="仿宋_GB2312"/>
          <w:kern w:val="0"/>
          <w:sz w:val="32"/>
          <w:szCs w:val="32"/>
        </w:rPr>
        <w:t>申请</w:t>
      </w:r>
      <w:r w:rsidRPr="00A51E85">
        <w:rPr>
          <w:rFonts w:ascii="仿宋_GB2312" w:eastAsia="仿宋_GB2312" w:hAnsi="仿宋_GB2312" w:cs="仿宋_GB2312" w:hint="eastAsia"/>
          <w:kern w:val="0"/>
          <w:sz w:val="32"/>
          <w:szCs w:val="32"/>
        </w:rPr>
        <w:t>人</w:t>
      </w:r>
      <w:r w:rsidRPr="00A51E85">
        <w:rPr>
          <w:rFonts w:ascii="仿宋_GB2312" w:eastAsia="仿宋_GB2312" w:hAnsi="仿宋_GB2312" w:cs="仿宋_GB2312"/>
          <w:kern w:val="0"/>
          <w:sz w:val="32"/>
          <w:szCs w:val="32"/>
        </w:rPr>
        <w:t>为</w:t>
      </w:r>
      <w:r w:rsidRPr="00A51E85">
        <w:rPr>
          <w:rFonts w:ascii="仿宋_GB2312" w:eastAsia="仿宋_GB2312" w:hAnsi="仿宋_GB2312" w:cs="仿宋_GB2312" w:hint="eastAsia"/>
          <w:kern w:val="0"/>
          <w:sz w:val="32"/>
          <w:szCs w:val="32"/>
        </w:rPr>
        <w:t>国家特等奖前五名、一等奖前三名、二等奖第一名获奖</w:t>
      </w:r>
      <w:r w:rsidRPr="00A51E85">
        <w:rPr>
          <w:rFonts w:ascii="仿宋_GB2312" w:eastAsia="仿宋_GB2312" w:hAnsi="仿宋_GB2312" w:cs="仿宋_GB2312"/>
          <w:kern w:val="0"/>
          <w:sz w:val="32"/>
          <w:szCs w:val="32"/>
        </w:rPr>
        <w:t>人</w:t>
      </w:r>
      <w:r w:rsidRPr="00A51E85">
        <w:rPr>
          <w:rFonts w:ascii="仿宋_GB2312" w:eastAsia="仿宋_GB2312" w:hAnsi="仿宋_GB2312" w:cs="仿宋_GB2312" w:hint="eastAsia"/>
          <w:kern w:val="0"/>
          <w:sz w:val="32"/>
          <w:szCs w:val="32"/>
        </w:rPr>
        <w:t>。</w:t>
      </w:r>
    </w:p>
    <w:p w:rsidR="008E4FF3" w:rsidRPr="00A51E85" w:rsidRDefault="008E4FF3" w:rsidP="008E4FF3">
      <w:pPr>
        <w:widowControl/>
        <w:numPr>
          <w:ilvl w:val="255"/>
          <w:numId w:val="0"/>
        </w:numPr>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申请人在达到</w:t>
      </w:r>
      <w:r w:rsidRPr="00A51E85">
        <w:rPr>
          <w:rFonts w:ascii="仿宋_GB2312" w:eastAsia="仿宋_GB2312" w:hAnsi="仿宋_GB2312" w:cs="仿宋_GB2312"/>
          <w:kern w:val="0"/>
          <w:sz w:val="32"/>
          <w:szCs w:val="32"/>
        </w:rPr>
        <w:t>国家规定</w:t>
      </w:r>
      <w:r w:rsidRPr="00A51E85">
        <w:rPr>
          <w:rFonts w:ascii="仿宋_GB2312" w:eastAsia="仿宋_GB2312" w:hAnsi="仿宋_GB2312" w:cs="仿宋_GB2312" w:hint="eastAsia"/>
          <w:kern w:val="0"/>
          <w:sz w:val="32"/>
          <w:szCs w:val="32"/>
        </w:rPr>
        <w:t>退休年龄时有在</w:t>
      </w:r>
      <w:proofErr w:type="gramStart"/>
      <w:r w:rsidRPr="00A51E85">
        <w:rPr>
          <w:rFonts w:ascii="仿宋_GB2312" w:eastAsia="仿宋_GB2312" w:hAnsi="仿宋_GB2312" w:cs="仿宋_GB2312" w:hint="eastAsia"/>
          <w:kern w:val="0"/>
          <w:sz w:val="32"/>
          <w:szCs w:val="32"/>
        </w:rPr>
        <w:t>研</w:t>
      </w:r>
      <w:proofErr w:type="gramEnd"/>
      <w:r w:rsidRPr="00A51E85">
        <w:rPr>
          <w:rFonts w:ascii="仿宋_GB2312" w:eastAsia="仿宋_GB2312" w:hAnsi="仿宋_GB2312" w:cs="仿宋_GB2312" w:hint="eastAsia"/>
          <w:kern w:val="0"/>
          <w:sz w:val="32"/>
          <w:szCs w:val="32"/>
        </w:rPr>
        <w:t>项目（课题）。</w:t>
      </w:r>
    </w:p>
    <w:p w:rsidR="008E4FF3" w:rsidRPr="00A51E85" w:rsidRDefault="008E4FF3" w:rsidP="008E4FF3">
      <w:pPr>
        <w:widowControl/>
        <w:ind w:firstLineChars="200" w:firstLine="643"/>
        <w:jc w:val="left"/>
        <w:rPr>
          <w:rFonts w:ascii="仿宋_GB2312" w:eastAsia="仿宋_GB2312" w:hAnsi="仿宋_GB2312" w:cs="仿宋_GB2312"/>
          <w:b/>
          <w:kern w:val="0"/>
          <w:sz w:val="32"/>
          <w:szCs w:val="32"/>
        </w:rPr>
      </w:pPr>
      <w:r w:rsidRPr="00A51E85">
        <w:rPr>
          <w:rFonts w:ascii="黑体" w:eastAsia="黑体" w:hAnsi="黑体" w:cs="仿宋_GB2312" w:hint="eastAsia"/>
          <w:b/>
          <w:kern w:val="0"/>
          <w:sz w:val="32"/>
          <w:szCs w:val="32"/>
        </w:rPr>
        <w:t>第八</w:t>
      </w:r>
      <w:r w:rsidRPr="00A51E85">
        <w:rPr>
          <w:rFonts w:ascii="黑体" w:eastAsia="黑体" w:hAnsi="黑体" w:cs="仿宋_GB2312"/>
          <w:b/>
          <w:kern w:val="0"/>
          <w:sz w:val="32"/>
          <w:szCs w:val="32"/>
        </w:rPr>
        <w:t>条</w:t>
      </w:r>
      <w:r w:rsidRPr="00A51E85">
        <w:rPr>
          <w:rFonts w:ascii="黑体" w:eastAsia="黑体" w:hAnsi="黑体" w:cs="仿宋_GB2312" w:hint="eastAsia"/>
          <w:b/>
          <w:kern w:val="0"/>
          <w:sz w:val="32"/>
          <w:szCs w:val="32"/>
        </w:rPr>
        <w:t xml:space="preserve"> </w:t>
      </w:r>
      <w:r w:rsidRPr="00A51E85">
        <w:rPr>
          <w:rFonts w:ascii="仿宋_GB2312" w:eastAsia="仿宋_GB2312" w:hAnsi="仿宋_GB2312" w:cs="仿宋_GB2312" w:hint="eastAsia"/>
          <w:kern w:val="0"/>
          <w:sz w:val="32"/>
          <w:szCs w:val="32"/>
        </w:rPr>
        <w:t>B类返聘的</w:t>
      </w:r>
      <w:r w:rsidRPr="00A51E85">
        <w:rPr>
          <w:rFonts w:ascii="仿宋_GB2312" w:eastAsia="仿宋_GB2312" w:hAnsi="仿宋_GB2312" w:cs="仿宋_GB2312"/>
          <w:kern w:val="0"/>
          <w:sz w:val="32"/>
          <w:szCs w:val="32"/>
        </w:rPr>
        <w:t>条件，由</w:t>
      </w:r>
      <w:r w:rsidRPr="00A51E85">
        <w:rPr>
          <w:rFonts w:ascii="仿宋_GB2312" w:eastAsia="仿宋_GB2312" w:hAnsi="仿宋_GB2312" w:cs="仿宋_GB2312" w:hint="eastAsia"/>
          <w:kern w:val="0"/>
          <w:sz w:val="32"/>
          <w:szCs w:val="32"/>
        </w:rPr>
        <w:t>返聘项目</w:t>
      </w:r>
      <w:r w:rsidRPr="00A51E85">
        <w:rPr>
          <w:rFonts w:ascii="仿宋_GB2312" w:eastAsia="仿宋_GB2312" w:hAnsi="仿宋_GB2312" w:cs="仿宋_GB2312"/>
          <w:kern w:val="0"/>
          <w:sz w:val="32"/>
          <w:szCs w:val="32"/>
        </w:rPr>
        <w:t>（</w:t>
      </w:r>
      <w:r w:rsidRPr="00A51E85">
        <w:rPr>
          <w:rFonts w:ascii="仿宋_GB2312" w:eastAsia="仿宋_GB2312" w:hAnsi="仿宋_GB2312" w:cs="仿宋_GB2312" w:hint="eastAsia"/>
          <w:kern w:val="0"/>
          <w:sz w:val="32"/>
          <w:szCs w:val="32"/>
        </w:rPr>
        <w:t>课题</w:t>
      </w:r>
      <w:r w:rsidRPr="00A51E85">
        <w:rPr>
          <w:rFonts w:ascii="仿宋_GB2312" w:eastAsia="仿宋_GB2312" w:hAnsi="仿宋_GB2312" w:cs="仿宋_GB2312"/>
          <w:kern w:val="0"/>
          <w:sz w:val="32"/>
          <w:szCs w:val="32"/>
        </w:rPr>
        <w:t>）</w:t>
      </w:r>
      <w:r w:rsidRPr="00A51E85">
        <w:rPr>
          <w:rFonts w:ascii="仿宋_GB2312" w:eastAsia="仿宋_GB2312" w:hAnsi="仿宋_GB2312" w:cs="仿宋_GB2312" w:hint="eastAsia"/>
          <w:kern w:val="0"/>
          <w:sz w:val="32"/>
          <w:szCs w:val="32"/>
        </w:rPr>
        <w:t>根据</w:t>
      </w:r>
      <w:r w:rsidRPr="00A51E85">
        <w:rPr>
          <w:rFonts w:ascii="仿宋_GB2312" w:eastAsia="仿宋_GB2312" w:hAnsi="仿宋_GB2312" w:cs="仿宋_GB2312"/>
          <w:kern w:val="0"/>
          <w:sz w:val="32"/>
          <w:szCs w:val="32"/>
        </w:rPr>
        <w:t>实际需要自行</w:t>
      </w:r>
      <w:r w:rsidRPr="00A51E85">
        <w:rPr>
          <w:rFonts w:ascii="仿宋_GB2312" w:eastAsia="仿宋_GB2312" w:hAnsi="仿宋_GB2312" w:cs="仿宋_GB2312" w:hint="eastAsia"/>
          <w:kern w:val="0"/>
          <w:sz w:val="32"/>
          <w:szCs w:val="32"/>
        </w:rPr>
        <w:t>把</w:t>
      </w:r>
      <w:r w:rsidRPr="00A51E85">
        <w:rPr>
          <w:rFonts w:ascii="仿宋_GB2312" w:eastAsia="仿宋_GB2312" w:hAnsi="仿宋_GB2312" w:cs="仿宋_GB2312"/>
          <w:kern w:val="0"/>
          <w:sz w:val="32"/>
          <w:szCs w:val="32"/>
        </w:rPr>
        <w:t>握。</w:t>
      </w:r>
    </w:p>
    <w:p w:rsidR="008E4FF3" w:rsidRPr="00A51E85" w:rsidRDefault="008E4FF3" w:rsidP="008E4FF3">
      <w:pPr>
        <w:spacing w:beforeLines="50" w:before="156" w:afterLines="50" w:after="156"/>
        <w:jc w:val="center"/>
        <w:rPr>
          <w:rFonts w:ascii="黑体" w:eastAsia="黑体" w:hAnsi="黑体" w:cs="黑体"/>
          <w:bCs/>
          <w:sz w:val="32"/>
          <w:szCs w:val="32"/>
        </w:rPr>
      </w:pPr>
      <w:r w:rsidRPr="00A51E85">
        <w:rPr>
          <w:rFonts w:ascii="黑体" w:eastAsia="黑体" w:hAnsi="黑体" w:cs="黑体" w:hint="eastAsia"/>
          <w:bCs/>
          <w:sz w:val="32"/>
          <w:szCs w:val="32"/>
        </w:rPr>
        <w:t>第三章  延长退休</w:t>
      </w:r>
      <w:r w:rsidRPr="00A51E85">
        <w:rPr>
          <w:rFonts w:ascii="黑体" w:eastAsia="黑体" w:hAnsi="黑体" w:cs="黑体"/>
          <w:bCs/>
          <w:sz w:val="32"/>
          <w:szCs w:val="32"/>
        </w:rPr>
        <w:t>年龄</w:t>
      </w:r>
      <w:r w:rsidRPr="00A51E85">
        <w:rPr>
          <w:rFonts w:ascii="黑体" w:eastAsia="黑体" w:hAnsi="黑体" w:cs="黑体" w:hint="eastAsia"/>
          <w:bCs/>
          <w:sz w:val="32"/>
          <w:szCs w:val="32"/>
        </w:rPr>
        <w:t>及返聘程序</w:t>
      </w:r>
    </w:p>
    <w:p w:rsidR="008E4FF3" w:rsidRPr="00A51E85" w:rsidRDefault="008E4FF3" w:rsidP="008E4FF3">
      <w:pPr>
        <w:widowControl/>
        <w:tabs>
          <w:tab w:val="left" w:pos="1918"/>
        </w:tabs>
        <w:spacing w:line="540" w:lineRule="exact"/>
        <w:ind w:firstLineChars="200" w:firstLine="643"/>
        <w:jc w:val="left"/>
        <w:rPr>
          <w:rFonts w:ascii="仿宋_GB2312" w:eastAsia="仿宋_GB2312" w:hAnsi="仿宋_GB2312" w:cs="仿宋_GB2312"/>
          <w:b/>
          <w:kern w:val="0"/>
          <w:sz w:val="32"/>
          <w:szCs w:val="32"/>
        </w:rPr>
      </w:pPr>
      <w:r w:rsidRPr="00A51E85">
        <w:rPr>
          <w:rFonts w:ascii="黑体" w:eastAsia="黑体" w:hAnsi="黑体" w:cs="仿宋_GB2312" w:hint="eastAsia"/>
          <w:b/>
          <w:kern w:val="0"/>
          <w:sz w:val="32"/>
          <w:szCs w:val="32"/>
        </w:rPr>
        <w:t>第九条</w:t>
      </w:r>
      <w:r w:rsidRPr="00A51E85">
        <w:rPr>
          <w:rFonts w:ascii="仿宋_GB2312" w:eastAsia="仿宋_GB2312" w:hAnsi="仿宋_GB2312" w:cs="仿宋_GB2312" w:hint="eastAsia"/>
          <w:b/>
          <w:kern w:val="0"/>
          <w:sz w:val="32"/>
          <w:szCs w:val="32"/>
        </w:rPr>
        <w:t xml:space="preserve">  </w:t>
      </w:r>
      <w:r w:rsidRPr="00A51E85">
        <w:rPr>
          <w:rFonts w:ascii="仿宋_GB2312" w:eastAsia="仿宋_GB2312" w:hAnsi="仿宋_GB2312" w:cs="仿宋_GB2312" w:hint="eastAsia"/>
          <w:kern w:val="0"/>
          <w:sz w:val="32"/>
          <w:szCs w:val="32"/>
        </w:rPr>
        <w:t>延长</w:t>
      </w:r>
      <w:r w:rsidRPr="00A51E85">
        <w:rPr>
          <w:rFonts w:ascii="仿宋_GB2312" w:eastAsia="仿宋_GB2312" w:hAnsi="仿宋_GB2312" w:cs="仿宋_GB2312"/>
          <w:kern w:val="0"/>
          <w:sz w:val="32"/>
          <w:szCs w:val="32"/>
        </w:rPr>
        <w:t>退休年龄</w:t>
      </w:r>
      <w:r w:rsidRPr="00A51E85">
        <w:rPr>
          <w:rFonts w:ascii="仿宋_GB2312" w:eastAsia="仿宋_GB2312" w:hAnsi="仿宋_GB2312" w:cs="仿宋_GB2312" w:hint="eastAsia"/>
          <w:kern w:val="0"/>
          <w:sz w:val="32"/>
          <w:szCs w:val="32"/>
        </w:rPr>
        <w:t>及</w:t>
      </w:r>
      <w:r w:rsidRPr="00A51E85">
        <w:rPr>
          <w:rFonts w:ascii="仿宋_GB2312" w:eastAsia="仿宋_GB2312" w:hAnsi="仿宋_GB2312" w:cs="仿宋_GB2312"/>
          <w:kern w:val="0"/>
          <w:sz w:val="32"/>
          <w:szCs w:val="32"/>
        </w:rPr>
        <w:t>A</w:t>
      </w:r>
      <w:r w:rsidRPr="00A51E85">
        <w:rPr>
          <w:rFonts w:ascii="仿宋_GB2312" w:eastAsia="仿宋_GB2312" w:hAnsi="仿宋_GB2312" w:cs="仿宋_GB2312" w:hint="eastAsia"/>
          <w:kern w:val="0"/>
          <w:sz w:val="32"/>
          <w:szCs w:val="32"/>
        </w:rPr>
        <w:t>类返聘实行</w:t>
      </w:r>
      <w:r w:rsidRPr="00A51E85">
        <w:rPr>
          <w:rFonts w:ascii="仿宋_GB2312" w:eastAsia="仿宋_GB2312" w:hAnsi="仿宋_GB2312" w:cs="仿宋_GB2312"/>
          <w:kern w:val="0"/>
          <w:sz w:val="32"/>
          <w:szCs w:val="32"/>
        </w:rPr>
        <w:t>审批制</w:t>
      </w:r>
      <w:r w:rsidRPr="00A51E85">
        <w:rPr>
          <w:rFonts w:ascii="仿宋_GB2312" w:eastAsia="仿宋_GB2312" w:hAnsi="仿宋_GB2312" w:cs="仿宋_GB2312" w:hint="eastAsia"/>
          <w:kern w:val="0"/>
          <w:sz w:val="32"/>
          <w:szCs w:val="32"/>
        </w:rPr>
        <w:t>，</w:t>
      </w:r>
      <w:r w:rsidRPr="00A51E85">
        <w:rPr>
          <w:rFonts w:ascii="仿宋_GB2312" w:eastAsia="仿宋_GB2312" w:hAnsi="仿宋_GB2312" w:cs="仿宋_GB2312"/>
          <w:kern w:val="0"/>
          <w:sz w:val="32"/>
          <w:szCs w:val="32"/>
        </w:rPr>
        <w:t>B</w:t>
      </w:r>
      <w:r w:rsidRPr="00A51E85">
        <w:rPr>
          <w:rFonts w:ascii="仿宋_GB2312" w:eastAsia="仿宋_GB2312" w:hAnsi="仿宋_GB2312" w:cs="仿宋_GB2312" w:hint="eastAsia"/>
          <w:kern w:val="0"/>
          <w:sz w:val="32"/>
          <w:szCs w:val="32"/>
        </w:rPr>
        <w:t>类</w:t>
      </w:r>
      <w:r w:rsidRPr="00A51E85">
        <w:rPr>
          <w:rFonts w:ascii="仿宋_GB2312" w:eastAsia="仿宋_GB2312" w:hAnsi="仿宋_GB2312" w:cs="仿宋_GB2312"/>
          <w:kern w:val="0"/>
          <w:sz w:val="32"/>
          <w:szCs w:val="32"/>
        </w:rPr>
        <w:t>返聘</w:t>
      </w:r>
      <w:r w:rsidRPr="00A51E85">
        <w:rPr>
          <w:rFonts w:ascii="仿宋_GB2312" w:eastAsia="仿宋_GB2312" w:hAnsi="仿宋_GB2312" w:cs="仿宋_GB2312" w:hint="eastAsia"/>
          <w:kern w:val="0"/>
          <w:sz w:val="32"/>
          <w:szCs w:val="32"/>
        </w:rPr>
        <w:t>实行</w:t>
      </w:r>
      <w:r w:rsidRPr="00A51E85">
        <w:rPr>
          <w:rFonts w:ascii="仿宋_GB2312" w:eastAsia="仿宋_GB2312" w:hAnsi="仿宋_GB2312" w:cs="仿宋_GB2312"/>
          <w:kern w:val="0"/>
          <w:sz w:val="32"/>
          <w:szCs w:val="32"/>
        </w:rPr>
        <w:t>备案制</w:t>
      </w:r>
      <w:r w:rsidRPr="00A51E85">
        <w:rPr>
          <w:rFonts w:ascii="仿宋_GB2312" w:eastAsia="仿宋_GB2312" w:hAnsi="仿宋_GB2312" w:cs="仿宋_GB2312" w:hint="eastAsia"/>
          <w:kern w:val="0"/>
          <w:sz w:val="32"/>
          <w:szCs w:val="32"/>
        </w:rPr>
        <w:t>。</w:t>
      </w:r>
    </w:p>
    <w:p w:rsidR="008E4FF3" w:rsidRPr="00A51E85" w:rsidRDefault="008E4FF3" w:rsidP="008E4FF3">
      <w:pPr>
        <w:widowControl/>
        <w:tabs>
          <w:tab w:val="left" w:pos="1918"/>
        </w:tabs>
        <w:spacing w:line="540" w:lineRule="exact"/>
        <w:ind w:firstLineChars="200" w:firstLine="643"/>
        <w:jc w:val="left"/>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 xml:space="preserve">第十条 </w:t>
      </w:r>
      <w:r w:rsidRPr="00A51E85">
        <w:rPr>
          <w:rFonts w:ascii="仿宋_GB2312" w:eastAsia="仿宋_GB2312" w:hAnsi="仿宋_GB2312" w:cs="仿宋_GB2312" w:hint="eastAsia"/>
          <w:kern w:val="0"/>
          <w:sz w:val="32"/>
          <w:szCs w:val="32"/>
        </w:rPr>
        <w:t xml:space="preserve"> 延长退休年龄及A类返聘工作每年集中办理一</w:t>
      </w:r>
      <w:r w:rsidRPr="00A51E85">
        <w:rPr>
          <w:rFonts w:ascii="仿宋_GB2312" w:eastAsia="仿宋_GB2312" w:hAnsi="仿宋_GB2312" w:cs="仿宋_GB2312"/>
          <w:kern w:val="0"/>
          <w:sz w:val="32"/>
          <w:szCs w:val="32"/>
        </w:rPr>
        <w:t>次</w:t>
      </w:r>
      <w:r w:rsidRPr="00A51E85">
        <w:rPr>
          <w:rFonts w:ascii="仿宋_GB2312" w:eastAsia="仿宋_GB2312" w:hAnsi="仿宋_GB2312" w:cs="仿宋_GB2312" w:hint="eastAsia"/>
          <w:kern w:val="0"/>
          <w:sz w:val="32"/>
          <w:szCs w:val="32"/>
        </w:rPr>
        <w:t>，具体程序如下</w:t>
      </w:r>
    </w:p>
    <w:p w:rsidR="008E4FF3" w:rsidRPr="00A51E85" w:rsidRDefault="008E4FF3" w:rsidP="008E4FF3">
      <w:pPr>
        <w:widowControl/>
        <w:spacing w:line="540" w:lineRule="exact"/>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（一）每年3月，人力资源处发布通知；</w:t>
      </w:r>
    </w:p>
    <w:p w:rsidR="008E4FF3" w:rsidRPr="00A51E85" w:rsidRDefault="008E4FF3" w:rsidP="008E4FF3">
      <w:pPr>
        <w:widowControl/>
        <w:spacing w:line="540" w:lineRule="exact"/>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（二）凡本年4月至次年3月间</w:t>
      </w:r>
      <w:r w:rsidRPr="00A51E85">
        <w:rPr>
          <w:rFonts w:ascii="仿宋_GB2312" w:eastAsia="仿宋_GB2312" w:hAnsi="仿宋_GB2312" w:cs="仿宋_GB2312"/>
          <w:kern w:val="0"/>
          <w:sz w:val="32"/>
          <w:szCs w:val="32"/>
        </w:rPr>
        <w:t>达到国家规定</w:t>
      </w:r>
      <w:r w:rsidRPr="00A51E85">
        <w:rPr>
          <w:rFonts w:ascii="仿宋_GB2312" w:eastAsia="仿宋_GB2312" w:hAnsi="仿宋_GB2312" w:cs="仿宋_GB2312" w:hint="eastAsia"/>
          <w:kern w:val="0"/>
          <w:sz w:val="32"/>
          <w:szCs w:val="32"/>
        </w:rPr>
        <w:t>退休年龄并符合相应条件的人员，根据本人意愿，填写《审批表》，提交所在部门；</w:t>
      </w:r>
    </w:p>
    <w:p w:rsidR="008E4FF3" w:rsidRPr="00A51E85" w:rsidRDefault="008E4FF3" w:rsidP="008E4FF3">
      <w:pPr>
        <w:widowControl/>
        <w:spacing w:line="540" w:lineRule="exact"/>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（三）各部门对申请人的资格进行审核，根据工作需要，提出意见并报人力资源处；</w:t>
      </w:r>
    </w:p>
    <w:p w:rsidR="008E4FF3" w:rsidRPr="00A51E85" w:rsidRDefault="008E4FF3" w:rsidP="008E4FF3">
      <w:pPr>
        <w:widowControl/>
        <w:spacing w:line="540" w:lineRule="exact"/>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（四）人力资源处会同科研管理处等相关职能部门审核；</w:t>
      </w:r>
    </w:p>
    <w:p w:rsidR="008E4FF3" w:rsidRPr="00A51E85" w:rsidRDefault="008E4FF3" w:rsidP="008E4FF3">
      <w:pPr>
        <w:widowControl/>
        <w:spacing w:line="540" w:lineRule="exact"/>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lastRenderedPageBreak/>
        <w:t>（五）报院长办公会研究批准；</w:t>
      </w:r>
    </w:p>
    <w:p w:rsidR="008E4FF3" w:rsidRPr="00A51E85" w:rsidRDefault="008E4FF3" w:rsidP="008E4FF3">
      <w:pPr>
        <w:widowControl/>
        <w:spacing w:line="540" w:lineRule="exact"/>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（六）办理相应手续。</w:t>
      </w:r>
    </w:p>
    <w:p w:rsidR="008E4FF3" w:rsidRPr="00A51E85" w:rsidRDefault="008E4FF3" w:rsidP="008E4FF3">
      <w:pPr>
        <w:widowControl/>
        <w:spacing w:line="540" w:lineRule="exact"/>
        <w:ind w:firstLineChars="200" w:firstLine="643"/>
        <w:jc w:val="left"/>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第十一条</w:t>
      </w:r>
      <w:r w:rsidRPr="00A51E85">
        <w:rPr>
          <w:rFonts w:ascii="仿宋_GB2312" w:eastAsia="仿宋_GB2312" w:hAnsi="仿宋_GB2312" w:cs="仿宋_GB2312" w:hint="eastAsia"/>
          <w:b/>
          <w:kern w:val="0"/>
          <w:sz w:val="32"/>
          <w:szCs w:val="32"/>
        </w:rPr>
        <w:t xml:space="preserve"> </w:t>
      </w:r>
      <w:r w:rsidRPr="00A51E85">
        <w:rPr>
          <w:rFonts w:ascii="仿宋_GB2312" w:eastAsia="仿宋_GB2312" w:hAnsi="仿宋_GB2312" w:cs="仿宋_GB2312" w:hint="eastAsia"/>
          <w:kern w:val="0"/>
          <w:sz w:val="32"/>
          <w:szCs w:val="32"/>
        </w:rPr>
        <w:t xml:space="preserve"> </w:t>
      </w:r>
      <w:r w:rsidRPr="00A51E85">
        <w:rPr>
          <w:rFonts w:ascii="仿宋_GB2312" w:eastAsia="仿宋_GB2312" w:hAnsi="仿宋_GB2312" w:cs="仿宋_GB2312"/>
          <w:kern w:val="0"/>
          <w:sz w:val="32"/>
          <w:szCs w:val="32"/>
        </w:rPr>
        <w:t>B</w:t>
      </w:r>
      <w:r w:rsidRPr="00A51E85">
        <w:rPr>
          <w:rFonts w:ascii="仿宋_GB2312" w:eastAsia="仿宋_GB2312" w:hAnsi="仿宋_GB2312" w:cs="仿宋_GB2312" w:hint="eastAsia"/>
          <w:kern w:val="0"/>
          <w:sz w:val="32"/>
          <w:szCs w:val="32"/>
        </w:rPr>
        <w:t>类返聘程序</w:t>
      </w:r>
      <w:r w:rsidRPr="00A51E85">
        <w:rPr>
          <w:rFonts w:ascii="仿宋_GB2312" w:eastAsia="仿宋_GB2312" w:hAnsi="仿宋_GB2312" w:cs="仿宋_GB2312"/>
          <w:kern w:val="0"/>
          <w:sz w:val="32"/>
          <w:szCs w:val="32"/>
        </w:rPr>
        <w:t>如下</w:t>
      </w:r>
    </w:p>
    <w:p w:rsidR="008E4FF3" w:rsidRPr="00A51E85" w:rsidRDefault="008E4FF3" w:rsidP="008E4FF3">
      <w:pPr>
        <w:widowControl/>
        <w:spacing w:line="540" w:lineRule="exact"/>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B类返聘申请</w:t>
      </w:r>
      <w:r w:rsidRPr="00A51E85">
        <w:rPr>
          <w:rFonts w:ascii="仿宋_GB2312" w:eastAsia="仿宋_GB2312" w:hAnsi="仿宋_GB2312" w:cs="仿宋_GB2312"/>
          <w:kern w:val="0"/>
          <w:sz w:val="32"/>
          <w:szCs w:val="32"/>
        </w:rPr>
        <w:t>人</w:t>
      </w:r>
      <w:r w:rsidRPr="00A51E85">
        <w:rPr>
          <w:rFonts w:ascii="仿宋_GB2312" w:eastAsia="仿宋_GB2312" w:hAnsi="仿宋_GB2312" w:cs="仿宋_GB2312" w:hint="eastAsia"/>
          <w:kern w:val="0"/>
          <w:sz w:val="32"/>
          <w:szCs w:val="32"/>
        </w:rPr>
        <w:t>需填写西北研究院《非在编项目聘用人员备案表》，并提供返聘人员身份证复印件，项目、课题负责人签字确认，科研管理处审核，人力资源处核对后，完成备案工作。</w:t>
      </w:r>
    </w:p>
    <w:p w:rsidR="008E4FF3" w:rsidRPr="00A51E85" w:rsidRDefault="008E4FF3" w:rsidP="008E4FF3">
      <w:pPr>
        <w:widowControl/>
        <w:spacing w:beforeLines="50" w:before="156" w:afterLines="50" w:after="156" w:line="600" w:lineRule="exact"/>
        <w:jc w:val="center"/>
        <w:rPr>
          <w:rFonts w:ascii="黑体" w:eastAsia="黑体" w:hAnsi="黑体" w:cs="黑体"/>
          <w:bCs/>
          <w:sz w:val="32"/>
          <w:szCs w:val="32"/>
        </w:rPr>
      </w:pPr>
      <w:r w:rsidRPr="00A51E85">
        <w:rPr>
          <w:rFonts w:ascii="黑体" w:eastAsia="黑体" w:hAnsi="黑体" w:cs="黑体" w:hint="eastAsia"/>
          <w:bCs/>
          <w:sz w:val="32"/>
          <w:szCs w:val="32"/>
        </w:rPr>
        <w:t>第四章  管理考核与待遇</w:t>
      </w:r>
    </w:p>
    <w:p w:rsidR="008E4FF3" w:rsidRPr="00A51E85" w:rsidRDefault="008E4FF3" w:rsidP="008E4FF3">
      <w:pPr>
        <w:widowControl/>
        <w:tabs>
          <w:tab w:val="left" w:pos="1918"/>
        </w:tabs>
        <w:spacing w:line="540" w:lineRule="exact"/>
        <w:ind w:firstLineChars="200" w:firstLine="643"/>
        <w:jc w:val="left"/>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第十二条</w:t>
      </w:r>
      <w:r w:rsidRPr="00A51E85">
        <w:rPr>
          <w:rFonts w:ascii="仿宋_GB2312" w:eastAsia="仿宋_GB2312" w:hAnsi="仿宋_GB2312" w:cs="仿宋_GB2312" w:hint="eastAsia"/>
          <w:kern w:val="0"/>
          <w:sz w:val="32"/>
          <w:szCs w:val="32"/>
        </w:rPr>
        <w:t xml:space="preserve">  延长退休</w:t>
      </w:r>
      <w:r w:rsidRPr="00A51E85">
        <w:rPr>
          <w:rFonts w:ascii="仿宋_GB2312" w:eastAsia="仿宋_GB2312" w:hAnsi="仿宋_GB2312" w:cs="仿宋_GB2312"/>
          <w:kern w:val="0"/>
          <w:sz w:val="32"/>
          <w:szCs w:val="32"/>
        </w:rPr>
        <w:t>年龄</w:t>
      </w:r>
      <w:r w:rsidRPr="00A51E85">
        <w:rPr>
          <w:rFonts w:ascii="仿宋_GB2312" w:eastAsia="仿宋_GB2312" w:hAnsi="仿宋_GB2312" w:cs="仿宋_GB2312" w:hint="eastAsia"/>
          <w:kern w:val="0"/>
          <w:sz w:val="32"/>
          <w:szCs w:val="32"/>
        </w:rPr>
        <w:t>及返聘期间，不能竞聘上一等级岗位。</w:t>
      </w:r>
    </w:p>
    <w:p w:rsidR="008E4FF3" w:rsidRPr="00A51E85" w:rsidRDefault="008E4FF3" w:rsidP="008E4FF3">
      <w:pPr>
        <w:widowControl/>
        <w:tabs>
          <w:tab w:val="left" w:pos="1918"/>
        </w:tabs>
        <w:spacing w:line="540" w:lineRule="exact"/>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延长退休年龄人员</w:t>
      </w:r>
      <w:proofErr w:type="gramStart"/>
      <w:r w:rsidRPr="00A51E85">
        <w:rPr>
          <w:rFonts w:ascii="仿宋_GB2312" w:eastAsia="仿宋_GB2312" w:hAnsi="仿宋_GB2312" w:cs="仿宋_GB2312" w:hint="eastAsia"/>
          <w:kern w:val="0"/>
          <w:sz w:val="32"/>
          <w:szCs w:val="32"/>
        </w:rPr>
        <w:t>占单位</w:t>
      </w:r>
      <w:proofErr w:type="gramEnd"/>
      <w:r w:rsidRPr="00A51E85">
        <w:rPr>
          <w:rFonts w:ascii="仿宋_GB2312" w:eastAsia="仿宋_GB2312" w:hAnsi="仿宋_GB2312" w:cs="仿宋_GB2312" w:hint="eastAsia"/>
          <w:kern w:val="0"/>
          <w:sz w:val="32"/>
          <w:szCs w:val="32"/>
        </w:rPr>
        <w:t>正高岗位数，占</w:t>
      </w:r>
      <w:r w:rsidRPr="00A51E85">
        <w:rPr>
          <w:rFonts w:ascii="仿宋_GB2312" w:eastAsia="仿宋_GB2312" w:hAnsi="仿宋_GB2312" w:cs="仿宋_GB2312"/>
          <w:kern w:val="0"/>
          <w:sz w:val="32"/>
          <w:szCs w:val="32"/>
        </w:rPr>
        <w:t>事业</w:t>
      </w:r>
      <w:r w:rsidRPr="00A51E85">
        <w:rPr>
          <w:rFonts w:ascii="仿宋_GB2312" w:eastAsia="仿宋_GB2312" w:hAnsi="仿宋_GB2312" w:cs="仿宋_GB2312" w:hint="eastAsia"/>
          <w:kern w:val="0"/>
          <w:sz w:val="32"/>
          <w:szCs w:val="32"/>
        </w:rPr>
        <w:t>编制数；返聘人员不占单位正高级岗位数及事业编制数。</w:t>
      </w:r>
    </w:p>
    <w:p w:rsidR="008E4FF3" w:rsidRPr="00A51E85" w:rsidRDefault="008E4FF3" w:rsidP="008E4FF3">
      <w:pPr>
        <w:widowControl/>
        <w:tabs>
          <w:tab w:val="left" w:pos="1918"/>
        </w:tabs>
        <w:spacing w:line="540" w:lineRule="exact"/>
        <w:ind w:firstLineChars="200" w:firstLine="643"/>
        <w:jc w:val="left"/>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第十三条</w:t>
      </w:r>
      <w:r w:rsidRPr="00A51E85">
        <w:rPr>
          <w:rFonts w:ascii="仿宋_GB2312" w:eastAsia="仿宋_GB2312" w:hAnsi="仿宋_GB2312" w:cs="仿宋_GB2312" w:hint="eastAsia"/>
          <w:kern w:val="0"/>
          <w:sz w:val="32"/>
          <w:szCs w:val="32"/>
        </w:rPr>
        <w:t xml:space="preserve">  延长退休</w:t>
      </w:r>
      <w:r w:rsidRPr="00A51E85">
        <w:rPr>
          <w:rFonts w:ascii="仿宋_GB2312" w:eastAsia="仿宋_GB2312" w:hAnsi="仿宋_GB2312" w:cs="仿宋_GB2312"/>
          <w:kern w:val="0"/>
          <w:sz w:val="32"/>
          <w:szCs w:val="32"/>
        </w:rPr>
        <w:t>年龄</w:t>
      </w:r>
      <w:r w:rsidRPr="00A51E85">
        <w:rPr>
          <w:rFonts w:ascii="仿宋_GB2312" w:eastAsia="仿宋_GB2312" w:hAnsi="仿宋_GB2312" w:cs="仿宋_GB2312" w:hint="eastAsia"/>
          <w:kern w:val="0"/>
          <w:sz w:val="32"/>
          <w:szCs w:val="32"/>
        </w:rPr>
        <w:t>人</w:t>
      </w:r>
      <w:r w:rsidRPr="00A51E85">
        <w:rPr>
          <w:rFonts w:ascii="仿宋_GB2312" w:eastAsia="仿宋_GB2312" w:hAnsi="仿宋_GB2312" w:cs="仿宋_GB2312"/>
          <w:kern w:val="0"/>
          <w:sz w:val="32"/>
          <w:szCs w:val="32"/>
        </w:rPr>
        <w:t>员，在</w:t>
      </w:r>
      <w:r w:rsidRPr="00A51E85">
        <w:rPr>
          <w:rFonts w:ascii="仿宋_GB2312" w:eastAsia="仿宋_GB2312" w:hAnsi="仿宋_GB2312" w:cs="仿宋_GB2312" w:hint="eastAsia"/>
          <w:kern w:val="0"/>
          <w:sz w:val="32"/>
          <w:szCs w:val="32"/>
        </w:rPr>
        <w:t>达到国家规定的退休年龄前担任行政领导职务或管理职务的，在达到国家规定的退休年龄时免去其行政领导职务或管理职务，以集中精力从事科研工作并</w:t>
      </w:r>
      <w:r w:rsidRPr="00A51E85">
        <w:rPr>
          <w:rFonts w:ascii="仿宋_GB2312" w:eastAsia="仿宋_GB2312" w:hAnsi="仿宋_GB2312" w:cs="仿宋_GB2312"/>
          <w:kern w:val="0"/>
          <w:sz w:val="32"/>
          <w:szCs w:val="32"/>
        </w:rPr>
        <w:t>有利于年轻人</w:t>
      </w:r>
      <w:r w:rsidRPr="00A51E85">
        <w:rPr>
          <w:rFonts w:ascii="仿宋_GB2312" w:eastAsia="仿宋_GB2312" w:hAnsi="仿宋_GB2312" w:cs="仿宋_GB2312" w:hint="eastAsia"/>
          <w:kern w:val="0"/>
          <w:sz w:val="32"/>
          <w:szCs w:val="32"/>
        </w:rPr>
        <w:t>培养。</w:t>
      </w:r>
    </w:p>
    <w:p w:rsidR="008E4FF3" w:rsidRPr="00A51E85" w:rsidRDefault="008E4FF3" w:rsidP="008E4FF3">
      <w:pPr>
        <w:widowControl/>
        <w:tabs>
          <w:tab w:val="left" w:pos="1918"/>
        </w:tabs>
        <w:spacing w:line="540" w:lineRule="exact"/>
        <w:ind w:firstLineChars="200" w:firstLine="640"/>
        <w:jc w:val="left"/>
        <w:rPr>
          <w:rFonts w:ascii="仿宋_GB2312" w:eastAsia="仿宋_GB2312" w:hAnsi="仿宋_GB2312" w:cs="仿宋_GB2312"/>
          <w:kern w:val="0"/>
          <w:sz w:val="32"/>
          <w:szCs w:val="32"/>
        </w:rPr>
      </w:pPr>
      <w:r w:rsidRPr="00A51E85">
        <w:rPr>
          <w:rFonts w:ascii="仿宋_GB2312" w:eastAsia="仿宋_GB2312" w:hAnsi="仿宋_GB2312" w:cs="仿宋_GB2312" w:hint="eastAsia"/>
          <w:kern w:val="0"/>
          <w:sz w:val="32"/>
          <w:szCs w:val="32"/>
        </w:rPr>
        <w:t>特殊情况按</w:t>
      </w:r>
      <w:r w:rsidRPr="00A51E85">
        <w:rPr>
          <w:rFonts w:ascii="仿宋_GB2312" w:eastAsia="仿宋_GB2312" w:hAnsi="仿宋_GB2312" w:cs="仿宋_GB2312"/>
          <w:kern w:val="0"/>
          <w:sz w:val="32"/>
          <w:szCs w:val="32"/>
        </w:rPr>
        <w:t>干部管理权限，</w:t>
      </w:r>
      <w:r w:rsidRPr="00A51E85">
        <w:rPr>
          <w:rFonts w:ascii="仿宋_GB2312" w:eastAsia="仿宋_GB2312" w:hAnsi="仿宋_GB2312" w:cs="仿宋_GB2312" w:hint="eastAsia"/>
          <w:kern w:val="0"/>
          <w:sz w:val="32"/>
          <w:szCs w:val="32"/>
        </w:rPr>
        <w:t>经相应任免机关批准的除外。</w:t>
      </w:r>
    </w:p>
    <w:p w:rsidR="008E4FF3" w:rsidRPr="00A51E85" w:rsidRDefault="008E4FF3" w:rsidP="008E4FF3">
      <w:pPr>
        <w:widowControl/>
        <w:numPr>
          <w:ilvl w:val="255"/>
          <w:numId w:val="0"/>
        </w:numPr>
        <w:tabs>
          <w:tab w:val="left" w:pos="1918"/>
        </w:tabs>
        <w:spacing w:line="540" w:lineRule="exact"/>
        <w:ind w:firstLineChars="200" w:firstLine="643"/>
        <w:jc w:val="left"/>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第十四条</w:t>
      </w:r>
      <w:r w:rsidRPr="00A51E85">
        <w:rPr>
          <w:rFonts w:ascii="仿宋_GB2312" w:eastAsia="仿宋_GB2312" w:hAnsi="仿宋_GB2312" w:cs="仿宋_GB2312" w:hint="eastAsia"/>
          <w:b/>
          <w:kern w:val="0"/>
          <w:sz w:val="32"/>
          <w:szCs w:val="32"/>
        </w:rPr>
        <w:t xml:space="preserve"> </w:t>
      </w:r>
      <w:r w:rsidRPr="00A51E85">
        <w:rPr>
          <w:rFonts w:ascii="仿宋_GB2312" w:eastAsia="仿宋_GB2312" w:hAnsi="仿宋_GB2312" w:cs="仿宋_GB2312" w:hint="eastAsia"/>
          <w:kern w:val="0"/>
          <w:sz w:val="32"/>
          <w:szCs w:val="32"/>
        </w:rPr>
        <w:t xml:space="preserve"> 延长退休年龄期间，相应</w:t>
      </w:r>
      <w:r w:rsidRPr="00A51E85">
        <w:rPr>
          <w:rFonts w:ascii="仿宋_GB2312" w:eastAsia="仿宋_GB2312" w:hAnsi="仿宋_GB2312" w:cs="仿宋_GB2312"/>
          <w:kern w:val="0"/>
          <w:sz w:val="32"/>
          <w:szCs w:val="32"/>
        </w:rPr>
        <w:t>人员</w:t>
      </w:r>
      <w:r w:rsidRPr="00A51E85">
        <w:rPr>
          <w:rFonts w:ascii="仿宋_GB2312" w:eastAsia="仿宋_GB2312" w:hAnsi="仿宋_GB2312" w:cs="仿宋_GB2312" w:hint="eastAsia"/>
          <w:kern w:val="0"/>
          <w:sz w:val="32"/>
          <w:szCs w:val="32"/>
        </w:rPr>
        <w:t>按在编在职职工管理，薪酬待遇按在职职工执行,按规定缴纳“基本社会</w:t>
      </w:r>
      <w:r w:rsidRPr="00A51E85">
        <w:rPr>
          <w:rFonts w:ascii="仿宋_GB2312" w:eastAsia="仿宋_GB2312" w:hAnsi="仿宋_GB2312" w:cs="仿宋_GB2312"/>
          <w:kern w:val="0"/>
          <w:sz w:val="32"/>
          <w:szCs w:val="32"/>
        </w:rPr>
        <w:t>保险</w:t>
      </w:r>
      <w:r w:rsidRPr="00A51E85">
        <w:rPr>
          <w:rFonts w:ascii="仿宋_GB2312" w:eastAsia="仿宋_GB2312" w:hAnsi="仿宋_GB2312" w:cs="仿宋_GB2312" w:hint="eastAsia"/>
          <w:kern w:val="0"/>
          <w:sz w:val="32"/>
          <w:szCs w:val="32"/>
        </w:rPr>
        <w:t>”</w:t>
      </w:r>
      <w:r w:rsidRPr="00A51E85">
        <w:rPr>
          <w:rFonts w:ascii="仿宋_GB2312" w:eastAsia="仿宋_GB2312" w:hAnsi="仿宋_GB2312" w:cs="仿宋_GB2312"/>
          <w:kern w:val="0"/>
          <w:sz w:val="32"/>
          <w:szCs w:val="32"/>
        </w:rPr>
        <w:t>及个人所得税</w:t>
      </w:r>
      <w:r w:rsidRPr="00A51E85">
        <w:rPr>
          <w:rFonts w:ascii="仿宋_GB2312" w:eastAsia="仿宋_GB2312" w:hAnsi="仿宋_GB2312" w:cs="仿宋_GB2312" w:hint="eastAsia"/>
          <w:kern w:val="0"/>
          <w:sz w:val="32"/>
          <w:szCs w:val="32"/>
        </w:rPr>
        <w:t>。</w:t>
      </w:r>
    </w:p>
    <w:p w:rsidR="008E4FF3" w:rsidRPr="00A51E85" w:rsidRDefault="008E4FF3" w:rsidP="008E4FF3">
      <w:pPr>
        <w:widowControl/>
        <w:tabs>
          <w:tab w:val="left" w:pos="1918"/>
        </w:tabs>
        <w:spacing w:line="540" w:lineRule="exact"/>
        <w:ind w:firstLineChars="200" w:firstLine="643"/>
        <w:jc w:val="left"/>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第十五条</w:t>
      </w:r>
      <w:r w:rsidRPr="00A51E85">
        <w:rPr>
          <w:rFonts w:ascii="仿宋_GB2312" w:eastAsia="仿宋_GB2312" w:hAnsi="仿宋_GB2312" w:cs="仿宋_GB2312" w:hint="eastAsia"/>
          <w:b/>
          <w:bCs/>
          <w:kern w:val="0"/>
          <w:sz w:val="32"/>
          <w:szCs w:val="32"/>
        </w:rPr>
        <w:t xml:space="preserve"> </w:t>
      </w:r>
      <w:r w:rsidRPr="00A51E85">
        <w:rPr>
          <w:rFonts w:ascii="仿宋_GB2312" w:eastAsia="仿宋_GB2312" w:hAnsi="仿宋_GB2312" w:cs="仿宋_GB2312" w:hint="eastAsia"/>
          <w:kern w:val="0"/>
          <w:sz w:val="32"/>
          <w:szCs w:val="32"/>
        </w:rPr>
        <w:t xml:space="preserve"> A类返聘人</w:t>
      </w:r>
      <w:r w:rsidRPr="00A51E85">
        <w:rPr>
          <w:rFonts w:ascii="仿宋_GB2312" w:eastAsia="仿宋_GB2312" w:hAnsi="仿宋_GB2312" w:cs="仿宋_GB2312"/>
          <w:kern w:val="0"/>
          <w:sz w:val="32"/>
          <w:szCs w:val="32"/>
        </w:rPr>
        <w:t>员</w:t>
      </w:r>
      <w:r w:rsidRPr="00A51E85">
        <w:rPr>
          <w:rFonts w:ascii="仿宋_GB2312" w:eastAsia="仿宋_GB2312" w:hAnsi="仿宋_GB2312" w:cs="仿宋_GB2312" w:hint="eastAsia"/>
          <w:kern w:val="0"/>
          <w:sz w:val="32"/>
          <w:szCs w:val="32"/>
        </w:rPr>
        <w:t>在返聘期间，由聘用部门</w:t>
      </w:r>
      <w:r w:rsidRPr="00A51E85">
        <w:rPr>
          <w:rFonts w:ascii="仿宋_GB2312" w:eastAsia="仿宋_GB2312" w:hAnsi="仿宋_GB2312" w:cs="仿宋_GB2312"/>
          <w:kern w:val="0"/>
          <w:sz w:val="32"/>
          <w:szCs w:val="32"/>
        </w:rPr>
        <w:t>参照在职职工</w:t>
      </w:r>
      <w:r w:rsidRPr="00A51E85">
        <w:rPr>
          <w:rFonts w:ascii="仿宋_GB2312" w:eastAsia="仿宋_GB2312" w:hAnsi="仿宋_GB2312" w:cs="仿宋_GB2312" w:hint="eastAsia"/>
          <w:kern w:val="0"/>
          <w:sz w:val="32"/>
          <w:szCs w:val="32"/>
        </w:rPr>
        <w:t>进行日常管理及年度考核。返聘待遇：西北研究院参照同级别人员承担岗位性津贴部分，所在项目</w:t>
      </w:r>
      <w:r w:rsidRPr="00A51E85">
        <w:rPr>
          <w:rFonts w:ascii="仿宋_GB2312" w:eastAsia="仿宋_GB2312" w:hAnsi="仿宋_GB2312" w:cs="仿宋_GB2312"/>
          <w:kern w:val="0"/>
          <w:sz w:val="32"/>
          <w:szCs w:val="32"/>
        </w:rPr>
        <w:t>（</w:t>
      </w:r>
      <w:r w:rsidRPr="00A51E85">
        <w:rPr>
          <w:rFonts w:ascii="仿宋_GB2312" w:eastAsia="仿宋_GB2312" w:hAnsi="仿宋_GB2312" w:cs="仿宋_GB2312" w:hint="eastAsia"/>
          <w:kern w:val="0"/>
          <w:sz w:val="32"/>
          <w:szCs w:val="32"/>
        </w:rPr>
        <w:t>课题</w:t>
      </w:r>
      <w:r w:rsidRPr="00A51E85">
        <w:rPr>
          <w:rFonts w:ascii="仿宋_GB2312" w:eastAsia="仿宋_GB2312" w:hAnsi="仿宋_GB2312" w:cs="仿宋_GB2312"/>
          <w:kern w:val="0"/>
          <w:sz w:val="32"/>
          <w:szCs w:val="32"/>
        </w:rPr>
        <w:t>）</w:t>
      </w:r>
      <w:r w:rsidRPr="00A51E85">
        <w:rPr>
          <w:rFonts w:ascii="仿宋_GB2312" w:eastAsia="仿宋_GB2312" w:hAnsi="仿宋_GB2312" w:cs="仿宋_GB2312" w:hint="eastAsia"/>
          <w:kern w:val="0"/>
          <w:sz w:val="32"/>
          <w:szCs w:val="32"/>
        </w:rPr>
        <w:t>参照同级别人员承担绩效性津贴部分。</w:t>
      </w:r>
    </w:p>
    <w:p w:rsidR="008E4FF3" w:rsidRPr="00A51E85" w:rsidRDefault="008E4FF3" w:rsidP="008E4FF3">
      <w:pPr>
        <w:widowControl/>
        <w:tabs>
          <w:tab w:val="left" w:pos="1918"/>
        </w:tabs>
        <w:spacing w:line="540" w:lineRule="exact"/>
        <w:ind w:firstLineChars="200" w:firstLine="643"/>
        <w:jc w:val="left"/>
        <w:rPr>
          <w:rFonts w:ascii="仿宋_GB2312" w:eastAsia="仿宋_GB2312" w:hAnsi="仿宋_GB2312" w:cs="仿宋_GB2312"/>
          <w:b/>
          <w:kern w:val="0"/>
          <w:sz w:val="32"/>
          <w:szCs w:val="32"/>
        </w:rPr>
      </w:pPr>
      <w:r w:rsidRPr="00A51E85">
        <w:rPr>
          <w:rFonts w:ascii="黑体" w:eastAsia="黑体" w:hAnsi="黑体" w:cs="仿宋_GB2312"/>
          <w:b/>
          <w:kern w:val="0"/>
          <w:sz w:val="32"/>
          <w:szCs w:val="32"/>
        </w:rPr>
        <w:lastRenderedPageBreak/>
        <w:t>第十</w:t>
      </w:r>
      <w:r w:rsidRPr="00A51E85">
        <w:rPr>
          <w:rFonts w:ascii="黑体" w:eastAsia="黑体" w:hAnsi="黑体" w:cs="仿宋_GB2312" w:hint="eastAsia"/>
          <w:b/>
          <w:kern w:val="0"/>
          <w:sz w:val="32"/>
          <w:szCs w:val="32"/>
        </w:rPr>
        <w:t>六</w:t>
      </w:r>
      <w:r w:rsidRPr="00A51E85">
        <w:rPr>
          <w:rFonts w:ascii="黑体" w:eastAsia="黑体" w:hAnsi="黑体" w:cs="仿宋_GB2312"/>
          <w:b/>
          <w:kern w:val="0"/>
          <w:sz w:val="32"/>
          <w:szCs w:val="32"/>
        </w:rPr>
        <w:t>条</w:t>
      </w:r>
      <w:r w:rsidRPr="00A51E85">
        <w:rPr>
          <w:rFonts w:ascii="仿宋_GB2312" w:eastAsia="仿宋_GB2312" w:hAnsi="仿宋_GB2312" w:cs="仿宋_GB2312"/>
          <w:b/>
          <w:kern w:val="0"/>
          <w:sz w:val="32"/>
          <w:szCs w:val="32"/>
        </w:rPr>
        <w:t xml:space="preserve">  </w:t>
      </w:r>
      <w:r w:rsidRPr="00A51E85">
        <w:rPr>
          <w:rFonts w:ascii="仿宋_GB2312" w:eastAsia="仿宋_GB2312" w:hAnsi="仿宋_GB2312" w:cs="仿宋_GB2312" w:hint="eastAsia"/>
          <w:kern w:val="0"/>
          <w:sz w:val="32"/>
          <w:szCs w:val="32"/>
        </w:rPr>
        <w:t>B类</w:t>
      </w:r>
      <w:r w:rsidRPr="00A51E85">
        <w:rPr>
          <w:rFonts w:ascii="仿宋_GB2312" w:eastAsia="仿宋_GB2312" w:hAnsi="仿宋_GB2312" w:cs="仿宋_GB2312"/>
          <w:kern w:val="0"/>
          <w:sz w:val="32"/>
          <w:szCs w:val="32"/>
        </w:rPr>
        <w:t>返聘</w:t>
      </w:r>
      <w:r w:rsidRPr="00A51E85">
        <w:rPr>
          <w:rFonts w:ascii="仿宋_GB2312" w:eastAsia="仿宋_GB2312" w:hAnsi="仿宋_GB2312" w:cs="仿宋_GB2312" w:hint="eastAsia"/>
          <w:kern w:val="0"/>
          <w:sz w:val="32"/>
          <w:szCs w:val="32"/>
        </w:rPr>
        <w:t>人</w:t>
      </w:r>
      <w:r w:rsidRPr="00A51E85">
        <w:rPr>
          <w:rFonts w:ascii="仿宋_GB2312" w:eastAsia="仿宋_GB2312" w:hAnsi="仿宋_GB2312" w:cs="仿宋_GB2312"/>
          <w:kern w:val="0"/>
          <w:sz w:val="32"/>
          <w:szCs w:val="32"/>
        </w:rPr>
        <w:t>员</w:t>
      </w:r>
      <w:r w:rsidRPr="00A51E85">
        <w:rPr>
          <w:rFonts w:ascii="仿宋_GB2312" w:eastAsia="仿宋_GB2312" w:hAnsi="仿宋_GB2312" w:cs="仿宋_GB2312" w:hint="eastAsia"/>
          <w:kern w:val="0"/>
          <w:sz w:val="32"/>
          <w:szCs w:val="32"/>
        </w:rPr>
        <w:t>在</w:t>
      </w:r>
      <w:r w:rsidRPr="00A51E85">
        <w:rPr>
          <w:rFonts w:ascii="仿宋_GB2312" w:eastAsia="仿宋_GB2312" w:hAnsi="仿宋_GB2312" w:cs="仿宋_GB2312"/>
          <w:kern w:val="0"/>
          <w:sz w:val="32"/>
          <w:szCs w:val="32"/>
        </w:rPr>
        <w:t>返聘期间，由返聘项目（课题）按照非在编项目聘用人员对返聘人员进行日常管理。返聘待遇：正高级专业技术人员</w:t>
      </w:r>
      <w:r w:rsidRPr="00A51E85">
        <w:rPr>
          <w:rFonts w:ascii="仿宋_GB2312" w:eastAsia="仿宋_GB2312" w:hAnsi="仿宋_GB2312" w:cs="仿宋_GB2312" w:hint="eastAsia"/>
          <w:kern w:val="0"/>
          <w:sz w:val="32"/>
          <w:szCs w:val="32"/>
        </w:rPr>
        <w:t>不超过5000元/月，副高级专业技术人员不超过3500元/月，其他人员不超过2000元/月。</w:t>
      </w:r>
      <w:r w:rsidRPr="00A51E85">
        <w:rPr>
          <w:rFonts w:ascii="仿宋_GB2312" w:eastAsia="仿宋_GB2312" w:hAnsi="仿宋_GB2312" w:cs="仿宋_GB2312" w:hint="eastAsia"/>
          <w:kern w:val="0"/>
          <w:sz w:val="32"/>
          <w:szCs w:val="32"/>
        </w:rPr>
        <w:tab/>
      </w:r>
    </w:p>
    <w:p w:rsidR="008E4FF3" w:rsidRPr="00A51E85" w:rsidRDefault="008E4FF3" w:rsidP="008E4FF3">
      <w:pPr>
        <w:widowControl/>
        <w:tabs>
          <w:tab w:val="left" w:pos="1918"/>
        </w:tabs>
        <w:spacing w:line="540" w:lineRule="exact"/>
        <w:ind w:firstLineChars="200" w:firstLine="643"/>
        <w:jc w:val="left"/>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第十七条</w:t>
      </w:r>
      <w:r w:rsidRPr="00A51E85">
        <w:rPr>
          <w:rFonts w:ascii="仿宋_GB2312" w:eastAsia="仿宋_GB2312" w:hAnsi="仿宋_GB2312" w:cs="仿宋_GB2312" w:hint="eastAsia"/>
          <w:b/>
          <w:kern w:val="0"/>
          <w:sz w:val="32"/>
          <w:szCs w:val="32"/>
        </w:rPr>
        <w:t xml:space="preserve">  </w:t>
      </w:r>
      <w:r w:rsidRPr="00A51E85">
        <w:rPr>
          <w:rFonts w:ascii="仿宋_GB2312" w:eastAsia="仿宋_GB2312" w:hAnsi="仿宋_GB2312" w:cs="仿宋_GB2312" w:hint="eastAsia"/>
          <w:kern w:val="0"/>
          <w:sz w:val="32"/>
          <w:szCs w:val="32"/>
        </w:rPr>
        <w:t>延长退休年龄人员在经组织批准的延迟退</w:t>
      </w:r>
      <w:r w:rsidRPr="00A51E85">
        <w:rPr>
          <w:rFonts w:ascii="仿宋_GB2312" w:eastAsia="仿宋_GB2312" w:hAnsi="仿宋_GB2312" w:cs="仿宋_GB2312"/>
          <w:kern w:val="0"/>
          <w:sz w:val="32"/>
          <w:szCs w:val="32"/>
        </w:rPr>
        <w:t>休</w:t>
      </w:r>
      <w:r w:rsidRPr="00A51E85">
        <w:rPr>
          <w:rFonts w:ascii="仿宋_GB2312" w:eastAsia="仿宋_GB2312" w:hAnsi="仿宋_GB2312" w:cs="仿宋_GB2312" w:hint="eastAsia"/>
          <w:kern w:val="0"/>
          <w:sz w:val="32"/>
          <w:szCs w:val="32"/>
        </w:rPr>
        <w:t>期满前3个</w:t>
      </w:r>
      <w:r w:rsidRPr="00A51E85">
        <w:rPr>
          <w:rFonts w:ascii="仿宋_GB2312" w:eastAsia="仿宋_GB2312" w:hAnsi="仿宋_GB2312" w:cs="仿宋_GB2312"/>
          <w:kern w:val="0"/>
          <w:sz w:val="32"/>
          <w:szCs w:val="32"/>
        </w:rPr>
        <w:t>月</w:t>
      </w:r>
      <w:r w:rsidRPr="00A51E85">
        <w:rPr>
          <w:rFonts w:ascii="仿宋_GB2312" w:eastAsia="仿宋_GB2312" w:hAnsi="仿宋_GB2312" w:cs="仿宋_GB2312" w:hint="eastAsia"/>
          <w:kern w:val="0"/>
          <w:sz w:val="32"/>
          <w:szCs w:val="32"/>
        </w:rPr>
        <w:t>，如符合条件，可申请再次延长退休</w:t>
      </w:r>
      <w:r w:rsidRPr="00A51E85">
        <w:rPr>
          <w:rFonts w:ascii="仿宋_GB2312" w:eastAsia="仿宋_GB2312" w:hAnsi="仿宋_GB2312" w:cs="仿宋_GB2312"/>
          <w:kern w:val="0"/>
          <w:sz w:val="32"/>
          <w:szCs w:val="32"/>
        </w:rPr>
        <w:t>年龄</w:t>
      </w:r>
      <w:r w:rsidRPr="00A51E85">
        <w:rPr>
          <w:rFonts w:ascii="仿宋_GB2312" w:eastAsia="仿宋_GB2312" w:hAnsi="仿宋_GB2312" w:cs="仿宋_GB2312" w:hint="eastAsia"/>
          <w:kern w:val="0"/>
          <w:sz w:val="32"/>
          <w:szCs w:val="32"/>
        </w:rPr>
        <w:t>，但延迟退休不得超过65岁；期满后按规定及时办理退休。</w:t>
      </w:r>
    </w:p>
    <w:p w:rsidR="008E4FF3" w:rsidRPr="00A51E85" w:rsidRDefault="008E4FF3" w:rsidP="008E4FF3">
      <w:pPr>
        <w:widowControl/>
        <w:tabs>
          <w:tab w:val="left" w:pos="1918"/>
        </w:tabs>
        <w:spacing w:line="540" w:lineRule="exact"/>
        <w:ind w:firstLineChars="200" w:firstLine="643"/>
        <w:jc w:val="left"/>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第十八条</w:t>
      </w:r>
      <w:r w:rsidRPr="00A51E85">
        <w:rPr>
          <w:rFonts w:ascii="仿宋_GB2312" w:eastAsia="仿宋_GB2312" w:hAnsi="仿宋_GB2312" w:cs="仿宋_GB2312" w:hint="eastAsia"/>
          <w:kern w:val="0"/>
          <w:sz w:val="32"/>
          <w:szCs w:val="32"/>
        </w:rPr>
        <w:t xml:space="preserve">  A类</w:t>
      </w:r>
      <w:r w:rsidRPr="00A51E85">
        <w:rPr>
          <w:rFonts w:ascii="仿宋_GB2312" w:eastAsia="仿宋_GB2312" w:hAnsi="仿宋_GB2312" w:cs="仿宋_GB2312"/>
          <w:kern w:val="0"/>
          <w:sz w:val="32"/>
          <w:szCs w:val="32"/>
        </w:rPr>
        <w:t>返聘</w:t>
      </w:r>
      <w:r w:rsidRPr="00A51E85">
        <w:rPr>
          <w:rFonts w:ascii="仿宋_GB2312" w:eastAsia="仿宋_GB2312" w:hAnsi="仿宋_GB2312" w:cs="仿宋_GB2312" w:hint="eastAsia"/>
          <w:kern w:val="0"/>
          <w:sz w:val="32"/>
          <w:szCs w:val="32"/>
        </w:rPr>
        <w:t>原则上一年一聘。返聘期间因身体健康、项目结束等原因，不再适合返聘的视情况终止返聘。超过65岁，原则上不</w:t>
      </w:r>
      <w:r w:rsidRPr="00A51E85">
        <w:rPr>
          <w:rFonts w:ascii="仿宋_GB2312" w:eastAsia="仿宋_GB2312" w:hAnsi="仿宋_GB2312" w:cs="仿宋_GB2312"/>
          <w:kern w:val="0"/>
          <w:sz w:val="32"/>
          <w:szCs w:val="32"/>
        </w:rPr>
        <w:t>再进行</w:t>
      </w:r>
      <w:r w:rsidRPr="00A51E85">
        <w:rPr>
          <w:rFonts w:ascii="仿宋_GB2312" w:eastAsia="仿宋_GB2312" w:hAnsi="仿宋_GB2312" w:cs="仿宋_GB2312" w:hint="eastAsia"/>
          <w:kern w:val="0"/>
          <w:sz w:val="32"/>
          <w:szCs w:val="32"/>
        </w:rPr>
        <w:t>A类</w:t>
      </w:r>
      <w:r w:rsidRPr="00A51E85">
        <w:rPr>
          <w:rFonts w:ascii="仿宋_GB2312" w:eastAsia="仿宋_GB2312" w:hAnsi="仿宋_GB2312" w:cs="仿宋_GB2312"/>
          <w:kern w:val="0"/>
          <w:sz w:val="32"/>
          <w:szCs w:val="32"/>
        </w:rPr>
        <w:t>返聘</w:t>
      </w:r>
      <w:r w:rsidRPr="00A51E85">
        <w:rPr>
          <w:rFonts w:ascii="仿宋_GB2312" w:eastAsia="仿宋_GB2312" w:hAnsi="仿宋_GB2312" w:cs="仿宋_GB2312" w:hint="eastAsia"/>
          <w:kern w:val="0"/>
          <w:sz w:val="32"/>
          <w:szCs w:val="32"/>
        </w:rPr>
        <w:t>。</w:t>
      </w:r>
    </w:p>
    <w:p w:rsidR="008E4FF3" w:rsidRPr="00A51E85" w:rsidRDefault="008E4FF3" w:rsidP="008E4FF3">
      <w:pPr>
        <w:widowControl/>
        <w:tabs>
          <w:tab w:val="left" w:pos="1918"/>
        </w:tabs>
        <w:spacing w:beforeLines="50" w:before="156" w:afterLines="50" w:after="156" w:line="600" w:lineRule="exact"/>
        <w:jc w:val="center"/>
        <w:rPr>
          <w:rFonts w:ascii="黑体" w:eastAsia="黑体" w:hAnsi="黑体" w:cs="黑体"/>
          <w:bCs/>
          <w:sz w:val="32"/>
          <w:szCs w:val="32"/>
        </w:rPr>
      </w:pPr>
      <w:r w:rsidRPr="00A51E85">
        <w:rPr>
          <w:rFonts w:ascii="黑体" w:eastAsia="黑体" w:hAnsi="黑体" w:cs="黑体" w:hint="eastAsia"/>
          <w:bCs/>
          <w:sz w:val="32"/>
          <w:szCs w:val="32"/>
        </w:rPr>
        <w:t>第五章  附 则</w:t>
      </w:r>
    </w:p>
    <w:p w:rsidR="008E4FF3" w:rsidRPr="00A51E85" w:rsidRDefault="008E4FF3" w:rsidP="008E4FF3">
      <w:pPr>
        <w:widowControl/>
        <w:ind w:firstLineChars="200" w:firstLine="643"/>
        <w:jc w:val="left"/>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第十九条</w:t>
      </w:r>
      <w:r w:rsidRPr="00A51E85">
        <w:rPr>
          <w:rFonts w:ascii="仿宋_GB2312" w:eastAsia="仿宋_GB2312" w:hAnsi="仿宋_GB2312" w:cs="仿宋_GB2312" w:hint="eastAsia"/>
          <w:kern w:val="0"/>
          <w:sz w:val="32"/>
          <w:szCs w:val="32"/>
        </w:rPr>
        <w:t xml:space="preserve">  本办法自印发之日起施行，由人力资源处负责解释。</w:t>
      </w:r>
    </w:p>
    <w:p w:rsidR="008E4FF3" w:rsidRPr="00A51E85" w:rsidRDefault="008E4FF3" w:rsidP="008E4FF3">
      <w:pPr>
        <w:widowControl/>
        <w:ind w:firstLineChars="200" w:firstLine="643"/>
        <w:jc w:val="left"/>
        <w:rPr>
          <w:rFonts w:ascii="仿宋_GB2312" w:eastAsia="仿宋_GB2312" w:hAnsi="仿宋_GB2312" w:cs="仿宋_GB2312"/>
          <w:kern w:val="0"/>
          <w:sz w:val="32"/>
          <w:szCs w:val="32"/>
        </w:rPr>
      </w:pPr>
      <w:r w:rsidRPr="00A51E85">
        <w:rPr>
          <w:rFonts w:ascii="黑体" w:eastAsia="黑体" w:hAnsi="黑体" w:cs="仿宋_GB2312" w:hint="eastAsia"/>
          <w:b/>
          <w:kern w:val="0"/>
          <w:sz w:val="32"/>
          <w:szCs w:val="32"/>
        </w:rPr>
        <w:t>第二十条</w:t>
      </w:r>
      <w:r w:rsidRPr="00A51E85">
        <w:rPr>
          <w:rFonts w:ascii="仿宋_GB2312" w:eastAsia="仿宋_GB2312" w:hAnsi="仿宋_GB2312" w:cs="仿宋_GB2312" w:hint="eastAsia"/>
          <w:kern w:val="0"/>
          <w:sz w:val="32"/>
          <w:szCs w:val="32"/>
        </w:rPr>
        <w:t xml:space="preserve">  如遇国家</w:t>
      </w:r>
      <w:r w:rsidRPr="00A51E85">
        <w:rPr>
          <w:rFonts w:ascii="仿宋_GB2312" w:eastAsia="仿宋_GB2312" w:hAnsi="仿宋_GB2312" w:cs="仿宋_GB2312"/>
          <w:kern w:val="0"/>
          <w:sz w:val="32"/>
          <w:szCs w:val="32"/>
        </w:rPr>
        <w:t>、中科院</w:t>
      </w:r>
      <w:r w:rsidRPr="00A51E85">
        <w:rPr>
          <w:rFonts w:ascii="仿宋_GB2312" w:eastAsia="仿宋_GB2312" w:hAnsi="仿宋_GB2312" w:cs="仿宋_GB2312" w:hint="eastAsia"/>
          <w:kern w:val="0"/>
          <w:sz w:val="32"/>
          <w:szCs w:val="32"/>
        </w:rPr>
        <w:t>及甘肃省等相关政策调整，本办法与之相冲突的，按国家</w:t>
      </w:r>
      <w:r w:rsidRPr="00A51E85">
        <w:rPr>
          <w:rFonts w:ascii="仿宋_GB2312" w:eastAsia="仿宋_GB2312" w:hAnsi="仿宋_GB2312" w:cs="仿宋_GB2312"/>
          <w:kern w:val="0"/>
          <w:sz w:val="32"/>
          <w:szCs w:val="32"/>
        </w:rPr>
        <w:t>、中科院</w:t>
      </w:r>
      <w:r w:rsidRPr="00A51E85">
        <w:rPr>
          <w:rFonts w:ascii="仿宋_GB2312" w:eastAsia="仿宋_GB2312" w:hAnsi="仿宋_GB2312" w:cs="仿宋_GB2312" w:hint="eastAsia"/>
          <w:kern w:val="0"/>
          <w:sz w:val="32"/>
          <w:szCs w:val="32"/>
        </w:rPr>
        <w:t>及甘肃省相关政策执行。</w:t>
      </w:r>
    </w:p>
    <w:p w:rsidR="008E4FF3" w:rsidRPr="00A51E85" w:rsidRDefault="008E4FF3" w:rsidP="008E4FF3">
      <w:pPr>
        <w:widowControl/>
        <w:ind w:firstLineChars="200" w:firstLine="640"/>
        <w:jc w:val="left"/>
        <w:rPr>
          <w:rFonts w:ascii="仿宋_GB2312" w:eastAsia="仿宋_GB2312" w:hAnsi="仿宋_GB2312" w:cs="仿宋_GB2312"/>
          <w:kern w:val="0"/>
          <w:sz w:val="32"/>
          <w:szCs w:val="32"/>
        </w:rPr>
      </w:pPr>
    </w:p>
    <w:p w:rsidR="008E4FF3" w:rsidRDefault="008E4FF3" w:rsidP="008E4FF3">
      <w:pPr>
        <w:widowControl/>
        <w:ind w:firstLineChars="200" w:firstLine="640"/>
        <w:jc w:val="left"/>
        <w:rPr>
          <w:rFonts w:ascii="仿宋_GB2312" w:eastAsia="仿宋_GB2312" w:hAnsi="仿宋_GB2312" w:cs="仿宋_GB2312"/>
          <w:kern w:val="0"/>
          <w:sz w:val="32"/>
          <w:szCs w:val="32"/>
        </w:rPr>
      </w:pPr>
    </w:p>
    <w:p w:rsidR="008E4FF3" w:rsidRDefault="008E4FF3" w:rsidP="008E4FF3">
      <w:pPr>
        <w:widowControl/>
        <w:ind w:firstLineChars="200" w:firstLine="640"/>
        <w:jc w:val="left"/>
        <w:rPr>
          <w:rFonts w:ascii="仿宋_GB2312" w:eastAsia="仿宋_GB2312" w:hAnsi="仿宋_GB2312" w:cs="仿宋_GB2312"/>
          <w:kern w:val="0"/>
          <w:sz w:val="32"/>
          <w:szCs w:val="32"/>
        </w:rPr>
      </w:pPr>
    </w:p>
    <w:p w:rsidR="008E4FF3" w:rsidRDefault="008E4FF3" w:rsidP="008E4FF3">
      <w:pPr>
        <w:widowControl/>
        <w:ind w:firstLineChars="200" w:firstLine="640"/>
        <w:jc w:val="left"/>
        <w:rPr>
          <w:rFonts w:ascii="仿宋_GB2312" w:eastAsia="仿宋_GB2312" w:hAnsi="仿宋_GB2312" w:cs="仿宋_GB2312"/>
          <w:kern w:val="0"/>
          <w:sz w:val="32"/>
          <w:szCs w:val="32"/>
        </w:rPr>
      </w:pPr>
    </w:p>
    <w:p w:rsidR="008E4FF3" w:rsidRDefault="008E4FF3" w:rsidP="008E4FF3">
      <w:pPr>
        <w:widowControl/>
        <w:ind w:firstLineChars="200" w:firstLine="640"/>
        <w:jc w:val="left"/>
        <w:rPr>
          <w:rFonts w:ascii="仿宋_GB2312" w:eastAsia="仿宋_GB2312" w:hAnsi="仿宋_GB2312" w:cs="仿宋_GB2312"/>
          <w:kern w:val="0"/>
          <w:sz w:val="32"/>
          <w:szCs w:val="32"/>
        </w:rPr>
      </w:pPr>
    </w:p>
    <w:p w:rsidR="008E4FF3" w:rsidRDefault="008E4FF3" w:rsidP="008E4FF3">
      <w:pPr>
        <w:widowControl/>
        <w:ind w:firstLineChars="200" w:firstLine="640"/>
        <w:jc w:val="left"/>
        <w:rPr>
          <w:rFonts w:ascii="仿宋_GB2312" w:eastAsia="仿宋_GB2312" w:hAnsi="仿宋_GB2312" w:cs="仿宋_GB2312"/>
          <w:kern w:val="0"/>
          <w:sz w:val="32"/>
          <w:szCs w:val="32"/>
        </w:rPr>
      </w:pPr>
    </w:p>
    <w:p w:rsidR="008E4FF3" w:rsidRPr="00706003" w:rsidRDefault="008E4FF3" w:rsidP="008E4FF3">
      <w:pPr>
        <w:jc w:val="center"/>
        <w:rPr>
          <w:rFonts w:ascii="黑体" w:eastAsia="黑体" w:hAnsi="黑体"/>
          <w:sz w:val="44"/>
          <w:szCs w:val="44"/>
        </w:rPr>
      </w:pPr>
      <w:r w:rsidRPr="00706003">
        <w:rPr>
          <w:rFonts w:ascii="黑体" w:eastAsia="黑体" w:hAnsi="黑体" w:hint="eastAsia"/>
          <w:sz w:val="44"/>
          <w:szCs w:val="44"/>
        </w:rPr>
        <w:lastRenderedPageBreak/>
        <w:t>中科院西北研究院</w:t>
      </w:r>
      <w:r>
        <w:rPr>
          <w:rFonts w:ascii="黑体" w:eastAsia="黑体" w:hAnsi="黑体" w:hint="eastAsia"/>
          <w:sz w:val="44"/>
          <w:szCs w:val="44"/>
        </w:rPr>
        <w:t>延退</w:t>
      </w:r>
      <w:r>
        <w:rPr>
          <w:rFonts w:ascii="黑体" w:eastAsia="黑体" w:hAnsi="黑体"/>
          <w:sz w:val="44"/>
          <w:szCs w:val="44"/>
        </w:rPr>
        <w:t>、</w:t>
      </w:r>
      <w:r>
        <w:rPr>
          <w:rFonts w:ascii="黑体" w:eastAsia="黑体" w:hAnsi="黑体" w:hint="eastAsia"/>
          <w:sz w:val="44"/>
          <w:szCs w:val="44"/>
        </w:rPr>
        <w:t>A类</w:t>
      </w:r>
      <w:proofErr w:type="gramStart"/>
      <w:r>
        <w:rPr>
          <w:rFonts w:ascii="黑体" w:eastAsia="黑体" w:hAnsi="黑体" w:hint="eastAsia"/>
          <w:sz w:val="44"/>
          <w:szCs w:val="44"/>
        </w:rPr>
        <w:t>返</w:t>
      </w:r>
      <w:r w:rsidRPr="00706003">
        <w:rPr>
          <w:rFonts w:ascii="黑体" w:eastAsia="黑体" w:hAnsi="黑体" w:hint="eastAsia"/>
          <w:sz w:val="44"/>
          <w:szCs w:val="44"/>
        </w:rPr>
        <w:t>聘审批</w:t>
      </w:r>
      <w:proofErr w:type="gramEnd"/>
      <w:r w:rsidRPr="00706003">
        <w:rPr>
          <w:rFonts w:ascii="黑体" w:eastAsia="黑体" w:hAnsi="黑体" w:hint="eastAsia"/>
          <w:sz w:val="44"/>
          <w:szCs w:val="44"/>
        </w:rPr>
        <w:t>表</w:t>
      </w:r>
    </w:p>
    <w:tbl>
      <w:tblPr>
        <w:tblW w:w="9418" w:type="dxa"/>
        <w:jc w:val="center"/>
        <w:tblLook w:val="04A0" w:firstRow="1" w:lastRow="0" w:firstColumn="1" w:lastColumn="0" w:noHBand="0" w:noVBand="1"/>
      </w:tblPr>
      <w:tblGrid>
        <w:gridCol w:w="1980"/>
        <w:gridCol w:w="2126"/>
        <w:gridCol w:w="851"/>
        <w:gridCol w:w="1134"/>
        <w:gridCol w:w="1417"/>
        <w:gridCol w:w="1910"/>
      </w:tblGrid>
      <w:tr w:rsidR="008E4FF3" w:rsidRPr="00706003" w:rsidTr="000173C0">
        <w:trPr>
          <w:trHeight w:val="709"/>
          <w:jc w:val="center"/>
        </w:trPr>
        <w:tc>
          <w:tcPr>
            <w:tcW w:w="1980" w:type="dxa"/>
          </w:tcPr>
          <w:p w:rsidR="008E4FF3" w:rsidRPr="00706003" w:rsidRDefault="008E4FF3" w:rsidP="000173C0">
            <w:pPr>
              <w:jc w:val="center"/>
              <w:rPr>
                <w:rFonts w:ascii="宋体" w:hAnsi="宋体"/>
                <w:sz w:val="28"/>
                <w:szCs w:val="28"/>
              </w:rPr>
            </w:pPr>
            <w:r>
              <w:rPr>
                <w:rFonts w:ascii="宋体" w:hAnsi="宋体" w:hint="eastAsia"/>
                <w:sz w:val="28"/>
                <w:szCs w:val="28"/>
              </w:rPr>
              <w:t>姓  名</w:t>
            </w:r>
          </w:p>
        </w:tc>
        <w:tc>
          <w:tcPr>
            <w:tcW w:w="2126" w:type="dxa"/>
          </w:tcPr>
          <w:p w:rsidR="008E4FF3" w:rsidRPr="00706003" w:rsidRDefault="008E4FF3" w:rsidP="000173C0">
            <w:pPr>
              <w:rPr>
                <w:rFonts w:ascii="宋体" w:hAnsi="宋体"/>
                <w:sz w:val="28"/>
                <w:szCs w:val="28"/>
              </w:rPr>
            </w:pPr>
          </w:p>
        </w:tc>
        <w:tc>
          <w:tcPr>
            <w:tcW w:w="851" w:type="dxa"/>
          </w:tcPr>
          <w:p w:rsidR="008E4FF3" w:rsidRPr="00706003" w:rsidRDefault="008E4FF3" w:rsidP="000173C0">
            <w:pPr>
              <w:jc w:val="center"/>
              <w:rPr>
                <w:rFonts w:ascii="宋体" w:hAnsi="宋体"/>
                <w:sz w:val="28"/>
                <w:szCs w:val="28"/>
              </w:rPr>
            </w:pPr>
            <w:r>
              <w:rPr>
                <w:rFonts w:ascii="宋体" w:hAnsi="宋体" w:hint="eastAsia"/>
                <w:sz w:val="28"/>
                <w:szCs w:val="28"/>
              </w:rPr>
              <w:t>性别</w:t>
            </w:r>
          </w:p>
        </w:tc>
        <w:tc>
          <w:tcPr>
            <w:tcW w:w="1134" w:type="dxa"/>
          </w:tcPr>
          <w:p w:rsidR="008E4FF3" w:rsidRPr="00706003" w:rsidRDefault="008E4FF3" w:rsidP="000173C0">
            <w:pPr>
              <w:jc w:val="center"/>
              <w:rPr>
                <w:rFonts w:ascii="宋体" w:hAnsi="宋体"/>
                <w:sz w:val="28"/>
                <w:szCs w:val="28"/>
              </w:rPr>
            </w:pPr>
          </w:p>
        </w:tc>
        <w:tc>
          <w:tcPr>
            <w:tcW w:w="1417" w:type="dxa"/>
          </w:tcPr>
          <w:p w:rsidR="008E4FF3" w:rsidRPr="00706003" w:rsidRDefault="008E4FF3" w:rsidP="000173C0">
            <w:pPr>
              <w:jc w:val="center"/>
              <w:rPr>
                <w:rFonts w:ascii="宋体" w:hAnsi="宋体"/>
                <w:sz w:val="28"/>
                <w:szCs w:val="28"/>
              </w:rPr>
            </w:pPr>
            <w:r>
              <w:rPr>
                <w:rFonts w:ascii="宋体" w:hAnsi="宋体" w:hint="eastAsia"/>
                <w:sz w:val="28"/>
                <w:szCs w:val="28"/>
              </w:rPr>
              <w:t>出生年月</w:t>
            </w:r>
          </w:p>
        </w:tc>
        <w:tc>
          <w:tcPr>
            <w:tcW w:w="1910" w:type="dxa"/>
          </w:tcPr>
          <w:p w:rsidR="008E4FF3" w:rsidRPr="00706003" w:rsidRDefault="008E4FF3" w:rsidP="000173C0">
            <w:pPr>
              <w:rPr>
                <w:rFonts w:ascii="宋体" w:hAnsi="宋体"/>
                <w:sz w:val="28"/>
                <w:szCs w:val="28"/>
              </w:rPr>
            </w:pPr>
          </w:p>
        </w:tc>
      </w:tr>
      <w:tr w:rsidR="008E4FF3" w:rsidRPr="00706003" w:rsidTr="000173C0">
        <w:trPr>
          <w:trHeight w:val="691"/>
          <w:jc w:val="center"/>
        </w:trPr>
        <w:tc>
          <w:tcPr>
            <w:tcW w:w="1980" w:type="dxa"/>
          </w:tcPr>
          <w:p w:rsidR="008E4FF3" w:rsidRPr="00706003" w:rsidRDefault="008E4FF3" w:rsidP="000173C0">
            <w:pPr>
              <w:jc w:val="center"/>
              <w:rPr>
                <w:rFonts w:ascii="宋体" w:hAnsi="宋体"/>
                <w:sz w:val="28"/>
                <w:szCs w:val="28"/>
              </w:rPr>
            </w:pPr>
            <w:r>
              <w:rPr>
                <w:rFonts w:ascii="宋体" w:hAnsi="宋体" w:hint="eastAsia"/>
                <w:sz w:val="28"/>
                <w:szCs w:val="28"/>
              </w:rPr>
              <w:t>专业技术职务</w:t>
            </w:r>
          </w:p>
        </w:tc>
        <w:tc>
          <w:tcPr>
            <w:tcW w:w="2126" w:type="dxa"/>
          </w:tcPr>
          <w:p w:rsidR="008E4FF3" w:rsidRPr="00706003" w:rsidRDefault="008E4FF3" w:rsidP="000173C0">
            <w:pPr>
              <w:rPr>
                <w:rFonts w:ascii="宋体" w:hAnsi="宋体"/>
                <w:sz w:val="28"/>
                <w:szCs w:val="28"/>
              </w:rPr>
            </w:pPr>
          </w:p>
        </w:tc>
        <w:tc>
          <w:tcPr>
            <w:tcW w:w="1985" w:type="dxa"/>
            <w:gridSpan w:val="2"/>
          </w:tcPr>
          <w:p w:rsidR="008E4FF3" w:rsidRPr="00706003" w:rsidRDefault="008E4FF3" w:rsidP="000173C0">
            <w:pPr>
              <w:jc w:val="center"/>
              <w:rPr>
                <w:rFonts w:ascii="宋体" w:hAnsi="宋体"/>
                <w:sz w:val="28"/>
                <w:szCs w:val="28"/>
              </w:rPr>
            </w:pPr>
            <w:r>
              <w:rPr>
                <w:rFonts w:ascii="宋体" w:hAnsi="宋体" w:hint="eastAsia"/>
                <w:sz w:val="28"/>
                <w:szCs w:val="28"/>
              </w:rPr>
              <w:t>领域（专业）</w:t>
            </w:r>
          </w:p>
        </w:tc>
        <w:tc>
          <w:tcPr>
            <w:tcW w:w="3327" w:type="dxa"/>
            <w:gridSpan w:val="2"/>
          </w:tcPr>
          <w:p w:rsidR="008E4FF3" w:rsidRPr="00706003" w:rsidRDefault="008E4FF3" w:rsidP="000173C0">
            <w:pPr>
              <w:rPr>
                <w:rFonts w:ascii="宋体" w:hAnsi="宋体"/>
                <w:sz w:val="28"/>
                <w:szCs w:val="28"/>
              </w:rPr>
            </w:pPr>
          </w:p>
        </w:tc>
      </w:tr>
      <w:tr w:rsidR="008E4FF3" w:rsidRPr="00706003" w:rsidTr="000173C0">
        <w:trPr>
          <w:trHeight w:val="612"/>
          <w:jc w:val="center"/>
        </w:trPr>
        <w:tc>
          <w:tcPr>
            <w:tcW w:w="1980" w:type="dxa"/>
          </w:tcPr>
          <w:p w:rsidR="008E4FF3" w:rsidRPr="00706003" w:rsidRDefault="008E4FF3" w:rsidP="000173C0">
            <w:pPr>
              <w:rPr>
                <w:rFonts w:ascii="宋体" w:hAnsi="宋体"/>
                <w:sz w:val="28"/>
                <w:szCs w:val="28"/>
              </w:rPr>
            </w:pPr>
            <w:r>
              <w:rPr>
                <w:rFonts w:ascii="宋体" w:hAnsi="宋体" w:hint="eastAsia"/>
                <w:sz w:val="28"/>
                <w:szCs w:val="28"/>
              </w:rPr>
              <w:t>参加工作时间</w:t>
            </w:r>
          </w:p>
        </w:tc>
        <w:tc>
          <w:tcPr>
            <w:tcW w:w="2126" w:type="dxa"/>
          </w:tcPr>
          <w:p w:rsidR="008E4FF3" w:rsidRPr="00706003" w:rsidRDefault="008E4FF3" w:rsidP="000173C0">
            <w:pPr>
              <w:rPr>
                <w:rFonts w:ascii="宋体" w:hAnsi="宋体"/>
                <w:sz w:val="28"/>
                <w:szCs w:val="28"/>
              </w:rPr>
            </w:pPr>
          </w:p>
        </w:tc>
        <w:tc>
          <w:tcPr>
            <w:tcW w:w="1985" w:type="dxa"/>
            <w:gridSpan w:val="2"/>
          </w:tcPr>
          <w:p w:rsidR="008E4FF3" w:rsidRPr="00706003" w:rsidRDefault="008E4FF3" w:rsidP="000173C0">
            <w:pPr>
              <w:jc w:val="center"/>
              <w:rPr>
                <w:rFonts w:ascii="宋体" w:hAnsi="宋体"/>
                <w:sz w:val="28"/>
                <w:szCs w:val="28"/>
              </w:rPr>
            </w:pPr>
            <w:r>
              <w:rPr>
                <w:rFonts w:ascii="宋体" w:hAnsi="宋体" w:hint="eastAsia"/>
                <w:sz w:val="28"/>
                <w:szCs w:val="28"/>
              </w:rPr>
              <w:t>所在部门</w:t>
            </w:r>
          </w:p>
        </w:tc>
        <w:tc>
          <w:tcPr>
            <w:tcW w:w="3327" w:type="dxa"/>
            <w:gridSpan w:val="2"/>
          </w:tcPr>
          <w:p w:rsidR="008E4FF3" w:rsidRPr="00706003" w:rsidRDefault="008E4FF3" w:rsidP="000173C0">
            <w:pPr>
              <w:rPr>
                <w:rFonts w:ascii="宋体" w:hAnsi="宋体"/>
                <w:sz w:val="28"/>
                <w:szCs w:val="28"/>
              </w:rPr>
            </w:pPr>
          </w:p>
        </w:tc>
      </w:tr>
      <w:tr w:rsidR="008E4FF3" w:rsidRPr="00706003" w:rsidTr="000173C0">
        <w:trPr>
          <w:trHeight w:val="627"/>
          <w:jc w:val="center"/>
        </w:trPr>
        <w:tc>
          <w:tcPr>
            <w:tcW w:w="1980" w:type="dxa"/>
          </w:tcPr>
          <w:p w:rsidR="008E4FF3" w:rsidRPr="00706003" w:rsidRDefault="008E4FF3" w:rsidP="000173C0">
            <w:pPr>
              <w:rPr>
                <w:rFonts w:ascii="宋体" w:hAnsi="宋体"/>
                <w:sz w:val="28"/>
                <w:szCs w:val="28"/>
              </w:rPr>
            </w:pPr>
            <w:r>
              <w:rPr>
                <w:rFonts w:ascii="宋体" w:hAnsi="宋体" w:hint="eastAsia"/>
                <w:sz w:val="28"/>
                <w:szCs w:val="28"/>
              </w:rPr>
              <w:t>法定退休日期</w:t>
            </w:r>
          </w:p>
        </w:tc>
        <w:tc>
          <w:tcPr>
            <w:tcW w:w="2126" w:type="dxa"/>
          </w:tcPr>
          <w:p w:rsidR="008E4FF3" w:rsidRPr="00706003" w:rsidRDefault="008E4FF3" w:rsidP="000173C0">
            <w:pPr>
              <w:rPr>
                <w:rFonts w:ascii="宋体" w:hAnsi="宋体"/>
                <w:sz w:val="28"/>
                <w:szCs w:val="28"/>
              </w:rPr>
            </w:pPr>
          </w:p>
        </w:tc>
        <w:tc>
          <w:tcPr>
            <w:tcW w:w="1985" w:type="dxa"/>
            <w:gridSpan w:val="2"/>
          </w:tcPr>
          <w:p w:rsidR="008E4FF3" w:rsidRPr="00706003" w:rsidRDefault="008E4FF3" w:rsidP="000173C0">
            <w:pPr>
              <w:jc w:val="center"/>
              <w:rPr>
                <w:rFonts w:ascii="宋体" w:hAnsi="宋体"/>
                <w:sz w:val="28"/>
                <w:szCs w:val="28"/>
              </w:rPr>
            </w:pPr>
            <w:r>
              <w:rPr>
                <w:rFonts w:ascii="宋体" w:hAnsi="宋体" w:hint="eastAsia"/>
                <w:sz w:val="28"/>
                <w:szCs w:val="28"/>
              </w:rPr>
              <w:t>健康状况</w:t>
            </w:r>
          </w:p>
        </w:tc>
        <w:tc>
          <w:tcPr>
            <w:tcW w:w="3327" w:type="dxa"/>
            <w:gridSpan w:val="2"/>
          </w:tcPr>
          <w:p w:rsidR="008E4FF3" w:rsidRPr="00706003" w:rsidRDefault="008E4FF3" w:rsidP="000173C0">
            <w:pPr>
              <w:rPr>
                <w:rFonts w:ascii="宋体" w:hAnsi="宋体"/>
                <w:sz w:val="28"/>
                <w:szCs w:val="28"/>
              </w:rPr>
            </w:pPr>
          </w:p>
        </w:tc>
      </w:tr>
      <w:tr w:rsidR="008E4FF3" w:rsidRPr="00706003" w:rsidTr="000173C0">
        <w:trPr>
          <w:trHeight w:val="627"/>
          <w:jc w:val="center"/>
        </w:trPr>
        <w:tc>
          <w:tcPr>
            <w:tcW w:w="1980" w:type="dxa"/>
          </w:tcPr>
          <w:p w:rsidR="008E4FF3" w:rsidRDefault="008E4FF3" w:rsidP="000173C0">
            <w:pPr>
              <w:rPr>
                <w:rFonts w:ascii="宋体" w:hAnsi="宋体"/>
                <w:sz w:val="28"/>
                <w:szCs w:val="28"/>
              </w:rPr>
            </w:pPr>
            <w:r>
              <w:rPr>
                <w:rFonts w:ascii="宋体" w:hAnsi="宋体" w:hint="eastAsia"/>
                <w:sz w:val="28"/>
                <w:szCs w:val="28"/>
              </w:rPr>
              <w:t xml:space="preserve">申 请 </w:t>
            </w:r>
            <w:r>
              <w:rPr>
                <w:rFonts w:ascii="宋体" w:hAnsi="宋体"/>
                <w:sz w:val="28"/>
                <w:szCs w:val="28"/>
              </w:rPr>
              <w:t>类</w:t>
            </w:r>
            <w:r>
              <w:rPr>
                <w:rFonts w:ascii="宋体" w:hAnsi="宋体" w:hint="eastAsia"/>
                <w:sz w:val="28"/>
                <w:szCs w:val="28"/>
              </w:rPr>
              <w:t xml:space="preserve"> </w:t>
            </w:r>
            <w:r>
              <w:rPr>
                <w:rFonts w:ascii="宋体" w:hAnsi="宋体"/>
                <w:sz w:val="28"/>
                <w:szCs w:val="28"/>
              </w:rPr>
              <w:t>型</w:t>
            </w:r>
          </w:p>
        </w:tc>
        <w:tc>
          <w:tcPr>
            <w:tcW w:w="7438" w:type="dxa"/>
            <w:gridSpan w:val="5"/>
          </w:tcPr>
          <w:p w:rsidR="008E4FF3" w:rsidRPr="00706003" w:rsidRDefault="008E4FF3" w:rsidP="000173C0">
            <w:pPr>
              <w:rPr>
                <w:rFonts w:ascii="宋体" w:hAnsi="宋体"/>
                <w:sz w:val="28"/>
                <w:szCs w:val="28"/>
              </w:rPr>
            </w:pPr>
            <w:r>
              <w:rPr>
                <w:rFonts w:ascii="宋体" w:hAnsi="宋体" w:hint="eastAsia"/>
                <w:sz w:val="28"/>
                <w:szCs w:val="28"/>
              </w:rPr>
              <w:t xml:space="preserve"> </w:t>
            </w:r>
            <w:r>
              <w:rPr>
                <w:rFonts w:ascii="宋体" w:hAnsi="宋体"/>
                <w:sz w:val="28"/>
                <w:szCs w:val="28"/>
              </w:rPr>
              <w:t xml:space="preserve">  </w:t>
            </w:r>
            <w:r>
              <w:rPr>
                <w:rFonts w:ascii="宋体" w:hAnsi="宋体" w:hint="eastAsia"/>
                <w:sz w:val="28"/>
                <w:szCs w:val="28"/>
              </w:rPr>
              <w:t>□延</w:t>
            </w:r>
            <w:r>
              <w:rPr>
                <w:rFonts w:ascii="宋体" w:hAnsi="宋体"/>
                <w:sz w:val="28"/>
                <w:szCs w:val="28"/>
              </w:rPr>
              <w:t>长退休年龄</w:t>
            </w:r>
            <w:r>
              <w:rPr>
                <w:rFonts w:ascii="宋体" w:hAnsi="宋体" w:hint="eastAsia"/>
                <w:sz w:val="28"/>
                <w:szCs w:val="28"/>
              </w:rPr>
              <w:t xml:space="preserve">                □A类</w:t>
            </w:r>
            <w:r>
              <w:rPr>
                <w:rFonts w:ascii="宋体" w:hAnsi="宋体"/>
                <w:sz w:val="28"/>
                <w:szCs w:val="28"/>
              </w:rPr>
              <w:t>返聘</w:t>
            </w:r>
          </w:p>
        </w:tc>
      </w:tr>
      <w:tr w:rsidR="008E4FF3" w:rsidRPr="00706003" w:rsidTr="000173C0">
        <w:trPr>
          <w:trHeight w:val="4965"/>
          <w:jc w:val="center"/>
        </w:trPr>
        <w:tc>
          <w:tcPr>
            <w:tcW w:w="1980" w:type="dxa"/>
            <w:vAlign w:val="center"/>
          </w:tcPr>
          <w:p w:rsidR="008E4FF3" w:rsidRPr="00706003" w:rsidRDefault="008E4FF3" w:rsidP="000173C0">
            <w:pPr>
              <w:spacing w:line="440" w:lineRule="exact"/>
              <w:jc w:val="center"/>
              <w:rPr>
                <w:rFonts w:ascii="宋体" w:hAnsi="宋体"/>
                <w:sz w:val="28"/>
                <w:szCs w:val="28"/>
              </w:rPr>
            </w:pPr>
            <w:r>
              <w:rPr>
                <w:rFonts w:ascii="宋体" w:hAnsi="宋体" w:hint="eastAsia"/>
                <w:sz w:val="28"/>
                <w:szCs w:val="28"/>
              </w:rPr>
              <w:t>近年主要工作及完成的情况</w:t>
            </w:r>
          </w:p>
        </w:tc>
        <w:tc>
          <w:tcPr>
            <w:tcW w:w="7438" w:type="dxa"/>
            <w:gridSpan w:val="5"/>
            <w:vAlign w:val="center"/>
          </w:tcPr>
          <w:p w:rsidR="008E4FF3" w:rsidRPr="00706003" w:rsidRDefault="008E4FF3" w:rsidP="000173C0">
            <w:pPr>
              <w:rPr>
                <w:rFonts w:ascii="宋体" w:hAnsi="宋体"/>
                <w:sz w:val="28"/>
                <w:szCs w:val="28"/>
              </w:rPr>
            </w:pPr>
          </w:p>
        </w:tc>
      </w:tr>
      <w:tr w:rsidR="008E4FF3" w:rsidRPr="00706003" w:rsidTr="000173C0">
        <w:trPr>
          <w:trHeight w:val="3534"/>
          <w:jc w:val="center"/>
        </w:trPr>
        <w:tc>
          <w:tcPr>
            <w:tcW w:w="1980" w:type="dxa"/>
            <w:vAlign w:val="center"/>
          </w:tcPr>
          <w:p w:rsidR="008E4FF3" w:rsidRDefault="008E4FF3" w:rsidP="000173C0">
            <w:pPr>
              <w:spacing w:line="440" w:lineRule="exact"/>
              <w:jc w:val="center"/>
              <w:rPr>
                <w:rFonts w:ascii="宋体" w:hAnsi="宋体"/>
                <w:sz w:val="28"/>
                <w:szCs w:val="28"/>
              </w:rPr>
            </w:pPr>
            <w:r>
              <w:rPr>
                <w:rFonts w:ascii="宋体" w:hAnsi="宋体" w:hint="eastAsia"/>
                <w:sz w:val="28"/>
                <w:szCs w:val="28"/>
              </w:rPr>
              <w:t>拟开展的</w:t>
            </w:r>
          </w:p>
          <w:p w:rsidR="008E4FF3" w:rsidRPr="00706003" w:rsidRDefault="008E4FF3" w:rsidP="000173C0">
            <w:pPr>
              <w:spacing w:line="440" w:lineRule="exact"/>
              <w:jc w:val="center"/>
              <w:rPr>
                <w:rFonts w:ascii="宋体" w:hAnsi="宋体"/>
                <w:sz w:val="28"/>
                <w:szCs w:val="28"/>
              </w:rPr>
            </w:pPr>
            <w:r>
              <w:rPr>
                <w:rFonts w:ascii="宋体" w:hAnsi="宋体" w:hint="eastAsia"/>
                <w:sz w:val="28"/>
                <w:szCs w:val="28"/>
              </w:rPr>
              <w:t>主要工作</w:t>
            </w:r>
          </w:p>
        </w:tc>
        <w:tc>
          <w:tcPr>
            <w:tcW w:w="7438" w:type="dxa"/>
            <w:gridSpan w:val="5"/>
            <w:vAlign w:val="center"/>
          </w:tcPr>
          <w:p w:rsidR="008E4FF3" w:rsidRDefault="008E4FF3" w:rsidP="000173C0">
            <w:pPr>
              <w:rPr>
                <w:rFonts w:ascii="宋体" w:hAnsi="宋体"/>
                <w:sz w:val="28"/>
                <w:szCs w:val="28"/>
              </w:rPr>
            </w:pPr>
          </w:p>
          <w:p w:rsidR="008E4FF3" w:rsidRPr="002607F2" w:rsidRDefault="008E4FF3" w:rsidP="000173C0">
            <w:pPr>
              <w:rPr>
                <w:rFonts w:ascii="宋体" w:hAnsi="宋体"/>
                <w:sz w:val="28"/>
                <w:szCs w:val="28"/>
              </w:rPr>
            </w:pPr>
          </w:p>
          <w:p w:rsidR="008E4FF3" w:rsidRPr="002607F2" w:rsidRDefault="008E4FF3" w:rsidP="000173C0">
            <w:pPr>
              <w:rPr>
                <w:rFonts w:ascii="宋体" w:hAnsi="宋体"/>
                <w:sz w:val="28"/>
                <w:szCs w:val="28"/>
              </w:rPr>
            </w:pPr>
          </w:p>
          <w:p w:rsidR="008E4FF3" w:rsidRPr="002607F2" w:rsidRDefault="008E4FF3" w:rsidP="000173C0">
            <w:pPr>
              <w:rPr>
                <w:rFonts w:ascii="宋体" w:hAnsi="宋体"/>
                <w:sz w:val="28"/>
                <w:szCs w:val="28"/>
              </w:rPr>
            </w:pPr>
          </w:p>
          <w:p w:rsidR="008E4FF3" w:rsidRDefault="008E4FF3" w:rsidP="000173C0">
            <w:pPr>
              <w:rPr>
                <w:rFonts w:ascii="宋体" w:hAnsi="宋体"/>
                <w:sz w:val="28"/>
                <w:szCs w:val="28"/>
              </w:rPr>
            </w:pPr>
          </w:p>
          <w:p w:rsidR="008E4FF3" w:rsidRDefault="008E4FF3" w:rsidP="000173C0">
            <w:pPr>
              <w:rPr>
                <w:rFonts w:ascii="宋体" w:hAnsi="宋体"/>
                <w:sz w:val="28"/>
                <w:szCs w:val="28"/>
              </w:rPr>
            </w:pPr>
          </w:p>
          <w:p w:rsidR="008E4FF3" w:rsidRDefault="008E4FF3" w:rsidP="000173C0">
            <w:pPr>
              <w:rPr>
                <w:rFonts w:ascii="宋体" w:hAnsi="宋体"/>
                <w:sz w:val="28"/>
                <w:szCs w:val="28"/>
              </w:rPr>
            </w:pPr>
          </w:p>
          <w:p w:rsidR="008E4FF3" w:rsidRPr="002607F2" w:rsidRDefault="008E4FF3" w:rsidP="000173C0">
            <w:pPr>
              <w:rPr>
                <w:rFonts w:ascii="宋体" w:hAnsi="宋体"/>
                <w:sz w:val="28"/>
                <w:szCs w:val="28"/>
              </w:rPr>
            </w:pPr>
          </w:p>
        </w:tc>
      </w:tr>
      <w:tr w:rsidR="008E4FF3" w:rsidRPr="00706003" w:rsidTr="000173C0">
        <w:trPr>
          <w:trHeight w:val="1477"/>
          <w:jc w:val="center"/>
        </w:trPr>
        <w:tc>
          <w:tcPr>
            <w:tcW w:w="1980" w:type="dxa"/>
            <w:vAlign w:val="center"/>
          </w:tcPr>
          <w:p w:rsidR="008E4FF3" w:rsidRDefault="008E4FF3" w:rsidP="000173C0">
            <w:pPr>
              <w:spacing w:line="440" w:lineRule="exact"/>
              <w:jc w:val="center"/>
              <w:rPr>
                <w:rFonts w:ascii="宋体" w:hAnsi="宋体"/>
                <w:sz w:val="28"/>
                <w:szCs w:val="28"/>
              </w:rPr>
            </w:pPr>
            <w:r>
              <w:rPr>
                <w:rFonts w:ascii="宋体" w:hAnsi="宋体" w:hint="eastAsia"/>
                <w:sz w:val="28"/>
                <w:szCs w:val="28"/>
              </w:rPr>
              <w:lastRenderedPageBreak/>
              <w:t>符合的条件</w:t>
            </w:r>
          </w:p>
          <w:p w:rsidR="008E4FF3" w:rsidRDefault="008E4FF3" w:rsidP="000173C0">
            <w:pPr>
              <w:spacing w:line="440" w:lineRule="exact"/>
              <w:jc w:val="center"/>
              <w:rPr>
                <w:rFonts w:ascii="宋体" w:hAnsi="宋体"/>
                <w:sz w:val="28"/>
                <w:szCs w:val="28"/>
              </w:rPr>
            </w:pPr>
            <w:r>
              <w:rPr>
                <w:rFonts w:ascii="宋体" w:hAnsi="宋体" w:hint="eastAsia"/>
                <w:sz w:val="28"/>
                <w:szCs w:val="28"/>
              </w:rPr>
              <w:t>及申请理由</w:t>
            </w:r>
          </w:p>
        </w:tc>
        <w:tc>
          <w:tcPr>
            <w:tcW w:w="7438" w:type="dxa"/>
            <w:gridSpan w:val="5"/>
            <w:vAlign w:val="center"/>
          </w:tcPr>
          <w:p w:rsidR="008E4FF3" w:rsidRDefault="008E4FF3" w:rsidP="000173C0">
            <w:pPr>
              <w:rPr>
                <w:rFonts w:ascii="宋体" w:hAnsi="宋体"/>
                <w:sz w:val="28"/>
                <w:szCs w:val="28"/>
              </w:rPr>
            </w:pPr>
          </w:p>
          <w:p w:rsidR="008E4FF3" w:rsidRDefault="008E4FF3" w:rsidP="000173C0">
            <w:pPr>
              <w:rPr>
                <w:rFonts w:ascii="宋体" w:hAnsi="宋体"/>
                <w:sz w:val="28"/>
                <w:szCs w:val="28"/>
              </w:rPr>
            </w:pPr>
          </w:p>
          <w:p w:rsidR="008E4FF3" w:rsidRDefault="008E4FF3" w:rsidP="000173C0">
            <w:pPr>
              <w:rPr>
                <w:rFonts w:ascii="宋体" w:hAnsi="宋体"/>
                <w:sz w:val="28"/>
                <w:szCs w:val="28"/>
              </w:rPr>
            </w:pPr>
          </w:p>
          <w:p w:rsidR="008E4FF3" w:rsidRPr="00706003" w:rsidRDefault="008E4FF3" w:rsidP="000173C0">
            <w:pPr>
              <w:rPr>
                <w:rFonts w:ascii="宋体" w:hAnsi="宋体"/>
                <w:sz w:val="28"/>
                <w:szCs w:val="28"/>
              </w:rPr>
            </w:pPr>
          </w:p>
        </w:tc>
      </w:tr>
      <w:tr w:rsidR="008E4FF3" w:rsidRPr="00706003" w:rsidTr="000173C0">
        <w:trPr>
          <w:trHeight w:val="1697"/>
          <w:jc w:val="center"/>
        </w:trPr>
        <w:tc>
          <w:tcPr>
            <w:tcW w:w="1980" w:type="dxa"/>
            <w:vAlign w:val="center"/>
          </w:tcPr>
          <w:p w:rsidR="008E4FF3" w:rsidRDefault="008E4FF3" w:rsidP="000173C0">
            <w:pPr>
              <w:spacing w:line="440" w:lineRule="exact"/>
              <w:jc w:val="center"/>
              <w:rPr>
                <w:rFonts w:ascii="宋体" w:hAnsi="宋体"/>
                <w:sz w:val="28"/>
                <w:szCs w:val="28"/>
              </w:rPr>
            </w:pPr>
            <w:r>
              <w:rPr>
                <w:rFonts w:ascii="宋体" w:hAnsi="宋体" w:hint="eastAsia"/>
                <w:sz w:val="28"/>
                <w:szCs w:val="28"/>
              </w:rPr>
              <w:t>所在部门</w:t>
            </w:r>
          </w:p>
          <w:p w:rsidR="008E4FF3" w:rsidRDefault="008E4FF3" w:rsidP="000173C0">
            <w:pPr>
              <w:spacing w:line="440" w:lineRule="exact"/>
              <w:jc w:val="center"/>
              <w:rPr>
                <w:rFonts w:ascii="宋体" w:hAnsi="宋体"/>
                <w:sz w:val="28"/>
                <w:szCs w:val="28"/>
              </w:rPr>
            </w:pPr>
            <w:r>
              <w:rPr>
                <w:rFonts w:ascii="宋体" w:hAnsi="宋体" w:hint="eastAsia"/>
                <w:sz w:val="28"/>
                <w:szCs w:val="28"/>
              </w:rPr>
              <w:t>意见</w:t>
            </w:r>
          </w:p>
        </w:tc>
        <w:tc>
          <w:tcPr>
            <w:tcW w:w="7438" w:type="dxa"/>
            <w:gridSpan w:val="5"/>
            <w:vAlign w:val="center"/>
          </w:tcPr>
          <w:p w:rsidR="008E4FF3" w:rsidRDefault="008E4FF3" w:rsidP="000173C0">
            <w:pPr>
              <w:rPr>
                <w:rFonts w:ascii="宋体" w:hAnsi="宋体"/>
                <w:sz w:val="28"/>
                <w:szCs w:val="28"/>
              </w:rPr>
            </w:pPr>
          </w:p>
          <w:p w:rsidR="008E4FF3" w:rsidRDefault="008E4FF3" w:rsidP="000173C0">
            <w:pPr>
              <w:rPr>
                <w:rFonts w:ascii="宋体" w:hAnsi="宋体"/>
                <w:sz w:val="28"/>
                <w:szCs w:val="28"/>
              </w:rPr>
            </w:pPr>
          </w:p>
          <w:p w:rsidR="008E4FF3" w:rsidRDefault="008E4FF3" w:rsidP="000173C0">
            <w:pPr>
              <w:rPr>
                <w:rFonts w:ascii="宋体" w:hAnsi="宋体"/>
                <w:sz w:val="28"/>
                <w:szCs w:val="28"/>
              </w:rPr>
            </w:pPr>
            <w:r>
              <w:rPr>
                <w:rFonts w:ascii="宋体" w:hAnsi="宋体" w:hint="eastAsia"/>
                <w:sz w:val="28"/>
                <w:szCs w:val="28"/>
              </w:rPr>
              <w:t xml:space="preserve">                       负责人签字：</w:t>
            </w:r>
          </w:p>
          <w:p w:rsidR="008E4FF3" w:rsidRPr="00706003" w:rsidRDefault="008E4FF3" w:rsidP="000173C0">
            <w:pPr>
              <w:rPr>
                <w:rFonts w:ascii="宋体" w:hAnsi="宋体"/>
                <w:sz w:val="28"/>
                <w:szCs w:val="28"/>
              </w:rPr>
            </w:pPr>
            <w:r>
              <w:rPr>
                <w:rFonts w:ascii="宋体" w:hAnsi="宋体" w:hint="eastAsia"/>
                <w:sz w:val="28"/>
                <w:szCs w:val="28"/>
              </w:rPr>
              <w:t xml:space="preserve">                         </w:t>
            </w:r>
            <w:r>
              <w:rPr>
                <w:rFonts w:ascii="宋体" w:hAnsi="宋体"/>
                <w:sz w:val="28"/>
                <w:szCs w:val="28"/>
              </w:rPr>
              <w:t xml:space="preserve">     </w:t>
            </w:r>
            <w:r>
              <w:rPr>
                <w:rFonts w:ascii="宋体" w:hAnsi="宋体" w:hint="eastAsia"/>
                <w:sz w:val="28"/>
                <w:szCs w:val="28"/>
              </w:rPr>
              <w:t>年    月     日</w:t>
            </w:r>
          </w:p>
        </w:tc>
      </w:tr>
      <w:tr w:rsidR="008E4FF3" w:rsidRPr="00706003" w:rsidTr="000173C0">
        <w:trPr>
          <w:trHeight w:val="1922"/>
          <w:jc w:val="center"/>
        </w:trPr>
        <w:tc>
          <w:tcPr>
            <w:tcW w:w="1980" w:type="dxa"/>
            <w:vAlign w:val="center"/>
          </w:tcPr>
          <w:p w:rsidR="008E4FF3" w:rsidRDefault="008E4FF3" w:rsidP="000173C0">
            <w:pPr>
              <w:spacing w:line="440" w:lineRule="exact"/>
              <w:jc w:val="center"/>
              <w:rPr>
                <w:rFonts w:ascii="宋体" w:hAnsi="宋体"/>
                <w:sz w:val="28"/>
                <w:szCs w:val="28"/>
              </w:rPr>
            </w:pPr>
            <w:r>
              <w:rPr>
                <w:rFonts w:ascii="宋体" w:hAnsi="宋体" w:hint="eastAsia"/>
                <w:sz w:val="28"/>
                <w:szCs w:val="28"/>
              </w:rPr>
              <w:t>科研管理处</w:t>
            </w:r>
          </w:p>
          <w:p w:rsidR="008E4FF3" w:rsidRDefault="008E4FF3" w:rsidP="000173C0">
            <w:pPr>
              <w:spacing w:line="440" w:lineRule="exact"/>
              <w:jc w:val="center"/>
              <w:rPr>
                <w:rFonts w:ascii="宋体" w:hAnsi="宋体"/>
                <w:sz w:val="28"/>
                <w:szCs w:val="28"/>
              </w:rPr>
            </w:pPr>
            <w:r>
              <w:rPr>
                <w:rFonts w:ascii="宋体" w:hAnsi="宋体" w:hint="eastAsia"/>
                <w:sz w:val="28"/>
                <w:szCs w:val="28"/>
              </w:rPr>
              <w:t>意见</w:t>
            </w:r>
          </w:p>
        </w:tc>
        <w:tc>
          <w:tcPr>
            <w:tcW w:w="7438" w:type="dxa"/>
            <w:gridSpan w:val="5"/>
            <w:vAlign w:val="center"/>
          </w:tcPr>
          <w:p w:rsidR="008E4FF3" w:rsidRDefault="008E4FF3" w:rsidP="000173C0">
            <w:pPr>
              <w:rPr>
                <w:rFonts w:ascii="宋体" w:hAnsi="宋体"/>
                <w:sz w:val="28"/>
                <w:szCs w:val="28"/>
              </w:rPr>
            </w:pPr>
          </w:p>
          <w:p w:rsidR="008E4FF3" w:rsidRDefault="008E4FF3" w:rsidP="000173C0">
            <w:pPr>
              <w:rPr>
                <w:rFonts w:ascii="宋体" w:hAnsi="宋体"/>
                <w:sz w:val="28"/>
                <w:szCs w:val="28"/>
              </w:rPr>
            </w:pPr>
          </w:p>
          <w:p w:rsidR="008E4FF3" w:rsidRDefault="008E4FF3" w:rsidP="000173C0">
            <w:pPr>
              <w:rPr>
                <w:rFonts w:ascii="宋体" w:hAnsi="宋体"/>
                <w:sz w:val="28"/>
                <w:szCs w:val="28"/>
              </w:rPr>
            </w:pPr>
            <w:r>
              <w:rPr>
                <w:rFonts w:ascii="宋体" w:hAnsi="宋体" w:hint="eastAsia"/>
                <w:sz w:val="28"/>
                <w:szCs w:val="28"/>
              </w:rPr>
              <w:t xml:space="preserve">                       负责人签字：</w:t>
            </w:r>
          </w:p>
          <w:p w:rsidR="008E4FF3" w:rsidRPr="00706003" w:rsidRDefault="008E4FF3" w:rsidP="000173C0">
            <w:pPr>
              <w:rPr>
                <w:rFonts w:ascii="宋体" w:hAnsi="宋体"/>
                <w:sz w:val="28"/>
                <w:szCs w:val="28"/>
              </w:rPr>
            </w:pPr>
            <w:r>
              <w:rPr>
                <w:rFonts w:ascii="宋体" w:hAnsi="宋体" w:hint="eastAsia"/>
                <w:sz w:val="28"/>
                <w:szCs w:val="28"/>
              </w:rPr>
              <w:t xml:space="preserve">                         </w:t>
            </w:r>
            <w:r>
              <w:rPr>
                <w:rFonts w:ascii="宋体" w:hAnsi="宋体"/>
                <w:sz w:val="28"/>
                <w:szCs w:val="28"/>
              </w:rPr>
              <w:t xml:space="preserve">    </w:t>
            </w:r>
            <w:r>
              <w:rPr>
                <w:rFonts w:ascii="宋体" w:hAnsi="宋体" w:hint="eastAsia"/>
                <w:sz w:val="28"/>
                <w:szCs w:val="28"/>
              </w:rPr>
              <w:t>年    月     日</w:t>
            </w:r>
          </w:p>
        </w:tc>
      </w:tr>
      <w:tr w:rsidR="008E4FF3" w:rsidRPr="00706003" w:rsidTr="000173C0">
        <w:trPr>
          <w:trHeight w:val="2696"/>
          <w:jc w:val="center"/>
        </w:trPr>
        <w:tc>
          <w:tcPr>
            <w:tcW w:w="1980" w:type="dxa"/>
            <w:vAlign w:val="center"/>
          </w:tcPr>
          <w:p w:rsidR="008E4FF3" w:rsidRDefault="008E4FF3" w:rsidP="000173C0">
            <w:pPr>
              <w:spacing w:line="440" w:lineRule="exact"/>
              <w:jc w:val="center"/>
              <w:rPr>
                <w:rFonts w:ascii="宋体" w:hAnsi="宋体"/>
                <w:sz w:val="28"/>
                <w:szCs w:val="28"/>
              </w:rPr>
            </w:pPr>
            <w:r>
              <w:rPr>
                <w:rFonts w:ascii="宋体" w:hAnsi="宋体" w:hint="eastAsia"/>
                <w:sz w:val="28"/>
                <w:szCs w:val="28"/>
              </w:rPr>
              <w:t>人力资源处</w:t>
            </w:r>
          </w:p>
          <w:p w:rsidR="008E4FF3" w:rsidRDefault="008E4FF3" w:rsidP="000173C0">
            <w:pPr>
              <w:spacing w:line="440" w:lineRule="exact"/>
              <w:jc w:val="center"/>
              <w:rPr>
                <w:rFonts w:ascii="宋体" w:hAnsi="宋体"/>
                <w:sz w:val="28"/>
                <w:szCs w:val="28"/>
              </w:rPr>
            </w:pPr>
            <w:r>
              <w:rPr>
                <w:rFonts w:ascii="宋体" w:hAnsi="宋体" w:hint="eastAsia"/>
                <w:sz w:val="28"/>
                <w:szCs w:val="28"/>
              </w:rPr>
              <w:t>意见</w:t>
            </w:r>
          </w:p>
        </w:tc>
        <w:tc>
          <w:tcPr>
            <w:tcW w:w="7438" w:type="dxa"/>
            <w:gridSpan w:val="5"/>
            <w:vAlign w:val="center"/>
          </w:tcPr>
          <w:p w:rsidR="008E4FF3" w:rsidRDefault="008E4FF3" w:rsidP="000173C0">
            <w:pPr>
              <w:rPr>
                <w:rFonts w:ascii="宋体" w:hAnsi="宋体"/>
                <w:sz w:val="28"/>
                <w:szCs w:val="28"/>
              </w:rPr>
            </w:pPr>
          </w:p>
          <w:p w:rsidR="008E4FF3" w:rsidRDefault="008E4FF3" w:rsidP="000173C0">
            <w:pPr>
              <w:rPr>
                <w:rFonts w:ascii="宋体" w:hAnsi="宋体"/>
                <w:sz w:val="28"/>
                <w:szCs w:val="28"/>
              </w:rPr>
            </w:pPr>
          </w:p>
          <w:p w:rsidR="008E4FF3" w:rsidRDefault="008E4FF3" w:rsidP="000173C0">
            <w:pPr>
              <w:rPr>
                <w:rFonts w:ascii="宋体" w:hAnsi="宋体"/>
                <w:sz w:val="28"/>
                <w:szCs w:val="28"/>
              </w:rPr>
            </w:pPr>
            <w:r>
              <w:rPr>
                <w:rFonts w:ascii="宋体" w:hAnsi="宋体" w:hint="eastAsia"/>
                <w:sz w:val="28"/>
                <w:szCs w:val="28"/>
              </w:rPr>
              <w:t xml:space="preserve">                       负责人签字：</w:t>
            </w:r>
          </w:p>
          <w:p w:rsidR="008E4FF3" w:rsidRPr="00706003" w:rsidRDefault="008E4FF3" w:rsidP="000173C0">
            <w:pPr>
              <w:rPr>
                <w:rFonts w:ascii="宋体" w:hAnsi="宋体"/>
                <w:sz w:val="28"/>
                <w:szCs w:val="28"/>
              </w:rPr>
            </w:pPr>
            <w:r>
              <w:rPr>
                <w:rFonts w:ascii="宋体" w:hAnsi="宋体" w:hint="eastAsia"/>
                <w:sz w:val="28"/>
                <w:szCs w:val="28"/>
              </w:rPr>
              <w:t xml:space="preserve">                        </w:t>
            </w:r>
            <w:r>
              <w:rPr>
                <w:rFonts w:ascii="宋体" w:hAnsi="宋体"/>
                <w:sz w:val="28"/>
                <w:szCs w:val="28"/>
              </w:rPr>
              <w:t xml:space="preserve">    </w:t>
            </w:r>
            <w:r>
              <w:rPr>
                <w:rFonts w:ascii="宋体" w:hAnsi="宋体" w:hint="eastAsia"/>
                <w:sz w:val="28"/>
                <w:szCs w:val="28"/>
              </w:rPr>
              <w:t xml:space="preserve"> 年    月     日</w:t>
            </w:r>
          </w:p>
        </w:tc>
      </w:tr>
      <w:tr w:rsidR="008E4FF3" w:rsidRPr="00706003" w:rsidTr="000173C0">
        <w:trPr>
          <w:trHeight w:val="3509"/>
          <w:jc w:val="center"/>
        </w:trPr>
        <w:tc>
          <w:tcPr>
            <w:tcW w:w="1980" w:type="dxa"/>
            <w:vAlign w:val="center"/>
          </w:tcPr>
          <w:p w:rsidR="008E4FF3" w:rsidRDefault="008E4FF3" w:rsidP="000173C0">
            <w:pPr>
              <w:spacing w:line="440" w:lineRule="exact"/>
              <w:jc w:val="center"/>
              <w:rPr>
                <w:rFonts w:ascii="宋体" w:hAnsi="宋体"/>
                <w:sz w:val="28"/>
                <w:szCs w:val="28"/>
              </w:rPr>
            </w:pPr>
            <w:r>
              <w:rPr>
                <w:rFonts w:ascii="宋体" w:hAnsi="宋体" w:hint="eastAsia"/>
                <w:sz w:val="28"/>
                <w:szCs w:val="28"/>
              </w:rPr>
              <w:t>研究院</w:t>
            </w:r>
          </w:p>
          <w:p w:rsidR="008E4FF3" w:rsidRDefault="008E4FF3" w:rsidP="000173C0">
            <w:pPr>
              <w:spacing w:line="440" w:lineRule="exact"/>
              <w:jc w:val="center"/>
              <w:rPr>
                <w:rFonts w:ascii="宋体" w:hAnsi="宋体"/>
                <w:sz w:val="28"/>
                <w:szCs w:val="28"/>
              </w:rPr>
            </w:pPr>
            <w:r>
              <w:rPr>
                <w:rFonts w:ascii="宋体" w:hAnsi="宋体" w:hint="eastAsia"/>
                <w:sz w:val="28"/>
                <w:szCs w:val="28"/>
              </w:rPr>
              <w:t>审批意见</w:t>
            </w:r>
          </w:p>
        </w:tc>
        <w:tc>
          <w:tcPr>
            <w:tcW w:w="7438" w:type="dxa"/>
            <w:gridSpan w:val="5"/>
            <w:vAlign w:val="center"/>
          </w:tcPr>
          <w:p w:rsidR="008E4FF3" w:rsidRDefault="008E4FF3" w:rsidP="000173C0">
            <w:pPr>
              <w:rPr>
                <w:rFonts w:ascii="宋体" w:hAnsi="宋体"/>
                <w:sz w:val="28"/>
                <w:szCs w:val="28"/>
              </w:rPr>
            </w:pPr>
          </w:p>
          <w:p w:rsidR="008E4FF3" w:rsidRDefault="008E4FF3" w:rsidP="000173C0">
            <w:pPr>
              <w:rPr>
                <w:rFonts w:ascii="宋体" w:hAnsi="宋体"/>
                <w:sz w:val="28"/>
                <w:szCs w:val="28"/>
              </w:rPr>
            </w:pPr>
          </w:p>
          <w:p w:rsidR="008E4FF3" w:rsidRDefault="008E4FF3" w:rsidP="000173C0">
            <w:pPr>
              <w:rPr>
                <w:rFonts w:ascii="宋体" w:hAnsi="宋体"/>
                <w:sz w:val="28"/>
                <w:szCs w:val="28"/>
              </w:rPr>
            </w:pPr>
          </w:p>
          <w:p w:rsidR="008E4FF3" w:rsidRDefault="008E4FF3" w:rsidP="000173C0">
            <w:pPr>
              <w:rPr>
                <w:rFonts w:ascii="宋体" w:hAnsi="宋体"/>
                <w:sz w:val="28"/>
                <w:szCs w:val="28"/>
              </w:rPr>
            </w:pPr>
            <w:r>
              <w:rPr>
                <w:rFonts w:ascii="宋体" w:hAnsi="宋体" w:hint="eastAsia"/>
                <w:sz w:val="28"/>
                <w:szCs w:val="28"/>
              </w:rPr>
              <w:t xml:space="preserve">                       负责人签字：</w:t>
            </w:r>
          </w:p>
          <w:p w:rsidR="008E4FF3" w:rsidRPr="00706003" w:rsidRDefault="008E4FF3" w:rsidP="000173C0">
            <w:pPr>
              <w:rPr>
                <w:rFonts w:ascii="宋体" w:hAnsi="宋体"/>
                <w:sz w:val="28"/>
                <w:szCs w:val="28"/>
              </w:rPr>
            </w:pPr>
            <w:r>
              <w:rPr>
                <w:rFonts w:ascii="宋体" w:hAnsi="宋体" w:hint="eastAsia"/>
                <w:sz w:val="28"/>
                <w:szCs w:val="28"/>
              </w:rPr>
              <w:t xml:space="preserve">                         </w:t>
            </w:r>
            <w:r>
              <w:rPr>
                <w:rFonts w:ascii="宋体" w:hAnsi="宋体"/>
                <w:sz w:val="28"/>
                <w:szCs w:val="28"/>
              </w:rPr>
              <w:t xml:space="preserve">    </w:t>
            </w:r>
            <w:r>
              <w:rPr>
                <w:rFonts w:ascii="宋体" w:hAnsi="宋体" w:hint="eastAsia"/>
                <w:sz w:val="28"/>
                <w:szCs w:val="28"/>
              </w:rPr>
              <w:t>年    月     日</w:t>
            </w:r>
          </w:p>
        </w:tc>
      </w:tr>
    </w:tbl>
    <w:p w:rsidR="008E4FF3" w:rsidRPr="005F063E" w:rsidRDefault="008E4FF3" w:rsidP="008E4FF3">
      <w:pPr>
        <w:rPr>
          <w:b/>
        </w:rPr>
      </w:pPr>
      <w:r w:rsidRPr="005F063E">
        <w:rPr>
          <w:rFonts w:hint="eastAsia"/>
          <w:b/>
        </w:rPr>
        <w:lastRenderedPageBreak/>
        <w:t>编号：</w:t>
      </w:r>
    </w:p>
    <w:p w:rsidR="008E4FF3" w:rsidRPr="005F063E" w:rsidRDefault="008E4FF3" w:rsidP="008E4FF3">
      <w:pPr>
        <w:jc w:val="center"/>
        <w:rPr>
          <w:b/>
          <w:sz w:val="24"/>
        </w:rPr>
      </w:pPr>
      <w:r>
        <w:rPr>
          <w:rFonts w:hint="eastAsia"/>
          <w:b/>
          <w:sz w:val="24"/>
        </w:rPr>
        <w:t>非在编</w:t>
      </w:r>
      <w:r w:rsidRPr="005F063E">
        <w:rPr>
          <w:rFonts w:hint="eastAsia"/>
          <w:b/>
          <w:sz w:val="24"/>
        </w:rPr>
        <w:t>项目聘用人员</w:t>
      </w:r>
      <w:r>
        <w:rPr>
          <w:rFonts w:hint="eastAsia"/>
          <w:b/>
          <w:sz w:val="24"/>
        </w:rPr>
        <w:t>备案</w:t>
      </w:r>
      <w:r w:rsidRPr="005F063E">
        <w:rPr>
          <w:rFonts w:hint="eastAsia"/>
          <w:b/>
          <w:sz w:val="24"/>
        </w:rPr>
        <w:t>表</w:t>
      </w:r>
    </w:p>
    <w:p w:rsidR="008E4FF3" w:rsidRPr="00700E4C" w:rsidRDefault="008E4FF3" w:rsidP="008E4FF3">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26"/>
        <w:gridCol w:w="2126"/>
        <w:gridCol w:w="2602"/>
      </w:tblGrid>
      <w:tr w:rsidR="008E4FF3" w:rsidRPr="00767885" w:rsidTr="000173C0">
        <w:trPr>
          <w:trHeight w:val="589"/>
        </w:trPr>
        <w:tc>
          <w:tcPr>
            <w:tcW w:w="1668" w:type="dxa"/>
            <w:vAlign w:val="center"/>
          </w:tcPr>
          <w:p w:rsidR="008E4FF3" w:rsidRPr="00767885" w:rsidRDefault="008E4FF3" w:rsidP="000173C0">
            <w:pPr>
              <w:jc w:val="center"/>
              <w:rPr>
                <w:sz w:val="24"/>
              </w:rPr>
            </w:pPr>
            <w:r w:rsidRPr="00767885">
              <w:rPr>
                <w:rFonts w:hint="eastAsia"/>
                <w:sz w:val="24"/>
              </w:rPr>
              <w:t>姓名</w:t>
            </w:r>
          </w:p>
        </w:tc>
        <w:tc>
          <w:tcPr>
            <w:tcW w:w="2126" w:type="dxa"/>
            <w:vAlign w:val="center"/>
          </w:tcPr>
          <w:p w:rsidR="008E4FF3" w:rsidRPr="00767885" w:rsidRDefault="008E4FF3" w:rsidP="000173C0">
            <w:pPr>
              <w:jc w:val="center"/>
              <w:rPr>
                <w:sz w:val="24"/>
              </w:rPr>
            </w:pPr>
          </w:p>
        </w:tc>
        <w:tc>
          <w:tcPr>
            <w:tcW w:w="2126" w:type="dxa"/>
            <w:vAlign w:val="center"/>
          </w:tcPr>
          <w:p w:rsidR="008E4FF3" w:rsidRPr="00767885" w:rsidRDefault="008E4FF3" w:rsidP="000173C0">
            <w:pPr>
              <w:jc w:val="center"/>
              <w:rPr>
                <w:sz w:val="24"/>
              </w:rPr>
            </w:pPr>
            <w:r w:rsidRPr="00767885">
              <w:rPr>
                <w:rFonts w:hint="eastAsia"/>
                <w:sz w:val="24"/>
              </w:rPr>
              <w:t>性别</w:t>
            </w:r>
          </w:p>
        </w:tc>
        <w:tc>
          <w:tcPr>
            <w:tcW w:w="2602" w:type="dxa"/>
            <w:vAlign w:val="center"/>
          </w:tcPr>
          <w:p w:rsidR="008E4FF3" w:rsidRPr="00767885" w:rsidRDefault="008E4FF3" w:rsidP="000173C0">
            <w:pPr>
              <w:jc w:val="center"/>
              <w:rPr>
                <w:sz w:val="24"/>
              </w:rPr>
            </w:pPr>
          </w:p>
        </w:tc>
      </w:tr>
      <w:tr w:rsidR="008E4FF3" w:rsidRPr="00767885" w:rsidTr="000173C0">
        <w:trPr>
          <w:trHeight w:val="654"/>
        </w:trPr>
        <w:tc>
          <w:tcPr>
            <w:tcW w:w="1668" w:type="dxa"/>
            <w:vAlign w:val="center"/>
          </w:tcPr>
          <w:p w:rsidR="008E4FF3" w:rsidRPr="00767885" w:rsidRDefault="008E4FF3" w:rsidP="000173C0">
            <w:pPr>
              <w:jc w:val="center"/>
              <w:rPr>
                <w:sz w:val="24"/>
              </w:rPr>
            </w:pPr>
            <w:r>
              <w:rPr>
                <w:rFonts w:hint="eastAsia"/>
                <w:sz w:val="24"/>
              </w:rPr>
              <w:t>出生年月日</w:t>
            </w:r>
          </w:p>
        </w:tc>
        <w:tc>
          <w:tcPr>
            <w:tcW w:w="2126" w:type="dxa"/>
            <w:vAlign w:val="center"/>
          </w:tcPr>
          <w:p w:rsidR="008E4FF3" w:rsidRPr="00767885" w:rsidRDefault="008E4FF3" w:rsidP="000173C0">
            <w:pPr>
              <w:jc w:val="center"/>
              <w:rPr>
                <w:sz w:val="24"/>
              </w:rPr>
            </w:pPr>
          </w:p>
        </w:tc>
        <w:tc>
          <w:tcPr>
            <w:tcW w:w="2126" w:type="dxa"/>
            <w:vAlign w:val="center"/>
          </w:tcPr>
          <w:p w:rsidR="008E4FF3" w:rsidRPr="00767885" w:rsidRDefault="008E4FF3" w:rsidP="000173C0">
            <w:pPr>
              <w:jc w:val="center"/>
              <w:rPr>
                <w:sz w:val="24"/>
              </w:rPr>
            </w:pPr>
            <w:r>
              <w:rPr>
                <w:rFonts w:hint="eastAsia"/>
                <w:sz w:val="24"/>
              </w:rPr>
              <w:t>身份证号</w:t>
            </w:r>
          </w:p>
        </w:tc>
        <w:tc>
          <w:tcPr>
            <w:tcW w:w="2602" w:type="dxa"/>
            <w:vAlign w:val="center"/>
          </w:tcPr>
          <w:p w:rsidR="008E4FF3" w:rsidRPr="00767885" w:rsidRDefault="008E4FF3" w:rsidP="000173C0">
            <w:pPr>
              <w:jc w:val="center"/>
              <w:rPr>
                <w:sz w:val="24"/>
              </w:rPr>
            </w:pPr>
          </w:p>
        </w:tc>
      </w:tr>
      <w:tr w:rsidR="008E4FF3" w:rsidRPr="00767885" w:rsidTr="000173C0">
        <w:trPr>
          <w:trHeight w:val="654"/>
        </w:trPr>
        <w:tc>
          <w:tcPr>
            <w:tcW w:w="1668" w:type="dxa"/>
            <w:vAlign w:val="center"/>
          </w:tcPr>
          <w:p w:rsidR="008E4FF3" w:rsidRDefault="008E4FF3" w:rsidP="000173C0">
            <w:pPr>
              <w:jc w:val="center"/>
              <w:rPr>
                <w:sz w:val="24"/>
              </w:rPr>
            </w:pPr>
            <w:r>
              <w:rPr>
                <w:rFonts w:hint="eastAsia"/>
                <w:sz w:val="24"/>
              </w:rPr>
              <w:t>联系电话</w:t>
            </w:r>
          </w:p>
        </w:tc>
        <w:tc>
          <w:tcPr>
            <w:tcW w:w="2126" w:type="dxa"/>
            <w:vAlign w:val="center"/>
          </w:tcPr>
          <w:p w:rsidR="008E4FF3" w:rsidRPr="00767885" w:rsidRDefault="008E4FF3" w:rsidP="000173C0">
            <w:pPr>
              <w:jc w:val="center"/>
              <w:rPr>
                <w:sz w:val="24"/>
              </w:rPr>
            </w:pPr>
          </w:p>
        </w:tc>
        <w:tc>
          <w:tcPr>
            <w:tcW w:w="2126" w:type="dxa"/>
            <w:vAlign w:val="center"/>
          </w:tcPr>
          <w:p w:rsidR="008E4FF3" w:rsidRDefault="008E4FF3" w:rsidP="000173C0">
            <w:pPr>
              <w:jc w:val="center"/>
              <w:rPr>
                <w:sz w:val="24"/>
              </w:rPr>
            </w:pPr>
            <w:r>
              <w:rPr>
                <w:rFonts w:hint="eastAsia"/>
                <w:sz w:val="24"/>
              </w:rPr>
              <w:t>原工作单位</w:t>
            </w:r>
          </w:p>
        </w:tc>
        <w:tc>
          <w:tcPr>
            <w:tcW w:w="2602" w:type="dxa"/>
            <w:vAlign w:val="center"/>
          </w:tcPr>
          <w:p w:rsidR="008E4FF3" w:rsidRPr="00767885" w:rsidRDefault="008E4FF3" w:rsidP="000173C0">
            <w:pPr>
              <w:jc w:val="center"/>
              <w:rPr>
                <w:sz w:val="24"/>
              </w:rPr>
            </w:pPr>
          </w:p>
        </w:tc>
      </w:tr>
      <w:tr w:rsidR="008E4FF3" w:rsidRPr="00767885" w:rsidTr="000173C0">
        <w:trPr>
          <w:trHeight w:val="592"/>
        </w:trPr>
        <w:tc>
          <w:tcPr>
            <w:tcW w:w="1668" w:type="dxa"/>
            <w:vAlign w:val="center"/>
          </w:tcPr>
          <w:p w:rsidR="008E4FF3" w:rsidRPr="00767885" w:rsidRDefault="008E4FF3" w:rsidP="000173C0">
            <w:pPr>
              <w:jc w:val="center"/>
              <w:rPr>
                <w:sz w:val="24"/>
              </w:rPr>
            </w:pPr>
            <w:r w:rsidRPr="00767885">
              <w:rPr>
                <w:rFonts w:hint="eastAsia"/>
                <w:sz w:val="24"/>
              </w:rPr>
              <w:t>拟聘岗位</w:t>
            </w:r>
          </w:p>
        </w:tc>
        <w:tc>
          <w:tcPr>
            <w:tcW w:w="2126" w:type="dxa"/>
            <w:vAlign w:val="center"/>
          </w:tcPr>
          <w:p w:rsidR="008E4FF3" w:rsidRPr="00767885" w:rsidRDefault="008E4FF3" w:rsidP="000173C0">
            <w:pPr>
              <w:jc w:val="center"/>
              <w:rPr>
                <w:sz w:val="24"/>
              </w:rPr>
            </w:pPr>
          </w:p>
        </w:tc>
        <w:tc>
          <w:tcPr>
            <w:tcW w:w="2126" w:type="dxa"/>
            <w:vAlign w:val="center"/>
          </w:tcPr>
          <w:p w:rsidR="008E4FF3" w:rsidRPr="00767885" w:rsidRDefault="008E4FF3" w:rsidP="000173C0">
            <w:pPr>
              <w:jc w:val="center"/>
              <w:rPr>
                <w:sz w:val="24"/>
              </w:rPr>
            </w:pPr>
            <w:r w:rsidRPr="00767885">
              <w:rPr>
                <w:rFonts w:hint="eastAsia"/>
                <w:sz w:val="24"/>
              </w:rPr>
              <w:t>聘期</w:t>
            </w:r>
          </w:p>
        </w:tc>
        <w:tc>
          <w:tcPr>
            <w:tcW w:w="2602" w:type="dxa"/>
            <w:vAlign w:val="center"/>
          </w:tcPr>
          <w:p w:rsidR="008E4FF3" w:rsidRPr="00767885" w:rsidRDefault="008E4FF3" w:rsidP="000173C0">
            <w:pPr>
              <w:jc w:val="center"/>
              <w:rPr>
                <w:sz w:val="24"/>
              </w:rPr>
            </w:pPr>
          </w:p>
        </w:tc>
      </w:tr>
      <w:tr w:rsidR="008E4FF3" w:rsidRPr="00767885" w:rsidTr="000173C0">
        <w:trPr>
          <w:trHeight w:val="611"/>
        </w:trPr>
        <w:tc>
          <w:tcPr>
            <w:tcW w:w="1668" w:type="dxa"/>
            <w:vAlign w:val="center"/>
          </w:tcPr>
          <w:p w:rsidR="008E4FF3" w:rsidRPr="00767885" w:rsidRDefault="008E4FF3" w:rsidP="000173C0">
            <w:pPr>
              <w:jc w:val="center"/>
              <w:rPr>
                <w:sz w:val="24"/>
              </w:rPr>
            </w:pPr>
            <w:r w:rsidRPr="00767885">
              <w:rPr>
                <w:rFonts w:hint="eastAsia"/>
                <w:sz w:val="24"/>
              </w:rPr>
              <w:t>待遇</w:t>
            </w:r>
          </w:p>
        </w:tc>
        <w:tc>
          <w:tcPr>
            <w:tcW w:w="2126" w:type="dxa"/>
            <w:vAlign w:val="center"/>
          </w:tcPr>
          <w:p w:rsidR="008E4FF3" w:rsidRPr="00767885" w:rsidRDefault="008E4FF3" w:rsidP="000173C0">
            <w:pPr>
              <w:jc w:val="center"/>
              <w:rPr>
                <w:sz w:val="24"/>
              </w:rPr>
            </w:pPr>
          </w:p>
        </w:tc>
        <w:tc>
          <w:tcPr>
            <w:tcW w:w="2126" w:type="dxa"/>
            <w:vAlign w:val="center"/>
          </w:tcPr>
          <w:p w:rsidR="008E4FF3" w:rsidRPr="00767885" w:rsidRDefault="008E4FF3" w:rsidP="000173C0">
            <w:pPr>
              <w:jc w:val="center"/>
              <w:rPr>
                <w:sz w:val="24"/>
              </w:rPr>
            </w:pPr>
            <w:r w:rsidRPr="00767885">
              <w:rPr>
                <w:rFonts w:hint="eastAsia"/>
                <w:sz w:val="24"/>
              </w:rPr>
              <w:t>受聘课题或部门</w:t>
            </w:r>
          </w:p>
        </w:tc>
        <w:tc>
          <w:tcPr>
            <w:tcW w:w="2602" w:type="dxa"/>
            <w:vAlign w:val="center"/>
          </w:tcPr>
          <w:p w:rsidR="008E4FF3" w:rsidRPr="00767885" w:rsidRDefault="008E4FF3" w:rsidP="000173C0">
            <w:pPr>
              <w:jc w:val="center"/>
              <w:rPr>
                <w:sz w:val="24"/>
              </w:rPr>
            </w:pPr>
          </w:p>
        </w:tc>
      </w:tr>
      <w:tr w:rsidR="008E4FF3" w:rsidRPr="00767885" w:rsidTr="000173C0">
        <w:trPr>
          <w:trHeight w:val="549"/>
        </w:trPr>
        <w:tc>
          <w:tcPr>
            <w:tcW w:w="1668" w:type="dxa"/>
            <w:vAlign w:val="center"/>
          </w:tcPr>
          <w:p w:rsidR="008E4FF3" w:rsidRPr="00767885" w:rsidRDefault="008E4FF3" w:rsidP="000173C0">
            <w:pPr>
              <w:jc w:val="center"/>
              <w:rPr>
                <w:sz w:val="24"/>
              </w:rPr>
            </w:pPr>
            <w:r w:rsidRPr="00767885">
              <w:rPr>
                <w:rFonts w:hint="eastAsia"/>
                <w:sz w:val="24"/>
              </w:rPr>
              <w:t>负责人姓名</w:t>
            </w:r>
          </w:p>
        </w:tc>
        <w:tc>
          <w:tcPr>
            <w:tcW w:w="2126" w:type="dxa"/>
            <w:vAlign w:val="center"/>
          </w:tcPr>
          <w:p w:rsidR="008E4FF3" w:rsidRPr="00767885" w:rsidRDefault="008E4FF3" w:rsidP="000173C0">
            <w:pPr>
              <w:jc w:val="center"/>
              <w:rPr>
                <w:sz w:val="24"/>
              </w:rPr>
            </w:pPr>
          </w:p>
        </w:tc>
        <w:tc>
          <w:tcPr>
            <w:tcW w:w="2126" w:type="dxa"/>
            <w:vAlign w:val="center"/>
          </w:tcPr>
          <w:p w:rsidR="008E4FF3" w:rsidRPr="00767885" w:rsidRDefault="008E4FF3" w:rsidP="000173C0">
            <w:pPr>
              <w:jc w:val="center"/>
              <w:rPr>
                <w:sz w:val="24"/>
              </w:rPr>
            </w:pPr>
            <w:r w:rsidRPr="00767885">
              <w:rPr>
                <w:rFonts w:hint="eastAsia"/>
                <w:sz w:val="24"/>
              </w:rPr>
              <w:t>课题编号</w:t>
            </w:r>
          </w:p>
        </w:tc>
        <w:tc>
          <w:tcPr>
            <w:tcW w:w="2602" w:type="dxa"/>
            <w:vAlign w:val="center"/>
          </w:tcPr>
          <w:p w:rsidR="008E4FF3" w:rsidRPr="00767885" w:rsidRDefault="008E4FF3" w:rsidP="000173C0">
            <w:pPr>
              <w:jc w:val="center"/>
              <w:rPr>
                <w:sz w:val="24"/>
              </w:rPr>
            </w:pPr>
          </w:p>
        </w:tc>
      </w:tr>
      <w:tr w:rsidR="008E4FF3" w:rsidRPr="00767885" w:rsidTr="000173C0">
        <w:trPr>
          <w:trHeight w:val="557"/>
        </w:trPr>
        <w:tc>
          <w:tcPr>
            <w:tcW w:w="1668" w:type="dxa"/>
            <w:vAlign w:val="center"/>
          </w:tcPr>
          <w:p w:rsidR="008E4FF3" w:rsidRPr="00767885" w:rsidRDefault="008E4FF3" w:rsidP="000173C0">
            <w:pPr>
              <w:jc w:val="center"/>
              <w:rPr>
                <w:sz w:val="24"/>
              </w:rPr>
            </w:pPr>
            <w:r w:rsidRPr="00767885">
              <w:rPr>
                <w:rFonts w:hint="eastAsia"/>
                <w:sz w:val="24"/>
              </w:rPr>
              <w:t>课题起止时间</w:t>
            </w:r>
          </w:p>
        </w:tc>
        <w:tc>
          <w:tcPr>
            <w:tcW w:w="2126" w:type="dxa"/>
            <w:vAlign w:val="center"/>
          </w:tcPr>
          <w:p w:rsidR="008E4FF3" w:rsidRPr="00767885" w:rsidRDefault="008E4FF3" w:rsidP="000173C0">
            <w:pPr>
              <w:jc w:val="center"/>
              <w:rPr>
                <w:sz w:val="24"/>
              </w:rPr>
            </w:pPr>
          </w:p>
        </w:tc>
        <w:tc>
          <w:tcPr>
            <w:tcW w:w="2126" w:type="dxa"/>
            <w:vAlign w:val="center"/>
          </w:tcPr>
          <w:p w:rsidR="008E4FF3" w:rsidRPr="00767885" w:rsidRDefault="008E4FF3" w:rsidP="000173C0">
            <w:pPr>
              <w:jc w:val="center"/>
              <w:rPr>
                <w:sz w:val="24"/>
              </w:rPr>
            </w:pPr>
            <w:r w:rsidRPr="00767885">
              <w:rPr>
                <w:rFonts w:hint="eastAsia"/>
                <w:sz w:val="24"/>
              </w:rPr>
              <w:t>是否建立社保</w:t>
            </w:r>
          </w:p>
        </w:tc>
        <w:tc>
          <w:tcPr>
            <w:tcW w:w="2602" w:type="dxa"/>
            <w:vAlign w:val="center"/>
          </w:tcPr>
          <w:p w:rsidR="008E4FF3" w:rsidRPr="00767885" w:rsidRDefault="008E4FF3" w:rsidP="000173C0">
            <w:pPr>
              <w:jc w:val="center"/>
              <w:rPr>
                <w:sz w:val="24"/>
              </w:rPr>
            </w:pPr>
          </w:p>
        </w:tc>
      </w:tr>
      <w:tr w:rsidR="008E4FF3" w:rsidRPr="00767885" w:rsidTr="000173C0">
        <w:tc>
          <w:tcPr>
            <w:tcW w:w="1668" w:type="dxa"/>
            <w:vAlign w:val="center"/>
          </w:tcPr>
          <w:p w:rsidR="008E4FF3" w:rsidRDefault="008E4FF3" w:rsidP="000173C0">
            <w:pPr>
              <w:jc w:val="center"/>
              <w:rPr>
                <w:sz w:val="24"/>
              </w:rPr>
            </w:pPr>
            <w:r w:rsidRPr="00767885">
              <w:rPr>
                <w:rFonts w:hint="eastAsia"/>
                <w:sz w:val="24"/>
              </w:rPr>
              <w:t>工作岗位</w:t>
            </w:r>
          </w:p>
          <w:p w:rsidR="008E4FF3" w:rsidRPr="00767885" w:rsidRDefault="008E4FF3" w:rsidP="000173C0">
            <w:pPr>
              <w:jc w:val="center"/>
              <w:rPr>
                <w:sz w:val="24"/>
              </w:rPr>
            </w:pPr>
            <w:r w:rsidRPr="00767885">
              <w:rPr>
                <w:rFonts w:hint="eastAsia"/>
                <w:sz w:val="24"/>
              </w:rPr>
              <w:t>职责描述</w:t>
            </w:r>
          </w:p>
        </w:tc>
        <w:tc>
          <w:tcPr>
            <w:tcW w:w="6854" w:type="dxa"/>
            <w:gridSpan w:val="3"/>
            <w:vAlign w:val="center"/>
          </w:tcPr>
          <w:p w:rsidR="008E4FF3" w:rsidRPr="00767885" w:rsidRDefault="008E4FF3" w:rsidP="000173C0">
            <w:pPr>
              <w:jc w:val="center"/>
              <w:rPr>
                <w:sz w:val="24"/>
              </w:rPr>
            </w:pPr>
          </w:p>
          <w:p w:rsidR="008E4FF3" w:rsidRPr="00767885" w:rsidRDefault="008E4FF3" w:rsidP="000173C0">
            <w:pPr>
              <w:jc w:val="center"/>
              <w:rPr>
                <w:sz w:val="24"/>
              </w:rPr>
            </w:pPr>
          </w:p>
          <w:p w:rsidR="008E4FF3" w:rsidRPr="00767885" w:rsidRDefault="008E4FF3" w:rsidP="000173C0">
            <w:pPr>
              <w:jc w:val="center"/>
              <w:rPr>
                <w:sz w:val="24"/>
              </w:rPr>
            </w:pPr>
          </w:p>
          <w:p w:rsidR="008E4FF3" w:rsidRPr="00767885" w:rsidRDefault="008E4FF3" w:rsidP="000173C0">
            <w:pPr>
              <w:jc w:val="center"/>
              <w:rPr>
                <w:sz w:val="24"/>
              </w:rPr>
            </w:pPr>
          </w:p>
          <w:p w:rsidR="008E4FF3" w:rsidRPr="00767885" w:rsidRDefault="008E4FF3" w:rsidP="000173C0">
            <w:pPr>
              <w:jc w:val="center"/>
              <w:rPr>
                <w:sz w:val="24"/>
              </w:rPr>
            </w:pPr>
          </w:p>
          <w:p w:rsidR="008E4FF3" w:rsidRPr="00767885" w:rsidRDefault="008E4FF3" w:rsidP="000173C0">
            <w:pPr>
              <w:jc w:val="center"/>
              <w:rPr>
                <w:sz w:val="24"/>
              </w:rPr>
            </w:pPr>
          </w:p>
          <w:p w:rsidR="008E4FF3" w:rsidRPr="00767885" w:rsidRDefault="008E4FF3" w:rsidP="000173C0">
            <w:pPr>
              <w:jc w:val="center"/>
              <w:rPr>
                <w:sz w:val="24"/>
              </w:rPr>
            </w:pPr>
          </w:p>
          <w:p w:rsidR="008E4FF3" w:rsidRPr="00767885" w:rsidRDefault="008E4FF3" w:rsidP="000173C0">
            <w:pPr>
              <w:jc w:val="center"/>
              <w:rPr>
                <w:sz w:val="24"/>
              </w:rPr>
            </w:pPr>
          </w:p>
          <w:p w:rsidR="008E4FF3" w:rsidRPr="00767885" w:rsidRDefault="008E4FF3" w:rsidP="000173C0">
            <w:pPr>
              <w:jc w:val="center"/>
              <w:rPr>
                <w:sz w:val="24"/>
              </w:rPr>
            </w:pPr>
          </w:p>
          <w:p w:rsidR="008E4FF3" w:rsidRPr="00767885" w:rsidRDefault="008E4FF3" w:rsidP="000173C0">
            <w:pPr>
              <w:rPr>
                <w:sz w:val="24"/>
              </w:rPr>
            </w:pPr>
          </w:p>
        </w:tc>
      </w:tr>
      <w:tr w:rsidR="008E4FF3" w:rsidRPr="00767885" w:rsidTr="000173C0">
        <w:tc>
          <w:tcPr>
            <w:tcW w:w="1668" w:type="dxa"/>
            <w:vAlign w:val="center"/>
          </w:tcPr>
          <w:p w:rsidR="008E4FF3" w:rsidRPr="00767885" w:rsidRDefault="008E4FF3" w:rsidP="000173C0">
            <w:pPr>
              <w:jc w:val="center"/>
              <w:rPr>
                <w:sz w:val="24"/>
              </w:rPr>
            </w:pPr>
            <w:r w:rsidRPr="00767885">
              <w:rPr>
                <w:rFonts w:hint="eastAsia"/>
                <w:sz w:val="24"/>
              </w:rPr>
              <w:t>课题组或部门意见</w:t>
            </w:r>
          </w:p>
        </w:tc>
        <w:tc>
          <w:tcPr>
            <w:tcW w:w="6854" w:type="dxa"/>
            <w:gridSpan w:val="3"/>
            <w:vAlign w:val="center"/>
          </w:tcPr>
          <w:p w:rsidR="008E4FF3" w:rsidRPr="00767885" w:rsidRDefault="008E4FF3" w:rsidP="000173C0">
            <w:pPr>
              <w:jc w:val="center"/>
              <w:rPr>
                <w:sz w:val="24"/>
              </w:rPr>
            </w:pPr>
          </w:p>
          <w:p w:rsidR="008E4FF3" w:rsidRPr="00767885" w:rsidRDefault="008E4FF3" w:rsidP="008E4FF3">
            <w:pPr>
              <w:ind w:firstLineChars="1700" w:firstLine="4080"/>
              <w:rPr>
                <w:sz w:val="24"/>
              </w:rPr>
            </w:pPr>
            <w:r w:rsidRPr="00767885">
              <w:rPr>
                <w:rFonts w:hint="eastAsia"/>
                <w:sz w:val="24"/>
              </w:rPr>
              <w:t>负责人签字</w:t>
            </w:r>
          </w:p>
          <w:p w:rsidR="008E4FF3" w:rsidRPr="00767885" w:rsidRDefault="008E4FF3" w:rsidP="008E4FF3">
            <w:pPr>
              <w:ind w:firstLineChars="2050" w:firstLine="4920"/>
              <w:jc w:val="center"/>
              <w:rPr>
                <w:sz w:val="24"/>
              </w:rPr>
            </w:pPr>
            <w:r w:rsidRPr="00767885">
              <w:rPr>
                <w:rFonts w:hint="eastAsia"/>
                <w:sz w:val="24"/>
              </w:rPr>
              <w:t>年</w:t>
            </w:r>
            <w:r w:rsidRPr="00767885">
              <w:rPr>
                <w:rFonts w:hint="eastAsia"/>
                <w:sz w:val="24"/>
              </w:rPr>
              <w:t xml:space="preserve">  </w:t>
            </w:r>
            <w:r w:rsidRPr="00767885">
              <w:rPr>
                <w:rFonts w:hint="eastAsia"/>
                <w:sz w:val="24"/>
              </w:rPr>
              <w:t>月</w:t>
            </w:r>
            <w:r w:rsidRPr="00767885">
              <w:rPr>
                <w:rFonts w:hint="eastAsia"/>
                <w:sz w:val="24"/>
              </w:rPr>
              <w:t xml:space="preserve">  </w:t>
            </w:r>
            <w:r w:rsidRPr="00767885">
              <w:rPr>
                <w:rFonts w:hint="eastAsia"/>
                <w:sz w:val="24"/>
              </w:rPr>
              <w:t>日</w:t>
            </w:r>
          </w:p>
        </w:tc>
      </w:tr>
      <w:tr w:rsidR="008E4FF3" w:rsidRPr="00767885" w:rsidTr="000173C0">
        <w:tc>
          <w:tcPr>
            <w:tcW w:w="1668" w:type="dxa"/>
            <w:vAlign w:val="center"/>
          </w:tcPr>
          <w:p w:rsidR="008E4FF3" w:rsidRPr="00767885" w:rsidRDefault="008E4FF3" w:rsidP="000173C0">
            <w:pPr>
              <w:jc w:val="center"/>
              <w:rPr>
                <w:sz w:val="24"/>
              </w:rPr>
            </w:pPr>
            <w:r w:rsidRPr="00767885">
              <w:rPr>
                <w:rFonts w:hint="eastAsia"/>
                <w:sz w:val="24"/>
              </w:rPr>
              <w:t>科研</w:t>
            </w:r>
            <w:proofErr w:type="gramStart"/>
            <w:r w:rsidRPr="00767885">
              <w:rPr>
                <w:rFonts w:hint="eastAsia"/>
                <w:sz w:val="24"/>
              </w:rPr>
              <w:t>处意见</w:t>
            </w:r>
            <w:proofErr w:type="gramEnd"/>
          </w:p>
        </w:tc>
        <w:tc>
          <w:tcPr>
            <w:tcW w:w="6854" w:type="dxa"/>
            <w:gridSpan w:val="3"/>
            <w:vAlign w:val="center"/>
          </w:tcPr>
          <w:p w:rsidR="008E4FF3" w:rsidRPr="00767885" w:rsidRDefault="008E4FF3" w:rsidP="000173C0">
            <w:pPr>
              <w:jc w:val="center"/>
              <w:rPr>
                <w:sz w:val="24"/>
              </w:rPr>
            </w:pPr>
          </w:p>
          <w:p w:rsidR="008E4FF3" w:rsidRPr="00767885" w:rsidRDefault="008E4FF3" w:rsidP="008E4FF3">
            <w:pPr>
              <w:ind w:firstLineChars="1700" w:firstLine="4080"/>
              <w:rPr>
                <w:sz w:val="24"/>
              </w:rPr>
            </w:pPr>
            <w:r w:rsidRPr="00767885">
              <w:rPr>
                <w:rFonts w:hint="eastAsia"/>
                <w:sz w:val="24"/>
              </w:rPr>
              <w:t>负责人签字</w:t>
            </w:r>
          </w:p>
          <w:p w:rsidR="008E4FF3" w:rsidRPr="00767885" w:rsidRDefault="008E4FF3" w:rsidP="008E4FF3">
            <w:pPr>
              <w:ind w:firstLineChars="2050" w:firstLine="4920"/>
              <w:jc w:val="center"/>
              <w:rPr>
                <w:sz w:val="24"/>
              </w:rPr>
            </w:pPr>
            <w:r w:rsidRPr="00767885">
              <w:rPr>
                <w:rFonts w:hint="eastAsia"/>
                <w:sz w:val="24"/>
              </w:rPr>
              <w:t>年</w:t>
            </w:r>
            <w:r w:rsidRPr="00767885">
              <w:rPr>
                <w:rFonts w:hint="eastAsia"/>
                <w:sz w:val="24"/>
              </w:rPr>
              <w:t xml:space="preserve">  </w:t>
            </w:r>
            <w:r w:rsidRPr="00767885">
              <w:rPr>
                <w:rFonts w:hint="eastAsia"/>
                <w:sz w:val="24"/>
              </w:rPr>
              <w:t>月</w:t>
            </w:r>
            <w:r w:rsidRPr="00767885">
              <w:rPr>
                <w:rFonts w:hint="eastAsia"/>
                <w:sz w:val="24"/>
              </w:rPr>
              <w:t xml:space="preserve">  </w:t>
            </w:r>
            <w:r w:rsidRPr="00767885">
              <w:rPr>
                <w:rFonts w:hint="eastAsia"/>
                <w:sz w:val="24"/>
              </w:rPr>
              <w:t>日</w:t>
            </w:r>
          </w:p>
        </w:tc>
      </w:tr>
      <w:tr w:rsidR="008E4FF3" w:rsidRPr="00767885" w:rsidTr="000173C0">
        <w:tc>
          <w:tcPr>
            <w:tcW w:w="1668" w:type="dxa"/>
            <w:vAlign w:val="center"/>
          </w:tcPr>
          <w:p w:rsidR="008E4FF3" w:rsidRPr="00767885" w:rsidRDefault="008E4FF3" w:rsidP="000173C0">
            <w:pPr>
              <w:jc w:val="center"/>
              <w:rPr>
                <w:sz w:val="24"/>
              </w:rPr>
            </w:pPr>
            <w:r w:rsidRPr="00767885">
              <w:rPr>
                <w:rFonts w:hint="eastAsia"/>
                <w:sz w:val="24"/>
              </w:rPr>
              <w:t>人教</w:t>
            </w:r>
            <w:proofErr w:type="gramStart"/>
            <w:r w:rsidRPr="00767885">
              <w:rPr>
                <w:rFonts w:hint="eastAsia"/>
                <w:sz w:val="24"/>
              </w:rPr>
              <w:t>处意见</w:t>
            </w:r>
            <w:proofErr w:type="gramEnd"/>
          </w:p>
        </w:tc>
        <w:tc>
          <w:tcPr>
            <w:tcW w:w="6854" w:type="dxa"/>
            <w:gridSpan w:val="3"/>
            <w:vAlign w:val="center"/>
          </w:tcPr>
          <w:p w:rsidR="008E4FF3" w:rsidRPr="00767885" w:rsidRDefault="008E4FF3" w:rsidP="000173C0">
            <w:pPr>
              <w:jc w:val="center"/>
              <w:rPr>
                <w:sz w:val="24"/>
              </w:rPr>
            </w:pPr>
          </w:p>
          <w:p w:rsidR="008E4FF3" w:rsidRPr="00767885" w:rsidRDefault="008E4FF3" w:rsidP="008E4FF3">
            <w:pPr>
              <w:ind w:firstLineChars="1700" w:firstLine="4080"/>
              <w:rPr>
                <w:sz w:val="24"/>
              </w:rPr>
            </w:pPr>
            <w:r w:rsidRPr="00767885">
              <w:rPr>
                <w:rFonts w:hint="eastAsia"/>
                <w:sz w:val="24"/>
              </w:rPr>
              <w:t>负责人签字</w:t>
            </w:r>
          </w:p>
          <w:p w:rsidR="008E4FF3" w:rsidRPr="00767885" w:rsidRDefault="008E4FF3" w:rsidP="008E4FF3">
            <w:pPr>
              <w:ind w:firstLineChars="2050" w:firstLine="4920"/>
              <w:jc w:val="center"/>
              <w:rPr>
                <w:sz w:val="24"/>
              </w:rPr>
            </w:pPr>
            <w:r w:rsidRPr="00767885">
              <w:rPr>
                <w:rFonts w:hint="eastAsia"/>
                <w:sz w:val="24"/>
              </w:rPr>
              <w:t>年</w:t>
            </w:r>
            <w:r w:rsidRPr="00767885">
              <w:rPr>
                <w:rFonts w:hint="eastAsia"/>
                <w:sz w:val="24"/>
              </w:rPr>
              <w:t xml:space="preserve">  </w:t>
            </w:r>
            <w:r w:rsidRPr="00767885">
              <w:rPr>
                <w:rFonts w:hint="eastAsia"/>
                <w:sz w:val="24"/>
              </w:rPr>
              <w:t>月</w:t>
            </w:r>
            <w:r w:rsidRPr="00767885">
              <w:rPr>
                <w:rFonts w:hint="eastAsia"/>
                <w:sz w:val="24"/>
              </w:rPr>
              <w:t xml:space="preserve">  </w:t>
            </w:r>
            <w:r w:rsidRPr="00767885">
              <w:rPr>
                <w:rFonts w:hint="eastAsia"/>
                <w:sz w:val="24"/>
              </w:rPr>
              <w:t>日</w:t>
            </w:r>
          </w:p>
        </w:tc>
      </w:tr>
      <w:tr w:rsidR="008E4FF3" w:rsidRPr="00767885" w:rsidTr="000173C0">
        <w:tc>
          <w:tcPr>
            <w:tcW w:w="1668" w:type="dxa"/>
            <w:vAlign w:val="center"/>
          </w:tcPr>
          <w:p w:rsidR="008E4FF3" w:rsidRPr="00767885" w:rsidRDefault="008E4FF3" w:rsidP="000173C0">
            <w:pPr>
              <w:jc w:val="center"/>
              <w:rPr>
                <w:sz w:val="24"/>
              </w:rPr>
            </w:pPr>
            <w:r w:rsidRPr="00767885">
              <w:rPr>
                <w:rFonts w:hint="eastAsia"/>
                <w:sz w:val="24"/>
              </w:rPr>
              <w:t>备注</w:t>
            </w:r>
          </w:p>
          <w:p w:rsidR="008E4FF3" w:rsidRPr="00767885" w:rsidRDefault="008E4FF3" w:rsidP="000173C0">
            <w:pPr>
              <w:jc w:val="center"/>
              <w:rPr>
                <w:sz w:val="24"/>
              </w:rPr>
            </w:pPr>
          </w:p>
        </w:tc>
        <w:tc>
          <w:tcPr>
            <w:tcW w:w="6854" w:type="dxa"/>
            <w:gridSpan w:val="3"/>
            <w:vAlign w:val="center"/>
          </w:tcPr>
          <w:p w:rsidR="008E4FF3" w:rsidRPr="00767885" w:rsidRDefault="008E4FF3" w:rsidP="000173C0">
            <w:pPr>
              <w:jc w:val="center"/>
              <w:rPr>
                <w:sz w:val="24"/>
              </w:rPr>
            </w:pPr>
          </w:p>
        </w:tc>
      </w:tr>
    </w:tbl>
    <w:p w:rsidR="008E4FF3" w:rsidRDefault="008E4FF3" w:rsidP="008E4FF3">
      <w:pPr>
        <w:pStyle w:val="a9"/>
        <w:ind w:firstLineChars="1750" w:firstLine="4216"/>
        <w:rPr>
          <w:b/>
        </w:rPr>
      </w:pPr>
      <w:r w:rsidRPr="004909A8">
        <w:rPr>
          <w:rFonts w:hint="eastAsia"/>
          <w:b/>
        </w:rPr>
        <w:t>注：请</w:t>
      </w:r>
      <w:proofErr w:type="gramStart"/>
      <w:r w:rsidRPr="004909A8">
        <w:rPr>
          <w:rFonts w:hint="eastAsia"/>
          <w:b/>
        </w:rPr>
        <w:t>附项目</w:t>
      </w:r>
      <w:proofErr w:type="gramEnd"/>
      <w:r w:rsidRPr="004909A8">
        <w:rPr>
          <w:rFonts w:hint="eastAsia"/>
          <w:b/>
        </w:rPr>
        <w:t>聘用人员身份证复印件</w:t>
      </w:r>
    </w:p>
    <w:p w:rsidR="008E4FF3" w:rsidRDefault="008E4FF3" w:rsidP="008E4FF3">
      <w:pPr>
        <w:pStyle w:val="a9"/>
        <w:ind w:firstLineChars="1750" w:firstLine="4216"/>
        <w:rPr>
          <w:b/>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8E4FF3" w:rsidRPr="00564077" w:rsidTr="000173C0">
        <w:trPr>
          <w:jc w:val="center"/>
        </w:trPr>
        <w:tc>
          <w:tcPr>
            <w:tcW w:w="5488" w:type="dxa"/>
          </w:tcPr>
          <w:p w:rsidR="008E4FF3" w:rsidRPr="00564077" w:rsidRDefault="008E4FF3" w:rsidP="000173C0">
            <w:pPr>
              <w:rPr>
                <w:rFonts w:eastAsia="仿宋_GB2312"/>
                <w:sz w:val="28"/>
                <w:szCs w:val="28"/>
              </w:rPr>
            </w:pPr>
            <w:r w:rsidRPr="00564077">
              <w:rPr>
                <w:rFonts w:eastAsia="仿宋_GB2312"/>
                <w:sz w:val="28"/>
                <w:szCs w:val="28"/>
              </w:rPr>
              <w:t>中科院西北研究院</w:t>
            </w:r>
            <w:r w:rsidRPr="00564077">
              <w:rPr>
                <w:rFonts w:eastAsia="仿宋_GB2312" w:hint="eastAsia"/>
                <w:sz w:val="28"/>
                <w:szCs w:val="28"/>
              </w:rPr>
              <w:t>办公室</w:t>
            </w:r>
          </w:p>
        </w:tc>
        <w:tc>
          <w:tcPr>
            <w:tcW w:w="3242" w:type="dxa"/>
          </w:tcPr>
          <w:p w:rsidR="008E4FF3" w:rsidRPr="00564077" w:rsidRDefault="008E4FF3" w:rsidP="008E4FF3">
            <w:pPr>
              <w:ind w:rightChars="110" w:right="231"/>
              <w:jc w:val="right"/>
              <w:rPr>
                <w:rFonts w:eastAsia="仿宋_GB2312"/>
                <w:sz w:val="28"/>
                <w:szCs w:val="28"/>
              </w:rPr>
            </w:pPr>
            <w:r w:rsidRPr="00564077">
              <w:rPr>
                <w:rFonts w:eastAsia="仿宋_GB2312"/>
                <w:sz w:val="28"/>
                <w:szCs w:val="28"/>
              </w:rPr>
              <w:t>201</w:t>
            </w:r>
            <w:r w:rsidRPr="00564077">
              <w:rPr>
                <w:rFonts w:eastAsia="仿宋_GB2312" w:hint="eastAsia"/>
                <w:sz w:val="28"/>
                <w:szCs w:val="28"/>
              </w:rPr>
              <w:t>7</w:t>
            </w:r>
            <w:r w:rsidRPr="00564077">
              <w:rPr>
                <w:rFonts w:eastAsia="仿宋_GB2312"/>
                <w:sz w:val="28"/>
                <w:szCs w:val="28"/>
              </w:rPr>
              <w:t>年</w:t>
            </w:r>
            <w:r w:rsidRPr="00564077">
              <w:rPr>
                <w:rFonts w:eastAsia="仿宋_GB2312" w:hint="eastAsia"/>
                <w:sz w:val="28"/>
                <w:szCs w:val="28"/>
              </w:rPr>
              <w:t>1</w:t>
            </w:r>
            <w:r w:rsidRPr="00564077">
              <w:rPr>
                <w:rFonts w:eastAsia="仿宋_GB2312"/>
                <w:sz w:val="28"/>
                <w:szCs w:val="28"/>
              </w:rPr>
              <w:t>月</w:t>
            </w:r>
            <w:r>
              <w:rPr>
                <w:rFonts w:eastAsia="仿宋_GB2312"/>
                <w:sz w:val="28"/>
                <w:szCs w:val="28"/>
              </w:rPr>
              <w:t>20</w:t>
            </w:r>
            <w:r w:rsidRPr="00564077">
              <w:rPr>
                <w:rFonts w:eastAsia="仿宋_GB2312"/>
                <w:sz w:val="28"/>
                <w:szCs w:val="28"/>
              </w:rPr>
              <w:t>日印发</w:t>
            </w:r>
          </w:p>
        </w:tc>
      </w:tr>
    </w:tbl>
    <w:p w:rsidR="008E4FF3" w:rsidRPr="002E3A30" w:rsidRDefault="008E4FF3" w:rsidP="008E4FF3"/>
    <w:p w:rsidR="00A25020" w:rsidRDefault="00A25020" w:rsidP="00A25020">
      <w:pPr>
        <w:spacing w:line="680" w:lineRule="exact"/>
        <w:jc w:val="right"/>
        <w:rPr>
          <w:rFonts w:ascii="黑体" w:eastAsia="黑体"/>
          <w:sz w:val="32"/>
          <w:szCs w:val="32"/>
        </w:rPr>
      </w:pPr>
    </w:p>
    <w:p w:rsidR="00A25020" w:rsidRDefault="00A25020" w:rsidP="00A25020">
      <w:pPr>
        <w:spacing w:line="680" w:lineRule="exact"/>
        <w:jc w:val="right"/>
        <w:rPr>
          <w:rFonts w:ascii="黑体" w:eastAsia="黑体"/>
          <w:sz w:val="32"/>
          <w:szCs w:val="32"/>
        </w:rPr>
      </w:pPr>
    </w:p>
    <w:p w:rsidR="00A25020" w:rsidRPr="00B0600D" w:rsidRDefault="00A25020" w:rsidP="00A25020">
      <w:pPr>
        <w:spacing w:line="680" w:lineRule="exact"/>
        <w:jc w:val="right"/>
        <w:rPr>
          <w:rFonts w:ascii="黑体" w:eastAsia="黑体"/>
          <w:sz w:val="32"/>
          <w:szCs w:val="32"/>
        </w:rPr>
      </w:pPr>
    </w:p>
    <w:p w:rsidR="00A25020" w:rsidRPr="00C26C27" w:rsidRDefault="00A25020" w:rsidP="00A25020">
      <w:pPr>
        <w:spacing w:line="1040" w:lineRule="exact"/>
        <w:jc w:val="right"/>
        <w:rPr>
          <w:rFonts w:ascii="黑体" w:eastAsia="黑体"/>
          <w:sz w:val="32"/>
          <w:szCs w:val="32"/>
        </w:rPr>
      </w:pPr>
      <w:r w:rsidRPr="00A25020">
        <w:rPr>
          <w:rFonts w:ascii="黑体" w:eastAsia="黑体"/>
          <w:b/>
          <w:color w:val="FF0000"/>
          <w:spacing w:val="4"/>
          <w:w w:val="64"/>
          <w:kern w:val="0"/>
          <w:sz w:val="44"/>
          <w:szCs w:val="44"/>
          <w:fitText w:val="8866" w:id="1699467008"/>
        </w:rPr>
        <w:fldChar w:fldCharType="begin"/>
      </w:r>
      <w:r w:rsidRPr="00A25020">
        <w:rPr>
          <w:rFonts w:ascii="黑体" w:eastAsia="黑体" w:hint="eastAsia"/>
          <w:b/>
          <w:color w:val="FF0000"/>
          <w:spacing w:val="4"/>
          <w:w w:val="64"/>
          <w:kern w:val="0"/>
          <w:sz w:val="44"/>
          <w:szCs w:val="44"/>
          <w:fitText w:val="8866" w:id="1699467008"/>
        </w:rPr>
        <w:instrText>eq \o(\s\up 20(中　国),\s\do 7(科学院))</w:instrText>
      </w:r>
      <w:r w:rsidRPr="00A25020">
        <w:rPr>
          <w:rFonts w:ascii="黑体" w:eastAsia="黑体"/>
          <w:b/>
          <w:color w:val="FF0000"/>
          <w:spacing w:val="4"/>
          <w:w w:val="64"/>
          <w:kern w:val="0"/>
          <w:sz w:val="44"/>
          <w:szCs w:val="44"/>
          <w:fitText w:val="8866" w:id="1699467008"/>
        </w:rPr>
        <w:fldChar w:fldCharType="end"/>
      </w:r>
      <w:r w:rsidRPr="00A25020">
        <w:rPr>
          <w:rFonts w:hint="eastAsia"/>
          <w:b/>
          <w:color w:val="FF0000"/>
          <w:spacing w:val="4"/>
          <w:w w:val="64"/>
          <w:kern w:val="0"/>
          <w:sz w:val="84"/>
          <w:szCs w:val="84"/>
          <w:fitText w:val="8866" w:id="1699467008"/>
        </w:rPr>
        <w:t>西北生态环境资源研究院</w:t>
      </w:r>
      <w:r w:rsidRPr="00A25020">
        <w:rPr>
          <w:rFonts w:hint="eastAsia"/>
          <w:b/>
          <w:color w:val="FF0000"/>
          <w:spacing w:val="4"/>
          <w:w w:val="64"/>
          <w:kern w:val="0"/>
          <w:sz w:val="84"/>
          <w:szCs w:val="84"/>
          <w:fitText w:val="8866" w:id="1699467008"/>
        </w:rPr>
        <w:t>(</w:t>
      </w:r>
      <w:r w:rsidRPr="00A25020">
        <w:rPr>
          <w:rFonts w:hint="eastAsia"/>
          <w:b/>
          <w:color w:val="FF0000"/>
          <w:spacing w:val="4"/>
          <w:w w:val="64"/>
          <w:kern w:val="0"/>
          <w:sz w:val="84"/>
          <w:szCs w:val="84"/>
          <w:fitText w:val="8866" w:id="1699467008"/>
        </w:rPr>
        <w:t>筹</w:t>
      </w:r>
      <w:r w:rsidRPr="00A25020">
        <w:rPr>
          <w:rFonts w:hint="eastAsia"/>
          <w:b/>
          <w:color w:val="FF0000"/>
          <w:spacing w:val="4"/>
          <w:w w:val="64"/>
          <w:kern w:val="0"/>
          <w:sz w:val="84"/>
          <w:szCs w:val="84"/>
          <w:fitText w:val="8866" w:id="1699467008"/>
        </w:rPr>
        <w:t>)</w:t>
      </w:r>
      <w:r w:rsidRPr="00A25020">
        <w:rPr>
          <w:rFonts w:hint="eastAsia"/>
          <w:b/>
          <w:color w:val="FF0000"/>
          <w:spacing w:val="4"/>
          <w:w w:val="64"/>
          <w:kern w:val="0"/>
          <w:sz w:val="84"/>
          <w:szCs w:val="84"/>
          <w:fitText w:val="8866" w:id="1699467008"/>
        </w:rPr>
        <w:t>文</w:t>
      </w:r>
      <w:r w:rsidRPr="00A25020">
        <w:rPr>
          <w:rFonts w:hint="eastAsia"/>
          <w:b/>
          <w:color w:val="FF0000"/>
          <w:spacing w:val="-29"/>
          <w:w w:val="64"/>
          <w:kern w:val="0"/>
          <w:sz w:val="84"/>
          <w:szCs w:val="84"/>
          <w:fitText w:val="8866" w:id="1699467008"/>
        </w:rPr>
        <w:t>件</w:t>
      </w:r>
    </w:p>
    <w:p w:rsidR="00A25020" w:rsidRPr="00A25020" w:rsidRDefault="00A25020" w:rsidP="00A25020">
      <w:pPr>
        <w:spacing w:line="500" w:lineRule="exact"/>
        <w:jc w:val="center"/>
        <w:rPr>
          <w:rFonts w:ascii="仿宋_GB2312" w:eastAsia="仿宋_GB2312"/>
          <w:sz w:val="13"/>
          <w:szCs w:val="13"/>
        </w:rPr>
      </w:pPr>
    </w:p>
    <w:p w:rsidR="00A25020" w:rsidRPr="00516E8A" w:rsidRDefault="00A25020" w:rsidP="00A25020">
      <w:pPr>
        <w:spacing w:line="500" w:lineRule="exact"/>
        <w:jc w:val="center"/>
        <w:rPr>
          <w:rFonts w:ascii="仿宋_GB2312" w:eastAsia="仿宋_GB2312"/>
          <w:sz w:val="13"/>
          <w:szCs w:val="13"/>
        </w:rPr>
      </w:pPr>
    </w:p>
    <w:p w:rsidR="00A25020" w:rsidRPr="002E3A30" w:rsidRDefault="00A25020" w:rsidP="00A25020">
      <w:pPr>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Pr>
          <w:rFonts w:eastAsia="仿宋_GB2312" w:hint="eastAsia"/>
          <w:sz w:val="32"/>
          <w:szCs w:val="32"/>
        </w:rPr>
        <w:t>人字</w:t>
      </w:r>
      <w:r w:rsidRPr="002E3A30">
        <w:rPr>
          <w:rFonts w:eastAsia="仿宋_GB2312"/>
          <w:sz w:val="32"/>
          <w:szCs w:val="32"/>
        </w:rPr>
        <w:t>〔</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sz w:val="32"/>
          <w:szCs w:val="32"/>
        </w:rPr>
        <w:t>13</w:t>
      </w:r>
      <w:r w:rsidRPr="002E3A30">
        <w:rPr>
          <w:rFonts w:eastAsia="仿宋_GB2312"/>
          <w:sz w:val="32"/>
          <w:szCs w:val="32"/>
        </w:rPr>
        <w:t>号</w:t>
      </w:r>
    </w:p>
    <w:p w:rsidR="00A25020" w:rsidRDefault="00A25020" w:rsidP="00A25020">
      <w:pPr>
        <w:rPr>
          <w:rFonts w:ascii="仿宋_GB2312" w:eastAsia="仿宋_GB2312"/>
          <w:sz w:val="32"/>
          <w:szCs w:val="32"/>
        </w:rPr>
      </w:pPr>
      <w:r>
        <w:rPr>
          <w:rFonts w:eastAsia="仿宋_GB2312"/>
          <w:noProof/>
          <w:sz w:val="32"/>
          <w:szCs w:val="32"/>
        </w:rPr>
        <mc:AlternateContent>
          <mc:Choice Requires="wps">
            <w:drawing>
              <wp:anchor distT="0" distB="0" distL="114300" distR="114300" simplePos="0" relativeHeight="251730944" behindDoc="0" locked="0" layoutInCell="1" allowOverlap="1" wp14:anchorId="46382AC8" wp14:editId="73CE128B">
                <wp:simplePos x="0" y="0"/>
                <wp:positionH relativeFrom="column">
                  <wp:posOffset>-43180</wp:posOffset>
                </wp:positionH>
                <wp:positionV relativeFrom="paragraph">
                  <wp:posOffset>50165</wp:posOffset>
                </wp:positionV>
                <wp:extent cx="5615940" cy="0"/>
                <wp:effectExtent l="0" t="0" r="22860" b="19050"/>
                <wp:wrapNone/>
                <wp:docPr id="48" name="直接箭头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8" o:spid="_x0000_s1026" type="#_x0000_t32" style="position:absolute;left:0;text-align:left;margin-left:-3.4pt;margin-top:3.95pt;width:442.2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" strokecolor="red" strokeweight="2pt"/>
            </w:pict>
          </mc:Fallback>
        </mc:AlternateContent>
      </w:r>
    </w:p>
    <w:p w:rsidR="00A25020" w:rsidRDefault="00A25020" w:rsidP="00A25020">
      <w:pPr>
        <w:spacing w:line="640" w:lineRule="exact"/>
        <w:jc w:val="center"/>
        <w:rPr>
          <w:rFonts w:ascii="方正小标宋简体" w:eastAsia="方正小标宋简体"/>
          <w:sz w:val="44"/>
          <w:szCs w:val="44"/>
        </w:rPr>
      </w:pPr>
      <w:r>
        <w:rPr>
          <w:rFonts w:ascii="方正小标宋简体" w:eastAsia="方正小标宋简体" w:hint="eastAsia"/>
          <w:sz w:val="44"/>
          <w:szCs w:val="44"/>
        </w:rPr>
        <w:t>中</w:t>
      </w:r>
      <w:r w:rsidRPr="008F56C7">
        <w:rPr>
          <w:rFonts w:ascii="方正小标宋简体" w:eastAsia="方正小标宋简体" w:hint="eastAsia"/>
          <w:sz w:val="44"/>
          <w:szCs w:val="44"/>
        </w:rPr>
        <w:t>科院西北研究院关于印发</w:t>
      </w:r>
    </w:p>
    <w:p w:rsidR="00A25020" w:rsidRDefault="00A25020" w:rsidP="00A25020">
      <w:pPr>
        <w:spacing w:line="640" w:lineRule="exact"/>
        <w:jc w:val="center"/>
        <w:rPr>
          <w:rFonts w:ascii="方正小标宋简体" w:eastAsia="方正小标宋简体"/>
          <w:sz w:val="44"/>
          <w:szCs w:val="44"/>
        </w:rPr>
      </w:pPr>
      <w:proofErr w:type="gramStart"/>
      <w:r w:rsidRPr="008F56C7">
        <w:rPr>
          <w:rFonts w:ascii="方正小标宋简体" w:eastAsia="方正小标宋简体" w:hint="eastAsia"/>
          <w:sz w:val="44"/>
          <w:szCs w:val="44"/>
        </w:rPr>
        <w:t>《</w:t>
      </w:r>
      <w:proofErr w:type="gramEnd"/>
      <w:r w:rsidRPr="008F56C7">
        <w:rPr>
          <w:rFonts w:ascii="方正小标宋简体" w:eastAsia="方正小标宋简体" w:hint="eastAsia"/>
          <w:sz w:val="44"/>
          <w:szCs w:val="44"/>
        </w:rPr>
        <w:t>中国科学院西北生态环境资源研究院</w:t>
      </w:r>
    </w:p>
    <w:p w:rsidR="00A25020" w:rsidRPr="008F56C7" w:rsidRDefault="00A25020" w:rsidP="00A25020">
      <w:pPr>
        <w:spacing w:line="640" w:lineRule="exact"/>
        <w:jc w:val="center"/>
        <w:rPr>
          <w:rFonts w:ascii="方正小标宋简体" w:eastAsia="方正小标宋简体"/>
          <w:sz w:val="44"/>
          <w:szCs w:val="44"/>
        </w:rPr>
      </w:pPr>
      <w:r w:rsidRPr="008F56C7">
        <w:rPr>
          <w:rFonts w:ascii="方正小标宋简体" w:eastAsia="方正小标宋简体" w:hint="eastAsia"/>
          <w:sz w:val="44"/>
          <w:szCs w:val="44"/>
        </w:rPr>
        <w:t>职工健康疗养管理办法（试行）</w:t>
      </w:r>
      <w:proofErr w:type="gramStart"/>
      <w:r w:rsidRPr="008F56C7">
        <w:rPr>
          <w:rFonts w:ascii="方正小标宋简体" w:eastAsia="方正小标宋简体" w:hint="eastAsia"/>
          <w:sz w:val="44"/>
          <w:szCs w:val="44"/>
        </w:rPr>
        <w:t>》</w:t>
      </w:r>
      <w:proofErr w:type="gramEnd"/>
      <w:r w:rsidRPr="008F56C7">
        <w:rPr>
          <w:rFonts w:ascii="方正小标宋简体" w:eastAsia="方正小标宋简体" w:hint="eastAsia"/>
          <w:sz w:val="44"/>
          <w:szCs w:val="44"/>
        </w:rPr>
        <w:t>的通知</w:t>
      </w:r>
    </w:p>
    <w:p w:rsidR="00A25020" w:rsidRPr="008F56C7" w:rsidRDefault="00A25020" w:rsidP="00A25020">
      <w:pPr>
        <w:spacing w:line="680" w:lineRule="exact"/>
        <w:jc w:val="center"/>
        <w:rPr>
          <w:rFonts w:ascii="仿宋_GB2312" w:eastAsia="仿宋_GB2312"/>
          <w:sz w:val="32"/>
          <w:szCs w:val="32"/>
        </w:rPr>
      </w:pPr>
    </w:p>
    <w:p w:rsidR="00A25020" w:rsidRPr="005223EB" w:rsidRDefault="00A25020" w:rsidP="00A25020">
      <w:pPr>
        <w:spacing w:line="360" w:lineRule="auto"/>
        <w:rPr>
          <w:rFonts w:ascii="仿宋_GB2312" w:eastAsia="仿宋_GB2312"/>
          <w:sz w:val="32"/>
          <w:szCs w:val="32"/>
        </w:rPr>
      </w:pPr>
      <w:r w:rsidRPr="000627AA">
        <w:rPr>
          <w:rFonts w:ascii="仿宋_GB2312" w:eastAsia="仿宋_GB2312" w:hint="eastAsia"/>
          <w:sz w:val="32"/>
          <w:szCs w:val="32"/>
        </w:rPr>
        <w:t>院属</w:t>
      </w:r>
      <w:r>
        <w:rPr>
          <w:rFonts w:ascii="仿宋_GB2312" w:eastAsia="仿宋_GB2312" w:hint="eastAsia"/>
          <w:sz w:val="32"/>
          <w:szCs w:val="32"/>
        </w:rPr>
        <w:t>各</w:t>
      </w:r>
      <w:r>
        <w:rPr>
          <w:rFonts w:ascii="仿宋_GB2312" w:eastAsia="仿宋_GB2312"/>
          <w:sz w:val="32"/>
          <w:szCs w:val="32"/>
        </w:rPr>
        <w:t>单位、</w:t>
      </w:r>
      <w:r w:rsidRPr="008C159A">
        <w:rPr>
          <w:rFonts w:eastAsia="仿宋_GB2312"/>
          <w:sz w:val="32"/>
          <w:szCs w:val="32"/>
        </w:rPr>
        <w:t>各部门：</w:t>
      </w:r>
    </w:p>
    <w:p w:rsidR="00A25020" w:rsidRDefault="00A25020" w:rsidP="00A25020">
      <w:pPr>
        <w:ind w:firstLineChars="200" w:firstLine="640"/>
        <w:rPr>
          <w:rFonts w:ascii="仿宋_GB2312" w:eastAsia="仿宋_GB2312"/>
          <w:sz w:val="32"/>
          <w:szCs w:val="32"/>
        </w:rPr>
      </w:pPr>
      <w:r>
        <w:rPr>
          <w:rFonts w:ascii="仿宋_GB2312" w:eastAsia="仿宋_GB2312" w:hint="eastAsia"/>
          <w:sz w:val="32"/>
          <w:szCs w:val="32"/>
        </w:rPr>
        <w:t>为了保护职工的身体健康，促进科研工作的开展</w:t>
      </w:r>
      <w:r w:rsidRPr="007C7D1F">
        <w:rPr>
          <w:rFonts w:ascii="仿宋_GB2312" w:eastAsia="仿宋_GB2312" w:hint="eastAsia"/>
          <w:sz w:val="32"/>
          <w:szCs w:val="32"/>
        </w:rPr>
        <w:t>，结合</w:t>
      </w:r>
      <w:r>
        <w:rPr>
          <w:rFonts w:ascii="仿宋_GB2312" w:eastAsia="仿宋_GB2312" w:hint="eastAsia"/>
          <w:sz w:val="32"/>
          <w:szCs w:val="32"/>
        </w:rPr>
        <w:t>我院</w:t>
      </w:r>
      <w:r w:rsidRPr="007C7D1F">
        <w:rPr>
          <w:rFonts w:ascii="仿宋_GB2312" w:eastAsia="仿宋_GB2312" w:hint="eastAsia"/>
          <w:sz w:val="32"/>
          <w:szCs w:val="32"/>
        </w:rPr>
        <w:t>工作实际情况，</w:t>
      </w:r>
      <w:r>
        <w:rPr>
          <w:rFonts w:ascii="仿宋_GB2312" w:eastAsia="仿宋_GB2312" w:hint="eastAsia"/>
          <w:sz w:val="32"/>
          <w:szCs w:val="32"/>
        </w:rPr>
        <w:t>研究制定了《</w:t>
      </w:r>
      <w:r w:rsidRPr="00CA7D5C">
        <w:rPr>
          <w:rFonts w:ascii="仿宋_GB2312" w:eastAsia="仿宋_GB2312" w:hint="eastAsia"/>
          <w:sz w:val="32"/>
          <w:szCs w:val="32"/>
        </w:rPr>
        <w:t>中国科学院西北生态环境资源研究院职工健康疗养管理办法（试行）</w:t>
      </w:r>
      <w:r>
        <w:rPr>
          <w:rFonts w:ascii="仿宋_GB2312" w:eastAsia="仿宋_GB2312" w:hint="eastAsia"/>
          <w:sz w:val="32"/>
          <w:szCs w:val="32"/>
        </w:rPr>
        <w:t>》，现予以印发，请遵照执行。</w:t>
      </w:r>
    </w:p>
    <w:p w:rsidR="00A25020" w:rsidRDefault="00A25020" w:rsidP="00A25020">
      <w:pPr>
        <w:ind w:firstLineChars="200" w:firstLine="640"/>
        <w:rPr>
          <w:rFonts w:ascii="仿宋_GB2312" w:eastAsia="仿宋_GB2312"/>
          <w:sz w:val="32"/>
          <w:szCs w:val="32"/>
        </w:rPr>
      </w:pPr>
    </w:p>
    <w:p w:rsidR="00A25020" w:rsidRPr="008F56C7" w:rsidRDefault="00A25020" w:rsidP="00A25020">
      <w:pPr>
        <w:ind w:firstLineChars="200" w:firstLine="640"/>
        <w:rPr>
          <w:rFonts w:ascii="仿宋_GB2312" w:eastAsia="仿宋_GB2312"/>
          <w:sz w:val="32"/>
          <w:szCs w:val="32"/>
        </w:rPr>
      </w:pPr>
    </w:p>
    <w:p w:rsidR="00A25020" w:rsidRPr="008C159A" w:rsidRDefault="00A25020" w:rsidP="00A25020">
      <w:pPr>
        <w:spacing w:line="560" w:lineRule="exact"/>
        <w:ind w:firstLineChars="750" w:firstLine="2400"/>
        <w:jc w:val="left"/>
        <w:rPr>
          <w:rFonts w:eastAsia="仿宋_GB2312"/>
          <w:sz w:val="32"/>
          <w:szCs w:val="32"/>
        </w:rPr>
      </w:pPr>
      <w:r w:rsidRPr="008C159A">
        <w:rPr>
          <w:rFonts w:eastAsia="仿宋_GB2312"/>
          <w:sz w:val="32"/>
          <w:szCs w:val="32"/>
        </w:rPr>
        <w:t>中国科学院西北生态环境资源研究院（筹）</w:t>
      </w:r>
    </w:p>
    <w:p w:rsidR="00A25020" w:rsidRDefault="00A25020" w:rsidP="00A25020">
      <w:pPr>
        <w:spacing w:line="600" w:lineRule="exact"/>
        <w:ind w:firstLineChars="1400" w:firstLine="4480"/>
        <w:rPr>
          <w:rFonts w:eastAsia="仿宋_GB2312"/>
          <w:sz w:val="32"/>
          <w:szCs w:val="32"/>
        </w:rPr>
      </w:pPr>
      <w:r w:rsidRPr="00622344">
        <w:rPr>
          <w:rFonts w:eastAsia="仿宋_GB2312"/>
          <w:sz w:val="32"/>
          <w:szCs w:val="32"/>
        </w:rPr>
        <w:t>2017</w:t>
      </w:r>
      <w:r w:rsidRPr="00610119">
        <w:rPr>
          <w:rFonts w:ascii="仿宋_GB2312" w:eastAsia="仿宋_GB2312" w:hint="eastAsia"/>
          <w:sz w:val="32"/>
          <w:szCs w:val="32"/>
        </w:rPr>
        <w:t>年</w:t>
      </w:r>
      <w:r>
        <w:rPr>
          <w:rFonts w:eastAsia="仿宋_GB2312"/>
          <w:sz w:val="32"/>
          <w:szCs w:val="32"/>
        </w:rPr>
        <w:t>7</w:t>
      </w:r>
      <w:r w:rsidRPr="00610119">
        <w:rPr>
          <w:rFonts w:ascii="仿宋_GB2312" w:eastAsia="仿宋_GB2312" w:hint="eastAsia"/>
          <w:sz w:val="32"/>
          <w:szCs w:val="32"/>
        </w:rPr>
        <w:t>月</w:t>
      </w:r>
      <w:r>
        <w:rPr>
          <w:rFonts w:eastAsia="仿宋_GB2312"/>
          <w:sz w:val="32"/>
          <w:szCs w:val="32"/>
        </w:rPr>
        <w:t>26</w:t>
      </w:r>
      <w:r w:rsidRPr="00610119">
        <w:rPr>
          <w:rFonts w:ascii="仿宋_GB2312" w:eastAsia="仿宋_GB2312" w:hint="eastAsia"/>
          <w:sz w:val="32"/>
          <w:szCs w:val="32"/>
        </w:rPr>
        <w:t>日</w:t>
      </w:r>
    </w:p>
    <w:p w:rsidR="00A25020" w:rsidRDefault="00A25020" w:rsidP="00A25020">
      <w:pPr>
        <w:spacing w:line="360" w:lineRule="auto"/>
        <w:jc w:val="center"/>
        <w:rPr>
          <w:rFonts w:ascii="方正小标宋简体" w:eastAsia="方正小标宋简体"/>
          <w:sz w:val="44"/>
          <w:szCs w:val="44"/>
        </w:rPr>
      </w:pPr>
      <w:r w:rsidRPr="008F56C7">
        <w:rPr>
          <w:rFonts w:ascii="方正小标宋简体" w:eastAsia="方正小标宋简体" w:hint="eastAsia"/>
          <w:sz w:val="44"/>
          <w:szCs w:val="44"/>
        </w:rPr>
        <w:lastRenderedPageBreak/>
        <w:t>中国科学院西北生态环境资源研究院</w:t>
      </w:r>
    </w:p>
    <w:p w:rsidR="00A25020" w:rsidRDefault="00A25020" w:rsidP="00A25020">
      <w:pPr>
        <w:spacing w:line="360" w:lineRule="auto"/>
        <w:jc w:val="center"/>
        <w:rPr>
          <w:rFonts w:ascii="方正小标宋简体" w:eastAsia="方正小标宋简体"/>
          <w:sz w:val="44"/>
          <w:szCs w:val="44"/>
        </w:rPr>
      </w:pPr>
      <w:r w:rsidRPr="008F56C7">
        <w:rPr>
          <w:rFonts w:ascii="方正小标宋简体" w:eastAsia="方正小标宋简体" w:hint="eastAsia"/>
          <w:sz w:val="44"/>
          <w:szCs w:val="44"/>
        </w:rPr>
        <w:t>职工健康疗养管理办法（试行）</w:t>
      </w:r>
    </w:p>
    <w:p w:rsidR="00A25020" w:rsidRPr="008F56C7" w:rsidRDefault="00A25020" w:rsidP="00A25020">
      <w:pPr>
        <w:spacing w:line="360" w:lineRule="auto"/>
        <w:jc w:val="center"/>
        <w:rPr>
          <w:rFonts w:ascii="方正小标宋简体" w:eastAsia="方正小标宋简体"/>
          <w:sz w:val="44"/>
          <w:szCs w:val="44"/>
        </w:rPr>
      </w:pPr>
    </w:p>
    <w:p w:rsidR="00A25020" w:rsidRPr="008D4F19" w:rsidRDefault="00A25020" w:rsidP="00A25020">
      <w:pPr>
        <w:spacing w:line="360" w:lineRule="auto"/>
        <w:ind w:firstLineChars="200" w:firstLine="640"/>
        <w:rPr>
          <w:rFonts w:ascii="仿宋_GB2312" w:eastAsia="仿宋_GB2312"/>
          <w:sz w:val="32"/>
          <w:szCs w:val="32"/>
        </w:rPr>
      </w:pPr>
      <w:r w:rsidRPr="008D4F19">
        <w:rPr>
          <w:rFonts w:ascii="仿宋_GB2312" w:eastAsia="仿宋_GB2312" w:hint="eastAsia"/>
          <w:sz w:val="32"/>
          <w:szCs w:val="32"/>
        </w:rPr>
        <w:t>为了保护职工的身体健康，促进科研工作的开展，根据中国科学院人事局《中国科学院工作人员年休假实施办法》（人教字〔2008〕18号），结合中国科学院西北生态环境资源研究院（以下简称西北研究院）工作实际情况，制定本办法。</w:t>
      </w:r>
    </w:p>
    <w:p w:rsidR="00A25020" w:rsidRDefault="00A25020" w:rsidP="00A25020">
      <w:pPr>
        <w:spacing w:line="360" w:lineRule="auto"/>
        <w:ind w:firstLineChars="200" w:firstLine="643"/>
        <w:rPr>
          <w:sz w:val="32"/>
          <w:szCs w:val="32"/>
        </w:rPr>
      </w:pPr>
      <w:r w:rsidRPr="00985F6C">
        <w:rPr>
          <w:rFonts w:ascii="黑体" w:eastAsia="黑体" w:hAnsi="黑体" w:hint="eastAsia"/>
          <w:b/>
          <w:sz w:val="32"/>
          <w:szCs w:val="32"/>
        </w:rPr>
        <w:t>第一条</w:t>
      </w:r>
      <w:r>
        <w:rPr>
          <w:rFonts w:hint="eastAsia"/>
          <w:b/>
          <w:sz w:val="32"/>
          <w:szCs w:val="32"/>
        </w:rPr>
        <w:t xml:space="preserve">  </w:t>
      </w:r>
      <w:r w:rsidRPr="00985F6C">
        <w:rPr>
          <w:rFonts w:ascii="仿宋_GB2312" w:eastAsia="仿宋_GB2312" w:hint="eastAsia"/>
          <w:sz w:val="32"/>
          <w:szCs w:val="32"/>
        </w:rPr>
        <w:t>工龄满</w:t>
      </w:r>
      <w:r w:rsidRPr="00985F6C">
        <w:rPr>
          <w:rFonts w:ascii="仿宋_GB2312" w:eastAsia="仿宋_GB2312"/>
          <w:sz w:val="32"/>
          <w:szCs w:val="32"/>
        </w:rPr>
        <w:t>15</w:t>
      </w:r>
      <w:r w:rsidRPr="00985F6C">
        <w:rPr>
          <w:rFonts w:ascii="仿宋_GB2312" w:eastAsia="仿宋_GB2312" w:hint="eastAsia"/>
          <w:sz w:val="32"/>
          <w:szCs w:val="32"/>
        </w:rPr>
        <w:t>年以上（以到中科院工作开始累积计算，中科院内在职进修学习时间计算在内）的在编在岗职工，每5年可申请享受一次健康疗养。</w:t>
      </w:r>
    </w:p>
    <w:p w:rsidR="00A25020" w:rsidRDefault="00A25020" w:rsidP="00A25020">
      <w:pPr>
        <w:spacing w:line="360" w:lineRule="auto"/>
        <w:ind w:firstLineChars="200" w:firstLine="643"/>
        <w:rPr>
          <w:sz w:val="32"/>
          <w:szCs w:val="32"/>
        </w:rPr>
      </w:pPr>
      <w:r w:rsidRPr="00985F6C">
        <w:rPr>
          <w:rFonts w:ascii="黑体" w:eastAsia="黑体" w:hAnsi="黑体" w:hint="eastAsia"/>
          <w:b/>
          <w:sz w:val="32"/>
          <w:szCs w:val="32"/>
        </w:rPr>
        <w:t>第二条</w:t>
      </w:r>
      <w:r>
        <w:rPr>
          <w:rFonts w:hint="eastAsia"/>
          <w:b/>
          <w:sz w:val="32"/>
          <w:szCs w:val="32"/>
        </w:rPr>
        <w:t xml:space="preserve">  </w:t>
      </w:r>
      <w:r w:rsidRPr="00985F6C">
        <w:rPr>
          <w:rFonts w:ascii="仿宋_GB2312" w:eastAsia="仿宋_GB2312" w:hint="eastAsia"/>
          <w:sz w:val="32"/>
          <w:szCs w:val="32"/>
        </w:rPr>
        <w:t>“两院院士”、“国家杰出青年科学基金”获得者、“国家优秀青年科学基金”获得者等有突出贡献的优秀人才，不受工龄和享受年限限制，优先享受健康疗养。</w:t>
      </w:r>
    </w:p>
    <w:p w:rsidR="00A25020" w:rsidRDefault="00A25020" w:rsidP="00A25020">
      <w:pPr>
        <w:spacing w:line="360" w:lineRule="auto"/>
        <w:ind w:firstLineChars="200" w:firstLine="643"/>
        <w:rPr>
          <w:b/>
          <w:sz w:val="32"/>
          <w:szCs w:val="32"/>
        </w:rPr>
      </w:pPr>
      <w:r w:rsidRPr="00985F6C">
        <w:rPr>
          <w:rFonts w:ascii="黑体" w:eastAsia="黑体" w:hAnsi="黑体" w:hint="eastAsia"/>
          <w:b/>
          <w:sz w:val="32"/>
          <w:szCs w:val="32"/>
        </w:rPr>
        <w:t xml:space="preserve">第三条 </w:t>
      </w:r>
      <w:r>
        <w:rPr>
          <w:rFonts w:hint="eastAsia"/>
          <w:sz w:val="32"/>
          <w:szCs w:val="32"/>
        </w:rPr>
        <w:t xml:space="preserve"> </w:t>
      </w:r>
      <w:r w:rsidRPr="00985F6C">
        <w:rPr>
          <w:rFonts w:ascii="仿宋_GB2312" w:eastAsia="仿宋_GB2312" w:hint="eastAsia"/>
          <w:sz w:val="32"/>
          <w:szCs w:val="32"/>
        </w:rPr>
        <w:t>根据职工的工龄、年度考核及科研成果和贡献情况每年优选30人参加健康疗养。疗养假期不超过7天，具体疗养时间由西北研究院根据当年工作情况统一安排。</w:t>
      </w:r>
    </w:p>
    <w:p w:rsidR="00A25020" w:rsidRDefault="00A25020" w:rsidP="00A25020">
      <w:pPr>
        <w:spacing w:line="360" w:lineRule="auto"/>
        <w:ind w:firstLineChars="200" w:firstLine="643"/>
        <w:rPr>
          <w:sz w:val="32"/>
          <w:szCs w:val="32"/>
        </w:rPr>
      </w:pPr>
      <w:r w:rsidRPr="00985F6C">
        <w:rPr>
          <w:rFonts w:ascii="黑体" w:eastAsia="黑体" w:hAnsi="黑体" w:hint="eastAsia"/>
          <w:b/>
          <w:sz w:val="32"/>
          <w:szCs w:val="32"/>
        </w:rPr>
        <w:t xml:space="preserve">第四条 </w:t>
      </w:r>
      <w:r>
        <w:rPr>
          <w:rFonts w:hint="eastAsia"/>
          <w:b/>
          <w:sz w:val="32"/>
          <w:szCs w:val="32"/>
        </w:rPr>
        <w:t xml:space="preserve"> </w:t>
      </w:r>
      <w:r w:rsidRPr="00985F6C">
        <w:rPr>
          <w:rFonts w:ascii="仿宋_GB2312" w:eastAsia="仿宋_GB2312" w:hint="eastAsia"/>
          <w:sz w:val="32"/>
          <w:szCs w:val="32"/>
        </w:rPr>
        <w:t>享受职工健康疗养视同带薪集中休假，健康疗养假与带薪集中休假不能重复享受。如健康疗养时间少于应享受集中休假天数的，可补足集中休假天数。</w:t>
      </w:r>
    </w:p>
    <w:p w:rsidR="00A25020" w:rsidRPr="00985F6C" w:rsidRDefault="00A25020" w:rsidP="00A25020">
      <w:pPr>
        <w:spacing w:line="360" w:lineRule="auto"/>
        <w:ind w:firstLineChars="200" w:firstLine="643"/>
        <w:rPr>
          <w:rFonts w:ascii="仿宋_GB2312" w:eastAsia="仿宋_GB2312"/>
          <w:sz w:val="32"/>
          <w:szCs w:val="32"/>
        </w:rPr>
      </w:pPr>
      <w:r w:rsidRPr="00985F6C">
        <w:rPr>
          <w:rFonts w:ascii="黑体" w:eastAsia="黑体" w:hAnsi="黑体" w:hint="eastAsia"/>
          <w:b/>
          <w:sz w:val="32"/>
          <w:szCs w:val="32"/>
        </w:rPr>
        <w:t>第五条</w:t>
      </w:r>
      <w:r>
        <w:rPr>
          <w:rFonts w:hint="eastAsia"/>
          <w:b/>
          <w:sz w:val="32"/>
          <w:szCs w:val="32"/>
        </w:rPr>
        <w:t xml:space="preserve">  </w:t>
      </w:r>
      <w:r w:rsidRPr="00985F6C">
        <w:rPr>
          <w:rFonts w:ascii="仿宋_GB2312" w:eastAsia="仿宋_GB2312" w:hint="eastAsia"/>
          <w:sz w:val="32"/>
          <w:szCs w:val="32"/>
        </w:rPr>
        <w:t>西北研究院每年年初发布本年度健康疗养计</w:t>
      </w:r>
      <w:r w:rsidRPr="00985F6C">
        <w:rPr>
          <w:rFonts w:ascii="仿宋_GB2312" w:eastAsia="仿宋_GB2312" w:hint="eastAsia"/>
          <w:sz w:val="32"/>
          <w:szCs w:val="32"/>
        </w:rPr>
        <w:lastRenderedPageBreak/>
        <w:t>划及申报通知，各部门根据本部门工作任务安排，有计划、有重点地择优推荐疗养人员。</w:t>
      </w:r>
    </w:p>
    <w:p w:rsidR="00A25020" w:rsidRPr="00985F6C" w:rsidRDefault="00A25020" w:rsidP="00A25020">
      <w:pPr>
        <w:spacing w:line="360" w:lineRule="auto"/>
        <w:ind w:firstLineChars="200" w:firstLine="643"/>
        <w:rPr>
          <w:rFonts w:ascii="仿宋_GB2312" w:eastAsia="仿宋_GB2312"/>
          <w:sz w:val="32"/>
          <w:szCs w:val="32"/>
        </w:rPr>
      </w:pPr>
      <w:r w:rsidRPr="00985F6C">
        <w:rPr>
          <w:rFonts w:ascii="黑体" w:eastAsia="黑体" w:hAnsi="黑体" w:hint="eastAsia"/>
          <w:b/>
          <w:sz w:val="32"/>
          <w:szCs w:val="32"/>
        </w:rPr>
        <w:t>第六条</w:t>
      </w:r>
      <w:r>
        <w:rPr>
          <w:rFonts w:hint="eastAsia"/>
          <w:sz w:val="32"/>
          <w:szCs w:val="32"/>
        </w:rPr>
        <w:t xml:space="preserve">  </w:t>
      </w:r>
      <w:r w:rsidRPr="00985F6C">
        <w:rPr>
          <w:rFonts w:ascii="仿宋_GB2312" w:eastAsia="仿宋_GB2312" w:hint="eastAsia"/>
          <w:sz w:val="32"/>
          <w:szCs w:val="32"/>
        </w:rPr>
        <w:t>西北研究院集中组织职工进行健康疗养。确因工作需要不能按时参加本年度健康疗养的，由职工本人及时与所在部门协商处理。</w:t>
      </w:r>
    </w:p>
    <w:p w:rsidR="00A25020" w:rsidRPr="00985F6C" w:rsidRDefault="00A25020" w:rsidP="00A25020">
      <w:pPr>
        <w:spacing w:line="360" w:lineRule="auto"/>
        <w:ind w:firstLineChars="200" w:firstLine="643"/>
        <w:rPr>
          <w:rFonts w:ascii="仿宋_GB2312" w:eastAsia="仿宋_GB2312"/>
          <w:sz w:val="32"/>
          <w:szCs w:val="32"/>
        </w:rPr>
      </w:pPr>
      <w:r w:rsidRPr="00985F6C">
        <w:rPr>
          <w:rFonts w:ascii="黑体" w:eastAsia="黑体" w:hAnsi="黑体" w:hint="eastAsia"/>
          <w:b/>
          <w:sz w:val="32"/>
          <w:szCs w:val="32"/>
        </w:rPr>
        <w:t>第七条</w:t>
      </w:r>
      <w:r>
        <w:rPr>
          <w:rFonts w:hint="eastAsia"/>
          <w:b/>
          <w:sz w:val="32"/>
          <w:szCs w:val="32"/>
        </w:rPr>
        <w:t xml:space="preserve">  </w:t>
      </w:r>
      <w:r w:rsidRPr="00985F6C">
        <w:rPr>
          <w:rFonts w:ascii="仿宋_GB2312" w:eastAsia="仿宋_GB2312" w:hint="eastAsia"/>
          <w:sz w:val="32"/>
          <w:szCs w:val="32"/>
        </w:rPr>
        <w:t>职工健康疗养由人力资源处负责组织实施。职工向所在部门提交健康疗养申请，各部门根据年度健康疗养计划人数择优确定本部门疗养人员名单后报人力资源处，人力资源处对人员名单进行汇总审核后报院长办公会审批。</w:t>
      </w:r>
      <w:r w:rsidRPr="00985F6C">
        <w:rPr>
          <w:rFonts w:ascii="仿宋_GB2312" w:eastAsia="仿宋_GB2312"/>
          <w:sz w:val="32"/>
          <w:szCs w:val="32"/>
        </w:rPr>
        <w:t>计划财务处</w:t>
      </w:r>
      <w:r w:rsidRPr="00985F6C">
        <w:rPr>
          <w:rFonts w:ascii="仿宋_GB2312" w:eastAsia="仿宋_GB2312" w:hint="eastAsia"/>
          <w:sz w:val="32"/>
          <w:szCs w:val="32"/>
        </w:rPr>
        <w:t>根据疗养计划核定健康疗养费用预算。</w:t>
      </w:r>
    </w:p>
    <w:p w:rsidR="00A25020" w:rsidRDefault="00A25020" w:rsidP="00A25020">
      <w:pPr>
        <w:spacing w:line="360" w:lineRule="auto"/>
        <w:ind w:firstLineChars="200" w:firstLine="643"/>
        <w:rPr>
          <w:sz w:val="32"/>
          <w:szCs w:val="32"/>
        </w:rPr>
      </w:pPr>
      <w:r w:rsidRPr="00985F6C">
        <w:rPr>
          <w:rFonts w:ascii="黑体" w:eastAsia="黑体" w:hAnsi="黑体" w:hint="eastAsia"/>
          <w:b/>
          <w:sz w:val="32"/>
          <w:szCs w:val="32"/>
        </w:rPr>
        <w:t>第八条</w:t>
      </w:r>
      <w:r>
        <w:rPr>
          <w:rFonts w:hint="eastAsia"/>
          <w:sz w:val="32"/>
          <w:szCs w:val="32"/>
        </w:rPr>
        <w:t xml:space="preserve">  </w:t>
      </w:r>
      <w:r w:rsidRPr="00985F6C">
        <w:rPr>
          <w:rFonts w:ascii="仿宋_GB2312" w:eastAsia="仿宋_GB2312" w:hint="eastAsia"/>
          <w:sz w:val="32"/>
          <w:szCs w:val="32"/>
        </w:rPr>
        <w:t>本办法由人力资源处负责解释。</w:t>
      </w:r>
    </w:p>
    <w:p w:rsidR="00A25020" w:rsidRDefault="00A25020" w:rsidP="00A25020">
      <w:pPr>
        <w:spacing w:line="360" w:lineRule="auto"/>
        <w:ind w:firstLineChars="200" w:firstLine="643"/>
        <w:rPr>
          <w:color w:val="FF0000"/>
          <w:sz w:val="32"/>
          <w:szCs w:val="32"/>
        </w:rPr>
      </w:pPr>
      <w:r w:rsidRPr="00985F6C">
        <w:rPr>
          <w:rFonts w:ascii="黑体" w:eastAsia="黑体" w:hAnsi="黑体" w:hint="eastAsia"/>
          <w:b/>
          <w:sz w:val="32"/>
          <w:szCs w:val="32"/>
        </w:rPr>
        <w:t xml:space="preserve">第九条 </w:t>
      </w:r>
      <w:r>
        <w:rPr>
          <w:rFonts w:hint="eastAsia"/>
          <w:b/>
          <w:sz w:val="32"/>
          <w:szCs w:val="32"/>
        </w:rPr>
        <w:t xml:space="preserve"> </w:t>
      </w:r>
      <w:r w:rsidRPr="00985F6C">
        <w:rPr>
          <w:rFonts w:ascii="仿宋_GB2312" w:eastAsia="仿宋_GB2312" w:hint="eastAsia"/>
          <w:sz w:val="32"/>
          <w:szCs w:val="32"/>
        </w:rPr>
        <w:t>本办法自发文之日起施行。青海盐湖研究所和西北高原生物研究所可参照执行。</w:t>
      </w:r>
    </w:p>
    <w:p w:rsidR="00A25020" w:rsidRPr="008F56C7" w:rsidRDefault="00A25020" w:rsidP="00A25020">
      <w:pPr>
        <w:spacing w:line="600" w:lineRule="exact"/>
        <w:rPr>
          <w:rFonts w:eastAsia="仿宋_GB2312"/>
          <w:sz w:val="32"/>
          <w:szCs w:val="32"/>
        </w:rPr>
      </w:pPr>
    </w:p>
    <w:p w:rsidR="00A25020" w:rsidRDefault="00A25020" w:rsidP="00A25020">
      <w:pPr>
        <w:spacing w:line="600" w:lineRule="exact"/>
        <w:rPr>
          <w:rFonts w:eastAsia="仿宋_GB2312"/>
          <w:sz w:val="32"/>
          <w:szCs w:val="32"/>
        </w:rPr>
      </w:pPr>
    </w:p>
    <w:p w:rsidR="00A25020" w:rsidRDefault="00A25020" w:rsidP="00A25020">
      <w:pPr>
        <w:spacing w:line="600" w:lineRule="exact"/>
        <w:rPr>
          <w:rFonts w:eastAsia="仿宋_GB2312"/>
          <w:sz w:val="32"/>
          <w:szCs w:val="32"/>
        </w:rPr>
      </w:pPr>
    </w:p>
    <w:p w:rsidR="00A25020" w:rsidRDefault="00A25020" w:rsidP="00A25020">
      <w:pPr>
        <w:spacing w:line="600" w:lineRule="exact"/>
        <w:rPr>
          <w:rFonts w:eastAsia="仿宋_GB2312"/>
          <w:sz w:val="32"/>
          <w:szCs w:val="32"/>
        </w:rPr>
      </w:pPr>
    </w:p>
    <w:p w:rsidR="00A25020" w:rsidRDefault="00A25020" w:rsidP="00A25020">
      <w:pPr>
        <w:spacing w:line="600" w:lineRule="exact"/>
        <w:rPr>
          <w:rFonts w:eastAsia="仿宋_GB2312"/>
          <w:sz w:val="32"/>
          <w:szCs w:val="32"/>
        </w:rPr>
      </w:pPr>
    </w:p>
    <w:p w:rsidR="00A25020" w:rsidRDefault="00A25020" w:rsidP="00A25020">
      <w:pPr>
        <w:spacing w:line="600" w:lineRule="exact"/>
        <w:rPr>
          <w:rFonts w:eastAsia="仿宋_GB2312"/>
          <w:sz w:val="32"/>
          <w:szCs w:val="32"/>
        </w:rPr>
      </w:pPr>
    </w:p>
    <w:p w:rsidR="00A25020" w:rsidRDefault="00A25020" w:rsidP="00A25020">
      <w:pPr>
        <w:spacing w:line="600" w:lineRule="exact"/>
        <w:rPr>
          <w:rFonts w:eastAsia="仿宋_GB2312"/>
          <w:sz w:val="32"/>
          <w:szCs w:val="32"/>
        </w:rPr>
      </w:pPr>
    </w:p>
    <w:p w:rsidR="00A25020" w:rsidRDefault="00A25020" w:rsidP="00A25020">
      <w:pPr>
        <w:jc w:val="center"/>
        <w:rPr>
          <w:rFonts w:ascii="仿宋_GB2312" w:eastAsia="仿宋_GB2312"/>
          <w:sz w:val="13"/>
          <w:szCs w:val="13"/>
        </w:rPr>
      </w:pPr>
    </w:p>
    <w:p w:rsidR="00A25020" w:rsidRDefault="00A25020" w:rsidP="00A25020">
      <w:pPr>
        <w:jc w:val="center"/>
        <w:rPr>
          <w:rFonts w:ascii="仿宋_GB2312" w:eastAsia="仿宋_GB2312"/>
          <w:sz w:val="13"/>
          <w:szCs w:val="13"/>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A25020" w:rsidRPr="00D85477" w:rsidTr="006E493E">
        <w:trPr>
          <w:jc w:val="center"/>
        </w:trPr>
        <w:tc>
          <w:tcPr>
            <w:tcW w:w="5344" w:type="dxa"/>
          </w:tcPr>
          <w:p w:rsidR="00A25020" w:rsidRPr="00D85477" w:rsidRDefault="00A25020" w:rsidP="000173C0">
            <w:pPr>
              <w:rPr>
                <w:rFonts w:eastAsia="仿宋_GB2312"/>
                <w:sz w:val="28"/>
                <w:szCs w:val="28"/>
              </w:rPr>
            </w:pPr>
            <w:r w:rsidRPr="00D85477">
              <w:rPr>
                <w:rFonts w:eastAsia="仿宋_GB2312"/>
                <w:sz w:val="28"/>
                <w:szCs w:val="28"/>
              </w:rPr>
              <w:t>中科院西北研究院</w:t>
            </w:r>
            <w:r w:rsidRPr="00D85477">
              <w:rPr>
                <w:rFonts w:eastAsia="仿宋_GB2312" w:hint="eastAsia"/>
                <w:sz w:val="28"/>
                <w:szCs w:val="28"/>
              </w:rPr>
              <w:t>办公室</w:t>
            </w:r>
          </w:p>
        </w:tc>
        <w:tc>
          <w:tcPr>
            <w:tcW w:w="3178" w:type="dxa"/>
          </w:tcPr>
          <w:p w:rsidR="00A25020" w:rsidRPr="00D85477" w:rsidRDefault="00A25020" w:rsidP="00A25020">
            <w:pPr>
              <w:ind w:rightChars="110" w:right="231"/>
              <w:jc w:val="right"/>
              <w:rPr>
                <w:rFonts w:eastAsia="仿宋_GB2312"/>
                <w:sz w:val="28"/>
                <w:szCs w:val="28"/>
              </w:rPr>
            </w:pPr>
            <w:r w:rsidRPr="00D85477">
              <w:rPr>
                <w:rFonts w:eastAsia="仿宋_GB2312"/>
                <w:sz w:val="28"/>
                <w:szCs w:val="28"/>
              </w:rPr>
              <w:t>201</w:t>
            </w:r>
            <w:r w:rsidRPr="00D85477">
              <w:rPr>
                <w:rFonts w:eastAsia="仿宋_GB2312" w:hint="eastAsia"/>
                <w:sz w:val="28"/>
                <w:szCs w:val="28"/>
              </w:rPr>
              <w:t>7</w:t>
            </w:r>
            <w:r w:rsidRPr="00D85477">
              <w:rPr>
                <w:rFonts w:eastAsia="仿宋_GB2312"/>
                <w:sz w:val="28"/>
                <w:szCs w:val="28"/>
              </w:rPr>
              <w:t>年</w:t>
            </w:r>
            <w:r>
              <w:rPr>
                <w:rFonts w:eastAsia="仿宋_GB2312"/>
                <w:sz w:val="28"/>
                <w:szCs w:val="28"/>
              </w:rPr>
              <w:t>7</w:t>
            </w:r>
            <w:r w:rsidRPr="00D85477">
              <w:rPr>
                <w:rFonts w:eastAsia="仿宋_GB2312"/>
                <w:sz w:val="28"/>
                <w:szCs w:val="28"/>
              </w:rPr>
              <w:t>月</w:t>
            </w:r>
            <w:r>
              <w:rPr>
                <w:rFonts w:eastAsia="仿宋_GB2312"/>
                <w:sz w:val="28"/>
                <w:szCs w:val="28"/>
              </w:rPr>
              <w:t>27</w:t>
            </w:r>
            <w:r w:rsidRPr="00D85477">
              <w:rPr>
                <w:rFonts w:eastAsia="仿宋_GB2312"/>
                <w:sz w:val="28"/>
                <w:szCs w:val="28"/>
              </w:rPr>
              <w:t>日印</w:t>
            </w:r>
            <w:r>
              <w:rPr>
                <w:rFonts w:eastAsia="仿宋_GB2312" w:hint="eastAsia"/>
                <w:sz w:val="28"/>
                <w:szCs w:val="28"/>
              </w:rPr>
              <w:t>发</w:t>
            </w:r>
          </w:p>
        </w:tc>
      </w:tr>
    </w:tbl>
    <w:p w:rsidR="006E493E" w:rsidRDefault="006E493E" w:rsidP="006E493E">
      <w:pPr>
        <w:contextualSpacing/>
        <w:jc w:val="right"/>
        <w:rPr>
          <w:rFonts w:ascii="黑体" w:eastAsia="黑体"/>
          <w:sz w:val="32"/>
          <w:szCs w:val="32"/>
        </w:rPr>
      </w:pPr>
    </w:p>
    <w:p w:rsidR="006E493E" w:rsidRDefault="006E493E" w:rsidP="006E493E">
      <w:pPr>
        <w:contextualSpacing/>
        <w:jc w:val="right"/>
        <w:rPr>
          <w:rFonts w:ascii="黑体" w:eastAsia="黑体"/>
          <w:sz w:val="32"/>
          <w:szCs w:val="32"/>
        </w:rPr>
      </w:pPr>
    </w:p>
    <w:p w:rsidR="006E493E" w:rsidRDefault="006E493E" w:rsidP="006E493E">
      <w:pPr>
        <w:contextualSpacing/>
        <w:jc w:val="right"/>
        <w:rPr>
          <w:rFonts w:ascii="黑体" w:eastAsia="黑体"/>
          <w:sz w:val="32"/>
          <w:szCs w:val="32"/>
        </w:rPr>
      </w:pPr>
    </w:p>
    <w:p w:rsidR="006E493E" w:rsidRDefault="006E493E" w:rsidP="006E493E">
      <w:pPr>
        <w:spacing w:line="1040" w:lineRule="exact"/>
        <w:jc w:val="right"/>
        <w:rPr>
          <w:b/>
          <w:color w:val="FF0000"/>
          <w:kern w:val="0"/>
          <w:sz w:val="84"/>
          <w:szCs w:val="84"/>
        </w:rPr>
      </w:pPr>
      <w:r w:rsidRPr="006E493E">
        <w:rPr>
          <w:rFonts w:ascii="黑体" w:eastAsia="黑体"/>
          <w:b/>
          <w:color w:val="FF0000"/>
          <w:spacing w:val="4"/>
          <w:w w:val="64"/>
          <w:kern w:val="0"/>
          <w:sz w:val="44"/>
          <w:szCs w:val="44"/>
          <w:fitText w:val="8866" w:id="1699467264"/>
        </w:rPr>
        <w:fldChar w:fldCharType="begin"/>
      </w:r>
      <w:r w:rsidRPr="006E493E">
        <w:rPr>
          <w:rFonts w:ascii="黑体" w:eastAsia="黑体" w:hint="eastAsia"/>
          <w:b/>
          <w:color w:val="FF0000"/>
          <w:spacing w:val="4"/>
          <w:w w:val="64"/>
          <w:kern w:val="0"/>
          <w:sz w:val="44"/>
          <w:szCs w:val="44"/>
          <w:fitText w:val="8866" w:id="1699467264"/>
        </w:rPr>
        <w:instrText>eq \o(\s\up 20(中　国),\s\do 7(科学院))</w:instrText>
      </w:r>
      <w:r w:rsidRPr="006E493E">
        <w:rPr>
          <w:rFonts w:ascii="黑体" w:eastAsia="黑体"/>
          <w:b/>
          <w:color w:val="FF0000"/>
          <w:spacing w:val="4"/>
          <w:w w:val="64"/>
          <w:kern w:val="0"/>
          <w:sz w:val="44"/>
          <w:szCs w:val="44"/>
          <w:fitText w:val="8866" w:id="1699467264"/>
        </w:rPr>
        <w:fldChar w:fldCharType="end"/>
      </w:r>
      <w:r w:rsidRPr="006E493E">
        <w:rPr>
          <w:rFonts w:hint="eastAsia"/>
          <w:b/>
          <w:color w:val="FF0000"/>
          <w:spacing w:val="4"/>
          <w:w w:val="64"/>
          <w:kern w:val="0"/>
          <w:sz w:val="84"/>
          <w:szCs w:val="84"/>
          <w:fitText w:val="8866" w:id="1699467264"/>
        </w:rPr>
        <w:t>西北生态环境资源研究院</w:t>
      </w:r>
      <w:r w:rsidRPr="006E493E">
        <w:rPr>
          <w:rFonts w:hint="eastAsia"/>
          <w:b/>
          <w:color w:val="FF0000"/>
          <w:spacing w:val="4"/>
          <w:w w:val="64"/>
          <w:kern w:val="0"/>
          <w:sz w:val="84"/>
          <w:szCs w:val="84"/>
          <w:fitText w:val="8866" w:id="1699467264"/>
        </w:rPr>
        <w:t>(</w:t>
      </w:r>
      <w:r w:rsidRPr="006E493E">
        <w:rPr>
          <w:rFonts w:hint="eastAsia"/>
          <w:b/>
          <w:color w:val="FF0000"/>
          <w:spacing w:val="4"/>
          <w:w w:val="64"/>
          <w:kern w:val="0"/>
          <w:sz w:val="84"/>
          <w:szCs w:val="84"/>
          <w:fitText w:val="8866" w:id="1699467264"/>
        </w:rPr>
        <w:t>筹</w:t>
      </w:r>
      <w:r w:rsidRPr="006E493E">
        <w:rPr>
          <w:rFonts w:hint="eastAsia"/>
          <w:b/>
          <w:color w:val="FF0000"/>
          <w:spacing w:val="4"/>
          <w:w w:val="64"/>
          <w:kern w:val="0"/>
          <w:sz w:val="84"/>
          <w:szCs w:val="84"/>
          <w:fitText w:val="8866" w:id="1699467264"/>
        </w:rPr>
        <w:t>)</w:t>
      </w:r>
      <w:r w:rsidRPr="006E493E">
        <w:rPr>
          <w:rFonts w:hint="eastAsia"/>
          <w:b/>
          <w:color w:val="FF0000"/>
          <w:spacing w:val="4"/>
          <w:w w:val="64"/>
          <w:kern w:val="0"/>
          <w:sz w:val="84"/>
          <w:szCs w:val="84"/>
          <w:fitText w:val="8866" w:id="1699467264"/>
        </w:rPr>
        <w:t>文</w:t>
      </w:r>
      <w:r w:rsidRPr="006E493E">
        <w:rPr>
          <w:rFonts w:hint="eastAsia"/>
          <w:b/>
          <w:color w:val="FF0000"/>
          <w:spacing w:val="-29"/>
          <w:w w:val="64"/>
          <w:kern w:val="0"/>
          <w:sz w:val="84"/>
          <w:szCs w:val="84"/>
          <w:fitText w:val="8866" w:id="1699467264"/>
        </w:rPr>
        <w:t>件</w:t>
      </w:r>
    </w:p>
    <w:p w:rsidR="006E493E" w:rsidRPr="00C26C27" w:rsidRDefault="006E493E" w:rsidP="006E493E">
      <w:pPr>
        <w:spacing w:line="1040" w:lineRule="exact"/>
        <w:jc w:val="right"/>
        <w:rPr>
          <w:rFonts w:ascii="黑体" w:eastAsia="黑体"/>
          <w:sz w:val="32"/>
          <w:szCs w:val="32"/>
        </w:rPr>
      </w:pPr>
    </w:p>
    <w:p w:rsidR="006E493E" w:rsidRPr="002E3A30" w:rsidRDefault="006E493E" w:rsidP="006E493E">
      <w:pPr>
        <w:contextualSpacing/>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Pr>
          <w:rFonts w:eastAsia="仿宋_GB2312" w:hint="eastAsia"/>
          <w:sz w:val="32"/>
          <w:szCs w:val="32"/>
        </w:rPr>
        <w:t>人字</w:t>
      </w:r>
      <w:r w:rsidRPr="002E3A30">
        <w:rPr>
          <w:rFonts w:eastAsia="仿宋_GB2312"/>
          <w:sz w:val="32"/>
          <w:szCs w:val="32"/>
        </w:rPr>
        <w:t>〔</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sz w:val="32"/>
          <w:szCs w:val="32"/>
        </w:rPr>
        <w:t>18</w:t>
      </w:r>
      <w:r w:rsidRPr="002E3A30">
        <w:rPr>
          <w:rFonts w:eastAsia="仿宋_GB2312"/>
          <w:sz w:val="32"/>
          <w:szCs w:val="32"/>
        </w:rPr>
        <w:t>号</w:t>
      </w:r>
    </w:p>
    <w:p w:rsidR="006E493E" w:rsidRPr="00034F24" w:rsidRDefault="006E493E" w:rsidP="006E493E">
      <w:pPr>
        <w:contextualSpacing/>
        <w:rPr>
          <w:rFonts w:ascii="仿宋_GB2312" w:eastAsia="仿宋_GB2312"/>
          <w:sz w:val="32"/>
          <w:szCs w:val="32"/>
        </w:rPr>
      </w:pPr>
      <w:r>
        <w:rPr>
          <w:rFonts w:eastAsia="仿宋_GB2312"/>
          <w:noProof/>
          <w:sz w:val="32"/>
          <w:szCs w:val="32"/>
        </w:rPr>
        <mc:AlternateContent>
          <mc:Choice Requires="wps">
            <w:drawing>
              <wp:anchor distT="0" distB="0" distL="114300" distR="114300" simplePos="0" relativeHeight="251732992" behindDoc="0" locked="0" layoutInCell="1" allowOverlap="1" wp14:anchorId="43AA612C" wp14:editId="7A5EA66E">
                <wp:simplePos x="0" y="0"/>
                <wp:positionH relativeFrom="column">
                  <wp:posOffset>-27940</wp:posOffset>
                </wp:positionH>
                <wp:positionV relativeFrom="paragraph">
                  <wp:posOffset>67945</wp:posOffset>
                </wp:positionV>
                <wp:extent cx="5615940" cy="0"/>
                <wp:effectExtent l="0" t="0" r="22860" b="19050"/>
                <wp:wrapNone/>
                <wp:docPr id="49" name="直接箭头连接符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49" o:spid="_x0000_s1026" type="#_x0000_t32" style="position:absolute;left:0;text-align:left;margin-left:-2.2pt;margin-top:5.35pt;width:442.2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" strokecolor="red" strokeweight="2pt"/>
            </w:pict>
          </mc:Fallback>
        </mc:AlternateContent>
      </w:r>
    </w:p>
    <w:p w:rsidR="006E493E" w:rsidRDefault="006E493E" w:rsidP="006E493E">
      <w:pPr>
        <w:spacing w:line="50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w:t>
      </w:r>
    </w:p>
    <w:p w:rsidR="006E493E" w:rsidRDefault="006E493E" w:rsidP="006E493E">
      <w:pPr>
        <w:spacing w:line="500" w:lineRule="exact"/>
        <w:jc w:val="center"/>
        <w:rPr>
          <w:rFonts w:ascii="方正小标宋简体" w:eastAsia="方正小标宋简体"/>
          <w:sz w:val="44"/>
          <w:szCs w:val="44"/>
        </w:rPr>
      </w:pPr>
      <w:r>
        <w:rPr>
          <w:rFonts w:ascii="方正小标宋简体" w:eastAsia="方正小标宋简体" w:hint="eastAsia"/>
          <w:sz w:val="44"/>
          <w:szCs w:val="44"/>
        </w:rPr>
        <w:t>西北生态环境资源研究院青年人才</w:t>
      </w:r>
    </w:p>
    <w:p w:rsidR="006E493E" w:rsidRPr="00B0600D" w:rsidRDefault="006E493E" w:rsidP="006E493E">
      <w:pPr>
        <w:spacing w:line="500" w:lineRule="exact"/>
        <w:jc w:val="center"/>
        <w:rPr>
          <w:rFonts w:ascii="方正小标宋简体" w:eastAsia="方正小标宋简体"/>
          <w:sz w:val="44"/>
          <w:szCs w:val="44"/>
        </w:rPr>
      </w:pPr>
      <w:r>
        <w:rPr>
          <w:rFonts w:ascii="方正小标宋简体" w:eastAsia="方正小标宋简体" w:hint="eastAsia"/>
          <w:sz w:val="44"/>
          <w:szCs w:val="44"/>
        </w:rPr>
        <w:t>成长基金管理办法</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6E493E" w:rsidRPr="004A64E7" w:rsidRDefault="006E493E" w:rsidP="006E493E">
      <w:pPr>
        <w:contextualSpacing/>
        <w:jc w:val="center"/>
        <w:rPr>
          <w:rFonts w:ascii="仿宋_GB2312" w:eastAsia="仿宋_GB2312"/>
          <w:sz w:val="32"/>
          <w:szCs w:val="32"/>
        </w:rPr>
      </w:pPr>
    </w:p>
    <w:p w:rsidR="006E493E" w:rsidRPr="005223EB" w:rsidRDefault="006E493E" w:rsidP="006E493E">
      <w:pPr>
        <w:contextualSpacing/>
        <w:rPr>
          <w:rFonts w:ascii="仿宋_GB2312" w:eastAsia="仿宋_GB2312"/>
          <w:sz w:val="32"/>
          <w:szCs w:val="32"/>
        </w:rPr>
      </w:pPr>
      <w:r w:rsidRPr="000627AA">
        <w:rPr>
          <w:rFonts w:ascii="仿宋_GB2312" w:eastAsia="仿宋_GB2312" w:hint="eastAsia"/>
          <w:sz w:val="32"/>
          <w:szCs w:val="32"/>
        </w:rPr>
        <w:t>院属</w:t>
      </w:r>
      <w:r w:rsidRPr="008C159A">
        <w:rPr>
          <w:rFonts w:eastAsia="仿宋_GB2312"/>
          <w:sz w:val="32"/>
          <w:szCs w:val="32"/>
        </w:rPr>
        <w:t>各部门：</w:t>
      </w:r>
    </w:p>
    <w:p w:rsidR="006E493E" w:rsidRDefault="006E493E" w:rsidP="006E493E">
      <w:pPr>
        <w:ind w:firstLineChars="200" w:firstLine="640"/>
        <w:contextualSpacing/>
        <w:rPr>
          <w:rFonts w:ascii="仿宋_GB2312" w:eastAsia="仿宋_GB2312"/>
          <w:sz w:val="32"/>
          <w:szCs w:val="32"/>
        </w:rPr>
      </w:pPr>
      <w:r w:rsidRPr="007101BA">
        <w:rPr>
          <w:rFonts w:ascii="仿宋_GB2312" w:eastAsia="仿宋_GB2312" w:hint="eastAsia"/>
          <w:sz w:val="32"/>
          <w:szCs w:val="32"/>
        </w:rPr>
        <w:t>为促进青年科学技术人才成长，西北研究院自筹经费设立“青年人才成长基金</w:t>
      </w:r>
      <w:r>
        <w:rPr>
          <w:rFonts w:ascii="仿宋_GB2312" w:eastAsia="仿宋_GB2312" w:hint="eastAsia"/>
          <w:sz w:val="32"/>
          <w:szCs w:val="32"/>
        </w:rPr>
        <w:t>”，</w:t>
      </w:r>
      <w:r>
        <w:rPr>
          <w:rFonts w:ascii="仿宋_GB2312" w:eastAsia="仿宋_GB2312"/>
          <w:sz w:val="32"/>
          <w:szCs w:val="32"/>
        </w:rPr>
        <w:t>资助</w:t>
      </w:r>
      <w:r>
        <w:rPr>
          <w:rFonts w:ascii="仿宋_GB2312" w:eastAsia="仿宋_GB2312" w:hint="eastAsia"/>
          <w:sz w:val="32"/>
          <w:szCs w:val="32"/>
        </w:rPr>
        <w:t>新</w:t>
      </w:r>
      <w:r>
        <w:rPr>
          <w:rFonts w:ascii="仿宋_GB2312" w:eastAsia="仿宋_GB2312"/>
          <w:sz w:val="32"/>
          <w:szCs w:val="32"/>
        </w:rPr>
        <w:t>进优秀青年学者</w:t>
      </w:r>
      <w:r>
        <w:rPr>
          <w:rFonts w:ascii="仿宋_GB2312" w:eastAsia="仿宋_GB2312" w:hint="eastAsia"/>
          <w:sz w:val="32"/>
          <w:szCs w:val="32"/>
        </w:rPr>
        <w:t>做</w:t>
      </w:r>
      <w:r>
        <w:rPr>
          <w:rFonts w:ascii="仿宋_GB2312" w:eastAsia="仿宋_GB2312"/>
          <w:sz w:val="32"/>
          <w:szCs w:val="32"/>
        </w:rPr>
        <w:t>科研启动</w:t>
      </w:r>
      <w:r>
        <w:rPr>
          <w:rFonts w:ascii="仿宋_GB2312" w:eastAsia="仿宋_GB2312" w:hint="eastAsia"/>
          <w:sz w:val="32"/>
          <w:szCs w:val="32"/>
        </w:rPr>
        <w:t>或</w:t>
      </w:r>
      <w:r>
        <w:rPr>
          <w:rFonts w:ascii="仿宋_GB2312" w:eastAsia="仿宋_GB2312"/>
          <w:sz w:val="32"/>
          <w:szCs w:val="32"/>
        </w:rPr>
        <w:t>重要</w:t>
      </w:r>
      <w:r>
        <w:rPr>
          <w:rFonts w:ascii="仿宋_GB2312" w:eastAsia="仿宋_GB2312" w:hint="eastAsia"/>
          <w:sz w:val="32"/>
          <w:szCs w:val="32"/>
        </w:rPr>
        <w:t>研究</w:t>
      </w:r>
      <w:r>
        <w:rPr>
          <w:rFonts w:ascii="仿宋_GB2312" w:eastAsia="仿宋_GB2312"/>
          <w:sz w:val="32"/>
          <w:szCs w:val="32"/>
        </w:rPr>
        <w:t>领域的前期探索</w:t>
      </w:r>
      <w:r>
        <w:rPr>
          <w:rFonts w:ascii="仿宋_GB2312" w:eastAsia="仿宋_GB2312" w:hint="eastAsia"/>
          <w:sz w:val="32"/>
          <w:szCs w:val="32"/>
        </w:rPr>
        <w:t>。</w:t>
      </w:r>
      <w:r>
        <w:rPr>
          <w:rFonts w:ascii="仿宋_GB2312" w:eastAsia="仿宋_GB2312"/>
          <w:sz w:val="32"/>
          <w:szCs w:val="32"/>
        </w:rPr>
        <w:t>为</w:t>
      </w:r>
      <w:r>
        <w:rPr>
          <w:rFonts w:ascii="仿宋_GB2312" w:eastAsia="仿宋_GB2312" w:hint="eastAsia"/>
          <w:sz w:val="32"/>
          <w:szCs w:val="32"/>
        </w:rPr>
        <w:t>规范</w:t>
      </w:r>
      <w:r>
        <w:rPr>
          <w:rFonts w:ascii="仿宋_GB2312" w:eastAsia="仿宋_GB2312"/>
          <w:sz w:val="32"/>
          <w:szCs w:val="32"/>
        </w:rPr>
        <w:t>和加强</w:t>
      </w:r>
      <w:r w:rsidRPr="007101BA">
        <w:rPr>
          <w:rFonts w:ascii="仿宋_GB2312" w:eastAsia="仿宋_GB2312" w:hint="eastAsia"/>
          <w:sz w:val="32"/>
          <w:szCs w:val="32"/>
        </w:rPr>
        <w:t>“</w:t>
      </w:r>
      <w:r>
        <w:rPr>
          <w:rFonts w:ascii="仿宋_GB2312" w:eastAsia="仿宋_GB2312"/>
          <w:sz w:val="32"/>
          <w:szCs w:val="32"/>
        </w:rPr>
        <w:t>青年人才成长基金</w:t>
      </w:r>
      <w:r>
        <w:rPr>
          <w:rFonts w:ascii="仿宋_GB2312" w:eastAsia="仿宋_GB2312" w:hint="eastAsia"/>
          <w:sz w:val="32"/>
          <w:szCs w:val="32"/>
        </w:rPr>
        <w:t>”管理</w:t>
      </w:r>
      <w:r>
        <w:rPr>
          <w:rFonts w:ascii="仿宋_GB2312" w:eastAsia="仿宋_GB2312"/>
          <w:sz w:val="32"/>
          <w:szCs w:val="32"/>
        </w:rPr>
        <w:t>，《中国科学院</w:t>
      </w:r>
      <w:r>
        <w:rPr>
          <w:rFonts w:ascii="仿宋_GB2312" w:eastAsia="仿宋_GB2312" w:hint="eastAsia"/>
          <w:sz w:val="32"/>
          <w:szCs w:val="32"/>
        </w:rPr>
        <w:t>西北生态</w:t>
      </w:r>
      <w:r>
        <w:rPr>
          <w:rFonts w:ascii="仿宋_GB2312" w:eastAsia="仿宋_GB2312"/>
          <w:sz w:val="32"/>
          <w:szCs w:val="32"/>
        </w:rPr>
        <w:t>环境资源研究院青年人才成长基金管理办法》已</w:t>
      </w:r>
      <w:r>
        <w:rPr>
          <w:rFonts w:ascii="仿宋_GB2312" w:eastAsia="仿宋_GB2312" w:hint="eastAsia"/>
          <w:sz w:val="32"/>
          <w:szCs w:val="32"/>
        </w:rPr>
        <w:t>经</w:t>
      </w:r>
      <w:r>
        <w:rPr>
          <w:rFonts w:ascii="仿宋_GB2312" w:eastAsia="仿宋_GB2312"/>
          <w:sz w:val="32"/>
          <w:szCs w:val="32"/>
        </w:rPr>
        <w:t>院长办公会</w:t>
      </w:r>
      <w:r>
        <w:rPr>
          <w:rFonts w:ascii="仿宋_GB2312" w:eastAsia="仿宋_GB2312" w:hint="eastAsia"/>
          <w:sz w:val="32"/>
          <w:szCs w:val="32"/>
        </w:rPr>
        <w:t>研究</w:t>
      </w:r>
      <w:r>
        <w:rPr>
          <w:rFonts w:ascii="仿宋_GB2312" w:eastAsia="仿宋_GB2312"/>
          <w:sz w:val="32"/>
          <w:szCs w:val="32"/>
        </w:rPr>
        <w:t>批准，现予印发，请遵照执行。</w:t>
      </w:r>
    </w:p>
    <w:p w:rsidR="006E493E" w:rsidRDefault="006E493E" w:rsidP="006E493E">
      <w:pPr>
        <w:ind w:firstLineChars="200" w:firstLine="640"/>
        <w:contextualSpacing/>
        <w:rPr>
          <w:rFonts w:ascii="仿宋_GB2312" w:eastAsia="仿宋_GB2312"/>
          <w:sz w:val="32"/>
          <w:szCs w:val="32"/>
        </w:rPr>
      </w:pPr>
    </w:p>
    <w:p w:rsidR="006E493E" w:rsidRPr="008C159A" w:rsidRDefault="006E493E" w:rsidP="006E493E">
      <w:pPr>
        <w:ind w:firstLineChars="750" w:firstLine="2400"/>
        <w:contextualSpacing/>
        <w:jc w:val="left"/>
        <w:rPr>
          <w:rFonts w:eastAsia="仿宋_GB2312"/>
          <w:sz w:val="32"/>
          <w:szCs w:val="32"/>
        </w:rPr>
      </w:pPr>
      <w:r w:rsidRPr="008C159A">
        <w:rPr>
          <w:rFonts w:eastAsia="仿宋_GB2312"/>
          <w:sz w:val="32"/>
          <w:szCs w:val="32"/>
        </w:rPr>
        <w:t>中国科学院西北生态环境资源研究院（筹）</w:t>
      </w:r>
    </w:p>
    <w:p w:rsidR="006E493E" w:rsidRDefault="006E493E" w:rsidP="006E493E">
      <w:pPr>
        <w:ind w:firstLineChars="1400" w:firstLine="4480"/>
        <w:contextualSpacing/>
        <w:rPr>
          <w:rFonts w:eastAsia="仿宋_GB2312"/>
          <w:sz w:val="32"/>
          <w:szCs w:val="32"/>
        </w:rPr>
      </w:pPr>
      <w:r w:rsidRPr="00622344">
        <w:rPr>
          <w:rFonts w:eastAsia="仿宋_GB2312"/>
          <w:sz w:val="32"/>
          <w:szCs w:val="32"/>
        </w:rPr>
        <w:t>2017</w:t>
      </w:r>
      <w:r w:rsidRPr="00610119">
        <w:rPr>
          <w:rFonts w:ascii="仿宋_GB2312" w:eastAsia="仿宋_GB2312" w:hint="eastAsia"/>
          <w:sz w:val="32"/>
          <w:szCs w:val="32"/>
        </w:rPr>
        <w:t>年</w:t>
      </w:r>
      <w:r>
        <w:rPr>
          <w:rFonts w:eastAsia="仿宋_GB2312"/>
          <w:sz w:val="32"/>
          <w:szCs w:val="32"/>
        </w:rPr>
        <w:t>9</w:t>
      </w:r>
      <w:r w:rsidRPr="00610119">
        <w:rPr>
          <w:rFonts w:ascii="仿宋_GB2312" w:eastAsia="仿宋_GB2312" w:hint="eastAsia"/>
          <w:sz w:val="32"/>
          <w:szCs w:val="32"/>
        </w:rPr>
        <w:t>月</w:t>
      </w:r>
      <w:r>
        <w:rPr>
          <w:rFonts w:eastAsia="仿宋_GB2312"/>
          <w:sz w:val="32"/>
          <w:szCs w:val="32"/>
        </w:rPr>
        <w:t>11</w:t>
      </w:r>
      <w:r w:rsidRPr="00610119">
        <w:rPr>
          <w:rFonts w:ascii="仿宋_GB2312" w:eastAsia="仿宋_GB2312" w:hint="eastAsia"/>
          <w:sz w:val="32"/>
          <w:szCs w:val="32"/>
        </w:rPr>
        <w:t>日</w:t>
      </w:r>
    </w:p>
    <w:p w:rsidR="006E493E" w:rsidRPr="009920AD" w:rsidRDefault="006E493E" w:rsidP="006E493E">
      <w:pPr>
        <w:widowControl/>
        <w:spacing w:before="100" w:beforeAutospacing="1" w:after="100" w:afterAutospacing="1"/>
        <w:contextualSpacing/>
        <w:jc w:val="center"/>
        <w:rPr>
          <w:rFonts w:ascii="方正小标宋简体" w:eastAsia="方正小标宋简体" w:hAnsi="宋体" w:cs="宋体"/>
          <w:color w:val="424242"/>
          <w:kern w:val="0"/>
          <w:sz w:val="44"/>
          <w:szCs w:val="44"/>
        </w:rPr>
      </w:pPr>
      <w:r w:rsidRPr="009920AD">
        <w:rPr>
          <w:rFonts w:ascii="方正小标宋简体" w:eastAsia="方正小标宋简体" w:hAnsi="宋体" w:cs="宋体" w:hint="eastAsia"/>
          <w:bCs/>
          <w:color w:val="424242"/>
          <w:kern w:val="0"/>
          <w:sz w:val="44"/>
          <w:szCs w:val="44"/>
        </w:rPr>
        <w:lastRenderedPageBreak/>
        <w:t>中国科学院西北生态环境资源研究院</w:t>
      </w:r>
    </w:p>
    <w:p w:rsidR="006E493E" w:rsidRPr="009920AD" w:rsidRDefault="006E493E" w:rsidP="006E493E">
      <w:pPr>
        <w:widowControl/>
        <w:spacing w:before="100" w:beforeAutospacing="1" w:after="100" w:afterAutospacing="1"/>
        <w:contextualSpacing/>
        <w:jc w:val="center"/>
        <w:rPr>
          <w:rFonts w:ascii="方正小标宋简体" w:eastAsia="方正小标宋简体" w:hAnsi="宋体" w:cs="宋体"/>
          <w:bCs/>
          <w:color w:val="424242"/>
          <w:kern w:val="0"/>
          <w:sz w:val="44"/>
          <w:szCs w:val="44"/>
        </w:rPr>
      </w:pPr>
      <w:r w:rsidRPr="009920AD">
        <w:rPr>
          <w:rFonts w:ascii="方正小标宋简体" w:eastAsia="方正小标宋简体" w:hAnsi="宋体" w:cs="宋体" w:hint="eastAsia"/>
          <w:bCs/>
          <w:color w:val="424242"/>
          <w:kern w:val="0"/>
          <w:sz w:val="44"/>
          <w:szCs w:val="44"/>
        </w:rPr>
        <w:t>青年人才成长基金管理办法</w:t>
      </w:r>
    </w:p>
    <w:p w:rsidR="006E493E" w:rsidRPr="001D4169" w:rsidRDefault="006E493E" w:rsidP="006E493E">
      <w:pPr>
        <w:widowControl/>
        <w:spacing w:before="100" w:beforeAutospacing="1" w:after="100" w:afterAutospacing="1"/>
        <w:contextualSpacing/>
        <w:jc w:val="center"/>
        <w:rPr>
          <w:rFonts w:ascii="黑体" w:eastAsia="黑体" w:hAnsi="黑体" w:cs="宋体"/>
          <w:color w:val="424242"/>
          <w:kern w:val="0"/>
          <w:sz w:val="32"/>
          <w:szCs w:val="32"/>
        </w:rPr>
      </w:pPr>
      <w:r w:rsidRPr="001D4169">
        <w:rPr>
          <w:rFonts w:ascii="黑体" w:eastAsia="黑体" w:hAnsi="黑体" w:cs="宋体" w:hint="eastAsia"/>
          <w:b/>
          <w:bCs/>
          <w:color w:val="424242"/>
          <w:kern w:val="0"/>
          <w:sz w:val="32"/>
          <w:szCs w:val="32"/>
        </w:rPr>
        <w:t>第一章 总则</w:t>
      </w:r>
    </w:p>
    <w:p w:rsidR="006E493E" w:rsidRPr="00A162F4" w:rsidRDefault="006E493E" w:rsidP="006E493E">
      <w:pPr>
        <w:widowControl/>
        <w:spacing w:before="100" w:beforeAutospacing="1" w:after="100" w:afterAutospacing="1"/>
        <w:ind w:firstLineChars="250" w:firstLine="800"/>
        <w:contextualSpacing/>
        <w:rPr>
          <w:rFonts w:ascii="宋体" w:hAnsi="宋体" w:cs="宋体"/>
          <w:color w:val="424242"/>
          <w:kern w:val="0"/>
          <w:szCs w:val="21"/>
        </w:rPr>
      </w:pPr>
      <w:r w:rsidRPr="00A162F4">
        <w:rPr>
          <w:rFonts w:ascii="黑体" w:eastAsia="黑体" w:hAnsi="黑体" w:cs="宋体" w:hint="eastAsia"/>
          <w:color w:val="424242"/>
          <w:kern w:val="0"/>
          <w:sz w:val="32"/>
          <w:szCs w:val="32"/>
        </w:rPr>
        <w:t>第一条</w:t>
      </w:r>
      <w:r w:rsidRPr="00A162F4">
        <w:rPr>
          <w:rFonts w:ascii="宋体" w:hAnsi="宋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按照“持续发展、持续创新”的要求，为促进青年科学技术人才成长，实现“培养青年科技创新人才、提高人才创新能力、促进学科发展”的目标，特设</w:t>
      </w:r>
      <w:proofErr w:type="gramStart"/>
      <w:r w:rsidRPr="001D4169">
        <w:rPr>
          <w:rFonts w:ascii="仿宋_GB2312" w:eastAsia="仿宋_GB2312" w:hAnsi="宋体" w:cs="宋体" w:hint="eastAsia"/>
          <w:color w:val="424242"/>
          <w:kern w:val="0"/>
          <w:sz w:val="32"/>
          <w:szCs w:val="32"/>
        </w:rPr>
        <w:t>立青年</w:t>
      </w:r>
      <w:proofErr w:type="gramEnd"/>
      <w:r w:rsidRPr="001D4169">
        <w:rPr>
          <w:rFonts w:ascii="仿宋_GB2312" w:eastAsia="仿宋_GB2312" w:hAnsi="宋体" w:cs="宋体" w:hint="eastAsia"/>
          <w:color w:val="424242"/>
          <w:kern w:val="0"/>
          <w:sz w:val="32"/>
          <w:szCs w:val="32"/>
        </w:rPr>
        <w:t>人才成长基金（以下简称青年基金）。</w:t>
      </w:r>
    </w:p>
    <w:p w:rsidR="006E493E" w:rsidRPr="001D4169" w:rsidRDefault="006E493E" w:rsidP="006E493E">
      <w:pPr>
        <w:widowControl/>
        <w:spacing w:before="100" w:beforeAutospacing="1" w:after="100" w:afterAutospacing="1"/>
        <w:ind w:firstLineChars="200" w:firstLine="640"/>
        <w:contextualSpacing/>
        <w:rPr>
          <w:rFonts w:ascii="仿宋_GB2312" w:eastAsia="仿宋_GB2312" w:hAnsi="宋体" w:cs="宋体"/>
          <w:color w:val="424242"/>
          <w:kern w:val="0"/>
          <w:sz w:val="32"/>
          <w:szCs w:val="32"/>
        </w:rPr>
      </w:pPr>
      <w:r w:rsidRPr="001D4169">
        <w:rPr>
          <w:rFonts w:ascii="仿宋_GB2312" w:eastAsia="仿宋_GB2312" w:hAnsi="宋体" w:cs="宋体" w:hint="eastAsia"/>
          <w:color w:val="424242"/>
          <w:kern w:val="0"/>
          <w:sz w:val="32"/>
          <w:szCs w:val="32"/>
        </w:rPr>
        <w:t>青年基金提倡“实践中学习”，把人才培养与科技项目紧密结合，使大批青年科技骨干在科技创新实践中锻炼成长。</w:t>
      </w:r>
    </w:p>
    <w:p w:rsidR="006E493E" w:rsidRPr="00A162F4" w:rsidRDefault="006E493E" w:rsidP="006E493E">
      <w:pPr>
        <w:widowControl/>
        <w:spacing w:before="100" w:beforeAutospacing="1" w:after="100" w:afterAutospacing="1"/>
        <w:ind w:firstLine="640"/>
        <w:contextualSpacing/>
        <w:rPr>
          <w:rFonts w:ascii="宋体" w:hAnsi="宋体" w:cs="宋体"/>
          <w:color w:val="424242"/>
          <w:kern w:val="0"/>
          <w:szCs w:val="21"/>
        </w:rPr>
      </w:pPr>
      <w:r w:rsidRPr="00A162F4">
        <w:rPr>
          <w:rFonts w:ascii="黑体" w:eastAsia="黑体" w:hAnsi="黑体" w:cs="宋体" w:hint="eastAsia"/>
          <w:color w:val="424242"/>
          <w:kern w:val="0"/>
          <w:sz w:val="32"/>
          <w:szCs w:val="32"/>
        </w:rPr>
        <w:t>第二条</w:t>
      </w:r>
      <w:r w:rsidRPr="00A162F4">
        <w:rPr>
          <w:rFonts w:ascii="宋体" w:hAnsi="宋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青年基金是青年科技人才培养专项资金，由研究院自筹资金设立，资助进入研究院工作的优秀青年学者从事自然科学基础研究、应用研究和技术开发。为加强青年基金项目的管理，规范青年基金经费的使用，特制定本办法。</w:t>
      </w:r>
    </w:p>
    <w:p w:rsidR="006E493E" w:rsidRPr="001D4169" w:rsidRDefault="006E493E" w:rsidP="006E493E">
      <w:pPr>
        <w:widowControl/>
        <w:spacing w:before="100" w:beforeAutospacing="1" w:after="100" w:afterAutospacing="1"/>
        <w:ind w:firstLine="640"/>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t>第三条</w:t>
      </w:r>
      <w:r>
        <w:rPr>
          <w:rFonts w:ascii="黑体" w:eastAsia="黑体" w:hAnsi="黑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青年基金采取项目资助的方式，按照“尊重科学、激励人才、发掘潜力、鼓励创新、促进合作、竞争择优”的原则，每年支持一批优秀青年学者开展项目研究。青年基金资助的项目应该符合研究院科技发展布局、学科建设的总体目标、有助于促进研究院发展中长期目标的实现。</w:t>
      </w:r>
    </w:p>
    <w:p w:rsidR="006E493E" w:rsidRPr="001D4169" w:rsidRDefault="006E493E" w:rsidP="006E493E">
      <w:pPr>
        <w:widowControl/>
        <w:spacing w:before="100" w:beforeAutospacing="1" w:after="100" w:afterAutospacing="1"/>
        <w:ind w:firstLine="640"/>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t xml:space="preserve">第四条 </w:t>
      </w:r>
      <w:r w:rsidRPr="001D4169">
        <w:rPr>
          <w:rFonts w:ascii="仿宋_GB2312" w:eastAsia="仿宋_GB2312" w:hAnsi="宋体" w:cs="宋体" w:hint="eastAsia"/>
          <w:color w:val="424242"/>
          <w:kern w:val="0"/>
          <w:sz w:val="32"/>
          <w:szCs w:val="32"/>
        </w:rPr>
        <w:t>在院长办公会的领导下，人力资源处联合相关部门负责实施青年基金的组织与管理。</w:t>
      </w:r>
    </w:p>
    <w:p w:rsidR="006E493E" w:rsidRPr="001D4169" w:rsidRDefault="006E493E" w:rsidP="006E493E">
      <w:pPr>
        <w:widowControl/>
        <w:spacing w:before="100" w:beforeAutospacing="1" w:after="100" w:afterAutospacing="1"/>
        <w:contextualSpacing/>
        <w:jc w:val="center"/>
        <w:rPr>
          <w:rFonts w:ascii="黑体" w:eastAsia="黑体" w:hAnsi="黑体" w:cs="宋体"/>
          <w:color w:val="424242"/>
          <w:kern w:val="0"/>
          <w:sz w:val="32"/>
          <w:szCs w:val="32"/>
        </w:rPr>
      </w:pPr>
      <w:r w:rsidRPr="001D4169">
        <w:rPr>
          <w:rFonts w:ascii="黑体" w:eastAsia="黑体" w:hAnsi="黑体" w:cs="宋体" w:hint="eastAsia"/>
          <w:b/>
          <w:bCs/>
          <w:color w:val="424242"/>
          <w:kern w:val="0"/>
          <w:sz w:val="32"/>
          <w:szCs w:val="32"/>
        </w:rPr>
        <w:t>第二章 申请与立项</w:t>
      </w:r>
    </w:p>
    <w:p w:rsidR="006E493E" w:rsidRPr="001D4169" w:rsidRDefault="006E493E" w:rsidP="006E493E">
      <w:pPr>
        <w:widowControl/>
        <w:spacing w:before="100" w:beforeAutospacing="1" w:after="100" w:afterAutospacing="1"/>
        <w:ind w:firstLine="641"/>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lastRenderedPageBreak/>
        <w:t>第五条</w:t>
      </w:r>
      <w:r w:rsidRPr="00A162F4">
        <w:rPr>
          <w:rFonts w:ascii="宋体" w:hAnsi="宋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青年基金项目由符合条件的个人，以团队协调人和项目负责人的身份向研究院提出申请，团队成员不少于3人。</w:t>
      </w:r>
    </w:p>
    <w:p w:rsidR="006E493E" w:rsidRPr="001D4169" w:rsidRDefault="006E493E" w:rsidP="006E493E">
      <w:pPr>
        <w:widowControl/>
        <w:spacing w:before="100" w:beforeAutospacing="1" w:after="100" w:afterAutospacing="1"/>
        <w:ind w:firstLine="641"/>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t>第六条</w:t>
      </w:r>
      <w:r w:rsidRPr="00A162F4">
        <w:rPr>
          <w:rFonts w:ascii="宋体" w:hAnsi="宋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申请立项青年基金项目一般应同时符合下列要求：</w:t>
      </w:r>
    </w:p>
    <w:p w:rsidR="006E493E" w:rsidRPr="001D4169" w:rsidRDefault="006E493E" w:rsidP="006E493E">
      <w:pPr>
        <w:widowControl/>
        <w:spacing w:before="100" w:beforeAutospacing="1" w:after="100" w:afterAutospacing="1"/>
        <w:ind w:firstLine="641"/>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（一）</w:t>
      </w:r>
      <w:r w:rsidRPr="001D4169">
        <w:rPr>
          <w:rFonts w:ascii="仿宋_GB2312" w:eastAsia="仿宋_GB2312" w:hAnsi="宋体" w:cs="宋体" w:hint="eastAsia"/>
          <w:color w:val="424242"/>
          <w:kern w:val="0"/>
          <w:sz w:val="32"/>
          <w:szCs w:val="32"/>
        </w:rPr>
        <w:t>与研究院科技目标、学科建设目标相一致，与“</w:t>
      </w:r>
      <w:r w:rsidRPr="001D4169">
        <w:rPr>
          <w:rFonts w:ascii="仿宋_GB2312" w:eastAsia="仿宋_GB2312" w:hAnsi="宋体" w:cs="宋体"/>
          <w:color w:val="424242"/>
          <w:kern w:val="0"/>
          <w:sz w:val="32"/>
          <w:szCs w:val="32"/>
        </w:rPr>
        <w:t>一</w:t>
      </w:r>
      <w:r w:rsidRPr="001D4169">
        <w:rPr>
          <w:rFonts w:ascii="仿宋_GB2312" w:eastAsia="仿宋_GB2312" w:hAnsi="宋体" w:cs="宋体" w:hint="eastAsia"/>
          <w:color w:val="424242"/>
          <w:kern w:val="0"/>
          <w:sz w:val="32"/>
          <w:szCs w:val="32"/>
        </w:rPr>
        <w:t>三五”</w:t>
      </w:r>
      <w:r w:rsidRPr="001D4169">
        <w:rPr>
          <w:rFonts w:ascii="仿宋_GB2312" w:eastAsia="仿宋_GB2312" w:hAnsi="宋体" w:cs="宋体"/>
          <w:color w:val="424242"/>
          <w:kern w:val="0"/>
          <w:sz w:val="32"/>
          <w:szCs w:val="32"/>
        </w:rPr>
        <w:t>发</w:t>
      </w:r>
      <w:r w:rsidRPr="001D4169">
        <w:rPr>
          <w:rFonts w:ascii="仿宋_GB2312" w:eastAsia="仿宋_GB2312" w:hAnsi="宋体" w:cs="宋体" w:hint="eastAsia"/>
          <w:color w:val="424242"/>
          <w:kern w:val="0"/>
          <w:sz w:val="32"/>
          <w:szCs w:val="32"/>
        </w:rPr>
        <w:t>展规划相关；与学科布局相结合，属于新兴学科、交叉学科或重点学科，有利于促进集成创新、原始创新。</w:t>
      </w:r>
    </w:p>
    <w:p w:rsidR="006E493E" w:rsidRPr="001D4169" w:rsidRDefault="006E493E" w:rsidP="006E493E">
      <w:pPr>
        <w:widowControl/>
        <w:spacing w:before="100" w:beforeAutospacing="1" w:after="100" w:afterAutospacing="1"/>
        <w:ind w:firstLine="641"/>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（二）</w:t>
      </w:r>
      <w:r w:rsidRPr="001D4169">
        <w:rPr>
          <w:rFonts w:ascii="仿宋_GB2312" w:eastAsia="仿宋_GB2312" w:hAnsi="宋体" w:cs="宋体" w:hint="eastAsia"/>
          <w:color w:val="424242"/>
          <w:kern w:val="0"/>
          <w:sz w:val="32"/>
          <w:szCs w:val="32"/>
        </w:rPr>
        <w:t>应是跟踪学科前沿和新学科生长点，学术意义较大，学术思想新颖，立论充分的基础研究项目；对经济、社会发展和科技进步有较大意义，有良好发展前景的应用研究和应用基础研究项目；与国家和地方重要科技任务相衔接，进行可行性研究的前期研究项目；为提高技术支撑能力而开展的技术开发、仪器功能开发或研制项目。</w:t>
      </w:r>
    </w:p>
    <w:p w:rsidR="006E493E" w:rsidRPr="00A162F4" w:rsidRDefault="006E493E" w:rsidP="006E493E">
      <w:pPr>
        <w:widowControl/>
        <w:spacing w:before="100" w:beforeAutospacing="1" w:after="100" w:afterAutospacing="1"/>
        <w:ind w:firstLine="641"/>
        <w:contextualSpacing/>
        <w:rPr>
          <w:rFonts w:ascii="宋体" w:hAnsi="宋体" w:cs="宋体"/>
          <w:color w:val="424242"/>
          <w:kern w:val="0"/>
          <w:szCs w:val="21"/>
        </w:rPr>
      </w:pPr>
      <w:r>
        <w:rPr>
          <w:rFonts w:ascii="仿宋_GB2312" w:eastAsia="仿宋_GB2312" w:hAnsi="宋体" w:cs="宋体" w:hint="eastAsia"/>
          <w:color w:val="424242"/>
          <w:kern w:val="0"/>
          <w:sz w:val="32"/>
          <w:szCs w:val="32"/>
        </w:rPr>
        <w:t>（三）</w:t>
      </w:r>
      <w:r w:rsidRPr="001D4169">
        <w:rPr>
          <w:rFonts w:ascii="仿宋_GB2312" w:eastAsia="仿宋_GB2312" w:hAnsi="宋体" w:cs="宋体" w:hint="eastAsia"/>
          <w:color w:val="424242"/>
          <w:kern w:val="0"/>
          <w:sz w:val="32"/>
          <w:szCs w:val="32"/>
        </w:rPr>
        <w:t>项目研究目标明确，研究内容具体，研究路线或技术方案合理可行，项目经费预算合理，预期成果具有可考核性，具备能够满足研究工作的基础条件。</w:t>
      </w:r>
    </w:p>
    <w:p w:rsidR="006E493E" w:rsidRPr="001D4169" w:rsidRDefault="006E493E" w:rsidP="006E493E">
      <w:pPr>
        <w:widowControl/>
        <w:spacing w:before="100" w:beforeAutospacing="1" w:after="100" w:afterAutospacing="1"/>
        <w:ind w:firstLine="641"/>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（四）</w:t>
      </w:r>
      <w:r w:rsidRPr="001D4169">
        <w:rPr>
          <w:rFonts w:ascii="仿宋_GB2312" w:eastAsia="仿宋_GB2312" w:hAnsi="宋体" w:cs="宋体" w:hint="eastAsia"/>
          <w:color w:val="424242"/>
          <w:kern w:val="0"/>
          <w:sz w:val="32"/>
          <w:szCs w:val="32"/>
        </w:rPr>
        <w:t>青年基金项目实行学术指导制，项目组成员中必须有一名学术水平较高、具有副高以上专业技术职务的专家作为指导老师参与研究。申请人与项目组成员具有较好的研究基础和研究思路、方案和前景。团队成员知识结构、年龄结构合理，核心成员之间优势互补，有良好的协作基础。</w:t>
      </w:r>
    </w:p>
    <w:p w:rsidR="006E493E" w:rsidRPr="001D4169" w:rsidRDefault="006E493E" w:rsidP="006E493E">
      <w:pPr>
        <w:widowControl/>
        <w:spacing w:before="100" w:beforeAutospacing="1" w:after="100" w:afterAutospacing="1"/>
        <w:ind w:firstLine="641"/>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lastRenderedPageBreak/>
        <w:t>第七条</w:t>
      </w:r>
      <w:r w:rsidRPr="00A162F4">
        <w:rPr>
          <w:rFonts w:ascii="宋体" w:hAnsi="宋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申请人一般应同时具备下列条件：</w:t>
      </w:r>
    </w:p>
    <w:p w:rsidR="006E493E" w:rsidRPr="001D4169" w:rsidRDefault="006E493E" w:rsidP="006E493E">
      <w:pPr>
        <w:widowControl/>
        <w:spacing w:before="100" w:beforeAutospacing="1" w:after="100" w:afterAutospacing="1"/>
        <w:ind w:firstLine="641"/>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（一）</w:t>
      </w:r>
      <w:r w:rsidRPr="001D4169">
        <w:rPr>
          <w:rFonts w:ascii="仿宋_GB2312" w:eastAsia="仿宋_GB2312" w:hAnsi="宋体" w:cs="宋体" w:hint="eastAsia"/>
          <w:color w:val="424242"/>
          <w:kern w:val="0"/>
          <w:sz w:val="32"/>
          <w:szCs w:val="32"/>
        </w:rPr>
        <w:t>为在岗科学研究、技术支撑人员，具有全日制硕士研究生及以上学历学位，有一定的学术水平和发展潜力。</w:t>
      </w:r>
    </w:p>
    <w:p w:rsidR="006E493E" w:rsidRPr="001D4169" w:rsidRDefault="006E493E" w:rsidP="006E493E">
      <w:pPr>
        <w:widowControl/>
        <w:spacing w:before="100" w:beforeAutospacing="1" w:after="100" w:afterAutospacing="1"/>
        <w:ind w:firstLine="641"/>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（二）</w:t>
      </w:r>
      <w:r w:rsidRPr="001D4169">
        <w:rPr>
          <w:rFonts w:ascii="仿宋_GB2312" w:eastAsia="仿宋_GB2312" w:hAnsi="宋体" w:cs="宋体" w:hint="eastAsia"/>
          <w:color w:val="424242"/>
          <w:kern w:val="0"/>
          <w:sz w:val="32"/>
          <w:szCs w:val="32"/>
        </w:rPr>
        <w:t>申请时被研究院岗位聘用不超过2年。</w:t>
      </w:r>
    </w:p>
    <w:p w:rsidR="006E493E" w:rsidRPr="001D4169" w:rsidRDefault="006E493E" w:rsidP="006E493E">
      <w:pPr>
        <w:widowControl/>
        <w:spacing w:before="100" w:beforeAutospacing="1" w:after="100" w:afterAutospacing="1"/>
        <w:ind w:firstLine="641"/>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（三）</w:t>
      </w:r>
      <w:r w:rsidRPr="001D4169">
        <w:rPr>
          <w:rFonts w:ascii="仿宋_GB2312" w:eastAsia="仿宋_GB2312" w:hAnsi="宋体" w:cs="宋体" w:hint="eastAsia"/>
          <w:color w:val="424242"/>
          <w:kern w:val="0"/>
          <w:sz w:val="32"/>
          <w:szCs w:val="32"/>
        </w:rPr>
        <w:t>在自然科学基础性研究中，学术上已取得突出的创新性成绩，作为第一作者在国内外有影响的学术刊物上发表过高水平论文；作为主要成员在国家或院重点科研项目的研究中做出重要贡献；有一定的与申请项目研究目标相关的工作经历或工作基础。</w:t>
      </w:r>
    </w:p>
    <w:p w:rsidR="006E493E" w:rsidRPr="001D4169" w:rsidRDefault="006E493E" w:rsidP="006E493E">
      <w:pPr>
        <w:widowControl/>
        <w:spacing w:before="100" w:beforeAutospacing="1" w:after="100" w:afterAutospacing="1"/>
        <w:ind w:firstLine="641"/>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t>第八条</w:t>
      </w:r>
      <w:r w:rsidRPr="00A162F4">
        <w:rPr>
          <w:rFonts w:ascii="宋体" w:hAnsi="宋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青年基金项目资助期限一般为2年。</w:t>
      </w:r>
    </w:p>
    <w:p w:rsidR="006E493E" w:rsidRPr="009A52B4" w:rsidRDefault="006E493E" w:rsidP="006E493E">
      <w:pPr>
        <w:widowControl/>
        <w:spacing w:before="100" w:beforeAutospacing="1" w:after="100" w:afterAutospacing="1"/>
        <w:ind w:firstLine="641"/>
        <w:contextualSpacing/>
        <w:rPr>
          <w:rFonts w:ascii="宋体" w:hAnsi="宋体" w:cs="宋体"/>
          <w:color w:val="424242"/>
          <w:kern w:val="0"/>
          <w:sz w:val="32"/>
          <w:szCs w:val="32"/>
        </w:rPr>
      </w:pPr>
      <w:r w:rsidRPr="00A162F4">
        <w:rPr>
          <w:rFonts w:ascii="黑体" w:eastAsia="黑体" w:hAnsi="黑体" w:cs="宋体" w:hint="eastAsia"/>
          <w:color w:val="424242"/>
          <w:kern w:val="0"/>
          <w:sz w:val="32"/>
          <w:szCs w:val="32"/>
        </w:rPr>
        <w:t>第九条</w:t>
      </w:r>
      <w:r w:rsidRPr="00A162F4">
        <w:rPr>
          <w:rFonts w:ascii="宋体" w:hAnsi="宋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青年基金项目资助额度:原则上取得博士学位的申请者不超过10万元，取得硕士学位的申请者不超过5万元。根据项目中期、</w:t>
      </w:r>
      <w:r w:rsidRPr="001D4169">
        <w:rPr>
          <w:rFonts w:ascii="仿宋_GB2312" w:eastAsia="仿宋_GB2312" w:hAnsi="宋体" w:cs="宋体"/>
          <w:color w:val="424242"/>
          <w:kern w:val="0"/>
          <w:sz w:val="32"/>
          <w:szCs w:val="32"/>
        </w:rPr>
        <w:t>结题</w:t>
      </w:r>
      <w:r w:rsidRPr="001D4169">
        <w:rPr>
          <w:rFonts w:ascii="仿宋_GB2312" w:eastAsia="仿宋_GB2312" w:hAnsi="宋体" w:cs="宋体" w:hint="eastAsia"/>
          <w:color w:val="424242"/>
          <w:kern w:val="0"/>
          <w:sz w:val="32"/>
          <w:szCs w:val="32"/>
        </w:rPr>
        <w:t>评估结果，</w:t>
      </w:r>
      <w:r w:rsidRPr="001D4169">
        <w:rPr>
          <w:rFonts w:ascii="仿宋_GB2312" w:eastAsia="仿宋_GB2312" w:hAnsi="宋体" w:cs="宋体"/>
          <w:color w:val="424242"/>
          <w:kern w:val="0"/>
          <w:sz w:val="32"/>
          <w:szCs w:val="32"/>
        </w:rPr>
        <w:t>可</w:t>
      </w:r>
      <w:r w:rsidRPr="001D4169">
        <w:rPr>
          <w:rFonts w:ascii="仿宋_GB2312" w:eastAsia="仿宋_GB2312" w:hAnsi="宋体" w:cs="宋体" w:hint="eastAsia"/>
          <w:color w:val="424242"/>
          <w:kern w:val="0"/>
          <w:sz w:val="32"/>
          <w:szCs w:val="32"/>
        </w:rPr>
        <w:t>调整资助额度。</w:t>
      </w:r>
    </w:p>
    <w:p w:rsidR="006E493E" w:rsidRPr="001D4169" w:rsidRDefault="006E493E" w:rsidP="006E493E">
      <w:pPr>
        <w:widowControl/>
        <w:spacing w:before="100" w:beforeAutospacing="1" w:after="100" w:afterAutospacing="1"/>
        <w:ind w:firstLine="641"/>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t>第十条</w:t>
      </w:r>
      <w:r>
        <w:rPr>
          <w:rFonts w:ascii="黑体" w:eastAsia="黑体" w:hAnsi="黑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为贯彻择优资助原则，每年资助的项目数量不超过当年申报项目数量的70%。符合条件的青年学者应积极申请，在首次申请未获资助的情况下，次年拥有第二次申请机会。</w:t>
      </w:r>
    </w:p>
    <w:p w:rsidR="006E493E" w:rsidRPr="001D4169" w:rsidRDefault="006E493E" w:rsidP="006E493E">
      <w:pPr>
        <w:widowControl/>
        <w:spacing w:before="100" w:beforeAutospacing="1" w:after="100" w:afterAutospacing="1"/>
        <w:ind w:firstLine="641"/>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t>第十一条</w:t>
      </w:r>
      <w:r w:rsidRPr="00A162F4">
        <w:rPr>
          <w:rFonts w:ascii="宋体" w:hAnsi="宋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青年基金项目立项程序</w:t>
      </w:r>
    </w:p>
    <w:p w:rsidR="006E493E" w:rsidRPr="001D4169" w:rsidRDefault="006E493E" w:rsidP="006E493E">
      <w:pPr>
        <w:widowControl/>
        <w:spacing w:before="100" w:beforeAutospacing="1" w:after="100" w:afterAutospacing="1"/>
        <w:ind w:firstLine="641"/>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（一）</w:t>
      </w:r>
      <w:r w:rsidRPr="001D4169">
        <w:rPr>
          <w:rFonts w:ascii="仿宋_GB2312" w:eastAsia="仿宋_GB2312" w:hAnsi="宋体" w:cs="宋体" w:hint="eastAsia"/>
          <w:color w:val="424242"/>
          <w:kern w:val="0"/>
          <w:sz w:val="32"/>
          <w:szCs w:val="32"/>
        </w:rPr>
        <w:t>每年进行一次，研究院统一部署和决定立项，由人力资源处组织申报与立项相关工作。</w:t>
      </w:r>
    </w:p>
    <w:p w:rsidR="006E493E" w:rsidRPr="001D4169" w:rsidRDefault="006E493E" w:rsidP="006E493E">
      <w:pPr>
        <w:widowControl/>
        <w:spacing w:before="100" w:beforeAutospacing="1" w:after="100" w:afterAutospacing="1"/>
        <w:ind w:firstLine="641"/>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lastRenderedPageBreak/>
        <w:t>（二）</w:t>
      </w:r>
      <w:r w:rsidRPr="001D4169">
        <w:rPr>
          <w:rFonts w:ascii="仿宋_GB2312" w:eastAsia="仿宋_GB2312" w:hAnsi="宋体" w:cs="宋体" w:hint="eastAsia"/>
          <w:color w:val="424242"/>
          <w:kern w:val="0"/>
          <w:sz w:val="32"/>
          <w:szCs w:val="32"/>
        </w:rPr>
        <w:t>公布相关通知和要求后，申报人根据本管理办法规定的条件，进行自愿申请，并按规定填写相关申报表格、提交相关证明材料。</w:t>
      </w:r>
    </w:p>
    <w:p w:rsidR="006E493E" w:rsidRPr="001D4169" w:rsidRDefault="006E493E" w:rsidP="006E493E">
      <w:pPr>
        <w:widowControl/>
        <w:spacing w:before="100" w:beforeAutospacing="1" w:after="100" w:afterAutospacing="1"/>
        <w:ind w:firstLine="641"/>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（三）</w:t>
      </w:r>
      <w:r w:rsidRPr="001D4169">
        <w:rPr>
          <w:rFonts w:ascii="仿宋_GB2312" w:eastAsia="仿宋_GB2312" w:hAnsi="宋体" w:cs="宋体" w:hint="eastAsia"/>
          <w:color w:val="424242"/>
          <w:kern w:val="0"/>
          <w:sz w:val="32"/>
          <w:szCs w:val="32"/>
        </w:rPr>
        <w:t>研究院成立青年基金评审委员会（以下简称“评委会”）。评委会由研究院领导、人力资源处负责人、相关专家组成。评委会负责对符合条件的申请人进行答辩评议，综合评分后，报院长办公会研究，确定资助项目。</w:t>
      </w:r>
    </w:p>
    <w:p w:rsidR="006E493E" w:rsidRPr="001D4169" w:rsidRDefault="006E493E" w:rsidP="006E493E">
      <w:pPr>
        <w:widowControl/>
        <w:spacing w:before="100" w:beforeAutospacing="1" w:after="100" w:afterAutospacing="1"/>
        <w:ind w:firstLine="641"/>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（四）</w:t>
      </w:r>
      <w:r w:rsidRPr="001D4169">
        <w:rPr>
          <w:rFonts w:ascii="仿宋_GB2312" w:eastAsia="仿宋_GB2312" w:hAnsi="宋体" w:cs="宋体" w:hint="eastAsia"/>
          <w:color w:val="424242"/>
          <w:kern w:val="0"/>
          <w:sz w:val="32"/>
          <w:szCs w:val="32"/>
        </w:rPr>
        <w:t>研究院批准立项的项目，项目负责人依据批准的资助经费额度、执行年限、考核要求等签订《青年基金项目任务书》，并配合相关部门做好立项、开题相关工作。</w:t>
      </w:r>
    </w:p>
    <w:p w:rsidR="006E493E" w:rsidRPr="001D4169" w:rsidRDefault="006E493E" w:rsidP="006E493E">
      <w:pPr>
        <w:widowControl/>
        <w:spacing w:before="100" w:beforeAutospacing="1" w:after="100" w:afterAutospacing="1"/>
        <w:contextualSpacing/>
        <w:jc w:val="center"/>
        <w:rPr>
          <w:rFonts w:ascii="黑体" w:eastAsia="黑体" w:hAnsi="黑体" w:cs="宋体"/>
          <w:color w:val="424242"/>
          <w:kern w:val="0"/>
          <w:sz w:val="20"/>
          <w:szCs w:val="21"/>
        </w:rPr>
      </w:pPr>
      <w:r w:rsidRPr="001D4169">
        <w:rPr>
          <w:rFonts w:ascii="黑体" w:eastAsia="黑体" w:hAnsi="黑体" w:cs="宋体" w:hint="eastAsia"/>
          <w:b/>
          <w:bCs/>
          <w:color w:val="424242"/>
          <w:kern w:val="0"/>
          <w:sz w:val="32"/>
          <w:szCs w:val="36"/>
        </w:rPr>
        <w:t>第三章 实施与管理</w:t>
      </w:r>
    </w:p>
    <w:p w:rsidR="006E493E" w:rsidRPr="001D4169" w:rsidRDefault="006E493E" w:rsidP="006E493E">
      <w:pPr>
        <w:widowControl/>
        <w:spacing w:before="100" w:beforeAutospacing="1" w:after="100" w:afterAutospacing="1"/>
        <w:ind w:left="105" w:firstLine="640"/>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t>第十二条</w:t>
      </w:r>
      <w:r>
        <w:rPr>
          <w:rFonts w:ascii="宋体" w:hAnsi="宋体" w:cs="宋体"/>
          <w:color w:val="424242"/>
          <w:kern w:val="0"/>
          <w:sz w:val="32"/>
          <w:szCs w:val="32"/>
        </w:rPr>
        <w:t xml:space="preserve"> </w:t>
      </w:r>
      <w:r w:rsidRPr="001D4169">
        <w:rPr>
          <w:rFonts w:ascii="仿宋_GB2312" w:eastAsia="仿宋_GB2312" w:hAnsi="宋体" w:cs="宋体" w:hint="eastAsia"/>
          <w:color w:val="424242"/>
          <w:kern w:val="0"/>
          <w:sz w:val="32"/>
          <w:szCs w:val="32"/>
        </w:rPr>
        <w:t>《项目任务书》是安排项目经费和进行项目检查的依据。经费使用必须严格执行国家和中国科学院及研究院财务规章制度，并接受主管部门的监督、检查和考核。</w:t>
      </w:r>
    </w:p>
    <w:p w:rsidR="006E493E" w:rsidRPr="001D4169" w:rsidRDefault="006E493E" w:rsidP="006E493E">
      <w:pPr>
        <w:widowControl/>
        <w:spacing w:before="100" w:beforeAutospacing="1" w:after="100" w:afterAutospacing="1"/>
        <w:ind w:left="105" w:firstLine="640"/>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t>第十三条</w:t>
      </w:r>
      <w:r>
        <w:rPr>
          <w:rFonts w:ascii="宋体" w:hAnsi="宋体" w:cs="宋体"/>
          <w:color w:val="424242"/>
          <w:kern w:val="0"/>
          <w:sz w:val="32"/>
          <w:szCs w:val="32"/>
        </w:rPr>
        <w:t xml:space="preserve"> </w:t>
      </w:r>
      <w:r w:rsidRPr="001D4169">
        <w:rPr>
          <w:rFonts w:ascii="仿宋_GB2312" w:eastAsia="仿宋_GB2312" w:hAnsi="宋体" w:cs="宋体" w:hint="eastAsia"/>
          <w:color w:val="424242"/>
          <w:kern w:val="0"/>
          <w:sz w:val="32"/>
          <w:szCs w:val="32"/>
        </w:rPr>
        <w:t>项目实施过程中由研究院组织专家进行中期进展检查，期满后组织结题考核评估。</w:t>
      </w:r>
    </w:p>
    <w:p w:rsidR="006E493E" w:rsidRPr="001D4169" w:rsidRDefault="006E493E" w:rsidP="006E493E">
      <w:pPr>
        <w:widowControl/>
        <w:spacing w:before="100" w:beforeAutospacing="1" w:after="100" w:afterAutospacing="1"/>
        <w:ind w:left="105" w:firstLine="640"/>
        <w:contextualSpacing/>
        <w:rPr>
          <w:rFonts w:ascii="仿宋_GB2312" w:eastAsia="仿宋_GB2312" w:hAnsi="宋体" w:cs="宋体"/>
          <w:color w:val="424242"/>
          <w:kern w:val="0"/>
          <w:sz w:val="32"/>
          <w:szCs w:val="32"/>
        </w:rPr>
      </w:pPr>
      <w:r w:rsidRPr="001D4169">
        <w:rPr>
          <w:rFonts w:ascii="仿宋_GB2312" w:eastAsia="仿宋_GB2312" w:hAnsi="宋体" w:cs="宋体" w:hint="eastAsia"/>
          <w:color w:val="424242"/>
          <w:kern w:val="0"/>
          <w:sz w:val="32"/>
          <w:szCs w:val="32"/>
        </w:rPr>
        <w:t>中期检查的内容主要包括项目是否按计划开展、研究进度是否符合要求、是否有阶段性成果等。对于没有进行实质性研究的项目、无故不接受中期检查的项目或中期检查不合格的项目，研究院进行通报批评并终止项目。</w:t>
      </w:r>
    </w:p>
    <w:p w:rsidR="006E493E" w:rsidRPr="001D4169" w:rsidRDefault="006E493E" w:rsidP="006E493E">
      <w:pPr>
        <w:widowControl/>
        <w:spacing w:before="100" w:beforeAutospacing="1" w:after="100" w:afterAutospacing="1"/>
        <w:ind w:left="105" w:firstLine="640"/>
        <w:contextualSpacing/>
        <w:rPr>
          <w:rFonts w:ascii="仿宋_GB2312" w:eastAsia="仿宋_GB2312" w:hAnsi="宋体" w:cs="宋体"/>
          <w:color w:val="424242"/>
          <w:kern w:val="0"/>
          <w:sz w:val="32"/>
          <w:szCs w:val="32"/>
        </w:rPr>
      </w:pPr>
      <w:r w:rsidRPr="001D4169">
        <w:rPr>
          <w:rFonts w:ascii="仿宋_GB2312" w:eastAsia="仿宋_GB2312" w:hAnsi="宋体" w:cs="宋体" w:hint="eastAsia"/>
          <w:color w:val="424242"/>
          <w:kern w:val="0"/>
          <w:sz w:val="32"/>
          <w:szCs w:val="32"/>
        </w:rPr>
        <w:t>终期考核的内容以《项目任务书》为准，包括项目进展各方面和总体取得的成果等。终期考核评审结果形成书面意</w:t>
      </w:r>
      <w:r w:rsidRPr="001D4169">
        <w:rPr>
          <w:rFonts w:ascii="仿宋_GB2312" w:eastAsia="仿宋_GB2312" w:hAnsi="宋体" w:cs="宋体" w:hint="eastAsia"/>
          <w:color w:val="424242"/>
          <w:kern w:val="0"/>
          <w:sz w:val="32"/>
          <w:szCs w:val="32"/>
        </w:rPr>
        <w:lastRenderedPageBreak/>
        <w:t>见，作为对项目负责人后期跟踪管理的依据。终期考核评估意见认定项目研究成果具有重大科学价值、重大创新突破或者重大应用前景，有必要继续资助深入研究的，可后续支持或优先推荐申报其他科技项目；原始记录能够证明承担探索性强、风险高的基金资助项目的项目负责人已经履行了勤勉尽责义务，仍不能完成该项目的，研究院可以做出资助项目终止决定。</w:t>
      </w:r>
    </w:p>
    <w:p w:rsidR="006E493E" w:rsidRPr="001D4169" w:rsidRDefault="006E493E" w:rsidP="006E493E">
      <w:pPr>
        <w:widowControl/>
        <w:spacing w:before="100" w:beforeAutospacing="1" w:after="100" w:afterAutospacing="1"/>
        <w:ind w:left="105" w:firstLine="640"/>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t>第十四条</w:t>
      </w:r>
      <w:r w:rsidRPr="00A162F4">
        <w:rPr>
          <w:rFonts w:ascii="宋体" w:hAnsi="宋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青年基金项目团队实行动态管理、滚动支持：</w:t>
      </w:r>
    </w:p>
    <w:p w:rsidR="006E493E" w:rsidRPr="001D4169" w:rsidRDefault="006E493E" w:rsidP="006E493E">
      <w:pPr>
        <w:widowControl/>
        <w:spacing w:before="100" w:beforeAutospacing="1" w:after="100" w:afterAutospacing="1"/>
        <w:ind w:left="105" w:firstLine="640"/>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（一）</w:t>
      </w:r>
      <w:r w:rsidRPr="001D4169">
        <w:rPr>
          <w:rFonts w:ascii="仿宋_GB2312" w:eastAsia="仿宋_GB2312" w:hAnsi="宋体" w:cs="宋体" w:hint="eastAsia"/>
          <w:color w:val="424242"/>
          <w:kern w:val="0"/>
          <w:sz w:val="32"/>
          <w:szCs w:val="32"/>
        </w:rPr>
        <w:t>青年基金立项评审中，被评为优秀的，按名次自动成为研究院申报“西部之光——西部青年学者B类项目”推荐人选，不再受本项目资助。</w:t>
      </w:r>
    </w:p>
    <w:p w:rsidR="006E493E" w:rsidRPr="001D4169" w:rsidRDefault="006E493E" w:rsidP="006E493E">
      <w:pPr>
        <w:widowControl/>
        <w:spacing w:before="100" w:beforeAutospacing="1" w:after="100" w:afterAutospacing="1"/>
        <w:ind w:left="105" w:firstLine="640"/>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（二）</w:t>
      </w:r>
      <w:r w:rsidRPr="001D4169">
        <w:rPr>
          <w:rFonts w:ascii="仿宋_GB2312" w:eastAsia="仿宋_GB2312" w:hAnsi="宋体" w:cs="宋体" w:hint="eastAsia"/>
          <w:color w:val="424242"/>
          <w:kern w:val="0"/>
          <w:sz w:val="32"/>
          <w:szCs w:val="32"/>
        </w:rPr>
        <w:t>中期检查中，被评为优秀的，根据项目进展和实际需要，实行项目经费追加；进展较差或经费使用不当等影响预期项目实施结果的，削减项目经费。</w:t>
      </w:r>
    </w:p>
    <w:p w:rsidR="006E493E" w:rsidRPr="001D4169" w:rsidRDefault="006E493E" w:rsidP="006E493E">
      <w:pPr>
        <w:widowControl/>
        <w:spacing w:before="100" w:beforeAutospacing="1" w:after="100" w:afterAutospacing="1"/>
        <w:ind w:left="105" w:firstLine="640"/>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（三）</w:t>
      </w:r>
      <w:r w:rsidRPr="001D4169">
        <w:rPr>
          <w:rFonts w:ascii="仿宋_GB2312" w:eastAsia="仿宋_GB2312" w:hAnsi="宋体" w:cs="宋体" w:hint="eastAsia"/>
          <w:color w:val="424242"/>
          <w:kern w:val="0"/>
          <w:sz w:val="32"/>
          <w:szCs w:val="32"/>
        </w:rPr>
        <w:t>终期考核中，被评为优秀的，终期考核评估意见认定项目研究成果具有重大科学价值、重大创新突破或者重大应用前景，有必要继续资助深入研究的，可</w:t>
      </w:r>
      <w:r>
        <w:rPr>
          <w:rFonts w:ascii="仿宋_GB2312" w:eastAsia="仿宋_GB2312" w:hAnsi="宋体" w:cs="宋体" w:hint="eastAsia"/>
          <w:color w:val="424242"/>
          <w:kern w:val="0"/>
          <w:sz w:val="32"/>
          <w:szCs w:val="32"/>
        </w:rPr>
        <w:t>给予</w:t>
      </w:r>
      <w:r w:rsidRPr="001D4169">
        <w:rPr>
          <w:rFonts w:ascii="仿宋_GB2312" w:eastAsia="仿宋_GB2312" w:hAnsi="宋体" w:cs="宋体" w:hint="eastAsia"/>
          <w:color w:val="424242"/>
          <w:kern w:val="0"/>
          <w:sz w:val="32"/>
          <w:szCs w:val="32"/>
        </w:rPr>
        <w:t>后续支持、优先推荐申报公派出国留学、优先申报相关的人才培养项目。</w:t>
      </w:r>
    </w:p>
    <w:p w:rsidR="006E493E" w:rsidRPr="001D4169" w:rsidRDefault="006E493E" w:rsidP="006E493E">
      <w:pPr>
        <w:widowControl/>
        <w:spacing w:before="100" w:beforeAutospacing="1" w:after="100" w:afterAutospacing="1"/>
        <w:ind w:left="105" w:firstLine="640"/>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（四）</w:t>
      </w:r>
      <w:r w:rsidRPr="001D4169">
        <w:rPr>
          <w:rFonts w:ascii="仿宋_GB2312" w:eastAsia="仿宋_GB2312" w:hAnsi="宋体" w:cs="宋体" w:hint="eastAsia"/>
          <w:color w:val="424242"/>
          <w:kern w:val="0"/>
          <w:sz w:val="32"/>
          <w:szCs w:val="32"/>
        </w:rPr>
        <w:t>表现出良好发展潜力且已经取得一定的成绩，在各阶段评审评估中表现良好的项目负责人，符合“院青年创新发展促进会”会员条件的，优先推荐入会。</w:t>
      </w:r>
    </w:p>
    <w:p w:rsidR="006E493E" w:rsidRPr="001D4169" w:rsidRDefault="006E493E" w:rsidP="006E493E">
      <w:pPr>
        <w:widowControl/>
        <w:spacing w:before="100" w:beforeAutospacing="1" w:after="100" w:afterAutospacing="1"/>
        <w:ind w:firstLine="640"/>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lastRenderedPageBreak/>
        <w:t>第十五条</w:t>
      </w:r>
      <w:r w:rsidRPr="00A162F4">
        <w:rPr>
          <w:rFonts w:ascii="宋体" w:hAnsi="宋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鼓励研究团队不断创新，在研究过程中有新的重大发现，需要调整研究方向，可提出报告，经审查批准后执行。</w:t>
      </w:r>
    </w:p>
    <w:p w:rsidR="006E493E" w:rsidRPr="001D4169" w:rsidRDefault="006E493E" w:rsidP="006E493E">
      <w:pPr>
        <w:widowControl/>
        <w:spacing w:before="100" w:beforeAutospacing="1" w:after="100" w:afterAutospacing="1"/>
        <w:ind w:firstLine="640"/>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t>第十六条</w:t>
      </w:r>
      <w:r w:rsidRPr="00A162F4">
        <w:rPr>
          <w:rFonts w:ascii="宋体" w:hAnsi="宋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在项目执行过程中，有下列情况之一者，做中止或撤销处理：</w:t>
      </w:r>
    </w:p>
    <w:p w:rsidR="006E493E" w:rsidRPr="001D4169" w:rsidRDefault="006E493E" w:rsidP="006E493E">
      <w:pPr>
        <w:widowControl/>
        <w:spacing w:before="100" w:beforeAutospacing="1" w:after="100" w:afterAutospacing="1"/>
        <w:ind w:firstLine="660"/>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（一）</w:t>
      </w:r>
      <w:r w:rsidRPr="001D4169">
        <w:rPr>
          <w:rFonts w:ascii="仿宋_GB2312" w:eastAsia="仿宋_GB2312" w:hAnsi="宋体" w:cs="宋体" w:hint="eastAsia"/>
          <w:color w:val="424242"/>
          <w:kern w:val="0"/>
          <w:sz w:val="32"/>
          <w:szCs w:val="32"/>
        </w:rPr>
        <w:t>项目实施情况表明，项目负责人不具备按计划完成研究任务的条件和能力；</w:t>
      </w:r>
    </w:p>
    <w:p w:rsidR="006E493E" w:rsidRPr="001D4169" w:rsidRDefault="006E493E" w:rsidP="006E493E">
      <w:pPr>
        <w:widowControl/>
        <w:spacing w:before="100" w:beforeAutospacing="1" w:after="100" w:afterAutospacing="1"/>
        <w:ind w:firstLine="660"/>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（二）</w:t>
      </w:r>
      <w:r w:rsidRPr="001D4169">
        <w:rPr>
          <w:rFonts w:ascii="仿宋_GB2312" w:eastAsia="仿宋_GB2312" w:hAnsi="宋体" w:cs="宋体" w:hint="eastAsia"/>
          <w:color w:val="424242"/>
          <w:kern w:val="0"/>
          <w:sz w:val="32"/>
          <w:szCs w:val="32"/>
        </w:rPr>
        <w:t>未经批准擅自变更项目负责人或研究课题；</w:t>
      </w:r>
    </w:p>
    <w:p w:rsidR="006E493E" w:rsidRPr="001D4169" w:rsidRDefault="006E493E" w:rsidP="006E493E">
      <w:pPr>
        <w:widowControl/>
        <w:spacing w:before="100" w:beforeAutospacing="1" w:after="100" w:afterAutospacing="1"/>
        <w:ind w:firstLine="660"/>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（三）</w:t>
      </w:r>
      <w:r w:rsidRPr="001D4169">
        <w:rPr>
          <w:rFonts w:ascii="仿宋_GB2312" w:eastAsia="仿宋_GB2312" w:hAnsi="宋体" w:cs="宋体" w:hint="eastAsia"/>
          <w:color w:val="424242"/>
          <w:kern w:val="0"/>
          <w:sz w:val="32"/>
          <w:szCs w:val="32"/>
        </w:rPr>
        <w:t>项目经费使用中出现严重违规；</w:t>
      </w:r>
    </w:p>
    <w:p w:rsidR="006E493E" w:rsidRPr="001D4169" w:rsidRDefault="006E493E" w:rsidP="006E493E">
      <w:pPr>
        <w:widowControl/>
        <w:spacing w:before="100" w:beforeAutospacing="1" w:after="100" w:afterAutospacing="1"/>
        <w:ind w:firstLine="660"/>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（四）</w:t>
      </w:r>
      <w:r w:rsidRPr="001D4169">
        <w:rPr>
          <w:rFonts w:ascii="仿宋_GB2312" w:eastAsia="仿宋_GB2312" w:hAnsi="宋体" w:cs="宋体" w:hint="eastAsia"/>
          <w:color w:val="424242"/>
          <w:kern w:val="0"/>
          <w:sz w:val="32"/>
          <w:szCs w:val="32"/>
        </w:rPr>
        <w:t>项目负责人因私离岗3个月以上；</w:t>
      </w:r>
    </w:p>
    <w:p w:rsidR="006E493E" w:rsidRPr="001D4169" w:rsidRDefault="006E493E" w:rsidP="006E493E">
      <w:pPr>
        <w:widowControl/>
        <w:spacing w:before="100" w:beforeAutospacing="1" w:after="100" w:afterAutospacing="1"/>
        <w:ind w:firstLine="660"/>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（五）</w:t>
      </w:r>
      <w:r w:rsidRPr="001D4169">
        <w:rPr>
          <w:rFonts w:ascii="仿宋_GB2312" w:eastAsia="仿宋_GB2312" w:hAnsi="宋体" w:cs="宋体" w:hint="eastAsia"/>
          <w:color w:val="424242"/>
          <w:kern w:val="0"/>
          <w:sz w:val="32"/>
          <w:szCs w:val="32"/>
        </w:rPr>
        <w:t>组织管理不力。</w:t>
      </w:r>
    </w:p>
    <w:p w:rsidR="006E493E" w:rsidRPr="001D4169" w:rsidRDefault="006E493E" w:rsidP="006E493E">
      <w:pPr>
        <w:widowControl/>
        <w:spacing w:before="100" w:beforeAutospacing="1" w:after="100" w:afterAutospacing="1"/>
        <w:ind w:firstLine="660"/>
        <w:contextualSpacing/>
        <w:rPr>
          <w:rFonts w:ascii="仿宋_GB2312" w:eastAsia="仿宋_GB2312" w:hAnsi="宋体" w:cs="宋体"/>
          <w:color w:val="424242"/>
          <w:kern w:val="0"/>
          <w:sz w:val="32"/>
          <w:szCs w:val="32"/>
        </w:rPr>
      </w:pPr>
      <w:r w:rsidRPr="001D4169">
        <w:rPr>
          <w:rFonts w:ascii="仿宋_GB2312" w:eastAsia="仿宋_GB2312" w:hAnsi="宋体" w:cs="宋体" w:hint="eastAsia"/>
          <w:color w:val="424242"/>
          <w:kern w:val="0"/>
          <w:sz w:val="32"/>
          <w:szCs w:val="32"/>
        </w:rPr>
        <w:t>中止或撤销的项目，应当对已做的工作、经费使用等情况做出书面报告。</w:t>
      </w:r>
    </w:p>
    <w:p w:rsidR="006E493E" w:rsidRPr="001D4169" w:rsidRDefault="006E493E" w:rsidP="006E493E">
      <w:pPr>
        <w:widowControl/>
        <w:spacing w:before="100" w:beforeAutospacing="1" w:after="100" w:afterAutospacing="1"/>
        <w:ind w:firstLine="640"/>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t>第十七条</w:t>
      </w:r>
      <w:r w:rsidRPr="00A162F4">
        <w:rPr>
          <w:rFonts w:ascii="宋体" w:hAnsi="宋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项目负责人在项目执行期间和结束后两年内不得调离研究院，</w:t>
      </w:r>
      <w:r w:rsidRPr="001D4169">
        <w:rPr>
          <w:rFonts w:ascii="仿宋_GB2312" w:eastAsia="仿宋_GB2312" w:hAnsi="宋体" w:cs="宋体"/>
          <w:color w:val="424242"/>
          <w:kern w:val="0"/>
          <w:sz w:val="32"/>
          <w:szCs w:val="32"/>
        </w:rPr>
        <w:t>否则</w:t>
      </w:r>
      <w:r w:rsidRPr="001D4169">
        <w:rPr>
          <w:rFonts w:ascii="仿宋_GB2312" w:eastAsia="仿宋_GB2312" w:hAnsi="宋体" w:cs="宋体" w:hint="eastAsia"/>
          <w:color w:val="424242"/>
          <w:kern w:val="0"/>
          <w:sz w:val="32"/>
          <w:szCs w:val="32"/>
        </w:rPr>
        <w:t>承担违约责任。在项目执行期内，因个人原因离开（调离、辞职、长期出国等）研究院的，按项目进展情况及对造成的负面影响程度赔偿研究院违约金，违约金为已使用经费数目与项目总经费20%之</w:t>
      </w:r>
      <w:proofErr w:type="gramStart"/>
      <w:r w:rsidRPr="001D4169">
        <w:rPr>
          <w:rFonts w:ascii="仿宋_GB2312" w:eastAsia="仿宋_GB2312" w:hAnsi="宋体" w:cs="宋体" w:hint="eastAsia"/>
          <w:color w:val="424242"/>
          <w:kern w:val="0"/>
          <w:sz w:val="32"/>
          <w:szCs w:val="32"/>
        </w:rPr>
        <w:t>和</w:t>
      </w:r>
      <w:proofErr w:type="gramEnd"/>
      <w:r w:rsidRPr="001D4169">
        <w:rPr>
          <w:rFonts w:ascii="仿宋_GB2312" w:eastAsia="仿宋_GB2312" w:hAnsi="宋体" w:cs="宋体" w:hint="eastAsia"/>
          <w:color w:val="424242"/>
          <w:kern w:val="0"/>
          <w:sz w:val="32"/>
          <w:szCs w:val="32"/>
        </w:rPr>
        <w:t>。项目负责人在项目执行期结束后两年内因个人原因离开的，按项目经费的20%赔偿违约金。</w:t>
      </w:r>
    </w:p>
    <w:p w:rsidR="006E493E" w:rsidRPr="001D4169" w:rsidRDefault="006E493E" w:rsidP="006E493E">
      <w:pPr>
        <w:widowControl/>
        <w:spacing w:before="100" w:beforeAutospacing="1" w:after="100" w:afterAutospacing="1"/>
        <w:ind w:left="105" w:firstLine="640"/>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t>第十八条</w:t>
      </w:r>
      <w:r w:rsidRPr="00A162F4">
        <w:rPr>
          <w:rFonts w:ascii="宋体" w:hAnsi="宋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项目经费管理有关要求：</w:t>
      </w:r>
    </w:p>
    <w:p w:rsidR="006E493E" w:rsidRPr="001D4169" w:rsidRDefault="006E493E" w:rsidP="006E493E">
      <w:pPr>
        <w:widowControl/>
        <w:spacing w:before="100" w:beforeAutospacing="1" w:after="100" w:afterAutospacing="1"/>
        <w:ind w:left="105" w:firstLine="640"/>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lastRenderedPageBreak/>
        <w:t>（一）</w:t>
      </w:r>
      <w:r w:rsidRPr="001D4169">
        <w:rPr>
          <w:rFonts w:ascii="仿宋_GB2312" w:eastAsia="仿宋_GB2312" w:hAnsi="宋体" w:cs="宋体" w:hint="eastAsia"/>
          <w:color w:val="424242"/>
          <w:kern w:val="0"/>
          <w:sz w:val="32"/>
          <w:szCs w:val="32"/>
        </w:rPr>
        <w:t>项目经费根据评审结果和工作性质、内容等一次核定，分年度拨付。资助经费主要用于资助期内的科研工作。获资助者应遵守相关财务规定，专款专用。</w:t>
      </w:r>
    </w:p>
    <w:p w:rsidR="006E493E" w:rsidRPr="001D4169" w:rsidRDefault="006E493E" w:rsidP="006E493E">
      <w:pPr>
        <w:widowControl/>
        <w:spacing w:before="100" w:beforeAutospacing="1" w:after="100" w:afterAutospacing="1"/>
        <w:ind w:firstLine="660"/>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（二）</w:t>
      </w:r>
      <w:r w:rsidRPr="001D4169">
        <w:rPr>
          <w:rFonts w:ascii="仿宋_GB2312" w:eastAsia="仿宋_GB2312" w:hAnsi="宋体" w:cs="宋体" w:hint="eastAsia"/>
          <w:color w:val="424242"/>
          <w:kern w:val="0"/>
          <w:sz w:val="32"/>
          <w:szCs w:val="32"/>
        </w:rPr>
        <w:t>经费预算应当合理（</w:t>
      </w:r>
      <w:proofErr w:type="gramStart"/>
      <w:r w:rsidRPr="001D4169">
        <w:rPr>
          <w:rFonts w:ascii="仿宋_GB2312" w:eastAsia="仿宋_GB2312" w:hAnsi="宋体" w:cs="宋体" w:hint="eastAsia"/>
          <w:color w:val="424242"/>
          <w:kern w:val="0"/>
          <w:sz w:val="32"/>
          <w:szCs w:val="32"/>
        </w:rPr>
        <w:t>不</w:t>
      </w:r>
      <w:proofErr w:type="gramEnd"/>
      <w:r w:rsidRPr="001D4169">
        <w:rPr>
          <w:rFonts w:ascii="仿宋_GB2312" w:eastAsia="仿宋_GB2312" w:hAnsi="宋体" w:cs="宋体" w:hint="eastAsia"/>
          <w:color w:val="424242"/>
          <w:kern w:val="0"/>
          <w:sz w:val="32"/>
          <w:szCs w:val="32"/>
        </w:rPr>
        <w:t>预算管理费），以下项目不允许列支：劳务费等人员经费，出国费用，仪器设备（</w:t>
      </w:r>
      <w:proofErr w:type="gramStart"/>
      <w:r w:rsidRPr="001D4169">
        <w:rPr>
          <w:rFonts w:ascii="仿宋_GB2312" w:eastAsia="仿宋_GB2312" w:hAnsi="宋体" w:cs="宋体" w:hint="eastAsia"/>
          <w:color w:val="424242"/>
          <w:kern w:val="0"/>
          <w:sz w:val="32"/>
          <w:szCs w:val="32"/>
        </w:rPr>
        <w:t>含电脑</w:t>
      </w:r>
      <w:proofErr w:type="gramEnd"/>
      <w:r w:rsidRPr="001D4169">
        <w:rPr>
          <w:rFonts w:ascii="仿宋_GB2312" w:eastAsia="仿宋_GB2312" w:hAnsi="宋体" w:cs="宋体" w:hint="eastAsia"/>
          <w:color w:val="424242"/>
          <w:kern w:val="0"/>
          <w:sz w:val="32"/>
          <w:szCs w:val="32"/>
        </w:rPr>
        <w:t>产品及相机等），招待费。</w:t>
      </w:r>
    </w:p>
    <w:p w:rsidR="006E493E" w:rsidRPr="001D4169" w:rsidRDefault="006E493E" w:rsidP="006E493E">
      <w:pPr>
        <w:widowControl/>
        <w:spacing w:before="100" w:beforeAutospacing="1" w:after="100" w:afterAutospacing="1"/>
        <w:ind w:firstLine="660"/>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（三）</w:t>
      </w:r>
      <w:r w:rsidRPr="001D4169">
        <w:rPr>
          <w:rFonts w:ascii="仿宋_GB2312" w:eastAsia="仿宋_GB2312" w:hAnsi="宋体" w:cs="宋体" w:hint="eastAsia"/>
          <w:color w:val="424242"/>
          <w:kern w:val="0"/>
          <w:sz w:val="32"/>
          <w:szCs w:val="32"/>
        </w:rPr>
        <w:t>项目因故撤销、中止的，受资助者应及时撰写阶段工作总结，</w:t>
      </w:r>
      <w:proofErr w:type="gramStart"/>
      <w:r w:rsidRPr="001D4169">
        <w:rPr>
          <w:rFonts w:ascii="仿宋_GB2312" w:eastAsia="仿宋_GB2312" w:hAnsi="宋体" w:cs="宋体" w:hint="eastAsia"/>
          <w:color w:val="424242"/>
          <w:kern w:val="0"/>
          <w:sz w:val="32"/>
          <w:szCs w:val="32"/>
        </w:rPr>
        <w:t>并附已拨</w:t>
      </w:r>
      <w:proofErr w:type="gramEnd"/>
      <w:r w:rsidRPr="001D4169">
        <w:rPr>
          <w:rFonts w:ascii="仿宋_GB2312" w:eastAsia="仿宋_GB2312" w:hAnsi="宋体" w:cs="宋体" w:hint="eastAsia"/>
          <w:color w:val="424242"/>
          <w:kern w:val="0"/>
          <w:sz w:val="32"/>
          <w:szCs w:val="32"/>
        </w:rPr>
        <w:t>经费的财务决算报告，报主管部门审核。已拨经费的剩余部分退回，未拨经费终止拨款。</w:t>
      </w:r>
    </w:p>
    <w:p w:rsidR="006E493E" w:rsidRPr="001D4169" w:rsidRDefault="006E493E" w:rsidP="006E493E">
      <w:pPr>
        <w:widowControl/>
        <w:spacing w:before="100" w:beforeAutospacing="1" w:after="100" w:afterAutospacing="1"/>
        <w:ind w:firstLine="660"/>
        <w:contextualSpacing/>
        <w:rPr>
          <w:rFonts w:ascii="仿宋_GB2312" w:eastAsia="仿宋_GB2312" w:hAnsi="宋体" w:cs="宋体"/>
          <w:color w:val="424242"/>
          <w:kern w:val="0"/>
          <w:sz w:val="32"/>
          <w:szCs w:val="32"/>
        </w:rPr>
      </w:pPr>
      <w:r>
        <w:rPr>
          <w:rFonts w:ascii="仿宋_GB2312" w:eastAsia="仿宋_GB2312" w:hAnsi="宋体" w:cs="宋体" w:hint="eastAsia"/>
          <w:color w:val="424242"/>
          <w:kern w:val="0"/>
          <w:sz w:val="32"/>
          <w:szCs w:val="32"/>
        </w:rPr>
        <w:t>（四）</w:t>
      </w:r>
      <w:r w:rsidRPr="001D4169">
        <w:rPr>
          <w:rFonts w:ascii="仿宋_GB2312" w:eastAsia="仿宋_GB2312" w:hAnsi="宋体" w:cs="宋体" w:hint="eastAsia"/>
          <w:color w:val="424242"/>
          <w:kern w:val="0"/>
          <w:sz w:val="32"/>
          <w:szCs w:val="32"/>
        </w:rPr>
        <w:t>项目正常结题的，</w:t>
      </w:r>
      <w:r w:rsidRPr="001D4169">
        <w:rPr>
          <w:rFonts w:ascii="仿宋_GB2312" w:eastAsia="仿宋_GB2312" w:hAnsi="宋体" w:cs="宋体"/>
          <w:color w:val="424242"/>
          <w:kern w:val="0"/>
          <w:sz w:val="32"/>
          <w:szCs w:val="32"/>
        </w:rPr>
        <w:t>未</w:t>
      </w:r>
      <w:r w:rsidRPr="001D4169">
        <w:rPr>
          <w:rFonts w:ascii="仿宋_GB2312" w:eastAsia="仿宋_GB2312" w:hAnsi="宋体" w:cs="宋体" w:hint="eastAsia"/>
          <w:color w:val="424242"/>
          <w:kern w:val="0"/>
          <w:sz w:val="32"/>
          <w:szCs w:val="32"/>
        </w:rPr>
        <w:t>使用经费保留至当年年底，</w:t>
      </w:r>
      <w:r w:rsidRPr="001D4169">
        <w:rPr>
          <w:rFonts w:ascii="仿宋_GB2312" w:eastAsia="仿宋_GB2312" w:hAnsi="宋体" w:cs="宋体"/>
          <w:color w:val="424242"/>
          <w:kern w:val="0"/>
          <w:sz w:val="32"/>
          <w:szCs w:val="32"/>
        </w:rPr>
        <w:t>年底</w:t>
      </w:r>
      <w:r w:rsidRPr="001D4169">
        <w:rPr>
          <w:rFonts w:ascii="仿宋_GB2312" w:eastAsia="仿宋_GB2312" w:hAnsi="宋体" w:cs="宋体" w:hint="eastAsia"/>
          <w:color w:val="424242"/>
          <w:kern w:val="0"/>
          <w:sz w:val="32"/>
          <w:szCs w:val="32"/>
        </w:rPr>
        <w:t>未使用经费收回。</w:t>
      </w:r>
    </w:p>
    <w:p w:rsidR="006E493E" w:rsidRPr="009A52B4" w:rsidRDefault="006E493E" w:rsidP="006E493E">
      <w:pPr>
        <w:widowControl/>
        <w:spacing w:before="100" w:beforeAutospacing="1" w:after="100" w:afterAutospacing="1"/>
        <w:ind w:firstLine="640"/>
        <w:contextualSpacing/>
        <w:rPr>
          <w:rFonts w:ascii="宋体" w:hAnsi="宋体" w:cs="宋体"/>
          <w:color w:val="424242"/>
          <w:kern w:val="0"/>
          <w:sz w:val="32"/>
          <w:szCs w:val="32"/>
        </w:rPr>
      </w:pPr>
      <w:r w:rsidRPr="00A162F4">
        <w:rPr>
          <w:rFonts w:ascii="黑体" w:eastAsia="黑体" w:hAnsi="黑体" w:cs="宋体" w:hint="eastAsia"/>
          <w:color w:val="424242"/>
          <w:kern w:val="0"/>
          <w:sz w:val="32"/>
          <w:szCs w:val="32"/>
        </w:rPr>
        <w:t>第十九条</w:t>
      </w:r>
      <w:r w:rsidRPr="00A162F4">
        <w:rPr>
          <w:rFonts w:ascii="宋体" w:hAnsi="宋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获资助者发表、出版与该项目有关的论文、著作、学术报告，以及鉴定、上报成果等，均应标注“中科院西北生态环境资源研究院青年基金资助”字样(Supported by the Foundation for</w:t>
      </w:r>
      <w:r>
        <w:rPr>
          <w:rFonts w:ascii="仿宋_GB2312" w:eastAsia="仿宋_GB2312" w:hAnsi="宋体" w:cs="宋体"/>
          <w:color w:val="424242"/>
          <w:kern w:val="0"/>
          <w:sz w:val="32"/>
          <w:szCs w:val="32"/>
        </w:rPr>
        <w:t xml:space="preserve"> </w:t>
      </w:r>
      <w:r w:rsidRPr="001D4169">
        <w:rPr>
          <w:rFonts w:ascii="仿宋_GB2312" w:eastAsia="仿宋_GB2312" w:hAnsi="宋体" w:cs="宋体" w:hint="eastAsia"/>
          <w:color w:val="424242"/>
          <w:kern w:val="0"/>
          <w:sz w:val="32"/>
          <w:szCs w:val="32"/>
        </w:rPr>
        <w:t xml:space="preserve"> Excellent Youth Scholars of </w:t>
      </w:r>
      <w:r w:rsidRPr="001D4169">
        <w:rPr>
          <w:rFonts w:ascii="仿宋_GB2312" w:eastAsia="仿宋_GB2312" w:hAnsi="宋体" w:cs="宋体"/>
          <w:color w:val="424242"/>
          <w:kern w:val="0"/>
          <w:sz w:val="32"/>
          <w:szCs w:val="32"/>
        </w:rPr>
        <w:t>NIEER</w:t>
      </w:r>
      <w:r w:rsidRPr="001D4169">
        <w:rPr>
          <w:rFonts w:ascii="仿宋_GB2312" w:eastAsia="仿宋_GB2312" w:hAnsi="宋体" w:cs="宋体" w:hint="eastAsia"/>
          <w:color w:val="424242"/>
          <w:kern w:val="0"/>
          <w:sz w:val="32"/>
          <w:szCs w:val="32"/>
        </w:rPr>
        <w:t>，CAS.)。</w:t>
      </w:r>
    </w:p>
    <w:p w:rsidR="006E493E" w:rsidRPr="001D4169" w:rsidRDefault="006E493E" w:rsidP="006E493E">
      <w:pPr>
        <w:widowControl/>
        <w:spacing w:before="100" w:beforeAutospacing="1" w:after="100" w:afterAutospacing="1"/>
        <w:ind w:firstLine="640"/>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t>第二十条</w:t>
      </w:r>
      <w:r w:rsidRPr="00A162F4">
        <w:rPr>
          <w:rFonts w:ascii="宋体" w:hAnsi="宋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青年基金项目形成的知识产权，除涉及国家安全、国家利益的外，依法由研究院、项目负责人、项目参与人等取得。</w:t>
      </w:r>
    </w:p>
    <w:p w:rsidR="006E493E" w:rsidRPr="001D4169" w:rsidRDefault="006E493E" w:rsidP="006E493E">
      <w:pPr>
        <w:widowControl/>
        <w:spacing w:before="100" w:beforeAutospacing="1" w:after="100" w:afterAutospacing="1"/>
        <w:ind w:firstLine="640"/>
        <w:contextualSpacing/>
        <w:rPr>
          <w:rFonts w:ascii="仿宋_GB2312" w:eastAsia="仿宋_GB2312" w:hAnsi="宋体" w:cs="宋体"/>
          <w:color w:val="424242"/>
          <w:kern w:val="0"/>
          <w:sz w:val="32"/>
          <w:szCs w:val="32"/>
        </w:rPr>
      </w:pPr>
      <w:r w:rsidRPr="001D4169">
        <w:rPr>
          <w:rFonts w:ascii="仿宋_GB2312" w:eastAsia="仿宋_GB2312" w:hAnsi="宋体" w:cs="宋体" w:hint="eastAsia"/>
          <w:color w:val="424242"/>
          <w:kern w:val="0"/>
          <w:sz w:val="32"/>
          <w:szCs w:val="32"/>
        </w:rPr>
        <w:t>对于有应用前景和转移转化前景的成果，研究院鼓励项目负责人积极开展后续研究和进行成果转化，使科研成果尽快转化为生产力，为社会、经济发展做出贡献。</w:t>
      </w:r>
    </w:p>
    <w:p w:rsidR="006E493E" w:rsidRPr="00226DE3" w:rsidRDefault="006E493E" w:rsidP="006E493E">
      <w:pPr>
        <w:widowControl/>
        <w:spacing w:before="100" w:beforeAutospacing="1" w:after="100" w:afterAutospacing="1"/>
        <w:contextualSpacing/>
        <w:jc w:val="center"/>
        <w:rPr>
          <w:rFonts w:ascii="黑体" w:eastAsia="黑体" w:hAnsi="黑体" w:cs="宋体"/>
          <w:b/>
          <w:bCs/>
          <w:color w:val="424242"/>
          <w:kern w:val="0"/>
          <w:sz w:val="32"/>
          <w:szCs w:val="36"/>
        </w:rPr>
      </w:pPr>
      <w:r w:rsidRPr="00226DE3">
        <w:rPr>
          <w:rFonts w:ascii="黑体" w:eastAsia="黑体" w:hAnsi="黑体" w:cs="宋体" w:hint="eastAsia"/>
          <w:b/>
          <w:bCs/>
          <w:color w:val="424242"/>
          <w:kern w:val="0"/>
          <w:sz w:val="32"/>
          <w:szCs w:val="36"/>
        </w:rPr>
        <w:lastRenderedPageBreak/>
        <w:t>第四章 附则</w:t>
      </w:r>
    </w:p>
    <w:p w:rsidR="006E493E" w:rsidRPr="001D4169" w:rsidRDefault="006E493E" w:rsidP="006E493E">
      <w:pPr>
        <w:widowControl/>
        <w:spacing w:before="156" w:after="156"/>
        <w:ind w:firstLine="640"/>
        <w:contextualSpacing/>
        <w:rPr>
          <w:rFonts w:ascii="仿宋_GB2312" w:eastAsia="仿宋_GB2312" w:hAnsi="宋体" w:cs="宋体"/>
          <w:color w:val="424242"/>
          <w:kern w:val="0"/>
          <w:sz w:val="32"/>
          <w:szCs w:val="32"/>
        </w:rPr>
      </w:pPr>
      <w:r w:rsidRPr="00A162F4">
        <w:rPr>
          <w:rFonts w:ascii="黑体" w:eastAsia="黑体" w:hAnsi="黑体" w:cs="宋体" w:hint="eastAsia"/>
          <w:color w:val="424242"/>
          <w:kern w:val="0"/>
          <w:sz w:val="32"/>
          <w:szCs w:val="32"/>
        </w:rPr>
        <w:t>第二十一条</w:t>
      </w:r>
      <w:r>
        <w:rPr>
          <w:rFonts w:ascii="黑体" w:eastAsia="黑体" w:hAnsi="黑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项目负责人违反本项目有关管理规定及研究院其他规章制度、弄虚作假、学术不端等，研究院视情节轻重，可做出撤销资助、收回已拔经费、暂停有关人才项目及公派留学申报、暂停岗位晋升等处理决定。</w:t>
      </w:r>
    </w:p>
    <w:p w:rsidR="006E493E" w:rsidRDefault="006E493E" w:rsidP="006E493E">
      <w:pPr>
        <w:ind w:firstLineChars="200" w:firstLine="640"/>
        <w:contextualSpacing/>
        <w:rPr>
          <w:rFonts w:eastAsia="仿宋_GB2312"/>
          <w:sz w:val="32"/>
          <w:szCs w:val="32"/>
        </w:rPr>
      </w:pPr>
      <w:r w:rsidRPr="00A162F4">
        <w:rPr>
          <w:rFonts w:ascii="黑体" w:eastAsia="黑体" w:hAnsi="黑体" w:cs="宋体" w:hint="eastAsia"/>
          <w:color w:val="424242"/>
          <w:kern w:val="0"/>
          <w:sz w:val="32"/>
          <w:szCs w:val="32"/>
        </w:rPr>
        <w:t>第二十二条</w:t>
      </w:r>
      <w:r w:rsidRPr="00161023">
        <w:rPr>
          <w:rFonts w:ascii="黑体" w:eastAsia="黑体" w:hAnsi="黑体" w:cs="宋体" w:hint="eastAsia"/>
          <w:color w:val="424242"/>
          <w:kern w:val="0"/>
          <w:sz w:val="32"/>
          <w:szCs w:val="32"/>
        </w:rPr>
        <w:t xml:space="preserve"> </w:t>
      </w:r>
      <w:r w:rsidRPr="001D4169">
        <w:rPr>
          <w:rFonts w:ascii="仿宋_GB2312" w:eastAsia="仿宋_GB2312" w:hAnsi="宋体" w:cs="宋体" w:hint="eastAsia"/>
          <w:color w:val="424242"/>
          <w:kern w:val="0"/>
          <w:sz w:val="32"/>
          <w:szCs w:val="32"/>
        </w:rPr>
        <w:t>本办法自发布之日起执行，由人力资源处负责解释。</w:t>
      </w:r>
    </w:p>
    <w:p w:rsidR="006E493E" w:rsidRDefault="006E493E" w:rsidP="006E493E">
      <w:pPr>
        <w:contextualSpacing/>
        <w:rPr>
          <w:rFonts w:eastAsia="仿宋_GB2312"/>
          <w:sz w:val="32"/>
          <w:szCs w:val="32"/>
        </w:rPr>
      </w:pPr>
    </w:p>
    <w:p w:rsidR="006E493E" w:rsidRDefault="006E493E" w:rsidP="006E493E">
      <w:pPr>
        <w:contextualSpacing/>
        <w:rPr>
          <w:rFonts w:eastAsia="仿宋_GB2312"/>
          <w:sz w:val="32"/>
          <w:szCs w:val="32"/>
        </w:rPr>
      </w:pPr>
    </w:p>
    <w:p w:rsidR="006E493E" w:rsidRDefault="006E493E" w:rsidP="006E493E">
      <w:pPr>
        <w:contextualSpacing/>
        <w:rPr>
          <w:rFonts w:eastAsia="仿宋_GB2312"/>
          <w:sz w:val="32"/>
          <w:szCs w:val="32"/>
        </w:rPr>
      </w:pPr>
    </w:p>
    <w:p w:rsidR="000173C0" w:rsidRDefault="000173C0" w:rsidP="006E493E">
      <w:pPr>
        <w:contextualSpacing/>
        <w:rPr>
          <w:rFonts w:eastAsia="仿宋_GB2312"/>
          <w:sz w:val="32"/>
          <w:szCs w:val="32"/>
        </w:rPr>
      </w:pPr>
    </w:p>
    <w:p w:rsidR="000173C0" w:rsidRDefault="000173C0" w:rsidP="006E493E">
      <w:pPr>
        <w:contextualSpacing/>
        <w:rPr>
          <w:rFonts w:eastAsia="仿宋_GB2312"/>
          <w:sz w:val="32"/>
          <w:szCs w:val="32"/>
        </w:rPr>
      </w:pPr>
    </w:p>
    <w:p w:rsidR="000173C0" w:rsidRDefault="000173C0" w:rsidP="006E493E">
      <w:pPr>
        <w:contextualSpacing/>
        <w:rPr>
          <w:rFonts w:eastAsia="仿宋_GB2312"/>
          <w:sz w:val="32"/>
          <w:szCs w:val="32"/>
        </w:rPr>
      </w:pPr>
    </w:p>
    <w:p w:rsidR="000173C0" w:rsidRDefault="000173C0" w:rsidP="006E493E">
      <w:pPr>
        <w:contextualSpacing/>
        <w:rPr>
          <w:rFonts w:eastAsia="仿宋_GB2312"/>
          <w:sz w:val="32"/>
          <w:szCs w:val="32"/>
        </w:rPr>
      </w:pPr>
    </w:p>
    <w:p w:rsidR="000173C0" w:rsidRDefault="000173C0" w:rsidP="006E493E">
      <w:pPr>
        <w:contextualSpacing/>
        <w:rPr>
          <w:rFonts w:eastAsia="仿宋_GB2312"/>
          <w:sz w:val="32"/>
          <w:szCs w:val="32"/>
        </w:rPr>
      </w:pPr>
    </w:p>
    <w:p w:rsidR="000173C0" w:rsidRDefault="000173C0" w:rsidP="006E493E">
      <w:pPr>
        <w:contextualSpacing/>
        <w:rPr>
          <w:rFonts w:eastAsia="仿宋_GB2312"/>
          <w:sz w:val="32"/>
          <w:szCs w:val="32"/>
        </w:rPr>
      </w:pPr>
    </w:p>
    <w:p w:rsidR="000173C0" w:rsidRDefault="000173C0" w:rsidP="006E493E">
      <w:pPr>
        <w:contextualSpacing/>
        <w:rPr>
          <w:rFonts w:eastAsia="仿宋_GB2312"/>
          <w:sz w:val="32"/>
          <w:szCs w:val="32"/>
        </w:rPr>
      </w:pPr>
    </w:p>
    <w:p w:rsidR="000173C0" w:rsidRDefault="000173C0" w:rsidP="006E493E">
      <w:pPr>
        <w:contextualSpacing/>
        <w:rPr>
          <w:rFonts w:eastAsia="仿宋_GB2312"/>
          <w:sz w:val="32"/>
          <w:szCs w:val="32"/>
        </w:rPr>
      </w:pPr>
    </w:p>
    <w:p w:rsidR="000173C0" w:rsidRDefault="000173C0" w:rsidP="006E493E">
      <w:pPr>
        <w:contextualSpacing/>
        <w:rPr>
          <w:rFonts w:eastAsia="仿宋_GB2312"/>
          <w:sz w:val="32"/>
          <w:szCs w:val="32"/>
        </w:rPr>
      </w:pPr>
    </w:p>
    <w:p w:rsidR="000173C0" w:rsidRDefault="000173C0" w:rsidP="006E493E">
      <w:pPr>
        <w:contextualSpacing/>
        <w:rPr>
          <w:rFonts w:eastAsia="仿宋_GB2312"/>
          <w:sz w:val="32"/>
          <w:szCs w:val="32"/>
        </w:rPr>
      </w:pPr>
    </w:p>
    <w:p w:rsidR="006E493E" w:rsidRDefault="006E493E" w:rsidP="006E493E">
      <w:pPr>
        <w:contextualSpacing/>
        <w:jc w:val="center"/>
        <w:rPr>
          <w:rFonts w:ascii="仿宋_GB2312" w:eastAsia="仿宋_GB2312"/>
          <w:sz w:val="13"/>
          <w:szCs w:val="13"/>
        </w:rPr>
      </w:pPr>
    </w:p>
    <w:p w:rsidR="006E493E" w:rsidRDefault="006E493E" w:rsidP="006E493E">
      <w:pPr>
        <w:contextualSpacing/>
        <w:jc w:val="center"/>
        <w:rPr>
          <w:rFonts w:ascii="仿宋_GB2312" w:eastAsia="仿宋_GB2312"/>
          <w:sz w:val="13"/>
          <w:szCs w:val="13"/>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6E493E" w:rsidRPr="00D85477" w:rsidTr="00944619">
        <w:trPr>
          <w:jc w:val="center"/>
        </w:trPr>
        <w:tc>
          <w:tcPr>
            <w:tcW w:w="5344" w:type="dxa"/>
          </w:tcPr>
          <w:p w:rsidR="006E493E" w:rsidRPr="00D85477" w:rsidRDefault="006E493E" w:rsidP="000173C0">
            <w:pPr>
              <w:contextualSpacing/>
              <w:rPr>
                <w:rFonts w:eastAsia="仿宋_GB2312"/>
                <w:sz w:val="28"/>
                <w:szCs w:val="28"/>
              </w:rPr>
            </w:pPr>
            <w:r w:rsidRPr="00D85477">
              <w:rPr>
                <w:rFonts w:eastAsia="仿宋_GB2312"/>
                <w:sz w:val="28"/>
                <w:szCs w:val="28"/>
              </w:rPr>
              <w:t>中科院西北研究院</w:t>
            </w:r>
            <w:r w:rsidRPr="00D85477">
              <w:rPr>
                <w:rFonts w:eastAsia="仿宋_GB2312" w:hint="eastAsia"/>
                <w:sz w:val="28"/>
                <w:szCs w:val="28"/>
              </w:rPr>
              <w:t>办公室</w:t>
            </w:r>
          </w:p>
        </w:tc>
        <w:tc>
          <w:tcPr>
            <w:tcW w:w="3178" w:type="dxa"/>
          </w:tcPr>
          <w:p w:rsidR="006E493E" w:rsidRPr="00D85477" w:rsidRDefault="006E493E" w:rsidP="006E493E">
            <w:pPr>
              <w:ind w:rightChars="110" w:right="231"/>
              <w:contextualSpacing/>
              <w:jc w:val="right"/>
              <w:rPr>
                <w:rFonts w:eastAsia="仿宋_GB2312"/>
                <w:sz w:val="28"/>
                <w:szCs w:val="28"/>
              </w:rPr>
            </w:pPr>
            <w:r w:rsidRPr="00D85477">
              <w:rPr>
                <w:rFonts w:eastAsia="仿宋_GB2312"/>
                <w:sz w:val="28"/>
                <w:szCs w:val="28"/>
              </w:rPr>
              <w:t>201</w:t>
            </w:r>
            <w:r w:rsidRPr="00D85477">
              <w:rPr>
                <w:rFonts w:eastAsia="仿宋_GB2312" w:hint="eastAsia"/>
                <w:sz w:val="28"/>
                <w:szCs w:val="28"/>
              </w:rPr>
              <w:t>7</w:t>
            </w:r>
            <w:r w:rsidRPr="00D85477">
              <w:rPr>
                <w:rFonts w:eastAsia="仿宋_GB2312"/>
                <w:sz w:val="28"/>
                <w:szCs w:val="28"/>
              </w:rPr>
              <w:t>年</w:t>
            </w:r>
            <w:r>
              <w:rPr>
                <w:rFonts w:eastAsia="仿宋_GB2312"/>
                <w:sz w:val="28"/>
                <w:szCs w:val="28"/>
              </w:rPr>
              <w:t>9</w:t>
            </w:r>
            <w:r w:rsidRPr="00D85477">
              <w:rPr>
                <w:rFonts w:eastAsia="仿宋_GB2312"/>
                <w:sz w:val="28"/>
                <w:szCs w:val="28"/>
              </w:rPr>
              <w:t>月</w:t>
            </w:r>
            <w:r>
              <w:rPr>
                <w:rFonts w:eastAsia="仿宋_GB2312"/>
                <w:sz w:val="28"/>
                <w:szCs w:val="28"/>
              </w:rPr>
              <w:t>12</w:t>
            </w:r>
            <w:r w:rsidRPr="00D85477">
              <w:rPr>
                <w:rFonts w:eastAsia="仿宋_GB2312"/>
                <w:sz w:val="28"/>
                <w:szCs w:val="28"/>
              </w:rPr>
              <w:t>日印</w:t>
            </w:r>
            <w:r>
              <w:rPr>
                <w:rFonts w:eastAsia="仿宋_GB2312" w:hint="eastAsia"/>
                <w:sz w:val="28"/>
                <w:szCs w:val="28"/>
              </w:rPr>
              <w:t>发</w:t>
            </w:r>
          </w:p>
        </w:tc>
      </w:tr>
    </w:tbl>
    <w:p w:rsidR="00944619" w:rsidRPr="007F600A" w:rsidRDefault="00944619" w:rsidP="00944619">
      <w:pPr>
        <w:contextualSpacing/>
        <w:jc w:val="right"/>
        <w:rPr>
          <w:rFonts w:ascii="黑体" w:eastAsia="黑体"/>
          <w:color w:val="000000" w:themeColor="text1"/>
          <w:sz w:val="32"/>
          <w:szCs w:val="32"/>
        </w:rPr>
      </w:pPr>
    </w:p>
    <w:p w:rsidR="00944619" w:rsidRPr="007F600A" w:rsidRDefault="00944619" w:rsidP="00944619">
      <w:pPr>
        <w:contextualSpacing/>
        <w:jc w:val="right"/>
        <w:rPr>
          <w:rFonts w:ascii="黑体" w:eastAsia="黑体"/>
          <w:color w:val="000000" w:themeColor="text1"/>
          <w:sz w:val="32"/>
          <w:szCs w:val="32"/>
        </w:rPr>
      </w:pPr>
    </w:p>
    <w:p w:rsidR="00944619" w:rsidRPr="00C26C27" w:rsidRDefault="00944619" w:rsidP="00944619">
      <w:pPr>
        <w:spacing w:line="1040" w:lineRule="exact"/>
        <w:jc w:val="right"/>
        <w:rPr>
          <w:rFonts w:ascii="黑体" w:eastAsia="黑体"/>
          <w:sz w:val="32"/>
          <w:szCs w:val="32"/>
        </w:rPr>
      </w:pPr>
      <w:r w:rsidRPr="00944619">
        <w:rPr>
          <w:rFonts w:ascii="黑体" w:eastAsia="黑体"/>
          <w:b/>
          <w:color w:val="FF0000"/>
          <w:spacing w:val="4"/>
          <w:w w:val="64"/>
          <w:kern w:val="0"/>
          <w:sz w:val="44"/>
          <w:szCs w:val="44"/>
          <w:fitText w:val="8866" w:id="1699469568"/>
        </w:rPr>
        <w:fldChar w:fldCharType="begin"/>
      </w:r>
      <w:r w:rsidRPr="00944619">
        <w:rPr>
          <w:rFonts w:ascii="黑体" w:eastAsia="黑体" w:hint="eastAsia"/>
          <w:b/>
          <w:color w:val="FF0000"/>
          <w:spacing w:val="4"/>
          <w:w w:val="64"/>
          <w:kern w:val="0"/>
          <w:sz w:val="44"/>
          <w:szCs w:val="44"/>
          <w:fitText w:val="8866" w:id="1699469568"/>
        </w:rPr>
        <w:instrText>eq \o(\s\up 20(中　国),\s\do 7(科学院))</w:instrText>
      </w:r>
      <w:r w:rsidRPr="00944619">
        <w:rPr>
          <w:rFonts w:ascii="黑体" w:eastAsia="黑体"/>
          <w:b/>
          <w:color w:val="FF0000"/>
          <w:spacing w:val="4"/>
          <w:w w:val="64"/>
          <w:kern w:val="0"/>
          <w:sz w:val="44"/>
          <w:szCs w:val="44"/>
          <w:fitText w:val="8866" w:id="1699469568"/>
        </w:rPr>
        <w:fldChar w:fldCharType="end"/>
      </w:r>
      <w:r w:rsidRPr="00944619">
        <w:rPr>
          <w:rFonts w:hint="eastAsia"/>
          <w:b/>
          <w:color w:val="FF0000"/>
          <w:spacing w:val="4"/>
          <w:w w:val="64"/>
          <w:kern w:val="0"/>
          <w:sz w:val="84"/>
          <w:szCs w:val="84"/>
          <w:fitText w:val="8866" w:id="1699469568"/>
        </w:rPr>
        <w:t>西北生态环境资源研究院</w:t>
      </w:r>
      <w:r w:rsidRPr="00944619">
        <w:rPr>
          <w:rFonts w:hint="eastAsia"/>
          <w:b/>
          <w:color w:val="FF0000"/>
          <w:spacing w:val="4"/>
          <w:w w:val="64"/>
          <w:kern w:val="0"/>
          <w:sz w:val="84"/>
          <w:szCs w:val="84"/>
          <w:fitText w:val="8866" w:id="1699469568"/>
        </w:rPr>
        <w:t>(</w:t>
      </w:r>
      <w:r w:rsidRPr="00944619">
        <w:rPr>
          <w:rFonts w:hint="eastAsia"/>
          <w:b/>
          <w:color w:val="FF0000"/>
          <w:spacing w:val="4"/>
          <w:w w:val="64"/>
          <w:kern w:val="0"/>
          <w:sz w:val="84"/>
          <w:szCs w:val="84"/>
          <w:fitText w:val="8866" w:id="1699469568"/>
        </w:rPr>
        <w:t>筹</w:t>
      </w:r>
      <w:r w:rsidRPr="00944619">
        <w:rPr>
          <w:rFonts w:hint="eastAsia"/>
          <w:b/>
          <w:color w:val="FF0000"/>
          <w:spacing w:val="4"/>
          <w:w w:val="64"/>
          <w:kern w:val="0"/>
          <w:sz w:val="84"/>
          <w:szCs w:val="84"/>
          <w:fitText w:val="8866" w:id="1699469568"/>
        </w:rPr>
        <w:t>)</w:t>
      </w:r>
      <w:r w:rsidRPr="00944619">
        <w:rPr>
          <w:rFonts w:hint="eastAsia"/>
          <w:b/>
          <w:color w:val="FF0000"/>
          <w:spacing w:val="4"/>
          <w:w w:val="64"/>
          <w:kern w:val="0"/>
          <w:sz w:val="84"/>
          <w:szCs w:val="84"/>
          <w:fitText w:val="8866" w:id="1699469568"/>
        </w:rPr>
        <w:t>文</w:t>
      </w:r>
      <w:r w:rsidRPr="00944619">
        <w:rPr>
          <w:rFonts w:hint="eastAsia"/>
          <w:b/>
          <w:color w:val="FF0000"/>
          <w:spacing w:val="-29"/>
          <w:w w:val="64"/>
          <w:kern w:val="0"/>
          <w:sz w:val="84"/>
          <w:szCs w:val="84"/>
          <w:fitText w:val="8866" w:id="1699469568"/>
        </w:rPr>
        <w:t>件</w:t>
      </w:r>
    </w:p>
    <w:p w:rsidR="00944619" w:rsidRDefault="00944619" w:rsidP="00944619">
      <w:pPr>
        <w:contextualSpacing/>
        <w:jc w:val="center"/>
        <w:rPr>
          <w:rFonts w:eastAsia="仿宋_GB2312"/>
          <w:color w:val="000000" w:themeColor="text1"/>
          <w:sz w:val="32"/>
          <w:szCs w:val="32"/>
        </w:rPr>
      </w:pPr>
    </w:p>
    <w:p w:rsidR="00944619" w:rsidRDefault="00944619" w:rsidP="00944619">
      <w:pPr>
        <w:contextualSpacing/>
        <w:jc w:val="center"/>
        <w:rPr>
          <w:rFonts w:eastAsia="仿宋_GB2312"/>
          <w:color w:val="000000" w:themeColor="text1"/>
          <w:sz w:val="32"/>
          <w:szCs w:val="32"/>
        </w:rPr>
      </w:pPr>
    </w:p>
    <w:p w:rsidR="00944619" w:rsidRPr="007F600A" w:rsidRDefault="00944619" w:rsidP="00944619">
      <w:pPr>
        <w:contextualSpacing/>
        <w:jc w:val="center"/>
        <w:rPr>
          <w:rFonts w:eastAsia="仿宋_GB2312"/>
          <w:color w:val="000000" w:themeColor="text1"/>
          <w:sz w:val="32"/>
          <w:szCs w:val="32"/>
        </w:rPr>
      </w:pPr>
      <w:r w:rsidRPr="007F600A">
        <w:rPr>
          <w:rFonts w:eastAsia="仿宋_GB2312" w:hint="eastAsia"/>
          <w:color w:val="000000" w:themeColor="text1"/>
          <w:sz w:val="32"/>
          <w:szCs w:val="32"/>
        </w:rPr>
        <w:t>科生态发〔</w:t>
      </w:r>
      <w:r w:rsidRPr="007F600A">
        <w:rPr>
          <w:rFonts w:eastAsia="仿宋_GB2312"/>
          <w:color w:val="000000" w:themeColor="text1"/>
          <w:sz w:val="32"/>
          <w:szCs w:val="32"/>
        </w:rPr>
        <w:t>2017</w:t>
      </w:r>
      <w:r w:rsidRPr="007F600A">
        <w:rPr>
          <w:rFonts w:eastAsia="仿宋_GB2312" w:hint="eastAsia"/>
          <w:color w:val="000000" w:themeColor="text1"/>
          <w:sz w:val="32"/>
          <w:szCs w:val="32"/>
        </w:rPr>
        <w:t>〕</w:t>
      </w:r>
      <w:r w:rsidRPr="007F600A">
        <w:rPr>
          <w:rFonts w:eastAsia="仿宋_GB2312"/>
          <w:color w:val="000000" w:themeColor="text1"/>
          <w:sz w:val="32"/>
          <w:szCs w:val="32"/>
        </w:rPr>
        <w:t>3</w:t>
      </w:r>
      <w:r>
        <w:rPr>
          <w:rFonts w:eastAsia="仿宋_GB2312"/>
          <w:color w:val="000000" w:themeColor="text1"/>
          <w:sz w:val="32"/>
          <w:szCs w:val="32"/>
        </w:rPr>
        <w:t>2</w:t>
      </w:r>
      <w:r w:rsidRPr="007F600A">
        <w:rPr>
          <w:rFonts w:eastAsia="仿宋_GB2312" w:hint="eastAsia"/>
          <w:color w:val="000000" w:themeColor="text1"/>
          <w:sz w:val="32"/>
          <w:szCs w:val="32"/>
        </w:rPr>
        <w:t>号</w:t>
      </w:r>
    </w:p>
    <w:p w:rsidR="00944619" w:rsidRPr="007F600A" w:rsidRDefault="00944619" w:rsidP="00944619">
      <w:pPr>
        <w:contextualSpacing/>
        <w:rPr>
          <w:rFonts w:ascii="仿宋_GB2312" w:eastAsia="仿宋_GB2312"/>
          <w:color w:val="000000" w:themeColor="text1"/>
          <w:sz w:val="32"/>
          <w:szCs w:val="32"/>
        </w:rPr>
      </w:pPr>
      <w:r>
        <w:rPr>
          <w:rFonts w:eastAsia="仿宋_GB2312"/>
          <w:noProof/>
          <w:sz w:val="32"/>
          <w:szCs w:val="32"/>
        </w:rPr>
        <mc:AlternateContent>
          <mc:Choice Requires="wps">
            <w:drawing>
              <wp:anchor distT="0" distB="0" distL="114300" distR="114300" simplePos="0" relativeHeight="251735040" behindDoc="0" locked="0" layoutInCell="1" allowOverlap="1" wp14:anchorId="1C23B4D0" wp14:editId="20DC43F1">
                <wp:simplePos x="0" y="0"/>
                <wp:positionH relativeFrom="column">
                  <wp:posOffset>63500</wp:posOffset>
                </wp:positionH>
                <wp:positionV relativeFrom="paragraph">
                  <wp:posOffset>37465</wp:posOffset>
                </wp:positionV>
                <wp:extent cx="5615940" cy="0"/>
                <wp:effectExtent l="0" t="0" r="22860" b="19050"/>
                <wp:wrapNone/>
                <wp:docPr id="50" name="直接箭头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0" o:spid="_x0000_s1026" type="#_x0000_t32" style="position:absolute;left:0;text-align:left;margin-left:5pt;margin-top:2.95pt;width:442.2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" strokecolor="red" strokeweight="2pt"/>
            </w:pict>
          </mc:Fallback>
        </mc:AlternateContent>
      </w:r>
    </w:p>
    <w:p w:rsidR="00944619" w:rsidRPr="007F600A" w:rsidRDefault="00944619" w:rsidP="00944619">
      <w:pPr>
        <w:contextualSpacing/>
        <w:rPr>
          <w:rFonts w:ascii="仿宋_GB2312" w:eastAsia="仿宋_GB2312"/>
          <w:color w:val="000000" w:themeColor="text1"/>
          <w:sz w:val="32"/>
          <w:szCs w:val="32"/>
        </w:rPr>
      </w:pPr>
    </w:p>
    <w:p w:rsidR="00944619" w:rsidRDefault="00944619" w:rsidP="00944619">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944619" w:rsidRDefault="00944619" w:rsidP="00944619">
      <w:pPr>
        <w:spacing w:line="68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sidRPr="009A5E2E">
        <w:rPr>
          <w:rFonts w:ascii="方正小标宋简体" w:eastAsia="方正小标宋简体" w:hint="eastAsia"/>
          <w:sz w:val="44"/>
          <w:szCs w:val="44"/>
        </w:rPr>
        <w:t>中国科学院西北生态环境资源研究院</w:t>
      </w:r>
    </w:p>
    <w:p w:rsidR="00944619" w:rsidRPr="00B0600D" w:rsidRDefault="00944619" w:rsidP="00944619">
      <w:pPr>
        <w:spacing w:line="680" w:lineRule="exact"/>
        <w:jc w:val="center"/>
        <w:rPr>
          <w:rFonts w:ascii="方正小标宋简体" w:eastAsia="方正小标宋简体"/>
          <w:sz w:val="44"/>
          <w:szCs w:val="44"/>
        </w:rPr>
      </w:pPr>
      <w:r w:rsidRPr="009A5E2E">
        <w:rPr>
          <w:rFonts w:ascii="方正小标宋简体" w:eastAsia="方正小标宋简体" w:hint="eastAsia"/>
          <w:sz w:val="44"/>
          <w:szCs w:val="44"/>
        </w:rPr>
        <w:t>公派出国留学研修管理办法</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944619" w:rsidRPr="00944619" w:rsidRDefault="00944619" w:rsidP="00944619">
      <w:pPr>
        <w:spacing w:line="720" w:lineRule="exact"/>
        <w:jc w:val="center"/>
        <w:rPr>
          <w:rFonts w:ascii="仿宋_GB2312" w:eastAsia="仿宋_GB2312"/>
          <w:color w:val="000000" w:themeColor="text1"/>
          <w:sz w:val="32"/>
          <w:szCs w:val="32"/>
        </w:rPr>
      </w:pPr>
    </w:p>
    <w:p w:rsidR="00944619" w:rsidRPr="007F600A" w:rsidRDefault="00944619" w:rsidP="00944619">
      <w:pPr>
        <w:contextualSpacing/>
        <w:rPr>
          <w:rFonts w:ascii="仿宋_GB2312" w:eastAsia="仿宋_GB2312"/>
          <w:color w:val="000000" w:themeColor="text1"/>
          <w:sz w:val="32"/>
          <w:szCs w:val="32"/>
        </w:rPr>
      </w:pPr>
      <w:r w:rsidRPr="007F600A">
        <w:rPr>
          <w:rFonts w:ascii="仿宋_GB2312" w:eastAsia="仿宋_GB2312" w:hint="eastAsia"/>
          <w:color w:val="000000" w:themeColor="text1"/>
          <w:sz w:val="32"/>
          <w:szCs w:val="32"/>
        </w:rPr>
        <w:t>院属各单位、</w:t>
      </w:r>
      <w:r w:rsidRPr="007F600A">
        <w:rPr>
          <w:rFonts w:eastAsia="仿宋_GB2312" w:hint="eastAsia"/>
          <w:color w:val="000000" w:themeColor="text1"/>
          <w:sz w:val="32"/>
          <w:szCs w:val="32"/>
        </w:rPr>
        <w:t>各部门：</w:t>
      </w:r>
    </w:p>
    <w:p w:rsidR="00944619" w:rsidRDefault="00944619" w:rsidP="00944619">
      <w:pPr>
        <w:ind w:firstLineChars="200" w:firstLine="640"/>
        <w:rPr>
          <w:rFonts w:ascii="仿宋_GB2312" w:eastAsia="仿宋_GB2312"/>
          <w:sz w:val="32"/>
          <w:szCs w:val="32"/>
        </w:rPr>
      </w:pPr>
      <w:r w:rsidRPr="00836B66">
        <w:rPr>
          <w:rFonts w:ascii="仿宋_GB2312" w:eastAsia="仿宋_GB2312" w:hint="eastAsia"/>
          <w:sz w:val="32"/>
          <w:szCs w:val="32"/>
        </w:rPr>
        <w:t>《中国科学院西北生态环境资源研究院公派出国留学研修管理办法》</w:t>
      </w:r>
      <w:r>
        <w:rPr>
          <w:rFonts w:ascii="仿宋_GB2312" w:eastAsia="仿宋_GB2312" w:hint="eastAsia"/>
          <w:sz w:val="32"/>
          <w:szCs w:val="32"/>
        </w:rPr>
        <w:t xml:space="preserve">已经院长办公会议审议通过，现予印发，请遵照执行。 </w:t>
      </w:r>
    </w:p>
    <w:p w:rsidR="00944619" w:rsidRPr="007F600A" w:rsidRDefault="00944619" w:rsidP="00944619">
      <w:pPr>
        <w:rPr>
          <w:rFonts w:ascii="仿宋_GB2312" w:eastAsia="仿宋_GB2312"/>
          <w:color w:val="000000" w:themeColor="text1"/>
          <w:sz w:val="32"/>
          <w:szCs w:val="32"/>
        </w:rPr>
      </w:pPr>
    </w:p>
    <w:p w:rsidR="00944619" w:rsidRPr="007F600A" w:rsidRDefault="00944619" w:rsidP="00944619">
      <w:pPr>
        <w:ind w:firstLineChars="200" w:firstLine="640"/>
        <w:contextualSpacing/>
        <w:rPr>
          <w:rFonts w:ascii="仿宋_GB2312" w:eastAsia="仿宋_GB2312"/>
          <w:color w:val="000000" w:themeColor="text1"/>
          <w:sz w:val="32"/>
          <w:szCs w:val="32"/>
        </w:rPr>
      </w:pPr>
    </w:p>
    <w:p w:rsidR="00944619" w:rsidRPr="007F600A" w:rsidRDefault="00944619" w:rsidP="00944619">
      <w:pPr>
        <w:ind w:firstLineChars="196" w:firstLine="627"/>
        <w:contextualSpacing/>
        <w:rPr>
          <w:rFonts w:eastAsia="仿宋_GB2312"/>
          <w:color w:val="000000" w:themeColor="text1"/>
          <w:sz w:val="32"/>
          <w:szCs w:val="32"/>
        </w:rPr>
      </w:pPr>
    </w:p>
    <w:p w:rsidR="00944619" w:rsidRPr="007F600A" w:rsidRDefault="00944619" w:rsidP="00944619">
      <w:pPr>
        <w:ind w:firstLineChars="750" w:firstLine="2400"/>
        <w:contextualSpacing/>
        <w:jc w:val="left"/>
        <w:rPr>
          <w:rFonts w:eastAsia="仿宋_GB2312"/>
          <w:color w:val="000000" w:themeColor="text1"/>
          <w:sz w:val="32"/>
          <w:szCs w:val="32"/>
        </w:rPr>
      </w:pPr>
      <w:r w:rsidRPr="007F600A">
        <w:rPr>
          <w:rFonts w:eastAsia="仿宋_GB2312" w:hint="eastAsia"/>
          <w:color w:val="000000" w:themeColor="text1"/>
          <w:sz w:val="32"/>
          <w:szCs w:val="32"/>
        </w:rPr>
        <w:t>中国科学院西北生态环境资源研究院（筹）</w:t>
      </w:r>
    </w:p>
    <w:p w:rsidR="00944619" w:rsidRPr="007F600A" w:rsidRDefault="00944619" w:rsidP="00944619">
      <w:pPr>
        <w:ind w:firstLineChars="1400" w:firstLine="4480"/>
        <w:contextualSpacing/>
        <w:rPr>
          <w:rFonts w:eastAsia="仿宋_GB2312"/>
          <w:color w:val="000000" w:themeColor="text1"/>
          <w:sz w:val="32"/>
          <w:szCs w:val="32"/>
        </w:rPr>
      </w:pPr>
      <w:r w:rsidRPr="007F600A">
        <w:rPr>
          <w:rFonts w:eastAsia="仿宋_GB2312"/>
          <w:color w:val="000000" w:themeColor="text1"/>
          <w:sz w:val="32"/>
          <w:szCs w:val="32"/>
        </w:rPr>
        <w:t>2017</w:t>
      </w:r>
      <w:r w:rsidRPr="007F600A">
        <w:rPr>
          <w:rFonts w:ascii="仿宋_GB2312" w:eastAsia="仿宋_GB2312" w:hint="eastAsia"/>
          <w:color w:val="000000" w:themeColor="text1"/>
          <w:sz w:val="32"/>
          <w:szCs w:val="32"/>
        </w:rPr>
        <w:t>年</w:t>
      </w:r>
      <w:r w:rsidRPr="007F600A">
        <w:rPr>
          <w:rFonts w:eastAsia="仿宋_GB2312"/>
          <w:color w:val="000000" w:themeColor="text1"/>
          <w:sz w:val="32"/>
          <w:szCs w:val="32"/>
        </w:rPr>
        <w:t>1</w:t>
      </w:r>
      <w:r>
        <w:rPr>
          <w:rFonts w:eastAsia="仿宋_GB2312"/>
          <w:color w:val="000000" w:themeColor="text1"/>
          <w:sz w:val="32"/>
          <w:szCs w:val="32"/>
        </w:rPr>
        <w:t>1</w:t>
      </w:r>
      <w:r w:rsidRPr="007F600A">
        <w:rPr>
          <w:rFonts w:ascii="仿宋_GB2312" w:eastAsia="仿宋_GB2312" w:hint="eastAsia"/>
          <w:color w:val="000000" w:themeColor="text1"/>
          <w:sz w:val="32"/>
          <w:szCs w:val="32"/>
        </w:rPr>
        <w:t>月</w:t>
      </w:r>
      <w:r w:rsidRPr="007F600A">
        <w:rPr>
          <w:rFonts w:eastAsia="仿宋_GB2312"/>
          <w:color w:val="000000" w:themeColor="text1"/>
          <w:sz w:val="32"/>
          <w:szCs w:val="32"/>
        </w:rPr>
        <w:t>1</w:t>
      </w:r>
      <w:r>
        <w:rPr>
          <w:rFonts w:eastAsia="仿宋_GB2312"/>
          <w:color w:val="000000" w:themeColor="text1"/>
          <w:sz w:val="32"/>
          <w:szCs w:val="32"/>
        </w:rPr>
        <w:t>0</w:t>
      </w:r>
      <w:r w:rsidRPr="007F600A">
        <w:rPr>
          <w:rFonts w:ascii="仿宋_GB2312" w:eastAsia="仿宋_GB2312" w:hint="eastAsia"/>
          <w:color w:val="000000" w:themeColor="text1"/>
          <w:sz w:val="32"/>
          <w:szCs w:val="32"/>
        </w:rPr>
        <w:t>日</w:t>
      </w:r>
    </w:p>
    <w:p w:rsidR="00944619" w:rsidRPr="00944619" w:rsidRDefault="00944619" w:rsidP="00944619">
      <w:pPr>
        <w:spacing w:line="640" w:lineRule="exact"/>
        <w:jc w:val="center"/>
        <w:rPr>
          <w:rFonts w:ascii="方正小标宋简体" w:eastAsia="方正小标宋简体"/>
          <w:sz w:val="44"/>
          <w:szCs w:val="44"/>
        </w:rPr>
      </w:pPr>
      <w:r w:rsidRPr="00944619">
        <w:rPr>
          <w:rFonts w:ascii="方正小标宋简体" w:eastAsia="方正小标宋简体" w:hint="eastAsia"/>
          <w:sz w:val="44"/>
          <w:szCs w:val="44"/>
        </w:rPr>
        <w:lastRenderedPageBreak/>
        <w:t>中国科学院西北生态环境资源研究院</w:t>
      </w:r>
    </w:p>
    <w:p w:rsidR="00944619" w:rsidRPr="00944619" w:rsidRDefault="00944619" w:rsidP="00944619">
      <w:pPr>
        <w:spacing w:line="640" w:lineRule="exact"/>
        <w:jc w:val="center"/>
        <w:rPr>
          <w:rFonts w:ascii="方正小标宋简体" w:eastAsia="方正小标宋简体"/>
          <w:sz w:val="44"/>
          <w:szCs w:val="44"/>
        </w:rPr>
      </w:pPr>
      <w:r w:rsidRPr="00944619">
        <w:rPr>
          <w:rFonts w:ascii="方正小标宋简体" w:eastAsia="方正小标宋简体" w:hint="eastAsia"/>
          <w:sz w:val="44"/>
          <w:szCs w:val="44"/>
        </w:rPr>
        <w:t>公派出国留学研修管理办法</w:t>
      </w:r>
    </w:p>
    <w:p w:rsidR="00944619" w:rsidRPr="000E39D0" w:rsidRDefault="00944619" w:rsidP="00944619">
      <w:pPr>
        <w:rPr>
          <w:b/>
        </w:rPr>
      </w:pPr>
    </w:p>
    <w:p w:rsidR="00944619" w:rsidRPr="000E39D0" w:rsidRDefault="00944619" w:rsidP="00944619">
      <w:pPr>
        <w:numPr>
          <w:ilvl w:val="0"/>
          <w:numId w:val="1"/>
        </w:numPr>
        <w:spacing w:line="360" w:lineRule="auto"/>
        <w:ind w:left="993" w:firstLineChars="795" w:firstLine="2554"/>
        <w:jc w:val="left"/>
        <w:rPr>
          <w:rFonts w:ascii="黑体" w:eastAsia="黑体" w:hAnsi="黑体"/>
          <w:b/>
          <w:sz w:val="32"/>
          <w:szCs w:val="32"/>
        </w:rPr>
      </w:pPr>
      <w:r w:rsidRPr="000E39D0">
        <w:rPr>
          <w:rFonts w:ascii="黑体" w:eastAsia="黑体" w:hAnsi="黑体" w:hint="eastAsia"/>
          <w:b/>
          <w:sz w:val="32"/>
          <w:szCs w:val="32"/>
        </w:rPr>
        <w:t xml:space="preserve">   总    则</w:t>
      </w:r>
    </w:p>
    <w:p w:rsidR="00944619" w:rsidRPr="000E39D0" w:rsidRDefault="00944619" w:rsidP="00944619">
      <w:pPr>
        <w:ind w:firstLineChars="200" w:firstLine="640"/>
        <w:rPr>
          <w:rFonts w:ascii="仿宋_GB2312" w:eastAsia="仿宋_GB2312"/>
          <w:sz w:val="32"/>
          <w:szCs w:val="32"/>
        </w:rPr>
      </w:pPr>
      <w:r w:rsidRPr="000E39D0">
        <w:rPr>
          <w:rFonts w:ascii="黑体" w:eastAsia="黑体" w:hAnsi="黑体" w:hint="eastAsia"/>
          <w:bCs/>
          <w:sz w:val="32"/>
          <w:szCs w:val="32"/>
        </w:rPr>
        <w:t>第一条</w:t>
      </w:r>
      <w:r w:rsidRPr="000E39D0">
        <w:rPr>
          <w:rFonts w:hint="eastAsia"/>
        </w:rPr>
        <w:t xml:space="preserve">  </w:t>
      </w:r>
      <w:r w:rsidRPr="000E39D0">
        <w:rPr>
          <w:rFonts w:ascii="仿宋_GB2312" w:eastAsia="仿宋_GB2312" w:hint="eastAsia"/>
          <w:sz w:val="32"/>
          <w:szCs w:val="32"/>
        </w:rPr>
        <w:t>为进一步加强中国科学院西北生态环境资源研究院（筹）（简称西北研究院）优秀人才的国际交流培养，拓展骨干人才的国际视野，提高公派出国留学研修（以下简称公派留学）工作成效，根据国家、中国科学院有关规定，结合西北研究院实际情况，制定本办法。</w:t>
      </w:r>
    </w:p>
    <w:p w:rsidR="00944619" w:rsidRPr="000E39D0" w:rsidRDefault="00944619" w:rsidP="00944619">
      <w:pPr>
        <w:ind w:firstLineChars="200" w:firstLine="640"/>
      </w:pPr>
      <w:r w:rsidRPr="000E39D0">
        <w:rPr>
          <w:rFonts w:ascii="黑体" w:eastAsia="黑体" w:hAnsi="黑体" w:hint="eastAsia"/>
          <w:bCs/>
          <w:sz w:val="32"/>
          <w:szCs w:val="32"/>
        </w:rPr>
        <w:t xml:space="preserve">第二条  </w:t>
      </w:r>
      <w:r w:rsidRPr="000E39D0">
        <w:rPr>
          <w:rFonts w:ascii="仿宋_GB2312" w:eastAsia="仿宋_GB2312" w:hint="eastAsia"/>
          <w:sz w:val="32"/>
          <w:szCs w:val="32"/>
        </w:rPr>
        <w:t>本办法适用于西北研究院在编在岗职工。</w:t>
      </w:r>
    </w:p>
    <w:p w:rsidR="00944619" w:rsidRPr="000E39D0" w:rsidRDefault="00944619" w:rsidP="00944619">
      <w:pPr>
        <w:numPr>
          <w:ilvl w:val="0"/>
          <w:numId w:val="1"/>
        </w:numPr>
        <w:tabs>
          <w:tab w:val="left" w:pos="4111"/>
        </w:tabs>
        <w:spacing w:line="360" w:lineRule="auto"/>
        <w:ind w:left="993" w:firstLineChars="800" w:firstLine="2570"/>
        <w:jc w:val="left"/>
        <w:rPr>
          <w:rFonts w:ascii="黑体" w:eastAsia="黑体" w:hAnsi="黑体"/>
          <w:b/>
          <w:sz w:val="32"/>
          <w:szCs w:val="32"/>
        </w:rPr>
      </w:pPr>
      <w:r w:rsidRPr="000E39D0">
        <w:rPr>
          <w:rFonts w:ascii="黑体" w:eastAsia="黑体" w:hAnsi="黑体" w:hint="eastAsia"/>
          <w:b/>
          <w:sz w:val="32"/>
          <w:szCs w:val="32"/>
        </w:rPr>
        <w:t xml:space="preserve">   性质类别</w:t>
      </w:r>
    </w:p>
    <w:p w:rsidR="00944619" w:rsidRPr="000E39D0" w:rsidRDefault="00944619" w:rsidP="00944619">
      <w:pPr>
        <w:ind w:firstLineChars="200" w:firstLine="640"/>
        <w:rPr>
          <w:rFonts w:ascii="仿宋_GB2312" w:eastAsia="仿宋_GB2312"/>
          <w:sz w:val="32"/>
          <w:szCs w:val="32"/>
        </w:rPr>
      </w:pPr>
      <w:r w:rsidRPr="000E39D0">
        <w:rPr>
          <w:rFonts w:ascii="黑体" w:eastAsia="黑体" w:hAnsi="黑体" w:hint="eastAsia"/>
          <w:bCs/>
          <w:sz w:val="32"/>
          <w:szCs w:val="32"/>
        </w:rPr>
        <w:t>第三条</w:t>
      </w:r>
      <w:r w:rsidRPr="000E39D0">
        <w:rPr>
          <w:rFonts w:ascii="黑体" w:eastAsia="黑体" w:hAnsi="黑体" w:hint="eastAsia"/>
          <w:b/>
          <w:bCs/>
          <w:sz w:val="32"/>
          <w:szCs w:val="32"/>
        </w:rPr>
        <w:t xml:space="preserve"> </w:t>
      </w:r>
      <w:r w:rsidRPr="000E39D0">
        <w:rPr>
          <w:rFonts w:ascii="仿宋_GB2312" w:eastAsia="仿宋_GB2312" w:hint="eastAsia"/>
          <w:sz w:val="32"/>
          <w:szCs w:val="32"/>
        </w:rPr>
        <w:t>公派留学人员按经费来源和主管部门的不同分为国家公派、中科院公派二类，具体情况如下。</w:t>
      </w:r>
    </w:p>
    <w:p w:rsidR="00944619" w:rsidRPr="000E39D0" w:rsidRDefault="00944619" w:rsidP="00944619">
      <w:pPr>
        <w:rPr>
          <w:rFonts w:ascii="仿宋_GB2312" w:eastAsia="仿宋_GB2312"/>
          <w:sz w:val="32"/>
          <w:szCs w:val="32"/>
        </w:rPr>
      </w:pPr>
      <w:r w:rsidRPr="000E39D0">
        <w:rPr>
          <w:rFonts w:hint="eastAsia"/>
        </w:rPr>
        <w:t xml:space="preserve">    </w:t>
      </w:r>
      <w:r w:rsidRPr="000E39D0">
        <w:rPr>
          <w:rFonts w:ascii="仿宋_GB2312" w:eastAsia="仿宋_GB2312" w:hint="eastAsia"/>
          <w:sz w:val="32"/>
          <w:szCs w:val="32"/>
        </w:rPr>
        <w:t>（一）</w:t>
      </w:r>
      <w:r w:rsidRPr="000E39D0">
        <w:rPr>
          <w:rFonts w:ascii="仿宋_GB2312" w:eastAsia="仿宋_GB2312"/>
          <w:sz w:val="32"/>
          <w:szCs w:val="32"/>
        </w:rPr>
        <w:t>国家公派留学人员</w:t>
      </w:r>
      <w:r w:rsidRPr="000E39D0">
        <w:rPr>
          <w:rFonts w:ascii="仿宋_GB2312" w:eastAsia="仿宋_GB2312" w:hint="eastAsia"/>
          <w:sz w:val="32"/>
          <w:szCs w:val="32"/>
        </w:rPr>
        <w:t>：</w:t>
      </w:r>
      <w:r w:rsidRPr="000E39D0">
        <w:rPr>
          <w:rFonts w:ascii="仿宋_GB2312" w:eastAsia="仿宋_GB2312"/>
          <w:sz w:val="32"/>
          <w:szCs w:val="32"/>
        </w:rPr>
        <w:t>指由中国政府提供全额资助或由中国政府与有关国（境）外机构签订的涉及留学方面的合作协议（项目）所提供的资助，列入国家公派留学计划的留学人员。</w:t>
      </w:r>
    </w:p>
    <w:p w:rsidR="00944619" w:rsidRPr="000E39D0" w:rsidRDefault="00944619" w:rsidP="00944619">
      <w:pPr>
        <w:ind w:firstLineChars="150" w:firstLine="480"/>
        <w:rPr>
          <w:rFonts w:ascii="仿宋_GB2312" w:eastAsia="仿宋_GB2312"/>
          <w:sz w:val="32"/>
          <w:szCs w:val="32"/>
        </w:rPr>
      </w:pPr>
      <w:r w:rsidRPr="000E39D0">
        <w:rPr>
          <w:rFonts w:ascii="仿宋_GB2312" w:eastAsia="仿宋_GB2312" w:hint="eastAsia"/>
          <w:sz w:val="32"/>
          <w:szCs w:val="32"/>
        </w:rPr>
        <w:t>（二）中科</w:t>
      </w:r>
      <w:r w:rsidRPr="000E39D0">
        <w:rPr>
          <w:rFonts w:ascii="仿宋_GB2312" w:eastAsia="仿宋_GB2312"/>
          <w:sz w:val="32"/>
          <w:szCs w:val="32"/>
        </w:rPr>
        <w:t>院公派留学人员</w:t>
      </w:r>
      <w:r w:rsidRPr="000E39D0">
        <w:rPr>
          <w:rFonts w:ascii="仿宋_GB2312" w:eastAsia="仿宋_GB2312" w:hint="eastAsia"/>
          <w:sz w:val="32"/>
          <w:szCs w:val="32"/>
        </w:rPr>
        <w:t>：</w:t>
      </w:r>
      <w:r w:rsidRPr="000E39D0">
        <w:rPr>
          <w:rFonts w:ascii="仿宋_GB2312" w:eastAsia="仿宋_GB2312"/>
          <w:sz w:val="32"/>
          <w:szCs w:val="32"/>
        </w:rPr>
        <w:t>指由中国科学院提供全额资助或由中国科学院与有关国（境）外机构签订的涉及留学方面合作协议（项目）</w:t>
      </w:r>
      <w:r w:rsidRPr="000E39D0">
        <w:rPr>
          <w:rFonts w:ascii="仿宋_GB2312" w:eastAsia="仿宋_GB2312" w:hint="eastAsia"/>
          <w:sz w:val="32"/>
          <w:szCs w:val="32"/>
        </w:rPr>
        <w:t>所</w:t>
      </w:r>
      <w:r w:rsidRPr="000E39D0">
        <w:rPr>
          <w:rFonts w:ascii="仿宋_GB2312" w:eastAsia="仿宋_GB2312"/>
          <w:sz w:val="32"/>
          <w:szCs w:val="32"/>
        </w:rPr>
        <w:t>提供的资助，列入中国科学院公派留学计划的留学人员。</w:t>
      </w:r>
    </w:p>
    <w:p w:rsidR="00944619" w:rsidRPr="000E39D0" w:rsidRDefault="00944619" w:rsidP="00944619">
      <w:pPr>
        <w:ind w:firstLineChars="200" w:firstLine="640"/>
        <w:rPr>
          <w:rFonts w:ascii="仿宋_GB2312" w:eastAsia="仿宋_GB2312"/>
          <w:sz w:val="32"/>
          <w:szCs w:val="32"/>
        </w:rPr>
      </w:pPr>
      <w:r w:rsidRPr="000E39D0">
        <w:rPr>
          <w:rFonts w:ascii="黑体" w:eastAsia="黑体" w:hAnsi="黑体" w:hint="eastAsia"/>
          <w:bCs/>
          <w:sz w:val="32"/>
          <w:szCs w:val="32"/>
        </w:rPr>
        <w:t>第四条</w:t>
      </w:r>
      <w:r w:rsidRPr="000E39D0">
        <w:rPr>
          <w:rFonts w:hint="eastAsia"/>
          <w:b/>
          <w:bCs/>
        </w:rPr>
        <w:t xml:space="preserve">  </w:t>
      </w:r>
      <w:r w:rsidRPr="000E39D0">
        <w:rPr>
          <w:rFonts w:ascii="仿宋_GB2312" w:eastAsia="仿宋_GB2312" w:hint="eastAsia"/>
          <w:sz w:val="32"/>
          <w:szCs w:val="32"/>
        </w:rPr>
        <w:t>人力资源处为公派留学工作的主管部门。</w:t>
      </w:r>
    </w:p>
    <w:p w:rsidR="00944619" w:rsidRPr="000E39D0" w:rsidRDefault="00944619" w:rsidP="00944619">
      <w:pPr>
        <w:numPr>
          <w:ilvl w:val="0"/>
          <w:numId w:val="1"/>
        </w:numPr>
        <w:tabs>
          <w:tab w:val="left" w:pos="3969"/>
        </w:tabs>
        <w:spacing w:line="360" w:lineRule="auto"/>
        <w:ind w:left="993" w:firstLineChars="1276" w:firstLine="2690"/>
        <w:rPr>
          <w:rFonts w:ascii="黑体" w:eastAsia="黑体" w:hAnsi="黑体"/>
          <w:b/>
          <w:sz w:val="32"/>
          <w:szCs w:val="32"/>
        </w:rPr>
      </w:pPr>
      <w:r w:rsidRPr="000E39D0">
        <w:rPr>
          <w:rFonts w:hint="eastAsia"/>
          <w:b/>
        </w:rPr>
        <w:lastRenderedPageBreak/>
        <w:t xml:space="preserve">  </w:t>
      </w:r>
      <w:r w:rsidRPr="000E39D0">
        <w:rPr>
          <w:rFonts w:ascii="黑体" w:eastAsia="黑体" w:hAnsi="黑体" w:hint="eastAsia"/>
          <w:b/>
          <w:sz w:val="32"/>
          <w:szCs w:val="32"/>
        </w:rPr>
        <w:t xml:space="preserve"> 申请与选派</w:t>
      </w:r>
    </w:p>
    <w:p w:rsidR="00944619" w:rsidRPr="000E39D0" w:rsidRDefault="00944619" w:rsidP="00944619">
      <w:pPr>
        <w:ind w:firstLineChars="200" w:firstLine="640"/>
      </w:pPr>
      <w:r w:rsidRPr="000E39D0">
        <w:rPr>
          <w:rFonts w:ascii="黑体" w:eastAsia="黑体" w:hAnsi="黑体" w:hint="eastAsia"/>
          <w:bCs/>
          <w:sz w:val="32"/>
          <w:szCs w:val="32"/>
        </w:rPr>
        <w:t>第五条</w:t>
      </w:r>
      <w:r w:rsidRPr="000E39D0">
        <w:rPr>
          <w:rFonts w:ascii="黑体" w:eastAsia="黑体" w:hAnsi="黑体" w:hint="eastAsia"/>
          <w:b/>
          <w:bCs/>
          <w:sz w:val="32"/>
          <w:szCs w:val="32"/>
        </w:rPr>
        <w:t xml:space="preserve"> </w:t>
      </w:r>
      <w:r w:rsidRPr="000E39D0">
        <w:rPr>
          <w:rFonts w:hint="eastAsia"/>
        </w:rPr>
        <w:t xml:space="preserve"> </w:t>
      </w:r>
      <w:r w:rsidRPr="000E39D0">
        <w:rPr>
          <w:rFonts w:ascii="仿宋_GB2312" w:eastAsia="仿宋_GB2312"/>
          <w:sz w:val="32"/>
          <w:szCs w:val="32"/>
        </w:rPr>
        <w:t>公派留学</w:t>
      </w:r>
      <w:r w:rsidRPr="000E39D0">
        <w:rPr>
          <w:rFonts w:ascii="仿宋_GB2312" w:eastAsia="仿宋_GB2312" w:hint="eastAsia"/>
          <w:sz w:val="32"/>
          <w:szCs w:val="32"/>
        </w:rPr>
        <w:t>选派工作坚持</w:t>
      </w:r>
      <w:r w:rsidRPr="000E39D0">
        <w:rPr>
          <w:rFonts w:ascii="仿宋_GB2312" w:eastAsia="仿宋_GB2312"/>
          <w:sz w:val="32"/>
          <w:szCs w:val="32"/>
        </w:rPr>
        <w:t>“</w:t>
      </w:r>
      <w:r w:rsidRPr="000E39D0">
        <w:rPr>
          <w:rFonts w:ascii="仿宋_GB2312" w:eastAsia="仿宋_GB2312"/>
          <w:sz w:val="32"/>
          <w:szCs w:val="32"/>
        </w:rPr>
        <w:t>个人申请，</w:t>
      </w:r>
      <w:r w:rsidRPr="000E39D0">
        <w:rPr>
          <w:rFonts w:ascii="仿宋_GB2312" w:eastAsia="仿宋_GB2312" w:hint="eastAsia"/>
          <w:sz w:val="32"/>
          <w:szCs w:val="32"/>
        </w:rPr>
        <w:t>单位推荐</w:t>
      </w:r>
      <w:r w:rsidRPr="000E39D0">
        <w:rPr>
          <w:rFonts w:ascii="仿宋_GB2312" w:eastAsia="仿宋_GB2312"/>
          <w:sz w:val="32"/>
          <w:szCs w:val="32"/>
        </w:rPr>
        <w:t>，签约派出，违约赔偿</w:t>
      </w:r>
      <w:r w:rsidRPr="000E39D0">
        <w:rPr>
          <w:rFonts w:ascii="仿宋_GB2312" w:eastAsia="仿宋_GB2312"/>
          <w:sz w:val="32"/>
          <w:szCs w:val="32"/>
        </w:rPr>
        <w:t>”</w:t>
      </w:r>
      <w:r w:rsidRPr="000E39D0">
        <w:rPr>
          <w:rFonts w:ascii="仿宋_GB2312" w:eastAsia="仿宋_GB2312"/>
          <w:sz w:val="32"/>
          <w:szCs w:val="32"/>
        </w:rPr>
        <w:t>的</w:t>
      </w:r>
      <w:r w:rsidRPr="000E39D0">
        <w:rPr>
          <w:rFonts w:ascii="仿宋_GB2312" w:eastAsia="仿宋_GB2312" w:hint="eastAsia"/>
          <w:sz w:val="32"/>
          <w:szCs w:val="32"/>
        </w:rPr>
        <w:t>原则</w:t>
      </w:r>
      <w:r w:rsidRPr="000E39D0">
        <w:rPr>
          <w:rFonts w:ascii="仿宋_GB2312" w:eastAsia="仿宋_GB2312"/>
          <w:sz w:val="32"/>
          <w:szCs w:val="32"/>
        </w:rPr>
        <w:t>。</w:t>
      </w:r>
    </w:p>
    <w:p w:rsidR="00944619" w:rsidRPr="000E39D0" w:rsidRDefault="00944619" w:rsidP="00944619">
      <w:pPr>
        <w:ind w:firstLineChars="200" w:firstLine="640"/>
        <w:rPr>
          <w:rFonts w:ascii="仿宋_GB2312" w:eastAsia="仿宋_GB2312"/>
          <w:sz w:val="32"/>
          <w:szCs w:val="32"/>
        </w:rPr>
      </w:pPr>
      <w:r w:rsidRPr="000E39D0">
        <w:rPr>
          <w:rFonts w:ascii="黑体" w:eastAsia="黑体" w:hAnsi="黑体" w:hint="eastAsia"/>
          <w:bCs/>
          <w:sz w:val="32"/>
          <w:szCs w:val="32"/>
        </w:rPr>
        <w:t xml:space="preserve">第六条  </w:t>
      </w:r>
      <w:r w:rsidRPr="000E39D0">
        <w:rPr>
          <w:rFonts w:ascii="仿宋_GB2312" w:eastAsia="仿宋_GB2312" w:hint="eastAsia"/>
          <w:sz w:val="32"/>
          <w:szCs w:val="32"/>
        </w:rPr>
        <w:t>申请公派留学项目的基本条件</w:t>
      </w:r>
    </w:p>
    <w:p w:rsidR="00944619" w:rsidRPr="000E39D0" w:rsidRDefault="00944619" w:rsidP="00944619">
      <w:pPr>
        <w:rPr>
          <w:rFonts w:ascii="仿宋_GB2312" w:eastAsia="仿宋_GB2312"/>
          <w:sz w:val="32"/>
          <w:szCs w:val="32"/>
        </w:rPr>
      </w:pPr>
      <w:r w:rsidRPr="000E39D0">
        <w:rPr>
          <w:rFonts w:ascii="仿宋_GB2312" w:eastAsia="仿宋_GB2312" w:hint="eastAsia"/>
          <w:sz w:val="32"/>
          <w:szCs w:val="32"/>
        </w:rPr>
        <w:t xml:space="preserve">   （一）符合国家及中国科学院相关规定。</w:t>
      </w:r>
    </w:p>
    <w:p w:rsidR="00944619" w:rsidRPr="000E39D0" w:rsidRDefault="00944619" w:rsidP="00944619">
      <w:pPr>
        <w:rPr>
          <w:rFonts w:ascii="仿宋_GB2312" w:eastAsia="仿宋_GB2312"/>
          <w:sz w:val="32"/>
          <w:szCs w:val="32"/>
        </w:rPr>
      </w:pPr>
      <w:r w:rsidRPr="000E39D0">
        <w:rPr>
          <w:rFonts w:ascii="仿宋_GB2312" w:eastAsia="仿宋_GB2312" w:hint="eastAsia"/>
          <w:sz w:val="32"/>
          <w:szCs w:val="32"/>
        </w:rPr>
        <w:t xml:space="preserve">   （二）身心健康，具有良好的政治素质，无违法违纪记录，学成后回国为西北研究院发展服务。 </w:t>
      </w:r>
    </w:p>
    <w:p w:rsidR="00944619" w:rsidRPr="000E39D0" w:rsidRDefault="00944619" w:rsidP="00944619">
      <w:pPr>
        <w:rPr>
          <w:rFonts w:ascii="仿宋_GB2312" w:eastAsia="仿宋_GB2312"/>
          <w:sz w:val="32"/>
          <w:szCs w:val="32"/>
        </w:rPr>
      </w:pPr>
      <w:r w:rsidRPr="000E39D0">
        <w:rPr>
          <w:rFonts w:ascii="仿宋_GB2312" w:eastAsia="仿宋_GB2312" w:hint="eastAsia"/>
          <w:sz w:val="32"/>
          <w:szCs w:val="32"/>
        </w:rPr>
        <w:t xml:space="preserve">   （三）具有良好专业基础和发展潜力，工作表现突出。</w:t>
      </w:r>
    </w:p>
    <w:p w:rsidR="00944619" w:rsidRPr="000E39D0" w:rsidRDefault="00944619" w:rsidP="00944619">
      <w:pPr>
        <w:rPr>
          <w:rFonts w:ascii="仿宋_GB2312" w:eastAsia="仿宋_GB2312"/>
          <w:sz w:val="32"/>
          <w:szCs w:val="32"/>
        </w:rPr>
      </w:pPr>
      <w:r w:rsidRPr="000E39D0">
        <w:rPr>
          <w:rFonts w:ascii="仿宋_GB2312" w:eastAsia="仿宋_GB2312" w:hint="eastAsia"/>
          <w:sz w:val="32"/>
          <w:szCs w:val="32"/>
        </w:rPr>
        <w:t xml:space="preserve">   （四）入职工作满2年。</w:t>
      </w:r>
    </w:p>
    <w:p w:rsidR="00944619" w:rsidRPr="000E39D0" w:rsidRDefault="00944619" w:rsidP="00944619">
      <w:pPr>
        <w:rPr>
          <w:rFonts w:ascii="仿宋_GB2312" w:eastAsia="仿宋_GB2312"/>
          <w:sz w:val="32"/>
          <w:szCs w:val="32"/>
        </w:rPr>
      </w:pPr>
      <w:r w:rsidRPr="000E39D0">
        <w:rPr>
          <w:rFonts w:ascii="仿宋_GB2312" w:eastAsia="仿宋_GB2312" w:hint="eastAsia"/>
          <w:sz w:val="32"/>
          <w:szCs w:val="32"/>
        </w:rPr>
        <w:t xml:space="preserve">   （五）夫妻双方均系西北研究院正式职工的，不得同时申请公派留学。</w:t>
      </w:r>
    </w:p>
    <w:p w:rsidR="00944619" w:rsidRPr="000E39D0" w:rsidRDefault="00944619" w:rsidP="00944619">
      <w:pPr>
        <w:rPr>
          <w:rFonts w:ascii="仿宋_GB2312" w:eastAsia="仿宋_GB2312"/>
          <w:sz w:val="32"/>
          <w:szCs w:val="32"/>
        </w:rPr>
      </w:pPr>
      <w:r w:rsidRPr="000E39D0">
        <w:rPr>
          <w:rFonts w:ascii="仿宋_GB2312" w:eastAsia="仿宋_GB2312" w:hint="eastAsia"/>
          <w:sz w:val="32"/>
          <w:szCs w:val="32"/>
        </w:rPr>
        <w:t xml:space="preserve">   （六）派出前须达到公派留学人员外语水平要求。</w:t>
      </w:r>
    </w:p>
    <w:p w:rsidR="00944619" w:rsidRPr="000E39D0" w:rsidRDefault="00944619" w:rsidP="00944619">
      <w:pPr>
        <w:ind w:firstLineChars="200" w:firstLine="640"/>
        <w:rPr>
          <w:rFonts w:ascii="仿宋_GB2312" w:eastAsia="仿宋_GB2312"/>
          <w:sz w:val="32"/>
          <w:szCs w:val="32"/>
        </w:rPr>
      </w:pPr>
      <w:r w:rsidRPr="000E39D0">
        <w:rPr>
          <w:rFonts w:ascii="黑体" w:eastAsia="黑体" w:hAnsi="黑体" w:hint="eastAsia"/>
          <w:bCs/>
          <w:sz w:val="32"/>
          <w:szCs w:val="32"/>
        </w:rPr>
        <w:t>第七条</w:t>
      </w:r>
      <w:r w:rsidRPr="000E39D0">
        <w:rPr>
          <w:rFonts w:ascii="黑体" w:eastAsia="黑体" w:hAnsi="黑体"/>
          <w:b/>
          <w:bCs/>
          <w:sz w:val="32"/>
          <w:szCs w:val="32"/>
        </w:rPr>
        <w:t xml:space="preserve"> </w:t>
      </w:r>
      <w:r w:rsidRPr="000E39D0">
        <w:rPr>
          <w:rFonts w:hint="eastAsia"/>
        </w:rPr>
        <w:t xml:space="preserve"> </w:t>
      </w:r>
      <w:r w:rsidRPr="000E39D0">
        <w:rPr>
          <w:rFonts w:ascii="仿宋_GB2312" w:eastAsia="仿宋_GB2312" w:hint="eastAsia"/>
          <w:sz w:val="32"/>
          <w:szCs w:val="32"/>
        </w:rPr>
        <w:t>公派留学人员按照国家及中科院申报条件提出申请，所在部门同意后，由西北研究院人力资源处审核并报院长办公会议审批，再上报国家和中科院主管部门批准。</w:t>
      </w:r>
    </w:p>
    <w:p w:rsidR="00944619" w:rsidRPr="000E39D0" w:rsidRDefault="00944619" w:rsidP="00944619">
      <w:pPr>
        <w:ind w:firstLineChars="200" w:firstLine="640"/>
      </w:pPr>
      <w:r w:rsidRPr="000E39D0">
        <w:rPr>
          <w:rFonts w:ascii="黑体" w:eastAsia="黑体" w:hAnsi="黑体" w:hint="eastAsia"/>
          <w:bCs/>
          <w:sz w:val="32"/>
          <w:szCs w:val="32"/>
        </w:rPr>
        <w:t>第八条</w:t>
      </w:r>
      <w:r w:rsidRPr="000E39D0">
        <w:rPr>
          <w:rFonts w:ascii="黑体" w:eastAsia="黑体" w:hAnsi="黑体" w:hint="eastAsia"/>
          <w:b/>
          <w:bCs/>
          <w:sz w:val="32"/>
          <w:szCs w:val="32"/>
        </w:rPr>
        <w:t xml:space="preserve"> </w:t>
      </w:r>
      <w:r w:rsidRPr="000E39D0">
        <w:rPr>
          <w:rFonts w:hint="eastAsia"/>
          <w:b/>
          <w:bCs/>
        </w:rPr>
        <w:t xml:space="preserve"> </w:t>
      </w:r>
      <w:r w:rsidRPr="000E39D0">
        <w:rPr>
          <w:rFonts w:ascii="仿宋_GB2312" w:eastAsia="仿宋_GB2312" w:hint="eastAsia"/>
          <w:sz w:val="32"/>
          <w:szCs w:val="32"/>
        </w:rPr>
        <w:t>公派留学人员须与西北研究院签订《中国科学院西北生态环境资源研究院公派出国留学研修协议书》。</w:t>
      </w:r>
    </w:p>
    <w:p w:rsidR="00944619" w:rsidRPr="000E39D0" w:rsidRDefault="00944619" w:rsidP="00944619">
      <w:pPr>
        <w:ind w:firstLineChars="200" w:firstLine="640"/>
        <w:rPr>
          <w:rFonts w:ascii="仿宋_GB2312" w:eastAsia="仿宋_GB2312"/>
          <w:sz w:val="32"/>
          <w:szCs w:val="32"/>
        </w:rPr>
      </w:pPr>
      <w:r w:rsidRPr="000E39D0">
        <w:rPr>
          <w:rFonts w:ascii="黑体" w:eastAsia="黑体" w:hAnsi="黑体" w:hint="eastAsia"/>
          <w:bCs/>
          <w:sz w:val="32"/>
          <w:szCs w:val="32"/>
        </w:rPr>
        <w:t>第九条</w:t>
      </w:r>
      <w:r w:rsidRPr="000E39D0">
        <w:rPr>
          <w:rFonts w:ascii="黑体" w:eastAsia="黑体" w:hAnsi="黑体" w:hint="eastAsia"/>
          <w:b/>
          <w:bCs/>
          <w:sz w:val="32"/>
          <w:szCs w:val="32"/>
        </w:rPr>
        <w:t xml:space="preserve"> </w:t>
      </w:r>
      <w:r w:rsidRPr="000E39D0">
        <w:rPr>
          <w:rFonts w:ascii="仿宋_GB2312" w:eastAsia="仿宋_GB2312" w:hint="eastAsia"/>
          <w:sz w:val="32"/>
          <w:szCs w:val="32"/>
        </w:rPr>
        <w:t>公派留学人员须填写《因公临时出国人员备案表》，由西北研究院人力资源处审核备案。</w:t>
      </w:r>
    </w:p>
    <w:p w:rsidR="00944619" w:rsidRPr="000E39D0" w:rsidRDefault="00944619" w:rsidP="00944619">
      <w:pPr>
        <w:numPr>
          <w:ilvl w:val="0"/>
          <w:numId w:val="1"/>
        </w:numPr>
        <w:tabs>
          <w:tab w:val="left" w:pos="4111"/>
        </w:tabs>
        <w:ind w:left="993" w:firstLineChars="1215" w:firstLine="2551"/>
        <w:rPr>
          <w:rFonts w:ascii="黑体" w:eastAsia="黑体" w:hAnsi="黑体"/>
          <w:b/>
          <w:sz w:val="32"/>
          <w:szCs w:val="32"/>
        </w:rPr>
      </w:pPr>
      <w:r w:rsidRPr="000E39D0">
        <w:rPr>
          <w:rFonts w:hint="eastAsia"/>
        </w:rPr>
        <w:t xml:space="preserve">     </w:t>
      </w:r>
      <w:r w:rsidRPr="000E39D0">
        <w:rPr>
          <w:rFonts w:ascii="黑体" w:eastAsia="黑体" w:hAnsi="黑体" w:hint="eastAsia"/>
          <w:b/>
          <w:sz w:val="32"/>
          <w:szCs w:val="32"/>
        </w:rPr>
        <w:t>留学管理</w:t>
      </w:r>
    </w:p>
    <w:p w:rsidR="00944619" w:rsidRPr="000E39D0" w:rsidRDefault="00944619" w:rsidP="00944619">
      <w:pPr>
        <w:ind w:firstLineChars="200" w:firstLine="640"/>
        <w:rPr>
          <w:rFonts w:ascii="仿宋_GB2312" w:eastAsia="仿宋_GB2312"/>
          <w:sz w:val="32"/>
          <w:szCs w:val="32"/>
        </w:rPr>
      </w:pPr>
      <w:r w:rsidRPr="000E39D0">
        <w:rPr>
          <w:rFonts w:ascii="黑体" w:eastAsia="黑体" w:hAnsi="黑体" w:hint="eastAsia"/>
          <w:bCs/>
          <w:sz w:val="32"/>
          <w:szCs w:val="32"/>
        </w:rPr>
        <w:t>第十条</w:t>
      </w:r>
      <w:r w:rsidRPr="000E39D0">
        <w:rPr>
          <w:rFonts w:hint="eastAsia"/>
          <w:b/>
          <w:bCs/>
        </w:rPr>
        <w:t xml:space="preserve"> </w:t>
      </w:r>
      <w:r w:rsidRPr="000E39D0">
        <w:rPr>
          <w:rFonts w:hint="eastAsia"/>
        </w:rPr>
        <w:t xml:space="preserve"> </w:t>
      </w:r>
      <w:r w:rsidRPr="000E39D0">
        <w:rPr>
          <w:rFonts w:ascii="仿宋_GB2312" w:eastAsia="仿宋_GB2312" w:hint="eastAsia"/>
          <w:sz w:val="32"/>
          <w:szCs w:val="32"/>
        </w:rPr>
        <w:t>公派留学人员出国（境）前应与人力资源处办理请假手续，并与所在部门、项目（课题）</w:t>
      </w:r>
      <w:proofErr w:type="gramStart"/>
      <w:r w:rsidRPr="000E39D0">
        <w:rPr>
          <w:rFonts w:ascii="仿宋_GB2312" w:eastAsia="仿宋_GB2312" w:hint="eastAsia"/>
          <w:sz w:val="32"/>
          <w:szCs w:val="32"/>
        </w:rPr>
        <w:t>组做好</w:t>
      </w:r>
      <w:proofErr w:type="gramEnd"/>
      <w:r w:rsidRPr="000E39D0">
        <w:rPr>
          <w:rFonts w:ascii="仿宋_GB2312" w:eastAsia="仿宋_GB2312" w:hint="eastAsia"/>
          <w:sz w:val="32"/>
          <w:szCs w:val="32"/>
        </w:rPr>
        <w:t>工作交接。</w:t>
      </w:r>
    </w:p>
    <w:p w:rsidR="00944619" w:rsidRPr="000E39D0" w:rsidRDefault="00944619" w:rsidP="00944619">
      <w:pPr>
        <w:ind w:firstLineChars="221" w:firstLine="707"/>
        <w:rPr>
          <w:rFonts w:ascii="仿宋_GB2312" w:eastAsia="仿宋_GB2312"/>
          <w:sz w:val="32"/>
          <w:szCs w:val="32"/>
        </w:rPr>
      </w:pPr>
      <w:r w:rsidRPr="000E39D0">
        <w:rPr>
          <w:rFonts w:ascii="黑体" w:eastAsia="黑体" w:hAnsi="黑体" w:hint="eastAsia"/>
          <w:bCs/>
          <w:sz w:val="32"/>
          <w:szCs w:val="32"/>
        </w:rPr>
        <w:lastRenderedPageBreak/>
        <w:t>第十一条</w:t>
      </w:r>
      <w:r w:rsidRPr="000E39D0">
        <w:rPr>
          <w:rFonts w:ascii="黑体" w:eastAsia="黑体" w:hAnsi="黑体" w:hint="eastAsia"/>
          <w:b/>
          <w:bCs/>
          <w:sz w:val="32"/>
          <w:szCs w:val="32"/>
        </w:rPr>
        <w:t xml:space="preserve">  </w:t>
      </w:r>
      <w:r w:rsidRPr="000E39D0">
        <w:rPr>
          <w:rFonts w:ascii="仿宋_GB2312" w:eastAsia="仿宋_GB2312" w:hint="eastAsia"/>
          <w:sz w:val="32"/>
          <w:szCs w:val="32"/>
        </w:rPr>
        <w:t>凡经批准的公派留学人员，在批准规定期限内保留</w:t>
      </w:r>
      <w:proofErr w:type="gramStart"/>
      <w:r w:rsidRPr="000E39D0">
        <w:rPr>
          <w:rFonts w:ascii="仿宋_GB2312" w:eastAsia="仿宋_GB2312" w:hint="eastAsia"/>
          <w:sz w:val="32"/>
          <w:szCs w:val="32"/>
        </w:rPr>
        <w:t>原事业</w:t>
      </w:r>
      <w:proofErr w:type="gramEnd"/>
      <w:r w:rsidRPr="000E39D0">
        <w:rPr>
          <w:rFonts w:ascii="仿宋_GB2312" w:eastAsia="仿宋_GB2312" w:hint="eastAsia"/>
          <w:sz w:val="32"/>
          <w:szCs w:val="32"/>
        </w:rPr>
        <w:t>编制和岗位。</w:t>
      </w:r>
    </w:p>
    <w:p w:rsidR="00944619" w:rsidRPr="000E39D0" w:rsidRDefault="00944619" w:rsidP="00944619">
      <w:pPr>
        <w:ind w:firstLineChars="200" w:firstLine="640"/>
        <w:jc w:val="left"/>
        <w:rPr>
          <w:rFonts w:ascii="仿宋_GB2312" w:eastAsia="仿宋_GB2312"/>
          <w:sz w:val="32"/>
          <w:szCs w:val="32"/>
        </w:rPr>
      </w:pPr>
      <w:r w:rsidRPr="000E39D0">
        <w:rPr>
          <w:rFonts w:ascii="黑体" w:eastAsia="黑体" w:hAnsi="黑体" w:hint="eastAsia"/>
          <w:bCs/>
          <w:sz w:val="32"/>
          <w:szCs w:val="32"/>
        </w:rPr>
        <w:t xml:space="preserve">第十二条 </w:t>
      </w:r>
      <w:r w:rsidRPr="000E39D0">
        <w:rPr>
          <w:rFonts w:hint="eastAsia"/>
          <w:b/>
          <w:bCs/>
        </w:rPr>
        <w:t xml:space="preserve"> </w:t>
      </w:r>
      <w:r w:rsidRPr="000E39D0">
        <w:rPr>
          <w:rFonts w:ascii="仿宋_GB2312" w:eastAsia="仿宋_GB2312" w:hint="eastAsia"/>
          <w:sz w:val="32"/>
          <w:szCs w:val="32"/>
        </w:rPr>
        <w:t>公派留学人员留学期间，前3个月发放全额工资；第4个月起，仅发放基本工资和国家统一规定的津贴补贴。西北研究院继续为其缴纳各类社会保险。</w:t>
      </w:r>
    </w:p>
    <w:p w:rsidR="00944619" w:rsidRPr="000E39D0" w:rsidRDefault="00944619" w:rsidP="00944619">
      <w:pPr>
        <w:ind w:firstLineChars="200" w:firstLine="640"/>
        <w:jc w:val="left"/>
        <w:rPr>
          <w:rFonts w:ascii="仿宋_GB2312" w:eastAsia="仿宋_GB2312" w:hAnsi="宋体"/>
          <w:sz w:val="32"/>
          <w:szCs w:val="32"/>
        </w:rPr>
      </w:pPr>
      <w:r w:rsidRPr="000E39D0">
        <w:rPr>
          <w:rFonts w:ascii="仿宋_GB2312" w:eastAsia="仿宋_GB2312" w:hAnsi="宋体" w:hint="eastAsia"/>
          <w:sz w:val="32"/>
          <w:szCs w:val="32"/>
        </w:rPr>
        <w:t>中国科学院交流项目人员（中科院“特聘研究员”）派出期间薪酬福利、社会保险各项待遇保持不变。</w:t>
      </w:r>
    </w:p>
    <w:p w:rsidR="00944619" w:rsidRPr="000E39D0" w:rsidRDefault="00944619" w:rsidP="00944619">
      <w:pPr>
        <w:ind w:firstLineChars="221" w:firstLine="707"/>
        <w:rPr>
          <w:rFonts w:ascii="仿宋_GB2312" w:eastAsia="仿宋_GB2312"/>
          <w:sz w:val="32"/>
          <w:szCs w:val="32"/>
        </w:rPr>
      </w:pPr>
      <w:r w:rsidRPr="000E39D0">
        <w:rPr>
          <w:rFonts w:ascii="黑体" w:eastAsia="黑体" w:hAnsi="黑体" w:hint="eastAsia"/>
          <w:bCs/>
          <w:sz w:val="32"/>
          <w:szCs w:val="32"/>
        </w:rPr>
        <w:t>第十三条</w:t>
      </w:r>
      <w:r w:rsidRPr="000E39D0">
        <w:rPr>
          <w:rFonts w:hint="eastAsia"/>
          <w:b/>
          <w:bCs/>
        </w:rPr>
        <w:t xml:space="preserve">  </w:t>
      </w:r>
      <w:r w:rsidRPr="000E39D0">
        <w:rPr>
          <w:rFonts w:ascii="仿宋_GB2312" w:eastAsia="仿宋_GB2312" w:hint="eastAsia"/>
          <w:sz w:val="32"/>
          <w:szCs w:val="32"/>
        </w:rPr>
        <w:t>公派留学人员应在留学期间努力学习和工作，完成预定的学习任务，不得从事与留学身份不符的活动，自觉遵守所在国（地区）和我国法律法规。抵达所赴国家（地区）1个月内应将自己的学习、工作、生活情况，以及通讯地址告知所在部门、人力资源处并保持联系。</w:t>
      </w:r>
    </w:p>
    <w:p w:rsidR="00944619" w:rsidRPr="000E39D0" w:rsidRDefault="00944619" w:rsidP="00944619">
      <w:pPr>
        <w:ind w:firstLineChars="221" w:firstLine="707"/>
        <w:rPr>
          <w:rFonts w:ascii="仿宋_GB2312" w:eastAsia="仿宋_GB2312"/>
          <w:sz w:val="32"/>
          <w:szCs w:val="32"/>
        </w:rPr>
      </w:pPr>
      <w:r w:rsidRPr="000E39D0">
        <w:rPr>
          <w:rFonts w:ascii="黑体" w:eastAsia="黑体" w:hAnsi="黑体" w:hint="eastAsia"/>
          <w:bCs/>
          <w:sz w:val="32"/>
          <w:szCs w:val="32"/>
        </w:rPr>
        <w:t>第十四条</w:t>
      </w:r>
      <w:r w:rsidRPr="000E39D0">
        <w:rPr>
          <w:rFonts w:ascii="黑体" w:eastAsia="黑体" w:hAnsi="黑体" w:hint="eastAsia"/>
          <w:b/>
          <w:bCs/>
          <w:sz w:val="32"/>
          <w:szCs w:val="32"/>
        </w:rPr>
        <w:t xml:space="preserve"> </w:t>
      </w:r>
      <w:r w:rsidRPr="000E39D0">
        <w:rPr>
          <w:rFonts w:hint="eastAsia"/>
          <w:b/>
          <w:bCs/>
        </w:rPr>
        <w:t xml:space="preserve"> </w:t>
      </w:r>
      <w:r w:rsidRPr="000E39D0">
        <w:rPr>
          <w:rFonts w:ascii="仿宋_GB2312" w:eastAsia="仿宋_GB2312" w:hint="eastAsia"/>
          <w:sz w:val="32"/>
          <w:szCs w:val="32"/>
        </w:rPr>
        <w:t>公派留学期限在12个月及以上的留学人员派出期间，确因工作需要临时回国的，应提前1个月向人力资源处提出书面申请，经西北研究院审核并报留学主管部门审批后，12个月项目可临时回国1次，18个月及以上项目临时回国不得超过2次。每次临时回国时长不得超过20天。如在留学期间临时回国累计超过20天，需按天（超期天数）退还生活费。</w:t>
      </w:r>
    </w:p>
    <w:p w:rsidR="00944619" w:rsidRPr="000E39D0" w:rsidRDefault="00944619" w:rsidP="00944619">
      <w:pPr>
        <w:ind w:firstLineChars="221" w:firstLine="707"/>
        <w:rPr>
          <w:rFonts w:ascii="仿宋_GB2312" w:eastAsia="仿宋_GB2312"/>
          <w:sz w:val="32"/>
          <w:szCs w:val="32"/>
        </w:rPr>
      </w:pPr>
      <w:r w:rsidRPr="000E39D0">
        <w:rPr>
          <w:rFonts w:ascii="黑体" w:eastAsia="黑体" w:hAnsi="黑体" w:hint="eastAsia"/>
          <w:bCs/>
          <w:sz w:val="32"/>
          <w:szCs w:val="32"/>
        </w:rPr>
        <w:t>第十五条</w:t>
      </w:r>
      <w:r w:rsidRPr="000E39D0">
        <w:rPr>
          <w:rFonts w:hint="eastAsia"/>
        </w:rPr>
        <w:t xml:space="preserve">  </w:t>
      </w:r>
      <w:r w:rsidRPr="000E39D0">
        <w:rPr>
          <w:rFonts w:ascii="仿宋_GB2312" w:eastAsia="仿宋_GB2312" w:hint="eastAsia"/>
          <w:sz w:val="32"/>
          <w:szCs w:val="32"/>
        </w:rPr>
        <w:t>公派留学人员休假待遇。留学期限在6个月及以下的中科院公派留学人员不享有休假待遇。留学期限为12-24个月的留学人员，可在留学期间享受1次回国休假的</w:t>
      </w:r>
      <w:r w:rsidRPr="000E39D0">
        <w:rPr>
          <w:rFonts w:ascii="仿宋_GB2312" w:eastAsia="仿宋_GB2312" w:hint="eastAsia"/>
          <w:sz w:val="32"/>
          <w:szCs w:val="32"/>
        </w:rPr>
        <w:lastRenderedPageBreak/>
        <w:t>机会，其中，12-18个月项目回国休假时间不得超过15天；24个月项目回国休假时间不得超过20天。西北研究院不负责回国休假的往返国际旅费。已因工作需要办理</w:t>
      </w:r>
      <w:proofErr w:type="gramStart"/>
      <w:r w:rsidRPr="000E39D0">
        <w:rPr>
          <w:rFonts w:ascii="仿宋_GB2312" w:eastAsia="仿宋_GB2312" w:hint="eastAsia"/>
          <w:sz w:val="32"/>
          <w:szCs w:val="32"/>
        </w:rPr>
        <w:t>过临时</w:t>
      </w:r>
      <w:proofErr w:type="gramEnd"/>
      <w:r w:rsidRPr="000E39D0">
        <w:rPr>
          <w:rFonts w:ascii="仿宋_GB2312" w:eastAsia="仿宋_GB2312" w:hint="eastAsia"/>
          <w:sz w:val="32"/>
          <w:szCs w:val="32"/>
        </w:rPr>
        <w:t>回国的公派留学人员不再享受回国休假的机会。</w:t>
      </w:r>
    </w:p>
    <w:p w:rsidR="00944619" w:rsidRPr="000E39D0" w:rsidRDefault="00944619" w:rsidP="00944619">
      <w:pPr>
        <w:tabs>
          <w:tab w:val="left" w:pos="2552"/>
        </w:tabs>
        <w:ind w:firstLineChars="221" w:firstLine="707"/>
      </w:pPr>
      <w:r w:rsidRPr="000E39D0">
        <w:rPr>
          <w:rFonts w:ascii="黑体" w:eastAsia="黑体" w:hAnsi="黑体" w:hint="eastAsia"/>
          <w:bCs/>
          <w:sz w:val="32"/>
          <w:szCs w:val="32"/>
        </w:rPr>
        <w:t>第十六条</w:t>
      </w:r>
      <w:r w:rsidRPr="000E39D0">
        <w:rPr>
          <w:rFonts w:ascii="黑体" w:eastAsia="黑体" w:hAnsi="黑体" w:hint="eastAsia"/>
          <w:b/>
          <w:bCs/>
          <w:sz w:val="32"/>
          <w:szCs w:val="32"/>
        </w:rPr>
        <w:t xml:space="preserve">  </w:t>
      </w:r>
      <w:r w:rsidRPr="000E39D0">
        <w:rPr>
          <w:rFonts w:ascii="仿宋_GB2312" w:eastAsia="仿宋_GB2312" w:hint="eastAsia"/>
          <w:sz w:val="32"/>
          <w:szCs w:val="32"/>
        </w:rPr>
        <w:t>公派留学人员须按照留学主管部门要求，每3个月向相关部门和西北研究院报告研修情况，完成留学任务后，需在回国后1个月内向人力资源处提交学术成果综合评价材料。</w:t>
      </w:r>
    </w:p>
    <w:p w:rsidR="00944619" w:rsidRPr="000E39D0" w:rsidRDefault="00944619" w:rsidP="00944619">
      <w:pPr>
        <w:ind w:firstLineChars="221" w:firstLine="707"/>
      </w:pPr>
      <w:r w:rsidRPr="000E39D0">
        <w:rPr>
          <w:rFonts w:ascii="黑体" w:eastAsia="黑体" w:hAnsi="黑体" w:hint="eastAsia"/>
          <w:bCs/>
          <w:sz w:val="32"/>
          <w:szCs w:val="32"/>
        </w:rPr>
        <w:t>第十七条</w:t>
      </w:r>
      <w:r w:rsidRPr="000E39D0">
        <w:rPr>
          <w:rFonts w:hint="eastAsia"/>
          <w:b/>
          <w:bCs/>
        </w:rPr>
        <w:t xml:space="preserve">  </w:t>
      </w:r>
      <w:r w:rsidRPr="000E39D0">
        <w:rPr>
          <w:rFonts w:ascii="仿宋_GB2312" w:eastAsia="仿宋_GB2312" w:hint="eastAsia"/>
          <w:sz w:val="32"/>
          <w:szCs w:val="32"/>
        </w:rPr>
        <w:t>公派留学人员完成留学任务回国后及时向人力资源处报到。</w:t>
      </w:r>
    </w:p>
    <w:p w:rsidR="00944619" w:rsidRPr="000E39D0" w:rsidRDefault="00944619" w:rsidP="00944619">
      <w:pPr>
        <w:ind w:firstLineChars="221" w:firstLine="707"/>
      </w:pPr>
      <w:r w:rsidRPr="000E39D0">
        <w:rPr>
          <w:rFonts w:ascii="黑体" w:eastAsia="黑体" w:hAnsi="黑体" w:hint="eastAsia"/>
          <w:bCs/>
          <w:sz w:val="32"/>
          <w:szCs w:val="32"/>
        </w:rPr>
        <w:t>第十八条</w:t>
      </w:r>
      <w:r w:rsidRPr="000E39D0">
        <w:rPr>
          <w:rFonts w:ascii="黑体" w:eastAsia="黑体" w:hAnsi="黑体" w:hint="eastAsia"/>
          <w:b/>
          <w:bCs/>
          <w:sz w:val="32"/>
          <w:szCs w:val="32"/>
        </w:rPr>
        <w:t xml:space="preserve">  </w:t>
      </w:r>
      <w:r w:rsidRPr="000E39D0">
        <w:rPr>
          <w:rFonts w:ascii="仿宋_GB2312" w:eastAsia="仿宋_GB2312" w:hint="eastAsia"/>
          <w:sz w:val="32"/>
          <w:szCs w:val="32"/>
        </w:rPr>
        <w:t>公派留学人员回国后，有继续在原岗位或新岗位为西北研究院服务的义务，三年内不得调离，否则按照违约处理。</w:t>
      </w:r>
    </w:p>
    <w:p w:rsidR="00944619" w:rsidRPr="000E39D0" w:rsidRDefault="00944619" w:rsidP="00944619">
      <w:pPr>
        <w:numPr>
          <w:ilvl w:val="0"/>
          <w:numId w:val="1"/>
        </w:numPr>
        <w:tabs>
          <w:tab w:val="left" w:pos="4253"/>
        </w:tabs>
        <w:ind w:left="993" w:firstLineChars="800" w:firstLine="2570"/>
        <w:rPr>
          <w:rFonts w:ascii="黑体" w:eastAsia="黑体" w:hAnsi="黑体"/>
          <w:b/>
          <w:sz w:val="32"/>
          <w:szCs w:val="32"/>
        </w:rPr>
      </w:pPr>
      <w:r w:rsidRPr="000E39D0">
        <w:rPr>
          <w:rFonts w:ascii="黑体" w:eastAsia="黑体" w:hAnsi="黑体" w:hint="eastAsia"/>
          <w:b/>
          <w:sz w:val="32"/>
          <w:szCs w:val="32"/>
        </w:rPr>
        <w:t xml:space="preserve">   计划变更</w:t>
      </w:r>
    </w:p>
    <w:p w:rsidR="00944619" w:rsidRPr="000E39D0" w:rsidRDefault="00944619" w:rsidP="00944619">
      <w:pPr>
        <w:ind w:firstLineChars="220" w:firstLine="704"/>
        <w:rPr>
          <w:rFonts w:ascii="仿宋_GB2312" w:eastAsia="仿宋_GB2312"/>
          <w:sz w:val="32"/>
          <w:szCs w:val="32"/>
        </w:rPr>
      </w:pPr>
      <w:r w:rsidRPr="000E39D0">
        <w:rPr>
          <w:rFonts w:ascii="黑体" w:eastAsia="黑体" w:hAnsi="黑体" w:hint="eastAsia"/>
          <w:bCs/>
          <w:sz w:val="32"/>
          <w:szCs w:val="32"/>
        </w:rPr>
        <w:t>第十九条</w:t>
      </w:r>
      <w:r w:rsidRPr="000E39D0">
        <w:rPr>
          <w:rFonts w:hint="eastAsia"/>
          <w:b/>
          <w:bCs/>
        </w:rPr>
        <w:t xml:space="preserve"> </w:t>
      </w:r>
      <w:r w:rsidRPr="000E39D0">
        <w:rPr>
          <w:rFonts w:ascii="仿宋_GB2312" w:eastAsia="仿宋_GB2312" w:hint="eastAsia"/>
          <w:sz w:val="32"/>
          <w:szCs w:val="32"/>
        </w:rPr>
        <w:t>西北研究院原则上不受理变更留学身份、留学国别、留学单位、留学期限、留学专业、留学研究计划的申请。确因特殊情况需要变更的，应提前3个月向所在部门提出书面申请，经所在部门同意，人力资源处审核，西北研究院院长办公会议同意并报公派留学主管部门审批后方可办理计划变更手续。</w:t>
      </w:r>
    </w:p>
    <w:p w:rsidR="00944619" w:rsidRPr="000E39D0" w:rsidRDefault="00944619" w:rsidP="00944619">
      <w:pPr>
        <w:ind w:firstLineChars="221" w:firstLine="707"/>
        <w:rPr>
          <w:rFonts w:ascii="仿宋_GB2312" w:eastAsia="仿宋_GB2312"/>
          <w:sz w:val="32"/>
          <w:szCs w:val="32"/>
        </w:rPr>
      </w:pPr>
      <w:r w:rsidRPr="000E39D0">
        <w:rPr>
          <w:rFonts w:ascii="黑体" w:eastAsia="黑体" w:hAnsi="黑体" w:hint="eastAsia"/>
          <w:bCs/>
          <w:sz w:val="32"/>
          <w:szCs w:val="32"/>
        </w:rPr>
        <w:t>第二十条</w:t>
      </w:r>
      <w:r w:rsidRPr="000E39D0">
        <w:rPr>
          <w:rFonts w:ascii="黑体" w:eastAsia="黑体" w:hAnsi="黑体" w:hint="eastAsia"/>
          <w:b/>
          <w:bCs/>
          <w:sz w:val="32"/>
          <w:szCs w:val="32"/>
        </w:rPr>
        <w:t xml:space="preserve"> </w:t>
      </w:r>
      <w:r w:rsidRPr="000E39D0">
        <w:rPr>
          <w:rFonts w:ascii="仿宋_GB2312" w:eastAsia="仿宋_GB2312" w:hint="eastAsia"/>
          <w:sz w:val="32"/>
          <w:szCs w:val="32"/>
        </w:rPr>
        <w:t>公派留学人员派出后，因西北研究院工作需要提前终止留学项目回国的公派留学人员，应提前1个月向</w:t>
      </w:r>
      <w:r w:rsidRPr="000E39D0">
        <w:rPr>
          <w:rFonts w:ascii="仿宋_GB2312" w:eastAsia="仿宋_GB2312" w:hint="eastAsia"/>
          <w:sz w:val="32"/>
          <w:szCs w:val="32"/>
        </w:rPr>
        <w:lastRenderedPageBreak/>
        <w:t>人力资源处提出书面申请，报留学主管部门审批。提前回国后须退还多领取的国外生活费，退还数额按提前返回的天数计算。如提前回国期间未在国外使（领）馆教育处（组）领取该时段生活费或已将生活费退返使领馆教育处（组）者，须持国外使领馆教育处（组）相关证明。</w:t>
      </w:r>
    </w:p>
    <w:p w:rsidR="00944619" w:rsidRPr="000E39D0" w:rsidRDefault="00944619" w:rsidP="00944619">
      <w:pPr>
        <w:ind w:firstLineChars="221" w:firstLine="707"/>
        <w:rPr>
          <w:rFonts w:ascii="仿宋_GB2312" w:eastAsia="仿宋_GB2312"/>
          <w:sz w:val="32"/>
          <w:szCs w:val="32"/>
        </w:rPr>
      </w:pPr>
      <w:r w:rsidRPr="000E39D0">
        <w:rPr>
          <w:rFonts w:ascii="黑体" w:eastAsia="黑体" w:hAnsi="黑体" w:hint="eastAsia"/>
          <w:bCs/>
          <w:sz w:val="32"/>
          <w:szCs w:val="32"/>
        </w:rPr>
        <w:t xml:space="preserve">第二十一条 </w:t>
      </w:r>
      <w:r w:rsidRPr="000E39D0">
        <w:rPr>
          <w:rFonts w:hint="eastAsia"/>
          <w:b/>
          <w:bCs/>
        </w:rPr>
        <w:t xml:space="preserve"> </w:t>
      </w:r>
      <w:r w:rsidRPr="000E39D0">
        <w:rPr>
          <w:rFonts w:ascii="仿宋_GB2312" w:eastAsia="仿宋_GB2312" w:hint="eastAsia"/>
          <w:sz w:val="32"/>
          <w:szCs w:val="32"/>
        </w:rPr>
        <w:t xml:space="preserve">公派留学人员派出后，因研究工作需要延期回国的公派留学人员，应提前2个月向人力资源处提出书面申请，包括详细的延长期内工作计划、合作者或导师的延期说明及经费安排等，经西北研究院同意并经留学主管部门批准后方能延期。延长期内不享受生活费资助，如延长期超过三个月，返程机票由本人承担。 </w:t>
      </w:r>
    </w:p>
    <w:p w:rsidR="00944619" w:rsidRPr="000E39D0" w:rsidRDefault="00944619" w:rsidP="00944619">
      <w:pPr>
        <w:numPr>
          <w:ilvl w:val="0"/>
          <w:numId w:val="1"/>
        </w:numPr>
        <w:tabs>
          <w:tab w:val="left" w:pos="3544"/>
        </w:tabs>
        <w:ind w:left="993" w:firstLineChars="1215" w:firstLine="2551"/>
        <w:rPr>
          <w:rFonts w:ascii="黑体" w:eastAsia="黑体" w:hAnsi="黑体"/>
          <w:b/>
          <w:sz w:val="32"/>
          <w:szCs w:val="32"/>
        </w:rPr>
      </w:pPr>
      <w:r w:rsidRPr="000E39D0">
        <w:rPr>
          <w:rFonts w:hint="eastAsia"/>
        </w:rPr>
        <w:t xml:space="preserve">     </w:t>
      </w:r>
      <w:r w:rsidRPr="000E39D0">
        <w:rPr>
          <w:rFonts w:ascii="黑体" w:eastAsia="黑体" w:hAnsi="黑体" w:hint="eastAsia"/>
          <w:b/>
          <w:sz w:val="32"/>
          <w:szCs w:val="32"/>
        </w:rPr>
        <w:t>违约处理</w:t>
      </w:r>
    </w:p>
    <w:p w:rsidR="00944619" w:rsidRPr="000E39D0" w:rsidRDefault="00944619" w:rsidP="00944619">
      <w:pPr>
        <w:ind w:firstLineChars="221" w:firstLine="707"/>
        <w:rPr>
          <w:rFonts w:ascii="仿宋_GB2312" w:eastAsia="仿宋_GB2312"/>
          <w:sz w:val="32"/>
          <w:szCs w:val="32"/>
        </w:rPr>
      </w:pPr>
      <w:r w:rsidRPr="000E39D0">
        <w:rPr>
          <w:rFonts w:ascii="黑体" w:eastAsia="黑体" w:hAnsi="黑体" w:hint="eastAsia"/>
          <w:bCs/>
          <w:sz w:val="32"/>
          <w:szCs w:val="32"/>
        </w:rPr>
        <w:t>第二十二条</w:t>
      </w:r>
      <w:r w:rsidRPr="000E39D0">
        <w:rPr>
          <w:rFonts w:ascii="黑体" w:eastAsia="黑体" w:hAnsi="黑体" w:hint="eastAsia"/>
          <w:b/>
          <w:bCs/>
          <w:sz w:val="32"/>
          <w:szCs w:val="32"/>
        </w:rPr>
        <w:t xml:space="preserve"> </w:t>
      </w:r>
      <w:r w:rsidRPr="000E39D0">
        <w:rPr>
          <w:rFonts w:hint="eastAsia"/>
          <w:b/>
        </w:rPr>
        <w:t xml:space="preserve"> </w:t>
      </w:r>
      <w:r w:rsidRPr="000E39D0">
        <w:rPr>
          <w:rFonts w:ascii="仿宋_GB2312" w:eastAsia="仿宋_GB2312" w:hint="eastAsia"/>
          <w:sz w:val="32"/>
          <w:szCs w:val="32"/>
        </w:rPr>
        <w:t>公派留学人员发生违约的，依据《中国科学院西北生态环境资源研究院公派出国留学研修协议书》中相关约定承担违约责任。</w:t>
      </w:r>
    </w:p>
    <w:p w:rsidR="00944619" w:rsidRPr="000E39D0" w:rsidRDefault="00944619" w:rsidP="00944619">
      <w:pPr>
        <w:ind w:firstLineChars="221" w:firstLine="707"/>
      </w:pPr>
      <w:r w:rsidRPr="000E39D0">
        <w:rPr>
          <w:rFonts w:ascii="黑体" w:eastAsia="黑体" w:hAnsi="黑体" w:hint="eastAsia"/>
          <w:bCs/>
          <w:sz w:val="32"/>
          <w:szCs w:val="32"/>
        </w:rPr>
        <w:t xml:space="preserve">第二十三条 </w:t>
      </w:r>
      <w:r w:rsidRPr="000E39D0">
        <w:rPr>
          <w:rFonts w:hint="eastAsia"/>
        </w:rPr>
        <w:t xml:space="preserve"> </w:t>
      </w:r>
      <w:r w:rsidRPr="000E39D0">
        <w:rPr>
          <w:rFonts w:ascii="仿宋_GB2312" w:eastAsia="仿宋_GB2312" w:hint="eastAsia"/>
          <w:sz w:val="32"/>
          <w:szCs w:val="32"/>
        </w:rPr>
        <w:t>在规定的留学期限届满后，或者在留学人员主管部门批准变更的留学期限结束后，留学人员未按时回国报到的视为旷工。</w:t>
      </w:r>
    </w:p>
    <w:p w:rsidR="00944619" w:rsidRPr="000E39D0" w:rsidRDefault="00944619" w:rsidP="00944619">
      <w:pPr>
        <w:numPr>
          <w:ilvl w:val="0"/>
          <w:numId w:val="1"/>
        </w:numPr>
        <w:ind w:left="993" w:firstLineChars="1209" w:firstLine="2549"/>
        <w:rPr>
          <w:rFonts w:ascii="黑体" w:eastAsia="黑体" w:hAnsi="黑体"/>
          <w:b/>
          <w:sz w:val="32"/>
          <w:szCs w:val="32"/>
        </w:rPr>
      </w:pPr>
      <w:r w:rsidRPr="000E39D0">
        <w:rPr>
          <w:rFonts w:hint="eastAsia"/>
          <w:b/>
        </w:rPr>
        <w:t xml:space="preserve">  </w:t>
      </w:r>
      <w:r w:rsidRPr="000E39D0">
        <w:rPr>
          <w:rFonts w:ascii="黑体" w:eastAsia="黑体" w:hAnsi="黑体" w:hint="eastAsia"/>
          <w:b/>
          <w:sz w:val="32"/>
          <w:szCs w:val="32"/>
        </w:rPr>
        <w:t xml:space="preserve">   附   则</w:t>
      </w:r>
    </w:p>
    <w:p w:rsidR="00944619" w:rsidRPr="000E39D0" w:rsidRDefault="00944619" w:rsidP="00944619">
      <w:pPr>
        <w:ind w:firstLineChars="221" w:firstLine="707"/>
      </w:pPr>
      <w:r w:rsidRPr="000E39D0">
        <w:rPr>
          <w:rFonts w:ascii="黑体" w:eastAsia="黑体" w:hAnsi="黑体" w:hint="eastAsia"/>
          <w:bCs/>
          <w:sz w:val="32"/>
          <w:szCs w:val="32"/>
        </w:rPr>
        <w:t>第二十四条</w:t>
      </w:r>
      <w:r w:rsidRPr="000E39D0">
        <w:rPr>
          <w:rFonts w:hint="eastAsia"/>
        </w:rPr>
        <w:t xml:space="preserve">  </w:t>
      </w:r>
      <w:r w:rsidRPr="000E39D0">
        <w:rPr>
          <w:rFonts w:ascii="仿宋_GB2312" w:eastAsia="仿宋_GB2312"/>
          <w:sz w:val="32"/>
          <w:szCs w:val="32"/>
        </w:rPr>
        <w:t>本办法自印发之日起施行</w:t>
      </w:r>
      <w:r w:rsidRPr="000E39D0">
        <w:rPr>
          <w:rFonts w:ascii="仿宋_GB2312" w:eastAsia="仿宋_GB2312" w:hint="eastAsia"/>
          <w:sz w:val="32"/>
          <w:szCs w:val="32"/>
        </w:rPr>
        <w:t>，由人力资源处负责解释。</w:t>
      </w:r>
    </w:p>
    <w:p w:rsidR="00944619" w:rsidRPr="000E39D0" w:rsidRDefault="00944619" w:rsidP="00944619">
      <w:pPr>
        <w:ind w:firstLineChars="221" w:firstLine="707"/>
        <w:rPr>
          <w:rFonts w:ascii="仿宋_GB2312" w:eastAsia="仿宋_GB2312"/>
          <w:sz w:val="32"/>
          <w:szCs w:val="32"/>
        </w:rPr>
      </w:pPr>
      <w:r w:rsidRPr="000E39D0">
        <w:rPr>
          <w:rFonts w:ascii="黑体" w:eastAsia="黑体" w:hAnsi="黑体" w:hint="eastAsia"/>
          <w:bCs/>
          <w:sz w:val="32"/>
          <w:szCs w:val="32"/>
        </w:rPr>
        <w:t>第二十五条</w:t>
      </w:r>
      <w:r w:rsidRPr="000E39D0">
        <w:rPr>
          <w:rFonts w:ascii="黑体" w:eastAsia="黑体" w:hAnsi="黑体" w:hint="eastAsia"/>
          <w:b/>
          <w:bCs/>
          <w:sz w:val="32"/>
          <w:szCs w:val="32"/>
        </w:rPr>
        <w:t xml:space="preserve"> </w:t>
      </w:r>
      <w:r w:rsidRPr="000E39D0">
        <w:rPr>
          <w:rFonts w:hint="eastAsia"/>
        </w:rPr>
        <w:t xml:space="preserve"> </w:t>
      </w:r>
      <w:r w:rsidRPr="000E39D0">
        <w:rPr>
          <w:rFonts w:ascii="仿宋_GB2312" w:eastAsia="仿宋_GB2312" w:hint="eastAsia"/>
          <w:sz w:val="32"/>
          <w:szCs w:val="32"/>
        </w:rPr>
        <w:t>本办法未尽事宜，按照国家及中国科学院</w:t>
      </w:r>
      <w:r w:rsidRPr="000E39D0">
        <w:rPr>
          <w:rFonts w:ascii="仿宋_GB2312" w:eastAsia="仿宋_GB2312" w:hint="eastAsia"/>
          <w:sz w:val="32"/>
          <w:szCs w:val="32"/>
        </w:rPr>
        <w:lastRenderedPageBreak/>
        <w:t>的相关规定执行。</w:t>
      </w:r>
    </w:p>
    <w:p w:rsidR="00944619" w:rsidRPr="000E39D0" w:rsidRDefault="00944619" w:rsidP="00944619">
      <w:r w:rsidRPr="000E39D0">
        <w:rPr>
          <w:rFonts w:hint="eastAsia"/>
        </w:rPr>
        <w:t xml:space="preserve">         </w:t>
      </w:r>
    </w:p>
    <w:p w:rsidR="00944619" w:rsidRPr="000E39D0" w:rsidRDefault="00944619" w:rsidP="00944619">
      <w:pPr>
        <w:ind w:leftChars="221" w:left="1934" w:hangingChars="700" w:hanging="1470"/>
        <w:rPr>
          <w:rFonts w:ascii="仿宋_GB2312" w:eastAsia="仿宋_GB2312"/>
          <w:sz w:val="32"/>
          <w:szCs w:val="32"/>
        </w:rPr>
      </w:pPr>
      <w:r w:rsidRPr="000E39D0">
        <w:rPr>
          <w:rFonts w:hint="eastAsia"/>
        </w:rPr>
        <w:t xml:space="preserve">    </w:t>
      </w:r>
      <w:r w:rsidRPr="000E39D0">
        <w:rPr>
          <w:rFonts w:ascii="仿宋_GB2312" w:eastAsia="仿宋_GB2312" w:hint="eastAsia"/>
          <w:sz w:val="32"/>
          <w:szCs w:val="32"/>
        </w:rPr>
        <w:t>附件：中国科学院西北生态环境资源研究院公派出国留学研修协议书</w:t>
      </w:r>
    </w:p>
    <w:p w:rsidR="00944619" w:rsidRPr="000E39D0" w:rsidRDefault="00944619" w:rsidP="00944619"/>
    <w:p w:rsidR="00944619" w:rsidRPr="007F600A" w:rsidRDefault="00944619" w:rsidP="00944619">
      <w:pPr>
        <w:spacing w:line="360" w:lineRule="auto"/>
        <w:ind w:firstLineChars="200" w:firstLine="640"/>
        <w:rPr>
          <w:rFonts w:ascii="仿宋_GB2312" w:eastAsia="仿宋_GB2312"/>
          <w:color w:val="000000" w:themeColor="text1"/>
          <w:sz w:val="32"/>
          <w:szCs w:val="32"/>
        </w:rPr>
      </w:pPr>
    </w:p>
    <w:p w:rsidR="00944619" w:rsidRPr="007F600A"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Pr="00944619" w:rsidRDefault="00944619" w:rsidP="00944619">
      <w:pPr>
        <w:spacing w:before="100" w:beforeAutospacing="1" w:after="100" w:afterAutospacing="1" w:line="640" w:lineRule="exact"/>
        <w:jc w:val="center"/>
        <w:rPr>
          <w:rFonts w:ascii="方正小标宋简体" w:eastAsia="方正小标宋简体" w:hAnsi="宋体"/>
          <w:bCs/>
          <w:color w:val="000000"/>
          <w:sz w:val="44"/>
          <w:szCs w:val="44"/>
        </w:rPr>
      </w:pPr>
      <w:r w:rsidRPr="00944619">
        <w:rPr>
          <w:rFonts w:ascii="方正小标宋简体" w:eastAsia="方正小标宋简体" w:hAnsi="宋体" w:hint="eastAsia"/>
          <w:bCs/>
          <w:color w:val="000000"/>
          <w:sz w:val="44"/>
          <w:szCs w:val="44"/>
        </w:rPr>
        <w:lastRenderedPageBreak/>
        <w:t>中国科学院</w:t>
      </w:r>
      <w:r w:rsidRPr="00944619">
        <w:rPr>
          <w:rFonts w:ascii="方正小标宋简体" w:eastAsia="方正小标宋简体" w:hAnsi="宋体" w:hint="eastAsia"/>
          <w:color w:val="000000"/>
          <w:sz w:val="44"/>
          <w:szCs w:val="44"/>
        </w:rPr>
        <w:t>西北生态环境资源研究院</w:t>
      </w:r>
    </w:p>
    <w:p w:rsidR="00944619" w:rsidRPr="00944619" w:rsidRDefault="00944619" w:rsidP="00944619">
      <w:pPr>
        <w:spacing w:before="100" w:beforeAutospacing="1" w:after="100" w:afterAutospacing="1" w:line="640" w:lineRule="exact"/>
        <w:jc w:val="center"/>
        <w:rPr>
          <w:rFonts w:ascii="方正小标宋简体" w:eastAsia="方正小标宋简体" w:hAnsi="宋体"/>
          <w:bCs/>
          <w:color w:val="000000"/>
          <w:sz w:val="44"/>
          <w:szCs w:val="44"/>
        </w:rPr>
      </w:pPr>
      <w:r w:rsidRPr="00944619">
        <w:rPr>
          <w:rFonts w:ascii="方正小标宋简体" w:eastAsia="方正小标宋简体" w:hAnsi="宋体" w:hint="eastAsia"/>
          <w:bCs/>
          <w:color w:val="000000"/>
          <w:sz w:val="44"/>
          <w:szCs w:val="44"/>
        </w:rPr>
        <w:t>公派出国留学研修协议书</w:t>
      </w:r>
    </w:p>
    <w:p w:rsidR="00944619" w:rsidRDefault="00944619" w:rsidP="00944619">
      <w:pPr>
        <w:ind w:firstLineChars="200" w:firstLine="640"/>
        <w:jc w:val="left"/>
        <w:rPr>
          <w:rFonts w:ascii="仿宋_GB2312" w:eastAsia="仿宋_GB2312" w:hAnsi="宋体"/>
          <w:color w:val="000000"/>
          <w:sz w:val="32"/>
          <w:szCs w:val="32"/>
          <w:u w:val="single"/>
        </w:rPr>
      </w:pPr>
      <w:r w:rsidRPr="00D342F7">
        <w:rPr>
          <w:rFonts w:ascii="仿宋_GB2312" w:eastAsia="仿宋_GB2312" w:hAnsi="宋体" w:hint="eastAsia"/>
          <w:color w:val="000000"/>
          <w:sz w:val="32"/>
          <w:szCs w:val="32"/>
        </w:rPr>
        <w:t>中国科学院西北生态环境资源研究院（筹）法人代表</w:t>
      </w:r>
    </w:p>
    <w:p w:rsidR="00944619" w:rsidRPr="00D342F7" w:rsidRDefault="00944619" w:rsidP="00944619">
      <w:pPr>
        <w:jc w:val="left"/>
        <w:rPr>
          <w:rFonts w:ascii="仿宋_GB2312" w:eastAsia="仿宋_GB2312" w:hAnsi="宋体"/>
          <w:color w:val="000000"/>
          <w:sz w:val="32"/>
          <w:szCs w:val="32"/>
        </w:rPr>
      </w:pPr>
      <w:r w:rsidRPr="00D342F7">
        <w:rPr>
          <w:rFonts w:ascii="仿宋_GB2312" w:eastAsia="仿宋_GB2312" w:hAnsi="宋体" w:hint="eastAsia"/>
          <w:b/>
          <w:color w:val="000000"/>
          <w:sz w:val="32"/>
          <w:szCs w:val="32"/>
          <w:u w:val="single"/>
        </w:rPr>
        <w:t>王 涛</w:t>
      </w:r>
      <w:r w:rsidRPr="00C62E23">
        <w:rPr>
          <w:rFonts w:ascii="仿宋_GB2312" w:eastAsia="仿宋_GB2312" w:hAnsi="宋体" w:hint="eastAsia"/>
          <w:color w:val="000000"/>
          <w:sz w:val="32"/>
          <w:szCs w:val="32"/>
          <w:u w:val="single"/>
        </w:rPr>
        <w:t xml:space="preserve"> </w:t>
      </w:r>
      <w:r w:rsidRPr="00D342F7">
        <w:rPr>
          <w:rFonts w:ascii="仿宋_GB2312" w:eastAsia="仿宋_GB2312" w:hAnsi="宋体" w:hint="eastAsia"/>
          <w:color w:val="000000"/>
          <w:sz w:val="32"/>
          <w:szCs w:val="32"/>
        </w:rPr>
        <w:t>院长委托本单位人力资源处</w:t>
      </w:r>
      <w:r w:rsidRPr="00D342F7">
        <w:rPr>
          <w:rFonts w:ascii="仿宋_GB2312" w:eastAsia="仿宋_GB2312" w:hAnsi="宋体" w:hint="eastAsia"/>
          <w:color w:val="000000"/>
          <w:sz w:val="32"/>
          <w:szCs w:val="32"/>
          <w:u w:val="single"/>
        </w:rPr>
        <w:t xml:space="preserve">      </w:t>
      </w:r>
      <w:r w:rsidRPr="00D342F7">
        <w:rPr>
          <w:rFonts w:ascii="仿宋_GB2312" w:eastAsia="仿宋_GB2312" w:hAnsi="宋体" w:hint="eastAsia"/>
          <w:color w:val="000000"/>
          <w:sz w:val="32"/>
          <w:szCs w:val="32"/>
        </w:rPr>
        <w:t>为代理人（简称甲方）与留学人员</w:t>
      </w:r>
      <w:r w:rsidRPr="00D342F7">
        <w:rPr>
          <w:rFonts w:ascii="仿宋_GB2312" w:eastAsia="仿宋_GB2312" w:hAnsi="宋体" w:hint="eastAsia"/>
          <w:color w:val="000000"/>
          <w:sz w:val="32"/>
          <w:szCs w:val="32"/>
          <w:u w:val="single"/>
        </w:rPr>
        <w:t xml:space="preserve">      </w:t>
      </w:r>
      <w:r>
        <w:rPr>
          <w:rFonts w:ascii="仿宋_GB2312" w:eastAsia="仿宋_GB2312" w:hAnsi="宋体" w:hint="eastAsia"/>
          <w:color w:val="000000"/>
          <w:sz w:val="32"/>
          <w:szCs w:val="32"/>
          <w:u w:val="single"/>
        </w:rPr>
        <w:t xml:space="preserve"> </w:t>
      </w:r>
      <w:r w:rsidRPr="00D342F7">
        <w:rPr>
          <w:rFonts w:ascii="仿宋_GB2312" w:eastAsia="仿宋_GB2312" w:hAnsi="宋体" w:hint="eastAsia"/>
          <w:sz w:val="32"/>
          <w:szCs w:val="32"/>
        </w:rPr>
        <w:t>（简称乙方）、担保人</w:t>
      </w:r>
      <w:r w:rsidRPr="00D342F7">
        <w:rPr>
          <w:rFonts w:ascii="仿宋_GB2312" w:eastAsia="仿宋_GB2312" w:hAnsi="宋体" w:hint="eastAsia"/>
          <w:sz w:val="32"/>
          <w:szCs w:val="32"/>
          <w:u w:val="single"/>
        </w:rPr>
        <w:t xml:space="preserve">           </w:t>
      </w:r>
      <w:r w:rsidRPr="00D342F7">
        <w:rPr>
          <w:rFonts w:ascii="仿宋_GB2312" w:eastAsia="仿宋_GB2312" w:hAnsi="宋体" w:hint="eastAsia"/>
          <w:sz w:val="32"/>
          <w:szCs w:val="32"/>
        </w:rPr>
        <w:t>（简称丙方），在平等、</w:t>
      </w:r>
      <w:r w:rsidRPr="00D342F7">
        <w:rPr>
          <w:rFonts w:ascii="仿宋_GB2312" w:eastAsia="仿宋_GB2312" w:hAnsi="宋体" w:hint="eastAsia"/>
          <w:color w:val="000000"/>
          <w:sz w:val="32"/>
          <w:szCs w:val="32"/>
        </w:rPr>
        <w:t>自愿的基础上，就乙方受国家/中国科学院资助和支持的出国留学事宜，达成如下协议：</w:t>
      </w:r>
    </w:p>
    <w:p w:rsidR="00944619" w:rsidRDefault="00944619" w:rsidP="00944619">
      <w:pPr>
        <w:ind w:firstLineChars="200" w:firstLine="640"/>
        <w:jc w:val="left"/>
        <w:rPr>
          <w:rFonts w:ascii="宋体" w:hAnsi="宋体"/>
          <w:color w:val="000000"/>
          <w:sz w:val="28"/>
          <w:szCs w:val="28"/>
        </w:rPr>
      </w:pPr>
      <w:r w:rsidRPr="00A06518">
        <w:rPr>
          <w:rFonts w:ascii="黑体" w:eastAsia="黑体" w:hAnsi="黑体" w:hint="eastAsia"/>
          <w:color w:val="000000"/>
          <w:sz w:val="32"/>
          <w:szCs w:val="32"/>
        </w:rPr>
        <w:t>第一条</w:t>
      </w:r>
      <w:r>
        <w:rPr>
          <w:rFonts w:ascii="宋体" w:hAnsi="宋体" w:hint="eastAsia"/>
          <w:b/>
          <w:color w:val="000000"/>
          <w:sz w:val="28"/>
          <w:szCs w:val="28"/>
        </w:rPr>
        <w:t xml:space="preserve"> </w:t>
      </w:r>
      <w:r w:rsidRPr="00D342F7">
        <w:rPr>
          <w:rFonts w:ascii="仿宋_GB2312" w:eastAsia="仿宋_GB2312" w:hAnsi="宋体" w:hint="eastAsia"/>
          <w:color w:val="000000"/>
          <w:sz w:val="32"/>
          <w:szCs w:val="32"/>
        </w:rPr>
        <w:t>乙方属于</w:t>
      </w:r>
      <w:r w:rsidRPr="00A06518">
        <w:rPr>
          <w:rFonts w:ascii="仿宋_GB2312" w:eastAsia="仿宋_GB2312" w:hAnsi="宋体" w:hint="eastAsia"/>
          <w:color w:val="000000"/>
          <w:sz w:val="32"/>
          <w:szCs w:val="32"/>
          <w:u w:val="single"/>
        </w:rPr>
        <w:t xml:space="preserve">           </w:t>
      </w:r>
      <w:r w:rsidRPr="00D342F7">
        <w:rPr>
          <w:rFonts w:ascii="仿宋_GB2312" w:eastAsia="仿宋_GB2312" w:hAnsi="宋体" w:hint="eastAsia"/>
          <w:color w:val="000000"/>
          <w:sz w:val="32"/>
          <w:szCs w:val="32"/>
        </w:rPr>
        <w:t>公费出国留学人员。</w:t>
      </w:r>
    </w:p>
    <w:p w:rsidR="00944619" w:rsidRDefault="00944619" w:rsidP="00944619">
      <w:pPr>
        <w:spacing w:line="360" w:lineRule="auto"/>
        <w:ind w:firstLineChars="200" w:firstLine="640"/>
        <w:jc w:val="left"/>
        <w:rPr>
          <w:rFonts w:ascii="宋体" w:hAnsi="宋体"/>
          <w:color w:val="000000"/>
          <w:sz w:val="28"/>
          <w:szCs w:val="28"/>
        </w:rPr>
      </w:pPr>
      <w:r w:rsidRPr="00A06518">
        <w:rPr>
          <w:rFonts w:ascii="黑体" w:eastAsia="黑体" w:hAnsi="黑体" w:hint="eastAsia"/>
          <w:color w:val="000000"/>
          <w:sz w:val="32"/>
          <w:szCs w:val="32"/>
        </w:rPr>
        <w:t xml:space="preserve">第二条 </w:t>
      </w:r>
      <w:r w:rsidRPr="00D342F7">
        <w:rPr>
          <w:rFonts w:ascii="仿宋_GB2312" w:eastAsia="仿宋_GB2312" w:hAnsi="宋体" w:hint="eastAsia"/>
          <w:color w:val="000000"/>
          <w:sz w:val="32"/>
          <w:szCs w:val="32"/>
        </w:rPr>
        <w:t>甲方按照人才培养和研究院发展的需要，同意乙方出国留学的请求，乙方愿意接受甲方的派遣。</w:t>
      </w:r>
    </w:p>
    <w:p w:rsidR="00944619" w:rsidRPr="00D342F7" w:rsidRDefault="00944619" w:rsidP="00944619">
      <w:pPr>
        <w:ind w:firstLineChars="200" w:firstLine="640"/>
        <w:jc w:val="left"/>
        <w:rPr>
          <w:rFonts w:ascii="仿宋_GB2312" w:eastAsia="仿宋_GB2312" w:hAnsi="宋体"/>
          <w:color w:val="000000"/>
          <w:sz w:val="32"/>
          <w:szCs w:val="32"/>
        </w:rPr>
      </w:pPr>
      <w:r w:rsidRPr="00A06518">
        <w:rPr>
          <w:rFonts w:ascii="黑体" w:eastAsia="黑体" w:hAnsi="黑体" w:hint="eastAsia"/>
          <w:color w:val="000000"/>
          <w:sz w:val="32"/>
          <w:szCs w:val="32"/>
        </w:rPr>
        <w:t>第三条</w:t>
      </w:r>
      <w:r>
        <w:rPr>
          <w:rFonts w:ascii="宋体" w:hAnsi="宋体" w:hint="eastAsia"/>
          <w:b/>
          <w:color w:val="000000"/>
          <w:sz w:val="28"/>
          <w:szCs w:val="28"/>
        </w:rPr>
        <w:t xml:space="preserve"> </w:t>
      </w:r>
      <w:r w:rsidRPr="00D342F7">
        <w:rPr>
          <w:rFonts w:ascii="仿宋_GB2312" w:eastAsia="仿宋_GB2312" w:hAnsi="宋体" w:hint="eastAsia"/>
          <w:color w:val="000000"/>
          <w:sz w:val="32"/>
          <w:szCs w:val="32"/>
        </w:rPr>
        <w:t>乙方本次以</w:t>
      </w:r>
      <w:r w:rsidRPr="00A06518">
        <w:rPr>
          <w:rFonts w:ascii="仿宋_GB2312" w:eastAsia="仿宋_GB2312" w:hAnsi="宋体" w:hint="eastAsia"/>
          <w:color w:val="000000"/>
          <w:sz w:val="32"/>
          <w:szCs w:val="32"/>
          <w:u w:val="single"/>
        </w:rPr>
        <w:t xml:space="preserve">               </w:t>
      </w:r>
      <w:r w:rsidRPr="00D342F7">
        <w:rPr>
          <w:rFonts w:ascii="仿宋_GB2312" w:eastAsia="仿宋_GB2312" w:hAnsi="宋体" w:hint="eastAsia"/>
          <w:color w:val="000000"/>
          <w:sz w:val="32"/>
          <w:szCs w:val="32"/>
        </w:rPr>
        <w:t>身份赴</w:t>
      </w:r>
      <w:r w:rsidRPr="00A06518">
        <w:rPr>
          <w:rFonts w:ascii="仿宋_GB2312" w:eastAsia="仿宋_GB2312" w:hAnsi="宋体" w:hint="eastAsia"/>
          <w:color w:val="000000"/>
          <w:sz w:val="32"/>
          <w:szCs w:val="32"/>
          <w:u w:val="single"/>
        </w:rPr>
        <w:t xml:space="preserve">             </w:t>
      </w:r>
      <w:r w:rsidRPr="00D342F7">
        <w:rPr>
          <w:rFonts w:ascii="仿宋_GB2312" w:eastAsia="仿宋_GB2312" w:hAnsi="宋体" w:hint="eastAsia"/>
          <w:color w:val="000000"/>
          <w:sz w:val="32"/>
          <w:szCs w:val="32"/>
        </w:rPr>
        <w:t xml:space="preserve"> （国家）</w:t>
      </w:r>
      <w:r w:rsidRPr="00A06518">
        <w:rPr>
          <w:rFonts w:ascii="仿宋_GB2312" w:eastAsia="仿宋_GB2312" w:hAnsi="宋体" w:hint="eastAsia"/>
          <w:color w:val="000000"/>
          <w:sz w:val="32"/>
          <w:szCs w:val="32"/>
          <w:u w:val="single"/>
        </w:rPr>
        <w:t xml:space="preserve">                       </w:t>
      </w:r>
      <w:r w:rsidRPr="00D342F7">
        <w:rPr>
          <w:rFonts w:ascii="仿宋_GB2312" w:eastAsia="仿宋_GB2312" w:hAnsi="宋体" w:hint="eastAsia"/>
          <w:color w:val="000000"/>
          <w:sz w:val="32"/>
          <w:szCs w:val="32"/>
        </w:rPr>
        <w:t>（留学单位）留学，留学期限</w:t>
      </w:r>
      <w:r w:rsidRPr="00A06518">
        <w:rPr>
          <w:rFonts w:ascii="仿宋_GB2312" w:eastAsia="仿宋_GB2312" w:hAnsi="宋体" w:hint="eastAsia"/>
          <w:color w:val="000000"/>
          <w:sz w:val="32"/>
          <w:szCs w:val="32"/>
          <w:u w:val="single"/>
        </w:rPr>
        <w:t xml:space="preserve">    </w:t>
      </w:r>
      <w:proofErr w:type="gramStart"/>
      <w:r w:rsidRPr="00D342F7">
        <w:rPr>
          <w:rFonts w:ascii="仿宋_GB2312" w:eastAsia="仿宋_GB2312" w:hAnsi="宋体" w:hint="eastAsia"/>
          <w:color w:val="000000"/>
          <w:sz w:val="32"/>
          <w:szCs w:val="32"/>
        </w:rPr>
        <w:t>个</w:t>
      </w:r>
      <w:proofErr w:type="gramEnd"/>
      <w:r w:rsidRPr="00D342F7">
        <w:rPr>
          <w:rFonts w:ascii="仿宋_GB2312" w:eastAsia="仿宋_GB2312" w:hAnsi="宋体" w:hint="eastAsia"/>
          <w:color w:val="000000"/>
          <w:sz w:val="32"/>
          <w:szCs w:val="32"/>
        </w:rPr>
        <w:t>月，20</w:t>
      </w:r>
      <w:r w:rsidRPr="00A06518">
        <w:rPr>
          <w:rFonts w:ascii="仿宋_GB2312" w:eastAsia="仿宋_GB2312" w:hAnsi="宋体" w:hint="eastAsia"/>
          <w:color w:val="000000"/>
          <w:sz w:val="32"/>
          <w:szCs w:val="32"/>
          <w:u w:val="single"/>
        </w:rPr>
        <w:t xml:space="preserve">  </w:t>
      </w:r>
      <w:r w:rsidRPr="00D342F7">
        <w:rPr>
          <w:rFonts w:ascii="仿宋_GB2312" w:eastAsia="仿宋_GB2312" w:hAnsi="宋体" w:hint="eastAsia"/>
          <w:color w:val="000000"/>
          <w:sz w:val="32"/>
          <w:szCs w:val="32"/>
        </w:rPr>
        <w:t>年</w:t>
      </w:r>
      <w:r w:rsidRPr="00A06518">
        <w:rPr>
          <w:rFonts w:ascii="仿宋_GB2312" w:eastAsia="仿宋_GB2312" w:hAnsi="宋体" w:hint="eastAsia"/>
          <w:color w:val="000000"/>
          <w:sz w:val="32"/>
          <w:szCs w:val="32"/>
          <w:u w:val="single"/>
        </w:rPr>
        <w:t xml:space="preserve">   </w:t>
      </w:r>
      <w:r w:rsidRPr="00D342F7">
        <w:rPr>
          <w:rFonts w:ascii="仿宋_GB2312" w:eastAsia="仿宋_GB2312" w:hAnsi="宋体" w:hint="eastAsia"/>
          <w:color w:val="000000"/>
          <w:sz w:val="32"/>
          <w:szCs w:val="32"/>
        </w:rPr>
        <w:t>月</w:t>
      </w:r>
      <w:r w:rsidRPr="00A06518">
        <w:rPr>
          <w:rFonts w:ascii="仿宋_GB2312" w:eastAsia="仿宋_GB2312" w:hAnsi="宋体" w:hint="eastAsia"/>
          <w:color w:val="000000"/>
          <w:sz w:val="32"/>
          <w:szCs w:val="32"/>
          <w:u w:val="single"/>
        </w:rPr>
        <w:t xml:space="preserve">   </w:t>
      </w:r>
      <w:r w:rsidRPr="00D342F7">
        <w:rPr>
          <w:rFonts w:ascii="仿宋_GB2312" w:eastAsia="仿宋_GB2312" w:hAnsi="宋体" w:hint="eastAsia"/>
          <w:color w:val="000000"/>
          <w:sz w:val="32"/>
          <w:szCs w:val="32"/>
        </w:rPr>
        <w:t>日-20</w:t>
      </w:r>
      <w:r w:rsidRPr="00A06518">
        <w:rPr>
          <w:rFonts w:ascii="仿宋_GB2312" w:eastAsia="仿宋_GB2312" w:hAnsi="宋体" w:hint="eastAsia"/>
          <w:color w:val="000000"/>
          <w:sz w:val="32"/>
          <w:szCs w:val="32"/>
          <w:u w:val="single"/>
        </w:rPr>
        <w:t xml:space="preserve">  </w:t>
      </w:r>
      <w:r w:rsidRPr="00D342F7">
        <w:rPr>
          <w:rFonts w:ascii="仿宋_GB2312" w:eastAsia="仿宋_GB2312" w:hAnsi="宋体" w:hint="eastAsia"/>
          <w:color w:val="000000"/>
          <w:sz w:val="32"/>
          <w:szCs w:val="32"/>
        </w:rPr>
        <w:t>年</w:t>
      </w:r>
      <w:r w:rsidRPr="00A06518">
        <w:rPr>
          <w:rFonts w:ascii="仿宋_GB2312" w:eastAsia="仿宋_GB2312" w:hAnsi="宋体" w:hint="eastAsia"/>
          <w:color w:val="000000"/>
          <w:sz w:val="32"/>
          <w:szCs w:val="32"/>
          <w:u w:val="single"/>
        </w:rPr>
        <w:t xml:space="preserve">   </w:t>
      </w:r>
      <w:r w:rsidRPr="00D342F7">
        <w:rPr>
          <w:rFonts w:ascii="仿宋_GB2312" w:eastAsia="仿宋_GB2312" w:hAnsi="宋体" w:hint="eastAsia"/>
          <w:color w:val="000000"/>
          <w:sz w:val="32"/>
          <w:szCs w:val="32"/>
        </w:rPr>
        <w:t>月</w:t>
      </w:r>
      <w:r w:rsidRPr="00A06518">
        <w:rPr>
          <w:rFonts w:ascii="仿宋_GB2312" w:eastAsia="仿宋_GB2312" w:hAnsi="宋体" w:hint="eastAsia"/>
          <w:color w:val="000000"/>
          <w:sz w:val="32"/>
          <w:szCs w:val="32"/>
          <w:u w:val="single"/>
        </w:rPr>
        <w:t xml:space="preserve">   </w:t>
      </w:r>
      <w:r w:rsidRPr="00D342F7">
        <w:rPr>
          <w:rFonts w:ascii="仿宋_GB2312" w:eastAsia="仿宋_GB2312" w:hAnsi="宋体" w:hint="eastAsia"/>
          <w:color w:val="000000"/>
          <w:sz w:val="32"/>
          <w:szCs w:val="32"/>
        </w:rPr>
        <w:t>日，留学专业：</w:t>
      </w:r>
      <w:r w:rsidRPr="00A06518">
        <w:rPr>
          <w:rFonts w:ascii="仿宋_GB2312" w:eastAsia="仿宋_GB2312" w:hAnsi="宋体" w:hint="eastAsia"/>
          <w:color w:val="000000"/>
          <w:sz w:val="32"/>
          <w:szCs w:val="32"/>
          <w:u w:val="single"/>
        </w:rPr>
        <w:t xml:space="preserve">                                      </w:t>
      </w:r>
      <w:r>
        <w:rPr>
          <w:rFonts w:ascii="仿宋_GB2312" w:eastAsia="仿宋_GB2312" w:hAnsi="宋体" w:hint="eastAsia"/>
          <w:color w:val="000000"/>
          <w:sz w:val="32"/>
          <w:szCs w:val="32"/>
        </w:rPr>
        <w:t>。</w:t>
      </w:r>
      <w:r w:rsidRPr="00D342F7">
        <w:rPr>
          <w:rFonts w:ascii="仿宋_GB2312" w:eastAsia="仿宋_GB2312" w:hAnsi="宋体" w:hint="eastAsia"/>
          <w:color w:val="000000"/>
          <w:sz w:val="32"/>
          <w:szCs w:val="32"/>
        </w:rPr>
        <w:t>留学研究计</w:t>
      </w:r>
      <w:r>
        <w:rPr>
          <w:rFonts w:ascii="仿宋_GB2312" w:eastAsia="仿宋_GB2312" w:hAnsi="宋体" w:hint="eastAsia"/>
          <w:color w:val="000000"/>
          <w:sz w:val="32"/>
          <w:szCs w:val="32"/>
        </w:rPr>
        <w:t>划：</w:t>
      </w:r>
      <w:r w:rsidRPr="00A06518">
        <w:rPr>
          <w:rFonts w:ascii="仿宋_GB2312" w:eastAsia="仿宋_GB2312" w:hAnsi="宋体" w:hint="eastAsia"/>
          <w:color w:val="000000"/>
          <w:sz w:val="32"/>
          <w:szCs w:val="32"/>
          <w:u w:val="single"/>
        </w:rPr>
        <w:t xml:space="preserve">     </w:t>
      </w:r>
      <w:r>
        <w:rPr>
          <w:rFonts w:ascii="仿宋_GB2312" w:eastAsia="仿宋_GB2312" w:hAnsi="宋体" w:hint="eastAsia"/>
          <w:color w:val="000000"/>
          <w:sz w:val="32"/>
          <w:szCs w:val="32"/>
          <w:u w:val="single"/>
        </w:rPr>
        <w:t xml:space="preserve">                                  </w:t>
      </w:r>
      <w:r w:rsidRPr="00A06518">
        <w:rPr>
          <w:rFonts w:ascii="仿宋_GB2312" w:eastAsia="仿宋_GB2312" w:hAnsi="宋体" w:hint="eastAsia"/>
          <w:color w:val="000000"/>
          <w:sz w:val="32"/>
          <w:szCs w:val="32"/>
        </w:rPr>
        <w:t xml:space="preserve">。 </w:t>
      </w:r>
    </w:p>
    <w:p w:rsidR="00944619" w:rsidRPr="00A06518" w:rsidRDefault="00944619" w:rsidP="00944619">
      <w:pPr>
        <w:spacing w:line="360" w:lineRule="auto"/>
        <w:ind w:firstLineChars="201" w:firstLine="643"/>
        <w:jc w:val="left"/>
        <w:rPr>
          <w:rFonts w:ascii="黑体" w:eastAsia="黑体" w:hAnsi="黑体"/>
          <w:color w:val="000000"/>
          <w:sz w:val="32"/>
          <w:szCs w:val="32"/>
        </w:rPr>
      </w:pPr>
      <w:r w:rsidRPr="00A06518">
        <w:rPr>
          <w:rFonts w:ascii="黑体" w:eastAsia="黑体" w:hAnsi="黑体" w:hint="eastAsia"/>
          <w:color w:val="000000"/>
          <w:sz w:val="32"/>
          <w:szCs w:val="32"/>
        </w:rPr>
        <w:t>第四条 甲方的责任和义务</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（一）对乙方出国留学给予必要的指导，并向乙方提供有关出国留学的咨询和服务。</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（二）为乙方办理出国留学手续提供帮助和方便。</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（三）按照国家、中国科学院的相关规定和要求，负责乙方留学期间的监督和管理。</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lastRenderedPageBreak/>
        <w:t>（四）根据国家、中科院以及</w:t>
      </w:r>
      <w:r>
        <w:rPr>
          <w:rFonts w:ascii="仿宋_GB2312" w:eastAsia="仿宋_GB2312" w:hAnsi="宋体" w:hint="eastAsia"/>
          <w:color w:val="000000"/>
          <w:sz w:val="32"/>
          <w:szCs w:val="32"/>
        </w:rPr>
        <w:t>甲方</w:t>
      </w:r>
      <w:r w:rsidRPr="00D342F7">
        <w:rPr>
          <w:rFonts w:ascii="仿宋_GB2312" w:eastAsia="仿宋_GB2312" w:hAnsi="宋体" w:hint="eastAsia"/>
          <w:color w:val="000000"/>
          <w:sz w:val="32"/>
          <w:szCs w:val="32"/>
        </w:rPr>
        <w:t>的有关规定，保证乙方在薪酬福利和社会保险方面的待遇。</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1.中国科学院交流项目人员（中科院“特聘研究员”）资助经费和派出待遇，按照国家公派留学高级研究学者的国际旅费和奖学金标准执行。派出期间薪酬福利、社会保险各项待遇保持不变。</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2.国家公派高级研究学者、访问学者、博士后人员、中国科学院访学项目及研修项目人员资助经费和派出待遇，按照国家公派留学访问学者的国际旅费和奖学金标准执行。留学期间，前3个月</w:t>
      </w:r>
      <w:r>
        <w:rPr>
          <w:rFonts w:ascii="仿宋_GB2312" w:eastAsia="仿宋_GB2312" w:hAnsi="宋体" w:hint="eastAsia"/>
          <w:color w:val="000000"/>
          <w:sz w:val="32"/>
          <w:szCs w:val="32"/>
        </w:rPr>
        <w:t>甲方</w:t>
      </w:r>
      <w:r w:rsidRPr="00D342F7">
        <w:rPr>
          <w:rFonts w:ascii="仿宋_GB2312" w:eastAsia="仿宋_GB2312" w:hAnsi="宋体" w:hint="eastAsia"/>
          <w:color w:val="000000"/>
          <w:sz w:val="32"/>
          <w:szCs w:val="32"/>
        </w:rPr>
        <w:t>发放全额工资；第4个月起，仅发放基本工资和国家统一规定的津贴补贴。甲方继续为其缴纳各类社会保险。</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（五）经批准出国的人员，甲方在批准规定期限内保留其</w:t>
      </w:r>
      <w:proofErr w:type="gramStart"/>
      <w:r w:rsidRPr="00D342F7">
        <w:rPr>
          <w:rFonts w:ascii="仿宋_GB2312" w:eastAsia="仿宋_GB2312" w:hAnsi="宋体" w:hint="eastAsia"/>
          <w:color w:val="000000"/>
          <w:sz w:val="32"/>
          <w:szCs w:val="32"/>
        </w:rPr>
        <w:t>原事业</w:t>
      </w:r>
      <w:proofErr w:type="gramEnd"/>
      <w:r w:rsidRPr="00D342F7">
        <w:rPr>
          <w:rFonts w:ascii="仿宋_GB2312" w:eastAsia="仿宋_GB2312" w:hAnsi="宋体" w:hint="eastAsia"/>
          <w:color w:val="000000"/>
          <w:sz w:val="32"/>
          <w:szCs w:val="32"/>
        </w:rPr>
        <w:t>编制和岗位，纳入“出国人员”管理。</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（六） 国家以及中国科学院规定的其他责任和义务。</w:t>
      </w:r>
    </w:p>
    <w:p w:rsidR="00944619" w:rsidRPr="00A06518" w:rsidRDefault="00944619" w:rsidP="00944619">
      <w:pPr>
        <w:spacing w:line="360" w:lineRule="auto"/>
        <w:ind w:firstLineChars="221" w:firstLine="707"/>
        <w:jc w:val="left"/>
        <w:rPr>
          <w:rFonts w:ascii="黑体" w:eastAsia="黑体" w:hAnsi="黑体"/>
          <w:color w:val="000000"/>
          <w:sz w:val="32"/>
          <w:szCs w:val="32"/>
        </w:rPr>
      </w:pPr>
      <w:r w:rsidRPr="00A06518">
        <w:rPr>
          <w:rFonts w:ascii="黑体" w:eastAsia="黑体" w:hAnsi="黑体" w:hint="eastAsia"/>
          <w:color w:val="000000"/>
          <w:sz w:val="32"/>
          <w:szCs w:val="32"/>
        </w:rPr>
        <w:t>第五条 乙方的责任和义务</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 xml:space="preserve">（一）保证完成第三条所规定的留学计划和目标，并保证在第三条确定的留学期限内学成回国，并回甲方服务至少    </w:t>
      </w:r>
      <w:r>
        <w:rPr>
          <w:rFonts w:ascii="仿宋_GB2312" w:eastAsia="仿宋_GB2312" w:hAnsi="宋体" w:hint="eastAsia"/>
          <w:color w:val="000000"/>
          <w:sz w:val="32"/>
          <w:szCs w:val="32"/>
        </w:rPr>
        <w:t xml:space="preserve">    </w:t>
      </w:r>
      <w:r w:rsidRPr="00002306">
        <w:rPr>
          <w:rFonts w:ascii="仿宋_GB2312" w:eastAsia="仿宋_GB2312" w:hAnsi="宋体" w:hint="eastAsia"/>
          <w:color w:val="000000"/>
          <w:sz w:val="32"/>
          <w:szCs w:val="32"/>
          <w:u w:val="single"/>
        </w:rPr>
        <w:t xml:space="preserve">3 </w:t>
      </w:r>
      <w:r w:rsidRPr="00D342F7">
        <w:rPr>
          <w:rFonts w:ascii="仿宋_GB2312" w:eastAsia="仿宋_GB2312" w:hAnsi="宋体" w:hint="eastAsia"/>
          <w:color w:val="000000"/>
          <w:sz w:val="32"/>
          <w:szCs w:val="32"/>
        </w:rPr>
        <w:t>年。</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（二）未经甲方及国家留学基金委/中国科学院人事局同意，不得擅自变更本协议确定的留学期限、留学国家、留学身份和留学计划，不得擅自放弃国家留学基金委/院公派</w:t>
      </w:r>
      <w:r w:rsidRPr="00D342F7">
        <w:rPr>
          <w:rFonts w:ascii="仿宋_GB2312" w:eastAsia="仿宋_GB2312" w:hAnsi="宋体" w:hint="eastAsia"/>
          <w:color w:val="000000"/>
          <w:sz w:val="32"/>
          <w:szCs w:val="32"/>
        </w:rPr>
        <w:lastRenderedPageBreak/>
        <w:t xml:space="preserve">留学身份。 </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三）中国科学院资助乙方的奖学金生活费中已包含国外医疗保险费用，乙方出国后应按照留学所在国要求及时购买医疗保险。因未购买医疗保险产生的费用和损失由乙方自理。国家公派留学人员国外医疗保险等事宜严格按照国家留学基金委的相关政策办理。</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四）在国外期间，保证遵守《中华人民共和国国家安全法》、《中华人民共和国保守国家秘密法》，中国对出国留学人员的规定和遵守所在国的法律。要保守国家秘密并维护甲方的知识产权，如有违反，按照国家、中科院以及甲方的有关规定处理。</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 xml:space="preserve">（五）凡因公出国一年以上者，乙方在出国前应同甲方暂时结清财务、固定资产、科技档案、科研课题、图书等归还事宜。乙方在办理出国手续时应与研究院房屋管理部门签署协议并将副本交人力资源处保存。凡未办理住房协议，已购公有住房者，按照甲方有关规定和购房协议执行。       </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（六）留学期间与甲方和驻外使（领）馆，保持密切联系和沟通，自觉接受甲方和驻外使（领）馆的管理，定期向甲方和驻外使（领）馆提交研修报告及国外合作者鉴定。</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（七）因研究工作需要延期回国的公派留学人员，应提前2个月向甲方提出书面申请，包括详细的延长期内工作计划、合作者或导师的延期说明及经费安排等，经甲方同意并</w:t>
      </w:r>
      <w:r w:rsidRPr="00D342F7">
        <w:rPr>
          <w:rFonts w:ascii="仿宋_GB2312" w:eastAsia="仿宋_GB2312" w:hAnsi="宋体" w:hint="eastAsia"/>
          <w:color w:val="000000"/>
          <w:sz w:val="32"/>
          <w:szCs w:val="32"/>
        </w:rPr>
        <w:lastRenderedPageBreak/>
        <w:t>报国家留学基金管理委员会、中科院人事局批准后方能延期，未经批准，不得改变。</w:t>
      </w:r>
    </w:p>
    <w:p w:rsidR="00944619"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（八）因甲方研究工作需要临时回国或提前终止留学项目回国的公派留学人员，应提前1个月向甲方提出书面申请，报国家留学基金管理委员会、中科院人事局审批，未经批准，不得改变。</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九）期满回国后，应及时向甲方报到，按甲方规定办理有关手续。乙方须在回国后1个月内，向甲方提出书面的留学总结报告，学术报告（或科研论文、科研成果报告）。并及时向上级留学主管部门报送相关材料。</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（十）中科院公派留学人员，应按照中科院有关规定向中国科学院交纳一定金额的“保证金”。</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（十一）国家以及中国科学院规定的其他责任和义务。</w:t>
      </w:r>
    </w:p>
    <w:p w:rsidR="00944619" w:rsidRPr="00A06518" w:rsidRDefault="00944619" w:rsidP="00944619">
      <w:pPr>
        <w:spacing w:line="360" w:lineRule="auto"/>
        <w:ind w:firstLineChars="221" w:firstLine="707"/>
        <w:jc w:val="left"/>
        <w:rPr>
          <w:rFonts w:ascii="黑体" w:eastAsia="黑体" w:hAnsi="黑体"/>
          <w:color w:val="000000"/>
          <w:sz w:val="32"/>
          <w:szCs w:val="32"/>
        </w:rPr>
      </w:pPr>
      <w:r w:rsidRPr="00A06518">
        <w:rPr>
          <w:rFonts w:ascii="黑体" w:eastAsia="黑体" w:hAnsi="黑体" w:hint="eastAsia"/>
          <w:color w:val="000000"/>
          <w:sz w:val="32"/>
          <w:szCs w:val="32"/>
        </w:rPr>
        <w:t>第六条 违约及违约处理</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若乙方在第三条确定的留学期限结束后，或者在留学主管部门批准变更的留学期限结束后，未按规定回甲方服务，或未能履行本协议第五条规定的服务年限，应退还全部留学资助费用（包括奖学金生活费及出国机票款），同时退还乙方出国期间所发放的全部工资，并支付甲方违约金（违约金为乙方出国期间所发放的全部工资的百分之三十）。</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其中，涉及自由外汇与人民币汇率按违约确定之日中国银行公布的买卖中间价折算。</w:t>
      </w:r>
    </w:p>
    <w:p w:rsidR="00944619" w:rsidRPr="00A06518" w:rsidRDefault="00944619" w:rsidP="00944619">
      <w:pPr>
        <w:spacing w:line="360" w:lineRule="auto"/>
        <w:ind w:leftChars="-202" w:left="-424" w:firstLineChars="354" w:firstLine="1133"/>
        <w:jc w:val="left"/>
        <w:rPr>
          <w:rFonts w:ascii="黑体" w:eastAsia="黑体" w:hAnsi="黑体"/>
          <w:color w:val="000000"/>
          <w:sz w:val="32"/>
          <w:szCs w:val="32"/>
        </w:rPr>
      </w:pPr>
      <w:r w:rsidRPr="00A06518">
        <w:rPr>
          <w:rFonts w:ascii="黑体" w:eastAsia="黑体" w:hAnsi="黑体" w:hint="eastAsia"/>
          <w:color w:val="000000"/>
          <w:sz w:val="32"/>
          <w:szCs w:val="32"/>
        </w:rPr>
        <w:lastRenderedPageBreak/>
        <w:t>第七条 担保人的资格与责任</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（一）担保人的基本条件：</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1.年龄为18周岁至担保期限届满时不超过60周岁具有完全民事行为能力的公民；</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2.有固定工作和稳定的收入，且具有代为清偿能力；</w:t>
      </w:r>
    </w:p>
    <w:p w:rsidR="00944619" w:rsidRPr="00D342F7" w:rsidRDefault="00944619" w:rsidP="00944619">
      <w:pPr>
        <w:ind w:rightChars="-27" w:right="-57"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3.作为保证基础的财产必须是担保人可以依法处分的个人资产，包括但不限于本人固定工资收入、银行存款、不动产、各类证券、基金份额及金融衍生品等；</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4.留学人员的配偶不得为担保人；留学人员本人的父母一方可以作为担保人，但是不得同时作为担保人。</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5.同一担保人不得同时担任三名（不含三名）以上留学人员的担保人。</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（二）经甲方同意，由丙方为乙方出国留学的国内担保人和联系人，保证乙方执行本协议。如乙方违约而不承担或不完全承担违约责任的情况下，担保人应承担连带赔偿责任。</w:t>
      </w:r>
    </w:p>
    <w:p w:rsidR="00944619" w:rsidRPr="00D342F7" w:rsidRDefault="00944619" w:rsidP="00944619">
      <w:pPr>
        <w:ind w:firstLineChars="200" w:firstLine="64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（三）担保人在乙方出国留学期限内因公或因私长期（三个月以上）出国的，应提前两个月通知甲方，经甲方同意后按甲方规定的程序办理担保变更手续。</w:t>
      </w:r>
    </w:p>
    <w:p w:rsidR="00944619" w:rsidRDefault="00944619" w:rsidP="00944619">
      <w:pPr>
        <w:spacing w:line="360" w:lineRule="auto"/>
        <w:ind w:firstLineChars="221" w:firstLine="707"/>
        <w:jc w:val="left"/>
        <w:rPr>
          <w:rFonts w:ascii="宋体" w:hAnsi="宋体"/>
          <w:color w:val="000000"/>
          <w:sz w:val="28"/>
          <w:szCs w:val="28"/>
        </w:rPr>
      </w:pPr>
      <w:r w:rsidRPr="00A06518">
        <w:rPr>
          <w:rFonts w:ascii="黑体" w:eastAsia="黑体" w:hAnsi="黑体" w:hint="eastAsia"/>
          <w:color w:val="000000"/>
          <w:sz w:val="32"/>
          <w:szCs w:val="32"/>
        </w:rPr>
        <w:t xml:space="preserve">第八条 </w:t>
      </w:r>
      <w:r w:rsidRPr="00D342F7">
        <w:rPr>
          <w:rFonts w:ascii="仿宋_GB2312" w:eastAsia="仿宋_GB2312" w:hAnsi="宋体" w:hint="eastAsia"/>
          <w:color w:val="000000"/>
          <w:sz w:val="32"/>
          <w:szCs w:val="32"/>
        </w:rPr>
        <w:t>甲方违反本协议时，乙方有权向甲方的上级主管部门提出申诉，要求甲方的上级主管部门责成甲方执行本协议书，赔偿损失等。</w:t>
      </w:r>
    </w:p>
    <w:p w:rsidR="00944619" w:rsidRDefault="00944619" w:rsidP="00814A83">
      <w:pPr>
        <w:spacing w:line="360" w:lineRule="auto"/>
        <w:ind w:leftChars="-202" w:left="-424" w:firstLineChars="350" w:firstLine="1120"/>
        <w:jc w:val="left"/>
        <w:rPr>
          <w:rFonts w:ascii="宋体" w:hAnsi="宋体"/>
          <w:color w:val="000000"/>
          <w:sz w:val="28"/>
          <w:szCs w:val="28"/>
        </w:rPr>
      </w:pPr>
      <w:r w:rsidRPr="00A06518">
        <w:rPr>
          <w:rFonts w:ascii="黑体" w:eastAsia="黑体" w:hAnsi="黑体" w:hint="eastAsia"/>
          <w:color w:val="000000"/>
          <w:sz w:val="32"/>
          <w:szCs w:val="32"/>
        </w:rPr>
        <w:t xml:space="preserve">第九条 </w:t>
      </w:r>
      <w:r w:rsidRPr="00D342F7">
        <w:rPr>
          <w:rFonts w:ascii="仿宋_GB2312" w:eastAsia="仿宋_GB2312" w:hAnsi="宋体" w:hint="eastAsia"/>
          <w:color w:val="000000"/>
          <w:sz w:val="32"/>
          <w:szCs w:val="32"/>
        </w:rPr>
        <w:t>甲方给乙方的书面通知等以本协议中乙方的联</w:t>
      </w:r>
      <w:r w:rsidRPr="00D342F7">
        <w:rPr>
          <w:rFonts w:ascii="仿宋_GB2312" w:eastAsia="仿宋_GB2312" w:hAnsi="宋体" w:hint="eastAsia"/>
          <w:color w:val="000000"/>
          <w:sz w:val="32"/>
          <w:szCs w:val="32"/>
        </w:rPr>
        <w:lastRenderedPageBreak/>
        <w:t>系方式为准。乙方在出国期间国内国外联系方式发生变动时，需及时用书面告知甲方，否则由此造成的责任和后果由乙方承担。</w:t>
      </w:r>
    </w:p>
    <w:p w:rsidR="00944619" w:rsidRDefault="00944619" w:rsidP="00944619">
      <w:pPr>
        <w:spacing w:line="360" w:lineRule="auto"/>
        <w:ind w:leftChars="-202" w:left="-424" w:firstLineChars="200" w:firstLine="640"/>
        <w:jc w:val="left"/>
        <w:rPr>
          <w:rFonts w:ascii="宋体" w:hAnsi="宋体"/>
          <w:color w:val="000000"/>
          <w:sz w:val="28"/>
          <w:szCs w:val="28"/>
        </w:rPr>
      </w:pPr>
      <w:r w:rsidRPr="00A06518">
        <w:rPr>
          <w:rFonts w:ascii="黑体" w:eastAsia="黑体" w:hAnsi="黑体" w:hint="eastAsia"/>
          <w:color w:val="000000"/>
          <w:sz w:val="32"/>
          <w:szCs w:val="32"/>
        </w:rPr>
        <w:t>第十条</w:t>
      </w:r>
      <w:r>
        <w:rPr>
          <w:rFonts w:ascii="宋体" w:hAnsi="宋体" w:hint="eastAsia"/>
          <w:b/>
          <w:bCs/>
          <w:color w:val="000000"/>
          <w:sz w:val="28"/>
          <w:szCs w:val="28"/>
        </w:rPr>
        <w:t xml:space="preserve"> </w:t>
      </w:r>
      <w:r w:rsidRPr="00D342F7">
        <w:rPr>
          <w:rFonts w:ascii="仿宋_GB2312" w:eastAsia="仿宋_GB2312" w:hAnsi="宋体" w:hint="eastAsia"/>
          <w:color w:val="000000"/>
          <w:sz w:val="32"/>
          <w:szCs w:val="32"/>
        </w:rPr>
        <w:t>甲、乙、丙三方因违反本协议而发生的纠纷，应当在中华人民共和国境内提起诉讼，适用中华人民共和国法律；或按协议进行仲裁。</w:t>
      </w:r>
    </w:p>
    <w:p w:rsidR="00944619" w:rsidRDefault="00944619" w:rsidP="00944619">
      <w:pPr>
        <w:spacing w:line="360" w:lineRule="auto"/>
        <w:ind w:leftChars="-202" w:left="-424" w:firstLineChars="200" w:firstLine="640"/>
        <w:jc w:val="left"/>
        <w:rPr>
          <w:rFonts w:ascii="宋体" w:hAnsi="宋体"/>
          <w:color w:val="000000"/>
          <w:sz w:val="28"/>
          <w:szCs w:val="28"/>
        </w:rPr>
      </w:pPr>
      <w:r w:rsidRPr="00A06518">
        <w:rPr>
          <w:rFonts w:ascii="黑体" w:eastAsia="黑体" w:hAnsi="黑体" w:hint="eastAsia"/>
          <w:color w:val="000000"/>
          <w:sz w:val="32"/>
          <w:szCs w:val="32"/>
        </w:rPr>
        <w:t>第十一条</w:t>
      </w:r>
      <w:r w:rsidRPr="00D342F7">
        <w:rPr>
          <w:rFonts w:ascii="仿宋_GB2312" w:eastAsia="仿宋_GB2312" w:hAnsi="宋体" w:hint="eastAsia"/>
          <w:color w:val="000000"/>
          <w:sz w:val="32"/>
          <w:szCs w:val="32"/>
        </w:rPr>
        <w:t xml:space="preserve"> 需要约定的其他事项：</w:t>
      </w:r>
    </w:p>
    <w:p w:rsidR="00944619" w:rsidRDefault="00944619" w:rsidP="00944619">
      <w:pPr>
        <w:spacing w:line="360" w:lineRule="auto"/>
        <w:ind w:firstLine="200"/>
        <w:jc w:val="left"/>
        <w:rPr>
          <w:rFonts w:ascii="宋体" w:hAnsi="宋体"/>
          <w:color w:val="000000"/>
          <w:sz w:val="28"/>
          <w:szCs w:val="28"/>
          <w:u w:val="single"/>
        </w:rPr>
      </w:pPr>
      <w:r>
        <w:rPr>
          <w:rFonts w:ascii="宋体" w:hAnsi="宋体" w:hint="eastAsia"/>
          <w:color w:val="000000"/>
          <w:sz w:val="28"/>
          <w:szCs w:val="28"/>
          <w:u w:val="single"/>
        </w:rPr>
        <w:t xml:space="preserve">                                                     </w:t>
      </w:r>
    </w:p>
    <w:p w:rsidR="00944619" w:rsidRDefault="00944619" w:rsidP="00944619">
      <w:pPr>
        <w:spacing w:line="360" w:lineRule="auto"/>
        <w:ind w:firstLine="200"/>
        <w:jc w:val="left"/>
        <w:rPr>
          <w:rFonts w:ascii="宋体" w:hAnsi="宋体"/>
          <w:color w:val="000000"/>
          <w:sz w:val="28"/>
          <w:szCs w:val="28"/>
          <w:u w:val="single"/>
        </w:rPr>
      </w:pPr>
      <w:r>
        <w:rPr>
          <w:rFonts w:ascii="宋体" w:hAnsi="宋体" w:hint="eastAsia"/>
          <w:color w:val="000000"/>
          <w:sz w:val="28"/>
          <w:szCs w:val="28"/>
          <w:u w:val="single"/>
        </w:rPr>
        <w:t xml:space="preserve">                                                     </w:t>
      </w:r>
    </w:p>
    <w:p w:rsidR="00944619" w:rsidRDefault="00944619" w:rsidP="00944619">
      <w:pPr>
        <w:spacing w:line="360" w:lineRule="auto"/>
        <w:ind w:firstLine="200"/>
        <w:jc w:val="left"/>
        <w:rPr>
          <w:color w:val="000000"/>
          <w:sz w:val="30"/>
          <w:szCs w:val="30"/>
        </w:rPr>
      </w:pPr>
    </w:p>
    <w:p w:rsidR="00944619" w:rsidRDefault="00944619" w:rsidP="00944619">
      <w:pPr>
        <w:spacing w:line="360" w:lineRule="auto"/>
        <w:ind w:firstLine="200"/>
        <w:jc w:val="left"/>
        <w:rPr>
          <w:rFonts w:eastAsia="楷体_GB2312"/>
          <w:color w:val="000000"/>
          <w:sz w:val="28"/>
          <w:szCs w:val="28"/>
        </w:rPr>
      </w:pPr>
      <w:r>
        <w:rPr>
          <w:rFonts w:eastAsia="楷体_GB2312" w:hint="eastAsia"/>
          <w:color w:val="000000"/>
          <w:sz w:val="28"/>
          <w:szCs w:val="28"/>
        </w:rPr>
        <w:t>本协议从签订之日起生效。本协议正本一式三份，甲、乙、丙方各持一份。</w:t>
      </w:r>
    </w:p>
    <w:p w:rsidR="00944619" w:rsidRDefault="00944619" w:rsidP="00944619">
      <w:pPr>
        <w:spacing w:line="360" w:lineRule="auto"/>
        <w:ind w:firstLine="200"/>
        <w:jc w:val="left"/>
        <w:rPr>
          <w:rFonts w:eastAsia="楷体_GB2312"/>
          <w:color w:val="000000"/>
          <w:sz w:val="28"/>
          <w:szCs w:val="28"/>
        </w:rPr>
      </w:pPr>
    </w:p>
    <w:p w:rsidR="00944619" w:rsidRDefault="00944619" w:rsidP="00944619">
      <w:pPr>
        <w:spacing w:line="360" w:lineRule="auto"/>
        <w:ind w:firstLine="200"/>
        <w:jc w:val="left"/>
        <w:rPr>
          <w:rFonts w:eastAsia="楷体_GB2312"/>
          <w:sz w:val="28"/>
          <w:szCs w:val="28"/>
        </w:rPr>
      </w:pPr>
      <w:r>
        <w:rPr>
          <w:rFonts w:eastAsia="楷体_GB2312" w:hint="eastAsia"/>
          <w:sz w:val="28"/>
          <w:szCs w:val="28"/>
        </w:rPr>
        <w:t>乙方基本情况：</w:t>
      </w:r>
      <w:r>
        <w:rPr>
          <w:rFonts w:eastAsia="楷体_GB2312"/>
          <w:sz w:val="28"/>
          <w:szCs w:val="28"/>
        </w:rPr>
        <w:t xml:space="preserve">  </w:t>
      </w:r>
      <w:r>
        <w:rPr>
          <w:rFonts w:eastAsia="楷体_GB2312" w:hint="eastAsia"/>
          <w:sz w:val="28"/>
          <w:szCs w:val="28"/>
        </w:rPr>
        <w:t>姓名：</w:t>
      </w:r>
      <w:r>
        <w:rPr>
          <w:rFonts w:eastAsia="楷体_GB2312"/>
          <w:sz w:val="28"/>
          <w:szCs w:val="28"/>
        </w:rPr>
        <w:t xml:space="preserve">    </w:t>
      </w:r>
      <w:r>
        <w:rPr>
          <w:rFonts w:eastAsia="楷体_GB2312" w:hint="eastAsia"/>
          <w:sz w:val="28"/>
          <w:szCs w:val="28"/>
        </w:rPr>
        <w:t xml:space="preserve">  </w:t>
      </w:r>
      <w:r>
        <w:rPr>
          <w:rFonts w:eastAsia="楷体_GB2312" w:hint="eastAsia"/>
          <w:sz w:val="28"/>
          <w:szCs w:val="28"/>
        </w:rPr>
        <w:t>性别：</w:t>
      </w:r>
      <w:r>
        <w:rPr>
          <w:rFonts w:eastAsia="楷体_GB2312"/>
          <w:sz w:val="28"/>
          <w:szCs w:val="28"/>
        </w:rPr>
        <w:t xml:space="preserve">   </w:t>
      </w:r>
      <w:r>
        <w:rPr>
          <w:rFonts w:eastAsia="楷体_GB2312" w:hint="eastAsia"/>
          <w:sz w:val="28"/>
          <w:szCs w:val="28"/>
        </w:rPr>
        <w:t xml:space="preserve"> </w:t>
      </w:r>
      <w:r>
        <w:rPr>
          <w:rFonts w:eastAsia="楷体_GB2312" w:hint="eastAsia"/>
          <w:sz w:val="28"/>
          <w:szCs w:val="28"/>
        </w:rPr>
        <w:t>出生日期：</w:t>
      </w:r>
      <w:r>
        <w:rPr>
          <w:rFonts w:eastAsia="楷体_GB2312"/>
          <w:sz w:val="28"/>
          <w:szCs w:val="28"/>
        </w:rPr>
        <w:t xml:space="preserve"> </w:t>
      </w:r>
    </w:p>
    <w:p w:rsidR="00944619" w:rsidRDefault="00944619" w:rsidP="00944619">
      <w:pPr>
        <w:tabs>
          <w:tab w:val="left" w:pos="3828"/>
        </w:tabs>
        <w:spacing w:line="360" w:lineRule="auto"/>
        <w:ind w:firstLine="200"/>
        <w:jc w:val="left"/>
        <w:rPr>
          <w:rFonts w:eastAsia="楷体_GB2312"/>
          <w:sz w:val="28"/>
          <w:szCs w:val="28"/>
        </w:rPr>
      </w:pPr>
      <w:r>
        <w:rPr>
          <w:rFonts w:eastAsia="楷体_GB2312" w:hint="eastAsia"/>
          <w:sz w:val="28"/>
          <w:szCs w:val="28"/>
        </w:rPr>
        <w:t>身份证号：</w:t>
      </w:r>
      <w:r>
        <w:rPr>
          <w:rFonts w:eastAsia="楷体_GB2312"/>
          <w:sz w:val="28"/>
          <w:szCs w:val="28"/>
        </w:rPr>
        <w:t xml:space="preserve">                </w:t>
      </w:r>
      <w:r>
        <w:rPr>
          <w:rFonts w:eastAsia="楷体_GB2312" w:hint="eastAsia"/>
          <w:sz w:val="28"/>
          <w:szCs w:val="28"/>
        </w:rPr>
        <w:t>现住址：</w:t>
      </w:r>
      <w:r>
        <w:rPr>
          <w:rFonts w:eastAsia="楷体_GB2312"/>
          <w:sz w:val="28"/>
          <w:szCs w:val="28"/>
        </w:rPr>
        <w:t xml:space="preserve">                 </w:t>
      </w:r>
    </w:p>
    <w:p w:rsidR="00944619" w:rsidRDefault="00944619" w:rsidP="00944619">
      <w:pPr>
        <w:spacing w:line="360" w:lineRule="auto"/>
        <w:ind w:firstLine="200"/>
        <w:jc w:val="left"/>
        <w:rPr>
          <w:rFonts w:eastAsia="楷体_GB2312"/>
          <w:sz w:val="28"/>
          <w:szCs w:val="28"/>
        </w:rPr>
      </w:pPr>
      <w:r>
        <w:rPr>
          <w:rFonts w:eastAsia="楷体_GB2312" w:hint="eastAsia"/>
          <w:sz w:val="28"/>
          <w:szCs w:val="28"/>
        </w:rPr>
        <w:t>国内联系地址：</w:t>
      </w:r>
      <w:r>
        <w:rPr>
          <w:rFonts w:eastAsia="楷体_GB2312"/>
          <w:sz w:val="28"/>
          <w:szCs w:val="28"/>
        </w:rPr>
        <w:t xml:space="preserve"> </w:t>
      </w:r>
    </w:p>
    <w:p w:rsidR="00944619" w:rsidRDefault="00944619" w:rsidP="00944619">
      <w:pPr>
        <w:spacing w:line="360" w:lineRule="auto"/>
        <w:ind w:firstLineChars="200" w:firstLine="560"/>
        <w:jc w:val="left"/>
        <w:rPr>
          <w:rFonts w:eastAsia="楷体_GB2312"/>
          <w:sz w:val="28"/>
          <w:szCs w:val="28"/>
        </w:rPr>
      </w:pPr>
    </w:p>
    <w:p w:rsidR="00944619" w:rsidRDefault="00944619" w:rsidP="00944619">
      <w:pPr>
        <w:spacing w:line="360" w:lineRule="auto"/>
        <w:ind w:firstLine="200"/>
        <w:jc w:val="left"/>
        <w:rPr>
          <w:rFonts w:eastAsia="楷体_GB2312"/>
          <w:sz w:val="28"/>
          <w:szCs w:val="28"/>
        </w:rPr>
      </w:pPr>
      <w:r>
        <w:rPr>
          <w:rFonts w:eastAsia="楷体_GB2312" w:hint="eastAsia"/>
          <w:sz w:val="28"/>
          <w:szCs w:val="28"/>
        </w:rPr>
        <w:t>丙方基本情况：</w:t>
      </w:r>
      <w:r>
        <w:rPr>
          <w:rFonts w:eastAsia="楷体_GB2312"/>
          <w:sz w:val="28"/>
          <w:szCs w:val="28"/>
        </w:rPr>
        <w:t xml:space="preserve"> </w:t>
      </w:r>
      <w:r>
        <w:rPr>
          <w:rFonts w:eastAsia="楷体_GB2312" w:hint="eastAsia"/>
          <w:sz w:val="28"/>
          <w:szCs w:val="28"/>
        </w:rPr>
        <w:t xml:space="preserve"> </w:t>
      </w:r>
      <w:r>
        <w:rPr>
          <w:rFonts w:eastAsia="楷体_GB2312" w:hint="eastAsia"/>
          <w:sz w:val="28"/>
          <w:szCs w:val="28"/>
        </w:rPr>
        <w:t>姓名：</w:t>
      </w:r>
      <w:r>
        <w:rPr>
          <w:rFonts w:eastAsia="楷体_GB2312"/>
          <w:sz w:val="28"/>
          <w:szCs w:val="28"/>
        </w:rPr>
        <w:t xml:space="preserve">   </w:t>
      </w:r>
      <w:r>
        <w:rPr>
          <w:rFonts w:eastAsia="楷体_GB2312" w:hint="eastAsia"/>
          <w:sz w:val="28"/>
          <w:szCs w:val="28"/>
        </w:rPr>
        <w:t xml:space="preserve">  </w:t>
      </w:r>
      <w:r>
        <w:rPr>
          <w:rFonts w:eastAsia="楷体_GB2312"/>
          <w:sz w:val="28"/>
          <w:szCs w:val="28"/>
        </w:rPr>
        <w:t xml:space="preserve"> </w:t>
      </w:r>
      <w:r>
        <w:rPr>
          <w:rFonts w:eastAsia="楷体_GB2312" w:hint="eastAsia"/>
          <w:sz w:val="28"/>
          <w:szCs w:val="28"/>
        </w:rPr>
        <w:t>性别：</w:t>
      </w:r>
      <w:r>
        <w:rPr>
          <w:rFonts w:eastAsia="楷体_GB2312"/>
          <w:sz w:val="28"/>
          <w:szCs w:val="28"/>
        </w:rPr>
        <w:t xml:space="preserve">    </w:t>
      </w:r>
      <w:r>
        <w:rPr>
          <w:rFonts w:eastAsia="楷体_GB2312" w:hint="eastAsia"/>
          <w:sz w:val="28"/>
          <w:szCs w:val="28"/>
        </w:rPr>
        <w:t>出生日期：</w:t>
      </w:r>
      <w:r>
        <w:rPr>
          <w:rFonts w:eastAsia="楷体_GB2312"/>
          <w:sz w:val="28"/>
          <w:szCs w:val="28"/>
        </w:rPr>
        <w:t xml:space="preserve"> </w:t>
      </w:r>
    </w:p>
    <w:p w:rsidR="00944619" w:rsidRDefault="00944619" w:rsidP="00944619">
      <w:pPr>
        <w:spacing w:line="360" w:lineRule="auto"/>
        <w:ind w:firstLine="200"/>
        <w:jc w:val="left"/>
        <w:rPr>
          <w:rFonts w:eastAsia="楷体_GB2312"/>
          <w:sz w:val="28"/>
          <w:szCs w:val="28"/>
        </w:rPr>
      </w:pPr>
      <w:r>
        <w:rPr>
          <w:rFonts w:eastAsia="楷体_GB2312" w:hint="eastAsia"/>
          <w:sz w:val="28"/>
          <w:szCs w:val="28"/>
        </w:rPr>
        <w:t>身份证号：</w:t>
      </w:r>
      <w:r>
        <w:rPr>
          <w:rFonts w:eastAsia="楷体_GB2312"/>
          <w:sz w:val="28"/>
          <w:szCs w:val="28"/>
        </w:rPr>
        <w:t xml:space="preserve">              </w:t>
      </w:r>
      <w:r>
        <w:rPr>
          <w:rFonts w:eastAsia="楷体_GB2312" w:hint="eastAsia"/>
          <w:sz w:val="28"/>
          <w:szCs w:val="28"/>
        </w:rPr>
        <w:t xml:space="preserve">  </w:t>
      </w:r>
      <w:r>
        <w:rPr>
          <w:rFonts w:eastAsia="楷体_GB2312" w:hint="eastAsia"/>
          <w:sz w:val="28"/>
          <w:szCs w:val="28"/>
        </w:rPr>
        <w:t>现住址：</w:t>
      </w:r>
      <w:r>
        <w:rPr>
          <w:rFonts w:eastAsia="楷体_GB2312"/>
          <w:sz w:val="28"/>
          <w:szCs w:val="28"/>
        </w:rPr>
        <w:t xml:space="preserve">  </w:t>
      </w:r>
    </w:p>
    <w:p w:rsidR="00944619" w:rsidRDefault="00944619" w:rsidP="00944619">
      <w:pPr>
        <w:spacing w:line="360" w:lineRule="auto"/>
        <w:ind w:firstLine="200"/>
        <w:jc w:val="left"/>
        <w:rPr>
          <w:rFonts w:eastAsia="楷体_GB2312"/>
          <w:sz w:val="28"/>
          <w:szCs w:val="28"/>
        </w:rPr>
      </w:pPr>
      <w:r>
        <w:rPr>
          <w:rFonts w:eastAsia="楷体_GB2312" w:hint="eastAsia"/>
          <w:sz w:val="28"/>
          <w:szCs w:val="28"/>
        </w:rPr>
        <w:t>联系电话：</w:t>
      </w:r>
      <w:r>
        <w:rPr>
          <w:rFonts w:eastAsia="楷体_GB2312"/>
          <w:sz w:val="28"/>
          <w:szCs w:val="28"/>
        </w:rPr>
        <w:t xml:space="preserve">  </w:t>
      </w:r>
    </w:p>
    <w:p w:rsidR="00944619" w:rsidRDefault="00944619" w:rsidP="00944619">
      <w:pPr>
        <w:spacing w:line="360" w:lineRule="auto"/>
        <w:ind w:firstLine="200"/>
        <w:jc w:val="left"/>
        <w:rPr>
          <w:rFonts w:eastAsia="楷体_GB2312"/>
          <w:sz w:val="28"/>
          <w:szCs w:val="28"/>
        </w:rPr>
      </w:pPr>
    </w:p>
    <w:p w:rsidR="00944619" w:rsidRDefault="00944619" w:rsidP="00944619">
      <w:pPr>
        <w:spacing w:line="360" w:lineRule="auto"/>
        <w:ind w:firstLine="200"/>
        <w:jc w:val="left"/>
        <w:rPr>
          <w:color w:val="000000"/>
          <w:sz w:val="30"/>
          <w:szCs w:val="30"/>
        </w:rPr>
      </w:pPr>
    </w:p>
    <w:p w:rsidR="00944619" w:rsidRDefault="00944619" w:rsidP="00944619">
      <w:pPr>
        <w:spacing w:line="360" w:lineRule="auto"/>
        <w:ind w:firstLine="200"/>
        <w:jc w:val="left"/>
        <w:rPr>
          <w:color w:val="000000"/>
          <w:sz w:val="30"/>
          <w:szCs w:val="30"/>
        </w:rPr>
      </w:pPr>
    </w:p>
    <w:p w:rsidR="00944619" w:rsidRPr="00D342F7" w:rsidRDefault="00944619" w:rsidP="00944619">
      <w:pPr>
        <w:spacing w:line="360" w:lineRule="auto"/>
        <w:ind w:leftChars="-171" w:left="-359" w:firstLine="20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甲方法定代表人</w:t>
      </w:r>
    </w:p>
    <w:p w:rsidR="00944619" w:rsidRPr="00D342F7" w:rsidRDefault="00944619" w:rsidP="00944619">
      <w:pPr>
        <w:spacing w:line="360" w:lineRule="auto"/>
        <w:ind w:leftChars="-171" w:left="-359" w:firstLine="20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或其委托代理人（签字、盖章）</w:t>
      </w:r>
    </w:p>
    <w:p w:rsidR="00944619" w:rsidRDefault="00944619" w:rsidP="00944619">
      <w:pPr>
        <w:spacing w:line="360" w:lineRule="auto"/>
        <w:ind w:leftChars="-171" w:left="-359" w:firstLine="200"/>
        <w:jc w:val="left"/>
        <w:rPr>
          <w:color w:val="000000"/>
          <w:sz w:val="28"/>
          <w:szCs w:val="28"/>
        </w:rPr>
      </w:pPr>
      <w:r>
        <w:rPr>
          <w:rFonts w:ascii="宋体" w:hAnsi="宋体" w:hint="eastAsia"/>
          <w:color w:val="000000"/>
          <w:sz w:val="28"/>
          <w:szCs w:val="28"/>
          <w:u w:val="single"/>
        </w:rPr>
        <w:t xml:space="preserve">                                                           </w:t>
      </w:r>
      <w:r>
        <w:rPr>
          <w:rFonts w:ascii="宋体" w:hAnsi="宋体" w:hint="eastAsia"/>
          <w:color w:val="000000"/>
          <w:sz w:val="28"/>
          <w:szCs w:val="28"/>
        </w:rPr>
        <w:t xml:space="preserve">  </w:t>
      </w:r>
    </w:p>
    <w:p w:rsidR="00944619" w:rsidRDefault="00944619" w:rsidP="00944619">
      <w:pPr>
        <w:spacing w:line="360" w:lineRule="auto"/>
        <w:ind w:leftChars="-171" w:left="-359" w:firstLine="200"/>
        <w:jc w:val="left"/>
        <w:rPr>
          <w:color w:val="000000"/>
          <w:sz w:val="28"/>
          <w:szCs w:val="28"/>
        </w:rPr>
      </w:pPr>
    </w:p>
    <w:p w:rsidR="00944619" w:rsidRPr="00D342F7" w:rsidRDefault="00944619" w:rsidP="00944619">
      <w:pPr>
        <w:spacing w:line="360" w:lineRule="auto"/>
        <w:ind w:leftChars="-171" w:left="-359" w:firstLine="20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乙方（签字）</w:t>
      </w:r>
    </w:p>
    <w:p w:rsidR="00944619" w:rsidRDefault="00944619" w:rsidP="00944619">
      <w:pPr>
        <w:spacing w:line="360" w:lineRule="auto"/>
        <w:ind w:leftChars="-171" w:left="-359" w:firstLine="200"/>
        <w:jc w:val="left"/>
        <w:rPr>
          <w:color w:val="000000"/>
          <w:sz w:val="28"/>
          <w:szCs w:val="28"/>
        </w:rPr>
      </w:pPr>
      <w:r>
        <w:rPr>
          <w:rFonts w:ascii="宋体" w:hAnsi="宋体" w:hint="eastAsia"/>
          <w:color w:val="000000"/>
          <w:sz w:val="28"/>
          <w:szCs w:val="28"/>
          <w:u w:val="single"/>
        </w:rPr>
        <w:t xml:space="preserve">                                                     </w:t>
      </w:r>
    </w:p>
    <w:p w:rsidR="00944619" w:rsidRDefault="00944619" w:rsidP="00944619">
      <w:pPr>
        <w:spacing w:line="360" w:lineRule="auto"/>
        <w:ind w:leftChars="-171" w:left="-359" w:firstLine="200"/>
        <w:jc w:val="left"/>
        <w:rPr>
          <w:color w:val="000000"/>
          <w:sz w:val="28"/>
          <w:szCs w:val="28"/>
        </w:rPr>
      </w:pPr>
    </w:p>
    <w:p w:rsidR="00944619" w:rsidRPr="00D342F7" w:rsidRDefault="00944619" w:rsidP="00944619">
      <w:pPr>
        <w:spacing w:line="360" w:lineRule="auto"/>
        <w:ind w:leftChars="-171" w:left="-359" w:firstLine="20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丙方（签字）</w:t>
      </w:r>
      <w:r w:rsidRPr="00D342F7">
        <w:rPr>
          <w:rFonts w:ascii="仿宋_GB2312" w:eastAsia="仿宋_GB2312" w:hAnsi="宋体"/>
          <w:color w:val="000000"/>
          <w:sz w:val="32"/>
          <w:szCs w:val="32"/>
        </w:rPr>
        <w:t xml:space="preserve">    </w:t>
      </w:r>
    </w:p>
    <w:p w:rsidR="00944619" w:rsidRDefault="00944619" w:rsidP="00944619">
      <w:pPr>
        <w:spacing w:line="360" w:lineRule="auto"/>
        <w:ind w:leftChars="-171" w:left="-359" w:firstLine="200"/>
        <w:jc w:val="left"/>
        <w:rPr>
          <w:color w:val="000000"/>
          <w:sz w:val="28"/>
          <w:szCs w:val="28"/>
        </w:rPr>
      </w:pPr>
      <w:r>
        <w:rPr>
          <w:rFonts w:ascii="宋体" w:hAnsi="宋体" w:hint="eastAsia"/>
          <w:color w:val="000000"/>
          <w:sz w:val="28"/>
          <w:szCs w:val="28"/>
          <w:u w:val="single"/>
        </w:rPr>
        <w:t xml:space="preserve">                                                     </w:t>
      </w:r>
    </w:p>
    <w:p w:rsidR="00944619" w:rsidRPr="00D342F7" w:rsidRDefault="00944619" w:rsidP="00944619">
      <w:pPr>
        <w:spacing w:line="360" w:lineRule="auto"/>
        <w:ind w:leftChars="-171" w:left="-359" w:firstLine="20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签约日期：</w:t>
      </w:r>
      <w:r w:rsidRPr="00D342F7">
        <w:rPr>
          <w:rFonts w:ascii="仿宋_GB2312" w:eastAsia="仿宋_GB2312" w:hAnsi="宋体"/>
          <w:color w:val="000000"/>
          <w:sz w:val="32"/>
          <w:szCs w:val="32"/>
        </w:rPr>
        <w:t xml:space="preserve">         </w:t>
      </w:r>
      <w:r w:rsidRPr="00D342F7">
        <w:rPr>
          <w:rFonts w:ascii="仿宋_GB2312" w:eastAsia="仿宋_GB2312" w:hAnsi="宋体" w:hint="eastAsia"/>
          <w:color w:val="000000"/>
          <w:sz w:val="32"/>
          <w:szCs w:val="32"/>
        </w:rPr>
        <w:t>年</w:t>
      </w:r>
      <w:r w:rsidRPr="00D342F7">
        <w:rPr>
          <w:rFonts w:ascii="仿宋_GB2312" w:eastAsia="仿宋_GB2312" w:hAnsi="宋体"/>
          <w:color w:val="000000"/>
          <w:sz w:val="32"/>
          <w:szCs w:val="32"/>
        </w:rPr>
        <w:t xml:space="preserve">     </w:t>
      </w:r>
      <w:r w:rsidRPr="00D342F7">
        <w:rPr>
          <w:rFonts w:ascii="仿宋_GB2312" w:eastAsia="仿宋_GB2312" w:hAnsi="宋体" w:hint="eastAsia"/>
          <w:color w:val="000000"/>
          <w:sz w:val="32"/>
          <w:szCs w:val="32"/>
        </w:rPr>
        <w:t>月</w:t>
      </w:r>
      <w:r w:rsidRPr="00D342F7">
        <w:rPr>
          <w:rFonts w:ascii="仿宋_GB2312" w:eastAsia="仿宋_GB2312" w:hAnsi="宋体"/>
          <w:color w:val="000000"/>
          <w:sz w:val="32"/>
          <w:szCs w:val="32"/>
        </w:rPr>
        <w:t xml:space="preserve">     </w:t>
      </w:r>
      <w:r w:rsidRPr="00D342F7">
        <w:rPr>
          <w:rFonts w:ascii="仿宋_GB2312" w:eastAsia="仿宋_GB2312" w:hAnsi="宋体" w:hint="eastAsia"/>
          <w:color w:val="000000"/>
          <w:sz w:val="32"/>
          <w:szCs w:val="32"/>
        </w:rPr>
        <w:t>日</w:t>
      </w:r>
      <w:r w:rsidRPr="00D342F7">
        <w:rPr>
          <w:rFonts w:ascii="仿宋_GB2312" w:eastAsia="仿宋_GB2312" w:hAnsi="宋体"/>
          <w:color w:val="000000"/>
          <w:sz w:val="32"/>
          <w:szCs w:val="32"/>
        </w:rPr>
        <w:t xml:space="preserve">  </w:t>
      </w:r>
    </w:p>
    <w:p w:rsidR="00944619" w:rsidRPr="00D342F7" w:rsidRDefault="00944619" w:rsidP="00944619">
      <w:pPr>
        <w:spacing w:line="360" w:lineRule="auto"/>
        <w:ind w:leftChars="-171" w:left="-359" w:firstLine="200"/>
        <w:jc w:val="left"/>
        <w:rPr>
          <w:rFonts w:ascii="仿宋_GB2312" w:eastAsia="仿宋_GB2312" w:hAnsi="宋体"/>
          <w:color w:val="000000"/>
          <w:sz w:val="32"/>
          <w:szCs w:val="32"/>
        </w:rPr>
      </w:pPr>
    </w:p>
    <w:p w:rsidR="00944619" w:rsidRPr="00D342F7" w:rsidRDefault="00944619" w:rsidP="00944619">
      <w:pPr>
        <w:spacing w:line="360" w:lineRule="auto"/>
        <w:ind w:leftChars="-171" w:left="-359" w:firstLine="200"/>
        <w:jc w:val="left"/>
        <w:rPr>
          <w:rFonts w:ascii="仿宋_GB2312" w:eastAsia="仿宋_GB2312" w:hAnsi="宋体"/>
          <w:color w:val="000000"/>
          <w:sz w:val="32"/>
          <w:szCs w:val="32"/>
        </w:rPr>
      </w:pPr>
      <w:r w:rsidRPr="00D342F7">
        <w:rPr>
          <w:rFonts w:ascii="仿宋_GB2312" w:eastAsia="仿宋_GB2312" w:hAnsi="宋体" w:hint="eastAsia"/>
          <w:color w:val="000000"/>
          <w:sz w:val="32"/>
          <w:szCs w:val="32"/>
        </w:rPr>
        <w:t>地点：</w:t>
      </w: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Default="00944619" w:rsidP="00944619">
      <w:pPr>
        <w:spacing w:line="360" w:lineRule="auto"/>
        <w:ind w:firstLineChars="200" w:firstLine="640"/>
        <w:rPr>
          <w:rFonts w:ascii="仿宋_GB2312" w:eastAsia="仿宋_GB2312"/>
          <w:color w:val="000000" w:themeColor="text1"/>
          <w:sz w:val="32"/>
          <w:szCs w:val="32"/>
        </w:rPr>
      </w:pPr>
    </w:p>
    <w:p w:rsidR="00944619" w:rsidRPr="007F600A" w:rsidRDefault="00944619" w:rsidP="00944619">
      <w:pPr>
        <w:contextualSpacing/>
        <w:jc w:val="center"/>
        <w:rPr>
          <w:rFonts w:ascii="仿宋_GB2312" w:eastAsia="仿宋_GB2312"/>
          <w:color w:val="000000" w:themeColor="text1"/>
          <w:sz w:val="13"/>
          <w:szCs w:val="13"/>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944619" w:rsidRPr="005B27DE" w:rsidTr="00814A83">
        <w:trPr>
          <w:jc w:val="center"/>
        </w:trPr>
        <w:tc>
          <w:tcPr>
            <w:tcW w:w="5344" w:type="dxa"/>
          </w:tcPr>
          <w:p w:rsidR="00944619" w:rsidRPr="007F600A" w:rsidRDefault="00944619" w:rsidP="00AE654F">
            <w:pPr>
              <w:contextualSpacing/>
              <w:rPr>
                <w:rFonts w:eastAsia="仿宋_GB2312"/>
                <w:color w:val="000000" w:themeColor="text1"/>
                <w:sz w:val="28"/>
                <w:szCs w:val="28"/>
              </w:rPr>
            </w:pPr>
            <w:r w:rsidRPr="007F600A">
              <w:rPr>
                <w:rFonts w:eastAsia="仿宋_GB2312" w:hint="eastAsia"/>
                <w:color w:val="000000" w:themeColor="text1"/>
                <w:sz w:val="28"/>
                <w:szCs w:val="28"/>
              </w:rPr>
              <w:t>中科院西北研究院办公室</w:t>
            </w:r>
          </w:p>
        </w:tc>
        <w:tc>
          <w:tcPr>
            <w:tcW w:w="3178" w:type="dxa"/>
          </w:tcPr>
          <w:p w:rsidR="00944619" w:rsidRPr="007F600A" w:rsidRDefault="00944619" w:rsidP="00944619">
            <w:pPr>
              <w:ind w:rightChars="110" w:right="231"/>
              <w:contextualSpacing/>
              <w:rPr>
                <w:rFonts w:eastAsia="仿宋_GB2312"/>
                <w:color w:val="000000" w:themeColor="text1"/>
                <w:sz w:val="28"/>
                <w:szCs w:val="28"/>
              </w:rPr>
            </w:pPr>
            <w:r w:rsidRPr="007F600A">
              <w:rPr>
                <w:rFonts w:eastAsia="仿宋_GB2312"/>
                <w:color w:val="000000" w:themeColor="text1"/>
                <w:sz w:val="28"/>
                <w:szCs w:val="28"/>
              </w:rPr>
              <w:t>2017</w:t>
            </w:r>
            <w:r w:rsidRPr="007F600A">
              <w:rPr>
                <w:rFonts w:eastAsia="仿宋_GB2312" w:hint="eastAsia"/>
                <w:color w:val="000000" w:themeColor="text1"/>
                <w:sz w:val="28"/>
                <w:szCs w:val="28"/>
              </w:rPr>
              <w:t>年</w:t>
            </w:r>
            <w:r w:rsidRPr="007F600A">
              <w:rPr>
                <w:rFonts w:eastAsia="仿宋_GB2312"/>
                <w:color w:val="000000" w:themeColor="text1"/>
                <w:sz w:val="28"/>
                <w:szCs w:val="28"/>
              </w:rPr>
              <w:t>11</w:t>
            </w:r>
            <w:r w:rsidRPr="007F600A">
              <w:rPr>
                <w:rFonts w:eastAsia="仿宋_GB2312" w:hint="eastAsia"/>
                <w:color w:val="000000" w:themeColor="text1"/>
                <w:sz w:val="28"/>
                <w:szCs w:val="28"/>
              </w:rPr>
              <w:t>月</w:t>
            </w:r>
            <w:r>
              <w:rPr>
                <w:rFonts w:eastAsia="仿宋_GB2312"/>
                <w:color w:val="000000" w:themeColor="text1"/>
                <w:sz w:val="28"/>
                <w:szCs w:val="28"/>
              </w:rPr>
              <w:t>10</w:t>
            </w:r>
            <w:r w:rsidRPr="007F600A">
              <w:rPr>
                <w:rFonts w:eastAsia="仿宋_GB2312" w:hint="eastAsia"/>
                <w:color w:val="000000" w:themeColor="text1"/>
                <w:sz w:val="28"/>
                <w:szCs w:val="28"/>
              </w:rPr>
              <w:t>日印发</w:t>
            </w:r>
          </w:p>
        </w:tc>
      </w:tr>
    </w:tbl>
    <w:p w:rsidR="0063075D" w:rsidRPr="000011BA" w:rsidRDefault="0063075D" w:rsidP="0063075D">
      <w:pPr>
        <w:contextualSpacing/>
        <w:jc w:val="right"/>
        <w:rPr>
          <w:rFonts w:ascii="黑体" w:eastAsia="黑体"/>
          <w:color w:val="000000" w:themeColor="text1"/>
          <w:sz w:val="32"/>
          <w:szCs w:val="32"/>
        </w:rPr>
      </w:pPr>
    </w:p>
    <w:p w:rsidR="0063075D" w:rsidRPr="000011BA" w:rsidRDefault="0063075D" w:rsidP="0063075D">
      <w:pPr>
        <w:contextualSpacing/>
        <w:jc w:val="right"/>
        <w:rPr>
          <w:rFonts w:ascii="黑体" w:eastAsia="黑体"/>
          <w:color w:val="000000" w:themeColor="text1"/>
          <w:sz w:val="32"/>
          <w:szCs w:val="32"/>
        </w:rPr>
      </w:pPr>
    </w:p>
    <w:p w:rsidR="0063075D" w:rsidRPr="000011BA" w:rsidRDefault="0063075D" w:rsidP="0063075D">
      <w:pPr>
        <w:contextualSpacing/>
        <w:jc w:val="right"/>
        <w:rPr>
          <w:rFonts w:ascii="黑体" w:eastAsia="黑体"/>
          <w:color w:val="000000" w:themeColor="text1"/>
          <w:sz w:val="32"/>
          <w:szCs w:val="32"/>
        </w:rPr>
      </w:pPr>
    </w:p>
    <w:p w:rsidR="0063075D" w:rsidRPr="0063075D" w:rsidRDefault="0063075D" w:rsidP="0063075D">
      <w:pPr>
        <w:spacing w:line="1040" w:lineRule="exact"/>
        <w:jc w:val="right"/>
        <w:rPr>
          <w:rFonts w:ascii="华文中宋" w:eastAsia="华文中宋" w:hAnsi="华文中宋"/>
          <w:color w:val="000000" w:themeColor="text1"/>
          <w:spacing w:val="20"/>
          <w:w w:val="35"/>
          <w:kern w:val="0"/>
          <w:sz w:val="110"/>
          <w:szCs w:val="110"/>
        </w:rPr>
      </w:pPr>
      <w:r w:rsidRPr="0063075D">
        <w:rPr>
          <w:rFonts w:ascii="黑体" w:eastAsia="黑体"/>
          <w:b/>
          <w:color w:val="FF0000"/>
          <w:spacing w:val="4"/>
          <w:w w:val="64"/>
          <w:kern w:val="0"/>
          <w:sz w:val="44"/>
          <w:szCs w:val="44"/>
          <w:fitText w:val="8866" w:id="1699473152"/>
        </w:rPr>
        <w:fldChar w:fldCharType="begin"/>
      </w:r>
      <w:r w:rsidRPr="0063075D">
        <w:rPr>
          <w:rFonts w:ascii="黑体" w:eastAsia="黑体" w:hint="eastAsia"/>
          <w:b/>
          <w:color w:val="FF0000"/>
          <w:spacing w:val="4"/>
          <w:w w:val="64"/>
          <w:kern w:val="0"/>
          <w:sz w:val="44"/>
          <w:szCs w:val="44"/>
          <w:fitText w:val="8866" w:id="1699473152"/>
        </w:rPr>
        <w:instrText>eq \o(\s\up 20(中　国),\s\do 7(科学院))</w:instrText>
      </w:r>
      <w:r w:rsidRPr="0063075D">
        <w:rPr>
          <w:rFonts w:ascii="黑体" w:eastAsia="黑体"/>
          <w:b/>
          <w:color w:val="FF0000"/>
          <w:spacing w:val="4"/>
          <w:w w:val="64"/>
          <w:kern w:val="0"/>
          <w:sz w:val="44"/>
          <w:szCs w:val="44"/>
          <w:fitText w:val="8866" w:id="1699473152"/>
        </w:rPr>
        <w:fldChar w:fldCharType="end"/>
      </w:r>
      <w:r w:rsidRPr="0063075D">
        <w:rPr>
          <w:rFonts w:hint="eastAsia"/>
          <w:b/>
          <w:color w:val="FF0000"/>
          <w:spacing w:val="4"/>
          <w:w w:val="64"/>
          <w:kern w:val="0"/>
          <w:sz w:val="84"/>
          <w:szCs w:val="84"/>
          <w:fitText w:val="8866" w:id="1699473152"/>
        </w:rPr>
        <w:t>西北生态环境资源研究院</w:t>
      </w:r>
      <w:r w:rsidRPr="0063075D">
        <w:rPr>
          <w:rFonts w:hint="eastAsia"/>
          <w:b/>
          <w:color w:val="FF0000"/>
          <w:spacing w:val="4"/>
          <w:w w:val="64"/>
          <w:kern w:val="0"/>
          <w:sz w:val="84"/>
          <w:szCs w:val="84"/>
          <w:fitText w:val="8866" w:id="1699473152"/>
        </w:rPr>
        <w:t>(</w:t>
      </w:r>
      <w:r w:rsidRPr="0063075D">
        <w:rPr>
          <w:rFonts w:hint="eastAsia"/>
          <w:b/>
          <w:color w:val="FF0000"/>
          <w:spacing w:val="4"/>
          <w:w w:val="64"/>
          <w:kern w:val="0"/>
          <w:sz w:val="84"/>
          <w:szCs w:val="84"/>
          <w:fitText w:val="8866" w:id="1699473152"/>
        </w:rPr>
        <w:t>筹</w:t>
      </w:r>
      <w:r w:rsidRPr="0063075D">
        <w:rPr>
          <w:rFonts w:hint="eastAsia"/>
          <w:b/>
          <w:color w:val="FF0000"/>
          <w:spacing w:val="4"/>
          <w:w w:val="64"/>
          <w:kern w:val="0"/>
          <w:sz w:val="84"/>
          <w:szCs w:val="84"/>
          <w:fitText w:val="8866" w:id="1699473152"/>
        </w:rPr>
        <w:t>)</w:t>
      </w:r>
      <w:r w:rsidRPr="0063075D">
        <w:rPr>
          <w:rFonts w:hint="eastAsia"/>
          <w:b/>
          <w:color w:val="FF0000"/>
          <w:spacing w:val="4"/>
          <w:w w:val="64"/>
          <w:kern w:val="0"/>
          <w:sz w:val="84"/>
          <w:szCs w:val="84"/>
          <w:fitText w:val="8866" w:id="1699473152"/>
        </w:rPr>
        <w:t>文</w:t>
      </w:r>
      <w:r w:rsidRPr="0063075D">
        <w:rPr>
          <w:rFonts w:hint="eastAsia"/>
          <w:b/>
          <w:color w:val="FF0000"/>
          <w:spacing w:val="-29"/>
          <w:w w:val="64"/>
          <w:kern w:val="0"/>
          <w:sz w:val="84"/>
          <w:szCs w:val="84"/>
          <w:fitText w:val="8866" w:id="1699473152"/>
        </w:rPr>
        <w:t>件</w:t>
      </w:r>
    </w:p>
    <w:p w:rsidR="0063075D" w:rsidRDefault="0063075D" w:rsidP="0063075D">
      <w:pPr>
        <w:contextualSpacing/>
        <w:jc w:val="center"/>
        <w:rPr>
          <w:rFonts w:eastAsia="仿宋_GB2312"/>
          <w:color w:val="000000" w:themeColor="text1"/>
          <w:sz w:val="32"/>
          <w:szCs w:val="32"/>
        </w:rPr>
      </w:pPr>
    </w:p>
    <w:p w:rsidR="0063075D" w:rsidRDefault="0063075D" w:rsidP="0063075D">
      <w:pPr>
        <w:contextualSpacing/>
        <w:jc w:val="center"/>
        <w:rPr>
          <w:rFonts w:eastAsia="仿宋_GB2312"/>
          <w:color w:val="000000" w:themeColor="text1"/>
          <w:sz w:val="32"/>
          <w:szCs w:val="32"/>
        </w:rPr>
      </w:pPr>
    </w:p>
    <w:p w:rsidR="0063075D" w:rsidRPr="000011BA" w:rsidRDefault="0063075D" w:rsidP="0063075D">
      <w:pPr>
        <w:contextualSpacing/>
        <w:jc w:val="center"/>
        <w:rPr>
          <w:rFonts w:eastAsia="仿宋_GB2312"/>
          <w:color w:val="000000" w:themeColor="text1"/>
          <w:sz w:val="32"/>
          <w:szCs w:val="32"/>
        </w:rPr>
      </w:pPr>
      <w:r w:rsidRPr="000011BA">
        <w:rPr>
          <w:rFonts w:eastAsia="仿宋_GB2312" w:hint="eastAsia"/>
          <w:color w:val="000000" w:themeColor="text1"/>
          <w:sz w:val="32"/>
          <w:szCs w:val="32"/>
        </w:rPr>
        <w:t>科生态发〔</w:t>
      </w:r>
      <w:r w:rsidRPr="000011BA">
        <w:rPr>
          <w:rFonts w:eastAsia="仿宋_GB2312"/>
          <w:color w:val="000000" w:themeColor="text1"/>
          <w:sz w:val="32"/>
          <w:szCs w:val="32"/>
        </w:rPr>
        <w:t>2017</w:t>
      </w:r>
      <w:r w:rsidRPr="000011BA">
        <w:rPr>
          <w:rFonts w:eastAsia="仿宋_GB2312" w:hint="eastAsia"/>
          <w:color w:val="000000" w:themeColor="text1"/>
          <w:sz w:val="32"/>
          <w:szCs w:val="32"/>
        </w:rPr>
        <w:t>〕</w:t>
      </w:r>
      <w:r w:rsidRPr="000011BA">
        <w:rPr>
          <w:rFonts w:eastAsia="仿宋_GB2312"/>
          <w:color w:val="000000" w:themeColor="text1"/>
          <w:sz w:val="32"/>
          <w:szCs w:val="32"/>
        </w:rPr>
        <w:t>3</w:t>
      </w:r>
      <w:r>
        <w:rPr>
          <w:rFonts w:eastAsia="仿宋_GB2312"/>
          <w:color w:val="000000" w:themeColor="text1"/>
          <w:sz w:val="32"/>
          <w:szCs w:val="32"/>
        </w:rPr>
        <w:t>3</w:t>
      </w:r>
      <w:r w:rsidRPr="000011BA">
        <w:rPr>
          <w:rFonts w:eastAsia="仿宋_GB2312" w:hint="eastAsia"/>
          <w:color w:val="000000" w:themeColor="text1"/>
          <w:sz w:val="32"/>
          <w:szCs w:val="32"/>
        </w:rPr>
        <w:t>号</w:t>
      </w:r>
    </w:p>
    <w:p w:rsidR="0063075D" w:rsidRPr="000011BA" w:rsidRDefault="0063075D" w:rsidP="0063075D">
      <w:pPr>
        <w:contextualSpacing/>
        <w:rPr>
          <w:rFonts w:ascii="仿宋_GB2312" w:eastAsia="仿宋_GB2312"/>
          <w:color w:val="000000" w:themeColor="text1"/>
          <w:sz w:val="32"/>
          <w:szCs w:val="32"/>
        </w:rPr>
      </w:pPr>
      <w:r>
        <w:rPr>
          <w:rFonts w:eastAsia="仿宋_GB2312"/>
          <w:noProof/>
          <w:sz w:val="32"/>
          <w:szCs w:val="32"/>
        </w:rPr>
        <mc:AlternateContent>
          <mc:Choice Requires="wps">
            <w:drawing>
              <wp:anchor distT="0" distB="0" distL="114300" distR="114300" simplePos="0" relativeHeight="251739136" behindDoc="0" locked="0" layoutInCell="1" allowOverlap="1" wp14:anchorId="3D2726C1" wp14:editId="2206886A">
                <wp:simplePos x="0" y="0"/>
                <wp:positionH relativeFrom="column">
                  <wp:posOffset>-12700</wp:posOffset>
                </wp:positionH>
                <wp:positionV relativeFrom="paragraph">
                  <wp:posOffset>98425</wp:posOffset>
                </wp:positionV>
                <wp:extent cx="5615940" cy="0"/>
                <wp:effectExtent l="0" t="0" r="22860" b="19050"/>
                <wp:wrapNone/>
                <wp:docPr id="52"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2" o:spid="_x0000_s1026" type="#_x0000_t32" style="position:absolute;left:0;text-align:left;margin-left:-1pt;margin-top:7.75pt;width:442.2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" strokecolor="red" strokeweight="2pt"/>
            </w:pict>
          </mc:Fallback>
        </mc:AlternateContent>
      </w:r>
    </w:p>
    <w:p w:rsidR="0063075D" w:rsidRDefault="0063075D" w:rsidP="0063075D">
      <w:pPr>
        <w:spacing w:line="64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63075D" w:rsidRDefault="0063075D" w:rsidP="0063075D">
      <w:pPr>
        <w:spacing w:line="64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63075D" w:rsidRPr="00B0600D" w:rsidRDefault="0063075D" w:rsidP="0063075D">
      <w:pPr>
        <w:spacing w:line="640" w:lineRule="exact"/>
        <w:jc w:val="center"/>
        <w:rPr>
          <w:rFonts w:ascii="方正小标宋简体" w:eastAsia="方正小标宋简体"/>
          <w:sz w:val="44"/>
          <w:szCs w:val="44"/>
        </w:rPr>
      </w:pPr>
      <w:r>
        <w:rPr>
          <w:rFonts w:ascii="方正小标宋简体" w:eastAsia="方正小标宋简体" w:hint="eastAsia"/>
          <w:sz w:val="44"/>
          <w:szCs w:val="44"/>
        </w:rPr>
        <w:t>博士后研究人员管理暂行办法</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63075D" w:rsidRPr="000011BA" w:rsidRDefault="0063075D" w:rsidP="0063075D">
      <w:pPr>
        <w:spacing w:line="720" w:lineRule="exact"/>
        <w:jc w:val="center"/>
        <w:rPr>
          <w:rFonts w:ascii="仿宋_GB2312" w:eastAsia="仿宋_GB2312"/>
          <w:color w:val="000000" w:themeColor="text1"/>
          <w:sz w:val="32"/>
          <w:szCs w:val="32"/>
        </w:rPr>
      </w:pPr>
    </w:p>
    <w:p w:rsidR="0063075D" w:rsidRPr="000011BA" w:rsidRDefault="0063075D" w:rsidP="0063075D">
      <w:pPr>
        <w:contextualSpacing/>
        <w:rPr>
          <w:rFonts w:ascii="仿宋_GB2312" w:eastAsia="仿宋_GB2312"/>
          <w:color w:val="000000" w:themeColor="text1"/>
          <w:sz w:val="32"/>
          <w:szCs w:val="32"/>
        </w:rPr>
      </w:pPr>
      <w:r w:rsidRPr="000011BA">
        <w:rPr>
          <w:rFonts w:ascii="仿宋_GB2312" w:eastAsia="仿宋_GB2312" w:hint="eastAsia"/>
          <w:color w:val="000000" w:themeColor="text1"/>
          <w:sz w:val="32"/>
          <w:szCs w:val="32"/>
        </w:rPr>
        <w:t>院属各单位、</w:t>
      </w:r>
      <w:r w:rsidRPr="000011BA">
        <w:rPr>
          <w:rFonts w:eastAsia="仿宋_GB2312" w:hint="eastAsia"/>
          <w:color w:val="000000" w:themeColor="text1"/>
          <w:sz w:val="32"/>
          <w:szCs w:val="32"/>
        </w:rPr>
        <w:t>各部门：</w:t>
      </w:r>
    </w:p>
    <w:p w:rsidR="0063075D" w:rsidRDefault="0063075D" w:rsidP="0063075D">
      <w:pPr>
        <w:ind w:firstLineChars="200" w:firstLine="640"/>
        <w:rPr>
          <w:rFonts w:ascii="仿宋_GB2312" w:eastAsia="仿宋_GB2312"/>
          <w:sz w:val="32"/>
          <w:szCs w:val="32"/>
        </w:rPr>
      </w:pPr>
      <w:r w:rsidRPr="00836B66">
        <w:rPr>
          <w:rFonts w:ascii="仿宋_GB2312" w:eastAsia="仿宋_GB2312" w:hint="eastAsia"/>
          <w:sz w:val="32"/>
          <w:szCs w:val="32"/>
        </w:rPr>
        <w:t>《中国科学院西北生态环境资源研究院</w:t>
      </w:r>
      <w:r w:rsidRPr="007475FE">
        <w:rPr>
          <w:rFonts w:ascii="仿宋_GB2312" w:eastAsia="仿宋_GB2312" w:hint="eastAsia"/>
          <w:sz w:val="32"/>
          <w:szCs w:val="32"/>
        </w:rPr>
        <w:t>博士后研究人员管理暂行办法</w:t>
      </w:r>
      <w:r w:rsidRPr="00836B66">
        <w:rPr>
          <w:rFonts w:ascii="仿宋_GB2312" w:eastAsia="仿宋_GB2312" w:hint="eastAsia"/>
          <w:sz w:val="32"/>
          <w:szCs w:val="32"/>
        </w:rPr>
        <w:t>》</w:t>
      </w:r>
      <w:r>
        <w:rPr>
          <w:rFonts w:ascii="仿宋_GB2312" w:eastAsia="仿宋_GB2312" w:hint="eastAsia"/>
          <w:sz w:val="32"/>
          <w:szCs w:val="32"/>
        </w:rPr>
        <w:t>已经院长办公会议审议通过，现予印发，请遵照执行。</w:t>
      </w:r>
    </w:p>
    <w:p w:rsidR="0063075D" w:rsidRPr="000011BA" w:rsidRDefault="0063075D" w:rsidP="0063075D">
      <w:pPr>
        <w:ind w:firstLineChars="200" w:firstLine="640"/>
        <w:rPr>
          <w:rFonts w:ascii="仿宋_GB2312" w:eastAsia="仿宋_GB2312"/>
          <w:color w:val="000000" w:themeColor="text1"/>
          <w:sz w:val="32"/>
          <w:szCs w:val="32"/>
        </w:rPr>
      </w:pPr>
    </w:p>
    <w:p w:rsidR="0063075D" w:rsidRPr="000011BA" w:rsidRDefault="0063075D" w:rsidP="0063075D">
      <w:pPr>
        <w:ind w:firstLineChars="200" w:firstLine="640"/>
        <w:contextualSpacing/>
        <w:rPr>
          <w:rFonts w:ascii="仿宋_GB2312" w:eastAsia="仿宋_GB2312"/>
          <w:color w:val="000000" w:themeColor="text1"/>
          <w:sz w:val="32"/>
          <w:szCs w:val="32"/>
        </w:rPr>
      </w:pPr>
    </w:p>
    <w:p w:rsidR="0063075D" w:rsidRPr="000011BA" w:rsidRDefault="0063075D" w:rsidP="0063075D">
      <w:pPr>
        <w:ind w:firstLineChars="196" w:firstLine="627"/>
        <w:contextualSpacing/>
        <w:rPr>
          <w:rFonts w:eastAsia="仿宋_GB2312"/>
          <w:color w:val="000000" w:themeColor="text1"/>
          <w:sz w:val="32"/>
          <w:szCs w:val="32"/>
        </w:rPr>
      </w:pPr>
    </w:p>
    <w:p w:rsidR="0063075D" w:rsidRPr="000011BA" w:rsidRDefault="0063075D" w:rsidP="0063075D">
      <w:pPr>
        <w:ind w:firstLineChars="750" w:firstLine="2400"/>
        <w:contextualSpacing/>
        <w:jc w:val="left"/>
        <w:rPr>
          <w:rFonts w:eastAsia="仿宋_GB2312"/>
          <w:color w:val="000000" w:themeColor="text1"/>
          <w:sz w:val="32"/>
          <w:szCs w:val="32"/>
        </w:rPr>
      </w:pPr>
      <w:r w:rsidRPr="000011BA">
        <w:rPr>
          <w:rFonts w:eastAsia="仿宋_GB2312" w:hint="eastAsia"/>
          <w:color w:val="000000" w:themeColor="text1"/>
          <w:sz w:val="32"/>
          <w:szCs w:val="32"/>
        </w:rPr>
        <w:t>中国科学院西北生态环境资源研究院（筹）</w:t>
      </w:r>
    </w:p>
    <w:p w:rsidR="0063075D" w:rsidRPr="000011BA" w:rsidRDefault="0063075D" w:rsidP="0063075D">
      <w:pPr>
        <w:ind w:firstLineChars="1400" w:firstLine="4480"/>
        <w:contextualSpacing/>
        <w:rPr>
          <w:rFonts w:eastAsia="仿宋_GB2312"/>
          <w:color w:val="000000" w:themeColor="text1"/>
          <w:sz w:val="32"/>
          <w:szCs w:val="32"/>
        </w:rPr>
      </w:pPr>
      <w:r w:rsidRPr="000011BA">
        <w:rPr>
          <w:rFonts w:eastAsia="仿宋_GB2312"/>
          <w:color w:val="000000" w:themeColor="text1"/>
          <w:sz w:val="32"/>
          <w:szCs w:val="32"/>
        </w:rPr>
        <w:t>2017</w:t>
      </w:r>
      <w:r w:rsidRPr="000011BA">
        <w:rPr>
          <w:rFonts w:ascii="仿宋_GB2312" w:eastAsia="仿宋_GB2312" w:hint="eastAsia"/>
          <w:color w:val="000000" w:themeColor="text1"/>
          <w:sz w:val="32"/>
          <w:szCs w:val="32"/>
        </w:rPr>
        <w:t>年</w:t>
      </w:r>
      <w:r w:rsidRPr="000011BA">
        <w:rPr>
          <w:rFonts w:eastAsia="仿宋_GB2312"/>
          <w:color w:val="000000" w:themeColor="text1"/>
          <w:sz w:val="32"/>
          <w:szCs w:val="32"/>
        </w:rPr>
        <w:t>1</w:t>
      </w:r>
      <w:r>
        <w:rPr>
          <w:rFonts w:eastAsia="仿宋_GB2312"/>
          <w:color w:val="000000" w:themeColor="text1"/>
          <w:sz w:val="32"/>
          <w:szCs w:val="32"/>
        </w:rPr>
        <w:t>1</w:t>
      </w:r>
      <w:r w:rsidRPr="000011BA">
        <w:rPr>
          <w:rFonts w:ascii="仿宋_GB2312" w:eastAsia="仿宋_GB2312" w:hint="eastAsia"/>
          <w:color w:val="000000" w:themeColor="text1"/>
          <w:sz w:val="32"/>
          <w:szCs w:val="32"/>
        </w:rPr>
        <w:t>月</w:t>
      </w:r>
      <w:r w:rsidRPr="000011BA">
        <w:rPr>
          <w:rFonts w:eastAsia="仿宋_GB2312"/>
          <w:color w:val="000000" w:themeColor="text1"/>
          <w:sz w:val="32"/>
          <w:szCs w:val="32"/>
        </w:rPr>
        <w:t>1</w:t>
      </w:r>
      <w:r>
        <w:rPr>
          <w:rFonts w:eastAsia="仿宋_GB2312"/>
          <w:color w:val="000000" w:themeColor="text1"/>
          <w:sz w:val="32"/>
          <w:szCs w:val="32"/>
        </w:rPr>
        <w:t>0</w:t>
      </w:r>
      <w:r w:rsidRPr="000011BA">
        <w:rPr>
          <w:rFonts w:ascii="仿宋_GB2312" w:eastAsia="仿宋_GB2312" w:hint="eastAsia"/>
          <w:color w:val="000000" w:themeColor="text1"/>
          <w:sz w:val="32"/>
          <w:szCs w:val="32"/>
        </w:rPr>
        <w:t>日</w:t>
      </w:r>
    </w:p>
    <w:p w:rsidR="0063075D" w:rsidRPr="007F15DA" w:rsidRDefault="0063075D" w:rsidP="0063075D">
      <w:pPr>
        <w:spacing w:line="660" w:lineRule="exact"/>
        <w:jc w:val="center"/>
        <w:rPr>
          <w:rFonts w:ascii="方正小标宋简体" w:eastAsia="方正小标宋简体"/>
          <w:sz w:val="44"/>
          <w:szCs w:val="44"/>
        </w:rPr>
      </w:pPr>
      <w:r w:rsidRPr="007F15DA">
        <w:rPr>
          <w:rFonts w:ascii="方正小标宋简体" w:eastAsia="方正小标宋简体" w:hint="eastAsia"/>
          <w:sz w:val="44"/>
          <w:szCs w:val="44"/>
        </w:rPr>
        <w:lastRenderedPageBreak/>
        <w:t>中国科学院西北生态环境资源研究院</w:t>
      </w:r>
    </w:p>
    <w:p w:rsidR="0063075D" w:rsidRPr="007F15DA" w:rsidRDefault="0063075D" w:rsidP="0063075D">
      <w:pPr>
        <w:spacing w:line="660" w:lineRule="exact"/>
        <w:jc w:val="center"/>
        <w:rPr>
          <w:rFonts w:ascii="方正小标宋简体" w:eastAsia="方正小标宋简体"/>
          <w:sz w:val="44"/>
          <w:szCs w:val="44"/>
        </w:rPr>
      </w:pPr>
      <w:r w:rsidRPr="007F15DA">
        <w:rPr>
          <w:rFonts w:ascii="方正小标宋简体" w:eastAsia="方正小标宋简体" w:hint="eastAsia"/>
          <w:sz w:val="44"/>
          <w:szCs w:val="44"/>
        </w:rPr>
        <w:t>博士后研究人员管理暂行办法</w:t>
      </w:r>
    </w:p>
    <w:p w:rsidR="0063075D" w:rsidRPr="007F15DA" w:rsidRDefault="0063075D" w:rsidP="0063075D">
      <w:pPr>
        <w:jc w:val="center"/>
        <w:rPr>
          <w:rFonts w:ascii="黑体" w:eastAsia="黑体" w:hAnsi="黑体"/>
          <w:b/>
          <w:sz w:val="30"/>
          <w:szCs w:val="30"/>
        </w:rPr>
      </w:pPr>
    </w:p>
    <w:p w:rsidR="0063075D" w:rsidRPr="007F15DA" w:rsidRDefault="0063075D" w:rsidP="0063075D">
      <w:pPr>
        <w:spacing w:line="360" w:lineRule="auto"/>
        <w:ind w:firstLineChars="895" w:firstLine="2875"/>
        <w:jc w:val="left"/>
        <w:rPr>
          <w:rFonts w:ascii="黑体" w:eastAsia="黑体" w:hAnsi="黑体"/>
          <w:b/>
          <w:sz w:val="32"/>
          <w:szCs w:val="32"/>
        </w:rPr>
      </w:pPr>
      <w:r w:rsidRPr="007F15DA">
        <w:rPr>
          <w:rFonts w:ascii="黑体" w:eastAsia="黑体" w:hAnsi="黑体" w:hint="eastAsia"/>
          <w:b/>
          <w:sz w:val="32"/>
          <w:szCs w:val="32"/>
        </w:rPr>
        <w:t>第一章</w:t>
      </w:r>
      <w:r w:rsidRPr="007F15DA">
        <w:rPr>
          <w:rFonts w:ascii="黑体" w:eastAsia="黑体" w:hAnsi="黑体"/>
          <w:b/>
          <w:sz w:val="32"/>
          <w:szCs w:val="32"/>
        </w:rPr>
        <w:t xml:space="preserve"> </w:t>
      </w:r>
      <w:r w:rsidRPr="007F15DA">
        <w:rPr>
          <w:rFonts w:ascii="黑体" w:eastAsia="黑体" w:hAnsi="黑体" w:hint="eastAsia"/>
          <w:b/>
          <w:sz w:val="32"/>
          <w:szCs w:val="32"/>
        </w:rPr>
        <w:t xml:space="preserve">  </w:t>
      </w:r>
      <w:r w:rsidRPr="007F15DA">
        <w:rPr>
          <w:rFonts w:ascii="黑体" w:eastAsia="黑体" w:hAnsi="黑体"/>
          <w:b/>
          <w:sz w:val="32"/>
          <w:szCs w:val="32"/>
        </w:rPr>
        <w:t xml:space="preserve">总 </w:t>
      </w:r>
      <w:r w:rsidRPr="007F15DA">
        <w:rPr>
          <w:rFonts w:ascii="黑体" w:eastAsia="黑体" w:hAnsi="黑体" w:hint="eastAsia"/>
          <w:b/>
          <w:sz w:val="32"/>
          <w:szCs w:val="32"/>
        </w:rPr>
        <w:t xml:space="preserve"> </w:t>
      </w:r>
      <w:r w:rsidRPr="007F15DA">
        <w:rPr>
          <w:rFonts w:ascii="黑体" w:eastAsia="黑体" w:hAnsi="黑体"/>
          <w:b/>
          <w:sz w:val="32"/>
          <w:szCs w:val="32"/>
        </w:rPr>
        <w:t>则</w:t>
      </w:r>
    </w:p>
    <w:p w:rsidR="0063075D" w:rsidRPr="007F15DA" w:rsidRDefault="0063075D" w:rsidP="0063075D">
      <w:pPr>
        <w:ind w:firstLineChars="200" w:firstLine="640"/>
        <w:rPr>
          <w:rFonts w:ascii="仿宋_GB2312" w:eastAsia="仿宋_GB2312"/>
          <w:sz w:val="32"/>
          <w:szCs w:val="32"/>
        </w:rPr>
      </w:pPr>
      <w:r w:rsidRPr="007F15DA">
        <w:rPr>
          <w:rFonts w:ascii="黑体" w:eastAsia="黑体" w:hAnsi="黑体" w:hint="eastAsia"/>
          <w:bCs/>
          <w:sz w:val="32"/>
          <w:szCs w:val="32"/>
        </w:rPr>
        <w:t>第一条</w:t>
      </w:r>
      <w:r w:rsidRPr="007F15DA">
        <w:rPr>
          <w:b/>
          <w:sz w:val="30"/>
          <w:szCs w:val="30"/>
        </w:rPr>
        <w:t xml:space="preserve">  </w:t>
      </w:r>
      <w:r w:rsidRPr="007F15DA">
        <w:rPr>
          <w:rFonts w:ascii="仿宋_GB2312" w:eastAsia="仿宋_GB2312"/>
          <w:sz w:val="32"/>
          <w:szCs w:val="32"/>
        </w:rPr>
        <w:t>为进一步加强西北生态环境资源研究院（简称西北研究院）博士后研究人员（简称博士后）队伍建设，规范博士后管理工作，根据国家和中国科学院博士后管理工作的有关规定，制定本办法。</w:t>
      </w:r>
    </w:p>
    <w:p w:rsidR="0063075D" w:rsidRPr="007F15DA" w:rsidRDefault="0063075D" w:rsidP="0063075D">
      <w:pPr>
        <w:ind w:firstLineChars="200" w:firstLine="640"/>
        <w:rPr>
          <w:b/>
          <w:sz w:val="30"/>
          <w:szCs w:val="30"/>
        </w:rPr>
      </w:pPr>
      <w:r w:rsidRPr="007F15DA">
        <w:rPr>
          <w:rFonts w:ascii="黑体" w:eastAsia="黑体" w:hAnsi="黑体" w:hint="eastAsia"/>
          <w:bCs/>
          <w:sz w:val="32"/>
          <w:szCs w:val="32"/>
        </w:rPr>
        <w:t>第二条</w:t>
      </w:r>
      <w:r w:rsidRPr="007F15DA">
        <w:rPr>
          <w:rFonts w:ascii="黑体" w:eastAsia="黑体" w:hAnsi="黑体"/>
          <w:bCs/>
          <w:sz w:val="32"/>
          <w:szCs w:val="32"/>
        </w:rPr>
        <w:t xml:space="preserve"> </w:t>
      </w:r>
      <w:r w:rsidRPr="007F15DA">
        <w:rPr>
          <w:b/>
          <w:sz w:val="30"/>
          <w:szCs w:val="30"/>
        </w:rPr>
        <w:t xml:space="preserve"> </w:t>
      </w:r>
      <w:r w:rsidRPr="007F15DA">
        <w:rPr>
          <w:rFonts w:ascii="仿宋_GB2312" w:eastAsia="仿宋_GB2312"/>
          <w:sz w:val="32"/>
          <w:szCs w:val="32"/>
        </w:rPr>
        <w:t>本办法适用于西北研究院博士后的管理。</w:t>
      </w:r>
    </w:p>
    <w:p w:rsidR="0063075D" w:rsidRPr="007F15DA" w:rsidRDefault="0063075D" w:rsidP="0063075D">
      <w:pPr>
        <w:ind w:firstLineChars="200" w:firstLine="640"/>
        <w:rPr>
          <w:rFonts w:ascii="仿宋_GB2312" w:eastAsia="仿宋_GB2312"/>
          <w:sz w:val="32"/>
          <w:szCs w:val="32"/>
        </w:rPr>
      </w:pPr>
      <w:r w:rsidRPr="007F15DA">
        <w:rPr>
          <w:rFonts w:ascii="黑体" w:eastAsia="黑体" w:hAnsi="黑体" w:hint="eastAsia"/>
          <w:bCs/>
          <w:sz w:val="32"/>
          <w:szCs w:val="32"/>
        </w:rPr>
        <w:t>第三条</w:t>
      </w:r>
      <w:r w:rsidRPr="007F15DA">
        <w:rPr>
          <w:b/>
          <w:sz w:val="30"/>
          <w:szCs w:val="30"/>
        </w:rPr>
        <w:t xml:space="preserve">  </w:t>
      </w:r>
      <w:r w:rsidRPr="007F15DA">
        <w:rPr>
          <w:rFonts w:ascii="仿宋_GB2312" w:eastAsia="仿宋_GB2312"/>
          <w:sz w:val="32"/>
          <w:szCs w:val="32"/>
        </w:rPr>
        <w:t>人力资源处是西北研究院博士后日常管理工作的主管部门。</w:t>
      </w:r>
    </w:p>
    <w:p w:rsidR="0063075D" w:rsidRPr="007F15DA" w:rsidRDefault="0063075D" w:rsidP="0063075D">
      <w:pPr>
        <w:jc w:val="center"/>
        <w:rPr>
          <w:rFonts w:ascii="黑体" w:eastAsia="黑体" w:hAnsi="黑体"/>
          <w:b/>
          <w:sz w:val="32"/>
          <w:szCs w:val="32"/>
        </w:rPr>
      </w:pPr>
      <w:r w:rsidRPr="007F15DA">
        <w:rPr>
          <w:rFonts w:ascii="黑体" w:eastAsia="黑体" w:hAnsi="黑体" w:hint="eastAsia"/>
          <w:b/>
          <w:sz w:val="32"/>
          <w:szCs w:val="32"/>
        </w:rPr>
        <w:t>第二章</w:t>
      </w:r>
      <w:r w:rsidRPr="007F15DA">
        <w:rPr>
          <w:rFonts w:ascii="黑体" w:eastAsia="黑体" w:hAnsi="黑体"/>
          <w:b/>
          <w:sz w:val="32"/>
          <w:szCs w:val="32"/>
        </w:rPr>
        <w:t xml:space="preserve"> 博士后招收</w:t>
      </w:r>
    </w:p>
    <w:p w:rsidR="0063075D" w:rsidRPr="007F15DA" w:rsidRDefault="0063075D" w:rsidP="0063075D">
      <w:pPr>
        <w:ind w:firstLineChars="200" w:firstLine="640"/>
        <w:rPr>
          <w:bCs/>
          <w:sz w:val="30"/>
          <w:szCs w:val="30"/>
        </w:rPr>
      </w:pPr>
      <w:r w:rsidRPr="007F15DA">
        <w:rPr>
          <w:rFonts w:ascii="黑体" w:eastAsia="黑体" w:hAnsi="黑体" w:hint="eastAsia"/>
          <w:bCs/>
          <w:sz w:val="32"/>
          <w:szCs w:val="32"/>
        </w:rPr>
        <w:t>第四条</w:t>
      </w:r>
      <w:r w:rsidRPr="007F15DA">
        <w:rPr>
          <w:b/>
          <w:sz w:val="30"/>
          <w:szCs w:val="30"/>
        </w:rPr>
        <w:t xml:space="preserve">  </w:t>
      </w:r>
      <w:r w:rsidRPr="007F15DA">
        <w:rPr>
          <w:rFonts w:ascii="仿宋_GB2312" w:eastAsia="仿宋_GB2312"/>
          <w:sz w:val="32"/>
          <w:szCs w:val="32"/>
        </w:rPr>
        <w:t>具有博士研究生指导经验、学术水平高、承担重大科技项目、研究经费充足的正高级科技人员可招收培养博士后。</w:t>
      </w:r>
    </w:p>
    <w:p w:rsidR="0063075D" w:rsidRPr="007F15DA" w:rsidRDefault="0063075D" w:rsidP="0063075D">
      <w:pPr>
        <w:ind w:firstLineChars="200" w:firstLine="640"/>
        <w:rPr>
          <w:rFonts w:ascii="仿宋_GB2312" w:eastAsia="仿宋_GB2312"/>
          <w:sz w:val="32"/>
          <w:szCs w:val="32"/>
        </w:rPr>
      </w:pPr>
      <w:r w:rsidRPr="007F15DA">
        <w:rPr>
          <w:rFonts w:ascii="黑体" w:eastAsia="黑体" w:hAnsi="黑体" w:hint="eastAsia"/>
          <w:bCs/>
          <w:sz w:val="32"/>
          <w:szCs w:val="32"/>
        </w:rPr>
        <w:t>第五条</w:t>
      </w:r>
      <w:r w:rsidRPr="007F15DA">
        <w:rPr>
          <w:b/>
          <w:sz w:val="30"/>
          <w:szCs w:val="30"/>
        </w:rPr>
        <w:t xml:space="preserve">  </w:t>
      </w:r>
      <w:r w:rsidRPr="007F15DA">
        <w:rPr>
          <w:rFonts w:ascii="仿宋_GB2312" w:eastAsia="仿宋_GB2312"/>
          <w:sz w:val="32"/>
          <w:szCs w:val="32"/>
        </w:rPr>
        <w:t>各研究室（中心）根据学科发展需要，按年度制定博士后招收计划，由人力资源处汇总提交院长办公会审批通过后统一发布。</w:t>
      </w:r>
    </w:p>
    <w:p w:rsidR="0063075D" w:rsidRPr="007F15DA" w:rsidRDefault="0063075D" w:rsidP="0063075D">
      <w:pPr>
        <w:ind w:firstLineChars="200" w:firstLine="640"/>
        <w:rPr>
          <w:rFonts w:ascii="仿宋" w:eastAsia="仿宋" w:hAnsi="仿宋"/>
          <w:bCs/>
          <w:sz w:val="30"/>
          <w:szCs w:val="30"/>
        </w:rPr>
      </w:pPr>
      <w:r w:rsidRPr="007F15DA">
        <w:rPr>
          <w:rFonts w:ascii="黑体" w:eastAsia="黑体" w:hAnsi="黑体" w:hint="eastAsia"/>
          <w:bCs/>
          <w:sz w:val="32"/>
          <w:szCs w:val="32"/>
        </w:rPr>
        <w:t>第六条</w:t>
      </w:r>
      <w:r w:rsidRPr="007F15DA">
        <w:rPr>
          <w:b/>
          <w:sz w:val="30"/>
          <w:szCs w:val="30"/>
        </w:rPr>
        <w:t xml:space="preserve">  </w:t>
      </w:r>
      <w:r w:rsidRPr="007F15DA">
        <w:rPr>
          <w:rFonts w:ascii="仿宋_GB2312" w:eastAsia="仿宋_GB2312"/>
          <w:sz w:val="32"/>
          <w:szCs w:val="32"/>
        </w:rPr>
        <w:t>博士后申请资格：</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（一）符合全国博管会及中国科学院关于博士后进站的有关规定；</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（二）年龄在</w:t>
      </w:r>
      <w:r w:rsidRPr="007F15DA">
        <w:rPr>
          <w:rFonts w:ascii="仿宋_GB2312" w:eastAsia="仿宋_GB2312"/>
          <w:sz w:val="32"/>
          <w:szCs w:val="32"/>
        </w:rPr>
        <w:t>35周岁以下，获得博士学位不超过3年；</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lastRenderedPageBreak/>
        <w:t>（三）以第一作者身份在</w:t>
      </w:r>
      <w:r w:rsidRPr="007F15DA">
        <w:rPr>
          <w:rFonts w:ascii="仿宋_GB2312" w:eastAsia="仿宋_GB2312"/>
          <w:sz w:val="32"/>
          <w:szCs w:val="32"/>
        </w:rPr>
        <w:t>SCI或EI收录学术刊物上发表一篇与博士论文或申报进站学科相关的学术论文</w:t>
      </w:r>
      <w:r w:rsidRPr="007F15DA">
        <w:rPr>
          <w:rFonts w:ascii="仿宋_GB2312" w:eastAsia="仿宋_GB2312" w:hint="eastAsia"/>
          <w:sz w:val="32"/>
          <w:szCs w:val="32"/>
        </w:rPr>
        <w:t>。</w:t>
      </w:r>
    </w:p>
    <w:p w:rsidR="0063075D" w:rsidRPr="007F15DA" w:rsidRDefault="0063075D" w:rsidP="0063075D">
      <w:pPr>
        <w:ind w:firstLineChars="200" w:firstLine="640"/>
        <w:rPr>
          <w:rFonts w:ascii="仿宋" w:eastAsia="仿宋" w:hAnsi="仿宋"/>
          <w:b/>
          <w:sz w:val="30"/>
          <w:szCs w:val="30"/>
        </w:rPr>
      </w:pPr>
      <w:r w:rsidRPr="007F15DA">
        <w:rPr>
          <w:rFonts w:ascii="黑体" w:eastAsia="黑体" w:hAnsi="黑体" w:hint="eastAsia"/>
          <w:bCs/>
          <w:sz w:val="32"/>
          <w:szCs w:val="32"/>
        </w:rPr>
        <w:t>第七条</w:t>
      </w:r>
      <w:r w:rsidRPr="007F15DA">
        <w:rPr>
          <w:b/>
          <w:sz w:val="30"/>
          <w:szCs w:val="30"/>
        </w:rPr>
        <w:t xml:space="preserve">  </w:t>
      </w:r>
      <w:r w:rsidRPr="007F15DA">
        <w:rPr>
          <w:rFonts w:ascii="仿宋_GB2312" w:eastAsia="仿宋_GB2312"/>
          <w:sz w:val="32"/>
          <w:szCs w:val="32"/>
        </w:rPr>
        <w:t>博士后招收程序：</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（一）博士后申请人提出书面申请，提交证明材料。</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（二）人力资源处、合作导师对申请人的资格进行审核。</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（三）合作导师组织</w:t>
      </w:r>
      <w:r w:rsidRPr="007F15DA">
        <w:rPr>
          <w:rFonts w:ascii="仿宋_GB2312" w:eastAsia="仿宋_GB2312"/>
          <w:sz w:val="32"/>
          <w:szCs w:val="32"/>
        </w:rPr>
        <w:t>5-7名同行专家对申请人的综合素质、科研能力、学术水平、入站科研计划等方面进行答辩考核，经三分之二（含）以上专家投票表决同意，形成是否同意招收的书面意见。</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（四）体检。</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（五）提交院长办公会审批通过。</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（六）申请人登陆中国博士后网上办公系统，填报电子材料并提交。初审通过后，申请人将申报材料纸质版提交至人力资源处，应届毕业生还应当同西北研究院签署就业协议书。</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（七）全国博士后管理委员会审批通过，博士后同西北研究院签订工作协议，联合培养的博士后同西北研究院和联合招收单位签署联合培养协议。</w:t>
      </w:r>
    </w:p>
    <w:p w:rsidR="0063075D" w:rsidRPr="007F15DA" w:rsidRDefault="0063075D" w:rsidP="0063075D">
      <w:pPr>
        <w:ind w:firstLineChars="200" w:firstLine="640"/>
        <w:rPr>
          <w:b/>
          <w:sz w:val="30"/>
          <w:szCs w:val="30"/>
        </w:rPr>
      </w:pPr>
      <w:r w:rsidRPr="007F15DA">
        <w:rPr>
          <w:rFonts w:ascii="黑体" w:eastAsia="黑体" w:hAnsi="黑体" w:hint="eastAsia"/>
          <w:bCs/>
          <w:sz w:val="32"/>
          <w:szCs w:val="32"/>
        </w:rPr>
        <w:t>第八条</w:t>
      </w:r>
      <w:r w:rsidRPr="007F15DA">
        <w:rPr>
          <w:b/>
          <w:sz w:val="30"/>
          <w:szCs w:val="30"/>
        </w:rPr>
        <w:t xml:space="preserve">  </w:t>
      </w:r>
      <w:r w:rsidRPr="007F15DA">
        <w:rPr>
          <w:rFonts w:ascii="仿宋_GB2312" w:eastAsia="仿宋_GB2312"/>
          <w:sz w:val="32"/>
          <w:szCs w:val="32"/>
        </w:rPr>
        <w:t>委托培养、定向培养、在职工作的人员申请从事博士后研究工作，须提交其委托单位、定向培养单位、工作单位同意其脱产从事博士后研究工作的证明材料。</w:t>
      </w:r>
    </w:p>
    <w:p w:rsidR="0063075D" w:rsidRPr="007F15DA" w:rsidRDefault="0063075D" w:rsidP="0063075D">
      <w:pPr>
        <w:ind w:firstLineChars="200" w:firstLine="640"/>
        <w:rPr>
          <w:bCs/>
        </w:rPr>
      </w:pPr>
      <w:r w:rsidRPr="007F15DA">
        <w:rPr>
          <w:rFonts w:ascii="黑体" w:eastAsia="黑体" w:hAnsi="黑体" w:hint="eastAsia"/>
          <w:bCs/>
          <w:sz w:val="32"/>
          <w:szCs w:val="32"/>
        </w:rPr>
        <w:t>第九条</w:t>
      </w:r>
      <w:r w:rsidRPr="007F15DA">
        <w:rPr>
          <w:b/>
          <w:sz w:val="30"/>
          <w:szCs w:val="30"/>
        </w:rPr>
        <w:t xml:space="preserve">  </w:t>
      </w:r>
      <w:r w:rsidRPr="007F15DA">
        <w:rPr>
          <w:rFonts w:ascii="仿宋_GB2312" w:eastAsia="仿宋_GB2312"/>
          <w:sz w:val="32"/>
          <w:szCs w:val="32"/>
        </w:rPr>
        <w:t>委托培养、定向培养、联合培养博士后的培养</w:t>
      </w:r>
      <w:r w:rsidRPr="007F15DA">
        <w:rPr>
          <w:rFonts w:ascii="仿宋_GB2312" w:eastAsia="仿宋_GB2312"/>
          <w:sz w:val="32"/>
          <w:szCs w:val="32"/>
        </w:rPr>
        <w:lastRenderedPageBreak/>
        <w:t>和管理费用标准为每人每年20000元。</w:t>
      </w:r>
    </w:p>
    <w:p w:rsidR="0063075D" w:rsidRPr="007F15DA" w:rsidRDefault="0063075D" w:rsidP="0063075D">
      <w:pPr>
        <w:jc w:val="center"/>
        <w:rPr>
          <w:rFonts w:ascii="黑体" w:eastAsia="黑体" w:hAnsi="黑体"/>
          <w:b/>
          <w:sz w:val="32"/>
          <w:szCs w:val="32"/>
        </w:rPr>
      </w:pPr>
      <w:r w:rsidRPr="007F15DA">
        <w:rPr>
          <w:rFonts w:ascii="黑体" w:eastAsia="黑体" w:hAnsi="黑体" w:hint="eastAsia"/>
          <w:b/>
          <w:sz w:val="32"/>
          <w:szCs w:val="32"/>
        </w:rPr>
        <w:t>第三章</w:t>
      </w:r>
      <w:r w:rsidRPr="007F15DA">
        <w:rPr>
          <w:rFonts w:ascii="黑体" w:eastAsia="黑体" w:hAnsi="黑体"/>
          <w:b/>
          <w:sz w:val="32"/>
          <w:szCs w:val="32"/>
        </w:rPr>
        <w:t xml:space="preserve"> 博士后管理</w:t>
      </w:r>
    </w:p>
    <w:p w:rsidR="0063075D" w:rsidRPr="007F15DA" w:rsidRDefault="0063075D" w:rsidP="0063075D">
      <w:pPr>
        <w:ind w:firstLineChars="200" w:firstLine="640"/>
        <w:rPr>
          <w:bCs/>
          <w:sz w:val="30"/>
          <w:szCs w:val="30"/>
        </w:rPr>
      </w:pPr>
      <w:r w:rsidRPr="007F15DA">
        <w:rPr>
          <w:rFonts w:ascii="黑体" w:eastAsia="黑体" w:hAnsi="黑体" w:hint="eastAsia"/>
          <w:bCs/>
          <w:sz w:val="32"/>
          <w:szCs w:val="32"/>
        </w:rPr>
        <w:t>第十条</w:t>
      </w:r>
      <w:r w:rsidRPr="007F15DA">
        <w:rPr>
          <w:b/>
          <w:sz w:val="30"/>
          <w:szCs w:val="30"/>
        </w:rPr>
        <w:t xml:space="preserve">  </w:t>
      </w:r>
      <w:r w:rsidRPr="007F15DA">
        <w:rPr>
          <w:rFonts w:ascii="仿宋_GB2312" w:eastAsia="仿宋_GB2312"/>
          <w:sz w:val="32"/>
          <w:szCs w:val="32"/>
        </w:rPr>
        <w:t>在全国博管办完成进站手续的博士后，应在15天内报到。博士后进站报到后，凭国家博士后工作主管部门的介绍信和其它有效证明材料，到辖区派出所办理落户手续，其配偶及未成年子女可以随其流动，并按规定到辖区派出所办理相关手续。</w:t>
      </w:r>
    </w:p>
    <w:p w:rsidR="0063075D" w:rsidRPr="007F15DA" w:rsidRDefault="0063075D" w:rsidP="0063075D">
      <w:pPr>
        <w:ind w:firstLineChars="200" w:firstLine="640"/>
        <w:rPr>
          <w:rFonts w:ascii="仿宋_GB2312" w:eastAsia="仿宋_GB2312"/>
          <w:sz w:val="32"/>
          <w:szCs w:val="32"/>
        </w:rPr>
      </w:pPr>
      <w:r w:rsidRPr="007F15DA">
        <w:rPr>
          <w:rFonts w:ascii="黑体" w:eastAsia="黑体" w:hAnsi="黑体" w:hint="eastAsia"/>
          <w:bCs/>
          <w:sz w:val="32"/>
          <w:szCs w:val="32"/>
        </w:rPr>
        <w:t>第十一条</w:t>
      </w:r>
      <w:r w:rsidRPr="007F15DA">
        <w:rPr>
          <w:rFonts w:ascii="黑体" w:eastAsia="黑体" w:hAnsi="黑体"/>
          <w:bCs/>
          <w:sz w:val="32"/>
          <w:szCs w:val="32"/>
        </w:rPr>
        <w:t xml:space="preserve"> </w:t>
      </w:r>
      <w:r w:rsidRPr="007F15DA">
        <w:rPr>
          <w:b/>
          <w:sz w:val="30"/>
          <w:szCs w:val="30"/>
        </w:rPr>
        <w:t xml:space="preserve"> </w:t>
      </w:r>
      <w:r w:rsidRPr="007F15DA">
        <w:rPr>
          <w:rFonts w:ascii="仿宋_GB2312" w:eastAsia="仿宋_GB2312"/>
          <w:sz w:val="32"/>
          <w:szCs w:val="32"/>
        </w:rPr>
        <w:t>博士后的工作期限一般为两年，也可根据科研任务进展情况提前出站，或适当延期，但在站工作时间不得少于21个月，最长不超过3年。</w:t>
      </w:r>
    </w:p>
    <w:p w:rsidR="0063075D" w:rsidRPr="007F15DA" w:rsidRDefault="0063075D" w:rsidP="0063075D">
      <w:pPr>
        <w:ind w:firstLineChars="200" w:firstLine="640"/>
        <w:rPr>
          <w:bCs/>
          <w:sz w:val="30"/>
          <w:szCs w:val="30"/>
        </w:rPr>
      </w:pPr>
      <w:r w:rsidRPr="007F15DA">
        <w:rPr>
          <w:rFonts w:ascii="黑体" w:eastAsia="黑体" w:hAnsi="黑体" w:hint="eastAsia"/>
          <w:bCs/>
          <w:sz w:val="32"/>
          <w:szCs w:val="32"/>
        </w:rPr>
        <w:t>第十二条</w:t>
      </w:r>
      <w:r w:rsidRPr="007F15DA">
        <w:rPr>
          <w:rFonts w:ascii="黑体" w:eastAsia="黑体" w:hAnsi="黑体"/>
          <w:bCs/>
          <w:sz w:val="32"/>
          <w:szCs w:val="32"/>
        </w:rPr>
        <w:t xml:space="preserve"> </w:t>
      </w:r>
      <w:r w:rsidRPr="007F15DA">
        <w:rPr>
          <w:b/>
          <w:sz w:val="30"/>
          <w:szCs w:val="30"/>
        </w:rPr>
        <w:t xml:space="preserve"> </w:t>
      </w:r>
      <w:r w:rsidRPr="007F15DA">
        <w:rPr>
          <w:rFonts w:ascii="仿宋_GB2312" w:eastAsia="仿宋_GB2312"/>
          <w:sz w:val="32"/>
          <w:szCs w:val="32"/>
        </w:rPr>
        <w:t>博士后不列入西北研究院正式编制，属于流动人员，由所在研究室（中心）和学术团队负责管理。</w:t>
      </w:r>
    </w:p>
    <w:p w:rsidR="0063075D" w:rsidRPr="007F15DA" w:rsidRDefault="0063075D" w:rsidP="0063075D">
      <w:pPr>
        <w:ind w:firstLineChars="200" w:firstLine="640"/>
        <w:rPr>
          <w:bCs/>
          <w:sz w:val="30"/>
          <w:szCs w:val="30"/>
        </w:rPr>
      </w:pPr>
      <w:r w:rsidRPr="007F15DA">
        <w:rPr>
          <w:rFonts w:ascii="黑体" w:eastAsia="黑体" w:hAnsi="黑体" w:hint="eastAsia"/>
          <w:bCs/>
          <w:sz w:val="32"/>
          <w:szCs w:val="32"/>
        </w:rPr>
        <w:t>第十三条</w:t>
      </w:r>
      <w:r w:rsidRPr="007F15DA">
        <w:rPr>
          <w:b/>
          <w:sz w:val="30"/>
          <w:szCs w:val="30"/>
        </w:rPr>
        <w:t xml:space="preserve">  </w:t>
      </w:r>
      <w:r w:rsidRPr="007F15DA">
        <w:rPr>
          <w:rFonts w:ascii="仿宋_GB2312" w:eastAsia="仿宋_GB2312"/>
          <w:sz w:val="32"/>
          <w:szCs w:val="32"/>
        </w:rPr>
        <w:t>博士后在</w:t>
      </w:r>
      <w:proofErr w:type="gramStart"/>
      <w:r w:rsidRPr="007F15DA">
        <w:rPr>
          <w:rFonts w:ascii="仿宋_GB2312" w:eastAsia="仿宋_GB2312"/>
          <w:sz w:val="32"/>
          <w:szCs w:val="32"/>
        </w:rPr>
        <w:t>站期间</w:t>
      </w:r>
      <w:proofErr w:type="gramEnd"/>
      <w:r w:rsidRPr="007F15DA">
        <w:rPr>
          <w:rFonts w:ascii="仿宋_GB2312" w:eastAsia="仿宋_GB2312"/>
          <w:sz w:val="32"/>
          <w:szCs w:val="32"/>
        </w:rPr>
        <w:t>应积极申请中国博士后科学基金和国家自然科学基金等科研项目。</w:t>
      </w:r>
    </w:p>
    <w:p w:rsidR="0063075D" w:rsidRPr="007F15DA" w:rsidRDefault="0063075D" w:rsidP="0063075D">
      <w:pPr>
        <w:ind w:firstLineChars="200" w:firstLine="640"/>
        <w:rPr>
          <w:rFonts w:ascii="仿宋_GB2312" w:eastAsia="仿宋_GB2312"/>
          <w:sz w:val="32"/>
          <w:szCs w:val="32"/>
        </w:rPr>
      </w:pPr>
      <w:r w:rsidRPr="007F15DA">
        <w:rPr>
          <w:rFonts w:ascii="黑体" w:eastAsia="黑体" w:hAnsi="黑体" w:hint="eastAsia"/>
          <w:bCs/>
          <w:sz w:val="32"/>
          <w:szCs w:val="32"/>
        </w:rPr>
        <w:t>第十四条</w:t>
      </w:r>
      <w:r w:rsidRPr="007F15DA">
        <w:rPr>
          <w:b/>
          <w:sz w:val="30"/>
          <w:szCs w:val="30"/>
        </w:rPr>
        <w:t xml:space="preserve">  </w:t>
      </w:r>
      <w:r w:rsidRPr="007F15DA">
        <w:rPr>
          <w:rFonts w:ascii="仿宋_GB2312" w:eastAsia="仿宋_GB2312"/>
          <w:sz w:val="32"/>
          <w:szCs w:val="32"/>
        </w:rPr>
        <w:t>脱产博士后（人事关系在西北研究院）在</w:t>
      </w:r>
      <w:proofErr w:type="gramStart"/>
      <w:r w:rsidRPr="007F15DA">
        <w:rPr>
          <w:rFonts w:ascii="仿宋_GB2312" w:eastAsia="仿宋_GB2312"/>
          <w:sz w:val="32"/>
          <w:szCs w:val="32"/>
        </w:rPr>
        <w:t>站期间</w:t>
      </w:r>
      <w:proofErr w:type="gramEnd"/>
      <w:r w:rsidRPr="007F15DA">
        <w:rPr>
          <w:rFonts w:ascii="仿宋_GB2312" w:eastAsia="仿宋_GB2312" w:hint="eastAsia"/>
          <w:sz w:val="32"/>
          <w:szCs w:val="32"/>
        </w:rPr>
        <w:t>工资</w:t>
      </w:r>
      <w:r w:rsidRPr="007F15DA">
        <w:rPr>
          <w:rFonts w:ascii="仿宋_GB2312" w:eastAsia="仿宋_GB2312"/>
          <w:sz w:val="32"/>
          <w:szCs w:val="32"/>
        </w:rPr>
        <w:t>、社保</w:t>
      </w:r>
      <w:r w:rsidRPr="007F15DA">
        <w:rPr>
          <w:rFonts w:ascii="仿宋_GB2312" w:eastAsia="仿宋_GB2312" w:hint="eastAsia"/>
          <w:sz w:val="32"/>
          <w:szCs w:val="32"/>
        </w:rPr>
        <w:t>等</w:t>
      </w:r>
      <w:r w:rsidRPr="007F15DA">
        <w:rPr>
          <w:rFonts w:ascii="仿宋_GB2312" w:eastAsia="仿宋_GB2312"/>
          <w:sz w:val="32"/>
          <w:szCs w:val="32"/>
        </w:rPr>
        <w:t>待遇参照西北研究院助理研究员(专业技术十级岗位) 标准执行，其中养老保险待遇按照甘肃省相关规定执行。</w:t>
      </w:r>
    </w:p>
    <w:p w:rsidR="0063075D" w:rsidRPr="007F15DA" w:rsidRDefault="0063075D" w:rsidP="0063075D">
      <w:pPr>
        <w:ind w:firstLineChars="200" w:firstLine="640"/>
        <w:rPr>
          <w:rFonts w:ascii="仿宋" w:eastAsia="仿宋" w:hAnsi="仿宋"/>
          <w:bCs/>
          <w:sz w:val="30"/>
          <w:szCs w:val="30"/>
        </w:rPr>
      </w:pPr>
      <w:r w:rsidRPr="007F15DA">
        <w:rPr>
          <w:rFonts w:ascii="黑体" w:eastAsia="黑体" w:hAnsi="黑体" w:hint="eastAsia"/>
          <w:bCs/>
          <w:sz w:val="32"/>
          <w:szCs w:val="32"/>
        </w:rPr>
        <w:t>第十五条</w:t>
      </w:r>
      <w:r w:rsidRPr="007F15DA">
        <w:rPr>
          <w:b/>
          <w:sz w:val="30"/>
          <w:szCs w:val="30"/>
        </w:rPr>
        <w:t xml:space="preserve">  </w:t>
      </w:r>
      <w:r w:rsidRPr="007F15DA">
        <w:rPr>
          <w:rFonts w:ascii="仿宋_GB2312" w:eastAsia="仿宋_GB2312" w:hint="eastAsia"/>
          <w:sz w:val="32"/>
          <w:szCs w:val="32"/>
        </w:rPr>
        <w:t>脱</w:t>
      </w:r>
      <w:r w:rsidRPr="007F15DA">
        <w:rPr>
          <w:rFonts w:ascii="仿宋_GB2312" w:eastAsia="仿宋_GB2312"/>
          <w:sz w:val="32"/>
          <w:szCs w:val="32"/>
        </w:rPr>
        <w:t>产博士后（人事关系在西北研究院）</w:t>
      </w:r>
      <w:r w:rsidRPr="007F15DA">
        <w:rPr>
          <w:rFonts w:ascii="仿宋_GB2312" w:eastAsia="仿宋_GB2312" w:hint="eastAsia"/>
          <w:sz w:val="32"/>
          <w:szCs w:val="32"/>
        </w:rPr>
        <w:t>在</w:t>
      </w:r>
      <w:proofErr w:type="gramStart"/>
      <w:r w:rsidRPr="007F15DA">
        <w:rPr>
          <w:rFonts w:ascii="仿宋_GB2312" w:eastAsia="仿宋_GB2312" w:hint="eastAsia"/>
          <w:sz w:val="32"/>
          <w:szCs w:val="32"/>
        </w:rPr>
        <w:t>站期间</w:t>
      </w:r>
      <w:proofErr w:type="gramEnd"/>
      <w:r w:rsidRPr="007F15DA">
        <w:rPr>
          <w:rFonts w:ascii="仿宋_GB2312" w:eastAsia="仿宋_GB2312"/>
          <w:sz w:val="32"/>
          <w:szCs w:val="32"/>
        </w:rPr>
        <w:t>可</w:t>
      </w:r>
      <w:r w:rsidRPr="007F15DA">
        <w:rPr>
          <w:rFonts w:ascii="仿宋_GB2312" w:eastAsia="仿宋_GB2312" w:hint="eastAsia"/>
          <w:sz w:val="32"/>
          <w:szCs w:val="32"/>
        </w:rPr>
        <w:t>申请入住博士后公寓，入住期限不得</w:t>
      </w:r>
      <w:r w:rsidRPr="007F15DA">
        <w:rPr>
          <w:rFonts w:ascii="仿宋_GB2312" w:eastAsia="仿宋_GB2312"/>
          <w:sz w:val="32"/>
          <w:szCs w:val="32"/>
        </w:rPr>
        <w:t>超过</w:t>
      </w:r>
      <w:r w:rsidRPr="007F15DA">
        <w:rPr>
          <w:rFonts w:ascii="仿宋_GB2312" w:eastAsia="仿宋_GB2312" w:hint="eastAsia"/>
          <w:sz w:val="32"/>
          <w:szCs w:val="32"/>
        </w:rPr>
        <w:t>在站</w:t>
      </w:r>
      <w:r w:rsidRPr="007F15DA">
        <w:rPr>
          <w:rFonts w:ascii="仿宋_GB2312" w:eastAsia="仿宋_GB2312"/>
          <w:sz w:val="32"/>
          <w:szCs w:val="32"/>
        </w:rPr>
        <w:t>时间。</w:t>
      </w:r>
      <w:r w:rsidRPr="007F15DA">
        <w:rPr>
          <w:rFonts w:ascii="仿宋_GB2312" w:eastAsia="仿宋_GB2312" w:hint="eastAsia"/>
          <w:sz w:val="32"/>
          <w:szCs w:val="32"/>
        </w:rPr>
        <w:t>未入住</w:t>
      </w:r>
      <w:r w:rsidRPr="007F15DA">
        <w:rPr>
          <w:rFonts w:ascii="仿宋_GB2312" w:eastAsia="仿宋_GB2312"/>
          <w:sz w:val="32"/>
          <w:szCs w:val="32"/>
        </w:rPr>
        <w:t>博士后公寓的，可享受600元/月</w:t>
      </w:r>
      <w:r w:rsidRPr="007F15DA">
        <w:rPr>
          <w:rFonts w:ascii="仿宋_GB2312" w:eastAsia="仿宋_GB2312" w:hint="eastAsia"/>
          <w:sz w:val="32"/>
          <w:szCs w:val="32"/>
        </w:rPr>
        <w:t>的</w:t>
      </w:r>
      <w:r w:rsidRPr="007F15DA">
        <w:rPr>
          <w:rFonts w:ascii="仿宋_GB2312" w:eastAsia="仿宋_GB2312"/>
          <w:sz w:val="32"/>
          <w:szCs w:val="32"/>
        </w:rPr>
        <w:t>租房补贴</w:t>
      </w:r>
      <w:r w:rsidRPr="007F15DA">
        <w:rPr>
          <w:rFonts w:ascii="仿宋_GB2312" w:eastAsia="仿宋_GB2312" w:hint="eastAsia"/>
          <w:sz w:val="32"/>
          <w:szCs w:val="32"/>
        </w:rPr>
        <w:t>。</w:t>
      </w:r>
    </w:p>
    <w:p w:rsidR="0063075D" w:rsidRPr="007F15DA" w:rsidRDefault="0063075D" w:rsidP="0063075D">
      <w:pPr>
        <w:ind w:firstLineChars="200" w:firstLine="640"/>
        <w:rPr>
          <w:rFonts w:ascii="仿宋_GB2312" w:eastAsia="仿宋_GB2312"/>
          <w:sz w:val="32"/>
          <w:szCs w:val="32"/>
        </w:rPr>
      </w:pPr>
      <w:r w:rsidRPr="007F15DA">
        <w:rPr>
          <w:rFonts w:ascii="黑体" w:eastAsia="黑体" w:hAnsi="黑体" w:hint="eastAsia"/>
          <w:bCs/>
          <w:sz w:val="32"/>
          <w:szCs w:val="32"/>
        </w:rPr>
        <w:t>第十六条</w:t>
      </w:r>
      <w:r w:rsidRPr="007F15DA">
        <w:rPr>
          <w:b/>
          <w:sz w:val="30"/>
          <w:szCs w:val="30"/>
        </w:rPr>
        <w:t xml:space="preserve">  </w:t>
      </w:r>
      <w:r w:rsidRPr="007F15DA">
        <w:rPr>
          <w:rFonts w:ascii="仿宋_GB2312" w:eastAsia="仿宋_GB2312"/>
          <w:sz w:val="32"/>
          <w:szCs w:val="32"/>
        </w:rPr>
        <w:t>脱产博士后（人事关系在西北研究院）薪酬、</w:t>
      </w:r>
      <w:r w:rsidRPr="007F15DA">
        <w:rPr>
          <w:rFonts w:ascii="仿宋_GB2312" w:eastAsia="仿宋_GB2312"/>
          <w:sz w:val="32"/>
          <w:szCs w:val="32"/>
        </w:rPr>
        <w:lastRenderedPageBreak/>
        <w:t>社保待遇由西北研究院与合作导师共同承担</w:t>
      </w:r>
      <w:r w:rsidRPr="007F15DA">
        <w:rPr>
          <w:rFonts w:ascii="仿宋_GB2312" w:eastAsia="仿宋_GB2312" w:hint="eastAsia"/>
          <w:sz w:val="32"/>
          <w:szCs w:val="32"/>
        </w:rPr>
        <w:t>，</w:t>
      </w:r>
      <w:r w:rsidRPr="007F15DA">
        <w:rPr>
          <w:rFonts w:ascii="仿宋_GB2312" w:eastAsia="仿宋_GB2312"/>
          <w:sz w:val="32"/>
          <w:szCs w:val="32"/>
        </w:rPr>
        <w:t>工资成本核算参照西北研究院在职职工执行。</w:t>
      </w:r>
      <w:r w:rsidRPr="007F15DA">
        <w:rPr>
          <w:rFonts w:ascii="仿宋_GB2312" w:eastAsia="仿宋_GB2312" w:hint="eastAsia"/>
          <w:sz w:val="32"/>
          <w:szCs w:val="32"/>
        </w:rPr>
        <w:t>其中，未</w:t>
      </w:r>
      <w:r w:rsidRPr="007F15DA">
        <w:rPr>
          <w:rFonts w:ascii="仿宋_GB2312" w:eastAsia="仿宋_GB2312"/>
          <w:sz w:val="32"/>
          <w:szCs w:val="32"/>
        </w:rPr>
        <w:t>入住公寓的博士后</w:t>
      </w:r>
      <w:r w:rsidRPr="007F15DA">
        <w:rPr>
          <w:rFonts w:ascii="仿宋_GB2312" w:eastAsia="仿宋_GB2312" w:hint="eastAsia"/>
          <w:sz w:val="32"/>
          <w:szCs w:val="32"/>
        </w:rPr>
        <w:t>租房</w:t>
      </w:r>
      <w:r w:rsidRPr="007F15DA">
        <w:rPr>
          <w:rFonts w:ascii="仿宋_GB2312" w:eastAsia="仿宋_GB2312"/>
          <w:sz w:val="32"/>
          <w:szCs w:val="32"/>
        </w:rPr>
        <w:t>补贴</w:t>
      </w:r>
      <w:r w:rsidRPr="007F15DA">
        <w:rPr>
          <w:rFonts w:ascii="仿宋_GB2312" w:eastAsia="仿宋_GB2312" w:hint="eastAsia"/>
          <w:sz w:val="32"/>
          <w:szCs w:val="32"/>
        </w:rPr>
        <w:t>西北</w:t>
      </w:r>
      <w:r w:rsidRPr="007F15DA">
        <w:rPr>
          <w:rFonts w:ascii="仿宋_GB2312" w:eastAsia="仿宋_GB2312"/>
          <w:sz w:val="32"/>
          <w:szCs w:val="32"/>
        </w:rPr>
        <w:t>研究院</w:t>
      </w:r>
      <w:r w:rsidRPr="007F15DA">
        <w:rPr>
          <w:rFonts w:ascii="仿宋_GB2312" w:eastAsia="仿宋_GB2312" w:hint="eastAsia"/>
          <w:sz w:val="32"/>
          <w:szCs w:val="32"/>
        </w:rPr>
        <w:t>与</w:t>
      </w:r>
      <w:r w:rsidRPr="007F15DA">
        <w:rPr>
          <w:rFonts w:ascii="仿宋_GB2312" w:eastAsia="仿宋_GB2312"/>
          <w:sz w:val="32"/>
          <w:szCs w:val="32"/>
        </w:rPr>
        <w:t>合作导师</w:t>
      </w:r>
      <w:r w:rsidRPr="007F15DA">
        <w:rPr>
          <w:rFonts w:ascii="仿宋_GB2312" w:eastAsia="仿宋_GB2312" w:hint="eastAsia"/>
          <w:sz w:val="32"/>
          <w:szCs w:val="32"/>
        </w:rPr>
        <w:t>各承担50</w:t>
      </w:r>
      <w:r w:rsidRPr="007F15DA">
        <w:rPr>
          <w:rFonts w:ascii="仿宋_GB2312" w:eastAsia="仿宋_GB2312"/>
          <w:sz w:val="32"/>
          <w:szCs w:val="32"/>
        </w:rPr>
        <w:t>%</w:t>
      </w:r>
      <w:r w:rsidRPr="007F15DA">
        <w:rPr>
          <w:rFonts w:ascii="仿宋_GB2312" w:eastAsia="仿宋_GB2312" w:hint="eastAsia"/>
          <w:sz w:val="32"/>
          <w:szCs w:val="32"/>
        </w:rPr>
        <w:t>。</w:t>
      </w:r>
    </w:p>
    <w:p w:rsidR="0063075D" w:rsidRPr="007F15DA" w:rsidRDefault="0063075D" w:rsidP="0063075D">
      <w:pPr>
        <w:ind w:firstLineChars="200" w:firstLine="640"/>
        <w:rPr>
          <w:bCs/>
          <w:sz w:val="30"/>
          <w:szCs w:val="30"/>
        </w:rPr>
      </w:pPr>
      <w:r w:rsidRPr="007F15DA">
        <w:rPr>
          <w:rFonts w:ascii="黑体" w:eastAsia="黑体" w:hAnsi="黑体" w:hint="eastAsia"/>
          <w:bCs/>
          <w:sz w:val="32"/>
          <w:szCs w:val="32"/>
        </w:rPr>
        <w:t>第十七条</w:t>
      </w:r>
      <w:r w:rsidRPr="007F15DA">
        <w:rPr>
          <w:b/>
          <w:sz w:val="30"/>
          <w:szCs w:val="30"/>
        </w:rPr>
        <w:t xml:space="preserve">  </w:t>
      </w:r>
      <w:r w:rsidRPr="007F15DA">
        <w:rPr>
          <w:rFonts w:ascii="仿宋_GB2312" w:eastAsia="仿宋_GB2312"/>
          <w:sz w:val="32"/>
          <w:szCs w:val="32"/>
        </w:rPr>
        <w:t>博士后参加所属研究室（中心）年度考核，年度考核合格者方可晋升薪级工资。</w:t>
      </w:r>
    </w:p>
    <w:p w:rsidR="0063075D" w:rsidRPr="007F15DA" w:rsidRDefault="0063075D" w:rsidP="0063075D">
      <w:pPr>
        <w:ind w:firstLineChars="200" w:firstLine="640"/>
        <w:rPr>
          <w:bCs/>
          <w:sz w:val="30"/>
          <w:szCs w:val="30"/>
        </w:rPr>
      </w:pPr>
      <w:r w:rsidRPr="007F15DA">
        <w:rPr>
          <w:rFonts w:ascii="黑体" w:eastAsia="黑体" w:hAnsi="黑体" w:hint="eastAsia"/>
          <w:bCs/>
          <w:sz w:val="32"/>
          <w:szCs w:val="32"/>
        </w:rPr>
        <w:t>第十八条</w:t>
      </w:r>
      <w:r w:rsidRPr="007F15DA">
        <w:rPr>
          <w:b/>
          <w:sz w:val="30"/>
          <w:szCs w:val="30"/>
        </w:rPr>
        <w:t xml:space="preserve">  </w:t>
      </w:r>
      <w:r w:rsidRPr="007F15DA">
        <w:rPr>
          <w:rFonts w:ascii="仿宋_GB2312" w:eastAsia="仿宋_GB2312"/>
          <w:sz w:val="32"/>
          <w:szCs w:val="32"/>
        </w:rPr>
        <w:t>进站满12个月的博士后须参加中期考核，中期考核由合作导师组织3-5名专家成立考核小组。因故无法按期完成中期考核的博士后应提交申请，经合作导师和人力资源处审核同意最长可延期1个月完成中期考核。</w:t>
      </w:r>
    </w:p>
    <w:p w:rsidR="0063075D" w:rsidRPr="007F15DA" w:rsidRDefault="0063075D" w:rsidP="0063075D">
      <w:pPr>
        <w:ind w:firstLineChars="200" w:firstLine="640"/>
        <w:rPr>
          <w:bCs/>
          <w:sz w:val="30"/>
          <w:szCs w:val="30"/>
        </w:rPr>
      </w:pPr>
      <w:r w:rsidRPr="007F15DA">
        <w:rPr>
          <w:rFonts w:ascii="黑体" w:eastAsia="黑体" w:hAnsi="黑体" w:hint="eastAsia"/>
          <w:bCs/>
          <w:sz w:val="32"/>
          <w:szCs w:val="32"/>
        </w:rPr>
        <w:t>第十九条</w:t>
      </w:r>
      <w:r w:rsidRPr="007F15DA">
        <w:rPr>
          <w:rFonts w:ascii="黑体" w:eastAsia="黑体" w:hAnsi="黑体"/>
          <w:bCs/>
          <w:sz w:val="32"/>
          <w:szCs w:val="32"/>
        </w:rPr>
        <w:t xml:space="preserve"> </w:t>
      </w:r>
      <w:r w:rsidRPr="007F15DA">
        <w:rPr>
          <w:b/>
          <w:sz w:val="30"/>
          <w:szCs w:val="30"/>
        </w:rPr>
        <w:t xml:space="preserve"> </w:t>
      </w:r>
      <w:r w:rsidRPr="007F15DA">
        <w:rPr>
          <w:rFonts w:ascii="仿宋_GB2312" w:eastAsia="仿宋_GB2312"/>
          <w:sz w:val="32"/>
          <w:szCs w:val="32"/>
        </w:rPr>
        <w:t>中期考核结果分为优秀、良好、合格、不合格四个等级。博士后无正当理由超过1个月未完成中期考核者，暂停发放各项待遇。超过2个月未完成中期考核者，视为不合格。</w:t>
      </w:r>
    </w:p>
    <w:p w:rsidR="0063075D" w:rsidRPr="007F15DA" w:rsidRDefault="0063075D" w:rsidP="0063075D">
      <w:pPr>
        <w:ind w:firstLineChars="200" w:firstLine="640"/>
        <w:rPr>
          <w:rFonts w:ascii="仿宋" w:eastAsia="仿宋" w:hAnsi="仿宋"/>
          <w:bCs/>
          <w:sz w:val="30"/>
          <w:szCs w:val="30"/>
        </w:rPr>
      </w:pPr>
      <w:r w:rsidRPr="007F15DA">
        <w:rPr>
          <w:rFonts w:ascii="黑体" w:eastAsia="黑体" w:hAnsi="黑体" w:hint="eastAsia"/>
          <w:bCs/>
          <w:sz w:val="32"/>
          <w:szCs w:val="32"/>
        </w:rPr>
        <w:t>第二十条</w:t>
      </w:r>
      <w:r w:rsidRPr="007F15DA">
        <w:rPr>
          <w:b/>
          <w:sz w:val="30"/>
          <w:szCs w:val="30"/>
        </w:rPr>
        <w:t xml:space="preserve">  </w:t>
      </w:r>
      <w:r w:rsidRPr="007F15DA">
        <w:rPr>
          <w:rFonts w:ascii="仿宋_GB2312" w:eastAsia="仿宋_GB2312"/>
          <w:sz w:val="32"/>
          <w:szCs w:val="32"/>
        </w:rPr>
        <w:t>博士后在站期间，根据研究工作需要，经西北研究院批准，可以到国外开展合作研究、参加国际学术会议或进行短期学术交流，时间一般不超过3个月。若确因合作研究项目需要，经批准可根据项目情况适当延长，最长不超过6个月。</w:t>
      </w:r>
    </w:p>
    <w:p w:rsidR="0063075D" w:rsidRPr="007F15DA" w:rsidRDefault="0063075D" w:rsidP="0063075D">
      <w:pPr>
        <w:ind w:firstLineChars="200" w:firstLine="640"/>
        <w:rPr>
          <w:rFonts w:ascii="仿宋_GB2312" w:eastAsia="仿宋_GB2312"/>
          <w:sz w:val="32"/>
          <w:szCs w:val="32"/>
        </w:rPr>
      </w:pPr>
      <w:r w:rsidRPr="007F15DA">
        <w:rPr>
          <w:rFonts w:ascii="黑体" w:eastAsia="黑体" w:hAnsi="黑体" w:hint="eastAsia"/>
          <w:bCs/>
          <w:sz w:val="32"/>
          <w:szCs w:val="32"/>
        </w:rPr>
        <w:t>第二十一条</w:t>
      </w:r>
      <w:r w:rsidRPr="007F15DA">
        <w:rPr>
          <w:b/>
          <w:sz w:val="30"/>
          <w:szCs w:val="30"/>
        </w:rPr>
        <w:t xml:space="preserve">  </w:t>
      </w:r>
      <w:r w:rsidRPr="007F15DA">
        <w:rPr>
          <w:rFonts w:ascii="仿宋_GB2312" w:eastAsia="仿宋_GB2312"/>
          <w:sz w:val="32"/>
          <w:szCs w:val="32"/>
        </w:rPr>
        <w:t>香江学者、</w:t>
      </w:r>
      <w:r w:rsidRPr="007F15DA">
        <w:rPr>
          <w:rFonts w:ascii="仿宋_GB2312" w:eastAsia="仿宋_GB2312" w:hint="eastAsia"/>
          <w:sz w:val="32"/>
          <w:szCs w:val="32"/>
        </w:rPr>
        <w:t>博士后国际交流计划</w:t>
      </w:r>
      <w:r w:rsidRPr="007F15DA">
        <w:rPr>
          <w:rFonts w:ascii="仿宋_GB2312" w:eastAsia="仿宋_GB2312"/>
          <w:sz w:val="32"/>
          <w:szCs w:val="32"/>
        </w:rPr>
        <w:t>等项目资助类公派出国依据出国项目的要求组织实施。</w:t>
      </w:r>
    </w:p>
    <w:p w:rsidR="0063075D" w:rsidRPr="007F15DA" w:rsidRDefault="0063075D" w:rsidP="0063075D">
      <w:pPr>
        <w:ind w:firstLineChars="200" w:firstLine="640"/>
        <w:rPr>
          <w:rFonts w:ascii="仿宋" w:eastAsia="仿宋" w:hAnsi="仿宋"/>
          <w:bCs/>
          <w:sz w:val="30"/>
          <w:szCs w:val="30"/>
        </w:rPr>
      </w:pPr>
      <w:r w:rsidRPr="007F15DA">
        <w:rPr>
          <w:rFonts w:ascii="黑体" w:eastAsia="黑体" w:hAnsi="黑体" w:hint="eastAsia"/>
          <w:bCs/>
          <w:sz w:val="32"/>
          <w:szCs w:val="32"/>
        </w:rPr>
        <w:t>第二十二条</w:t>
      </w:r>
      <w:r w:rsidRPr="007F15DA">
        <w:rPr>
          <w:b/>
          <w:sz w:val="30"/>
          <w:szCs w:val="30"/>
        </w:rPr>
        <w:t xml:space="preserve">  </w:t>
      </w:r>
      <w:r w:rsidRPr="007F15DA">
        <w:rPr>
          <w:rFonts w:ascii="仿宋_GB2312" w:eastAsia="仿宋_GB2312"/>
          <w:sz w:val="32"/>
          <w:szCs w:val="32"/>
        </w:rPr>
        <w:t>人事关系不在西北研究院的博士后申请出国（境）</w:t>
      </w:r>
      <w:r w:rsidRPr="007F15DA">
        <w:rPr>
          <w:rFonts w:ascii="仿宋_GB2312" w:eastAsia="仿宋_GB2312" w:hint="eastAsia"/>
          <w:sz w:val="32"/>
          <w:szCs w:val="32"/>
        </w:rPr>
        <w:t>由</w:t>
      </w:r>
      <w:r w:rsidRPr="007F15DA">
        <w:rPr>
          <w:rFonts w:ascii="仿宋_GB2312" w:eastAsia="仿宋_GB2312"/>
          <w:sz w:val="32"/>
          <w:szCs w:val="32"/>
        </w:rPr>
        <w:t>其人事关系所在单位</w:t>
      </w:r>
      <w:r w:rsidRPr="007F15DA">
        <w:rPr>
          <w:rFonts w:ascii="仿宋_GB2312" w:eastAsia="仿宋_GB2312" w:hint="eastAsia"/>
          <w:sz w:val="32"/>
          <w:szCs w:val="32"/>
        </w:rPr>
        <w:t>办理</w:t>
      </w:r>
      <w:r w:rsidRPr="007F15DA">
        <w:rPr>
          <w:rFonts w:ascii="仿宋_GB2312" w:eastAsia="仿宋_GB2312"/>
          <w:sz w:val="32"/>
          <w:szCs w:val="32"/>
        </w:rPr>
        <w:t>。</w:t>
      </w:r>
    </w:p>
    <w:p w:rsidR="0063075D" w:rsidRPr="007F15DA" w:rsidRDefault="0063075D" w:rsidP="0063075D">
      <w:pPr>
        <w:ind w:firstLineChars="200" w:firstLine="640"/>
        <w:rPr>
          <w:rFonts w:ascii="仿宋" w:eastAsia="仿宋" w:hAnsi="仿宋"/>
          <w:bCs/>
          <w:sz w:val="30"/>
          <w:szCs w:val="30"/>
        </w:rPr>
      </w:pPr>
      <w:r w:rsidRPr="007F15DA">
        <w:rPr>
          <w:rFonts w:ascii="黑体" w:eastAsia="黑体" w:hAnsi="黑体" w:hint="eastAsia"/>
          <w:bCs/>
          <w:sz w:val="32"/>
          <w:szCs w:val="32"/>
        </w:rPr>
        <w:lastRenderedPageBreak/>
        <w:t>第二十三条</w:t>
      </w:r>
      <w:r w:rsidRPr="007F15DA">
        <w:rPr>
          <w:b/>
          <w:sz w:val="30"/>
          <w:szCs w:val="30"/>
        </w:rPr>
        <w:t xml:space="preserve">  </w:t>
      </w:r>
      <w:r w:rsidRPr="007F15DA">
        <w:rPr>
          <w:rFonts w:ascii="仿宋_GB2312" w:eastAsia="仿宋_GB2312"/>
          <w:sz w:val="32"/>
          <w:szCs w:val="32"/>
        </w:rPr>
        <w:t>博士后要遵守国家有关知识产权的法律法规和院、所在单位有关知识产权的规定。涉密人员还应严格遵守院及所在单位有关保密工作的规定。</w:t>
      </w:r>
    </w:p>
    <w:p w:rsidR="0063075D" w:rsidRPr="007F15DA" w:rsidRDefault="0063075D" w:rsidP="0063075D">
      <w:pPr>
        <w:ind w:firstLineChars="200" w:firstLine="640"/>
        <w:rPr>
          <w:rFonts w:ascii="仿宋_GB2312" w:eastAsia="仿宋_GB2312"/>
          <w:sz w:val="32"/>
          <w:szCs w:val="32"/>
        </w:rPr>
      </w:pPr>
      <w:r w:rsidRPr="007F15DA">
        <w:rPr>
          <w:rFonts w:ascii="黑体" w:eastAsia="黑体" w:hAnsi="黑体" w:hint="eastAsia"/>
          <w:bCs/>
          <w:sz w:val="32"/>
          <w:szCs w:val="32"/>
        </w:rPr>
        <w:t>第二十四条</w:t>
      </w:r>
      <w:r w:rsidRPr="007F15DA">
        <w:rPr>
          <w:b/>
          <w:sz w:val="30"/>
          <w:szCs w:val="30"/>
        </w:rPr>
        <w:t xml:space="preserve">  </w:t>
      </w:r>
      <w:r w:rsidRPr="007F15DA">
        <w:rPr>
          <w:rFonts w:ascii="仿宋_GB2312" w:eastAsia="仿宋_GB2312"/>
          <w:sz w:val="32"/>
          <w:szCs w:val="32"/>
        </w:rPr>
        <w:t>博士后应按有关规定及时办理出站手续，对于无故拖延办理出站手续者，若超过规定时间3个月，则按</w:t>
      </w:r>
      <w:proofErr w:type="gramStart"/>
      <w:r w:rsidRPr="007F15DA">
        <w:rPr>
          <w:rFonts w:ascii="仿宋_GB2312" w:eastAsia="仿宋_GB2312"/>
          <w:sz w:val="32"/>
          <w:szCs w:val="32"/>
        </w:rPr>
        <w:t>自动退站处理</w:t>
      </w:r>
      <w:proofErr w:type="gramEnd"/>
      <w:r w:rsidRPr="007F15DA">
        <w:rPr>
          <w:rFonts w:ascii="仿宋_GB2312" w:eastAsia="仿宋_GB2312"/>
          <w:sz w:val="32"/>
          <w:szCs w:val="32"/>
        </w:rPr>
        <w:t>。</w:t>
      </w:r>
    </w:p>
    <w:p w:rsidR="0063075D" w:rsidRPr="007F15DA" w:rsidRDefault="0063075D" w:rsidP="0063075D">
      <w:pPr>
        <w:ind w:firstLineChars="200" w:firstLine="640"/>
        <w:rPr>
          <w:rFonts w:ascii="仿宋" w:eastAsia="仿宋" w:hAnsi="仿宋"/>
          <w:b/>
          <w:sz w:val="30"/>
          <w:szCs w:val="30"/>
        </w:rPr>
      </w:pPr>
      <w:r w:rsidRPr="007F15DA">
        <w:rPr>
          <w:rFonts w:ascii="黑体" w:eastAsia="黑体" w:hAnsi="黑体" w:hint="eastAsia"/>
          <w:bCs/>
          <w:sz w:val="32"/>
          <w:szCs w:val="32"/>
        </w:rPr>
        <w:t>第二十五条</w:t>
      </w:r>
      <w:r w:rsidRPr="007F15DA">
        <w:rPr>
          <w:b/>
          <w:sz w:val="30"/>
          <w:szCs w:val="30"/>
        </w:rPr>
        <w:t xml:space="preserve">  </w:t>
      </w:r>
      <w:r w:rsidRPr="007F15DA">
        <w:rPr>
          <w:rFonts w:ascii="仿宋_GB2312" w:eastAsia="仿宋_GB2312"/>
          <w:sz w:val="32"/>
          <w:szCs w:val="32"/>
        </w:rPr>
        <w:t>博士后若确因工作原因需要延长在站时间的，必须提交延期申请，延长期最长为1年。延长期内社保、租房</w:t>
      </w:r>
      <w:r w:rsidRPr="007F15DA">
        <w:rPr>
          <w:rFonts w:ascii="仿宋_GB2312" w:eastAsia="仿宋_GB2312" w:hint="eastAsia"/>
          <w:sz w:val="32"/>
          <w:szCs w:val="32"/>
        </w:rPr>
        <w:t>补贴</w:t>
      </w:r>
      <w:r w:rsidRPr="007F15DA">
        <w:rPr>
          <w:rFonts w:ascii="仿宋_GB2312" w:eastAsia="仿宋_GB2312"/>
          <w:sz w:val="32"/>
          <w:szCs w:val="32"/>
        </w:rPr>
        <w:t>、工资等全部</w:t>
      </w:r>
      <w:r w:rsidRPr="007F15DA">
        <w:rPr>
          <w:rFonts w:ascii="仿宋_GB2312" w:eastAsia="仿宋_GB2312" w:hint="eastAsia"/>
          <w:sz w:val="32"/>
          <w:szCs w:val="32"/>
        </w:rPr>
        <w:t>费用</w:t>
      </w:r>
      <w:r w:rsidRPr="007F15DA">
        <w:rPr>
          <w:rFonts w:ascii="仿宋_GB2312" w:eastAsia="仿宋_GB2312"/>
          <w:sz w:val="32"/>
          <w:szCs w:val="32"/>
        </w:rPr>
        <w:t>由合作导师课题承担。</w:t>
      </w:r>
    </w:p>
    <w:p w:rsidR="0063075D" w:rsidRPr="007F15DA" w:rsidRDefault="0063075D" w:rsidP="0063075D">
      <w:pPr>
        <w:ind w:firstLineChars="200" w:firstLine="640"/>
        <w:rPr>
          <w:rFonts w:ascii="仿宋_GB2312" w:eastAsia="仿宋_GB2312"/>
          <w:sz w:val="32"/>
          <w:szCs w:val="32"/>
        </w:rPr>
      </w:pPr>
      <w:r w:rsidRPr="007F15DA">
        <w:rPr>
          <w:rFonts w:ascii="黑体" w:eastAsia="黑体" w:hAnsi="黑体" w:hint="eastAsia"/>
          <w:bCs/>
          <w:sz w:val="32"/>
          <w:szCs w:val="32"/>
        </w:rPr>
        <w:t>第二十六条</w:t>
      </w:r>
      <w:r w:rsidRPr="007F15DA">
        <w:rPr>
          <w:b/>
          <w:sz w:val="30"/>
          <w:szCs w:val="30"/>
        </w:rPr>
        <w:t xml:space="preserve">  </w:t>
      </w:r>
      <w:r w:rsidRPr="007F15DA">
        <w:rPr>
          <w:rFonts w:ascii="仿宋_GB2312" w:eastAsia="仿宋_GB2312"/>
          <w:sz w:val="32"/>
          <w:szCs w:val="32"/>
        </w:rPr>
        <w:t>博士后在站工作期间</w:t>
      </w:r>
      <w:r w:rsidRPr="007F15DA">
        <w:rPr>
          <w:rFonts w:ascii="仿宋_GB2312" w:eastAsia="仿宋_GB2312" w:hint="eastAsia"/>
          <w:sz w:val="32"/>
          <w:szCs w:val="32"/>
        </w:rPr>
        <w:t>须以第一单位、第一作者身份在国内外本学科学术刊物公开发表至少2篇与博士后研究课题内容有关的学术论文（其中至少有1篇发表在SCI收录刊物上，1篇发表在《寒旱区科学》或《天然气地球科学》），</w:t>
      </w:r>
      <w:r w:rsidRPr="007F15DA">
        <w:rPr>
          <w:rFonts w:ascii="仿宋_GB2312" w:eastAsia="仿宋_GB2312"/>
          <w:sz w:val="32"/>
          <w:szCs w:val="32"/>
        </w:rPr>
        <w:t>方可在期满时办理出站手续</w:t>
      </w:r>
      <w:r w:rsidRPr="007F15DA">
        <w:rPr>
          <w:rFonts w:ascii="仿宋_GB2312" w:eastAsia="仿宋_GB2312" w:hint="eastAsia"/>
          <w:sz w:val="32"/>
          <w:szCs w:val="32"/>
        </w:rPr>
        <w:t>。</w:t>
      </w:r>
      <w:r w:rsidRPr="007F15DA">
        <w:rPr>
          <w:rFonts w:ascii="仿宋_GB2312" w:eastAsia="仿宋_GB2312"/>
          <w:sz w:val="32"/>
          <w:szCs w:val="32"/>
        </w:rPr>
        <w:t>委托培养、定向培养、联合培养的博士后出站条件依据培养协议的相关约定执行。</w:t>
      </w:r>
    </w:p>
    <w:p w:rsidR="0063075D" w:rsidRPr="007F15DA" w:rsidRDefault="0063075D" w:rsidP="0063075D">
      <w:pPr>
        <w:ind w:firstLineChars="200" w:firstLine="640"/>
        <w:rPr>
          <w:b/>
          <w:sz w:val="30"/>
          <w:szCs w:val="30"/>
        </w:rPr>
      </w:pPr>
      <w:r w:rsidRPr="007F15DA">
        <w:rPr>
          <w:rFonts w:ascii="黑体" w:eastAsia="黑体" w:hAnsi="黑体" w:hint="eastAsia"/>
          <w:bCs/>
          <w:sz w:val="32"/>
          <w:szCs w:val="32"/>
        </w:rPr>
        <w:t>第二十七条</w:t>
      </w:r>
      <w:r w:rsidRPr="007F15DA">
        <w:rPr>
          <w:rFonts w:ascii="黑体" w:eastAsia="黑体" w:hAnsi="黑体" w:hint="eastAsia"/>
          <w:b/>
          <w:sz w:val="30"/>
          <w:szCs w:val="30"/>
        </w:rPr>
        <w:t xml:space="preserve">  </w:t>
      </w:r>
      <w:r w:rsidRPr="007F15DA">
        <w:rPr>
          <w:rFonts w:ascii="仿宋_GB2312" w:eastAsia="仿宋_GB2312"/>
          <w:sz w:val="32"/>
          <w:szCs w:val="32"/>
        </w:rPr>
        <w:t>博士后工作期满时应提交博士后研究报告,由合作导师组织5-7名同行专家组成专家评审组负责博士后研究报告的评审工作，经评审专家组考核通过，方可办理出站手续。</w:t>
      </w:r>
    </w:p>
    <w:p w:rsidR="0063075D" w:rsidRPr="007F15DA" w:rsidRDefault="0063075D" w:rsidP="0063075D">
      <w:pPr>
        <w:ind w:firstLineChars="200" w:firstLine="640"/>
        <w:rPr>
          <w:bCs/>
          <w:sz w:val="30"/>
          <w:szCs w:val="30"/>
        </w:rPr>
      </w:pPr>
      <w:r w:rsidRPr="007F15DA">
        <w:rPr>
          <w:rFonts w:ascii="黑体" w:eastAsia="黑体" w:hAnsi="黑体" w:hint="eastAsia"/>
          <w:bCs/>
          <w:sz w:val="32"/>
          <w:szCs w:val="32"/>
        </w:rPr>
        <w:t>第二十八条</w:t>
      </w:r>
      <w:r w:rsidRPr="007F15DA">
        <w:rPr>
          <w:b/>
          <w:sz w:val="30"/>
          <w:szCs w:val="30"/>
        </w:rPr>
        <w:t xml:space="preserve"> </w:t>
      </w:r>
      <w:r w:rsidRPr="007F15DA">
        <w:rPr>
          <w:rFonts w:hint="eastAsia"/>
          <w:b/>
          <w:sz w:val="30"/>
          <w:szCs w:val="30"/>
        </w:rPr>
        <w:t xml:space="preserve"> </w:t>
      </w:r>
      <w:r w:rsidRPr="007F15DA">
        <w:rPr>
          <w:rFonts w:ascii="仿宋_GB2312" w:eastAsia="仿宋_GB2312"/>
          <w:sz w:val="32"/>
          <w:szCs w:val="32"/>
        </w:rPr>
        <w:t>符合西北研究院副高级岗位任职条件的博士后出站人员，入职后可参加西北研究院当年度岗位竞聘。</w:t>
      </w:r>
    </w:p>
    <w:p w:rsidR="0063075D" w:rsidRPr="007F15DA" w:rsidRDefault="0063075D" w:rsidP="0063075D">
      <w:pPr>
        <w:ind w:firstLineChars="200" w:firstLine="640"/>
        <w:rPr>
          <w:rFonts w:ascii="仿宋_GB2312" w:eastAsia="仿宋_GB2312"/>
          <w:sz w:val="32"/>
          <w:szCs w:val="32"/>
        </w:rPr>
      </w:pPr>
      <w:r w:rsidRPr="007F15DA">
        <w:rPr>
          <w:rFonts w:ascii="黑体" w:eastAsia="黑体" w:hAnsi="黑体" w:hint="eastAsia"/>
          <w:bCs/>
          <w:sz w:val="32"/>
          <w:szCs w:val="32"/>
        </w:rPr>
        <w:t>第二十九条</w:t>
      </w:r>
      <w:r w:rsidRPr="007F15DA">
        <w:rPr>
          <w:rFonts w:hint="eastAsia"/>
          <w:b/>
          <w:sz w:val="30"/>
          <w:szCs w:val="30"/>
        </w:rPr>
        <w:t xml:space="preserve">  </w:t>
      </w:r>
      <w:r w:rsidRPr="007F15DA">
        <w:rPr>
          <w:rFonts w:ascii="仿宋_GB2312" w:eastAsia="仿宋_GB2312"/>
          <w:sz w:val="32"/>
          <w:szCs w:val="32"/>
        </w:rPr>
        <w:t>博士后在站期间，有下列情形之一者，应</w:t>
      </w:r>
      <w:proofErr w:type="gramStart"/>
      <w:r w:rsidRPr="007F15DA">
        <w:rPr>
          <w:rFonts w:ascii="仿宋_GB2312" w:eastAsia="仿宋_GB2312"/>
          <w:sz w:val="32"/>
          <w:szCs w:val="32"/>
        </w:rPr>
        <w:lastRenderedPageBreak/>
        <w:t>予退</w:t>
      </w:r>
      <w:proofErr w:type="gramEnd"/>
      <w:r w:rsidRPr="007F15DA">
        <w:rPr>
          <w:rFonts w:ascii="仿宋_GB2312" w:eastAsia="仿宋_GB2312"/>
          <w:sz w:val="32"/>
          <w:szCs w:val="32"/>
        </w:rPr>
        <w:t>站：</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（一）提供虚假材料获得进站资格的；</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（二）严重违反学术道德，弄虚作假，影响恶劣的；</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（三）被处以刑事处罚的；</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（四）无故旷工连续</w:t>
      </w:r>
      <w:r w:rsidRPr="007F15DA">
        <w:rPr>
          <w:rFonts w:ascii="仿宋_GB2312" w:eastAsia="仿宋_GB2312"/>
          <w:sz w:val="32"/>
          <w:szCs w:val="32"/>
        </w:rPr>
        <w:t>15天或一年内累计旷工30天以上的；</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（五）因患病等原因难以完成研究工作的；</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（六）出国逾期不归超过</w:t>
      </w:r>
      <w:r w:rsidRPr="007F15DA">
        <w:rPr>
          <w:rFonts w:ascii="仿宋_GB2312" w:eastAsia="仿宋_GB2312"/>
          <w:sz w:val="32"/>
          <w:szCs w:val="32"/>
        </w:rPr>
        <w:t>30天的；</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（七）考核不合格的；</w:t>
      </w: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（八）其他情况应</w:t>
      </w:r>
      <w:proofErr w:type="gramStart"/>
      <w:r w:rsidRPr="007F15DA">
        <w:rPr>
          <w:rFonts w:ascii="仿宋_GB2312" w:eastAsia="仿宋_GB2312" w:hint="eastAsia"/>
          <w:sz w:val="32"/>
          <w:szCs w:val="32"/>
        </w:rPr>
        <w:t>予退</w:t>
      </w:r>
      <w:proofErr w:type="gramEnd"/>
      <w:r w:rsidRPr="007F15DA">
        <w:rPr>
          <w:rFonts w:ascii="仿宋_GB2312" w:eastAsia="仿宋_GB2312" w:hint="eastAsia"/>
          <w:sz w:val="32"/>
          <w:szCs w:val="32"/>
        </w:rPr>
        <w:t>站的。</w:t>
      </w:r>
    </w:p>
    <w:p w:rsidR="0063075D" w:rsidRPr="007F15DA" w:rsidRDefault="0063075D" w:rsidP="0063075D">
      <w:pPr>
        <w:ind w:firstLineChars="200" w:firstLine="640"/>
        <w:rPr>
          <w:rFonts w:ascii="仿宋_GB2312" w:eastAsia="仿宋_GB2312"/>
          <w:sz w:val="32"/>
          <w:szCs w:val="32"/>
        </w:rPr>
      </w:pPr>
      <w:r w:rsidRPr="007F15DA">
        <w:rPr>
          <w:rFonts w:ascii="黑体" w:eastAsia="黑体" w:hAnsi="黑体" w:hint="eastAsia"/>
          <w:bCs/>
          <w:sz w:val="32"/>
          <w:szCs w:val="32"/>
        </w:rPr>
        <w:t>第三十条</w:t>
      </w:r>
      <w:r w:rsidRPr="007F15DA">
        <w:rPr>
          <w:rFonts w:ascii="黑体" w:eastAsia="黑体" w:hAnsi="黑体"/>
          <w:bCs/>
          <w:sz w:val="32"/>
          <w:szCs w:val="32"/>
        </w:rPr>
        <w:t xml:space="preserve"> </w:t>
      </w:r>
      <w:r w:rsidRPr="007F15DA">
        <w:rPr>
          <w:b/>
          <w:sz w:val="30"/>
          <w:szCs w:val="30"/>
        </w:rPr>
        <w:t xml:space="preserve"> </w:t>
      </w:r>
      <w:proofErr w:type="gramStart"/>
      <w:r w:rsidRPr="007F15DA">
        <w:rPr>
          <w:rFonts w:ascii="仿宋_GB2312" w:eastAsia="仿宋_GB2312"/>
          <w:sz w:val="32"/>
          <w:szCs w:val="32"/>
        </w:rPr>
        <w:t>退站的</w:t>
      </w:r>
      <w:proofErr w:type="gramEnd"/>
      <w:r w:rsidRPr="007F15DA">
        <w:rPr>
          <w:rFonts w:ascii="仿宋_GB2312" w:eastAsia="仿宋_GB2312"/>
          <w:sz w:val="32"/>
          <w:szCs w:val="32"/>
        </w:rPr>
        <w:t>博士后，不享受国家对期满出站博士后规定的相关政策，其人事档案按照有关规定转至人事关系接收单位或公共就业和人才服务机构，其户口按照有关规定迁移至进站前常驻户口所在地。</w:t>
      </w:r>
    </w:p>
    <w:p w:rsidR="0063075D" w:rsidRPr="007F15DA" w:rsidRDefault="0063075D" w:rsidP="0063075D">
      <w:pPr>
        <w:jc w:val="center"/>
        <w:rPr>
          <w:rFonts w:ascii="黑体" w:eastAsia="黑体" w:hAnsi="黑体"/>
          <w:b/>
          <w:sz w:val="32"/>
          <w:szCs w:val="32"/>
        </w:rPr>
      </w:pPr>
      <w:r w:rsidRPr="007F15DA">
        <w:rPr>
          <w:rFonts w:ascii="黑体" w:eastAsia="黑体" w:hAnsi="黑体" w:hint="eastAsia"/>
          <w:b/>
          <w:sz w:val="32"/>
          <w:szCs w:val="32"/>
        </w:rPr>
        <w:t>第四章</w:t>
      </w:r>
      <w:r w:rsidRPr="007F15DA">
        <w:rPr>
          <w:rFonts w:ascii="黑体" w:eastAsia="黑体" w:hAnsi="黑体"/>
          <w:b/>
          <w:sz w:val="32"/>
          <w:szCs w:val="32"/>
        </w:rPr>
        <w:t xml:space="preserve">  附 则</w:t>
      </w:r>
    </w:p>
    <w:p w:rsidR="0063075D" w:rsidRPr="007F15DA" w:rsidRDefault="0063075D" w:rsidP="0063075D">
      <w:pPr>
        <w:ind w:firstLineChars="200" w:firstLine="640"/>
        <w:rPr>
          <w:rFonts w:ascii="仿宋_GB2312" w:eastAsia="仿宋_GB2312"/>
          <w:sz w:val="32"/>
          <w:szCs w:val="32"/>
        </w:rPr>
      </w:pPr>
      <w:r w:rsidRPr="007F15DA">
        <w:rPr>
          <w:rFonts w:ascii="黑体" w:eastAsia="黑体" w:hAnsi="黑体" w:hint="eastAsia"/>
          <w:bCs/>
          <w:sz w:val="32"/>
          <w:szCs w:val="32"/>
        </w:rPr>
        <w:t>第三十一条</w:t>
      </w:r>
      <w:r w:rsidRPr="007F15DA">
        <w:rPr>
          <w:b/>
        </w:rPr>
        <w:t xml:space="preserve">  </w:t>
      </w:r>
      <w:r w:rsidRPr="007F15DA">
        <w:rPr>
          <w:rFonts w:hint="eastAsia"/>
          <w:b/>
        </w:rPr>
        <w:t xml:space="preserve"> </w:t>
      </w:r>
      <w:r w:rsidRPr="007F15DA">
        <w:rPr>
          <w:rFonts w:ascii="仿宋_GB2312" w:eastAsia="仿宋_GB2312"/>
          <w:sz w:val="32"/>
          <w:szCs w:val="32"/>
        </w:rPr>
        <w:t>本办法由人力资源处负责解释，自印发之日起施行。</w:t>
      </w:r>
    </w:p>
    <w:p w:rsidR="0063075D" w:rsidRPr="007F15DA" w:rsidRDefault="0063075D" w:rsidP="0063075D">
      <w:pPr>
        <w:ind w:firstLineChars="200" w:firstLine="600"/>
        <w:rPr>
          <w:rFonts w:ascii="仿宋" w:eastAsia="仿宋" w:hAnsi="仿宋"/>
          <w:b/>
          <w:sz w:val="30"/>
          <w:szCs w:val="30"/>
        </w:rPr>
      </w:pPr>
    </w:p>
    <w:p w:rsidR="0063075D" w:rsidRPr="007F15DA" w:rsidRDefault="0063075D" w:rsidP="0063075D">
      <w:pPr>
        <w:ind w:firstLineChars="200" w:firstLine="640"/>
        <w:rPr>
          <w:rFonts w:ascii="仿宋_GB2312" w:eastAsia="仿宋_GB2312"/>
          <w:sz w:val="32"/>
          <w:szCs w:val="32"/>
        </w:rPr>
      </w:pPr>
      <w:r w:rsidRPr="007F15DA">
        <w:rPr>
          <w:rFonts w:ascii="仿宋_GB2312" w:eastAsia="仿宋_GB2312" w:hint="eastAsia"/>
          <w:sz w:val="32"/>
          <w:szCs w:val="32"/>
        </w:rPr>
        <w:t>附件：西北生态环境资源研究院博士后工作协议书</w:t>
      </w:r>
    </w:p>
    <w:p w:rsidR="0063075D" w:rsidRPr="007F15DA" w:rsidRDefault="0063075D" w:rsidP="0063075D">
      <w:pPr>
        <w:ind w:firstLineChars="200" w:firstLine="600"/>
        <w:rPr>
          <w:rFonts w:ascii="仿宋" w:eastAsia="仿宋" w:hAnsi="仿宋"/>
          <w:b/>
          <w:sz w:val="30"/>
          <w:szCs w:val="30"/>
        </w:rPr>
      </w:pPr>
    </w:p>
    <w:p w:rsidR="0063075D" w:rsidRPr="000011BA"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0E2632" w:rsidRDefault="000E2632" w:rsidP="000E2632">
      <w:pPr>
        <w:rPr>
          <w:rFonts w:ascii="黑体" w:eastAsia="黑体" w:hAnsi="黑体"/>
          <w:sz w:val="28"/>
          <w:szCs w:val="28"/>
        </w:rPr>
      </w:pPr>
      <w:r>
        <w:rPr>
          <w:rFonts w:ascii="黑体" w:eastAsia="黑体" w:hAnsi="黑体" w:hint="eastAsia"/>
          <w:sz w:val="28"/>
          <w:szCs w:val="28"/>
        </w:rPr>
        <w:lastRenderedPageBreak/>
        <w:t>编号：</w:t>
      </w:r>
      <w:r>
        <w:rPr>
          <w:rFonts w:ascii="黑体" w:eastAsia="黑体" w:hAnsi="黑体" w:hint="eastAsia"/>
          <w:sz w:val="28"/>
          <w:szCs w:val="28"/>
          <w:u w:val="single"/>
        </w:rPr>
        <w:t xml:space="preserve">             </w:t>
      </w:r>
      <w:r>
        <w:rPr>
          <w:rFonts w:ascii="黑体" w:eastAsia="黑体" w:hAnsi="黑体"/>
          <w:sz w:val="28"/>
          <w:szCs w:val="28"/>
          <w:u w:val="single"/>
        </w:rPr>
        <w:t xml:space="preserve"> </w:t>
      </w:r>
      <w:r>
        <w:rPr>
          <w:rFonts w:ascii="黑体" w:eastAsia="黑体" w:hAnsi="黑体" w:hint="eastAsia"/>
          <w:sz w:val="28"/>
          <w:szCs w:val="28"/>
          <w:u w:val="single"/>
        </w:rPr>
        <w:t xml:space="preserve">  </w:t>
      </w:r>
    </w:p>
    <w:p w:rsidR="000E2632" w:rsidRDefault="000E2632" w:rsidP="000E2632">
      <w:r>
        <w:t xml:space="preserve"> </w:t>
      </w:r>
    </w:p>
    <w:p w:rsidR="000E2632" w:rsidRDefault="000E2632" w:rsidP="000E2632"/>
    <w:p w:rsidR="000E2632" w:rsidRDefault="000E2632" w:rsidP="000E2632"/>
    <w:p w:rsidR="000E2632" w:rsidRPr="000E2632" w:rsidRDefault="000E2632" w:rsidP="000E2632">
      <w:pPr>
        <w:rPr>
          <w:rFonts w:ascii="方正小标宋简体" w:eastAsia="方正小标宋简体"/>
          <w:sz w:val="42"/>
          <w:szCs w:val="44"/>
        </w:rPr>
      </w:pPr>
      <w:r w:rsidRPr="000E2632">
        <w:rPr>
          <w:rFonts w:ascii="方正小标宋简体" w:eastAsia="方正小标宋简体" w:hint="eastAsia"/>
          <w:sz w:val="42"/>
          <w:szCs w:val="44"/>
        </w:rPr>
        <w:t>西北生态环境资源研究院博士后工作协议书</w:t>
      </w:r>
    </w:p>
    <w:p w:rsidR="000E2632" w:rsidRDefault="000E2632" w:rsidP="000E2632">
      <w:pPr>
        <w:rPr>
          <w:rFonts w:ascii="方正小标宋简体" w:eastAsia="方正小标宋简体"/>
          <w:sz w:val="13"/>
          <w:szCs w:val="13"/>
        </w:rPr>
      </w:pPr>
    </w:p>
    <w:p w:rsidR="000E2632" w:rsidRDefault="000E2632" w:rsidP="000E2632">
      <w:pPr>
        <w:rPr>
          <w:rFonts w:ascii="方正小标宋简体" w:eastAsia="方正小标宋简体"/>
          <w:sz w:val="13"/>
          <w:szCs w:val="13"/>
        </w:rPr>
      </w:pPr>
    </w:p>
    <w:p w:rsidR="000E2632" w:rsidRDefault="000E2632" w:rsidP="000E2632">
      <w:pPr>
        <w:rPr>
          <w:rFonts w:ascii="方正小标宋简体" w:eastAsia="方正小标宋简体"/>
          <w:sz w:val="13"/>
          <w:szCs w:val="13"/>
        </w:rPr>
      </w:pPr>
    </w:p>
    <w:p w:rsidR="000E2632" w:rsidRPr="007A3AB8" w:rsidRDefault="000E2632" w:rsidP="000E2632">
      <w:pPr>
        <w:rPr>
          <w:rFonts w:ascii="方正小标宋简体" w:eastAsia="方正小标宋简体"/>
          <w:sz w:val="13"/>
          <w:szCs w:val="13"/>
        </w:rPr>
      </w:pPr>
    </w:p>
    <w:p w:rsidR="000E2632" w:rsidRPr="00386217" w:rsidRDefault="000E2632" w:rsidP="000E2632">
      <w:pPr>
        <w:adjustRightInd w:val="0"/>
        <w:snapToGrid w:val="0"/>
        <w:spacing w:line="480" w:lineRule="auto"/>
        <w:ind w:firstLineChars="100" w:firstLine="320"/>
        <w:jc w:val="left"/>
        <w:rPr>
          <w:rFonts w:ascii="仿宋_GB2312" w:eastAsia="仿宋_GB2312"/>
          <w:sz w:val="32"/>
          <w:szCs w:val="32"/>
        </w:rPr>
      </w:pPr>
      <w:r w:rsidRPr="00386217">
        <w:rPr>
          <w:rFonts w:ascii="仿宋_GB2312" w:eastAsia="仿宋_GB2312" w:hint="eastAsia"/>
          <w:sz w:val="32"/>
          <w:szCs w:val="32"/>
        </w:rPr>
        <w:t>甲</w:t>
      </w:r>
      <w:r w:rsidRPr="00386217">
        <w:rPr>
          <w:rFonts w:ascii="仿宋_GB2312" w:eastAsia="仿宋_GB2312"/>
          <w:sz w:val="32"/>
          <w:szCs w:val="32"/>
        </w:rPr>
        <w:t xml:space="preserve">    </w:t>
      </w:r>
      <w:r w:rsidRPr="00386217">
        <w:rPr>
          <w:rFonts w:ascii="仿宋_GB2312" w:eastAsia="仿宋_GB2312" w:hint="eastAsia"/>
          <w:sz w:val="32"/>
          <w:szCs w:val="32"/>
        </w:rPr>
        <w:t>方：中国科学院西北生态环境资源研究院</w:t>
      </w:r>
    </w:p>
    <w:p w:rsidR="000E2632" w:rsidRPr="00386217" w:rsidRDefault="000E2632" w:rsidP="000E2632">
      <w:pPr>
        <w:adjustRightInd w:val="0"/>
        <w:snapToGrid w:val="0"/>
        <w:spacing w:line="480" w:lineRule="auto"/>
        <w:ind w:firstLineChars="100" w:firstLine="320"/>
        <w:jc w:val="left"/>
        <w:rPr>
          <w:rFonts w:ascii="仿宋_GB2312" w:eastAsia="仿宋_GB2312"/>
          <w:sz w:val="32"/>
          <w:szCs w:val="32"/>
        </w:rPr>
      </w:pPr>
      <w:r w:rsidRPr="00386217">
        <w:rPr>
          <w:rFonts w:ascii="仿宋_GB2312" w:eastAsia="仿宋_GB2312" w:hint="eastAsia"/>
          <w:sz w:val="32"/>
          <w:szCs w:val="32"/>
        </w:rPr>
        <w:t>乙    方：</w:t>
      </w:r>
      <w:r w:rsidRPr="00386217">
        <w:rPr>
          <w:rFonts w:ascii="仿宋_GB2312" w:eastAsia="仿宋_GB2312" w:hint="eastAsia"/>
          <w:sz w:val="32"/>
          <w:szCs w:val="32"/>
          <w:u w:val="single"/>
        </w:rPr>
        <w:t xml:space="preserve">                </w:t>
      </w:r>
      <w:r w:rsidRPr="00386217">
        <w:rPr>
          <w:rFonts w:ascii="仿宋_GB2312" w:eastAsia="仿宋_GB2312"/>
          <w:sz w:val="32"/>
          <w:szCs w:val="32"/>
          <w:u w:val="single"/>
        </w:rPr>
        <w:t xml:space="preserve">    </w:t>
      </w:r>
      <w:r w:rsidRPr="00386217">
        <w:rPr>
          <w:rFonts w:ascii="仿宋_GB2312" w:eastAsia="仿宋_GB2312" w:hint="eastAsia"/>
          <w:sz w:val="32"/>
          <w:szCs w:val="32"/>
          <w:u w:val="single"/>
        </w:rPr>
        <w:t xml:space="preserve"> </w:t>
      </w:r>
      <w:r>
        <w:rPr>
          <w:rFonts w:ascii="仿宋_GB2312" w:eastAsia="仿宋_GB2312" w:hint="eastAsia"/>
          <w:sz w:val="32"/>
          <w:szCs w:val="32"/>
          <w:u w:val="single"/>
        </w:rPr>
        <w:t xml:space="preserve"> </w:t>
      </w:r>
      <w:r w:rsidRPr="00386217">
        <w:rPr>
          <w:rFonts w:ascii="仿宋_GB2312" w:eastAsia="仿宋_GB2312" w:hint="eastAsia"/>
          <w:sz w:val="32"/>
          <w:szCs w:val="32"/>
          <w:u w:val="single"/>
        </w:rPr>
        <w:t>（合作导师）</w:t>
      </w:r>
    </w:p>
    <w:p w:rsidR="000E2632" w:rsidRPr="00386217" w:rsidRDefault="000E2632" w:rsidP="000E2632">
      <w:pPr>
        <w:adjustRightInd w:val="0"/>
        <w:snapToGrid w:val="0"/>
        <w:spacing w:line="480" w:lineRule="auto"/>
        <w:ind w:firstLineChars="100" w:firstLine="320"/>
        <w:jc w:val="left"/>
        <w:rPr>
          <w:rFonts w:ascii="仿宋_GB2312" w:eastAsia="仿宋_GB2312"/>
          <w:sz w:val="32"/>
          <w:szCs w:val="32"/>
        </w:rPr>
      </w:pPr>
      <w:r w:rsidRPr="00386217">
        <w:rPr>
          <w:rFonts w:ascii="仿宋_GB2312" w:eastAsia="仿宋_GB2312" w:hint="eastAsia"/>
          <w:sz w:val="32"/>
          <w:szCs w:val="32"/>
        </w:rPr>
        <w:t>丙    方：</w:t>
      </w:r>
      <w:r w:rsidRPr="00386217">
        <w:rPr>
          <w:rFonts w:ascii="仿宋_GB2312" w:eastAsia="仿宋_GB2312" w:hint="eastAsia"/>
          <w:sz w:val="32"/>
          <w:szCs w:val="32"/>
          <w:u w:val="single"/>
        </w:rPr>
        <w:t xml:space="preserve">                </w:t>
      </w:r>
      <w:r w:rsidRPr="00386217">
        <w:rPr>
          <w:rFonts w:ascii="仿宋_GB2312" w:eastAsia="仿宋_GB2312"/>
          <w:sz w:val="32"/>
          <w:szCs w:val="32"/>
          <w:u w:val="single"/>
        </w:rPr>
        <w:t xml:space="preserve">     </w:t>
      </w:r>
      <w:r w:rsidRPr="00386217">
        <w:rPr>
          <w:rFonts w:ascii="仿宋_GB2312" w:eastAsia="仿宋_GB2312" w:hint="eastAsia"/>
          <w:sz w:val="32"/>
          <w:szCs w:val="32"/>
          <w:u w:val="single"/>
        </w:rPr>
        <w:t xml:space="preserve"> </w:t>
      </w:r>
      <w:r>
        <w:rPr>
          <w:rFonts w:ascii="仿宋_GB2312" w:eastAsia="仿宋_GB2312" w:hint="eastAsia"/>
          <w:sz w:val="32"/>
          <w:szCs w:val="32"/>
          <w:u w:val="single"/>
        </w:rPr>
        <w:t xml:space="preserve"> </w:t>
      </w:r>
      <w:r w:rsidRPr="00386217">
        <w:rPr>
          <w:rFonts w:ascii="仿宋_GB2312" w:eastAsia="仿宋_GB2312" w:hint="eastAsia"/>
          <w:sz w:val="32"/>
          <w:szCs w:val="32"/>
          <w:u w:val="single"/>
        </w:rPr>
        <w:t xml:space="preserve"> （博士后）</w:t>
      </w:r>
    </w:p>
    <w:p w:rsidR="000E2632" w:rsidRPr="00386217" w:rsidRDefault="000E2632" w:rsidP="000E2632">
      <w:pPr>
        <w:adjustRightInd w:val="0"/>
        <w:snapToGrid w:val="0"/>
        <w:spacing w:line="480" w:lineRule="auto"/>
        <w:ind w:firstLineChars="100" w:firstLine="320"/>
        <w:jc w:val="left"/>
        <w:rPr>
          <w:rFonts w:ascii="仿宋_GB2312" w:eastAsia="仿宋_GB2312"/>
          <w:sz w:val="32"/>
          <w:szCs w:val="32"/>
        </w:rPr>
      </w:pPr>
      <w:r w:rsidRPr="00386217">
        <w:rPr>
          <w:rFonts w:ascii="仿宋_GB2312" w:eastAsia="仿宋_GB2312" w:hint="eastAsia"/>
          <w:sz w:val="32"/>
          <w:szCs w:val="32"/>
        </w:rPr>
        <w:t>证件类型：</w:t>
      </w:r>
      <w:r w:rsidRPr="00386217">
        <w:rPr>
          <w:rFonts w:ascii="仿宋_GB2312" w:eastAsia="仿宋_GB2312" w:hint="eastAsia"/>
          <w:sz w:val="32"/>
          <w:szCs w:val="32"/>
          <w:u w:val="single"/>
        </w:rPr>
        <w:t xml:space="preserve">                      </w:t>
      </w:r>
      <w:r>
        <w:rPr>
          <w:rFonts w:ascii="仿宋_GB2312" w:eastAsia="仿宋_GB2312" w:hint="eastAsia"/>
          <w:sz w:val="32"/>
          <w:szCs w:val="32"/>
          <w:u w:val="single"/>
        </w:rPr>
        <w:t xml:space="preserve"> </w:t>
      </w:r>
      <w:r w:rsidRPr="00386217">
        <w:rPr>
          <w:rFonts w:ascii="仿宋_GB2312" w:eastAsia="仿宋_GB2312" w:hint="eastAsia"/>
          <w:sz w:val="32"/>
          <w:szCs w:val="32"/>
          <w:u w:val="single"/>
        </w:rPr>
        <w:t xml:space="preserve">           </w:t>
      </w:r>
    </w:p>
    <w:p w:rsidR="000E2632" w:rsidRPr="00386217" w:rsidRDefault="000E2632" w:rsidP="000E2632">
      <w:pPr>
        <w:adjustRightInd w:val="0"/>
        <w:snapToGrid w:val="0"/>
        <w:spacing w:line="480" w:lineRule="auto"/>
        <w:ind w:firstLineChars="100" w:firstLine="320"/>
        <w:jc w:val="left"/>
        <w:rPr>
          <w:rFonts w:ascii="仿宋_GB2312" w:eastAsia="仿宋_GB2312"/>
          <w:sz w:val="32"/>
          <w:szCs w:val="32"/>
        </w:rPr>
      </w:pPr>
      <w:r w:rsidRPr="00386217">
        <w:rPr>
          <w:rFonts w:ascii="仿宋_GB2312" w:eastAsia="仿宋_GB2312" w:hint="eastAsia"/>
          <w:sz w:val="32"/>
          <w:szCs w:val="32"/>
        </w:rPr>
        <w:t>证件号码：</w:t>
      </w:r>
      <w:r w:rsidRPr="00386217">
        <w:rPr>
          <w:rFonts w:ascii="仿宋_GB2312" w:eastAsia="仿宋_GB2312" w:hint="eastAsia"/>
          <w:sz w:val="32"/>
          <w:szCs w:val="32"/>
          <w:u w:val="single"/>
        </w:rPr>
        <w:t xml:space="preserve">                        </w:t>
      </w:r>
      <w:r>
        <w:rPr>
          <w:rFonts w:ascii="仿宋_GB2312" w:eastAsia="仿宋_GB2312" w:hint="eastAsia"/>
          <w:sz w:val="32"/>
          <w:szCs w:val="32"/>
          <w:u w:val="single"/>
        </w:rPr>
        <w:t xml:space="preserve"> </w:t>
      </w:r>
      <w:r w:rsidRPr="00386217">
        <w:rPr>
          <w:rFonts w:ascii="仿宋_GB2312" w:eastAsia="仿宋_GB2312" w:hint="eastAsia"/>
          <w:sz w:val="32"/>
          <w:szCs w:val="32"/>
          <w:u w:val="single"/>
        </w:rPr>
        <w:t xml:space="preserve">         </w:t>
      </w:r>
      <w:r w:rsidRPr="00386217">
        <w:rPr>
          <w:rFonts w:ascii="仿宋_GB2312" w:eastAsia="仿宋_GB2312" w:hint="eastAsia"/>
          <w:sz w:val="32"/>
          <w:szCs w:val="32"/>
        </w:rPr>
        <w:t xml:space="preserve">             </w:t>
      </w:r>
    </w:p>
    <w:p w:rsidR="000E2632" w:rsidRPr="00386217" w:rsidRDefault="000E2632" w:rsidP="000E2632">
      <w:pPr>
        <w:adjustRightInd w:val="0"/>
        <w:snapToGrid w:val="0"/>
        <w:spacing w:line="480" w:lineRule="auto"/>
        <w:ind w:firstLineChars="100" w:firstLine="320"/>
        <w:jc w:val="left"/>
        <w:rPr>
          <w:rFonts w:ascii="仿宋_GB2312" w:eastAsia="仿宋_GB2312"/>
          <w:sz w:val="32"/>
          <w:szCs w:val="32"/>
        </w:rPr>
      </w:pPr>
      <w:r w:rsidRPr="00386217">
        <w:rPr>
          <w:rFonts w:ascii="仿宋_GB2312" w:eastAsia="仿宋_GB2312" w:hint="eastAsia"/>
          <w:sz w:val="32"/>
          <w:szCs w:val="32"/>
        </w:rPr>
        <w:t>联系电话：</w:t>
      </w:r>
      <w:r w:rsidRPr="00386217">
        <w:rPr>
          <w:rFonts w:ascii="仿宋_GB2312" w:eastAsia="仿宋_GB2312" w:hint="eastAsia"/>
          <w:sz w:val="32"/>
          <w:szCs w:val="32"/>
          <w:u w:val="single"/>
        </w:rPr>
        <w:t xml:space="preserve">                        </w:t>
      </w:r>
      <w:r>
        <w:rPr>
          <w:rFonts w:ascii="仿宋_GB2312" w:eastAsia="仿宋_GB2312" w:hint="eastAsia"/>
          <w:sz w:val="32"/>
          <w:szCs w:val="32"/>
          <w:u w:val="single"/>
        </w:rPr>
        <w:t xml:space="preserve"> </w:t>
      </w:r>
      <w:r w:rsidRPr="00386217">
        <w:rPr>
          <w:rFonts w:ascii="仿宋_GB2312" w:eastAsia="仿宋_GB2312" w:hint="eastAsia"/>
          <w:sz w:val="32"/>
          <w:szCs w:val="32"/>
          <w:u w:val="single"/>
        </w:rPr>
        <w:t xml:space="preserve">         </w:t>
      </w:r>
    </w:p>
    <w:p w:rsidR="000E2632" w:rsidRPr="00386217" w:rsidRDefault="000E2632" w:rsidP="000E2632">
      <w:pPr>
        <w:adjustRightInd w:val="0"/>
        <w:snapToGrid w:val="0"/>
        <w:spacing w:line="480" w:lineRule="auto"/>
        <w:ind w:firstLineChars="177" w:firstLine="566"/>
        <w:jc w:val="left"/>
        <w:rPr>
          <w:sz w:val="32"/>
          <w:szCs w:val="32"/>
        </w:rPr>
      </w:pPr>
    </w:p>
    <w:p w:rsidR="000E2632" w:rsidRDefault="000E2632" w:rsidP="000E2632">
      <w:pPr>
        <w:jc w:val="left"/>
      </w:pPr>
    </w:p>
    <w:p w:rsidR="000E2632" w:rsidRDefault="000E2632" w:rsidP="000E2632">
      <w:pPr>
        <w:jc w:val="left"/>
      </w:pPr>
    </w:p>
    <w:p w:rsidR="000E2632" w:rsidRDefault="000E2632" w:rsidP="000E2632">
      <w:pPr>
        <w:jc w:val="left"/>
      </w:pPr>
    </w:p>
    <w:p w:rsidR="000E2632" w:rsidRDefault="000E2632" w:rsidP="000E2632">
      <w:pPr>
        <w:jc w:val="left"/>
      </w:pPr>
    </w:p>
    <w:p w:rsidR="000E2632" w:rsidRDefault="000E2632" w:rsidP="000E2632">
      <w:pPr>
        <w:jc w:val="left"/>
      </w:pPr>
    </w:p>
    <w:p w:rsidR="000E2632" w:rsidRDefault="000E2632" w:rsidP="000E2632"/>
    <w:p w:rsidR="000E2632" w:rsidRDefault="000E2632" w:rsidP="000E2632"/>
    <w:p w:rsidR="000E2632" w:rsidRPr="00386217" w:rsidRDefault="000E2632" w:rsidP="000E2632">
      <w:pPr>
        <w:jc w:val="center"/>
        <w:rPr>
          <w:rFonts w:ascii="仿宋_GB2312" w:eastAsia="仿宋_GB2312"/>
          <w:sz w:val="32"/>
          <w:szCs w:val="32"/>
        </w:rPr>
      </w:pPr>
      <w:r w:rsidRPr="00386217">
        <w:rPr>
          <w:rFonts w:ascii="仿宋_GB2312" w:eastAsia="仿宋_GB2312" w:hint="eastAsia"/>
          <w:sz w:val="32"/>
          <w:szCs w:val="32"/>
        </w:rPr>
        <w:t>西北生态环境资源研究院人力资源处</w:t>
      </w:r>
    </w:p>
    <w:p w:rsidR="000E2632" w:rsidRDefault="000E2632" w:rsidP="000E2632">
      <w:pPr>
        <w:jc w:val="center"/>
        <w:rPr>
          <w:rFonts w:ascii="宋体" w:hAnsi="宋体"/>
          <w:sz w:val="28"/>
          <w:szCs w:val="28"/>
        </w:rPr>
      </w:pPr>
      <w:r w:rsidRPr="00386217">
        <w:rPr>
          <w:rFonts w:ascii="仿宋_GB2312" w:eastAsia="仿宋_GB2312" w:hint="eastAsia"/>
          <w:sz w:val="32"/>
          <w:szCs w:val="32"/>
        </w:rPr>
        <w:t>2017年</w:t>
      </w:r>
      <w:r>
        <w:rPr>
          <w:rFonts w:ascii="仿宋_GB2312" w:eastAsia="仿宋_GB2312" w:hint="eastAsia"/>
          <w:sz w:val="32"/>
          <w:szCs w:val="32"/>
        </w:rPr>
        <w:t>11</w:t>
      </w:r>
      <w:r w:rsidRPr="00386217">
        <w:rPr>
          <w:rFonts w:ascii="仿宋_GB2312" w:eastAsia="仿宋_GB2312" w:hint="eastAsia"/>
          <w:sz w:val="32"/>
          <w:szCs w:val="32"/>
        </w:rPr>
        <w:t>月</w:t>
      </w:r>
    </w:p>
    <w:p w:rsidR="000E2632" w:rsidRDefault="000E2632" w:rsidP="000E2632">
      <w:pPr>
        <w:jc w:val="center"/>
        <w:rPr>
          <w:rFonts w:ascii="宋体" w:hAnsi="宋体"/>
          <w:sz w:val="28"/>
          <w:szCs w:val="28"/>
        </w:rPr>
      </w:pPr>
    </w:p>
    <w:p w:rsidR="000E2632" w:rsidRDefault="000E2632" w:rsidP="000E2632">
      <w:pPr>
        <w:jc w:val="center"/>
        <w:rPr>
          <w:rFonts w:ascii="宋体" w:hAnsi="宋体"/>
          <w:sz w:val="28"/>
          <w:szCs w:val="28"/>
        </w:rPr>
      </w:pPr>
    </w:p>
    <w:p w:rsidR="000E2632" w:rsidRPr="00AD345F" w:rsidRDefault="000E2632" w:rsidP="000E2632">
      <w:pPr>
        <w:adjustRightInd w:val="0"/>
        <w:snapToGrid w:val="0"/>
        <w:spacing w:line="360" w:lineRule="auto"/>
        <w:ind w:firstLineChars="200" w:firstLine="640"/>
        <w:rPr>
          <w:rFonts w:ascii="仿宋_GB2312" w:eastAsia="仿宋_GB2312"/>
          <w:sz w:val="32"/>
          <w:szCs w:val="32"/>
        </w:rPr>
      </w:pPr>
      <w:r w:rsidRPr="00AD345F">
        <w:rPr>
          <w:rFonts w:ascii="仿宋_GB2312" w:eastAsia="仿宋_GB2312" w:hint="eastAsia"/>
          <w:sz w:val="32"/>
          <w:szCs w:val="32"/>
        </w:rPr>
        <w:t>丙方申请到甲方</w:t>
      </w:r>
      <w:r>
        <w:rPr>
          <w:rFonts w:ascii="宋体" w:hAnsi="宋体" w:hint="eastAsia"/>
          <w:sz w:val="30"/>
          <w:szCs w:val="30"/>
          <w:u w:val="single"/>
        </w:rPr>
        <w:t xml:space="preserve">                            </w:t>
      </w:r>
      <w:r w:rsidRPr="00AD345F">
        <w:rPr>
          <w:rFonts w:ascii="仿宋_GB2312" w:eastAsia="仿宋_GB2312" w:hint="eastAsia"/>
          <w:sz w:val="32"/>
          <w:szCs w:val="32"/>
        </w:rPr>
        <w:t>博士后流动站从事博士后研究工作，合作导师</w:t>
      </w:r>
      <w:r w:rsidRPr="00AD345F">
        <w:rPr>
          <w:rFonts w:ascii="仿宋_GB2312" w:eastAsia="仿宋_GB2312"/>
          <w:sz w:val="32"/>
          <w:szCs w:val="32"/>
        </w:rPr>
        <w:t>为</w:t>
      </w:r>
      <w:r>
        <w:rPr>
          <w:rFonts w:ascii="宋体" w:hAnsi="宋体" w:hint="eastAsia"/>
          <w:sz w:val="30"/>
          <w:szCs w:val="30"/>
          <w:u w:val="single"/>
        </w:rPr>
        <w:t xml:space="preserve">     </w:t>
      </w:r>
      <w:r>
        <w:rPr>
          <w:rFonts w:ascii="宋体" w:hAnsi="宋体"/>
          <w:sz w:val="30"/>
          <w:szCs w:val="30"/>
          <w:u w:val="single"/>
        </w:rPr>
        <w:t xml:space="preserve">    </w:t>
      </w:r>
      <w:r>
        <w:rPr>
          <w:rFonts w:ascii="宋体" w:hAnsi="宋体" w:hint="eastAsia"/>
          <w:sz w:val="30"/>
          <w:szCs w:val="30"/>
          <w:u w:val="single"/>
        </w:rPr>
        <w:t xml:space="preserve">       </w:t>
      </w:r>
      <w:r>
        <w:rPr>
          <w:rFonts w:ascii="宋体" w:hAnsi="宋体" w:hint="eastAsia"/>
          <w:sz w:val="30"/>
          <w:szCs w:val="30"/>
        </w:rPr>
        <w:t>。</w:t>
      </w:r>
      <w:r w:rsidRPr="00AD345F">
        <w:rPr>
          <w:rFonts w:ascii="仿宋_GB2312" w:eastAsia="仿宋_GB2312" w:hint="eastAsia"/>
          <w:sz w:val="32"/>
          <w:szCs w:val="32"/>
        </w:rPr>
        <w:t>甲、乙、</w:t>
      </w:r>
      <w:r w:rsidRPr="00AD345F">
        <w:rPr>
          <w:rFonts w:ascii="仿宋_GB2312" w:eastAsia="仿宋_GB2312"/>
          <w:sz w:val="32"/>
          <w:szCs w:val="32"/>
        </w:rPr>
        <w:t>丙</w:t>
      </w:r>
      <w:r w:rsidRPr="00AD345F">
        <w:rPr>
          <w:rFonts w:ascii="仿宋_GB2312" w:eastAsia="仿宋_GB2312" w:hint="eastAsia"/>
          <w:sz w:val="32"/>
          <w:szCs w:val="32"/>
        </w:rPr>
        <w:t>三方经平等协商同意，就丙方申请到甲方从事博士后研究事项达成本协议，共同遵守本协议所列条款。</w:t>
      </w:r>
    </w:p>
    <w:p w:rsidR="000E2632" w:rsidRPr="004D32D0" w:rsidRDefault="000E2632" w:rsidP="000E2632">
      <w:pPr>
        <w:adjustRightInd w:val="0"/>
        <w:snapToGrid w:val="0"/>
        <w:spacing w:line="360" w:lineRule="auto"/>
        <w:ind w:firstLineChars="200" w:firstLine="640"/>
        <w:rPr>
          <w:rFonts w:ascii="宋体" w:hAnsi="宋体"/>
          <w:sz w:val="30"/>
          <w:szCs w:val="30"/>
        </w:rPr>
      </w:pPr>
      <w:r w:rsidRPr="002A4B0E">
        <w:rPr>
          <w:rFonts w:ascii="黑体" w:eastAsia="黑体" w:hAnsi="黑体" w:hint="eastAsia"/>
          <w:bCs/>
          <w:sz w:val="32"/>
          <w:szCs w:val="32"/>
        </w:rPr>
        <w:t>第一条</w:t>
      </w:r>
      <w:r>
        <w:rPr>
          <w:rFonts w:ascii="宋体" w:hAnsi="宋体" w:hint="eastAsia"/>
          <w:sz w:val="30"/>
          <w:szCs w:val="30"/>
        </w:rPr>
        <w:t xml:space="preserve"> </w:t>
      </w:r>
      <w:r w:rsidRPr="00AD345F">
        <w:rPr>
          <w:rFonts w:ascii="仿宋_GB2312" w:eastAsia="仿宋_GB2312" w:hint="eastAsia"/>
          <w:sz w:val="32"/>
          <w:szCs w:val="32"/>
        </w:rPr>
        <w:t>甲方同意接收丙方来西北生态环境资源研究院</w:t>
      </w:r>
      <w:r w:rsidRPr="00AD345F">
        <w:rPr>
          <w:rFonts w:ascii="仿宋_GB2312" w:eastAsia="仿宋_GB2312"/>
          <w:sz w:val="32"/>
          <w:szCs w:val="32"/>
        </w:rPr>
        <w:t>从事</w:t>
      </w:r>
      <w:r w:rsidRPr="00AD345F">
        <w:rPr>
          <w:rFonts w:ascii="仿宋_GB2312" w:eastAsia="仿宋_GB2312" w:hint="eastAsia"/>
          <w:sz w:val="32"/>
          <w:szCs w:val="32"/>
        </w:rPr>
        <w:t>博士后研究工作，丙方在站期限为24个月。</w:t>
      </w:r>
      <w:r>
        <w:rPr>
          <w:rFonts w:ascii="宋体" w:hAnsi="宋体" w:hint="eastAsia"/>
          <w:sz w:val="30"/>
          <w:szCs w:val="30"/>
          <w:u w:val="single"/>
        </w:rPr>
        <w:t xml:space="preserve">  </w:t>
      </w:r>
      <w:r>
        <w:rPr>
          <w:rFonts w:ascii="宋体" w:hAnsi="宋体"/>
          <w:sz w:val="30"/>
          <w:szCs w:val="30"/>
          <w:u w:val="single"/>
        </w:rPr>
        <w:t xml:space="preserve">    </w:t>
      </w:r>
      <w:r w:rsidRPr="00AD345F">
        <w:rPr>
          <w:rFonts w:ascii="仿宋_GB2312" w:eastAsia="仿宋_GB2312" w:hint="eastAsia"/>
          <w:sz w:val="32"/>
          <w:szCs w:val="32"/>
        </w:rPr>
        <w:t>年</w:t>
      </w:r>
      <w:r>
        <w:rPr>
          <w:rFonts w:ascii="宋体" w:hAnsi="宋体" w:hint="eastAsia"/>
          <w:sz w:val="30"/>
          <w:szCs w:val="30"/>
          <w:u w:val="single"/>
        </w:rPr>
        <w:t xml:space="preserve"> </w:t>
      </w:r>
      <w:r>
        <w:rPr>
          <w:rFonts w:ascii="宋体" w:hAnsi="宋体"/>
          <w:sz w:val="30"/>
          <w:szCs w:val="30"/>
          <w:u w:val="single"/>
        </w:rPr>
        <w:t xml:space="preserve">  </w:t>
      </w:r>
      <w:r>
        <w:rPr>
          <w:rFonts w:ascii="宋体" w:hAnsi="宋体" w:hint="eastAsia"/>
          <w:sz w:val="30"/>
          <w:szCs w:val="30"/>
          <w:u w:val="single"/>
        </w:rPr>
        <w:t xml:space="preserve">  </w:t>
      </w:r>
      <w:r w:rsidRPr="00AD345F">
        <w:rPr>
          <w:rFonts w:ascii="仿宋_GB2312" w:eastAsia="仿宋_GB2312" w:hint="eastAsia"/>
          <w:sz w:val="32"/>
          <w:szCs w:val="32"/>
        </w:rPr>
        <w:t xml:space="preserve">月 </w:t>
      </w:r>
      <w:r>
        <w:rPr>
          <w:rFonts w:ascii="宋体" w:hAnsi="宋体" w:hint="eastAsia"/>
          <w:sz w:val="30"/>
          <w:szCs w:val="30"/>
          <w:u w:val="single"/>
        </w:rPr>
        <w:t xml:space="preserve">   </w:t>
      </w:r>
      <w:r w:rsidRPr="00AD345F">
        <w:rPr>
          <w:rFonts w:ascii="仿宋_GB2312" w:eastAsia="仿宋_GB2312" w:hint="eastAsia"/>
          <w:sz w:val="32"/>
          <w:szCs w:val="32"/>
        </w:rPr>
        <w:t>日</w:t>
      </w:r>
      <w:r w:rsidRPr="00AD345F">
        <w:rPr>
          <w:rFonts w:ascii="仿宋_GB2312" w:eastAsia="仿宋_GB2312"/>
          <w:sz w:val="32"/>
          <w:szCs w:val="32"/>
        </w:rPr>
        <w:t>至</w:t>
      </w:r>
      <w:r>
        <w:rPr>
          <w:rFonts w:ascii="宋体" w:hAnsi="宋体" w:hint="eastAsia"/>
          <w:sz w:val="30"/>
          <w:szCs w:val="30"/>
          <w:u w:val="single"/>
        </w:rPr>
        <w:t xml:space="preserve">  </w:t>
      </w:r>
      <w:r>
        <w:rPr>
          <w:rFonts w:ascii="宋体" w:hAnsi="宋体"/>
          <w:sz w:val="30"/>
          <w:szCs w:val="30"/>
          <w:u w:val="single"/>
        </w:rPr>
        <w:t xml:space="preserve">    </w:t>
      </w:r>
      <w:r w:rsidRPr="00AD345F">
        <w:rPr>
          <w:rFonts w:ascii="仿宋_GB2312" w:eastAsia="仿宋_GB2312" w:hint="eastAsia"/>
          <w:sz w:val="32"/>
          <w:szCs w:val="32"/>
        </w:rPr>
        <w:t>年</w:t>
      </w:r>
      <w:r>
        <w:rPr>
          <w:rFonts w:ascii="宋体" w:hAnsi="宋体" w:hint="eastAsia"/>
          <w:sz w:val="30"/>
          <w:szCs w:val="30"/>
          <w:u w:val="single"/>
        </w:rPr>
        <w:t xml:space="preserve"> </w:t>
      </w:r>
      <w:r>
        <w:rPr>
          <w:rFonts w:ascii="宋体" w:hAnsi="宋体"/>
          <w:sz w:val="30"/>
          <w:szCs w:val="30"/>
          <w:u w:val="single"/>
        </w:rPr>
        <w:t xml:space="preserve"> </w:t>
      </w:r>
      <w:r>
        <w:rPr>
          <w:rFonts w:ascii="宋体" w:hAnsi="宋体" w:hint="eastAsia"/>
          <w:sz w:val="30"/>
          <w:szCs w:val="30"/>
          <w:u w:val="single"/>
        </w:rPr>
        <w:t xml:space="preserve">  </w:t>
      </w:r>
      <w:r w:rsidRPr="00AD345F">
        <w:rPr>
          <w:rFonts w:ascii="仿宋_GB2312" w:eastAsia="仿宋_GB2312" w:hint="eastAsia"/>
          <w:sz w:val="32"/>
          <w:szCs w:val="32"/>
        </w:rPr>
        <w:t>月</w:t>
      </w:r>
      <w:r>
        <w:rPr>
          <w:rFonts w:ascii="宋体" w:hAnsi="宋体" w:hint="eastAsia"/>
          <w:sz w:val="30"/>
          <w:szCs w:val="30"/>
          <w:u w:val="single"/>
        </w:rPr>
        <w:t xml:space="preserve">    </w:t>
      </w:r>
      <w:r w:rsidRPr="00AD345F">
        <w:rPr>
          <w:rFonts w:ascii="仿宋_GB2312" w:eastAsia="仿宋_GB2312" w:hint="eastAsia"/>
          <w:sz w:val="32"/>
          <w:szCs w:val="32"/>
        </w:rPr>
        <w:t>日。若丙方申请提前或延期出站，则本协议的有效期以甲、乙双方批准丙方的提前或延期出站日期为准。</w:t>
      </w:r>
    </w:p>
    <w:p w:rsidR="000E2632" w:rsidRPr="00AD345F" w:rsidRDefault="000E2632" w:rsidP="000E2632">
      <w:pPr>
        <w:ind w:firstLineChars="200" w:firstLine="640"/>
        <w:rPr>
          <w:rFonts w:ascii="仿宋_GB2312" w:eastAsia="仿宋_GB2312"/>
          <w:sz w:val="32"/>
          <w:szCs w:val="32"/>
        </w:rPr>
      </w:pPr>
      <w:r w:rsidRPr="002A4B0E">
        <w:rPr>
          <w:rFonts w:ascii="黑体" w:eastAsia="黑体" w:hAnsi="黑体" w:hint="eastAsia"/>
          <w:bCs/>
          <w:sz w:val="32"/>
          <w:szCs w:val="32"/>
        </w:rPr>
        <w:t>第二条</w:t>
      </w:r>
      <w:r>
        <w:rPr>
          <w:rFonts w:ascii="宋体" w:hAnsi="宋体" w:hint="eastAsia"/>
          <w:sz w:val="30"/>
          <w:szCs w:val="30"/>
        </w:rPr>
        <w:t xml:space="preserve">  </w:t>
      </w:r>
      <w:r w:rsidRPr="00AD345F">
        <w:rPr>
          <w:rFonts w:ascii="仿宋_GB2312" w:eastAsia="仿宋_GB2312" w:hint="eastAsia"/>
          <w:sz w:val="32"/>
          <w:szCs w:val="32"/>
        </w:rPr>
        <w:t>乙方同</w:t>
      </w:r>
      <w:r w:rsidRPr="00AD345F">
        <w:rPr>
          <w:rFonts w:ascii="仿宋_GB2312" w:eastAsia="仿宋_GB2312"/>
          <w:sz w:val="32"/>
          <w:szCs w:val="32"/>
        </w:rPr>
        <w:t>丙方</w:t>
      </w:r>
      <w:r w:rsidRPr="00AD345F">
        <w:rPr>
          <w:rFonts w:ascii="仿宋_GB2312" w:eastAsia="仿宋_GB2312" w:hint="eastAsia"/>
          <w:sz w:val="32"/>
          <w:szCs w:val="32"/>
        </w:rPr>
        <w:t>协商</w:t>
      </w:r>
      <w:r w:rsidRPr="00AD345F">
        <w:rPr>
          <w:rFonts w:ascii="仿宋_GB2312" w:eastAsia="仿宋_GB2312"/>
          <w:sz w:val="32"/>
          <w:szCs w:val="32"/>
        </w:rPr>
        <w:t>确定</w:t>
      </w:r>
      <w:r w:rsidRPr="00AD345F">
        <w:rPr>
          <w:rFonts w:ascii="仿宋_GB2312" w:eastAsia="仿宋_GB2312" w:hint="eastAsia"/>
          <w:sz w:val="32"/>
          <w:szCs w:val="32"/>
        </w:rPr>
        <w:t>丙方在</w:t>
      </w:r>
      <w:proofErr w:type="gramStart"/>
      <w:r w:rsidRPr="00AD345F">
        <w:rPr>
          <w:rFonts w:ascii="仿宋_GB2312" w:eastAsia="仿宋_GB2312" w:hint="eastAsia"/>
          <w:sz w:val="32"/>
          <w:szCs w:val="32"/>
        </w:rPr>
        <w:t>站期间</w:t>
      </w:r>
      <w:proofErr w:type="gramEnd"/>
      <w:r w:rsidRPr="00AD345F">
        <w:rPr>
          <w:rFonts w:ascii="仿宋_GB2312" w:eastAsia="仿宋_GB2312" w:hint="eastAsia"/>
          <w:sz w:val="32"/>
          <w:szCs w:val="32"/>
        </w:rPr>
        <w:t>的研究项目、研究内容：</w:t>
      </w:r>
    </w:p>
    <w:p w:rsidR="000E2632" w:rsidRDefault="000E2632" w:rsidP="000E2632">
      <w:pPr>
        <w:ind w:firstLineChars="200" w:firstLine="640"/>
        <w:rPr>
          <w:rFonts w:ascii="宋体" w:hAnsi="宋体"/>
          <w:sz w:val="30"/>
          <w:szCs w:val="30"/>
          <w:u w:val="single"/>
        </w:rPr>
      </w:pPr>
      <w:r w:rsidRPr="00AD345F">
        <w:rPr>
          <w:rFonts w:ascii="仿宋_GB2312" w:eastAsia="仿宋_GB2312" w:hint="eastAsia"/>
          <w:sz w:val="32"/>
          <w:szCs w:val="32"/>
        </w:rPr>
        <w:t>研究项目</w:t>
      </w:r>
      <w:r w:rsidRPr="00AD345F">
        <w:rPr>
          <w:rFonts w:ascii="仿宋_GB2312" w:eastAsia="仿宋_GB2312"/>
          <w:sz w:val="32"/>
          <w:szCs w:val="32"/>
        </w:rPr>
        <w:t>：</w:t>
      </w:r>
      <w:r>
        <w:rPr>
          <w:rFonts w:ascii="宋体" w:hAnsi="宋体" w:hint="eastAsia"/>
          <w:sz w:val="30"/>
          <w:szCs w:val="30"/>
          <w:u w:val="single"/>
        </w:rPr>
        <w:t xml:space="preserve">                                             </w:t>
      </w:r>
    </w:p>
    <w:p w:rsidR="000E2632" w:rsidRDefault="000E2632" w:rsidP="000E2632">
      <w:pPr>
        <w:adjustRightInd w:val="0"/>
        <w:snapToGrid w:val="0"/>
        <w:spacing w:line="360" w:lineRule="auto"/>
        <w:ind w:firstLineChars="200" w:firstLine="600"/>
        <w:rPr>
          <w:rFonts w:ascii="宋体" w:hAnsi="宋体"/>
          <w:sz w:val="30"/>
          <w:szCs w:val="30"/>
        </w:rPr>
      </w:pPr>
      <w:r>
        <w:rPr>
          <w:rFonts w:ascii="宋体" w:hAnsi="宋体"/>
          <w:sz w:val="30"/>
          <w:szCs w:val="30"/>
          <w:u w:val="single"/>
        </w:rPr>
        <w:t xml:space="preserve">                                                       </w:t>
      </w:r>
    </w:p>
    <w:p w:rsidR="000E2632" w:rsidRDefault="000E2632" w:rsidP="000E2632">
      <w:pPr>
        <w:ind w:firstLineChars="200" w:firstLine="640"/>
        <w:rPr>
          <w:rFonts w:ascii="宋体" w:hAnsi="宋体"/>
          <w:sz w:val="30"/>
          <w:szCs w:val="30"/>
          <w:u w:val="single"/>
        </w:rPr>
      </w:pPr>
      <w:r w:rsidRPr="00AD345F">
        <w:rPr>
          <w:rFonts w:ascii="仿宋_GB2312" w:eastAsia="仿宋_GB2312" w:hint="eastAsia"/>
          <w:sz w:val="32"/>
          <w:szCs w:val="32"/>
        </w:rPr>
        <w:t>研究内容</w:t>
      </w:r>
      <w:r w:rsidRPr="00AD345F">
        <w:rPr>
          <w:rFonts w:ascii="仿宋_GB2312" w:eastAsia="仿宋_GB2312"/>
          <w:sz w:val="32"/>
          <w:szCs w:val="32"/>
        </w:rPr>
        <w:t>：</w:t>
      </w:r>
      <w:r>
        <w:rPr>
          <w:rFonts w:ascii="宋体" w:hAnsi="宋体" w:hint="eastAsia"/>
          <w:sz w:val="30"/>
          <w:szCs w:val="30"/>
          <w:u w:val="single"/>
        </w:rPr>
        <w:t xml:space="preserve">                                             </w:t>
      </w:r>
    </w:p>
    <w:p w:rsidR="000E2632" w:rsidRDefault="000E2632" w:rsidP="000E2632">
      <w:pPr>
        <w:adjustRightInd w:val="0"/>
        <w:snapToGrid w:val="0"/>
        <w:spacing w:line="360" w:lineRule="auto"/>
        <w:ind w:firstLineChars="200" w:firstLine="600"/>
        <w:rPr>
          <w:rFonts w:ascii="宋体" w:hAnsi="宋体"/>
          <w:sz w:val="30"/>
          <w:szCs w:val="30"/>
          <w:u w:val="single"/>
        </w:rPr>
      </w:pPr>
      <w:r>
        <w:rPr>
          <w:rFonts w:ascii="宋体" w:hAnsi="宋体"/>
          <w:sz w:val="30"/>
          <w:szCs w:val="30"/>
          <w:u w:val="single"/>
        </w:rPr>
        <w:t xml:space="preserve">                                                       </w:t>
      </w:r>
    </w:p>
    <w:p w:rsidR="000E2632" w:rsidRDefault="000E2632" w:rsidP="000E2632">
      <w:pPr>
        <w:adjustRightInd w:val="0"/>
        <w:snapToGrid w:val="0"/>
        <w:spacing w:line="360" w:lineRule="auto"/>
        <w:ind w:firstLineChars="200" w:firstLine="600"/>
        <w:rPr>
          <w:rFonts w:ascii="宋体" w:hAnsi="宋体"/>
          <w:sz w:val="30"/>
          <w:szCs w:val="30"/>
          <w:u w:val="single"/>
        </w:rPr>
      </w:pPr>
      <w:r>
        <w:rPr>
          <w:rFonts w:ascii="宋体" w:hAnsi="宋体"/>
          <w:sz w:val="30"/>
          <w:szCs w:val="30"/>
          <w:u w:val="single"/>
        </w:rPr>
        <w:t xml:space="preserve">                                                       </w:t>
      </w:r>
    </w:p>
    <w:p w:rsidR="000E2632" w:rsidRPr="00AD345F" w:rsidRDefault="000E2632" w:rsidP="000E2632">
      <w:pPr>
        <w:adjustRightInd w:val="0"/>
        <w:snapToGrid w:val="0"/>
        <w:spacing w:line="360" w:lineRule="auto"/>
        <w:ind w:firstLineChars="200" w:firstLine="640"/>
        <w:rPr>
          <w:rFonts w:ascii="仿宋_GB2312" w:eastAsia="仿宋_GB2312"/>
          <w:sz w:val="32"/>
          <w:szCs w:val="32"/>
        </w:rPr>
      </w:pPr>
      <w:r w:rsidRPr="002A4B0E">
        <w:rPr>
          <w:rFonts w:ascii="黑体" w:eastAsia="黑体" w:hAnsi="黑体" w:hint="eastAsia"/>
          <w:bCs/>
          <w:sz w:val="32"/>
          <w:szCs w:val="32"/>
        </w:rPr>
        <w:t>第三条</w:t>
      </w:r>
      <w:r w:rsidRPr="004D32D0">
        <w:rPr>
          <w:rFonts w:ascii="宋体" w:hAnsi="宋体" w:hint="eastAsia"/>
          <w:sz w:val="30"/>
          <w:szCs w:val="30"/>
        </w:rPr>
        <w:t xml:space="preserve"> </w:t>
      </w:r>
      <w:r w:rsidRPr="00AD345F">
        <w:rPr>
          <w:rFonts w:ascii="仿宋_GB2312" w:eastAsia="仿宋_GB2312" w:hint="eastAsia"/>
          <w:sz w:val="32"/>
          <w:szCs w:val="32"/>
        </w:rPr>
        <w:t>甲、乙、丙三方经平等协商同意，</w:t>
      </w:r>
      <w:r w:rsidRPr="00AD345F">
        <w:rPr>
          <w:rFonts w:ascii="仿宋_GB2312" w:eastAsia="仿宋_GB2312"/>
          <w:sz w:val="32"/>
          <w:szCs w:val="32"/>
        </w:rPr>
        <w:t>丙方</w:t>
      </w:r>
      <w:r w:rsidRPr="00AD345F">
        <w:rPr>
          <w:rFonts w:ascii="仿宋_GB2312" w:eastAsia="仿宋_GB2312" w:hint="eastAsia"/>
          <w:sz w:val="32"/>
          <w:szCs w:val="32"/>
        </w:rPr>
        <w:t>必须</w:t>
      </w:r>
      <w:r w:rsidRPr="00AD345F">
        <w:rPr>
          <w:rFonts w:ascii="仿宋_GB2312" w:eastAsia="仿宋_GB2312"/>
          <w:sz w:val="32"/>
          <w:szCs w:val="32"/>
        </w:rPr>
        <w:t>在协议期</w:t>
      </w:r>
      <w:r w:rsidRPr="00AD345F">
        <w:rPr>
          <w:rFonts w:ascii="仿宋_GB2312" w:eastAsia="仿宋_GB2312" w:hint="eastAsia"/>
          <w:sz w:val="32"/>
          <w:szCs w:val="32"/>
        </w:rPr>
        <w:t>以第一单位、第一作者身份</w:t>
      </w:r>
      <w:r w:rsidRPr="00AD345F">
        <w:rPr>
          <w:rFonts w:ascii="仿宋_GB2312" w:eastAsia="仿宋_GB2312"/>
          <w:sz w:val="32"/>
          <w:szCs w:val="32"/>
        </w:rPr>
        <w:t>完成</w:t>
      </w:r>
      <w:r w:rsidRPr="00AD345F">
        <w:rPr>
          <w:rFonts w:ascii="仿宋_GB2312" w:eastAsia="仿宋_GB2312" w:hint="eastAsia"/>
          <w:sz w:val="32"/>
          <w:szCs w:val="32"/>
        </w:rPr>
        <w:t>以下科研成果</w:t>
      </w:r>
      <w:r w:rsidRPr="00AD345F">
        <w:rPr>
          <w:rFonts w:ascii="仿宋_GB2312" w:eastAsia="仿宋_GB2312"/>
          <w:sz w:val="32"/>
          <w:szCs w:val="32"/>
        </w:rPr>
        <w:t>，方可办理出站手续：</w:t>
      </w:r>
    </w:p>
    <w:p w:rsidR="000E2632" w:rsidRDefault="000E2632" w:rsidP="000E2632">
      <w:pPr>
        <w:adjustRightInd w:val="0"/>
        <w:snapToGrid w:val="0"/>
        <w:spacing w:line="360" w:lineRule="auto"/>
        <w:ind w:firstLineChars="200" w:firstLine="600"/>
        <w:rPr>
          <w:rFonts w:ascii="宋体" w:hAnsi="宋体"/>
          <w:sz w:val="30"/>
          <w:szCs w:val="30"/>
          <w:u w:val="single"/>
        </w:rPr>
      </w:pPr>
      <w:r>
        <w:rPr>
          <w:rFonts w:ascii="宋体" w:hAnsi="宋体"/>
          <w:sz w:val="30"/>
          <w:szCs w:val="30"/>
          <w:u w:val="single"/>
        </w:rPr>
        <w:t xml:space="preserve">                                                       </w:t>
      </w:r>
    </w:p>
    <w:p w:rsidR="000E2632" w:rsidRDefault="000E2632" w:rsidP="000E2632">
      <w:pPr>
        <w:adjustRightInd w:val="0"/>
        <w:snapToGrid w:val="0"/>
        <w:spacing w:line="360" w:lineRule="auto"/>
        <w:ind w:firstLineChars="200" w:firstLine="640"/>
        <w:rPr>
          <w:rFonts w:ascii="宋体" w:hAnsi="宋体"/>
          <w:sz w:val="30"/>
          <w:szCs w:val="30"/>
        </w:rPr>
      </w:pPr>
      <w:r w:rsidRPr="002A4B0E">
        <w:rPr>
          <w:rFonts w:ascii="黑体" w:eastAsia="黑体" w:hAnsi="黑体" w:hint="eastAsia"/>
          <w:bCs/>
          <w:sz w:val="32"/>
          <w:szCs w:val="32"/>
        </w:rPr>
        <w:t>第四条</w:t>
      </w:r>
      <w:r>
        <w:rPr>
          <w:rFonts w:ascii="宋体" w:hAnsi="宋体" w:hint="eastAsia"/>
          <w:sz w:val="30"/>
          <w:szCs w:val="30"/>
        </w:rPr>
        <w:t xml:space="preserve"> </w:t>
      </w:r>
      <w:r w:rsidRPr="00AD345F">
        <w:rPr>
          <w:rFonts w:ascii="仿宋_GB2312" w:eastAsia="仿宋_GB2312" w:hint="eastAsia"/>
          <w:sz w:val="32"/>
          <w:szCs w:val="32"/>
        </w:rPr>
        <w:t>甲方按照西北研究院助理研究员(专业技术十</w:t>
      </w:r>
      <w:r w:rsidRPr="00AD345F">
        <w:rPr>
          <w:rFonts w:ascii="仿宋_GB2312" w:eastAsia="仿宋_GB2312" w:hint="eastAsia"/>
          <w:sz w:val="32"/>
          <w:szCs w:val="32"/>
        </w:rPr>
        <w:lastRenderedPageBreak/>
        <w:t>级岗位)的</w:t>
      </w:r>
      <w:r w:rsidRPr="00AD345F">
        <w:rPr>
          <w:rFonts w:ascii="仿宋_GB2312" w:eastAsia="仿宋_GB2312"/>
          <w:sz w:val="32"/>
          <w:szCs w:val="32"/>
        </w:rPr>
        <w:t>标准</w:t>
      </w:r>
      <w:r w:rsidRPr="00AD345F">
        <w:rPr>
          <w:rFonts w:ascii="仿宋_GB2312" w:eastAsia="仿宋_GB2312" w:hint="eastAsia"/>
          <w:sz w:val="32"/>
          <w:szCs w:val="32"/>
        </w:rPr>
        <w:t>兑现丙方相关工资、社会保险待遇，</w:t>
      </w:r>
      <w:r w:rsidRPr="00AD345F">
        <w:rPr>
          <w:rFonts w:ascii="仿宋_GB2312" w:eastAsia="仿宋_GB2312"/>
          <w:sz w:val="32"/>
          <w:szCs w:val="32"/>
        </w:rPr>
        <w:t>工资成本核算</w:t>
      </w:r>
      <w:r w:rsidRPr="00AD345F">
        <w:rPr>
          <w:rFonts w:ascii="仿宋_GB2312" w:eastAsia="仿宋_GB2312" w:hint="eastAsia"/>
          <w:sz w:val="32"/>
          <w:szCs w:val="32"/>
        </w:rPr>
        <w:t>方式</w:t>
      </w:r>
      <w:r w:rsidRPr="00AD345F">
        <w:rPr>
          <w:rFonts w:ascii="仿宋_GB2312" w:eastAsia="仿宋_GB2312"/>
          <w:sz w:val="32"/>
          <w:szCs w:val="32"/>
        </w:rPr>
        <w:t>参照</w:t>
      </w:r>
      <w:r w:rsidRPr="00AD345F">
        <w:rPr>
          <w:rFonts w:ascii="仿宋_GB2312" w:eastAsia="仿宋_GB2312" w:hint="eastAsia"/>
          <w:sz w:val="32"/>
          <w:szCs w:val="32"/>
        </w:rPr>
        <w:t>西北研究院在职职工执行。人事关系不在西北研究院的博士后，一切待遇由人事关系所在单位负责。</w:t>
      </w:r>
    </w:p>
    <w:p w:rsidR="000E2632" w:rsidRPr="00AD345F" w:rsidRDefault="000E2632" w:rsidP="000E2632">
      <w:pPr>
        <w:adjustRightInd w:val="0"/>
        <w:snapToGrid w:val="0"/>
        <w:spacing w:line="360" w:lineRule="auto"/>
        <w:ind w:firstLineChars="200" w:firstLine="640"/>
        <w:rPr>
          <w:rFonts w:ascii="仿宋_GB2312" w:eastAsia="仿宋_GB2312"/>
          <w:sz w:val="32"/>
          <w:szCs w:val="32"/>
        </w:rPr>
      </w:pPr>
      <w:r w:rsidRPr="002A4B0E">
        <w:rPr>
          <w:rFonts w:ascii="黑体" w:eastAsia="黑体" w:hAnsi="黑体" w:hint="eastAsia"/>
          <w:bCs/>
          <w:sz w:val="32"/>
          <w:szCs w:val="32"/>
        </w:rPr>
        <w:t>第五条</w:t>
      </w:r>
      <w:r>
        <w:rPr>
          <w:rFonts w:ascii="宋体" w:hAnsi="宋体" w:hint="eastAsia"/>
          <w:sz w:val="30"/>
          <w:szCs w:val="30"/>
        </w:rPr>
        <w:t xml:space="preserve"> </w:t>
      </w:r>
      <w:r w:rsidRPr="00AD345F">
        <w:rPr>
          <w:rFonts w:ascii="仿宋_GB2312" w:eastAsia="仿宋_GB2312" w:hint="eastAsia"/>
          <w:sz w:val="32"/>
          <w:szCs w:val="32"/>
        </w:rPr>
        <w:t>丙方（仅限</w:t>
      </w:r>
      <w:r w:rsidRPr="00AD345F">
        <w:rPr>
          <w:rFonts w:ascii="仿宋_GB2312" w:eastAsia="仿宋_GB2312"/>
          <w:sz w:val="32"/>
          <w:szCs w:val="32"/>
        </w:rPr>
        <w:t>人事关系在西北院的</w:t>
      </w:r>
      <w:r w:rsidRPr="00AD345F">
        <w:rPr>
          <w:rFonts w:ascii="仿宋_GB2312" w:eastAsia="仿宋_GB2312" w:hint="eastAsia"/>
          <w:sz w:val="32"/>
          <w:szCs w:val="32"/>
        </w:rPr>
        <w:t>）</w:t>
      </w:r>
      <w:r w:rsidRPr="00AD345F">
        <w:rPr>
          <w:rFonts w:ascii="仿宋_GB2312" w:eastAsia="仿宋_GB2312"/>
          <w:sz w:val="32"/>
          <w:szCs w:val="32"/>
        </w:rPr>
        <w:t>在</w:t>
      </w:r>
      <w:proofErr w:type="gramStart"/>
      <w:r w:rsidRPr="00AD345F">
        <w:rPr>
          <w:rFonts w:ascii="仿宋_GB2312" w:eastAsia="仿宋_GB2312"/>
          <w:sz w:val="32"/>
          <w:szCs w:val="32"/>
        </w:rPr>
        <w:t>站期间</w:t>
      </w:r>
      <w:proofErr w:type="gramEnd"/>
      <w:r w:rsidRPr="00AD345F">
        <w:rPr>
          <w:rFonts w:ascii="仿宋_GB2312" w:eastAsia="仿宋_GB2312"/>
          <w:sz w:val="32"/>
          <w:szCs w:val="32"/>
        </w:rPr>
        <w:t>可申请</w:t>
      </w:r>
      <w:r w:rsidRPr="00AD345F">
        <w:rPr>
          <w:rFonts w:ascii="仿宋_GB2312" w:eastAsia="仿宋_GB2312" w:hint="eastAsia"/>
          <w:sz w:val="32"/>
          <w:szCs w:val="32"/>
        </w:rPr>
        <w:t>入住</w:t>
      </w:r>
      <w:r w:rsidRPr="00AD345F">
        <w:rPr>
          <w:rFonts w:ascii="仿宋_GB2312" w:eastAsia="仿宋_GB2312"/>
          <w:sz w:val="32"/>
          <w:szCs w:val="32"/>
        </w:rPr>
        <w:t>甲方提供的博士后公寓，入住</w:t>
      </w:r>
      <w:r w:rsidRPr="00AD345F">
        <w:rPr>
          <w:rFonts w:ascii="仿宋_GB2312" w:eastAsia="仿宋_GB2312" w:hint="eastAsia"/>
          <w:sz w:val="32"/>
          <w:szCs w:val="32"/>
        </w:rPr>
        <w:t>期限</w:t>
      </w:r>
      <w:r w:rsidRPr="00AD345F">
        <w:rPr>
          <w:rFonts w:ascii="仿宋_GB2312" w:eastAsia="仿宋_GB2312"/>
          <w:sz w:val="32"/>
          <w:szCs w:val="32"/>
        </w:rPr>
        <w:t>不得超过本协议约定的</w:t>
      </w:r>
      <w:r w:rsidRPr="00AD345F">
        <w:rPr>
          <w:rFonts w:ascii="仿宋_GB2312" w:eastAsia="仿宋_GB2312" w:hint="eastAsia"/>
          <w:sz w:val="32"/>
          <w:szCs w:val="32"/>
        </w:rPr>
        <w:t>在站</w:t>
      </w:r>
      <w:r w:rsidRPr="00AD345F">
        <w:rPr>
          <w:rFonts w:ascii="仿宋_GB2312" w:eastAsia="仿宋_GB2312"/>
          <w:sz w:val="32"/>
          <w:szCs w:val="32"/>
        </w:rPr>
        <w:t>期限。</w:t>
      </w:r>
      <w:r w:rsidRPr="00AD345F">
        <w:rPr>
          <w:rFonts w:ascii="仿宋_GB2312" w:eastAsia="仿宋_GB2312" w:hint="eastAsia"/>
          <w:sz w:val="32"/>
          <w:szCs w:val="32"/>
        </w:rPr>
        <w:t>丙方</w:t>
      </w:r>
      <w:r w:rsidRPr="00AD345F">
        <w:rPr>
          <w:rFonts w:ascii="仿宋_GB2312" w:eastAsia="仿宋_GB2312"/>
          <w:sz w:val="32"/>
          <w:szCs w:val="32"/>
        </w:rPr>
        <w:t>若</w:t>
      </w:r>
      <w:r w:rsidRPr="00AD345F">
        <w:rPr>
          <w:rFonts w:ascii="仿宋_GB2312" w:eastAsia="仿宋_GB2312" w:hint="eastAsia"/>
          <w:sz w:val="32"/>
          <w:szCs w:val="32"/>
        </w:rPr>
        <w:t>未</w:t>
      </w:r>
      <w:r w:rsidRPr="00AD345F">
        <w:rPr>
          <w:rFonts w:ascii="仿宋_GB2312" w:eastAsia="仿宋_GB2312"/>
          <w:sz w:val="32"/>
          <w:szCs w:val="32"/>
        </w:rPr>
        <w:t>入住博士后公寓，</w:t>
      </w:r>
      <w:r w:rsidRPr="00AD345F">
        <w:rPr>
          <w:rFonts w:ascii="仿宋_GB2312" w:eastAsia="仿宋_GB2312" w:hint="eastAsia"/>
          <w:sz w:val="32"/>
          <w:szCs w:val="32"/>
        </w:rPr>
        <w:t>可享受600元</w:t>
      </w:r>
      <w:r w:rsidRPr="00AD345F">
        <w:rPr>
          <w:rFonts w:ascii="仿宋_GB2312" w:eastAsia="仿宋_GB2312"/>
          <w:sz w:val="32"/>
          <w:szCs w:val="32"/>
        </w:rPr>
        <w:t>/</w:t>
      </w:r>
      <w:r w:rsidRPr="00AD345F">
        <w:rPr>
          <w:rFonts w:ascii="仿宋_GB2312" w:eastAsia="仿宋_GB2312" w:hint="eastAsia"/>
          <w:sz w:val="32"/>
          <w:szCs w:val="32"/>
        </w:rPr>
        <w:t>月</w:t>
      </w:r>
      <w:r w:rsidRPr="00AD345F">
        <w:rPr>
          <w:rFonts w:ascii="仿宋_GB2312" w:eastAsia="仿宋_GB2312"/>
          <w:sz w:val="32"/>
          <w:szCs w:val="32"/>
        </w:rPr>
        <w:t>的租房补贴。</w:t>
      </w:r>
    </w:p>
    <w:p w:rsidR="000E2632" w:rsidRDefault="000E2632" w:rsidP="000E2632">
      <w:pPr>
        <w:adjustRightInd w:val="0"/>
        <w:snapToGrid w:val="0"/>
        <w:spacing w:line="360" w:lineRule="auto"/>
        <w:ind w:firstLineChars="200" w:firstLine="640"/>
        <w:rPr>
          <w:rFonts w:ascii="宋体" w:hAnsi="宋体"/>
          <w:sz w:val="30"/>
          <w:szCs w:val="30"/>
        </w:rPr>
      </w:pPr>
      <w:r w:rsidRPr="002A4B0E">
        <w:rPr>
          <w:rFonts w:ascii="黑体" w:eastAsia="黑体" w:hAnsi="黑体" w:hint="eastAsia"/>
          <w:bCs/>
          <w:sz w:val="32"/>
          <w:szCs w:val="32"/>
        </w:rPr>
        <w:t>第六条</w:t>
      </w:r>
      <w:r>
        <w:rPr>
          <w:rFonts w:ascii="宋体" w:hAnsi="宋体" w:hint="eastAsia"/>
          <w:sz w:val="30"/>
          <w:szCs w:val="30"/>
        </w:rPr>
        <w:t xml:space="preserve"> </w:t>
      </w:r>
      <w:r w:rsidRPr="00AD345F">
        <w:rPr>
          <w:rFonts w:ascii="仿宋_GB2312" w:eastAsia="仿宋_GB2312" w:hint="eastAsia"/>
          <w:sz w:val="32"/>
          <w:szCs w:val="32"/>
        </w:rPr>
        <w:t>甲方可按国家有关规定协助丙方办理转移户口</w:t>
      </w:r>
      <w:r w:rsidRPr="00AD345F">
        <w:rPr>
          <w:rFonts w:ascii="仿宋_GB2312" w:eastAsia="仿宋_GB2312"/>
          <w:sz w:val="32"/>
          <w:szCs w:val="32"/>
        </w:rPr>
        <w:t>及</w:t>
      </w:r>
      <w:r w:rsidRPr="00AD345F">
        <w:rPr>
          <w:rFonts w:ascii="仿宋_GB2312" w:eastAsia="仿宋_GB2312" w:hint="eastAsia"/>
          <w:sz w:val="32"/>
          <w:szCs w:val="32"/>
        </w:rPr>
        <w:t>其配偶、</w:t>
      </w:r>
      <w:r w:rsidRPr="00AD345F">
        <w:rPr>
          <w:rFonts w:ascii="仿宋_GB2312" w:eastAsia="仿宋_GB2312"/>
          <w:sz w:val="32"/>
          <w:szCs w:val="32"/>
        </w:rPr>
        <w:t>未成年子女随其</w:t>
      </w:r>
      <w:r w:rsidRPr="00AD345F">
        <w:rPr>
          <w:rFonts w:ascii="仿宋_GB2312" w:eastAsia="仿宋_GB2312" w:hint="eastAsia"/>
          <w:sz w:val="32"/>
          <w:szCs w:val="32"/>
        </w:rPr>
        <w:t>流动等事宜。</w:t>
      </w:r>
    </w:p>
    <w:p w:rsidR="000E2632" w:rsidRDefault="000E2632" w:rsidP="000E2632">
      <w:pPr>
        <w:adjustRightInd w:val="0"/>
        <w:snapToGrid w:val="0"/>
        <w:spacing w:line="360" w:lineRule="auto"/>
        <w:ind w:firstLineChars="200" w:firstLine="640"/>
        <w:rPr>
          <w:rFonts w:ascii="宋体" w:hAnsi="宋体"/>
          <w:sz w:val="30"/>
          <w:szCs w:val="30"/>
        </w:rPr>
      </w:pPr>
      <w:r w:rsidRPr="002A4B0E">
        <w:rPr>
          <w:rFonts w:ascii="黑体" w:eastAsia="黑体" w:hAnsi="黑体" w:hint="eastAsia"/>
          <w:bCs/>
          <w:sz w:val="32"/>
          <w:szCs w:val="32"/>
        </w:rPr>
        <w:t>第七条</w:t>
      </w:r>
      <w:r>
        <w:rPr>
          <w:rFonts w:ascii="宋体" w:hAnsi="宋体" w:hint="eastAsia"/>
          <w:sz w:val="30"/>
          <w:szCs w:val="30"/>
        </w:rPr>
        <w:t xml:space="preserve"> </w:t>
      </w:r>
      <w:r w:rsidRPr="00AD345F">
        <w:rPr>
          <w:rFonts w:ascii="仿宋_GB2312" w:eastAsia="仿宋_GB2312" w:hint="eastAsia"/>
          <w:sz w:val="32"/>
          <w:szCs w:val="32"/>
        </w:rPr>
        <w:t>乙方应根据具体情况提供丙方在站工作期间的科研和办公条件，包括科研经费、仪器设备、科研工作助手等，保证丙方进站后顺利开展工作。</w:t>
      </w:r>
    </w:p>
    <w:p w:rsidR="000E2632" w:rsidRDefault="000E2632" w:rsidP="000E2632">
      <w:pPr>
        <w:adjustRightInd w:val="0"/>
        <w:snapToGrid w:val="0"/>
        <w:spacing w:line="360" w:lineRule="auto"/>
        <w:ind w:firstLineChars="200" w:firstLine="640"/>
        <w:rPr>
          <w:rFonts w:ascii="宋体" w:hAnsi="宋体"/>
          <w:sz w:val="30"/>
          <w:szCs w:val="30"/>
        </w:rPr>
      </w:pPr>
      <w:r w:rsidRPr="002A4B0E">
        <w:rPr>
          <w:rFonts w:ascii="黑体" w:eastAsia="黑体" w:hAnsi="黑体" w:hint="eastAsia"/>
          <w:bCs/>
          <w:sz w:val="32"/>
          <w:szCs w:val="32"/>
        </w:rPr>
        <w:t>第八条</w:t>
      </w:r>
      <w:r>
        <w:rPr>
          <w:rFonts w:ascii="宋体" w:hAnsi="宋体" w:hint="eastAsia"/>
          <w:sz w:val="30"/>
          <w:szCs w:val="30"/>
        </w:rPr>
        <w:t xml:space="preserve"> </w:t>
      </w:r>
      <w:r w:rsidRPr="00AD345F">
        <w:rPr>
          <w:rFonts w:ascii="仿宋_GB2312" w:eastAsia="仿宋_GB2312" w:hint="eastAsia"/>
          <w:sz w:val="32"/>
          <w:szCs w:val="32"/>
        </w:rPr>
        <w:t>乙方负责指导丙方科研工作，</w:t>
      </w:r>
      <w:r w:rsidRPr="00AD345F">
        <w:rPr>
          <w:rFonts w:ascii="仿宋_GB2312" w:eastAsia="仿宋_GB2312"/>
          <w:sz w:val="32"/>
          <w:szCs w:val="32"/>
        </w:rPr>
        <w:t>同时</w:t>
      </w:r>
      <w:r w:rsidRPr="00AD345F">
        <w:rPr>
          <w:rFonts w:ascii="仿宋_GB2312" w:eastAsia="仿宋_GB2312" w:hint="eastAsia"/>
          <w:sz w:val="32"/>
          <w:szCs w:val="32"/>
        </w:rPr>
        <w:t>负责丙方在</w:t>
      </w:r>
      <w:proofErr w:type="gramStart"/>
      <w:r w:rsidRPr="00AD345F">
        <w:rPr>
          <w:rFonts w:ascii="仿宋_GB2312" w:eastAsia="仿宋_GB2312" w:hint="eastAsia"/>
          <w:sz w:val="32"/>
          <w:szCs w:val="32"/>
        </w:rPr>
        <w:t>站期间</w:t>
      </w:r>
      <w:proofErr w:type="gramEnd"/>
      <w:r w:rsidRPr="00AD345F">
        <w:rPr>
          <w:rFonts w:ascii="仿宋_GB2312" w:eastAsia="仿宋_GB2312" w:hint="eastAsia"/>
          <w:sz w:val="32"/>
          <w:szCs w:val="32"/>
        </w:rPr>
        <w:t>的日常考核、中期考核及</w:t>
      </w:r>
      <w:r w:rsidRPr="00AD345F">
        <w:rPr>
          <w:rFonts w:ascii="仿宋_GB2312" w:eastAsia="仿宋_GB2312"/>
          <w:sz w:val="32"/>
          <w:szCs w:val="32"/>
        </w:rPr>
        <w:t>出站报告评审</w:t>
      </w:r>
      <w:r w:rsidRPr="00AD345F">
        <w:rPr>
          <w:rFonts w:ascii="仿宋_GB2312" w:eastAsia="仿宋_GB2312" w:hint="eastAsia"/>
          <w:sz w:val="32"/>
          <w:szCs w:val="32"/>
        </w:rPr>
        <w:t>等工作。</w:t>
      </w:r>
    </w:p>
    <w:p w:rsidR="000E2632" w:rsidRDefault="000E2632" w:rsidP="000E2632">
      <w:pPr>
        <w:adjustRightInd w:val="0"/>
        <w:snapToGrid w:val="0"/>
        <w:spacing w:line="360" w:lineRule="auto"/>
        <w:ind w:firstLineChars="200" w:firstLine="640"/>
        <w:rPr>
          <w:rFonts w:ascii="宋体" w:hAnsi="宋体"/>
          <w:sz w:val="30"/>
          <w:szCs w:val="30"/>
        </w:rPr>
      </w:pPr>
      <w:r w:rsidRPr="002A4B0E">
        <w:rPr>
          <w:rFonts w:ascii="黑体" w:eastAsia="黑体" w:hAnsi="黑体" w:hint="eastAsia"/>
          <w:bCs/>
          <w:sz w:val="32"/>
          <w:szCs w:val="32"/>
        </w:rPr>
        <w:t>第九条</w:t>
      </w:r>
      <w:r>
        <w:rPr>
          <w:rFonts w:ascii="宋体" w:hAnsi="宋体" w:hint="eastAsia"/>
          <w:sz w:val="30"/>
          <w:szCs w:val="30"/>
        </w:rPr>
        <w:t xml:space="preserve"> </w:t>
      </w:r>
      <w:r w:rsidRPr="00AD345F">
        <w:rPr>
          <w:rFonts w:ascii="仿宋_GB2312" w:eastAsia="仿宋_GB2312" w:hint="eastAsia"/>
          <w:sz w:val="32"/>
          <w:szCs w:val="32"/>
        </w:rPr>
        <w:t>丙方在</w:t>
      </w:r>
      <w:proofErr w:type="gramStart"/>
      <w:r w:rsidRPr="00AD345F">
        <w:rPr>
          <w:rFonts w:ascii="仿宋_GB2312" w:eastAsia="仿宋_GB2312" w:hint="eastAsia"/>
          <w:sz w:val="32"/>
          <w:szCs w:val="32"/>
        </w:rPr>
        <w:t>站期间</w:t>
      </w:r>
      <w:proofErr w:type="gramEnd"/>
      <w:r w:rsidRPr="00AD345F">
        <w:rPr>
          <w:rFonts w:ascii="仿宋_GB2312" w:eastAsia="仿宋_GB2312" w:hint="eastAsia"/>
          <w:sz w:val="32"/>
          <w:szCs w:val="32"/>
        </w:rPr>
        <w:t>应严格遵守国家和本地方的各项法律、法规，遵守甲方制定的规章制度，服从甲方的管理，接受乙方的监督和指导。丙方在</w:t>
      </w:r>
      <w:proofErr w:type="gramStart"/>
      <w:r w:rsidRPr="00AD345F">
        <w:rPr>
          <w:rFonts w:ascii="仿宋_GB2312" w:eastAsia="仿宋_GB2312" w:hint="eastAsia"/>
          <w:sz w:val="32"/>
          <w:szCs w:val="32"/>
        </w:rPr>
        <w:t>站期间</w:t>
      </w:r>
      <w:proofErr w:type="gramEnd"/>
      <w:r w:rsidRPr="00AD345F">
        <w:rPr>
          <w:rFonts w:ascii="仿宋_GB2312" w:eastAsia="仿宋_GB2312" w:hint="eastAsia"/>
          <w:sz w:val="32"/>
          <w:szCs w:val="32"/>
        </w:rPr>
        <w:t>若有严重影响科研工作的行为或不再适合开展科研工作，甲方将有权终止本协议并劝其退站。</w:t>
      </w:r>
    </w:p>
    <w:p w:rsidR="000E2632" w:rsidRPr="00AD345F" w:rsidRDefault="000E2632" w:rsidP="000E2632">
      <w:pPr>
        <w:adjustRightInd w:val="0"/>
        <w:snapToGrid w:val="0"/>
        <w:spacing w:line="360" w:lineRule="auto"/>
        <w:ind w:firstLineChars="200" w:firstLine="640"/>
        <w:rPr>
          <w:rFonts w:ascii="仿宋_GB2312" w:eastAsia="仿宋_GB2312"/>
          <w:sz w:val="32"/>
          <w:szCs w:val="32"/>
        </w:rPr>
      </w:pPr>
      <w:r w:rsidRPr="002A4B0E">
        <w:rPr>
          <w:rFonts w:ascii="黑体" w:eastAsia="黑体" w:hAnsi="黑体" w:hint="eastAsia"/>
          <w:bCs/>
          <w:sz w:val="32"/>
          <w:szCs w:val="32"/>
        </w:rPr>
        <w:t>第十条</w:t>
      </w:r>
      <w:r>
        <w:rPr>
          <w:rFonts w:ascii="宋体" w:hAnsi="宋体" w:hint="eastAsia"/>
          <w:sz w:val="30"/>
          <w:szCs w:val="30"/>
        </w:rPr>
        <w:t xml:space="preserve"> </w:t>
      </w:r>
      <w:r w:rsidRPr="00AD345F">
        <w:rPr>
          <w:rFonts w:ascii="仿宋_GB2312" w:eastAsia="仿宋_GB2312" w:hint="eastAsia"/>
          <w:sz w:val="32"/>
          <w:szCs w:val="32"/>
        </w:rPr>
        <w:t>丙方</w:t>
      </w:r>
      <w:r w:rsidRPr="00AD345F">
        <w:rPr>
          <w:rFonts w:ascii="仿宋_GB2312" w:eastAsia="仿宋_GB2312"/>
          <w:sz w:val="32"/>
          <w:szCs w:val="32"/>
        </w:rPr>
        <w:t>在</w:t>
      </w:r>
      <w:proofErr w:type="gramStart"/>
      <w:r w:rsidRPr="00AD345F">
        <w:rPr>
          <w:rFonts w:ascii="仿宋_GB2312" w:eastAsia="仿宋_GB2312"/>
          <w:sz w:val="32"/>
          <w:szCs w:val="32"/>
        </w:rPr>
        <w:t>站期间</w:t>
      </w:r>
      <w:proofErr w:type="gramEnd"/>
      <w:r w:rsidRPr="00AD345F">
        <w:rPr>
          <w:rFonts w:ascii="仿宋_GB2312" w:eastAsia="仿宋_GB2312" w:hint="eastAsia"/>
          <w:sz w:val="32"/>
          <w:szCs w:val="32"/>
        </w:rPr>
        <w:t>应努力钻研业务，完成研究项目，并按规定参加各项考核。因特殊原因需改变研究计划者，需征得甲乙</w:t>
      </w:r>
      <w:r w:rsidRPr="00AD345F">
        <w:rPr>
          <w:rFonts w:ascii="仿宋_GB2312" w:eastAsia="仿宋_GB2312"/>
          <w:sz w:val="32"/>
          <w:szCs w:val="32"/>
        </w:rPr>
        <w:t>双方</w:t>
      </w:r>
      <w:r w:rsidRPr="00AD345F">
        <w:rPr>
          <w:rFonts w:ascii="仿宋_GB2312" w:eastAsia="仿宋_GB2312" w:hint="eastAsia"/>
          <w:sz w:val="32"/>
          <w:szCs w:val="32"/>
        </w:rPr>
        <w:t>同意。</w:t>
      </w:r>
    </w:p>
    <w:p w:rsidR="000E2632" w:rsidRPr="00AD345F" w:rsidRDefault="000E2632" w:rsidP="000E2632">
      <w:pPr>
        <w:adjustRightInd w:val="0"/>
        <w:snapToGrid w:val="0"/>
        <w:spacing w:line="360" w:lineRule="auto"/>
        <w:ind w:firstLineChars="200" w:firstLine="640"/>
        <w:rPr>
          <w:rFonts w:ascii="仿宋_GB2312" w:eastAsia="仿宋_GB2312"/>
          <w:sz w:val="32"/>
          <w:szCs w:val="32"/>
        </w:rPr>
      </w:pPr>
      <w:r w:rsidRPr="002A4B0E">
        <w:rPr>
          <w:rFonts w:ascii="黑体" w:eastAsia="黑体" w:hAnsi="黑体" w:hint="eastAsia"/>
          <w:bCs/>
          <w:sz w:val="32"/>
          <w:szCs w:val="32"/>
        </w:rPr>
        <w:lastRenderedPageBreak/>
        <w:t>第十一条</w:t>
      </w:r>
      <w:r>
        <w:rPr>
          <w:rFonts w:ascii="宋体" w:hAnsi="宋体" w:hint="eastAsia"/>
          <w:sz w:val="30"/>
          <w:szCs w:val="30"/>
        </w:rPr>
        <w:t xml:space="preserve"> </w:t>
      </w:r>
      <w:r w:rsidRPr="00AD345F">
        <w:rPr>
          <w:rFonts w:ascii="仿宋_GB2312" w:eastAsia="仿宋_GB2312" w:hint="eastAsia"/>
          <w:sz w:val="32"/>
          <w:szCs w:val="32"/>
        </w:rPr>
        <w:t>丙方应</w:t>
      </w:r>
      <w:r w:rsidRPr="00AD345F">
        <w:rPr>
          <w:rFonts w:ascii="仿宋_GB2312" w:eastAsia="仿宋_GB2312"/>
          <w:sz w:val="32"/>
          <w:szCs w:val="32"/>
        </w:rPr>
        <w:t>积极</w:t>
      </w:r>
      <w:r w:rsidRPr="00AD345F">
        <w:rPr>
          <w:rFonts w:ascii="仿宋_GB2312" w:eastAsia="仿宋_GB2312" w:hint="eastAsia"/>
          <w:sz w:val="32"/>
          <w:szCs w:val="32"/>
        </w:rPr>
        <w:t>申报各类基金，所申请的基金须严格按照全国</w:t>
      </w:r>
      <w:r w:rsidRPr="00AD345F">
        <w:rPr>
          <w:rFonts w:ascii="仿宋_GB2312" w:eastAsia="仿宋_GB2312"/>
          <w:sz w:val="32"/>
          <w:szCs w:val="32"/>
        </w:rPr>
        <w:t>博士后基金管理规定及</w:t>
      </w:r>
      <w:r w:rsidRPr="00AD345F">
        <w:rPr>
          <w:rFonts w:ascii="仿宋_GB2312" w:eastAsia="仿宋_GB2312" w:hint="eastAsia"/>
          <w:sz w:val="32"/>
          <w:szCs w:val="32"/>
        </w:rPr>
        <w:t>甲方科研资金相关管理制度的要求支配。</w:t>
      </w:r>
    </w:p>
    <w:p w:rsidR="000E2632" w:rsidRDefault="000E2632" w:rsidP="000E2632">
      <w:pPr>
        <w:adjustRightInd w:val="0"/>
        <w:snapToGrid w:val="0"/>
        <w:spacing w:line="360" w:lineRule="auto"/>
        <w:ind w:firstLineChars="200" w:firstLine="640"/>
        <w:rPr>
          <w:rFonts w:ascii="宋体" w:hAnsi="宋体"/>
          <w:sz w:val="30"/>
          <w:szCs w:val="30"/>
        </w:rPr>
      </w:pPr>
      <w:r w:rsidRPr="002A4B0E">
        <w:rPr>
          <w:rFonts w:ascii="黑体" w:eastAsia="黑体" w:hAnsi="黑体" w:hint="eastAsia"/>
          <w:bCs/>
          <w:sz w:val="32"/>
          <w:szCs w:val="32"/>
        </w:rPr>
        <w:t>第十二条</w:t>
      </w:r>
      <w:r>
        <w:rPr>
          <w:rFonts w:ascii="宋体" w:hAnsi="宋体" w:hint="eastAsia"/>
          <w:sz w:val="30"/>
          <w:szCs w:val="30"/>
        </w:rPr>
        <w:t xml:space="preserve"> </w:t>
      </w:r>
      <w:r w:rsidRPr="00AD345F">
        <w:rPr>
          <w:rFonts w:ascii="仿宋_GB2312" w:eastAsia="仿宋_GB2312" w:hint="eastAsia"/>
          <w:sz w:val="32"/>
          <w:szCs w:val="32"/>
        </w:rPr>
        <w:t>丙方承担保护甲方知识产权的义务，不得将甲方的技术成果和技术资料擅自公开或出让。丙方在</w:t>
      </w:r>
      <w:proofErr w:type="gramStart"/>
      <w:r w:rsidRPr="00AD345F">
        <w:rPr>
          <w:rFonts w:ascii="仿宋_GB2312" w:eastAsia="仿宋_GB2312" w:hint="eastAsia"/>
          <w:sz w:val="32"/>
          <w:szCs w:val="32"/>
        </w:rPr>
        <w:t>站期间</w:t>
      </w:r>
      <w:proofErr w:type="gramEnd"/>
      <w:r w:rsidRPr="00AD345F">
        <w:rPr>
          <w:rFonts w:ascii="仿宋_GB2312" w:eastAsia="仿宋_GB2312" w:hint="eastAsia"/>
          <w:sz w:val="32"/>
          <w:szCs w:val="32"/>
        </w:rPr>
        <w:t>所获科研成果应归甲方，第一署名单位应是甲方单位，丙方个人享受相应权益。协议终止后，丙方应当遵循诚实信用原则，履行保护甲方的知识产权以及保守秘密的义务。</w:t>
      </w:r>
    </w:p>
    <w:p w:rsidR="000E2632" w:rsidRPr="00AD345F" w:rsidRDefault="000E2632" w:rsidP="000E2632">
      <w:pPr>
        <w:adjustRightInd w:val="0"/>
        <w:snapToGrid w:val="0"/>
        <w:spacing w:line="360" w:lineRule="auto"/>
        <w:ind w:firstLineChars="200" w:firstLine="640"/>
        <w:rPr>
          <w:rFonts w:ascii="仿宋_GB2312" w:eastAsia="仿宋_GB2312"/>
          <w:sz w:val="32"/>
          <w:szCs w:val="32"/>
        </w:rPr>
      </w:pPr>
      <w:r w:rsidRPr="002A4B0E">
        <w:rPr>
          <w:rFonts w:ascii="黑体" w:eastAsia="黑体" w:hAnsi="黑体" w:hint="eastAsia"/>
          <w:bCs/>
          <w:sz w:val="32"/>
          <w:szCs w:val="32"/>
        </w:rPr>
        <w:t>第十三条</w:t>
      </w:r>
      <w:r>
        <w:rPr>
          <w:rFonts w:ascii="宋体" w:hAnsi="宋体" w:hint="eastAsia"/>
          <w:sz w:val="30"/>
          <w:szCs w:val="30"/>
        </w:rPr>
        <w:t xml:space="preserve"> </w:t>
      </w:r>
      <w:r w:rsidRPr="00AD345F">
        <w:rPr>
          <w:rFonts w:ascii="仿宋_GB2312" w:eastAsia="仿宋_GB2312" w:hint="eastAsia"/>
          <w:sz w:val="32"/>
          <w:szCs w:val="32"/>
        </w:rPr>
        <w:t>丙方在</w:t>
      </w:r>
      <w:proofErr w:type="gramStart"/>
      <w:r w:rsidRPr="00AD345F">
        <w:rPr>
          <w:rFonts w:ascii="仿宋_GB2312" w:eastAsia="仿宋_GB2312" w:hint="eastAsia"/>
          <w:sz w:val="32"/>
          <w:szCs w:val="32"/>
        </w:rPr>
        <w:t>站期间</w:t>
      </w:r>
      <w:proofErr w:type="gramEnd"/>
      <w:r w:rsidRPr="00AD345F">
        <w:rPr>
          <w:rFonts w:ascii="仿宋_GB2312" w:eastAsia="仿宋_GB2312" w:hint="eastAsia"/>
          <w:sz w:val="32"/>
          <w:szCs w:val="32"/>
        </w:rPr>
        <w:t>如入住公寓，须向甲方交纳2000元住房押金,丙方承担水、电、暖、煤气等所有费用。</w:t>
      </w:r>
    </w:p>
    <w:p w:rsidR="000E2632" w:rsidRPr="00AD345F" w:rsidRDefault="000E2632" w:rsidP="000E2632">
      <w:pPr>
        <w:ind w:firstLineChars="200" w:firstLine="640"/>
        <w:rPr>
          <w:rFonts w:ascii="仿宋_GB2312" w:eastAsia="仿宋_GB2312"/>
          <w:sz w:val="32"/>
          <w:szCs w:val="32"/>
        </w:rPr>
      </w:pPr>
      <w:r w:rsidRPr="002A4B0E">
        <w:rPr>
          <w:rFonts w:ascii="黑体" w:eastAsia="黑体" w:hAnsi="黑体" w:hint="eastAsia"/>
          <w:bCs/>
          <w:sz w:val="32"/>
          <w:szCs w:val="32"/>
        </w:rPr>
        <w:t>第十四条</w:t>
      </w:r>
      <w:r>
        <w:rPr>
          <w:rFonts w:ascii="宋体" w:hAnsi="宋体" w:hint="eastAsia"/>
          <w:sz w:val="30"/>
          <w:szCs w:val="30"/>
        </w:rPr>
        <w:t xml:space="preserve"> </w:t>
      </w:r>
      <w:r w:rsidRPr="00AD345F">
        <w:rPr>
          <w:rFonts w:ascii="仿宋_GB2312" w:eastAsia="仿宋_GB2312" w:hint="eastAsia"/>
          <w:sz w:val="32"/>
          <w:szCs w:val="32"/>
        </w:rPr>
        <w:t>丙方在站期满通过</w:t>
      </w:r>
      <w:r w:rsidRPr="00AD345F">
        <w:rPr>
          <w:rFonts w:ascii="仿宋_GB2312" w:eastAsia="仿宋_GB2312"/>
          <w:sz w:val="32"/>
          <w:szCs w:val="32"/>
        </w:rPr>
        <w:t>考核</w:t>
      </w:r>
      <w:r w:rsidRPr="00AD345F">
        <w:rPr>
          <w:rFonts w:ascii="仿宋_GB2312" w:eastAsia="仿宋_GB2312" w:hint="eastAsia"/>
          <w:sz w:val="32"/>
          <w:szCs w:val="32"/>
        </w:rPr>
        <w:t>，</w:t>
      </w:r>
      <w:r w:rsidRPr="00AD345F">
        <w:rPr>
          <w:rFonts w:ascii="仿宋_GB2312" w:eastAsia="仿宋_GB2312"/>
          <w:sz w:val="32"/>
          <w:szCs w:val="32"/>
        </w:rPr>
        <w:t>方可办理出站手续。</w:t>
      </w:r>
      <w:r w:rsidRPr="00AD345F">
        <w:rPr>
          <w:rFonts w:ascii="仿宋_GB2312" w:eastAsia="仿宋_GB2312" w:hint="eastAsia"/>
          <w:sz w:val="32"/>
          <w:szCs w:val="32"/>
        </w:rPr>
        <w:t>对于无故拖延不及时办理出站手续者，若超过规定时间三个月，则按</w:t>
      </w:r>
      <w:proofErr w:type="gramStart"/>
      <w:r w:rsidRPr="00AD345F">
        <w:rPr>
          <w:rFonts w:ascii="仿宋_GB2312" w:eastAsia="仿宋_GB2312" w:hint="eastAsia"/>
          <w:sz w:val="32"/>
          <w:szCs w:val="32"/>
        </w:rPr>
        <w:t>自动退站处理</w:t>
      </w:r>
      <w:proofErr w:type="gramEnd"/>
      <w:r w:rsidRPr="00AD345F">
        <w:rPr>
          <w:rFonts w:ascii="仿宋_GB2312" w:eastAsia="仿宋_GB2312" w:hint="eastAsia"/>
          <w:sz w:val="32"/>
          <w:szCs w:val="32"/>
        </w:rPr>
        <w:t>。</w:t>
      </w:r>
    </w:p>
    <w:p w:rsidR="000E2632" w:rsidRDefault="000E2632" w:rsidP="000E2632">
      <w:pPr>
        <w:adjustRightInd w:val="0"/>
        <w:snapToGrid w:val="0"/>
        <w:spacing w:line="360" w:lineRule="auto"/>
        <w:ind w:firstLineChars="200" w:firstLine="640"/>
        <w:rPr>
          <w:rFonts w:ascii="宋体" w:hAnsi="宋体"/>
          <w:sz w:val="30"/>
          <w:szCs w:val="30"/>
        </w:rPr>
      </w:pPr>
      <w:r w:rsidRPr="002A4B0E">
        <w:rPr>
          <w:rFonts w:ascii="黑体" w:eastAsia="黑体" w:hAnsi="黑体" w:hint="eastAsia"/>
          <w:bCs/>
          <w:sz w:val="32"/>
          <w:szCs w:val="32"/>
        </w:rPr>
        <w:t xml:space="preserve">第十五条 </w:t>
      </w:r>
      <w:r w:rsidRPr="00AD345F">
        <w:rPr>
          <w:rFonts w:ascii="仿宋_GB2312" w:eastAsia="仿宋_GB2312" w:hint="eastAsia"/>
          <w:sz w:val="32"/>
          <w:szCs w:val="32"/>
        </w:rPr>
        <w:t>丙方申请</w:t>
      </w:r>
      <w:r w:rsidRPr="00AD345F">
        <w:rPr>
          <w:rFonts w:ascii="仿宋_GB2312" w:eastAsia="仿宋_GB2312"/>
          <w:sz w:val="32"/>
          <w:szCs w:val="32"/>
        </w:rPr>
        <w:t>提前出站或延期出站，</w:t>
      </w:r>
      <w:r w:rsidRPr="00AD345F">
        <w:rPr>
          <w:rFonts w:ascii="仿宋_GB2312" w:eastAsia="仿宋_GB2312" w:hint="eastAsia"/>
          <w:sz w:val="32"/>
          <w:szCs w:val="32"/>
        </w:rPr>
        <w:t>按《中国科学院西北生态环境资源研究院博士后研究人员管理暂行办法》执行。</w:t>
      </w:r>
    </w:p>
    <w:p w:rsidR="000E2632" w:rsidRDefault="000E2632" w:rsidP="000E2632">
      <w:pPr>
        <w:adjustRightInd w:val="0"/>
        <w:snapToGrid w:val="0"/>
        <w:spacing w:line="360" w:lineRule="auto"/>
        <w:ind w:firstLineChars="200" w:firstLine="640"/>
        <w:rPr>
          <w:rFonts w:ascii="宋体" w:hAnsi="宋体"/>
          <w:sz w:val="30"/>
          <w:szCs w:val="30"/>
        </w:rPr>
      </w:pPr>
      <w:r w:rsidRPr="002A4B0E">
        <w:rPr>
          <w:rFonts w:ascii="黑体" w:eastAsia="黑体" w:hAnsi="黑体" w:hint="eastAsia"/>
          <w:bCs/>
          <w:sz w:val="32"/>
          <w:szCs w:val="32"/>
        </w:rPr>
        <w:t>第十六条</w:t>
      </w:r>
      <w:r>
        <w:rPr>
          <w:rFonts w:ascii="宋体" w:hAnsi="宋体" w:hint="eastAsia"/>
          <w:sz w:val="30"/>
          <w:szCs w:val="30"/>
        </w:rPr>
        <w:t xml:space="preserve"> </w:t>
      </w:r>
      <w:r w:rsidRPr="00AD345F">
        <w:rPr>
          <w:rFonts w:ascii="仿宋_GB2312" w:eastAsia="仿宋_GB2312" w:hint="eastAsia"/>
          <w:sz w:val="32"/>
          <w:szCs w:val="32"/>
        </w:rPr>
        <w:t>丙方未达到在</w:t>
      </w:r>
      <w:proofErr w:type="gramStart"/>
      <w:r w:rsidRPr="00AD345F">
        <w:rPr>
          <w:rFonts w:ascii="仿宋_GB2312" w:eastAsia="仿宋_GB2312" w:hint="eastAsia"/>
          <w:sz w:val="32"/>
          <w:szCs w:val="32"/>
        </w:rPr>
        <w:t>站规定</w:t>
      </w:r>
      <w:proofErr w:type="gramEnd"/>
      <w:r w:rsidRPr="00AD345F">
        <w:rPr>
          <w:rFonts w:ascii="仿宋_GB2312" w:eastAsia="仿宋_GB2312" w:hint="eastAsia"/>
          <w:sz w:val="32"/>
          <w:szCs w:val="32"/>
        </w:rPr>
        <w:t>时间，原则上不得单方面毁约。如坚持要求退站，须经甲乙双方</w:t>
      </w:r>
      <w:r w:rsidRPr="00AD345F">
        <w:rPr>
          <w:rFonts w:ascii="仿宋_GB2312" w:eastAsia="仿宋_GB2312"/>
          <w:sz w:val="32"/>
          <w:szCs w:val="32"/>
        </w:rPr>
        <w:t>同意</w:t>
      </w:r>
      <w:r w:rsidRPr="00AD345F">
        <w:rPr>
          <w:rFonts w:ascii="仿宋_GB2312" w:eastAsia="仿宋_GB2312" w:hint="eastAsia"/>
          <w:sz w:val="32"/>
          <w:szCs w:val="32"/>
        </w:rPr>
        <w:t>，退还在</w:t>
      </w:r>
      <w:proofErr w:type="gramStart"/>
      <w:r w:rsidRPr="00AD345F">
        <w:rPr>
          <w:rFonts w:ascii="仿宋_GB2312" w:eastAsia="仿宋_GB2312" w:hint="eastAsia"/>
          <w:sz w:val="32"/>
          <w:szCs w:val="32"/>
        </w:rPr>
        <w:t>站期间</w:t>
      </w:r>
      <w:proofErr w:type="gramEnd"/>
      <w:r w:rsidRPr="00AD345F">
        <w:rPr>
          <w:rFonts w:ascii="仿宋_GB2312" w:eastAsia="仿宋_GB2312" w:hint="eastAsia"/>
          <w:sz w:val="32"/>
          <w:szCs w:val="32"/>
        </w:rPr>
        <w:t>的所有工资方可</w:t>
      </w:r>
      <w:r w:rsidRPr="00AD345F">
        <w:rPr>
          <w:rFonts w:ascii="仿宋_GB2312" w:eastAsia="仿宋_GB2312"/>
          <w:sz w:val="32"/>
          <w:szCs w:val="32"/>
        </w:rPr>
        <w:t>办理相关手续</w:t>
      </w:r>
      <w:r w:rsidRPr="00AD345F">
        <w:rPr>
          <w:rFonts w:ascii="仿宋_GB2312" w:eastAsia="仿宋_GB2312" w:hint="eastAsia"/>
          <w:sz w:val="32"/>
          <w:szCs w:val="32"/>
        </w:rPr>
        <w:t>。若</w:t>
      </w:r>
      <w:r w:rsidRPr="00AD345F">
        <w:rPr>
          <w:rFonts w:ascii="仿宋_GB2312" w:eastAsia="仿宋_GB2312"/>
          <w:sz w:val="32"/>
          <w:szCs w:val="32"/>
        </w:rPr>
        <w:t>未经</w:t>
      </w:r>
      <w:r w:rsidRPr="00AD345F">
        <w:rPr>
          <w:rFonts w:ascii="仿宋_GB2312" w:eastAsia="仿宋_GB2312" w:hint="eastAsia"/>
          <w:sz w:val="32"/>
          <w:szCs w:val="32"/>
        </w:rPr>
        <w:t>同意擅自离开，按旷工处理。</w:t>
      </w:r>
    </w:p>
    <w:p w:rsidR="000E2632" w:rsidRDefault="000E2632" w:rsidP="000E2632">
      <w:pPr>
        <w:adjustRightInd w:val="0"/>
        <w:snapToGrid w:val="0"/>
        <w:spacing w:line="360" w:lineRule="auto"/>
        <w:ind w:firstLineChars="200" w:firstLine="640"/>
        <w:rPr>
          <w:rFonts w:ascii="宋体" w:hAnsi="宋体"/>
          <w:sz w:val="30"/>
          <w:szCs w:val="30"/>
        </w:rPr>
      </w:pPr>
      <w:r w:rsidRPr="002A4B0E">
        <w:rPr>
          <w:rFonts w:ascii="黑体" w:eastAsia="黑体" w:hAnsi="黑体" w:hint="eastAsia"/>
          <w:bCs/>
          <w:sz w:val="32"/>
          <w:szCs w:val="32"/>
        </w:rPr>
        <w:t>第十七条</w:t>
      </w:r>
      <w:r>
        <w:rPr>
          <w:rFonts w:ascii="宋体" w:hAnsi="宋体" w:hint="eastAsia"/>
          <w:sz w:val="30"/>
          <w:szCs w:val="30"/>
        </w:rPr>
        <w:t xml:space="preserve"> </w:t>
      </w:r>
      <w:r w:rsidRPr="00AD345F">
        <w:rPr>
          <w:rFonts w:ascii="仿宋_GB2312" w:eastAsia="仿宋_GB2312" w:hint="eastAsia"/>
          <w:sz w:val="32"/>
          <w:szCs w:val="32"/>
        </w:rPr>
        <w:t>本协议一式三份</w:t>
      </w:r>
      <w:r w:rsidRPr="00AD345F">
        <w:rPr>
          <w:rFonts w:ascii="仿宋_GB2312" w:eastAsia="仿宋_GB2312"/>
          <w:sz w:val="32"/>
          <w:szCs w:val="32"/>
        </w:rPr>
        <w:t>，</w:t>
      </w:r>
      <w:r w:rsidRPr="00AD345F">
        <w:rPr>
          <w:rFonts w:ascii="仿宋_GB2312" w:eastAsia="仿宋_GB2312" w:hint="eastAsia"/>
          <w:sz w:val="32"/>
          <w:szCs w:val="32"/>
        </w:rPr>
        <w:t>经甲方、乙方、丙方三方签字、盖章之日</w:t>
      </w:r>
      <w:r w:rsidRPr="00AD345F">
        <w:rPr>
          <w:rFonts w:ascii="仿宋_GB2312" w:eastAsia="仿宋_GB2312"/>
          <w:sz w:val="32"/>
          <w:szCs w:val="32"/>
        </w:rPr>
        <w:t>起</w:t>
      </w:r>
      <w:r w:rsidRPr="00AD345F">
        <w:rPr>
          <w:rFonts w:ascii="仿宋_GB2312" w:eastAsia="仿宋_GB2312" w:hint="eastAsia"/>
          <w:sz w:val="32"/>
          <w:szCs w:val="32"/>
        </w:rPr>
        <w:t>生效。</w:t>
      </w:r>
    </w:p>
    <w:p w:rsidR="000E2632" w:rsidRDefault="000E2632" w:rsidP="000E2632">
      <w:pPr>
        <w:adjustRightInd w:val="0"/>
        <w:snapToGrid w:val="0"/>
        <w:spacing w:line="360" w:lineRule="auto"/>
        <w:ind w:firstLineChars="200" w:firstLine="640"/>
        <w:rPr>
          <w:rFonts w:ascii="仿宋_GB2312" w:eastAsia="仿宋_GB2312"/>
          <w:sz w:val="32"/>
          <w:szCs w:val="32"/>
        </w:rPr>
      </w:pPr>
      <w:r w:rsidRPr="002A4B0E">
        <w:rPr>
          <w:rFonts w:ascii="黑体" w:eastAsia="黑体" w:hAnsi="黑体" w:hint="eastAsia"/>
          <w:bCs/>
          <w:sz w:val="32"/>
          <w:szCs w:val="32"/>
        </w:rPr>
        <w:lastRenderedPageBreak/>
        <w:t>第十八条</w:t>
      </w:r>
      <w:r>
        <w:rPr>
          <w:rFonts w:ascii="宋体" w:hAnsi="宋体" w:hint="eastAsia"/>
          <w:sz w:val="30"/>
          <w:szCs w:val="30"/>
        </w:rPr>
        <w:t xml:space="preserve"> </w:t>
      </w:r>
      <w:r w:rsidRPr="00AD345F">
        <w:rPr>
          <w:rFonts w:ascii="仿宋_GB2312" w:eastAsia="仿宋_GB2312" w:hint="eastAsia"/>
          <w:sz w:val="32"/>
          <w:szCs w:val="32"/>
        </w:rPr>
        <w:t>本协议未尽事宜按照《中国科学院西北生态环境资源研究院博士后研究人员管理暂行办法》执行，由人力资源处负责解释。若上级</w:t>
      </w:r>
      <w:r w:rsidRPr="00AD345F">
        <w:rPr>
          <w:rFonts w:ascii="仿宋_GB2312" w:eastAsia="仿宋_GB2312"/>
          <w:sz w:val="32"/>
          <w:szCs w:val="32"/>
        </w:rPr>
        <w:t>有新的相关规定，则</w:t>
      </w:r>
      <w:r w:rsidRPr="00AD345F">
        <w:rPr>
          <w:rFonts w:ascii="仿宋_GB2312" w:eastAsia="仿宋_GB2312" w:hint="eastAsia"/>
          <w:sz w:val="32"/>
          <w:szCs w:val="32"/>
        </w:rPr>
        <w:t>按</w:t>
      </w:r>
      <w:r w:rsidRPr="00AD345F">
        <w:rPr>
          <w:rFonts w:ascii="仿宋_GB2312" w:eastAsia="仿宋_GB2312"/>
          <w:sz w:val="32"/>
          <w:szCs w:val="32"/>
        </w:rPr>
        <w:t>其执行</w:t>
      </w:r>
      <w:r w:rsidRPr="00AD345F">
        <w:rPr>
          <w:rFonts w:ascii="仿宋_GB2312" w:eastAsia="仿宋_GB2312" w:hint="eastAsia"/>
          <w:sz w:val="32"/>
          <w:szCs w:val="32"/>
        </w:rPr>
        <w:t>。</w:t>
      </w:r>
    </w:p>
    <w:p w:rsidR="000E2632" w:rsidRDefault="000E2632" w:rsidP="000E2632">
      <w:pPr>
        <w:adjustRightInd w:val="0"/>
        <w:snapToGrid w:val="0"/>
        <w:spacing w:line="360" w:lineRule="auto"/>
        <w:ind w:firstLineChars="200" w:firstLine="640"/>
        <w:rPr>
          <w:rFonts w:ascii="仿宋_GB2312" w:eastAsia="仿宋_GB2312"/>
          <w:sz w:val="32"/>
          <w:szCs w:val="32"/>
        </w:rPr>
      </w:pPr>
    </w:p>
    <w:p w:rsidR="000E2632" w:rsidRPr="00AD345F" w:rsidRDefault="000E2632" w:rsidP="000E2632">
      <w:pPr>
        <w:adjustRightInd w:val="0"/>
        <w:snapToGrid w:val="0"/>
        <w:spacing w:line="360" w:lineRule="auto"/>
        <w:ind w:firstLineChars="200" w:firstLine="640"/>
        <w:rPr>
          <w:rFonts w:ascii="仿宋_GB2312" w:eastAsia="仿宋_GB2312"/>
          <w:sz w:val="32"/>
          <w:szCs w:val="32"/>
        </w:rPr>
      </w:pPr>
    </w:p>
    <w:p w:rsidR="000E2632" w:rsidRPr="00AD345F" w:rsidRDefault="000E2632" w:rsidP="000E2632">
      <w:pPr>
        <w:adjustRightInd w:val="0"/>
        <w:snapToGrid w:val="0"/>
        <w:spacing w:line="480" w:lineRule="auto"/>
        <w:ind w:firstLineChars="200" w:firstLine="640"/>
        <w:rPr>
          <w:rFonts w:ascii="仿宋_GB2312" w:eastAsia="仿宋_GB2312"/>
          <w:sz w:val="32"/>
          <w:szCs w:val="32"/>
        </w:rPr>
      </w:pPr>
      <w:r w:rsidRPr="00AD345F">
        <w:rPr>
          <w:rFonts w:ascii="仿宋_GB2312" w:eastAsia="仿宋_GB2312" w:hint="eastAsia"/>
          <w:sz w:val="32"/>
          <w:szCs w:val="32"/>
        </w:rPr>
        <w:t>甲方（公章）：中国科学院西北生态环境资源研究院</w:t>
      </w:r>
      <w:r w:rsidRPr="00AD345F">
        <w:rPr>
          <w:rFonts w:ascii="仿宋_GB2312" w:eastAsia="仿宋_GB2312" w:hint="eastAsia"/>
          <w:sz w:val="32"/>
          <w:szCs w:val="32"/>
        </w:rPr>
        <w:cr/>
        <w:t xml:space="preserve"> </w:t>
      </w:r>
      <w:r w:rsidRPr="00AD345F">
        <w:rPr>
          <w:rFonts w:ascii="仿宋_GB2312" w:eastAsia="仿宋_GB2312"/>
          <w:sz w:val="32"/>
          <w:szCs w:val="32"/>
        </w:rPr>
        <w:t xml:space="preserve">                    </w:t>
      </w:r>
      <w:r>
        <w:rPr>
          <w:rFonts w:ascii="仿宋_GB2312" w:eastAsia="仿宋_GB2312"/>
          <w:sz w:val="32"/>
          <w:szCs w:val="32"/>
        </w:rPr>
        <w:t xml:space="preserve">                   </w:t>
      </w:r>
      <w:r w:rsidRPr="00AD345F">
        <w:rPr>
          <w:rFonts w:ascii="仿宋_GB2312" w:eastAsia="仿宋_GB2312" w:hint="eastAsia"/>
          <w:sz w:val="32"/>
          <w:szCs w:val="32"/>
        </w:rPr>
        <w:t>年</w:t>
      </w:r>
      <w:r>
        <w:rPr>
          <w:rFonts w:ascii="仿宋_GB2312" w:eastAsia="仿宋_GB2312"/>
          <w:sz w:val="32"/>
          <w:szCs w:val="32"/>
        </w:rPr>
        <w:t xml:space="preserve">  </w:t>
      </w:r>
      <w:r w:rsidRPr="00AD345F">
        <w:rPr>
          <w:rFonts w:ascii="仿宋_GB2312" w:eastAsia="仿宋_GB2312" w:hint="eastAsia"/>
          <w:sz w:val="32"/>
          <w:szCs w:val="32"/>
        </w:rPr>
        <w:t>月</w:t>
      </w:r>
      <w:r>
        <w:rPr>
          <w:rFonts w:ascii="仿宋_GB2312" w:eastAsia="仿宋_GB2312" w:hint="eastAsia"/>
          <w:sz w:val="32"/>
          <w:szCs w:val="32"/>
        </w:rPr>
        <w:t xml:space="preserve"> </w:t>
      </w:r>
      <w:r>
        <w:rPr>
          <w:rFonts w:ascii="仿宋_GB2312" w:eastAsia="仿宋_GB2312"/>
          <w:sz w:val="32"/>
          <w:szCs w:val="32"/>
        </w:rPr>
        <w:t xml:space="preserve"> </w:t>
      </w:r>
      <w:r w:rsidRPr="00AD345F">
        <w:rPr>
          <w:rFonts w:ascii="仿宋_GB2312" w:eastAsia="仿宋_GB2312" w:hint="eastAsia"/>
          <w:sz w:val="32"/>
          <w:szCs w:val="32"/>
        </w:rPr>
        <w:t xml:space="preserve">日 </w:t>
      </w:r>
    </w:p>
    <w:p w:rsidR="000E2632" w:rsidRPr="00AD345F" w:rsidRDefault="000E2632" w:rsidP="000E2632">
      <w:pPr>
        <w:adjustRightInd w:val="0"/>
        <w:snapToGrid w:val="0"/>
        <w:spacing w:line="480" w:lineRule="auto"/>
        <w:ind w:firstLineChars="200" w:firstLine="640"/>
        <w:rPr>
          <w:rFonts w:ascii="仿宋_GB2312" w:eastAsia="仿宋_GB2312"/>
          <w:sz w:val="32"/>
          <w:szCs w:val="32"/>
        </w:rPr>
      </w:pPr>
      <w:r w:rsidRPr="00AD345F">
        <w:rPr>
          <w:rFonts w:ascii="仿宋_GB2312" w:eastAsia="仿宋_GB2312" w:hint="eastAsia"/>
          <w:sz w:val="32"/>
          <w:szCs w:val="32"/>
        </w:rPr>
        <w:cr/>
      </w:r>
      <w:r w:rsidRPr="00AD345F">
        <w:rPr>
          <w:rFonts w:ascii="仿宋_GB2312" w:eastAsia="仿宋_GB2312"/>
          <w:sz w:val="32"/>
          <w:szCs w:val="32"/>
        </w:rPr>
        <w:t xml:space="preserve">    </w:t>
      </w:r>
      <w:r w:rsidRPr="00AD345F">
        <w:rPr>
          <w:rFonts w:ascii="仿宋_GB2312" w:eastAsia="仿宋_GB2312" w:hint="eastAsia"/>
          <w:sz w:val="32"/>
          <w:szCs w:val="32"/>
        </w:rPr>
        <w:t>乙方（合作导师）：</w:t>
      </w:r>
      <w:r w:rsidRPr="00AD345F">
        <w:rPr>
          <w:rFonts w:ascii="仿宋_GB2312" w:eastAsia="仿宋_GB2312" w:hint="eastAsia"/>
          <w:sz w:val="32"/>
          <w:szCs w:val="32"/>
        </w:rPr>
        <w:cr/>
        <w:t xml:space="preserve"> </w:t>
      </w:r>
      <w:r w:rsidRPr="00AD345F">
        <w:rPr>
          <w:rFonts w:ascii="仿宋_GB2312" w:eastAsia="仿宋_GB2312"/>
          <w:sz w:val="32"/>
          <w:szCs w:val="32"/>
        </w:rPr>
        <w:t xml:space="preserve">                  </w:t>
      </w:r>
      <w:r>
        <w:rPr>
          <w:rFonts w:ascii="仿宋_GB2312" w:eastAsia="仿宋_GB2312"/>
          <w:sz w:val="32"/>
          <w:szCs w:val="32"/>
        </w:rPr>
        <w:t xml:space="preserve">                      </w:t>
      </w:r>
      <w:r w:rsidRPr="00AD345F">
        <w:rPr>
          <w:rFonts w:ascii="仿宋_GB2312" w:eastAsia="仿宋_GB2312" w:hint="eastAsia"/>
          <w:sz w:val="32"/>
          <w:szCs w:val="32"/>
        </w:rPr>
        <w:t>年</w:t>
      </w:r>
      <w:r>
        <w:rPr>
          <w:rFonts w:ascii="仿宋_GB2312" w:eastAsia="仿宋_GB2312"/>
          <w:sz w:val="32"/>
          <w:szCs w:val="32"/>
        </w:rPr>
        <w:t xml:space="preserve">  </w:t>
      </w:r>
      <w:r w:rsidRPr="00AD345F">
        <w:rPr>
          <w:rFonts w:ascii="仿宋_GB2312" w:eastAsia="仿宋_GB2312" w:hint="eastAsia"/>
          <w:sz w:val="32"/>
          <w:szCs w:val="32"/>
        </w:rPr>
        <w:t>月</w:t>
      </w:r>
      <w:r>
        <w:rPr>
          <w:rFonts w:ascii="仿宋_GB2312" w:eastAsia="仿宋_GB2312"/>
          <w:sz w:val="32"/>
          <w:szCs w:val="32"/>
        </w:rPr>
        <w:t xml:space="preserve"> </w:t>
      </w:r>
      <w:r w:rsidRPr="00AD345F">
        <w:rPr>
          <w:rFonts w:ascii="仿宋_GB2312" w:eastAsia="仿宋_GB2312" w:hint="eastAsia"/>
          <w:sz w:val="32"/>
          <w:szCs w:val="32"/>
        </w:rPr>
        <w:t xml:space="preserve"> 日</w:t>
      </w:r>
    </w:p>
    <w:p w:rsidR="000E2632" w:rsidRPr="00AD345F" w:rsidRDefault="000E2632" w:rsidP="000E2632">
      <w:pPr>
        <w:adjustRightInd w:val="0"/>
        <w:snapToGrid w:val="0"/>
        <w:spacing w:line="480" w:lineRule="auto"/>
        <w:ind w:firstLineChars="200" w:firstLine="640"/>
        <w:rPr>
          <w:rFonts w:ascii="仿宋_GB2312" w:eastAsia="仿宋_GB2312"/>
          <w:sz w:val="32"/>
          <w:szCs w:val="32"/>
        </w:rPr>
      </w:pPr>
      <w:r w:rsidRPr="00AD345F">
        <w:rPr>
          <w:rFonts w:ascii="仿宋_GB2312" w:eastAsia="仿宋_GB2312" w:hint="eastAsia"/>
          <w:sz w:val="32"/>
          <w:szCs w:val="32"/>
        </w:rPr>
        <w:cr/>
      </w:r>
      <w:r w:rsidRPr="00AD345F">
        <w:rPr>
          <w:rFonts w:ascii="仿宋_GB2312" w:eastAsia="仿宋_GB2312"/>
          <w:sz w:val="32"/>
          <w:szCs w:val="32"/>
        </w:rPr>
        <w:t xml:space="preserve">    </w:t>
      </w:r>
      <w:r w:rsidRPr="00AD345F">
        <w:rPr>
          <w:rFonts w:ascii="仿宋_GB2312" w:eastAsia="仿宋_GB2312" w:hint="eastAsia"/>
          <w:sz w:val="32"/>
          <w:szCs w:val="32"/>
        </w:rPr>
        <w:t>丙方</w:t>
      </w:r>
      <w:r w:rsidRPr="00AD345F">
        <w:rPr>
          <w:rFonts w:ascii="仿宋_GB2312" w:eastAsia="仿宋_GB2312"/>
          <w:sz w:val="32"/>
          <w:szCs w:val="32"/>
        </w:rPr>
        <w:t>（</w:t>
      </w:r>
      <w:r w:rsidRPr="00AD345F">
        <w:rPr>
          <w:rFonts w:ascii="仿宋_GB2312" w:eastAsia="仿宋_GB2312" w:hint="eastAsia"/>
          <w:sz w:val="32"/>
          <w:szCs w:val="32"/>
        </w:rPr>
        <w:t>博士后</w:t>
      </w:r>
      <w:r w:rsidRPr="00AD345F">
        <w:rPr>
          <w:rFonts w:ascii="仿宋_GB2312" w:eastAsia="仿宋_GB2312"/>
          <w:sz w:val="32"/>
          <w:szCs w:val="32"/>
        </w:rPr>
        <w:t>）</w:t>
      </w:r>
      <w:r w:rsidRPr="00AD345F">
        <w:rPr>
          <w:rFonts w:ascii="仿宋_GB2312" w:eastAsia="仿宋_GB2312" w:hint="eastAsia"/>
          <w:sz w:val="32"/>
          <w:szCs w:val="32"/>
        </w:rPr>
        <w:t>：</w:t>
      </w:r>
      <w:r w:rsidRPr="00AD345F">
        <w:rPr>
          <w:rFonts w:ascii="仿宋_GB2312" w:eastAsia="仿宋_GB2312" w:hint="eastAsia"/>
          <w:sz w:val="32"/>
          <w:szCs w:val="32"/>
        </w:rPr>
        <w:cr/>
      </w:r>
      <w:r>
        <w:rPr>
          <w:rFonts w:ascii="仿宋_GB2312" w:eastAsia="仿宋_GB2312"/>
          <w:sz w:val="32"/>
          <w:szCs w:val="32"/>
        </w:rPr>
        <w:t xml:space="preserve"> </w:t>
      </w:r>
      <w:r w:rsidRPr="00AD345F">
        <w:rPr>
          <w:rFonts w:ascii="仿宋_GB2312" w:eastAsia="仿宋_GB2312" w:hint="eastAsia"/>
          <w:sz w:val="32"/>
          <w:szCs w:val="32"/>
        </w:rPr>
        <w:t xml:space="preserve"> </w:t>
      </w:r>
      <w:r w:rsidRPr="00AD345F">
        <w:rPr>
          <w:rFonts w:ascii="仿宋_GB2312" w:eastAsia="仿宋_GB2312"/>
          <w:sz w:val="32"/>
          <w:szCs w:val="32"/>
        </w:rPr>
        <w:t xml:space="preserve">                  </w:t>
      </w:r>
      <w:r>
        <w:rPr>
          <w:rFonts w:ascii="仿宋_GB2312" w:eastAsia="仿宋_GB2312"/>
          <w:sz w:val="32"/>
          <w:szCs w:val="32"/>
        </w:rPr>
        <w:t xml:space="preserve">                     </w:t>
      </w:r>
      <w:r w:rsidRPr="00AD345F">
        <w:rPr>
          <w:rFonts w:ascii="仿宋_GB2312" w:eastAsia="仿宋_GB2312" w:hint="eastAsia"/>
          <w:sz w:val="32"/>
          <w:szCs w:val="32"/>
        </w:rPr>
        <w:t>年</w:t>
      </w:r>
      <w:r>
        <w:rPr>
          <w:rFonts w:ascii="仿宋_GB2312" w:eastAsia="仿宋_GB2312"/>
          <w:sz w:val="32"/>
          <w:szCs w:val="32"/>
        </w:rPr>
        <w:t xml:space="preserve">  </w:t>
      </w:r>
      <w:r w:rsidRPr="00AD345F">
        <w:rPr>
          <w:rFonts w:ascii="仿宋_GB2312" w:eastAsia="仿宋_GB2312" w:hint="eastAsia"/>
          <w:sz w:val="32"/>
          <w:szCs w:val="32"/>
        </w:rPr>
        <w:t>月</w:t>
      </w:r>
      <w:r>
        <w:rPr>
          <w:rFonts w:ascii="仿宋_GB2312" w:eastAsia="仿宋_GB2312"/>
          <w:sz w:val="32"/>
          <w:szCs w:val="32"/>
        </w:rPr>
        <w:t xml:space="preserve">  </w:t>
      </w:r>
      <w:r w:rsidRPr="00AD345F">
        <w:rPr>
          <w:rFonts w:ascii="仿宋_GB2312" w:eastAsia="仿宋_GB2312" w:hint="eastAsia"/>
          <w:sz w:val="32"/>
          <w:szCs w:val="32"/>
        </w:rPr>
        <w:t>日</w:t>
      </w:r>
    </w:p>
    <w:p w:rsidR="000E2632" w:rsidRPr="00C01102" w:rsidRDefault="000E2632" w:rsidP="000E2632"/>
    <w:p w:rsidR="0063075D" w:rsidRPr="000E2632"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AE654F" w:rsidRDefault="00AE654F" w:rsidP="0063075D">
      <w:pPr>
        <w:spacing w:line="360" w:lineRule="auto"/>
        <w:ind w:firstLineChars="200" w:firstLine="640"/>
        <w:rPr>
          <w:rFonts w:ascii="仿宋_GB2312" w:eastAsia="仿宋_GB2312"/>
          <w:color w:val="000000" w:themeColor="text1"/>
          <w:sz w:val="32"/>
          <w:szCs w:val="32"/>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AE654F" w:rsidRPr="005B27DE" w:rsidTr="00AE654F">
        <w:trPr>
          <w:jc w:val="center"/>
        </w:trPr>
        <w:tc>
          <w:tcPr>
            <w:tcW w:w="5488" w:type="dxa"/>
          </w:tcPr>
          <w:p w:rsidR="00AE654F" w:rsidRPr="000011BA" w:rsidRDefault="00AE654F" w:rsidP="00AE654F">
            <w:pPr>
              <w:contextualSpacing/>
              <w:rPr>
                <w:rFonts w:eastAsia="仿宋_GB2312"/>
                <w:color w:val="000000" w:themeColor="text1"/>
                <w:sz w:val="28"/>
                <w:szCs w:val="28"/>
              </w:rPr>
            </w:pPr>
            <w:r w:rsidRPr="000011BA">
              <w:rPr>
                <w:rFonts w:eastAsia="仿宋_GB2312" w:hint="eastAsia"/>
                <w:color w:val="000000" w:themeColor="text1"/>
                <w:sz w:val="28"/>
                <w:szCs w:val="28"/>
              </w:rPr>
              <w:t>中科院西北研究院办公室</w:t>
            </w:r>
          </w:p>
        </w:tc>
        <w:tc>
          <w:tcPr>
            <w:tcW w:w="3242" w:type="dxa"/>
          </w:tcPr>
          <w:p w:rsidR="00AE654F" w:rsidRPr="000011BA" w:rsidRDefault="00AE654F" w:rsidP="00AE654F">
            <w:pPr>
              <w:ind w:rightChars="110" w:right="231"/>
              <w:contextualSpacing/>
              <w:rPr>
                <w:rFonts w:eastAsia="仿宋_GB2312"/>
                <w:color w:val="000000" w:themeColor="text1"/>
                <w:sz w:val="28"/>
                <w:szCs w:val="28"/>
              </w:rPr>
            </w:pPr>
            <w:r w:rsidRPr="000011BA">
              <w:rPr>
                <w:rFonts w:eastAsia="仿宋_GB2312"/>
                <w:color w:val="000000" w:themeColor="text1"/>
                <w:sz w:val="28"/>
                <w:szCs w:val="28"/>
              </w:rPr>
              <w:t>2017</w:t>
            </w:r>
            <w:r w:rsidRPr="000011BA">
              <w:rPr>
                <w:rFonts w:eastAsia="仿宋_GB2312" w:hint="eastAsia"/>
                <w:color w:val="000000" w:themeColor="text1"/>
                <w:sz w:val="28"/>
                <w:szCs w:val="28"/>
              </w:rPr>
              <w:t>年</w:t>
            </w:r>
            <w:r w:rsidRPr="000011BA">
              <w:rPr>
                <w:rFonts w:eastAsia="仿宋_GB2312"/>
                <w:color w:val="000000" w:themeColor="text1"/>
                <w:sz w:val="28"/>
                <w:szCs w:val="28"/>
              </w:rPr>
              <w:t>11</w:t>
            </w:r>
            <w:r w:rsidRPr="000011BA">
              <w:rPr>
                <w:rFonts w:eastAsia="仿宋_GB2312" w:hint="eastAsia"/>
                <w:color w:val="000000" w:themeColor="text1"/>
                <w:sz w:val="28"/>
                <w:szCs w:val="28"/>
              </w:rPr>
              <w:t>月</w:t>
            </w:r>
            <w:r>
              <w:rPr>
                <w:rFonts w:eastAsia="仿宋_GB2312"/>
                <w:color w:val="000000" w:themeColor="text1"/>
                <w:sz w:val="28"/>
                <w:szCs w:val="28"/>
              </w:rPr>
              <w:t>10</w:t>
            </w:r>
            <w:r w:rsidRPr="000011BA">
              <w:rPr>
                <w:rFonts w:eastAsia="仿宋_GB2312" w:hint="eastAsia"/>
                <w:color w:val="000000" w:themeColor="text1"/>
                <w:sz w:val="28"/>
                <w:szCs w:val="28"/>
              </w:rPr>
              <w:t>日印发</w:t>
            </w:r>
          </w:p>
        </w:tc>
      </w:tr>
    </w:tbl>
    <w:p w:rsidR="00AE654F" w:rsidRDefault="00AE654F" w:rsidP="00AE654F">
      <w:pPr>
        <w:spacing w:line="680" w:lineRule="exact"/>
        <w:jc w:val="right"/>
        <w:rPr>
          <w:rFonts w:ascii="黑体" w:eastAsia="黑体"/>
          <w:sz w:val="32"/>
          <w:szCs w:val="32"/>
        </w:rPr>
      </w:pPr>
    </w:p>
    <w:p w:rsidR="00AE654F" w:rsidRDefault="00AE654F" w:rsidP="00AE654F">
      <w:pPr>
        <w:spacing w:line="1040" w:lineRule="exact"/>
        <w:jc w:val="right"/>
        <w:rPr>
          <w:rFonts w:ascii="黑体" w:eastAsia="黑体"/>
          <w:b/>
          <w:color w:val="FF0000"/>
          <w:kern w:val="0"/>
          <w:sz w:val="44"/>
          <w:szCs w:val="44"/>
        </w:rPr>
      </w:pPr>
    </w:p>
    <w:p w:rsidR="00AE654F" w:rsidRDefault="00AE654F" w:rsidP="00AE654F">
      <w:pPr>
        <w:spacing w:line="1040" w:lineRule="exact"/>
        <w:jc w:val="right"/>
        <w:rPr>
          <w:rFonts w:ascii="黑体" w:eastAsia="黑体"/>
          <w:b/>
          <w:color w:val="FF0000"/>
          <w:kern w:val="0"/>
          <w:sz w:val="44"/>
          <w:szCs w:val="44"/>
        </w:rPr>
      </w:pPr>
    </w:p>
    <w:p w:rsidR="00AE654F" w:rsidRPr="00C26C27" w:rsidRDefault="00AE654F" w:rsidP="00AE654F">
      <w:pPr>
        <w:spacing w:line="1040" w:lineRule="exact"/>
        <w:jc w:val="right"/>
        <w:rPr>
          <w:rFonts w:ascii="黑体" w:eastAsia="黑体"/>
          <w:sz w:val="32"/>
          <w:szCs w:val="32"/>
        </w:rPr>
      </w:pPr>
      <w:r w:rsidRPr="00AE654F">
        <w:rPr>
          <w:rFonts w:ascii="黑体" w:eastAsia="黑体"/>
          <w:b/>
          <w:color w:val="FF0000"/>
          <w:spacing w:val="4"/>
          <w:w w:val="64"/>
          <w:kern w:val="0"/>
          <w:sz w:val="44"/>
          <w:szCs w:val="44"/>
          <w:fitText w:val="8866" w:id="1699473664"/>
        </w:rPr>
        <w:fldChar w:fldCharType="begin"/>
      </w:r>
      <w:r w:rsidRPr="00AE654F">
        <w:rPr>
          <w:rFonts w:ascii="黑体" w:eastAsia="黑体" w:hint="eastAsia"/>
          <w:b/>
          <w:color w:val="FF0000"/>
          <w:spacing w:val="4"/>
          <w:w w:val="64"/>
          <w:kern w:val="0"/>
          <w:sz w:val="44"/>
          <w:szCs w:val="44"/>
          <w:fitText w:val="8866" w:id="1699473664"/>
        </w:rPr>
        <w:instrText>eq \o(\s\up 20(中　国),\s\do 7(科学院))</w:instrText>
      </w:r>
      <w:r w:rsidRPr="00AE654F">
        <w:rPr>
          <w:rFonts w:ascii="黑体" w:eastAsia="黑体"/>
          <w:b/>
          <w:color w:val="FF0000"/>
          <w:spacing w:val="4"/>
          <w:w w:val="64"/>
          <w:kern w:val="0"/>
          <w:sz w:val="44"/>
          <w:szCs w:val="44"/>
          <w:fitText w:val="8866" w:id="1699473664"/>
        </w:rPr>
        <w:fldChar w:fldCharType="end"/>
      </w:r>
      <w:r w:rsidRPr="00AE654F">
        <w:rPr>
          <w:rFonts w:hint="eastAsia"/>
          <w:b/>
          <w:color w:val="FF0000"/>
          <w:spacing w:val="4"/>
          <w:w w:val="64"/>
          <w:kern w:val="0"/>
          <w:sz w:val="84"/>
          <w:szCs w:val="84"/>
          <w:fitText w:val="8866" w:id="1699473664"/>
        </w:rPr>
        <w:t>西北生态环境资源研究院</w:t>
      </w:r>
      <w:r w:rsidRPr="00AE654F">
        <w:rPr>
          <w:rFonts w:hint="eastAsia"/>
          <w:b/>
          <w:color w:val="FF0000"/>
          <w:spacing w:val="4"/>
          <w:w w:val="64"/>
          <w:kern w:val="0"/>
          <w:sz w:val="84"/>
          <w:szCs w:val="84"/>
          <w:fitText w:val="8866" w:id="1699473664"/>
        </w:rPr>
        <w:t>(</w:t>
      </w:r>
      <w:r w:rsidRPr="00AE654F">
        <w:rPr>
          <w:rFonts w:hint="eastAsia"/>
          <w:b/>
          <w:color w:val="FF0000"/>
          <w:spacing w:val="4"/>
          <w:w w:val="64"/>
          <w:kern w:val="0"/>
          <w:sz w:val="84"/>
          <w:szCs w:val="84"/>
          <w:fitText w:val="8866" w:id="1699473664"/>
        </w:rPr>
        <w:t>筹</w:t>
      </w:r>
      <w:r w:rsidRPr="00AE654F">
        <w:rPr>
          <w:rFonts w:hint="eastAsia"/>
          <w:b/>
          <w:color w:val="FF0000"/>
          <w:spacing w:val="4"/>
          <w:w w:val="64"/>
          <w:kern w:val="0"/>
          <w:sz w:val="84"/>
          <w:szCs w:val="84"/>
          <w:fitText w:val="8866" w:id="1699473664"/>
        </w:rPr>
        <w:t>)</w:t>
      </w:r>
      <w:r w:rsidRPr="00AE654F">
        <w:rPr>
          <w:rFonts w:hint="eastAsia"/>
          <w:b/>
          <w:color w:val="FF0000"/>
          <w:spacing w:val="4"/>
          <w:w w:val="64"/>
          <w:kern w:val="0"/>
          <w:sz w:val="84"/>
          <w:szCs w:val="84"/>
          <w:fitText w:val="8866" w:id="1699473664"/>
        </w:rPr>
        <w:t>文</w:t>
      </w:r>
      <w:r w:rsidRPr="00AE654F">
        <w:rPr>
          <w:rFonts w:hint="eastAsia"/>
          <w:b/>
          <w:color w:val="FF0000"/>
          <w:spacing w:val="-29"/>
          <w:w w:val="64"/>
          <w:kern w:val="0"/>
          <w:sz w:val="84"/>
          <w:szCs w:val="84"/>
          <w:fitText w:val="8866" w:id="1699473664"/>
        </w:rPr>
        <w:t>件</w:t>
      </w:r>
    </w:p>
    <w:p w:rsidR="00AE654F" w:rsidRPr="00AE654F" w:rsidRDefault="00AE654F" w:rsidP="00AE654F">
      <w:pPr>
        <w:spacing w:line="500" w:lineRule="exact"/>
        <w:jc w:val="center"/>
        <w:rPr>
          <w:rFonts w:ascii="华文中宋" w:eastAsia="华文中宋" w:hAnsi="华文中宋"/>
          <w:color w:val="FF0000"/>
          <w:spacing w:val="20"/>
          <w:w w:val="35"/>
          <w:kern w:val="0"/>
          <w:sz w:val="110"/>
          <w:szCs w:val="110"/>
        </w:rPr>
      </w:pPr>
    </w:p>
    <w:p w:rsidR="00AE654F" w:rsidRDefault="00AE654F" w:rsidP="00AE654F">
      <w:pPr>
        <w:spacing w:line="500" w:lineRule="exact"/>
        <w:jc w:val="center"/>
        <w:rPr>
          <w:rFonts w:ascii="仿宋_GB2312" w:eastAsia="仿宋_GB2312"/>
          <w:sz w:val="13"/>
          <w:szCs w:val="13"/>
        </w:rPr>
      </w:pPr>
    </w:p>
    <w:p w:rsidR="00AE654F" w:rsidRPr="002E3A30" w:rsidRDefault="00AE654F" w:rsidP="00AE654F">
      <w:pPr>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sidRPr="002E3A30">
        <w:rPr>
          <w:rFonts w:eastAsia="仿宋_GB2312"/>
          <w:sz w:val="32"/>
          <w:szCs w:val="32"/>
        </w:rPr>
        <w:t>201</w:t>
      </w:r>
      <w:r>
        <w:rPr>
          <w:rFonts w:eastAsia="仿宋_GB2312"/>
          <w:sz w:val="32"/>
          <w:szCs w:val="32"/>
        </w:rPr>
        <w:t>8</w:t>
      </w:r>
      <w:r w:rsidRPr="002E3A30">
        <w:rPr>
          <w:rFonts w:eastAsia="仿宋_GB2312"/>
          <w:sz w:val="32"/>
          <w:szCs w:val="32"/>
        </w:rPr>
        <w:t>〕</w:t>
      </w:r>
      <w:r>
        <w:rPr>
          <w:rFonts w:eastAsia="仿宋_GB2312"/>
          <w:sz w:val="32"/>
          <w:szCs w:val="32"/>
        </w:rPr>
        <w:t>14</w:t>
      </w:r>
      <w:r w:rsidRPr="002E3A30">
        <w:rPr>
          <w:rFonts w:eastAsia="仿宋_GB2312"/>
          <w:sz w:val="32"/>
          <w:szCs w:val="32"/>
        </w:rPr>
        <w:t>号</w:t>
      </w:r>
    </w:p>
    <w:p w:rsidR="00AE654F" w:rsidRDefault="00AE654F" w:rsidP="00AE654F">
      <w:pPr>
        <w:rPr>
          <w:rFonts w:ascii="仿宋_GB2312" w:eastAsia="仿宋_GB2312"/>
          <w:sz w:val="32"/>
          <w:szCs w:val="32"/>
        </w:rPr>
      </w:pPr>
      <w:r>
        <w:rPr>
          <w:rFonts w:eastAsia="仿宋_GB2312"/>
          <w:noProof/>
          <w:sz w:val="32"/>
          <w:szCs w:val="32"/>
        </w:rPr>
        <mc:AlternateContent>
          <mc:Choice Requires="wps">
            <w:drawing>
              <wp:anchor distT="0" distB="0" distL="114300" distR="114300" simplePos="0" relativeHeight="251741184" behindDoc="0" locked="0" layoutInCell="1" allowOverlap="1" wp14:anchorId="6FAC1D3A" wp14:editId="38EA284A">
                <wp:simplePos x="0" y="0"/>
                <wp:positionH relativeFrom="column">
                  <wp:posOffset>-142240</wp:posOffset>
                </wp:positionH>
                <wp:positionV relativeFrom="paragraph">
                  <wp:posOffset>4445</wp:posOffset>
                </wp:positionV>
                <wp:extent cx="5615940" cy="0"/>
                <wp:effectExtent l="0" t="0" r="22860" b="19050"/>
                <wp:wrapNone/>
                <wp:docPr id="53"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3" o:spid="_x0000_s1026" type="#_x0000_t32" style="position:absolute;left:0;text-align:left;margin-left:-11.2pt;margin-top:.35pt;width:442.2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M/RAIAAEoEAAAOAAAAZHJzL2Uyb0RvYy54bWysVMGO0zAQvSPxD5bv3STdtLT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" strokecolor="red" strokeweight="2pt"/>
            </w:pict>
          </mc:Fallback>
        </mc:AlternateContent>
      </w:r>
    </w:p>
    <w:p w:rsidR="00AE654F" w:rsidRPr="00034F24" w:rsidRDefault="00AE654F" w:rsidP="00AE654F">
      <w:pPr>
        <w:rPr>
          <w:rFonts w:ascii="仿宋_GB2312" w:eastAsia="仿宋_GB2312"/>
          <w:sz w:val="32"/>
          <w:szCs w:val="32"/>
        </w:rPr>
      </w:pPr>
    </w:p>
    <w:p w:rsidR="00AE654F" w:rsidRDefault="00AE654F" w:rsidP="00AE654F">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AE654F" w:rsidRDefault="00AE654F" w:rsidP="00AE654F">
      <w:pPr>
        <w:spacing w:line="56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AE654F" w:rsidRPr="00B0600D" w:rsidRDefault="00AE654F" w:rsidP="00AE654F">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岗位管理实施细则</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AE654F" w:rsidRPr="00AA4AC8" w:rsidRDefault="00AE654F" w:rsidP="00AE654F">
      <w:pPr>
        <w:spacing w:line="600" w:lineRule="exact"/>
        <w:jc w:val="center"/>
        <w:rPr>
          <w:rFonts w:ascii="仿宋_GB2312" w:eastAsia="仿宋_GB2312"/>
          <w:sz w:val="32"/>
          <w:szCs w:val="32"/>
        </w:rPr>
      </w:pPr>
    </w:p>
    <w:p w:rsidR="00AE654F" w:rsidRDefault="00AE654F" w:rsidP="00AE654F">
      <w:pPr>
        <w:spacing w:line="560" w:lineRule="exact"/>
        <w:rPr>
          <w:rFonts w:ascii="仿宋_GB2312" w:eastAsia="仿宋_GB2312"/>
          <w:sz w:val="32"/>
          <w:szCs w:val="32"/>
        </w:rPr>
      </w:pPr>
      <w:r>
        <w:rPr>
          <w:rFonts w:ascii="仿宋_GB2312" w:eastAsia="仿宋_GB2312" w:hint="eastAsia"/>
          <w:sz w:val="32"/>
          <w:szCs w:val="32"/>
        </w:rPr>
        <w:t>院属各部门：</w:t>
      </w:r>
    </w:p>
    <w:p w:rsidR="00AE654F" w:rsidRDefault="00AE654F" w:rsidP="00AE654F">
      <w:pPr>
        <w:spacing w:line="560" w:lineRule="exact"/>
        <w:ind w:firstLine="584"/>
        <w:rPr>
          <w:rFonts w:eastAsia="仿宋_GB2312"/>
          <w:sz w:val="32"/>
          <w:szCs w:val="28"/>
        </w:rPr>
      </w:pPr>
      <w:r>
        <w:rPr>
          <w:rFonts w:eastAsia="仿宋_GB2312" w:hint="eastAsia"/>
          <w:sz w:val="32"/>
          <w:szCs w:val="28"/>
        </w:rPr>
        <w:t>随着国家事业单位人事制度改革的深入推进，以及我院</w:t>
      </w:r>
      <w:r>
        <w:rPr>
          <w:rFonts w:eastAsia="仿宋_GB2312"/>
          <w:sz w:val="32"/>
          <w:szCs w:val="28"/>
        </w:rPr>
        <w:t>“</w:t>
      </w:r>
      <w:r>
        <w:rPr>
          <w:rFonts w:eastAsia="仿宋_GB2312" w:hint="eastAsia"/>
          <w:sz w:val="32"/>
          <w:szCs w:val="28"/>
        </w:rPr>
        <w:t>率先行动</w:t>
      </w:r>
      <w:r>
        <w:rPr>
          <w:rFonts w:eastAsia="仿宋_GB2312"/>
          <w:sz w:val="32"/>
          <w:szCs w:val="28"/>
        </w:rPr>
        <w:t>”</w:t>
      </w:r>
      <w:r>
        <w:rPr>
          <w:rFonts w:eastAsia="仿宋_GB2312" w:hint="eastAsia"/>
          <w:sz w:val="32"/>
          <w:szCs w:val="28"/>
        </w:rPr>
        <w:t>计划的全面实施，为满足新形势下人才高地建设和人才发展的要求，西北研究院根据整合前各单元实际情况，并考虑整合后引导和促进各类人员职业发展的客观需要，在完善和细化《中国科学院岗位管理实施办法》（科发人字〔</w:t>
      </w:r>
      <w:r>
        <w:rPr>
          <w:rFonts w:eastAsia="仿宋_GB2312" w:hint="eastAsia"/>
          <w:sz w:val="32"/>
          <w:szCs w:val="28"/>
        </w:rPr>
        <w:t>2017</w:t>
      </w:r>
      <w:r>
        <w:rPr>
          <w:rFonts w:eastAsia="仿宋_GB2312" w:hint="eastAsia"/>
          <w:sz w:val="32"/>
          <w:szCs w:val="28"/>
        </w:rPr>
        <w:t>〕</w:t>
      </w:r>
      <w:r>
        <w:rPr>
          <w:rFonts w:eastAsia="仿宋_GB2312" w:hint="eastAsia"/>
          <w:sz w:val="32"/>
          <w:szCs w:val="28"/>
        </w:rPr>
        <w:t>8</w:t>
      </w:r>
      <w:r>
        <w:rPr>
          <w:rFonts w:eastAsia="仿宋_GB2312" w:hint="eastAsia"/>
          <w:sz w:val="32"/>
          <w:szCs w:val="28"/>
        </w:rPr>
        <w:t>号）的基础上，制定了西北研究院岗位管理实施细则，并经院长办公会议审议通过、报院人事局核准。现将</w:t>
      </w:r>
      <w:r>
        <w:rPr>
          <w:rFonts w:eastAsia="仿宋_GB2312" w:hint="eastAsia"/>
          <w:sz w:val="32"/>
          <w:szCs w:val="28"/>
        </w:rPr>
        <w:lastRenderedPageBreak/>
        <w:t>《中国科学院西北生态环境资源研究院岗位管理实施细则》予以印发，本办法自印发之日起施行。</w:t>
      </w:r>
    </w:p>
    <w:p w:rsidR="00AE654F" w:rsidRDefault="00AE654F" w:rsidP="00AE654F">
      <w:pPr>
        <w:spacing w:line="560" w:lineRule="exact"/>
        <w:ind w:firstLine="584"/>
        <w:rPr>
          <w:rFonts w:eastAsia="仿宋_GB2312"/>
          <w:sz w:val="32"/>
          <w:szCs w:val="28"/>
        </w:rPr>
      </w:pPr>
    </w:p>
    <w:p w:rsidR="00AE654F" w:rsidRDefault="00AE654F" w:rsidP="00AE654F">
      <w:pPr>
        <w:spacing w:line="560" w:lineRule="exact"/>
        <w:ind w:firstLine="584"/>
        <w:rPr>
          <w:rFonts w:eastAsia="仿宋_GB2312"/>
          <w:sz w:val="32"/>
          <w:szCs w:val="28"/>
        </w:rPr>
      </w:pPr>
    </w:p>
    <w:p w:rsidR="00AE654F" w:rsidRPr="008C159A" w:rsidRDefault="00AE654F" w:rsidP="00AE654F">
      <w:pPr>
        <w:spacing w:line="560" w:lineRule="exact"/>
        <w:ind w:firstLineChars="750" w:firstLine="2400"/>
        <w:jc w:val="left"/>
        <w:rPr>
          <w:rFonts w:eastAsia="仿宋_GB2312"/>
          <w:sz w:val="32"/>
          <w:szCs w:val="32"/>
        </w:rPr>
      </w:pPr>
      <w:r w:rsidRPr="008C159A">
        <w:rPr>
          <w:rFonts w:eastAsia="仿宋_GB2312"/>
          <w:sz w:val="32"/>
          <w:szCs w:val="32"/>
        </w:rPr>
        <w:t>中国科学院西北生态环境资源研究院（筹）</w:t>
      </w:r>
    </w:p>
    <w:p w:rsidR="00AE654F" w:rsidRDefault="00AE654F" w:rsidP="00AE654F">
      <w:pPr>
        <w:spacing w:line="600" w:lineRule="exact"/>
        <w:ind w:firstLineChars="1400" w:firstLine="4480"/>
        <w:rPr>
          <w:rFonts w:ascii="仿宋_GB2312" w:eastAsia="仿宋_GB2312"/>
          <w:sz w:val="32"/>
          <w:szCs w:val="32"/>
        </w:rPr>
      </w:pPr>
      <w:r w:rsidRPr="00622344">
        <w:rPr>
          <w:rFonts w:eastAsia="仿宋_GB2312"/>
          <w:sz w:val="32"/>
          <w:szCs w:val="32"/>
        </w:rPr>
        <w:t>201</w:t>
      </w:r>
      <w:r>
        <w:rPr>
          <w:rFonts w:eastAsia="仿宋_GB2312"/>
          <w:sz w:val="32"/>
          <w:szCs w:val="32"/>
        </w:rPr>
        <w:t>8</w:t>
      </w:r>
      <w:r w:rsidRPr="00610119">
        <w:rPr>
          <w:rFonts w:ascii="仿宋_GB2312" w:eastAsia="仿宋_GB2312" w:hint="eastAsia"/>
          <w:sz w:val="32"/>
          <w:szCs w:val="32"/>
        </w:rPr>
        <w:t>年</w:t>
      </w:r>
      <w:r>
        <w:rPr>
          <w:rFonts w:eastAsia="仿宋_GB2312"/>
          <w:sz w:val="32"/>
          <w:szCs w:val="32"/>
        </w:rPr>
        <w:t>4</w:t>
      </w:r>
      <w:r w:rsidRPr="00610119">
        <w:rPr>
          <w:rFonts w:ascii="仿宋_GB2312" w:eastAsia="仿宋_GB2312" w:hint="eastAsia"/>
          <w:sz w:val="32"/>
          <w:szCs w:val="32"/>
        </w:rPr>
        <w:t>月</w:t>
      </w:r>
      <w:r>
        <w:rPr>
          <w:rFonts w:eastAsia="仿宋_GB2312"/>
          <w:sz w:val="32"/>
          <w:szCs w:val="32"/>
        </w:rPr>
        <w:t>10</w:t>
      </w:r>
      <w:r w:rsidRPr="00610119">
        <w:rPr>
          <w:rFonts w:ascii="仿宋_GB2312" w:eastAsia="仿宋_GB2312" w:hint="eastAsia"/>
          <w:sz w:val="32"/>
          <w:szCs w:val="32"/>
        </w:rPr>
        <w:t>日</w:t>
      </w:r>
    </w:p>
    <w:p w:rsidR="00AE654F" w:rsidRDefault="00AE654F" w:rsidP="00AE654F">
      <w:pPr>
        <w:spacing w:line="640" w:lineRule="exact"/>
        <w:jc w:val="center"/>
        <w:rPr>
          <w:rFonts w:ascii="方正小标宋简体" w:eastAsia="方正小标宋简体" w:hAnsi="黑体"/>
          <w:sz w:val="44"/>
          <w:szCs w:val="44"/>
        </w:rPr>
      </w:pPr>
    </w:p>
    <w:p w:rsidR="00AE654F" w:rsidRDefault="00AE654F" w:rsidP="00AE654F">
      <w:pPr>
        <w:spacing w:line="640" w:lineRule="exact"/>
        <w:jc w:val="center"/>
        <w:rPr>
          <w:rFonts w:ascii="方正小标宋简体" w:eastAsia="方正小标宋简体" w:hAnsi="黑体"/>
          <w:sz w:val="44"/>
          <w:szCs w:val="44"/>
        </w:rPr>
      </w:pPr>
    </w:p>
    <w:p w:rsidR="00AE654F" w:rsidRDefault="00AE654F" w:rsidP="00AE654F">
      <w:pPr>
        <w:spacing w:line="640" w:lineRule="exact"/>
        <w:jc w:val="center"/>
        <w:rPr>
          <w:rFonts w:ascii="方正小标宋简体" w:eastAsia="方正小标宋简体" w:hAnsi="黑体"/>
          <w:sz w:val="44"/>
          <w:szCs w:val="44"/>
        </w:rPr>
      </w:pPr>
    </w:p>
    <w:p w:rsidR="00AE654F" w:rsidRDefault="00AE654F" w:rsidP="00AE654F">
      <w:pPr>
        <w:spacing w:line="640" w:lineRule="exact"/>
        <w:jc w:val="center"/>
        <w:rPr>
          <w:rFonts w:ascii="方正小标宋简体" w:eastAsia="方正小标宋简体" w:hAnsi="黑体"/>
          <w:sz w:val="44"/>
          <w:szCs w:val="44"/>
        </w:rPr>
      </w:pPr>
    </w:p>
    <w:p w:rsidR="00AE654F" w:rsidRDefault="00AE654F" w:rsidP="00AE654F">
      <w:pPr>
        <w:spacing w:line="640" w:lineRule="exact"/>
        <w:jc w:val="center"/>
        <w:rPr>
          <w:rFonts w:ascii="方正小标宋简体" w:eastAsia="方正小标宋简体" w:hAnsi="黑体"/>
          <w:sz w:val="44"/>
          <w:szCs w:val="44"/>
        </w:rPr>
      </w:pPr>
    </w:p>
    <w:p w:rsidR="00AE654F" w:rsidRDefault="00AE654F" w:rsidP="00AE654F">
      <w:pPr>
        <w:spacing w:line="640" w:lineRule="exact"/>
        <w:jc w:val="center"/>
        <w:rPr>
          <w:rFonts w:ascii="方正小标宋简体" w:eastAsia="方正小标宋简体" w:hAnsi="黑体"/>
          <w:sz w:val="44"/>
          <w:szCs w:val="44"/>
        </w:rPr>
      </w:pPr>
    </w:p>
    <w:p w:rsidR="00AE654F" w:rsidRDefault="00AE654F" w:rsidP="00AE654F">
      <w:pPr>
        <w:spacing w:line="640" w:lineRule="exact"/>
        <w:jc w:val="center"/>
        <w:rPr>
          <w:rFonts w:ascii="方正小标宋简体" w:eastAsia="方正小标宋简体" w:hAnsi="黑体"/>
          <w:sz w:val="44"/>
          <w:szCs w:val="44"/>
        </w:rPr>
      </w:pPr>
    </w:p>
    <w:p w:rsidR="00AE654F" w:rsidRDefault="00AE654F" w:rsidP="00AE654F">
      <w:pPr>
        <w:spacing w:line="640" w:lineRule="exact"/>
        <w:jc w:val="center"/>
        <w:rPr>
          <w:rFonts w:ascii="方正小标宋简体" w:eastAsia="方正小标宋简体" w:hAnsi="黑体"/>
          <w:sz w:val="44"/>
          <w:szCs w:val="44"/>
        </w:rPr>
      </w:pPr>
    </w:p>
    <w:p w:rsidR="00AE654F" w:rsidRDefault="00AE654F" w:rsidP="00AE654F">
      <w:pPr>
        <w:spacing w:line="640" w:lineRule="exact"/>
        <w:jc w:val="center"/>
        <w:rPr>
          <w:rFonts w:ascii="方正小标宋简体" w:eastAsia="方正小标宋简体" w:hAnsi="黑体"/>
          <w:sz w:val="44"/>
          <w:szCs w:val="44"/>
        </w:rPr>
      </w:pPr>
    </w:p>
    <w:p w:rsidR="00AE654F" w:rsidRDefault="00AE654F" w:rsidP="00AE654F">
      <w:pPr>
        <w:spacing w:line="640" w:lineRule="exact"/>
        <w:jc w:val="center"/>
        <w:rPr>
          <w:rFonts w:ascii="方正小标宋简体" w:eastAsia="方正小标宋简体" w:hAnsi="黑体"/>
          <w:sz w:val="44"/>
          <w:szCs w:val="44"/>
        </w:rPr>
      </w:pPr>
    </w:p>
    <w:p w:rsidR="00AE654F" w:rsidRDefault="00AE654F" w:rsidP="00AE654F">
      <w:pPr>
        <w:spacing w:line="640" w:lineRule="exact"/>
        <w:jc w:val="center"/>
        <w:rPr>
          <w:rFonts w:ascii="方正小标宋简体" w:eastAsia="方正小标宋简体" w:hAnsi="黑体"/>
          <w:sz w:val="44"/>
          <w:szCs w:val="44"/>
        </w:rPr>
      </w:pPr>
    </w:p>
    <w:p w:rsidR="00AE654F" w:rsidRDefault="00AE654F" w:rsidP="00AE654F">
      <w:pPr>
        <w:spacing w:line="640" w:lineRule="exact"/>
        <w:jc w:val="center"/>
        <w:rPr>
          <w:rFonts w:ascii="方正小标宋简体" w:eastAsia="方正小标宋简体" w:hAnsi="黑体"/>
          <w:sz w:val="44"/>
          <w:szCs w:val="44"/>
        </w:rPr>
      </w:pPr>
    </w:p>
    <w:p w:rsidR="00AE654F" w:rsidRDefault="00AE654F" w:rsidP="00AE654F">
      <w:pPr>
        <w:spacing w:line="640" w:lineRule="exact"/>
        <w:jc w:val="center"/>
        <w:rPr>
          <w:rFonts w:ascii="方正小标宋简体" w:eastAsia="方正小标宋简体" w:hAnsi="黑体"/>
          <w:sz w:val="44"/>
          <w:szCs w:val="44"/>
        </w:rPr>
      </w:pPr>
    </w:p>
    <w:p w:rsidR="00AE654F" w:rsidRDefault="00AE654F" w:rsidP="00AE654F">
      <w:pPr>
        <w:spacing w:line="640" w:lineRule="exact"/>
        <w:jc w:val="center"/>
        <w:rPr>
          <w:rFonts w:ascii="方正小标宋简体" w:eastAsia="方正小标宋简体" w:hAnsi="黑体"/>
          <w:sz w:val="44"/>
          <w:szCs w:val="44"/>
        </w:rPr>
      </w:pPr>
    </w:p>
    <w:p w:rsidR="00AE654F" w:rsidRDefault="00AE654F" w:rsidP="00AE654F">
      <w:pPr>
        <w:spacing w:line="640" w:lineRule="exact"/>
        <w:jc w:val="center"/>
        <w:rPr>
          <w:rFonts w:ascii="方正小标宋简体" w:eastAsia="方正小标宋简体" w:hAnsi="黑体"/>
          <w:sz w:val="44"/>
          <w:szCs w:val="44"/>
        </w:rPr>
      </w:pPr>
    </w:p>
    <w:p w:rsidR="00AE654F" w:rsidRDefault="00AE654F" w:rsidP="00AE654F">
      <w:pPr>
        <w:spacing w:line="640" w:lineRule="exact"/>
        <w:jc w:val="center"/>
        <w:rPr>
          <w:rFonts w:ascii="方正小标宋简体" w:eastAsia="方正小标宋简体" w:hAnsi="黑体"/>
          <w:sz w:val="44"/>
          <w:szCs w:val="44"/>
        </w:rPr>
      </w:pPr>
    </w:p>
    <w:p w:rsidR="00AE654F" w:rsidRDefault="00AE654F" w:rsidP="00AE654F">
      <w:pPr>
        <w:spacing w:line="640" w:lineRule="exact"/>
        <w:jc w:val="center"/>
        <w:rPr>
          <w:rFonts w:ascii="方正小标宋简体" w:eastAsia="方正小标宋简体" w:hAnsi="黑体"/>
          <w:sz w:val="44"/>
          <w:szCs w:val="44"/>
        </w:rPr>
      </w:pPr>
      <w:r>
        <w:rPr>
          <w:rFonts w:ascii="方正小标宋简体" w:eastAsia="方正小标宋简体" w:hAnsi="黑体" w:hint="eastAsia"/>
          <w:sz w:val="44"/>
          <w:szCs w:val="44"/>
        </w:rPr>
        <w:lastRenderedPageBreak/>
        <w:t>中国科学院西北生态环境资源研究院</w:t>
      </w:r>
    </w:p>
    <w:p w:rsidR="00AE654F" w:rsidRDefault="00AE654F" w:rsidP="00AE654F">
      <w:pPr>
        <w:spacing w:line="640" w:lineRule="exact"/>
        <w:jc w:val="center"/>
        <w:rPr>
          <w:rFonts w:ascii="方正小标宋简体" w:eastAsia="方正小标宋简体" w:hAnsi="黑体"/>
          <w:sz w:val="44"/>
          <w:szCs w:val="44"/>
        </w:rPr>
      </w:pPr>
      <w:r>
        <w:rPr>
          <w:rFonts w:ascii="方正小标宋简体" w:eastAsia="方正小标宋简体" w:hAnsi="黑体" w:hint="eastAsia"/>
          <w:sz w:val="44"/>
          <w:szCs w:val="44"/>
        </w:rPr>
        <w:t>岗位管理实施细则</w:t>
      </w:r>
    </w:p>
    <w:p w:rsidR="00AE654F" w:rsidRDefault="00AE654F" w:rsidP="00AE654F">
      <w:pPr>
        <w:spacing w:beforeLines="50" w:before="156" w:afterLines="50" w:after="156"/>
        <w:jc w:val="center"/>
        <w:rPr>
          <w:rFonts w:ascii="黑体" w:eastAsia="黑体" w:hAnsi="黑体" w:cs="黑体"/>
          <w:b/>
          <w:sz w:val="32"/>
          <w:szCs w:val="32"/>
        </w:rPr>
      </w:pPr>
      <w:r>
        <w:rPr>
          <w:rFonts w:ascii="黑体" w:eastAsia="黑体" w:hAnsi="黑体" w:cs="黑体" w:hint="eastAsia"/>
          <w:b/>
          <w:sz w:val="32"/>
          <w:szCs w:val="32"/>
        </w:rPr>
        <w:t>第一章  总则</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第一条</w:t>
      </w:r>
      <w:r>
        <w:t xml:space="preserve"> </w:t>
      </w:r>
      <w:r>
        <w:rPr>
          <w:rFonts w:ascii="仿宋_GB2312" w:eastAsia="仿宋_GB2312" w:hint="eastAsia"/>
          <w:sz w:val="28"/>
          <w:szCs w:val="28"/>
        </w:rPr>
        <w:t xml:space="preserve"> </w:t>
      </w:r>
      <w:r>
        <w:rPr>
          <w:rFonts w:ascii="仿宋_GB2312" w:eastAsia="仿宋_GB2312" w:hint="eastAsia"/>
          <w:sz w:val="32"/>
          <w:szCs w:val="28"/>
        </w:rPr>
        <w:t>为完善和细化岗位管理制度，引导和促进各类人员的职业发展，实现中国科学院西北生态环境资源研究院（简称西北研究院）人力资源管理的科学化、规范化、制度化，根据《中国科学院关于印发〈中国科学院岗位管理实施办法〉的通知》（科发人教字〔2017〕8号），结合西北研究院科技发展规划，制定本实施细则。</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第二条</w:t>
      </w:r>
      <w:r>
        <w:rPr>
          <w:rFonts w:ascii="仿宋_GB2312" w:eastAsia="仿宋_GB2312" w:hint="eastAsia"/>
          <w:b/>
          <w:sz w:val="28"/>
          <w:szCs w:val="28"/>
        </w:rPr>
        <w:t xml:space="preserve"> </w:t>
      </w:r>
      <w:r>
        <w:rPr>
          <w:rFonts w:ascii="仿宋_GB2312" w:eastAsia="仿宋_GB2312" w:hint="eastAsia"/>
          <w:sz w:val="28"/>
          <w:szCs w:val="28"/>
        </w:rPr>
        <w:t xml:space="preserve"> </w:t>
      </w:r>
      <w:r>
        <w:rPr>
          <w:rFonts w:ascii="仿宋_GB2312" w:eastAsia="仿宋_GB2312" w:hint="eastAsia"/>
          <w:sz w:val="32"/>
          <w:szCs w:val="28"/>
        </w:rPr>
        <w:t>各类岗位的设置和管理，围绕科技发展规划的要求，按中国科学院核准的岗位总量和结构比例，以“科学配置、总量控制、按需设岗、结构合理、动态优化、规范管理”为目标，遵循“按需设置、按岗聘用、竞聘上岗、合同管理”的原则进行。</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为促进西北研究院科技发展，岗位设置主要以有利于实施“一三五”规划，促进“三重大”产出（重大原创成果、重大战略性技术与产品、重大示范转化工程）进行布局。</w:t>
      </w:r>
    </w:p>
    <w:p w:rsidR="00AE654F" w:rsidRDefault="00AE654F" w:rsidP="00AE654F">
      <w:pPr>
        <w:ind w:firstLineChars="200" w:firstLine="640"/>
        <w:rPr>
          <w:rFonts w:ascii="仿宋_GB2312"/>
        </w:rPr>
      </w:pPr>
      <w:r>
        <w:rPr>
          <w:rFonts w:ascii="黑体" w:eastAsia="黑体" w:hint="eastAsia"/>
          <w:sz w:val="32"/>
          <w:szCs w:val="32"/>
        </w:rPr>
        <w:t>第三条</w:t>
      </w:r>
      <w:r>
        <w:rPr>
          <w:rFonts w:ascii="黑体" w:eastAsia="黑体" w:hint="eastAsia"/>
        </w:rPr>
        <w:t xml:space="preserve">  </w:t>
      </w:r>
      <w:r>
        <w:rPr>
          <w:rFonts w:ascii="仿宋_GB2312" w:eastAsia="仿宋_GB2312" w:hint="eastAsia"/>
          <w:sz w:val="32"/>
          <w:szCs w:val="28"/>
        </w:rPr>
        <w:t>本管理实施细则适用于西北研究院在编在岗人员。涉及领导人员的，按照干部人事管理权限的有关规定执行。</w:t>
      </w:r>
    </w:p>
    <w:p w:rsidR="00AE654F" w:rsidRDefault="00AE654F" w:rsidP="00AE654F">
      <w:pPr>
        <w:spacing w:beforeLines="50" w:before="156" w:afterLines="50" w:after="156"/>
        <w:ind w:firstLineChars="200" w:firstLine="640"/>
        <w:jc w:val="center"/>
        <w:rPr>
          <w:rFonts w:ascii="黑体" w:eastAsia="黑体" w:hAnsi="黑体" w:cs="黑体"/>
          <w:sz w:val="32"/>
          <w:szCs w:val="36"/>
        </w:rPr>
      </w:pPr>
      <w:r>
        <w:rPr>
          <w:rFonts w:ascii="黑体" w:eastAsia="黑体" w:hAnsi="黑体" w:cs="黑体" w:hint="eastAsia"/>
          <w:sz w:val="32"/>
          <w:szCs w:val="36"/>
        </w:rPr>
        <w:t>第二章  岗位类别</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lastRenderedPageBreak/>
        <w:t>第四条</w:t>
      </w:r>
      <w:r>
        <w:rPr>
          <w:rFonts w:ascii="黑体" w:eastAsia="黑体" w:hint="eastAsia"/>
          <w:sz w:val="28"/>
          <w:szCs w:val="28"/>
        </w:rPr>
        <w:t xml:space="preserve">  </w:t>
      </w:r>
      <w:r>
        <w:rPr>
          <w:rFonts w:ascii="仿宋_GB2312" w:eastAsia="仿宋_GB2312" w:hint="eastAsia"/>
          <w:sz w:val="32"/>
          <w:szCs w:val="28"/>
        </w:rPr>
        <w:t>西北研究院设置科技、支撑和管理三类岗位。</w:t>
      </w:r>
    </w:p>
    <w:p w:rsidR="00AE654F" w:rsidRDefault="00AE654F" w:rsidP="00AE654F">
      <w:pPr>
        <w:ind w:firstLineChars="200" w:firstLine="640"/>
        <w:rPr>
          <w:rFonts w:ascii="仿宋_GB2312" w:eastAsia="仿宋_GB2312"/>
          <w:sz w:val="28"/>
          <w:szCs w:val="28"/>
        </w:rPr>
      </w:pPr>
      <w:r>
        <w:rPr>
          <w:rFonts w:ascii="黑体" w:eastAsia="黑体" w:hint="eastAsia"/>
          <w:sz w:val="32"/>
          <w:szCs w:val="32"/>
        </w:rPr>
        <w:t>第五条</w:t>
      </w:r>
      <w:r>
        <w:rPr>
          <w:bCs/>
        </w:rPr>
        <w:t xml:space="preserve"> </w:t>
      </w:r>
      <w:r>
        <w:rPr>
          <w:rFonts w:ascii="仿宋_GB2312" w:eastAsia="仿宋_GB2312" w:hint="eastAsia"/>
          <w:sz w:val="28"/>
          <w:szCs w:val="28"/>
        </w:rPr>
        <w:t xml:space="preserve"> </w:t>
      </w:r>
      <w:r>
        <w:rPr>
          <w:rFonts w:ascii="仿宋_GB2312" w:eastAsia="仿宋_GB2312" w:hint="eastAsia"/>
          <w:sz w:val="32"/>
          <w:szCs w:val="28"/>
        </w:rPr>
        <w:t>科技类岗位是指从事基础研究、战略高技术研究、经济社会可持续发展研究、科技战略研究等工作，具有相应专业技术水平和能力要求的工作岗位。西北研究院科技类岗位主要指自然科学研究系列专业技术岗位，包括：围绕西北研究院主要学科领域，开展生态环境、资源相关基础研究、应用研究、综合研究的人员。</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第六条</w:t>
      </w:r>
      <w:r>
        <w:rPr>
          <w:rFonts w:ascii="黑体" w:eastAsia="黑体" w:hint="eastAsia"/>
          <w:sz w:val="28"/>
          <w:szCs w:val="28"/>
        </w:rPr>
        <w:t xml:space="preserve">  </w:t>
      </w:r>
      <w:r>
        <w:rPr>
          <w:rFonts w:ascii="仿宋_GB2312" w:eastAsia="仿宋_GB2312" w:hint="eastAsia"/>
          <w:sz w:val="32"/>
          <w:szCs w:val="28"/>
        </w:rPr>
        <w:t>支撑岗位是指为科技工作提供支撑与</w:t>
      </w:r>
      <w:bookmarkStart w:id="29" w:name="OLE_LINK5"/>
      <w:r>
        <w:rPr>
          <w:rFonts w:ascii="仿宋_GB2312" w:eastAsia="仿宋_GB2312" w:hint="eastAsia"/>
          <w:sz w:val="32"/>
          <w:szCs w:val="28"/>
        </w:rPr>
        <w:t>辅助性工作，以及从事科技成果转移转化和科学传播等工作的</w:t>
      </w:r>
      <w:bookmarkEnd w:id="29"/>
      <w:r>
        <w:rPr>
          <w:rFonts w:ascii="仿宋_GB2312" w:eastAsia="仿宋_GB2312" w:hint="eastAsia"/>
          <w:sz w:val="32"/>
          <w:szCs w:val="28"/>
        </w:rPr>
        <w:t>岗位。西北研究院支撑岗位主要指工程技术系列、实验技术系列、图书资料和编辑出版系列等专业技术岗位，工勤技能系列岗位。</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工程技术系列包括：面对国家和社会重大需求，围绕重大工程设计及实施，开展工程技术研究的人员；为科技工作提供支撑和辅助工作，从事岩土工程、测绘、水文及环境工程、电子信息技术等的专业技术人员；从事仪器研制、开发与维护的专业技术人员；从事计算机信息处理与软件研发相关的专业技术人员。</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实验技术系列包括：从事实验室测试、实验、相关数据分析和整理等的专业技术人员；从事野外数据观测、取样、相关数据分析和整理等的专业技术人员；从事仪器设备操作及相关日常管理的专业技术人员。</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lastRenderedPageBreak/>
        <w:t>图书资料和编辑出版系列包括：从事信息资源采集、加工组织、保存管理、信息分析、用户服务、信息系统建设与服务以及学术期刊编辑出版、科学文化传播、科技档案管理与服务的专业技术人员。</w:t>
      </w:r>
    </w:p>
    <w:p w:rsidR="00AE654F" w:rsidRDefault="00AE654F" w:rsidP="00AE654F">
      <w:pPr>
        <w:ind w:firstLineChars="200" w:firstLine="640"/>
        <w:rPr>
          <w:rFonts w:eastAsia="仿宋_GB2312"/>
          <w:sz w:val="28"/>
          <w:szCs w:val="28"/>
        </w:rPr>
      </w:pPr>
      <w:r>
        <w:rPr>
          <w:rFonts w:ascii="仿宋_GB2312" w:eastAsia="仿宋_GB2312" w:hint="eastAsia"/>
          <w:sz w:val="32"/>
          <w:szCs w:val="28"/>
        </w:rPr>
        <w:t>除工勤技能系列岗位外，支撑岗位原则上执行专业技术系列。</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第七条</w:t>
      </w:r>
      <w:r>
        <w:rPr>
          <w:rFonts w:ascii="黑体" w:eastAsia="黑体" w:hint="eastAsia"/>
          <w:sz w:val="28"/>
          <w:szCs w:val="28"/>
        </w:rPr>
        <w:t xml:space="preserve">  </w:t>
      </w:r>
      <w:r>
        <w:rPr>
          <w:rFonts w:ascii="仿宋_GB2312" w:eastAsia="仿宋_GB2312" w:hint="eastAsia"/>
          <w:sz w:val="32"/>
          <w:szCs w:val="28"/>
        </w:rPr>
        <w:t>管理岗位是指担负领导职责或管理任务的工作岗位，分为领导岗位和综合管理岗位两类，主要执行职员系列。</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会计、审计等国家有职业资格要求的岗位，设置相应的专业技术系列岗位。</w:t>
      </w:r>
    </w:p>
    <w:p w:rsidR="00AE654F" w:rsidRDefault="00AE654F" w:rsidP="00AE654F">
      <w:pPr>
        <w:spacing w:beforeLines="50" w:before="156" w:afterLines="50" w:after="156"/>
        <w:ind w:firstLineChars="200" w:firstLine="640"/>
        <w:jc w:val="center"/>
        <w:rPr>
          <w:rFonts w:ascii="黑体" w:eastAsia="黑体" w:hAnsi="黑体" w:cs="黑体"/>
          <w:sz w:val="32"/>
          <w:szCs w:val="36"/>
        </w:rPr>
      </w:pPr>
      <w:r>
        <w:rPr>
          <w:rFonts w:ascii="黑体" w:eastAsia="黑体" w:hAnsi="黑体" w:cs="黑体" w:hint="eastAsia"/>
          <w:sz w:val="32"/>
          <w:szCs w:val="36"/>
        </w:rPr>
        <w:t>第三章  岗位等级</w:t>
      </w:r>
    </w:p>
    <w:p w:rsidR="00AE654F" w:rsidRDefault="00AE654F" w:rsidP="00AE654F">
      <w:pPr>
        <w:ind w:firstLineChars="200" w:firstLine="640"/>
        <w:rPr>
          <w:rFonts w:ascii="仿宋_GB2312" w:eastAsia="仿宋_GB2312"/>
          <w:sz w:val="32"/>
          <w:szCs w:val="28"/>
        </w:rPr>
      </w:pPr>
      <w:bookmarkStart w:id="30" w:name="_Toc133721293"/>
      <w:r>
        <w:rPr>
          <w:rFonts w:ascii="黑体" w:eastAsia="黑体" w:hint="eastAsia"/>
          <w:sz w:val="32"/>
          <w:szCs w:val="32"/>
        </w:rPr>
        <w:t>第八条</w:t>
      </w:r>
      <w:r>
        <w:rPr>
          <w:rFonts w:eastAsia="仿宋_GB2312"/>
          <w:sz w:val="28"/>
          <w:szCs w:val="28"/>
        </w:rPr>
        <w:t xml:space="preserve">  </w:t>
      </w:r>
      <w:r>
        <w:rPr>
          <w:rFonts w:ascii="仿宋_GB2312" w:eastAsia="仿宋_GB2312" w:hint="eastAsia"/>
          <w:sz w:val="32"/>
          <w:szCs w:val="28"/>
        </w:rPr>
        <w:t>自然科学研究系列岗位设12个等级。其中，研究员岗位设4个等级，副研究员岗位设3个等级，助理研究员岗位设3个等级，研究实习员岗位设2个等级。</w:t>
      </w:r>
    </w:p>
    <w:bookmarkEnd w:id="30"/>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第九条</w:t>
      </w:r>
      <w:r>
        <w:rPr>
          <w:rFonts w:eastAsia="仿宋_GB2312"/>
          <w:sz w:val="28"/>
          <w:szCs w:val="28"/>
        </w:rPr>
        <w:t xml:space="preserve">  </w:t>
      </w:r>
      <w:r>
        <w:rPr>
          <w:rFonts w:ascii="仿宋_GB2312" w:eastAsia="仿宋_GB2312" w:hint="eastAsia"/>
          <w:sz w:val="32"/>
          <w:szCs w:val="28"/>
        </w:rPr>
        <w:t>工程技术系列岗位设11个等级。其中，正高级工程师岗位设3个等级，高级工程师岗位设3个等级，工程师岗位设3个等级，助理工程师岗位设2个等级。</w:t>
      </w:r>
    </w:p>
    <w:p w:rsidR="00AE654F" w:rsidRDefault="00AE654F" w:rsidP="00AE654F">
      <w:pPr>
        <w:ind w:firstLineChars="200" w:firstLine="640"/>
        <w:rPr>
          <w:rFonts w:eastAsia="仿宋_GB2312"/>
          <w:sz w:val="28"/>
          <w:szCs w:val="28"/>
        </w:rPr>
      </w:pPr>
      <w:r>
        <w:rPr>
          <w:rFonts w:ascii="黑体" w:eastAsia="黑体" w:hint="eastAsia"/>
          <w:sz w:val="32"/>
          <w:szCs w:val="32"/>
        </w:rPr>
        <w:t>第十条</w:t>
      </w:r>
      <w:r>
        <w:rPr>
          <w:rFonts w:eastAsia="仿宋_GB2312"/>
          <w:sz w:val="28"/>
          <w:szCs w:val="28"/>
        </w:rPr>
        <w:t xml:space="preserve">  </w:t>
      </w:r>
      <w:r>
        <w:rPr>
          <w:rFonts w:ascii="仿宋_GB2312" w:eastAsia="仿宋_GB2312" w:hint="eastAsia"/>
          <w:sz w:val="32"/>
          <w:szCs w:val="28"/>
        </w:rPr>
        <w:t>图书资料和编辑出版系列岗位设11个等级。其中，编审岗位设３个等级，研究馆员岗位设3个等级，副编审（副研究馆员）岗位设3个等级，编辑（馆员）岗位设3个等级，助理编辑（助理馆员）岗位设2个等级。</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lastRenderedPageBreak/>
        <w:t>第十一条</w:t>
      </w:r>
      <w:r>
        <w:rPr>
          <w:rFonts w:eastAsia="仿宋_GB2312"/>
          <w:sz w:val="28"/>
          <w:szCs w:val="28"/>
        </w:rPr>
        <w:t xml:space="preserve">  </w:t>
      </w:r>
      <w:r>
        <w:rPr>
          <w:rFonts w:ascii="仿宋_GB2312" w:eastAsia="仿宋_GB2312" w:hint="eastAsia"/>
          <w:sz w:val="32"/>
          <w:szCs w:val="28"/>
        </w:rPr>
        <w:t>实验技术系列岗位设9个等级。其中，正高级实验</w:t>
      </w:r>
      <w:proofErr w:type="gramStart"/>
      <w:r>
        <w:rPr>
          <w:rFonts w:ascii="仿宋_GB2312" w:eastAsia="仿宋_GB2312" w:hint="eastAsia"/>
          <w:sz w:val="32"/>
          <w:szCs w:val="28"/>
        </w:rPr>
        <w:t>师岗位设</w:t>
      </w:r>
      <w:proofErr w:type="gramEnd"/>
      <w:r>
        <w:rPr>
          <w:rFonts w:ascii="仿宋_GB2312" w:eastAsia="仿宋_GB2312" w:hint="eastAsia"/>
          <w:sz w:val="32"/>
          <w:szCs w:val="28"/>
        </w:rPr>
        <w:t>1个等级，高级实验</w:t>
      </w:r>
      <w:proofErr w:type="gramStart"/>
      <w:r>
        <w:rPr>
          <w:rFonts w:ascii="仿宋_GB2312" w:eastAsia="仿宋_GB2312" w:hint="eastAsia"/>
          <w:sz w:val="32"/>
          <w:szCs w:val="28"/>
        </w:rPr>
        <w:t>师岗位设</w:t>
      </w:r>
      <w:proofErr w:type="gramEnd"/>
      <w:r>
        <w:rPr>
          <w:rFonts w:ascii="仿宋_GB2312" w:eastAsia="仿宋_GB2312" w:hint="eastAsia"/>
          <w:sz w:val="32"/>
          <w:szCs w:val="28"/>
        </w:rPr>
        <w:t>3个等级，实验</w:t>
      </w:r>
      <w:proofErr w:type="gramStart"/>
      <w:r>
        <w:rPr>
          <w:rFonts w:ascii="仿宋_GB2312" w:eastAsia="仿宋_GB2312" w:hint="eastAsia"/>
          <w:sz w:val="32"/>
          <w:szCs w:val="28"/>
        </w:rPr>
        <w:t>师岗位设</w:t>
      </w:r>
      <w:proofErr w:type="gramEnd"/>
      <w:r>
        <w:rPr>
          <w:rFonts w:ascii="仿宋_GB2312" w:eastAsia="仿宋_GB2312" w:hint="eastAsia"/>
          <w:sz w:val="32"/>
          <w:szCs w:val="28"/>
        </w:rPr>
        <w:t>3个等级，助理实验</w:t>
      </w:r>
      <w:proofErr w:type="gramStart"/>
      <w:r>
        <w:rPr>
          <w:rFonts w:ascii="仿宋_GB2312" w:eastAsia="仿宋_GB2312" w:hint="eastAsia"/>
          <w:sz w:val="32"/>
          <w:szCs w:val="28"/>
        </w:rPr>
        <w:t>师岗位设</w:t>
      </w:r>
      <w:proofErr w:type="gramEnd"/>
      <w:r>
        <w:rPr>
          <w:rFonts w:ascii="仿宋_GB2312" w:eastAsia="仿宋_GB2312" w:hint="eastAsia"/>
          <w:sz w:val="32"/>
          <w:szCs w:val="28"/>
        </w:rPr>
        <w:t>2个等级。</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第十二条</w:t>
      </w:r>
      <w:r>
        <w:rPr>
          <w:rFonts w:eastAsia="仿宋_GB2312"/>
          <w:sz w:val="28"/>
          <w:szCs w:val="28"/>
        </w:rPr>
        <w:t xml:space="preserve">  </w:t>
      </w:r>
      <w:r>
        <w:rPr>
          <w:rFonts w:ascii="仿宋_GB2312" w:eastAsia="仿宋_GB2312" w:hint="eastAsia"/>
          <w:sz w:val="32"/>
          <w:szCs w:val="28"/>
        </w:rPr>
        <w:t>工勤技能系列岗位分技术工岗位和普通工岗位。其中，技术工岗位设5个等级。</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第十三条</w:t>
      </w:r>
      <w:r>
        <w:rPr>
          <w:rFonts w:eastAsia="仿宋_GB2312"/>
          <w:sz w:val="28"/>
          <w:szCs w:val="28"/>
        </w:rPr>
        <w:t xml:space="preserve">  </w:t>
      </w:r>
      <w:r>
        <w:rPr>
          <w:rFonts w:ascii="仿宋_GB2312" w:eastAsia="仿宋_GB2312" w:hint="eastAsia"/>
          <w:sz w:val="32"/>
          <w:szCs w:val="28"/>
        </w:rPr>
        <w:t>职员系列岗位设7个等级。其中，领导岗位对应相应的职员等级，按照干部人事管理权限的有关规定执行。</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综合管理岗位中，高级业务主管岗位设3个等级，业务主管岗位设3个等级，业务助理岗位设1个等级。</w:t>
      </w:r>
    </w:p>
    <w:p w:rsidR="00AE654F" w:rsidRDefault="00AE654F" w:rsidP="00AE654F">
      <w:pPr>
        <w:ind w:firstLineChars="200" w:firstLine="640"/>
        <w:rPr>
          <w:rFonts w:eastAsia="仿宋_GB2312"/>
          <w:sz w:val="28"/>
          <w:szCs w:val="28"/>
        </w:rPr>
      </w:pPr>
      <w:r>
        <w:rPr>
          <w:rFonts w:ascii="黑体" w:eastAsia="黑体" w:hint="eastAsia"/>
          <w:sz w:val="32"/>
          <w:szCs w:val="32"/>
        </w:rPr>
        <w:t>第十四条</w:t>
      </w:r>
      <w:r>
        <w:rPr>
          <w:rFonts w:eastAsia="仿宋_GB2312"/>
          <w:sz w:val="28"/>
          <w:szCs w:val="28"/>
        </w:rPr>
        <w:t xml:space="preserve">  </w:t>
      </w:r>
      <w:r>
        <w:rPr>
          <w:rFonts w:ascii="仿宋_GB2312" w:eastAsia="仿宋_GB2312" w:hint="eastAsia"/>
          <w:sz w:val="32"/>
          <w:szCs w:val="28"/>
        </w:rPr>
        <w:t>上述系列岗位等级与国家通用岗位等级对应关系详见附件1。除上述系列岗位外，其他系列岗位参照国家有关规定执行。</w:t>
      </w:r>
    </w:p>
    <w:p w:rsidR="00AE654F" w:rsidRDefault="00AE654F" w:rsidP="00AE654F">
      <w:pPr>
        <w:spacing w:beforeLines="50" w:before="156" w:afterLines="50" w:after="156"/>
        <w:ind w:firstLineChars="200" w:firstLine="640"/>
        <w:jc w:val="center"/>
        <w:rPr>
          <w:rFonts w:ascii="黑体" w:eastAsia="黑体" w:hAnsi="黑体" w:cs="黑体"/>
          <w:sz w:val="32"/>
          <w:szCs w:val="36"/>
        </w:rPr>
      </w:pPr>
      <w:r>
        <w:rPr>
          <w:rFonts w:ascii="黑体" w:eastAsia="黑体" w:hAnsi="黑体" w:cs="黑体" w:hint="eastAsia"/>
          <w:sz w:val="32"/>
          <w:szCs w:val="36"/>
        </w:rPr>
        <w:t>第四章  岗位结构比例</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第十五条</w:t>
      </w:r>
      <w:r>
        <w:rPr>
          <w:rFonts w:ascii="黑体" w:eastAsia="黑体" w:hint="eastAsia"/>
          <w:sz w:val="28"/>
          <w:szCs w:val="28"/>
        </w:rPr>
        <w:t xml:space="preserve">  </w:t>
      </w:r>
      <w:r>
        <w:rPr>
          <w:rFonts w:ascii="仿宋_GB2312" w:eastAsia="仿宋_GB2312" w:hint="eastAsia"/>
          <w:sz w:val="32"/>
          <w:szCs w:val="28"/>
        </w:rPr>
        <w:t>科技、支撑、管理三类岗位的宏观结构比例为60~70％、20~30％、10％。科技与支撑岗位的比例由院长办公会根据研究院发展战略和规划在上述范围内实际确定。</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第十六条</w:t>
      </w:r>
      <w:r>
        <w:rPr>
          <w:rFonts w:eastAsia="仿宋_GB2312"/>
          <w:sz w:val="28"/>
          <w:szCs w:val="28"/>
        </w:rPr>
        <w:t xml:space="preserve">  </w:t>
      </w:r>
      <w:r>
        <w:rPr>
          <w:rFonts w:ascii="仿宋_GB2312" w:eastAsia="仿宋_GB2312" w:hint="eastAsia"/>
          <w:sz w:val="32"/>
          <w:szCs w:val="28"/>
        </w:rPr>
        <w:t>专业技术一级岗位为国家专设的岗位，由国家实行总量控制和管理。专业技术二至七级岗位不超过专业技术岗位的50％；专业技术二至四级岗位不超过专业技术岗位的20％；专业技术二级岗位不超过专业技术二至四级岗位的30％。</w:t>
      </w:r>
    </w:p>
    <w:p w:rsidR="00AE654F" w:rsidRDefault="00AE654F" w:rsidP="00AE654F">
      <w:pPr>
        <w:ind w:firstLineChars="200" w:firstLine="640"/>
        <w:rPr>
          <w:rFonts w:eastAsia="仿宋_GB2312"/>
          <w:color w:val="FF0000"/>
          <w:sz w:val="28"/>
          <w:szCs w:val="28"/>
        </w:rPr>
      </w:pPr>
      <w:r>
        <w:rPr>
          <w:rFonts w:ascii="黑体" w:eastAsia="黑体" w:hint="eastAsia"/>
          <w:sz w:val="32"/>
          <w:szCs w:val="32"/>
        </w:rPr>
        <w:lastRenderedPageBreak/>
        <w:t>第十七条</w:t>
      </w:r>
      <w:r>
        <w:rPr>
          <w:rFonts w:eastAsia="仿宋_GB2312"/>
          <w:sz w:val="28"/>
          <w:szCs w:val="28"/>
        </w:rPr>
        <w:t xml:space="preserve">  </w:t>
      </w:r>
      <w:r>
        <w:rPr>
          <w:rFonts w:ascii="仿宋_GB2312" w:eastAsia="仿宋_GB2312" w:hint="eastAsia"/>
          <w:sz w:val="32"/>
          <w:szCs w:val="28"/>
        </w:rPr>
        <w:t>专业技术二至七级岗位，科技系列与支撑系列的比例为7.7：２.3；专业技术八至十级岗位，科技系列与支撑系列的比例为6：4，专业技术十一、十二、十三级岗位，科技系列与支撑系列比例不限。</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第十八条</w:t>
      </w:r>
      <w:r>
        <w:rPr>
          <w:rFonts w:eastAsia="仿宋_GB2312" w:hint="eastAsia"/>
          <w:sz w:val="28"/>
          <w:szCs w:val="28"/>
        </w:rPr>
        <w:t xml:space="preserve"> </w:t>
      </w:r>
      <w:r>
        <w:rPr>
          <w:rFonts w:eastAsia="仿宋_GB2312"/>
          <w:sz w:val="28"/>
          <w:szCs w:val="28"/>
        </w:rPr>
        <w:t xml:space="preserve"> </w:t>
      </w:r>
      <w:r>
        <w:rPr>
          <w:rFonts w:ascii="仿宋_GB2312" w:eastAsia="仿宋_GB2312" w:hint="eastAsia"/>
          <w:sz w:val="32"/>
          <w:szCs w:val="28"/>
        </w:rPr>
        <w:t>专业技术岗位的结构按以下比例控制：</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专业技术二、三、四级岗位间的宏观比例为3:4:3。</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专业技术五、六、七级岗位间的宏观比例为4:3:3。</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专业技术八、九、十级岗位间的宏观比例为5:3:2。</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第十九条</w:t>
      </w:r>
      <w:r>
        <w:rPr>
          <w:rFonts w:eastAsia="仿宋_GB2312" w:hint="eastAsia"/>
          <w:sz w:val="28"/>
          <w:szCs w:val="28"/>
        </w:rPr>
        <w:t xml:space="preserve"> </w:t>
      </w:r>
      <w:r>
        <w:rPr>
          <w:rFonts w:eastAsia="仿宋_GB2312"/>
          <w:sz w:val="28"/>
          <w:szCs w:val="28"/>
        </w:rPr>
        <w:t xml:space="preserve"> </w:t>
      </w:r>
      <w:r>
        <w:rPr>
          <w:rFonts w:ascii="仿宋_GB2312" w:eastAsia="仿宋_GB2312" w:hint="eastAsia"/>
          <w:sz w:val="32"/>
          <w:szCs w:val="28"/>
        </w:rPr>
        <w:t>国家杰出青年科学基金</w:t>
      </w:r>
      <w:proofErr w:type="gramStart"/>
      <w:r>
        <w:rPr>
          <w:rFonts w:ascii="仿宋_GB2312" w:eastAsia="仿宋_GB2312"/>
          <w:sz w:val="32"/>
          <w:szCs w:val="28"/>
        </w:rPr>
        <w:t>”</w:t>
      </w:r>
      <w:proofErr w:type="gramEnd"/>
      <w:r>
        <w:rPr>
          <w:rFonts w:ascii="仿宋_GB2312" w:eastAsia="仿宋_GB2312" w:hint="eastAsia"/>
          <w:sz w:val="32"/>
          <w:szCs w:val="28"/>
        </w:rPr>
        <w:t>获得者，任正高级专业技术岗位满10年竞聘专业技术二级岗位的，可不受二级岗位比例限制。</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第二十条</w:t>
      </w:r>
      <w:r>
        <w:rPr>
          <w:rFonts w:ascii="黑体" w:eastAsia="黑体" w:hint="eastAsia"/>
          <w:sz w:val="28"/>
          <w:szCs w:val="28"/>
        </w:rPr>
        <w:t xml:space="preserve">  </w:t>
      </w:r>
      <w:r>
        <w:rPr>
          <w:rFonts w:ascii="仿宋_GB2312" w:eastAsia="仿宋_GB2312" w:hint="eastAsia"/>
          <w:sz w:val="32"/>
          <w:szCs w:val="28"/>
        </w:rPr>
        <w:t>“千人计划”、项目执行期内的A类、B类、择优支持C类率先行动</w:t>
      </w:r>
      <w:r>
        <w:rPr>
          <w:rFonts w:ascii="仿宋_GB2312" w:eastAsia="仿宋_GB2312"/>
          <w:sz w:val="32"/>
          <w:szCs w:val="28"/>
        </w:rPr>
        <w:t>“</w:t>
      </w:r>
      <w:r>
        <w:rPr>
          <w:rFonts w:ascii="仿宋_GB2312" w:eastAsia="仿宋_GB2312" w:hint="eastAsia"/>
          <w:sz w:val="32"/>
          <w:szCs w:val="28"/>
        </w:rPr>
        <w:t>百人计划</w:t>
      </w:r>
      <w:r>
        <w:rPr>
          <w:rFonts w:ascii="仿宋_GB2312" w:eastAsia="仿宋_GB2312"/>
          <w:sz w:val="32"/>
          <w:szCs w:val="28"/>
        </w:rPr>
        <w:t>”</w:t>
      </w:r>
      <w:r>
        <w:rPr>
          <w:rFonts w:ascii="仿宋_GB2312" w:eastAsia="仿宋_GB2312" w:hint="eastAsia"/>
          <w:sz w:val="32"/>
          <w:szCs w:val="28"/>
        </w:rPr>
        <w:t>入选者</w:t>
      </w:r>
      <w:proofErr w:type="gramStart"/>
      <w:r>
        <w:rPr>
          <w:rFonts w:ascii="仿宋_GB2312" w:eastAsia="仿宋_GB2312" w:hint="eastAsia"/>
          <w:sz w:val="32"/>
          <w:szCs w:val="28"/>
        </w:rPr>
        <w:t>可不受正高级</w:t>
      </w:r>
      <w:proofErr w:type="gramEnd"/>
      <w:r>
        <w:rPr>
          <w:rFonts w:ascii="仿宋_GB2312" w:eastAsia="仿宋_GB2312" w:hint="eastAsia"/>
          <w:sz w:val="32"/>
          <w:szCs w:val="28"/>
        </w:rPr>
        <w:t>专业技术岗位比例限制。</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第二十一条</w:t>
      </w:r>
      <w:r>
        <w:rPr>
          <w:rFonts w:eastAsia="仿宋_GB2312" w:hint="eastAsia"/>
          <w:sz w:val="28"/>
          <w:szCs w:val="28"/>
        </w:rPr>
        <w:t xml:space="preserve"> </w:t>
      </w:r>
      <w:r>
        <w:rPr>
          <w:rFonts w:eastAsia="仿宋_GB2312"/>
          <w:sz w:val="28"/>
          <w:szCs w:val="28"/>
        </w:rPr>
        <w:t xml:space="preserve"> </w:t>
      </w:r>
      <w:r>
        <w:rPr>
          <w:rFonts w:ascii="仿宋_GB2312" w:eastAsia="仿宋_GB2312" w:hint="eastAsia"/>
          <w:sz w:val="32"/>
          <w:szCs w:val="28"/>
        </w:rPr>
        <w:t>四级职员岗位（综合管理岗位）职数由院单独核定。由所局级领导转任的三、四级职员，不参加相应等级职员岗位竞聘，直接转任，不报院备案，不占相应等级职员岗位职数。</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职员系列中，五级职员岗位不超过职员岗位数的25％，六级职员不超过职员岗位数的30％。</w:t>
      </w:r>
    </w:p>
    <w:p w:rsidR="00AE654F" w:rsidRDefault="00AE654F" w:rsidP="00AE654F">
      <w:pPr>
        <w:spacing w:beforeLines="50" w:before="156" w:afterLines="50" w:after="156"/>
        <w:ind w:firstLineChars="200" w:firstLine="640"/>
        <w:jc w:val="center"/>
        <w:rPr>
          <w:rFonts w:ascii="黑体" w:eastAsia="黑体" w:hAnsi="黑体" w:cs="黑体"/>
          <w:sz w:val="32"/>
          <w:szCs w:val="36"/>
        </w:rPr>
      </w:pPr>
      <w:r>
        <w:rPr>
          <w:rFonts w:ascii="黑体" w:eastAsia="黑体" w:hAnsi="黑体" w:cs="黑体" w:hint="eastAsia"/>
          <w:sz w:val="32"/>
          <w:szCs w:val="36"/>
        </w:rPr>
        <w:t>第五章  岗位任职条件及职责</w:t>
      </w:r>
    </w:p>
    <w:p w:rsidR="00AE654F" w:rsidRDefault="00AE654F" w:rsidP="00AE654F">
      <w:pPr>
        <w:ind w:firstLineChars="200" w:firstLine="640"/>
        <w:rPr>
          <w:rFonts w:ascii="仿宋_GB2312" w:eastAsia="仿宋_GB2312"/>
          <w:sz w:val="28"/>
          <w:szCs w:val="28"/>
        </w:rPr>
      </w:pPr>
      <w:r>
        <w:rPr>
          <w:rFonts w:ascii="黑体" w:eastAsia="黑体" w:hint="eastAsia"/>
          <w:sz w:val="32"/>
          <w:szCs w:val="32"/>
        </w:rPr>
        <w:t>第二十二条</w:t>
      </w:r>
      <w:r>
        <w:rPr>
          <w:rFonts w:ascii="黑体" w:eastAsia="黑体" w:hint="eastAsia"/>
          <w:sz w:val="28"/>
          <w:szCs w:val="28"/>
        </w:rPr>
        <w:t xml:space="preserve">  </w:t>
      </w:r>
      <w:r>
        <w:rPr>
          <w:rFonts w:ascii="仿宋_GB2312" w:eastAsia="仿宋_GB2312" w:hint="eastAsia"/>
          <w:sz w:val="32"/>
          <w:szCs w:val="28"/>
        </w:rPr>
        <w:t>根据不同岗位的职责要求，在满足学历学</w:t>
      </w:r>
      <w:r>
        <w:rPr>
          <w:rFonts w:ascii="仿宋_GB2312" w:eastAsia="仿宋_GB2312" w:hint="eastAsia"/>
          <w:sz w:val="32"/>
          <w:szCs w:val="28"/>
        </w:rPr>
        <w:lastRenderedPageBreak/>
        <w:t>位、任职年限等任职资格的基础上，岗位任职条件以能力、实绩和贡献为主。</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第二十三条</w:t>
      </w:r>
      <w:r>
        <w:rPr>
          <w:rFonts w:ascii="黑体" w:eastAsia="黑体" w:hint="eastAsia"/>
          <w:sz w:val="28"/>
          <w:szCs w:val="28"/>
        </w:rPr>
        <w:t xml:space="preserve">  </w:t>
      </w:r>
      <w:r>
        <w:rPr>
          <w:rFonts w:ascii="仿宋_GB2312" w:eastAsia="仿宋_GB2312" w:hint="eastAsia"/>
          <w:sz w:val="32"/>
          <w:szCs w:val="28"/>
        </w:rPr>
        <w:t>竞聘自然（社会）科学研究、工程技术、编辑出版、图书资料、实验技术、职员、会计审计、工勤技能系列等岗位，须具备的基本条件、各岗位等级任职条件详见附件2。</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第二十四条</w:t>
      </w:r>
      <w:r>
        <w:rPr>
          <w:rFonts w:ascii="黑体" w:eastAsia="黑体" w:hint="eastAsia"/>
          <w:sz w:val="28"/>
          <w:szCs w:val="28"/>
        </w:rPr>
        <w:t xml:space="preserve"> </w:t>
      </w:r>
      <w:r>
        <w:rPr>
          <w:rFonts w:ascii="黑体" w:eastAsia="黑体"/>
          <w:sz w:val="28"/>
          <w:szCs w:val="28"/>
        </w:rPr>
        <w:t xml:space="preserve"> </w:t>
      </w:r>
      <w:r>
        <w:rPr>
          <w:rFonts w:ascii="仿宋_GB2312" w:eastAsia="仿宋_GB2312" w:hint="eastAsia"/>
          <w:sz w:val="32"/>
          <w:szCs w:val="28"/>
        </w:rPr>
        <w:t>自然科学研究系列中研究员各等级岗位的基本职责为：</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（一）研究员一级岗位职责按照国家有关规定执行。</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二）研究员二级岗位职责：组织制定学科建设发展规划，提出具有基础性、战略性、前瞻性的研究布局和项目；组织带领多学科领域的科研团队从事高水平研究工作；面向国家战略需求和国际科技前沿，主持国家、院重大科技项目；组织开展国际学术交流，扩大本领域在国际学术界的影响；推荐、选拔和培养优秀青年人才；推动本领域的学术进步和学科发展。</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（三）研究员三级岗位职责：带领科研团队从事高水平研究工作；面向国家战略需求和国际科技前沿，主持国家、</w:t>
      </w:r>
      <w:proofErr w:type="gramStart"/>
      <w:r>
        <w:rPr>
          <w:rFonts w:ascii="仿宋_GB2312" w:eastAsia="仿宋_GB2312" w:hint="eastAsia"/>
          <w:sz w:val="32"/>
          <w:szCs w:val="28"/>
        </w:rPr>
        <w:t>院重要</w:t>
      </w:r>
      <w:proofErr w:type="gramEnd"/>
      <w:r>
        <w:rPr>
          <w:rFonts w:ascii="仿宋_GB2312" w:eastAsia="仿宋_GB2312" w:hint="eastAsia"/>
          <w:sz w:val="32"/>
          <w:szCs w:val="28"/>
        </w:rPr>
        <w:t>科技项目；组织开展国际学术交流；培养优秀青年人才；推动本领域的学科建设。</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（四）研究员四级岗位职责：带领科研团队开展研究工作；承担国家、院科技项目或地方、行业重点科技项目；组</w:t>
      </w:r>
      <w:r>
        <w:rPr>
          <w:rFonts w:ascii="仿宋_GB2312" w:eastAsia="仿宋_GB2312" w:hint="eastAsia"/>
          <w:sz w:val="32"/>
          <w:szCs w:val="28"/>
        </w:rPr>
        <w:lastRenderedPageBreak/>
        <w:t>织开展国际学术交流；培养和指导研究生。</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第二十五条</w:t>
      </w:r>
      <w:r>
        <w:rPr>
          <w:rFonts w:ascii="仿宋_GB2312" w:eastAsia="仿宋_GB2312" w:hint="eastAsia"/>
          <w:sz w:val="28"/>
          <w:szCs w:val="28"/>
        </w:rPr>
        <w:t xml:space="preserve"> </w:t>
      </w:r>
      <w:r>
        <w:rPr>
          <w:rFonts w:ascii="仿宋_GB2312" w:eastAsia="仿宋_GB2312"/>
          <w:sz w:val="28"/>
          <w:szCs w:val="28"/>
        </w:rPr>
        <w:t xml:space="preserve"> </w:t>
      </w:r>
      <w:r>
        <w:rPr>
          <w:rFonts w:ascii="仿宋_GB2312" w:eastAsia="仿宋_GB2312" w:hint="eastAsia"/>
          <w:sz w:val="32"/>
          <w:szCs w:val="28"/>
        </w:rPr>
        <w:t>工程技术系列中正高级工程师各等级岗位的基本职责为：</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一）正高级工程师二级岗位职责：组织制定本专业领域或行业建设发展规划，提出重大科技布局和工程技术项目；组织带领大型团队从事高水平技术攻关；面向国家战略需求和国际科技前沿，主持国家、院重大工程技术项目；推荐、选拔和培养优秀青年人才；推动本领域的技术进步和产业发展。</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（二）正高级工程师三级岗位职责：带领科研团队从事高水平技术攻关；面向国家战略需求和国际科技前沿，主持国家、</w:t>
      </w:r>
      <w:proofErr w:type="gramStart"/>
      <w:r>
        <w:rPr>
          <w:rFonts w:ascii="仿宋_GB2312" w:eastAsia="仿宋_GB2312" w:hint="eastAsia"/>
          <w:sz w:val="32"/>
          <w:szCs w:val="28"/>
        </w:rPr>
        <w:t>院重要</w:t>
      </w:r>
      <w:proofErr w:type="gramEnd"/>
      <w:r>
        <w:rPr>
          <w:rFonts w:ascii="仿宋_GB2312" w:eastAsia="仿宋_GB2312" w:hint="eastAsia"/>
          <w:sz w:val="32"/>
          <w:szCs w:val="28"/>
        </w:rPr>
        <w:t>工程技术项目；培养优秀青年人才；推动本领域的技术创新与集成以及技术成果转移转化。</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（三）正高级工程师四级岗位职责：带领科研团队开展技术攻关；承担国家、</w:t>
      </w:r>
      <w:proofErr w:type="gramStart"/>
      <w:r>
        <w:rPr>
          <w:rFonts w:ascii="仿宋_GB2312" w:eastAsia="仿宋_GB2312" w:hint="eastAsia"/>
          <w:sz w:val="32"/>
          <w:szCs w:val="28"/>
        </w:rPr>
        <w:t>院工程</w:t>
      </w:r>
      <w:proofErr w:type="gramEnd"/>
      <w:r>
        <w:rPr>
          <w:rFonts w:ascii="仿宋_GB2312" w:eastAsia="仿宋_GB2312" w:hint="eastAsia"/>
          <w:sz w:val="32"/>
          <w:szCs w:val="28"/>
        </w:rPr>
        <w:t>技术项目或地方、行业重点工程技术项目；培养和指导研究生。</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第二十六条</w:t>
      </w:r>
      <w:r>
        <w:rPr>
          <w:rFonts w:ascii="黑体" w:eastAsia="黑体" w:hint="eastAsia"/>
          <w:sz w:val="28"/>
          <w:szCs w:val="28"/>
        </w:rPr>
        <w:t xml:space="preserve">  </w:t>
      </w:r>
      <w:r>
        <w:rPr>
          <w:rFonts w:ascii="仿宋_GB2312" w:eastAsia="仿宋_GB2312" w:hint="eastAsia"/>
          <w:sz w:val="32"/>
          <w:szCs w:val="28"/>
        </w:rPr>
        <w:t>编辑出版系列中，编审各等级岗位的基本职责为：</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一）编审二级岗位职责：搜集和研究有关学科的学术动态和编辑出版信息，组织制定编辑出版工作的方案和期刊的发展规划，并组织实施；终审重要稿件，或经期刊主编授权签发稿件；在相关学科的国际会议和重要学术活动中，组</w:t>
      </w:r>
      <w:r>
        <w:rPr>
          <w:rFonts w:ascii="仿宋_GB2312" w:eastAsia="仿宋_GB2312" w:hint="eastAsia"/>
          <w:sz w:val="32"/>
          <w:szCs w:val="28"/>
        </w:rPr>
        <w:lastRenderedPageBreak/>
        <w:t xml:space="preserve">织编撰出版论文集和书刊。 </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（二）编审三级岗位职责：制定选题计划和组稿计划，并组织实施；对重点、重要稿件进行审查、加工。</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（三）编审四级岗位职责：总结编辑工作经验，撰写编辑学方面的论著或教材，指导和培养专业人才。</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第二十七条</w:t>
      </w:r>
      <w:r>
        <w:rPr>
          <w:rFonts w:eastAsia="黑体"/>
          <w:b/>
          <w:sz w:val="32"/>
          <w:szCs w:val="32"/>
        </w:rPr>
        <w:t xml:space="preserve">  </w:t>
      </w:r>
      <w:r>
        <w:rPr>
          <w:rFonts w:ascii="仿宋_GB2312" w:eastAsia="仿宋_GB2312" w:hint="eastAsia"/>
          <w:sz w:val="32"/>
          <w:szCs w:val="28"/>
        </w:rPr>
        <w:t>图书资料系列中，研究馆员各等级岗位的基本职责为：</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（一）研究馆员二级岗位职责：组织制定学科建设发展规划，提出具有基础性、战略性、前瞻性的研究布局和项目；组织带领团队从事高水平研究工作；主持国家、</w:t>
      </w:r>
      <w:proofErr w:type="gramStart"/>
      <w:r>
        <w:rPr>
          <w:rFonts w:ascii="仿宋_GB2312" w:eastAsia="仿宋_GB2312" w:hint="eastAsia"/>
          <w:sz w:val="32"/>
          <w:szCs w:val="28"/>
        </w:rPr>
        <w:t>院重要</w:t>
      </w:r>
      <w:proofErr w:type="gramEnd"/>
      <w:r>
        <w:rPr>
          <w:rFonts w:ascii="仿宋_GB2312" w:eastAsia="仿宋_GB2312" w:hint="eastAsia"/>
          <w:sz w:val="32"/>
          <w:szCs w:val="28"/>
        </w:rPr>
        <w:t>项目；开展国际学术交流；推荐、选拔和培养优秀青年人才；推动本领域的学术进步和学科发展。</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（二）研究馆员三级岗位职责：带领团队从事高水平研究工作；主持国家、</w:t>
      </w:r>
      <w:proofErr w:type="gramStart"/>
      <w:r>
        <w:rPr>
          <w:rFonts w:ascii="仿宋_GB2312" w:eastAsia="仿宋_GB2312" w:hint="eastAsia"/>
          <w:sz w:val="32"/>
          <w:szCs w:val="28"/>
        </w:rPr>
        <w:t>院重要</w:t>
      </w:r>
      <w:proofErr w:type="gramEnd"/>
      <w:r>
        <w:rPr>
          <w:rFonts w:ascii="仿宋_GB2312" w:eastAsia="仿宋_GB2312" w:hint="eastAsia"/>
          <w:sz w:val="32"/>
          <w:szCs w:val="28"/>
        </w:rPr>
        <w:t>项目；开展国际学术交流；培养优秀青年人才；推动本领域的学科建设。</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（三）研究馆员四级岗位职责：带领团队开展研究工作；主持国家、院项目；开展国际学术交流；培养和指导研究生。</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第二十八条</w:t>
      </w:r>
      <w:r>
        <w:rPr>
          <w:rFonts w:ascii="黑体" w:eastAsia="黑体" w:hint="eastAsia"/>
          <w:sz w:val="28"/>
          <w:szCs w:val="28"/>
        </w:rPr>
        <w:t xml:space="preserve"> </w:t>
      </w:r>
      <w:r>
        <w:rPr>
          <w:rFonts w:ascii="仿宋_GB2312" w:eastAsia="仿宋_GB2312" w:hint="eastAsia"/>
          <w:sz w:val="32"/>
          <w:szCs w:val="28"/>
        </w:rPr>
        <w:t>正高级实验师的岗位职责为：组织指导大型实验任务以及解决关键性技术问题，在实验技术创新创造方面提出有价值的新思路或新方法，负责大型实验技术平台建设。</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第二十九条</w:t>
      </w:r>
      <w:r>
        <w:rPr>
          <w:rFonts w:ascii="黑体" w:eastAsia="黑体" w:hint="eastAsia"/>
          <w:sz w:val="28"/>
          <w:szCs w:val="28"/>
        </w:rPr>
        <w:t xml:space="preserve">  </w:t>
      </w:r>
      <w:r>
        <w:rPr>
          <w:rFonts w:ascii="仿宋_GB2312" w:eastAsia="仿宋_GB2312" w:hint="eastAsia"/>
          <w:sz w:val="32"/>
          <w:szCs w:val="28"/>
        </w:rPr>
        <w:t>职员系列中五级及以上职员岗位的基本职</w:t>
      </w:r>
      <w:r>
        <w:rPr>
          <w:rFonts w:ascii="仿宋_GB2312" w:eastAsia="仿宋_GB2312" w:hint="eastAsia"/>
          <w:sz w:val="32"/>
          <w:szCs w:val="28"/>
        </w:rPr>
        <w:lastRenderedPageBreak/>
        <w:t>责为：</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（一）三、四级职员岗位（领导岗位）职责按照国家和院有关规定执行。</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（二）四级职员岗位（综合管理岗位）职责：协助单位领导承担专项管理工作，或主持单位某一部门工作；开展管理相关的研究工作；培养青年管理骨干人才。</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（三）五级职员岗位职责：主持单位某一部门工作，或承担部门内专项管理工作。</w:t>
      </w:r>
    </w:p>
    <w:p w:rsidR="00AE654F" w:rsidRDefault="00AE654F" w:rsidP="00AE654F">
      <w:pPr>
        <w:ind w:firstLineChars="200" w:firstLine="640"/>
        <w:rPr>
          <w:rFonts w:ascii="仿宋_GB2312" w:eastAsia="仿宋_GB2312"/>
          <w:sz w:val="28"/>
          <w:szCs w:val="28"/>
        </w:rPr>
      </w:pPr>
      <w:r>
        <w:rPr>
          <w:rFonts w:ascii="黑体" w:eastAsia="黑体" w:hint="eastAsia"/>
          <w:sz w:val="32"/>
          <w:szCs w:val="32"/>
        </w:rPr>
        <w:t>第三十条</w:t>
      </w:r>
      <w:r>
        <w:rPr>
          <w:rFonts w:ascii="黑体" w:eastAsia="黑体" w:hint="eastAsia"/>
          <w:sz w:val="28"/>
          <w:szCs w:val="28"/>
        </w:rPr>
        <w:t xml:space="preserve">  </w:t>
      </w:r>
      <w:r>
        <w:rPr>
          <w:rFonts w:ascii="仿宋_GB2312" w:eastAsia="仿宋_GB2312" w:hint="eastAsia"/>
          <w:sz w:val="32"/>
          <w:szCs w:val="28"/>
        </w:rPr>
        <w:t>国家、院对各类人才计划入选者所聘岗位有特殊规定的，其岗位任职条件及职责按照有关规定执行。</w:t>
      </w:r>
    </w:p>
    <w:p w:rsidR="00AE654F" w:rsidRDefault="00AE654F" w:rsidP="00AE654F">
      <w:pPr>
        <w:spacing w:beforeLines="50" w:before="156" w:afterLines="50" w:after="156"/>
        <w:ind w:firstLineChars="200" w:firstLine="640"/>
        <w:jc w:val="center"/>
        <w:rPr>
          <w:rFonts w:ascii="黑体" w:eastAsia="黑体" w:hAnsi="黑体" w:cs="黑体"/>
          <w:sz w:val="32"/>
          <w:szCs w:val="36"/>
        </w:rPr>
      </w:pPr>
      <w:r>
        <w:rPr>
          <w:rFonts w:ascii="黑体" w:eastAsia="黑体" w:hAnsi="黑体" w:cs="黑体" w:hint="eastAsia"/>
          <w:sz w:val="32"/>
          <w:szCs w:val="36"/>
        </w:rPr>
        <w:t>第六章  岗位聘用管理</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第三十一条</w:t>
      </w:r>
      <w:r>
        <w:rPr>
          <w:rFonts w:eastAsia="仿宋_GB2312"/>
          <w:sz w:val="28"/>
          <w:szCs w:val="28"/>
        </w:rPr>
        <w:t xml:space="preserve">  </w:t>
      </w:r>
      <w:r>
        <w:rPr>
          <w:rFonts w:ascii="仿宋_GB2312" w:eastAsia="仿宋_GB2312" w:hint="eastAsia"/>
          <w:sz w:val="32"/>
          <w:szCs w:val="28"/>
        </w:rPr>
        <w:t>以下各岗位人员的聘用，严格按照《中国科学院西北生态环境资源研究院人员聘用管理细则》组织竞聘：</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（一）正高级专业技术岗位中，四级岗位人员竞聘三级岗位、三级岗位人员竞聘二级岗位。</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（二）副高级专业技术岗位人员</w:t>
      </w:r>
      <w:proofErr w:type="gramStart"/>
      <w:r>
        <w:rPr>
          <w:rFonts w:ascii="仿宋_GB2312" w:eastAsia="仿宋_GB2312" w:hint="eastAsia"/>
          <w:sz w:val="32"/>
          <w:szCs w:val="28"/>
        </w:rPr>
        <w:t>竞聘正</w:t>
      </w:r>
      <w:proofErr w:type="gramEnd"/>
      <w:r>
        <w:rPr>
          <w:rFonts w:ascii="仿宋_GB2312" w:eastAsia="仿宋_GB2312" w:hint="eastAsia"/>
          <w:sz w:val="32"/>
          <w:szCs w:val="28"/>
        </w:rPr>
        <w:t>高级（专业技术四级）岗位，中级专业技术岗位人员</w:t>
      </w:r>
      <w:proofErr w:type="gramStart"/>
      <w:r>
        <w:rPr>
          <w:rFonts w:ascii="仿宋_GB2312" w:eastAsia="仿宋_GB2312" w:hint="eastAsia"/>
          <w:sz w:val="32"/>
          <w:szCs w:val="28"/>
        </w:rPr>
        <w:t>竞聘副</w:t>
      </w:r>
      <w:proofErr w:type="gramEnd"/>
      <w:r>
        <w:rPr>
          <w:rFonts w:ascii="仿宋_GB2312" w:eastAsia="仿宋_GB2312" w:hint="eastAsia"/>
          <w:sz w:val="32"/>
          <w:szCs w:val="28"/>
        </w:rPr>
        <w:t>高级（专业技术七级）岗位，初级专业技术岗位人员竞聘中级（专业技术十级）岗位。</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（三）职员系列人员竞聘高一级职员岗位，其中四级职员岗位（综合管理岗位，不包括由所局级领导人员转任的）</w:t>
      </w:r>
      <w:r>
        <w:rPr>
          <w:rFonts w:ascii="仿宋_GB2312" w:eastAsia="仿宋_GB2312" w:hint="eastAsia"/>
          <w:sz w:val="32"/>
          <w:szCs w:val="28"/>
        </w:rPr>
        <w:lastRenderedPageBreak/>
        <w:t>人员报院备案后聘用。</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（四）工勤技能系列人员竞聘高一级工勤技能岗位。</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第三十二条</w:t>
      </w:r>
      <w:r>
        <w:rPr>
          <w:rFonts w:eastAsia="黑体"/>
          <w:kern w:val="0"/>
          <w:sz w:val="28"/>
          <w:szCs w:val="20"/>
        </w:rPr>
        <w:t xml:space="preserve"> </w:t>
      </w:r>
      <w:r>
        <w:rPr>
          <w:rFonts w:ascii="仿宋_GB2312" w:eastAsia="仿宋_GB2312" w:hint="eastAsia"/>
          <w:sz w:val="32"/>
          <w:szCs w:val="28"/>
        </w:rPr>
        <w:t>对兼有管理职责要求的支撑岗位，执行职员系列的，按照相关职员岗位的任职条件聘用，占职员系列岗位职数；对兼有专业技术职责要求且确实承担专业任务、履行专业技术岗位职责的，执行专业技术系列的，按照相关专业技术岗位的任职条件聘用，</w:t>
      </w:r>
      <w:proofErr w:type="gramStart"/>
      <w:r>
        <w:rPr>
          <w:rFonts w:ascii="仿宋_GB2312" w:eastAsia="仿宋_GB2312" w:hint="eastAsia"/>
          <w:sz w:val="32"/>
          <w:szCs w:val="28"/>
        </w:rPr>
        <w:t>占专业</w:t>
      </w:r>
      <w:proofErr w:type="gramEnd"/>
      <w:r>
        <w:rPr>
          <w:rFonts w:ascii="仿宋_GB2312" w:eastAsia="仿宋_GB2312" w:hint="eastAsia"/>
          <w:sz w:val="32"/>
          <w:szCs w:val="28"/>
        </w:rPr>
        <w:t>技术岗位职数。</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第三十三条</w:t>
      </w:r>
      <w:r>
        <w:rPr>
          <w:rFonts w:eastAsia="仿宋_GB2312"/>
          <w:sz w:val="28"/>
          <w:szCs w:val="28"/>
        </w:rPr>
        <w:t xml:space="preserve">  </w:t>
      </w:r>
      <w:r>
        <w:rPr>
          <w:rFonts w:ascii="仿宋_GB2312" w:eastAsia="仿宋_GB2312" w:hint="eastAsia"/>
          <w:sz w:val="32"/>
          <w:szCs w:val="28"/>
        </w:rPr>
        <w:t>从科技或支撑岗位转到管理岗位工作的人员，具备职员基本任职条件的可选择竞聘职员岗位，具体为：</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（一）竞聘八级职员岗位的，须在初级专业技术岗位任职满3年。</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（二）竞聘七级职员岗位的，须在中级专业技术岗位任职满2年；竞聘六级职员岗位的，须在中级专业技术岗位任职满4年。</w:t>
      </w:r>
    </w:p>
    <w:p w:rsidR="00AE654F" w:rsidRDefault="00AE654F" w:rsidP="00AE654F">
      <w:pPr>
        <w:ind w:firstLineChars="200" w:firstLine="640"/>
        <w:rPr>
          <w:rFonts w:eastAsia="仿宋_GB2312"/>
          <w:kern w:val="0"/>
          <w:sz w:val="28"/>
          <w:szCs w:val="28"/>
        </w:rPr>
      </w:pPr>
      <w:r>
        <w:rPr>
          <w:rFonts w:ascii="仿宋_GB2312" w:eastAsia="仿宋_GB2312" w:hint="eastAsia"/>
          <w:sz w:val="32"/>
          <w:szCs w:val="28"/>
        </w:rPr>
        <w:t>（三）竞聘五级职员岗位的，须在副高级专业技术岗位任职满3年。</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第三十四条</w:t>
      </w:r>
      <w:r>
        <w:rPr>
          <w:rFonts w:eastAsia="仿宋_GB2312"/>
          <w:sz w:val="28"/>
          <w:szCs w:val="28"/>
        </w:rPr>
        <w:t xml:space="preserve">  </w:t>
      </w:r>
      <w:r>
        <w:rPr>
          <w:rFonts w:ascii="仿宋_GB2312" w:eastAsia="仿宋_GB2312" w:hint="eastAsia"/>
          <w:sz w:val="32"/>
          <w:szCs w:val="28"/>
        </w:rPr>
        <w:t>财务和审计等岗位聘用的人员，已执行会计、审计等专业技术系列的，原则上不得转为职员系列岗位。</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第三十五条</w:t>
      </w:r>
      <w:r>
        <w:rPr>
          <w:rFonts w:eastAsia="黑体"/>
          <w:kern w:val="0"/>
          <w:sz w:val="28"/>
          <w:szCs w:val="20"/>
        </w:rPr>
        <w:t xml:space="preserve">  </w:t>
      </w:r>
      <w:r>
        <w:rPr>
          <w:rFonts w:ascii="仿宋_GB2312" w:eastAsia="仿宋_GB2312" w:hint="eastAsia"/>
          <w:sz w:val="32"/>
          <w:szCs w:val="28"/>
        </w:rPr>
        <w:t>经书面提出兼职申请，经审批同意后，科研人员在履行岗位职责、完成本职工作的前提下，可到企业和其他科研机构、高校、社会组织等兼职并取得合法报酬。</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西北研究院鼓励科研人员从事学术性和公益性兼职活</w:t>
      </w:r>
      <w:r>
        <w:rPr>
          <w:rFonts w:ascii="仿宋_GB2312" w:eastAsia="仿宋_GB2312" w:hint="eastAsia"/>
          <w:sz w:val="32"/>
          <w:szCs w:val="28"/>
        </w:rPr>
        <w:lastRenderedPageBreak/>
        <w:t>动。在编在职人员的兼职情况按规定进行公示。未经批准</w:t>
      </w:r>
      <w:bookmarkStart w:id="31" w:name="OLE_LINK9"/>
      <w:bookmarkStart w:id="32" w:name="OLE_LINK8"/>
      <w:r>
        <w:rPr>
          <w:rFonts w:ascii="仿宋_GB2312" w:eastAsia="仿宋_GB2312" w:hint="eastAsia"/>
          <w:sz w:val="32"/>
          <w:szCs w:val="28"/>
        </w:rPr>
        <w:t>，</w:t>
      </w:r>
      <w:bookmarkEnd w:id="31"/>
      <w:bookmarkEnd w:id="32"/>
      <w:r>
        <w:rPr>
          <w:rFonts w:ascii="仿宋_GB2312" w:eastAsia="仿宋_GB2312" w:hint="eastAsia"/>
          <w:sz w:val="32"/>
          <w:szCs w:val="28"/>
        </w:rPr>
        <w:t>在编在职人员不得擅自兼职。擅自兼职的，西北研究院通报批评并责令其停止兼职活动，拒不改正的，视情况调整其岗位和工资。</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领导人员兼职管理按照国家和院有关规定执行。</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第三十六条</w:t>
      </w:r>
      <w:r>
        <w:rPr>
          <w:rFonts w:eastAsia="黑体"/>
          <w:kern w:val="0"/>
          <w:sz w:val="28"/>
          <w:szCs w:val="20"/>
        </w:rPr>
        <w:t xml:space="preserve">  </w:t>
      </w:r>
      <w:r>
        <w:rPr>
          <w:rFonts w:ascii="仿宋_GB2312" w:eastAsia="仿宋_GB2312" w:hint="eastAsia"/>
          <w:sz w:val="32"/>
          <w:szCs w:val="28"/>
        </w:rPr>
        <w:t>经审批同意的兼职活动，以“不影响岗位职责完成，不损害本单位利益”为原则。对于占用兼职人员较长工作时间（年累计超过30个工作日）或兼职取得报酬的，西北研究院、兼职单位与个人签订三方协议，对兼职工作内容、时间安排、绩效考核、兼职收入、福利保险、保密义务以及知识产权归属等事项进行约定。</w:t>
      </w:r>
    </w:p>
    <w:p w:rsidR="00AE654F" w:rsidRDefault="00AE654F" w:rsidP="00AE654F">
      <w:pPr>
        <w:spacing w:beforeLines="50" w:before="156" w:afterLines="50" w:after="156"/>
        <w:ind w:firstLineChars="200" w:firstLine="640"/>
        <w:jc w:val="center"/>
        <w:rPr>
          <w:rFonts w:ascii="黑体" w:eastAsia="黑体" w:hAnsi="黑体" w:cs="黑体"/>
          <w:sz w:val="32"/>
          <w:szCs w:val="36"/>
        </w:rPr>
      </w:pPr>
      <w:r>
        <w:rPr>
          <w:rFonts w:ascii="黑体" w:eastAsia="黑体" w:hAnsi="黑体" w:cs="黑体" w:hint="eastAsia"/>
          <w:sz w:val="32"/>
          <w:szCs w:val="36"/>
        </w:rPr>
        <w:t>第七章  岗位聘用人员考核与评价</w:t>
      </w:r>
    </w:p>
    <w:p w:rsidR="00AE654F" w:rsidRDefault="00AE654F" w:rsidP="00AE654F">
      <w:pPr>
        <w:spacing w:beforeLines="50" w:before="156" w:afterLines="50" w:after="156"/>
        <w:ind w:firstLineChars="200" w:firstLine="640"/>
        <w:jc w:val="left"/>
        <w:rPr>
          <w:rFonts w:ascii="仿宋_GB2312" w:eastAsia="仿宋_GB2312"/>
          <w:sz w:val="32"/>
          <w:szCs w:val="28"/>
        </w:rPr>
      </w:pPr>
      <w:r>
        <w:rPr>
          <w:rFonts w:ascii="黑体" w:eastAsia="黑体" w:hint="eastAsia"/>
          <w:sz w:val="32"/>
          <w:szCs w:val="32"/>
        </w:rPr>
        <w:t>第三十七条</w:t>
      </w:r>
      <w:r>
        <w:rPr>
          <w:rFonts w:ascii="黑体" w:eastAsia="黑体" w:hint="eastAsia"/>
          <w:sz w:val="28"/>
          <w:szCs w:val="28"/>
        </w:rPr>
        <w:t xml:space="preserve"> </w:t>
      </w:r>
      <w:r>
        <w:rPr>
          <w:rFonts w:ascii="黑体" w:eastAsia="黑体"/>
          <w:sz w:val="28"/>
          <w:szCs w:val="28"/>
        </w:rPr>
        <w:t xml:space="preserve"> </w:t>
      </w:r>
      <w:r>
        <w:rPr>
          <w:rFonts w:ascii="仿宋_GB2312" w:eastAsia="仿宋_GB2312" w:hint="eastAsia"/>
          <w:sz w:val="32"/>
          <w:szCs w:val="28"/>
        </w:rPr>
        <w:t>岗位聘用人员考评，注重其岗位职责履行、业绩和贡献，兼顾单位考评与同行评价。根据不同时期西北研究院战略工作的重点，在重大任务实施、重要成果产出、人才培养发展、学科发展和影响力提升等方面可有所侧重。</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第三十八条</w:t>
      </w:r>
      <w:r>
        <w:rPr>
          <w:rFonts w:ascii="黑体" w:eastAsia="黑体" w:hint="eastAsia"/>
          <w:sz w:val="28"/>
          <w:szCs w:val="28"/>
        </w:rPr>
        <w:t xml:space="preserve"> </w:t>
      </w:r>
      <w:r>
        <w:rPr>
          <w:rFonts w:ascii="黑体" w:eastAsia="黑体"/>
          <w:sz w:val="28"/>
          <w:szCs w:val="28"/>
        </w:rPr>
        <w:t xml:space="preserve"> </w:t>
      </w:r>
      <w:r>
        <w:rPr>
          <w:rFonts w:ascii="仿宋_GB2312" w:eastAsia="仿宋_GB2312" w:hint="eastAsia"/>
          <w:sz w:val="32"/>
          <w:szCs w:val="28"/>
        </w:rPr>
        <w:t>对科技领军人才，注重考察与评价战略眼光、策划与组织实施能力；对于拔尖人才，注重评估影响力和科研业绩；对青年科技人才，注重发展潜力和创新贡献。</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对于高级岗位的科技人员，注重考核科技奖励、高水平科学论文和专著、承担国家重大科技任务和人才培养等方面。</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lastRenderedPageBreak/>
        <w:t>对于支撑人员以用户评价为主，注重岗位职责的履行、技术水平和对科研支撑的贡献。</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对于从事科技成果转移转化、科学传播等人员，注重取得的社会和经济效益。</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对管理人员注重综合能力，实行多维度评价。</w:t>
      </w:r>
    </w:p>
    <w:p w:rsidR="00AE654F" w:rsidRDefault="00AE654F" w:rsidP="00AE654F">
      <w:pPr>
        <w:spacing w:beforeLines="50" w:before="156" w:afterLines="50" w:after="156"/>
        <w:ind w:firstLineChars="200" w:firstLine="640"/>
        <w:jc w:val="left"/>
        <w:rPr>
          <w:rFonts w:ascii="仿宋_GB2312" w:eastAsia="仿宋_GB2312"/>
          <w:sz w:val="32"/>
          <w:szCs w:val="28"/>
        </w:rPr>
      </w:pPr>
      <w:r>
        <w:rPr>
          <w:rFonts w:ascii="黑体" w:eastAsia="黑体" w:hint="eastAsia"/>
          <w:sz w:val="32"/>
          <w:szCs w:val="32"/>
        </w:rPr>
        <w:t>第三十九条</w:t>
      </w:r>
      <w:r>
        <w:rPr>
          <w:rFonts w:ascii="黑体" w:eastAsia="黑体" w:hint="eastAsia"/>
          <w:sz w:val="28"/>
          <w:szCs w:val="28"/>
        </w:rPr>
        <w:t xml:space="preserve"> </w:t>
      </w:r>
      <w:r>
        <w:rPr>
          <w:rFonts w:ascii="黑体" w:eastAsia="黑体"/>
          <w:sz w:val="28"/>
          <w:szCs w:val="28"/>
        </w:rPr>
        <w:t xml:space="preserve"> </w:t>
      </w:r>
      <w:r>
        <w:rPr>
          <w:rFonts w:ascii="仿宋_GB2312" w:eastAsia="仿宋_GB2312" w:hint="eastAsia"/>
          <w:sz w:val="32"/>
          <w:szCs w:val="28"/>
        </w:rPr>
        <w:t>对于主要参与卓越创新中心建设的，注重国际同行评价，突出研究质量和影响；参与创新研究院建设的，突出目标完成和成果采用；参与大科学研究中心建设的，突出目标完成和用户评价；参与特色研究所建设的，突出社会经济效益和影响。</w:t>
      </w:r>
    </w:p>
    <w:p w:rsidR="00AE654F" w:rsidRDefault="00AE654F" w:rsidP="00AE654F">
      <w:pPr>
        <w:spacing w:beforeLines="50" w:before="156" w:afterLines="50" w:after="156"/>
        <w:ind w:firstLineChars="200" w:firstLine="640"/>
        <w:jc w:val="left"/>
        <w:rPr>
          <w:rFonts w:eastAsia="仿宋_GB2312"/>
          <w:kern w:val="0"/>
          <w:sz w:val="24"/>
          <w:szCs w:val="28"/>
        </w:rPr>
      </w:pPr>
      <w:r>
        <w:rPr>
          <w:rFonts w:ascii="黑体" w:eastAsia="黑体" w:hint="eastAsia"/>
          <w:sz w:val="32"/>
          <w:szCs w:val="32"/>
        </w:rPr>
        <w:t xml:space="preserve">第四十条 </w:t>
      </w:r>
      <w:r>
        <w:rPr>
          <w:rFonts w:eastAsia="仿宋_GB2312"/>
          <w:kern w:val="0"/>
          <w:sz w:val="28"/>
          <w:szCs w:val="28"/>
        </w:rPr>
        <w:t xml:space="preserve"> </w:t>
      </w:r>
      <w:r>
        <w:rPr>
          <w:rFonts w:ascii="仿宋_GB2312" w:eastAsia="仿宋_GB2312" w:hint="eastAsia"/>
          <w:sz w:val="32"/>
          <w:szCs w:val="28"/>
        </w:rPr>
        <w:t>考评结果为调整岗位、工资、续订合同等的重要依据。</w:t>
      </w:r>
    </w:p>
    <w:p w:rsidR="00AE654F" w:rsidRDefault="00AE654F" w:rsidP="00AE654F">
      <w:pPr>
        <w:spacing w:beforeLines="50" w:before="156" w:afterLines="50" w:after="156"/>
        <w:ind w:firstLineChars="200" w:firstLine="640"/>
        <w:jc w:val="center"/>
        <w:rPr>
          <w:rFonts w:ascii="黑体" w:eastAsia="黑体" w:hAnsi="黑体" w:cs="黑体"/>
          <w:sz w:val="32"/>
          <w:szCs w:val="36"/>
        </w:rPr>
      </w:pPr>
      <w:r>
        <w:rPr>
          <w:rFonts w:ascii="黑体" w:eastAsia="黑体" w:hAnsi="黑体" w:cs="黑体" w:hint="eastAsia"/>
          <w:sz w:val="32"/>
          <w:szCs w:val="36"/>
        </w:rPr>
        <w:t>第八章  岗位管理工作实施</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第四十一条</w:t>
      </w:r>
      <w:r>
        <w:rPr>
          <w:rFonts w:ascii="黑体" w:eastAsia="黑体" w:hint="eastAsia"/>
          <w:sz w:val="28"/>
          <w:szCs w:val="28"/>
        </w:rPr>
        <w:t xml:space="preserve">  </w:t>
      </w:r>
      <w:r>
        <w:rPr>
          <w:rFonts w:ascii="仿宋_GB2312" w:eastAsia="仿宋_GB2312" w:hint="eastAsia"/>
          <w:sz w:val="32"/>
          <w:szCs w:val="28"/>
        </w:rPr>
        <w:t>人力资源处根据本实施细则，制定年度岗位设置方案，主要包括岗位总量、各类各级岗位的结构比例和</w:t>
      </w:r>
      <w:proofErr w:type="gramStart"/>
      <w:r>
        <w:rPr>
          <w:rFonts w:ascii="仿宋_GB2312" w:eastAsia="仿宋_GB2312" w:hint="eastAsia"/>
          <w:sz w:val="32"/>
          <w:szCs w:val="28"/>
        </w:rPr>
        <w:t>职数</w:t>
      </w:r>
      <w:proofErr w:type="gramEnd"/>
      <w:r>
        <w:rPr>
          <w:rFonts w:ascii="仿宋_GB2312" w:eastAsia="仿宋_GB2312" w:hint="eastAsia"/>
          <w:sz w:val="32"/>
          <w:szCs w:val="28"/>
        </w:rPr>
        <w:t>等内容，征求学术委员会意见后，提交院长办公会讨论通过，实施研究院年度岗位配置和聘用。</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第四十二条</w:t>
      </w:r>
      <w:r>
        <w:rPr>
          <w:rFonts w:ascii="仿宋_GB2312" w:eastAsia="仿宋_GB2312" w:hint="eastAsia"/>
          <w:color w:val="FF0000"/>
          <w:sz w:val="28"/>
          <w:szCs w:val="28"/>
        </w:rPr>
        <w:t xml:space="preserve"> </w:t>
      </w:r>
      <w:r>
        <w:rPr>
          <w:rFonts w:ascii="仿宋_GB2312" w:eastAsia="仿宋_GB2312"/>
          <w:color w:val="FF0000"/>
          <w:sz w:val="28"/>
          <w:szCs w:val="28"/>
        </w:rPr>
        <w:t xml:space="preserve"> </w:t>
      </w:r>
      <w:r>
        <w:rPr>
          <w:rFonts w:ascii="仿宋_GB2312" w:eastAsia="仿宋_GB2312" w:hint="eastAsia"/>
          <w:sz w:val="32"/>
          <w:szCs w:val="28"/>
        </w:rPr>
        <w:t>岗位申请人对其提交的材料真实性负责。</w:t>
      </w:r>
    </w:p>
    <w:p w:rsidR="00AE654F" w:rsidRDefault="00AE654F" w:rsidP="00AE654F">
      <w:pPr>
        <w:ind w:firstLineChars="200" w:firstLine="640"/>
        <w:rPr>
          <w:rFonts w:ascii="仿宋_GB2312" w:eastAsia="仿宋_GB2312"/>
          <w:sz w:val="32"/>
          <w:szCs w:val="28"/>
        </w:rPr>
      </w:pPr>
      <w:r>
        <w:rPr>
          <w:rFonts w:ascii="仿宋_GB2312" w:eastAsia="仿宋_GB2312" w:hint="eastAsia"/>
          <w:sz w:val="32"/>
          <w:szCs w:val="28"/>
        </w:rPr>
        <w:t>通过招聘答辩的拟聘人选，在公示中反映出的与任职条件相关的异议和问题，由相关管理部门协同进行复核，提交院长办公会议研究。如存在提供不实信息的情况，岗位申请</w:t>
      </w:r>
      <w:r>
        <w:rPr>
          <w:rFonts w:ascii="仿宋_GB2312" w:eastAsia="仿宋_GB2312" w:hint="eastAsia"/>
          <w:sz w:val="32"/>
          <w:szCs w:val="28"/>
        </w:rPr>
        <w:lastRenderedPageBreak/>
        <w:t>人该次竞聘无效，三年内不得参与岗位竞聘。</w:t>
      </w:r>
    </w:p>
    <w:p w:rsidR="00AE654F" w:rsidRDefault="00AE654F" w:rsidP="00AE654F">
      <w:pPr>
        <w:ind w:firstLineChars="200" w:firstLine="560"/>
        <w:rPr>
          <w:rFonts w:ascii="仿宋_GB2312" w:eastAsia="仿宋_GB2312"/>
          <w:color w:val="FF0000"/>
          <w:sz w:val="28"/>
          <w:szCs w:val="28"/>
        </w:rPr>
      </w:pPr>
    </w:p>
    <w:p w:rsidR="00AE654F" w:rsidRDefault="00AE654F" w:rsidP="00AE654F">
      <w:pPr>
        <w:spacing w:beforeLines="50" w:before="156" w:afterLines="50" w:after="156"/>
        <w:ind w:firstLineChars="200" w:firstLine="640"/>
        <w:jc w:val="center"/>
        <w:rPr>
          <w:rFonts w:ascii="黑体" w:eastAsia="黑体" w:hAnsi="黑体" w:cs="黑体"/>
          <w:sz w:val="32"/>
          <w:szCs w:val="36"/>
        </w:rPr>
      </w:pPr>
      <w:r>
        <w:rPr>
          <w:rFonts w:ascii="黑体" w:eastAsia="黑体" w:hAnsi="黑体" w:cs="黑体" w:hint="eastAsia"/>
          <w:sz w:val="32"/>
          <w:szCs w:val="36"/>
        </w:rPr>
        <w:t>第九章  附则</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第四十三条</w:t>
      </w:r>
      <w:r>
        <w:rPr>
          <w:rFonts w:ascii="仿宋_GB2312" w:eastAsia="仿宋_GB2312" w:hint="eastAsia"/>
          <w:sz w:val="28"/>
          <w:szCs w:val="28"/>
        </w:rPr>
        <w:t xml:space="preserve"> </w:t>
      </w:r>
      <w:r>
        <w:rPr>
          <w:rFonts w:ascii="仿宋_GB2312" w:eastAsia="仿宋_GB2312"/>
          <w:sz w:val="28"/>
          <w:szCs w:val="28"/>
        </w:rPr>
        <w:t xml:space="preserve"> </w:t>
      </w:r>
      <w:r>
        <w:rPr>
          <w:rFonts w:ascii="仿宋_GB2312" w:eastAsia="仿宋_GB2312" w:hint="eastAsia"/>
          <w:sz w:val="32"/>
          <w:szCs w:val="28"/>
        </w:rPr>
        <w:t>本实施细则经征求学术委员会、职工意见并报院核准，自印发之日起施行。</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第四十四条</w:t>
      </w:r>
      <w:r>
        <w:rPr>
          <w:rFonts w:ascii="黑体" w:eastAsia="黑体" w:hint="eastAsia"/>
          <w:sz w:val="28"/>
          <w:szCs w:val="28"/>
        </w:rPr>
        <w:t xml:space="preserve">  </w:t>
      </w:r>
      <w:r>
        <w:rPr>
          <w:rFonts w:ascii="仿宋_GB2312" w:eastAsia="仿宋_GB2312" w:hint="eastAsia"/>
          <w:sz w:val="32"/>
          <w:szCs w:val="28"/>
        </w:rPr>
        <w:t>岗位管理相关事宜，国家、院另有规定的，遵照国家、院有关规定执行。西北研究院其他规定与本实施细则不符的，以本实施细则为准。</w:t>
      </w:r>
    </w:p>
    <w:p w:rsidR="00AE654F" w:rsidRDefault="00AE654F" w:rsidP="00AE654F">
      <w:pPr>
        <w:ind w:firstLineChars="200" w:firstLine="640"/>
        <w:rPr>
          <w:rFonts w:ascii="仿宋_GB2312" w:eastAsia="仿宋_GB2312"/>
          <w:sz w:val="32"/>
          <w:szCs w:val="28"/>
        </w:rPr>
      </w:pPr>
      <w:r>
        <w:rPr>
          <w:rFonts w:ascii="黑体" w:eastAsia="黑体" w:hint="eastAsia"/>
          <w:sz w:val="32"/>
          <w:szCs w:val="32"/>
        </w:rPr>
        <w:t>第四十五条</w:t>
      </w:r>
      <w:r>
        <w:rPr>
          <w:rFonts w:ascii="黑体" w:eastAsia="黑体" w:hint="eastAsia"/>
          <w:sz w:val="28"/>
          <w:szCs w:val="28"/>
        </w:rPr>
        <w:t xml:space="preserve">  </w:t>
      </w:r>
      <w:r>
        <w:rPr>
          <w:rFonts w:ascii="仿宋_GB2312" w:eastAsia="仿宋_GB2312" w:hint="eastAsia"/>
          <w:sz w:val="32"/>
          <w:szCs w:val="28"/>
        </w:rPr>
        <w:t>本实施细则由人力资源处负责解释。</w:t>
      </w: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jc w:val="left"/>
        <w:rPr>
          <w:rFonts w:eastAsia="黑体"/>
          <w:sz w:val="36"/>
          <w:szCs w:val="36"/>
        </w:rPr>
      </w:pPr>
      <w:r>
        <w:rPr>
          <w:rFonts w:eastAsia="黑体"/>
          <w:sz w:val="36"/>
          <w:szCs w:val="36"/>
        </w:rPr>
        <w:lastRenderedPageBreak/>
        <w:t>附</w:t>
      </w:r>
      <w:r>
        <w:rPr>
          <w:rFonts w:eastAsia="黑体" w:hint="eastAsia"/>
          <w:sz w:val="36"/>
          <w:szCs w:val="36"/>
        </w:rPr>
        <w:t>件</w:t>
      </w:r>
      <w:r>
        <w:rPr>
          <w:rFonts w:eastAsia="黑体"/>
          <w:sz w:val="36"/>
          <w:szCs w:val="36"/>
        </w:rPr>
        <w:t>1</w:t>
      </w:r>
      <w:r>
        <w:rPr>
          <w:rFonts w:eastAsia="黑体"/>
          <w:sz w:val="36"/>
          <w:szCs w:val="36"/>
        </w:rPr>
        <w:t>：岗位设置与岗位等级</w:t>
      </w:r>
    </w:p>
    <w:p w:rsidR="00AE654F" w:rsidRDefault="00AE654F" w:rsidP="00AE654F">
      <w:pPr>
        <w:jc w:val="left"/>
        <w:rPr>
          <w:rFonts w:ascii="黑体" w:eastAsia="黑体"/>
          <w:b/>
          <w:bCs/>
          <w:sz w:val="30"/>
          <w:szCs w:val="32"/>
        </w:rPr>
      </w:pPr>
      <w:r>
        <w:rPr>
          <w:rFonts w:ascii="黑体" w:eastAsia="黑体"/>
          <w:b/>
          <w:bCs/>
          <w:sz w:val="30"/>
          <w:szCs w:val="32"/>
        </w:rPr>
        <w:t>一、</w:t>
      </w:r>
      <w:r>
        <w:rPr>
          <w:rFonts w:ascii="黑体" w:eastAsia="黑体" w:hint="eastAsia"/>
          <w:b/>
          <w:bCs/>
          <w:sz w:val="30"/>
          <w:szCs w:val="32"/>
        </w:rPr>
        <w:t>科技</w:t>
      </w:r>
      <w:r>
        <w:rPr>
          <w:rFonts w:ascii="黑体" w:eastAsia="黑体"/>
          <w:b/>
          <w:bCs/>
          <w:sz w:val="30"/>
          <w:szCs w:val="32"/>
        </w:rPr>
        <w:t>岗位（</w:t>
      </w:r>
      <w:r>
        <w:rPr>
          <w:rFonts w:ascii="黑体" w:eastAsia="黑体" w:hint="eastAsia"/>
          <w:b/>
          <w:bCs/>
          <w:sz w:val="30"/>
          <w:szCs w:val="32"/>
        </w:rPr>
        <w:t>自然科学</w:t>
      </w:r>
      <w:r>
        <w:rPr>
          <w:rFonts w:ascii="黑体" w:eastAsia="黑体"/>
          <w:b/>
          <w:bCs/>
          <w:sz w:val="30"/>
          <w:szCs w:val="32"/>
        </w:rPr>
        <w:t>研究系列</w:t>
      </w:r>
      <w:r>
        <w:rPr>
          <w:rFonts w:ascii="黑体" w:eastAsia="黑体" w:hint="eastAsia"/>
          <w:b/>
          <w:bCs/>
          <w:sz w:val="30"/>
          <w:szCs w:val="32"/>
        </w:rPr>
        <w:t>或</w:t>
      </w:r>
      <w:r>
        <w:rPr>
          <w:rFonts w:ascii="黑体" w:eastAsia="黑体"/>
          <w:b/>
          <w:bCs/>
          <w:sz w:val="30"/>
          <w:szCs w:val="32"/>
        </w:rPr>
        <w:t>社会科学研究系列）</w:t>
      </w:r>
    </w:p>
    <w:p w:rsidR="00AE654F" w:rsidRPr="009F6CE9" w:rsidRDefault="00AE654F" w:rsidP="00AE654F">
      <w:pPr>
        <w:jc w:val="left"/>
        <w:rPr>
          <w:rFonts w:ascii="黑体" w:eastAsia="黑体"/>
        </w:rPr>
      </w:pPr>
    </w:p>
    <w:tbl>
      <w:tblPr>
        <w:tblW w:w="9182" w:type="dxa"/>
        <w:jc w:val="center"/>
        <w:tblLayout w:type="fixed"/>
        <w:tblCellMar>
          <w:left w:w="0" w:type="dxa"/>
          <w:right w:w="0" w:type="dxa"/>
        </w:tblCellMar>
        <w:tblLook w:val="04A0" w:firstRow="1" w:lastRow="0" w:firstColumn="1" w:lastColumn="0" w:noHBand="0" w:noVBand="1"/>
      </w:tblPr>
      <w:tblGrid>
        <w:gridCol w:w="3132"/>
        <w:gridCol w:w="2709"/>
        <w:gridCol w:w="3341"/>
      </w:tblGrid>
      <w:tr w:rsidR="00AE654F" w:rsidRPr="0075793A" w:rsidTr="00AE654F">
        <w:trPr>
          <w:cantSplit/>
          <w:trHeight w:val="1299"/>
          <w:jc w:val="center"/>
        </w:trPr>
        <w:tc>
          <w:tcPr>
            <w:tcW w:w="3132" w:type="dxa"/>
            <w:tcBorders>
              <w:top w:val="single" w:sz="4" w:space="0" w:color="auto"/>
              <w:left w:val="single" w:sz="4" w:space="0" w:color="auto"/>
              <w:right w:val="single" w:sz="4" w:space="0" w:color="auto"/>
            </w:tcBorders>
            <w:vAlign w:val="center"/>
          </w:tcPr>
          <w:p w:rsidR="00AE654F" w:rsidRPr="0075793A" w:rsidRDefault="00AE654F" w:rsidP="00AE654F">
            <w:pPr>
              <w:jc w:val="center"/>
              <w:rPr>
                <w:rFonts w:ascii="楷体" w:eastAsia="楷体" w:hAnsi="楷体"/>
                <w:sz w:val="28"/>
              </w:rPr>
            </w:pPr>
            <w:r w:rsidRPr="0075793A">
              <w:rPr>
                <w:rFonts w:ascii="楷体" w:eastAsia="楷体" w:hAnsi="楷体"/>
                <w:bCs/>
                <w:color w:val="000000"/>
                <w:sz w:val="28"/>
                <w:szCs w:val="28"/>
              </w:rPr>
              <w:t>岗位</w:t>
            </w:r>
          </w:p>
        </w:tc>
        <w:tc>
          <w:tcPr>
            <w:tcW w:w="2709" w:type="dxa"/>
            <w:tcBorders>
              <w:top w:val="single" w:sz="4" w:space="0" w:color="auto"/>
              <w:left w:val="single" w:sz="4" w:space="0" w:color="auto"/>
              <w:right w:val="single" w:sz="4" w:space="0" w:color="auto"/>
            </w:tcBorders>
            <w:vAlign w:val="center"/>
          </w:tcPr>
          <w:p w:rsidR="00AE654F" w:rsidRPr="0075793A" w:rsidRDefault="00AE654F" w:rsidP="00AE654F">
            <w:pPr>
              <w:spacing w:line="400" w:lineRule="exact"/>
              <w:jc w:val="center"/>
              <w:rPr>
                <w:rFonts w:ascii="楷体" w:eastAsia="楷体" w:hAnsi="楷体"/>
                <w:bCs/>
                <w:color w:val="000000"/>
                <w:sz w:val="28"/>
                <w:szCs w:val="28"/>
              </w:rPr>
            </w:pPr>
            <w:r w:rsidRPr="0075793A">
              <w:rPr>
                <w:rFonts w:ascii="楷体" w:eastAsia="楷体" w:hAnsi="楷体" w:hint="eastAsia"/>
                <w:bCs/>
                <w:color w:val="000000"/>
                <w:sz w:val="28"/>
                <w:szCs w:val="28"/>
              </w:rPr>
              <w:t>国家通用</w:t>
            </w:r>
            <w:r w:rsidRPr="0075793A">
              <w:rPr>
                <w:rFonts w:ascii="楷体" w:eastAsia="楷体" w:hAnsi="楷体"/>
                <w:bCs/>
                <w:color w:val="000000"/>
                <w:sz w:val="28"/>
                <w:szCs w:val="28"/>
              </w:rPr>
              <w:t>专业</w:t>
            </w:r>
          </w:p>
          <w:p w:rsidR="00AE654F" w:rsidRPr="0075793A" w:rsidRDefault="00AE654F" w:rsidP="00AE654F">
            <w:pPr>
              <w:spacing w:line="400" w:lineRule="exact"/>
              <w:jc w:val="center"/>
              <w:rPr>
                <w:rFonts w:ascii="楷体" w:eastAsia="楷体" w:hAnsi="楷体"/>
                <w:sz w:val="28"/>
              </w:rPr>
            </w:pPr>
            <w:r w:rsidRPr="0075793A">
              <w:rPr>
                <w:rFonts w:ascii="楷体" w:eastAsia="楷体" w:hAnsi="楷体"/>
                <w:bCs/>
                <w:color w:val="000000"/>
                <w:sz w:val="28"/>
                <w:szCs w:val="28"/>
              </w:rPr>
              <w:t>技术</w:t>
            </w:r>
            <w:r w:rsidRPr="0075793A">
              <w:rPr>
                <w:rFonts w:ascii="楷体" w:eastAsia="楷体" w:hAnsi="楷体" w:hint="eastAsia"/>
                <w:bCs/>
                <w:color w:val="000000"/>
                <w:sz w:val="28"/>
                <w:szCs w:val="28"/>
              </w:rPr>
              <w:t>岗位</w:t>
            </w:r>
            <w:r w:rsidRPr="0075793A">
              <w:rPr>
                <w:rFonts w:ascii="楷体" w:eastAsia="楷体" w:hAnsi="楷体"/>
                <w:bCs/>
                <w:color w:val="000000"/>
                <w:sz w:val="28"/>
                <w:szCs w:val="28"/>
              </w:rPr>
              <w:t>等级</w:t>
            </w:r>
          </w:p>
        </w:tc>
        <w:tc>
          <w:tcPr>
            <w:tcW w:w="3341" w:type="dxa"/>
            <w:tcBorders>
              <w:top w:val="single" w:sz="4" w:space="0" w:color="auto"/>
              <w:left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color w:val="000000"/>
                <w:sz w:val="28"/>
                <w:szCs w:val="28"/>
              </w:rPr>
            </w:pPr>
            <w:r w:rsidRPr="0075793A">
              <w:rPr>
                <w:rFonts w:ascii="楷体" w:eastAsia="楷体" w:hAnsi="楷体" w:hint="eastAsia"/>
                <w:bCs/>
                <w:color w:val="000000"/>
                <w:sz w:val="28"/>
                <w:szCs w:val="28"/>
              </w:rPr>
              <w:t>岗位等级</w:t>
            </w:r>
          </w:p>
        </w:tc>
      </w:tr>
      <w:tr w:rsidR="00AE654F" w:rsidRPr="0075793A" w:rsidTr="00AE654F">
        <w:trPr>
          <w:cantSplit/>
          <w:trHeight w:val="872"/>
          <w:jc w:val="center"/>
        </w:trPr>
        <w:tc>
          <w:tcPr>
            <w:tcW w:w="3132" w:type="dxa"/>
            <w:vMerge w:val="restart"/>
            <w:tcBorders>
              <w:top w:val="single" w:sz="4" w:space="0" w:color="auto"/>
              <w:left w:val="single" w:sz="4" w:space="0" w:color="auto"/>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color w:val="000000"/>
                <w:sz w:val="28"/>
              </w:rPr>
            </w:pPr>
            <w:r w:rsidRPr="0075793A">
              <w:rPr>
                <w:rFonts w:ascii="楷体" w:eastAsia="楷体" w:hAnsi="楷体"/>
                <w:bCs/>
                <w:color w:val="000000"/>
                <w:sz w:val="28"/>
              </w:rPr>
              <w:t>正高级专业技术岗位</w:t>
            </w:r>
          </w:p>
        </w:tc>
        <w:tc>
          <w:tcPr>
            <w:tcW w:w="2709"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color w:val="000000"/>
                <w:sz w:val="28"/>
                <w:szCs w:val="28"/>
              </w:rPr>
            </w:pPr>
            <w:r w:rsidRPr="0075793A">
              <w:rPr>
                <w:rFonts w:ascii="楷体" w:eastAsia="楷体" w:hAnsi="楷体"/>
                <w:bCs/>
                <w:color w:val="000000"/>
                <w:sz w:val="28"/>
                <w:szCs w:val="28"/>
              </w:rPr>
              <w:t>一级</w:t>
            </w:r>
          </w:p>
        </w:tc>
        <w:tc>
          <w:tcPr>
            <w:tcW w:w="3341"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ind w:firstLineChars="174" w:firstLine="487"/>
              <w:rPr>
                <w:rFonts w:ascii="楷体" w:eastAsia="楷体" w:hAnsi="楷体"/>
                <w:color w:val="000000"/>
                <w:sz w:val="28"/>
                <w:szCs w:val="28"/>
              </w:rPr>
            </w:pPr>
            <w:r w:rsidRPr="0075793A">
              <w:rPr>
                <w:rFonts w:ascii="楷体" w:eastAsia="楷体" w:hAnsi="楷体"/>
                <w:color w:val="000000"/>
                <w:sz w:val="28"/>
                <w:szCs w:val="28"/>
              </w:rPr>
              <w:t>研究员一级</w:t>
            </w:r>
          </w:p>
        </w:tc>
      </w:tr>
      <w:tr w:rsidR="00AE654F" w:rsidRPr="0075793A" w:rsidTr="00AE654F">
        <w:trPr>
          <w:cantSplit/>
          <w:trHeight w:val="872"/>
          <w:jc w:val="center"/>
        </w:trPr>
        <w:tc>
          <w:tcPr>
            <w:tcW w:w="3132" w:type="dxa"/>
            <w:vMerge/>
            <w:tcBorders>
              <w:top w:val="single" w:sz="4" w:space="0" w:color="auto"/>
              <w:left w:val="single" w:sz="4" w:space="0" w:color="auto"/>
              <w:bottom w:val="single" w:sz="4" w:space="0" w:color="auto"/>
              <w:right w:val="single" w:sz="4" w:space="0" w:color="auto"/>
            </w:tcBorders>
            <w:vAlign w:val="center"/>
          </w:tcPr>
          <w:p w:rsidR="00AE654F" w:rsidRPr="0075793A" w:rsidRDefault="00AE654F" w:rsidP="00AE654F">
            <w:pPr>
              <w:jc w:val="center"/>
              <w:rPr>
                <w:rFonts w:ascii="楷体" w:eastAsia="楷体" w:hAnsi="楷体"/>
                <w:sz w:val="28"/>
              </w:rPr>
            </w:pPr>
          </w:p>
        </w:tc>
        <w:tc>
          <w:tcPr>
            <w:tcW w:w="2709"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color w:val="000000"/>
                <w:sz w:val="28"/>
                <w:szCs w:val="28"/>
              </w:rPr>
            </w:pPr>
            <w:r w:rsidRPr="0075793A">
              <w:rPr>
                <w:rFonts w:ascii="楷体" w:eastAsia="楷体" w:hAnsi="楷体"/>
                <w:bCs/>
                <w:color w:val="000000"/>
                <w:sz w:val="28"/>
                <w:szCs w:val="28"/>
              </w:rPr>
              <w:t>二级</w:t>
            </w:r>
          </w:p>
        </w:tc>
        <w:tc>
          <w:tcPr>
            <w:tcW w:w="3341"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ind w:firstLineChars="174" w:firstLine="487"/>
              <w:rPr>
                <w:rFonts w:ascii="楷体" w:eastAsia="楷体" w:hAnsi="楷体"/>
                <w:color w:val="000000"/>
                <w:sz w:val="28"/>
                <w:szCs w:val="28"/>
              </w:rPr>
            </w:pPr>
            <w:r w:rsidRPr="0075793A">
              <w:rPr>
                <w:rFonts w:ascii="楷体" w:eastAsia="楷体" w:hAnsi="楷体"/>
                <w:color w:val="000000"/>
                <w:sz w:val="28"/>
                <w:szCs w:val="28"/>
              </w:rPr>
              <w:t>研究员二级</w:t>
            </w:r>
          </w:p>
        </w:tc>
      </w:tr>
      <w:tr w:rsidR="00AE654F" w:rsidRPr="0075793A" w:rsidTr="00AE654F">
        <w:trPr>
          <w:cantSplit/>
          <w:trHeight w:val="872"/>
          <w:jc w:val="center"/>
        </w:trPr>
        <w:tc>
          <w:tcPr>
            <w:tcW w:w="3132" w:type="dxa"/>
            <w:vMerge/>
            <w:tcBorders>
              <w:top w:val="single" w:sz="4" w:space="0" w:color="auto"/>
              <w:left w:val="single" w:sz="4" w:space="0" w:color="auto"/>
              <w:bottom w:val="single" w:sz="4" w:space="0" w:color="auto"/>
              <w:right w:val="single" w:sz="4" w:space="0" w:color="auto"/>
            </w:tcBorders>
            <w:vAlign w:val="center"/>
          </w:tcPr>
          <w:p w:rsidR="00AE654F" w:rsidRPr="0075793A" w:rsidRDefault="00AE654F" w:rsidP="00AE654F">
            <w:pPr>
              <w:jc w:val="center"/>
              <w:rPr>
                <w:rFonts w:ascii="楷体" w:eastAsia="楷体" w:hAnsi="楷体"/>
                <w:sz w:val="28"/>
              </w:rPr>
            </w:pPr>
          </w:p>
        </w:tc>
        <w:tc>
          <w:tcPr>
            <w:tcW w:w="2709"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color w:val="000000"/>
                <w:sz w:val="28"/>
                <w:szCs w:val="28"/>
              </w:rPr>
            </w:pPr>
            <w:r w:rsidRPr="0075793A">
              <w:rPr>
                <w:rFonts w:ascii="楷体" w:eastAsia="楷体" w:hAnsi="楷体"/>
                <w:bCs/>
                <w:color w:val="000000"/>
                <w:sz w:val="28"/>
                <w:szCs w:val="28"/>
              </w:rPr>
              <w:t>三级</w:t>
            </w:r>
          </w:p>
        </w:tc>
        <w:tc>
          <w:tcPr>
            <w:tcW w:w="3341"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ind w:firstLineChars="174" w:firstLine="487"/>
              <w:rPr>
                <w:rFonts w:ascii="楷体" w:eastAsia="楷体" w:hAnsi="楷体"/>
                <w:color w:val="000000"/>
                <w:sz w:val="28"/>
                <w:szCs w:val="28"/>
              </w:rPr>
            </w:pPr>
            <w:r w:rsidRPr="0075793A">
              <w:rPr>
                <w:rFonts w:ascii="楷体" w:eastAsia="楷体" w:hAnsi="楷体"/>
                <w:color w:val="000000"/>
                <w:sz w:val="28"/>
                <w:szCs w:val="28"/>
              </w:rPr>
              <w:t>研究员三级</w:t>
            </w:r>
          </w:p>
        </w:tc>
      </w:tr>
      <w:tr w:rsidR="00AE654F" w:rsidRPr="0075793A" w:rsidTr="00AE654F">
        <w:trPr>
          <w:cantSplit/>
          <w:trHeight w:val="872"/>
          <w:jc w:val="center"/>
        </w:trPr>
        <w:tc>
          <w:tcPr>
            <w:tcW w:w="3132" w:type="dxa"/>
            <w:vMerge/>
            <w:tcBorders>
              <w:top w:val="single" w:sz="4" w:space="0" w:color="auto"/>
              <w:left w:val="single" w:sz="4" w:space="0" w:color="auto"/>
              <w:bottom w:val="single" w:sz="4" w:space="0" w:color="auto"/>
              <w:right w:val="single" w:sz="4" w:space="0" w:color="auto"/>
            </w:tcBorders>
            <w:vAlign w:val="center"/>
          </w:tcPr>
          <w:p w:rsidR="00AE654F" w:rsidRPr="0075793A" w:rsidRDefault="00AE654F" w:rsidP="00AE654F">
            <w:pPr>
              <w:jc w:val="center"/>
              <w:rPr>
                <w:rFonts w:ascii="楷体" w:eastAsia="楷体" w:hAnsi="楷体"/>
                <w:sz w:val="28"/>
              </w:rPr>
            </w:pPr>
          </w:p>
        </w:tc>
        <w:tc>
          <w:tcPr>
            <w:tcW w:w="2709"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color w:val="000000"/>
                <w:sz w:val="28"/>
                <w:szCs w:val="28"/>
              </w:rPr>
            </w:pPr>
            <w:r w:rsidRPr="0075793A">
              <w:rPr>
                <w:rFonts w:ascii="楷体" w:eastAsia="楷体" w:hAnsi="楷体"/>
                <w:bCs/>
                <w:color w:val="000000"/>
                <w:sz w:val="28"/>
                <w:szCs w:val="28"/>
              </w:rPr>
              <w:t>四级</w:t>
            </w:r>
          </w:p>
        </w:tc>
        <w:tc>
          <w:tcPr>
            <w:tcW w:w="3341"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ind w:firstLineChars="174" w:firstLine="487"/>
              <w:rPr>
                <w:rFonts w:ascii="楷体" w:eastAsia="楷体" w:hAnsi="楷体"/>
                <w:color w:val="000000"/>
                <w:sz w:val="28"/>
                <w:szCs w:val="28"/>
              </w:rPr>
            </w:pPr>
            <w:r w:rsidRPr="0075793A">
              <w:rPr>
                <w:rFonts w:ascii="楷体" w:eastAsia="楷体" w:hAnsi="楷体"/>
                <w:color w:val="000000"/>
                <w:sz w:val="28"/>
                <w:szCs w:val="28"/>
              </w:rPr>
              <w:t>研究员四级</w:t>
            </w:r>
          </w:p>
        </w:tc>
      </w:tr>
      <w:tr w:rsidR="00AE654F" w:rsidRPr="0075793A" w:rsidTr="00AE654F">
        <w:trPr>
          <w:cantSplit/>
          <w:trHeight w:val="872"/>
          <w:jc w:val="center"/>
        </w:trPr>
        <w:tc>
          <w:tcPr>
            <w:tcW w:w="3132" w:type="dxa"/>
            <w:vMerge w:val="restart"/>
            <w:tcBorders>
              <w:top w:val="single" w:sz="4" w:space="0" w:color="auto"/>
              <w:left w:val="single" w:sz="4" w:space="0" w:color="auto"/>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color w:val="000000"/>
                <w:sz w:val="28"/>
              </w:rPr>
            </w:pPr>
            <w:r w:rsidRPr="0075793A">
              <w:rPr>
                <w:rFonts w:ascii="楷体" w:eastAsia="楷体" w:hAnsi="楷体"/>
                <w:bCs/>
                <w:color w:val="000000"/>
                <w:sz w:val="28"/>
              </w:rPr>
              <w:t>副高级专业技术岗位</w:t>
            </w:r>
          </w:p>
        </w:tc>
        <w:tc>
          <w:tcPr>
            <w:tcW w:w="2709"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color w:val="000000"/>
                <w:sz w:val="28"/>
                <w:szCs w:val="28"/>
              </w:rPr>
            </w:pPr>
            <w:r w:rsidRPr="0075793A">
              <w:rPr>
                <w:rFonts w:ascii="楷体" w:eastAsia="楷体" w:hAnsi="楷体"/>
                <w:bCs/>
                <w:color w:val="000000"/>
                <w:sz w:val="28"/>
                <w:szCs w:val="28"/>
              </w:rPr>
              <w:t>五级</w:t>
            </w:r>
          </w:p>
        </w:tc>
        <w:tc>
          <w:tcPr>
            <w:tcW w:w="3341"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ind w:firstLineChars="174" w:firstLine="487"/>
              <w:rPr>
                <w:rFonts w:ascii="楷体" w:eastAsia="楷体" w:hAnsi="楷体"/>
                <w:color w:val="000000"/>
                <w:sz w:val="28"/>
                <w:szCs w:val="28"/>
              </w:rPr>
            </w:pPr>
            <w:r w:rsidRPr="0075793A">
              <w:rPr>
                <w:rFonts w:ascii="楷体" w:eastAsia="楷体" w:hAnsi="楷体"/>
                <w:color w:val="000000"/>
                <w:sz w:val="28"/>
                <w:szCs w:val="28"/>
              </w:rPr>
              <w:t>副研究员一级</w:t>
            </w:r>
          </w:p>
        </w:tc>
      </w:tr>
      <w:tr w:rsidR="00AE654F" w:rsidRPr="0075793A" w:rsidTr="00AE654F">
        <w:trPr>
          <w:cantSplit/>
          <w:trHeight w:val="872"/>
          <w:jc w:val="center"/>
        </w:trPr>
        <w:tc>
          <w:tcPr>
            <w:tcW w:w="3132" w:type="dxa"/>
            <w:vMerge/>
            <w:tcBorders>
              <w:top w:val="single" w:sz="4" w:space="0" w:color="auto"/>
              <w:left w:val="single" w:sz="4" w:space="0" w:color="auto"/>
              <w:bottom w:val="single" w:sz="4" w:space="0" w:color="auto"/>
              <w:right w:val="single" w:sz="4" w:space="0" w:color="auto"/>
            </w:tcBorders>
            <w:vAlign w:val="center"/>
          </w:tcPr>
          <w:p w:rsidR="00AE654F" w:rsidRPr="0075793A" w:rsidRDefault="00AE654F" w:rsidP="00AE654F">
            <w:pPr>
              <w:jc w:val="center"/>
              <w:rPr>
                <w:rFonts w:ascii="楷体" w:eastAsia="楷体" w:hAnsi="楷体"/>
                <w:sz w:val="28"/>
              </w:rPr>
            </w:pPr>
          </w:p>
        </w:tc>
        <w:tc>
          <w:tcPr>
            <w:tcW w:w="2709"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color w:val="000000"/>
                <w:sz w:val="28"/>
                <w:szCs w:val="28"/>
              </w:rPr>
            </w:pPr>
            <w:r w:rsidRPr="0075793A">
              <w:rPr>
                <w:rFonts w:ascii="楷体" w:eastAsia="楷体" w:hAnsi="楷体"/>
                <w:bCs/>
                <w:color w:val="000000"/>
                <w:sz w:val="28"/>
                <w:szCs w:val="28"/>
              </w:rPr>
              <w:t>六级</w:t>
            </w:r>
          </w:p>
        </w:tc>
        <w:tc>
          <w:tcPr>
            <w:tcW w:w="3341"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ind w:firstLineChars="174" w:firstLine="487"/>
              <w:rPr>
                <w:rFonts w:ascii="楷体" w:eastAsia="楷体" w:hAnsi="楷体"/>
                <w:color w:val="000000"/>
                <w:sz w:val="28"/>
                <w:szCs w:val="28"/>
              </w:rPr>
            </w:pPr>
            <w:r w:rsidRPr="0075793A">
              <w:rPr>
                <w:rFonts w:ascii="楷体" w:eastAsia="楷体" w:hAnsi="楷体"/>
                <w:color w:val="000000"/>
                <w:sz w:val="28"/>
                <w:szCs w:val="28"/>
              </w:rPr>
              <w:t>副研究员二级</w:t>
            </w:r>
          </w:p>
        </w:tc>
      </w:tr>
      <w:tr w:rsidR="00AE654F" w:rsidRPr="0075793A" w:rsidTr="00AE654F">
        <w:trPr>
          <w:cantSplit/>
          <w:trHeight w:val="872"/>
          <w:jc w:val="center"/>
        </w:trPr>
        <w:tc>
          <w:tcPr>
            <w:tcW w:w="3132" w:type="dxa"/>
            <w:vMerge/>
            <w:tcBorders>
              <w:top w:val="single" w:sz="4" w:space="0" w:color="auto"/>
              <w:left w:val="single" w:sz="4" w:space="0" w:color="auto"/>
              <w:bottom w:val="single" w:sz="4" w:space="0" w:color="auto"/>
              <w:right w:val="single" w:sz="4" w:space="0" w:color="auto"/>
            </w:tcBorders>
            <w:vAlign w:val="center"/>
          </w:tcPr>
          <w:p w:rsidR="00AE654F" w:rsidRPr="0075793A" w:rsidRDefault="00AE654F" w:rsidP="00AE654F">
            <w:pPr>
              <w:jc w:val="center"/>
              <w:rPr>
                <w:rFonts w:ascii="楷体" w:eastAsia="楷体" w:hAnsi="楷体"/>
                <w:sz w:val="28"/>
              </w:rPr>
            </w:pPr>
          </w:p>
        </w:tc>
        <w:tc>
          <w:tcPr>
            <w:tcW w:w="2709"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color w:val="000000"/>
                <w:sz w:val="28"/>
                <w:szCs w:val="28"/>
              </w:rPr>
            </w:pPr>
            <w:r w:rsidRPr="0075793A">
              <w:rPr>
                <w:rFonts w:ascii="楷体" w:eastAsia="楷体" w:hAnsi="楷体"/>
                <w:bCs/>
                <w:color w:val="000000"/>
                <w:sz w:val="28"/>
                <w:szCs w:val="28"/>
              </w:rPr>
              <w:t>七级</w:t>
            </w:r>
          </w:p>
        </w:tc>
        <w:tc>
          <w:tcPr>
            <w:tcW w:w="3341"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ind w:firstLineChars="174" w:firstLine="487"/>
              <w:rPr>
                <w:rFonts w:ascii="楷体" w:eastAsia="楷体" w:hAnsi="楷体"/>
                <w:color w:val="000000"/>
                <w:sz w:val="28"/>
                <w:szCs w:val="28"/>
              </w:rPr>
            </w:pPr>
            <w:r w:rsidRPr="0075793A">
              <w:rPr>
                <w:rFonts w:ascii="楷体" w:eastAsia="楷体" w:hAnsi="楷体"/>
                <w:color w:val="000000"/>
                <w:sz w:val="28"/>
                <w:szCs w:val="28"/>
              </w:rPr>
              <w:t>副研究员三级</w:t>
            </w:r>
          </w:p>
        </w:tc>
      </w:tr>
      <w:tr w:rsidR="00AE654F" w:rsidRPr="0075793A" w:rsidTr="00AE654F">
        <w:trPr>
          <w:cantSplit/>
          <w:trHeight w:val="872"/>
          <w:jc w:val="center"/>
        </w:trPr>
        <w:tc>
          <w:tcPr>
            <w:tcW w:w="3132" w:type="dxa"/>
            <w:vMerge w:val="restart"/>
            <w:tcBorders>
              <w:top w:val="single" w:sz="4" w:space="0" w:color="auto"/>
              <w:left w:val="single" w:sz="4" w:space="0" w:color="auto"/>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color w:val="000000"/>
                <w:sz w:val="28"/>
              </w:rPr>
            </w:pPr>
            <w:r w:rsidRPr="0075793A">
              <w:rPr>
                <w:rFonts w:ascii="楷体" w:eastAsia="楷体" w:hAnsi="楷体"/>
                <w:bCs/>
                <w:color w:val="000000"/>
                <w:sz w:val="28"/>
              </w:rPr>
              <w:t>中级专业技术岗位</w:t>
            </w:r>
          </w:p>
        </w:tc>
        <w:tc>
          <w:tcPr>
            <w:tcW w:w="2709"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color w:val="000000"/>
                <w:sz w:val="28"/>
                <w:szCs w:val="28"/>
              </w:rPr>
            </w:pPr>
            <w:r w:rsidRPr="0075793A">
              <w:rPr>
                <w:rFonts w:ascii="楷体" w:eastAsia="楷体" w:hAnsi="楷体"/>
                <w:bCs/>
                <w:color w:val="000000"/>
                <w:sz w:val="28"/>
                <w:szCs w:val="28"/>
              </w:rPr>
              <w:t>八级</w:t>
            </w:r>
          </w:p>
        </w:tc>
        <w:tc>
          <w:tcPr>
            <w:tcW w:w="3341"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ind w:firstLineChars="174" w:firstLine="487"/>
              <w:rPr>
                <w:rFonts w:ascii="楷体" w:eastAsia="楷体" w:hAnsi="楷体"/>
                <w:color w:val="000000"/>
                <w:sz w:val="28"/>
                <w:szCs w:val="28"/>
              </w:rPr>
            </w:pPr>
            <w:r w:rsidRPr="0075793A">
              <w:rPr>
                <w:rFonts w:ascii="楷体" w:eastAsia="楷体" w:hAnsi="楷体"/>
                <w:color w:val="000000"/>
                <w:sz w:val="28"/>
                <w:szCs w:val="28"/>
              </w:rPr>
              <w:t>助理研究员一级</w:t>
            </w:r>
          </w:p>
        </w:tc>
      </w:tr>
      <w:tr w:rsidR="00AE654F" w:rsidRPr="0075793A" w:rsidTr="00AE654F">
        <w:trPr>
          <w:cantSplit/>
          <w:trHeight w:val="872"/>
          <w:jc w:val="center"/>
        </w:trPr>
        <w:tc>
          <w:tcPr>
            <w:tcW w:w="3132" w:type="dxa"/>
            <w:vMerge/>
            <w:tcBorders>
              <w:top w:val="single" w:sz="4" w:space="0" w:color="auto"/>
              <w:left w:val="single" w:sz="4" w:space="0" w:color="auto"/>
              <w:bottom w:val="single" w:sz="4" w:space="0" w:color="auto"/>
              <w:right w:val="single" w:sz="4" w:space="0" w:color="auto"/>
            </w:tcBorders>
            <w:vAlign w:val="center"/>
          </w:tcPr>
          <w:p w:rsidR="00AE654F" w:rsidRPr="0075793A" w:rsidRDefault="00AE654F" w:rsidP="00AE654F">
            <w:pPr>
              <w:jc w:val="center"/>
              <w:rPr>
                <w:rFonts w:ascii="楷体" w:eastAsia="楷体" w:hAnsi="楷体"/>
                <w:sz w:val="28"/>
              </w:rPr>
            </w:pPr>
          </w:p>
        </w:tc>
        <w:tc>
          <w:tcPr>
            <w:tcW w:w="2709"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color w:val="000000"/>
                <w:sz w:val="28"/>
                <w:szCs w:val="28"/>
              </w:rPr>
            </w:pPr>
            <w:r w:rsidRPr="0075793A">
              <w:rPr>
                <w:rFonts w:ascii="楷体" w:eastAsia="楷体" w:hAnsi="楷体"/>
                <w:bCs/>
                <w:color w:val="000000"/>
                <w:sz w:val="28"/>
                <w:szCs w:val="28"/>
              </w:rPr>
              <w:t>九级</w:t>
            </w:r>
          </w:p>
        </w:tc>
        <w:tc>
          <w:tcPr>
            <w:tcW w:w="3341"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ind w:firstLineChars="174" w:firstLine="487"/>
              <w:rPr>
                <w:rFonts w:ascii="楷体" w:eastAsia="楷体" w:hAnsi="楷体"/>
                <w:color w:val="000000"/>
                <w:sz w:val="28"/>
                <w:szCs w:val="28"/>
              </w:rPr>
            </w:pPr>
            <w:r w:rsidRPr="0075793A">
              <w:rPr>
                <w:rFonts w:ascii="楷体" w:eastAsia="楷体" w:hAnsi="楷体"/>
                <w:color w:val="000000"/>
                <w:sz w:val="28"/>
                <w:szCs w:val="28"/>
              </w:rPr>
              <w:t>助理研究员二级</w:t>
            </w:r>
          </w:p>
        </w:tc>
      </w:tr>
      <w:tr w:rsidR="00AE654F" w:rsidRPr="0075793A" w:rsidTr="00AE654F">
        <w:trPr>
          <w:cantSplit/>
          <w:trHeight w:val="880"/>
          <w:jc w:val="center"/>
        </w:trPr>
        <w:tc>
          <w:tcPr>
            <w:tcW w:w="3132" w:type="dxa"/>
            <w:vMerge/>
            <w:tcBorders>
              <w:top w:val="single" w:sz="4" w:space="0" w:color="auto"/>
              <w:left w:val="single" w:sz="4" w:space="0" w:color="auto"/>
              <w:bottom w:val="single" w:sz="4" w:space="0" w:color="auto"/>
              <w:right w:val="single" w:sz="4" w:space="0" w:color="auto"/>
            </w:tcBorders>
            <w:vAlign w:val="center"/>
          </w:tcPr>
          <w:p w:rsidR="00AE654F" w:rsidRPr="0075793A" w:rsidRDefault="00AE654F" w:rsidP="00AE654F">
            <w:pPr>
              <w:jc w:val="center"/>
              <w:rPr>
                <w:rFonts w:ascii="楷体" w:eastAsia="楷体" w:hAnsi="楷体"/>
                <w:sz w:val="28"/>
              </w:rPr>
            </w:pPr>
          </w:p>
        </w:tc>
        <w:tc>
          <w:tcPr>
            <w:tcW w:w="2709"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color w:val="000000"/>
                <w:sz w:val="28"/>
                <w:szCs w:val="28"/>
              </w:rPr>
            </w:pPr>
            <w:r w:rsidRPr="0075793A">
              <w:rPr>
                <w:rFonts w:ascii="楷体" w:eastAsia="楷体" w:hAnsi="楷体"/>
                <w:bCs/>
                <w:color w:val="000000"/>
                <w:sz w:val="28"/>
                <w:szCs w:val="28"/>
              </w:rPr>
              <w:t>十级</w:t>
            </w:r>
          </w:p>
        </w:tc>
        <w:tc>
          <w:tcPr>
            <w:tcW w:w="3341"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ind w:firstLineChars="174" w:firstLine="487"/>
              <w:rPr>
                <w:rFonts w:ascii="楷体" w:eastAsia="楷体" w:hAnsi="楷体"/>
                <w:color w:val="000000"/>
                <w:sz w:val="28"/>
                <w:szCs w:val="28"/>
              </w:rPr>
            </w:pPr>
            <w:r w:rsidRPr="0075793A">
              <w:rPr>
                <w:rFonts w:ascii="楷体" w:eastAsia="楷体" w:hAnsi="楷体"/>
                <w:color w:val="000000"/>
                <w:sz w:val="28"/>
                <w:szCs w:val="28"/>
              </w:rPr>
              <w:t>助理研究员三级</w:t>
            </w:r>
          </w:p>
        </w:tc>
      </w:tr>
      <w:tr w:rsidR="00AE654F" w:rsidRPr="0075793A" w:rsidTr="00AE654F">
        <w:trPr>
          <w:cantSplit/>
          <w:trHeight w:val="880"/>
          <w:jc w:val="center"/>
        </w:trPr>
        <w:tc>
          <w:tcPr>
            <w:tcW w:w="3132" w:type="dxa"/>
            <w:vMerge w:val="restart"/>
            <w:tcBorders>
              <w:top w:val="single" w:sz="4" w:space="0" w:color="auto"/>
              <w:left w:val="single" w:sz="4" w:space="0" w:color="auto"/>
              <w:right w:val="single" w:sz="4" w:space="0" w:color="auto"/>
            </w:tcBorders>
            <w:vAlign w:val="center"/>
          </w:tcPr>
          <w:p w:rsidR="00AE654F" w:rsidRPr="0075793A" w:rsidRDefault="00AE654F" w:rsidP="00AE654F">
            <w:pPr>
              <w:jc w:val="center"/>
              <w:rPr>
                <w:rFonts w:ascii="楷体" w:eastAsia="楷体" w:hAnsi="楷体"/>
                <w:sz w:val="28"/>
              </w:rPr>
            </w:pPr>
            <w:r w:rsidRPr="0075793A">
              <w:rPr>
                <w:rFonts w:ascii="楷体" w:eastAsia="楷体" w:hAnsi="楷体"/>
                <w:bCs/>
                <w:color w:val="000000"/>
                <w:sz w:val="28"/>
              </w:rPr>
              <w:t>初级专业技术岗位</w:t>
            </w:r>
          </w:p>
        </w:tc>
        <w:tc>
          <w:tcPr>
            <w:tcW w:w="2709"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color w:val="000000"/>
                <w:sz w:val="28"/>
                <w:szCs w:val="28"/>
              </w:rPr>
            </w:pPr>
            <w:r w:rsidRPr="0075793A">
              <w:rPr>
                <w:rFonts w:ascii="楷体" w:eastAsia="楷体" w:hAnsi="楷体"/>
                <w:bCs/>
                <w:color w:val="000000"/>
                <w:sz w:val="28"/>
                <w:szCs w:val="28"/>
              </w:rPr>
              <w:t>十一级</w:t>
            </w:r>
          </w:p>
        </w:tc>
        <w:tc>
          <w:tcPr>
            <w:tcW w:w="3341"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ind w:firstLineChars="174" w:firstLine="487"/>
              <w:rPr>
                <w:rFonts w:ascii="楷体" w:eastAsia="楷体" w:hAnsi="楷体"/>
                <w:color w:val="000000"/>
                <w:sz w:val="28"/>
                <w:szCs w:val="28"/>
              </w:rPr>
            </w:pPr>
            <w:r w:rsidRPr="0075793A">
              <w:rPr>
                <w:rFonts w:ascii="楷体" w:eastAsia="楷体" w:hAnsi="楷体"/>
                <w:color w:val="000000"/>
                <w:sz w:val="28"/>
                <w:szCs w:val="28"/>
              </w:rPr>
              <w:t>研究实习员一级</w:t>
            </w:r>
          </w:p>
        </w:tc>
      </w:tr>
      <w:tr w:rsidR="00AE654F" w:rsidRPr="0075793A" w:rsidTr="00AE654F">
        <w:trPr>
          <w:cantSplit/>
          <w:trHeight w:val="880"/>
          <w:jc w:val="center"/>
        </w:trPr>
        <w:tc>
          <w:tcPr>
            <w:tcW w:w="3132" w:type="dxa"/>
            <w:vMerge/>
            <w:tcBorders>
              <w:left w:val="single" w:sz="4" w:space="0" w:color="auto"/>
              <w:bottom w:val="single" w:sz="4" w:space="0" w:color="auto"/>
              <w:right w:val="single" w:sz="4" w:space="0" w:color="auto"/>
            </w:tcBorders>
            <w:vAlign w:val="center"/>
          </w:tcPr>
          <w:p w:rsidR="00AE654F" w:rsidRPr="0075793A" w:rsidRDefault="00AE654F" w:rsidP="00AE654F">
            <w:pPr>
              <w:jc w:val="center"/>
              <w:rPr>
                <w:rFonts w:ascii="楷体" w:eastAsia="楷体" w:hAnsi="楷体"/>
                <w:sz w:val="28"/>
              </w:rPr>
            </w:pPr>
          </w:p>
        </w:tc>
        <w:tc>
          <w:tcPr>
            <w:tcW w:w="2709"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color w:val="000000"/>
                <w:sz w:val="28"/>
                <w:szCs w:val="28"/>
              </w:rPr>
            </w:pPr>
            <w:r w:rsidRPr="0075793A">
              <w:rPr>
                <w:rFonts w:ascii="楷体" w:eastAsia="楷体" w:hAnsi="楷体"/>
                <w:bCs/>
                <w:color w:val="000000"/>
                <w:sz w:val="28"/>
                <w:szCs w:val="28"/>
              </w:rPr>
              <w:t>十二级</w:t>
            </w:r>
          </w:p>
        </w:tc>
        <w:tc>
          <w:tcPr>
            <w:tcW w:w="3341" w:type="dxa"/>
            <w:tcBorders>
              <w:top w:val="single" w:sz="4" w:space="0" w:color="auto"/>
              <w:left w:val="nil"/>
              <w:bottom w:val="single" w:sz="4" w:space="0" w:color="auto"/>
              <w:right w:val="single" w:sz="4" w:space="0" w:color="auto"/>
            </w:tcBorders>
            <w:tcMar>
              <w:top w:w="10" w:type="dxa"/>
              <w:left w:w="10" w:type="dxa"/>
              <w:right w:w="10" w:type="dxa"/>
            </w:tcMar>
            <w:vAlign w:val="center"/>
          </w:tcPr>
          <w:p w:rsidR="00AE654F" w:rsidRPr="0075793A" w:rsidRDefault="00AE654F" w:rsidP="00AE654F">
            <w:pPr>
              <w:ind w:firstLineChars="174" w:firstLine="487"/>
              <w:rPr>
                <w:rFonts w:ascii="楷体" w:eastAsia="楷体" w:hAnsi="楷体"/>
                <w:color w:val="000000"/>
                <w:sz w:val="28"/>
                <w:szCs w:val="28"/>
              </w:rPr>
            </w:pPr>
            <w:r w:rsidRPr="0075793A">
              <w:rPr>
                <w:rFonts w:ascii="楷体" w:eastAsia="楷体" w:hAnsi="楷体"/>
                <w:color w:val="000000"/>
                <w:sz w:val="28"/>
                <w:szCs w:val="28"/>
              </w:rPr>
              <w:t>研究实习员二级</w:t>
            </w:r>
          </w:p>
        </w:tc>
      </w:tr>
    </w:tbl>
    <w:p w:rsidR="00AE654F" w:rsidRDefault="00AE654F" w:rsidP="00AE654F">
      <w:pPr>
        <w:ind w:firstLineChars="200" w:firstLine="602"/>
        <w:rPr>
          <w:rFonts w:ascii="黑体" w:eastAsia="黑体"/>
          <w:b/>
          <w:bCs/>
          <w:sz w:val="30"/>
          <w:szCs w:val="32"/>
        </w:rPr>
      </w:pPr>
      <w:r>
        <w:rPr>
          <w:rFonts w:ascii="黑体" w:eastAsia="黑体"/>
          <w:b/>
          <w:bCs/>
          <w:sz w:val="30"/>
          <w:szCs w:val="32"/>
        </w:rPr>
        <w:br w:type="page"/>
      </w:r>
      <w:r>
        <w:rPr>
          <w:rFonts w:ascii="黑体" w:eastAsia="黑体"/>
          <w:b/>
          <w:bCs/>
          <w:sz w:val="30"/>
          <w:szCs w:val="32"/>
        </w:rPr>
        <w:lastRenderedPageBreak/>
        <w:t>二、</w:t>
      </w:r>
      <w:r>
        <w:rPr>
          <w:rFonts w:ascii="黑体" w:eastAsia="黑体" w:hint="eastAsia"/>
          <w:b/>
          <w:bCs/>
          <w:sz w:val="30"/>
          <w:szCs w:val="32"/>
        </w:rPr>
        <w:t>支撑</w:t>
      </w:r>
      <w:r>
        <w:rPr>
          <w:rFonts w:ascii="黑体" w:eastAsia="黑体"/>
          <w:b/>
          <w:bCs/>
          <w:sz w:val="30"/>
          <w:szCs w:val="32"/>
        </w:rPr>
        <w:t>岗位（</w:t>
      </w:r>
      <w:r>
        <w:rPr>
          <w:rFonts w:ascii="黑体" w:eastAsia="黑体" w:hint="eastAsia"/>
          <w:b/>
          <w:bCs/>
          <w:sz w:val="30"/>
          <w:szCs w:val="32"/>
        </w:rPr>
        <w:t>工程</w:t>
      </w:r>
      <w:r>
        <w:rPr>
          <w:rFonts w:ascii="黑体" w:eastAsia="黑体"/>
          <w:b/>
          <w:bCs/>
          <w:sz w:val="30"/>
          <w:szCs w:val="32"/>
        </w:rPr>
        <w:t>技术、</w:t>
      </w:r>
      <w:r>
        <w:rPr>
          <w:rFonts w:ascii="黑体" w:eastAsia="黑体" w:hint="eastAsia"/>
          <w:b/>
          <w:bCs/>
          <w:sz w:val="30"/>
          <w:szCs w:val="32"/>
        </w:rPr>
        <w:t>实验技术</w:t>
      </w:r>
      <w:r>
        <w:rPr>
          <w:rFonts w:ascii="黑体" w:eastAsia="黑体"/>
          <w:b/>
          <w:bCs/>
          <w:sz w:val="30"/>
          <w:szCs w:val="32"/>
        </w:rPr>
        <w:t>、编辑出版</w:t>
      </w:r>
      <w:r>
        <w:rPr>
          <w:rFonts w:ascii="黑体" w:eastAsia="黑体" w:hint="eastAsia"/>
          <w:b/>
          <w:bCs/>
          <w:sz w:val="30"/>
          <w:szCs w:val="32"/>
        </w:rPr>
        <w:t>、</w:t>
      </w:r>
      <w:r>
        <w:rPr>
          <w:rFonts w:ascii="黑体" w:eastAsia="黑体"/>
          <w:b/>
          <w:bCs/>
          <w:sz w:val="30"/>
          <w:szCs w:val="32"/>
        </w:rPr>
        <w:t>图书资料系列</w:t>
      </w:r>
      <w:r>
        <w:rPr>
          <w:rFonts w:ascii="黑体" w:eastAsia="黑体" w:hint="eastAsia"/>
          <w:b/>
          <w:bCs/>
          <w:sz w:val="30"/>
          <w:szCs w:val="32"/>
        </w:rPr>
        <w:t>）</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2"/>
        <w:gridCol w:w="1324"/>
        <w:gridCol w:w="2241"/>
        <w:gridCol w:w="2572"/>
        <w:gridCol w:w="1961"/>
      </w:tblGrid>
      <w:tr w:rsidR="00AE654F" w:rsidRPr="0075793A" w:rsidTr="00AE654F">
        <w:trPr>
          <w:cantSplit/>
          <w:trHeight w:val="787"/>
          <w:jc w:val="center"/>
        </w:trPr>
        <w:tc>
          <w:tcPr>
            <w:tcW w:w="1202" w:type="dxa"/>
            <w:vMerge w:val="restart"/>
            <w:tcMar>
              <w:top w:w="10" w:type="dxa"/>
              <w:left w:w="10" w:type="dxa"/>
              <w:right w:w="10" w:type="dxa"/>
            </w:tcMar>
            <w:vAlign w:val="center"/>
          </w:tcPr>
          <w:p w:rsidR="00AE654F" w:rsidRPr="0075793A" w:rsidRDefault="00AE654F" w:rsidP="00AE654F">
            <w:pPr>
              <w:jc w:val="center"/>
              <w:rPr>
                <w:rFonts w:ascii="楷体" w:eastAsia="楷体" w:hAnsi="楷体"/>
                <w:bCs/>
                <w:sz w:val="24"/>
              </w:rPr>
            </w:pPr>
            <w:r w:rsidRPr="0075793A">
              <w:rPr>
                <w:rFonts w:ascii="楷体" w:eastAsia="楷体" w:hAnsi="楷体"/>
                <w:bCs/>
                <w:sz w:val="24"/>
              </w:rPr>
              <w:t>岗位</w:t>
            </w:r>
          </w:p>
        </w:tc>
        <w:tc>
          <w:tcPr>
            <w:tcW w:w="1324" w:type="dxa"/>
            <w:vMerge w:val="restart"/>
            <w:vAlign w:val="center"/>
          </w:tcPr>
          <w:p w:rsidR="00AE654F" w:rsidRPr="0075793A" w:rsidRDefault="00AE654F" w:rsidP="00AE654F">
            <w:pPr>
              <w:jc w:val="center"/>
              <w:rPr>
                <w:rFonts w:ascii="楷体" w:eastAsia="楷体" w:hAnsi="楷体"/>
                <w:bCs/>
                <w:sz w:val="24"/>
              </w:rPr>
            </w:pPr>
            <w:r w:rsidRPr="0075793A">
              <w:rPr>
                <w:rFonts w:ascii="楷体" w:eastAsia="楷体" w:hAnsi="楷体" w:hint="eastAsia"/>
                <w:bCs/>
                <w:sz w:val="24"/>
              </w:rPr>
              <w:t>国家通用</w:t>
            </w:r>
          </w:p>
          <w:p w:rsidR="00AE654F" w:rsidRPr="0075793A" w:rsidRDefault="00AE654F" w:rsidP="00AE654F">
            <w:pPr>
              <w:jc w:val="center"/>
              <w:rPr>
                <w:rFonts w:ascii="楷体" w:eastAsia="楷体" w:hAnsi="楷体"/>
                <w:bCs/>
                <w:sz w:val="24"/>
              </w:rPr>
            </w:pPr>
            <w:r w:rsidRPr="0075793A">
              <w:rPr>
                <w:rFonts w:ascii="楷体" w:eastAsia="楷体" w:hAnsi="楷体"/>
                <w:bCs/>
                <w:sz w:val="24"/>
              </w:rPr>
              <w:t>专业技术</w:t>
            </w:r>
          </w:p>
          <w:p w:rsidR="00AE654F" w:rsidRPr="0075793A" w:rsidRDefault="00AE654F" w:rsidP="00AE654F">
            <w:pPr>
              <w:jc w:val="center"/>
              <w:rPr>
                <w:rFonts w:ascii="楷体" w:eastAsia="楷体" w:hAnsi="楷体"/>
                <w:bCs/>
                <w:sz w:val="24"/>
              </w:rPr>
            </w:pPr>
            <w:r w:rsidRPr="0075793A">
              <w:rPr>
                <w:rFonts w:ascii="楷体" w:eastAsia="楷体" w:hAnsi="楷体" w:hint="eastAsia"/>
                <w:bCs/>
                <w:sz w:val="24"/>
              </w:rPr>
              <w:t>岗位</w:t>
            </w:r>
            <w:r w:rsidRPr="0075793A">
              <w:rPr>
                <w:rFonts w:ascii="楷体" w:eastAsia="楷体" w:hAnsi="楷体"/>
                <w:bCs/>
                <w:sz w:val="24"/>
              </w:rPr>
              <w:t>等级</w:t>
            </w:r>
          </w:p>
        </w:tc>
        <w:tc>
          <w:tcPr>
            <w:tcW w:w="6774" w:type="dxa"/>
            <w:gridSpan w:val="3"/>
            <w:vAlign w:val="center"/>
          </w:tcPr>
          <w:p w:rsidR="00AE654F" w:rsidRPr="005657FD" w:rsidRDefault="00AE654F" w:rsidP="00AE654F">
            <w:pPr>
              <w:jc w:val="center"/>
              <w:rPr>
                <w:rFonts w:ascii="楷体" w:eastAsia="楷体" w:hAnsi="楷体"/>
                <w:bCs/>
                <w:sz w:val="24"/>
              </w:rPr>
            </w:pPr>
            <w:r w:rsidRPr="005657FD">
              <w:rPr>
                <w:rFonts w:ascii="楷体" w:eastAsia="楷体" w:hAnsi="楷体" w:hint="eastAsia"/>
                <w:bCs/>
                <w:sz w:val="24"/>
              </w:rPr>
              <w:t>岗位等级</w:t>
            </w:r>
          </w:p>
        </w:tc>
      </w:tr>
      <w:tr w:rsidR="00AE654F" w:rsidRPr="0075793A" w:rsidTr="00AE654F">
        <w:trPr>
          <w:cantSplit/>
          <w:trHeight w:val="855"/>
          <w:jc w:val="center"/>
        </w:trPr>
        <w:tc>
          <w:tcPr>
            <w:tcW w:w="1202" w:type="dxa"/>
            <w:vMerge/>
            <w:vAlign w:val="center"/>
          </w:tcPr>
          <w:p w:rsidR="00AE654F" w:rsidRPr="0075793A" w:rsidRDefault="00AE654F" w:rsidP="00AE654F">
            <w:pPr>
              <w:jc w:val="center"/>
              <w:rPr>
                <w:rFonts w:ascii="楷体" w:eastAsia="楷体" w:hAnsi="楷体"/>
                <w:sz w:val="24"/>
              </w:rPr>
            </w:pPr>
          </w:p>
        </w:tc>
        <w:tc>
          <w:tcPr>
            <w:tcW w:w="1324" w:type="dxa"/>
            <w:vMerge/>
            <w:tcBorders>
              <w:bottom w:val="single" w:sz="4" w:space="0" w:color="auto"/>
            </w:tcBorders>
            <w:vAlign w:val="center"/>
          </w:tcPr>
          <w:p w:rsidR="00AE654F" w:rsidRPr="0075793A" w:rsidRDefault="00AE654F" w:rsidP="00AE654F">
            <w:pPr>
              <w:jc w:val="center"/>
              <w:rPr>
                <w:rFonts w:ascii="楷体" w:eastAsia="楷体" w:hAnsi="楷体"/>
                <w:sz w:val="24"/>
              </w:rPr>
            </w:pPr>
          </w:p>
        </w:tc>
        <w:tc>
          <w:tcPr>
            <w:tcW w:w="2241" w:type="dxa"/>
            <w:tcBorders>
              <w:bottom w:val="single" w:sz="4" w:space="0" w:color="auto"/>
            </w:tcBorders>
            <w:vAlign w:val="center"/>
          </w:tcPr>
          <w:p w:rsidR="00AE654F" w:rsidRPr="0075793A" w:rsidRDefault="00AE654F" w:rsidP="00AE654F">
            <w:pPr>
              <w:jc w:val="center"/>
              <w:rPr>
                <w:rFonts w:ascii="楷体" w:eastAsia="楷体" w:hAnsi="楷体"/>
                <w:bCs/>
                <w:sz w:val="24"/>
              </w:rPr>
            </w:pPr>
            <w:r>
              <w:rPr>
                <w:rFonts w:ascii="楷体" w:eastAsia="楷体" w:hAnsi="楷体" w:hint="eastAsia"/>
                <w:bCs/>
                <w:sz w:val="24"/>
              </w:rPr>
              <w:t>工程</w:t>
            </w:r>
            <w:r>
              <w:rPr>
                <w:rFonts w:ascii="楷体" w:eastAsia="楷体" w:hAnsi="楷体"/>
                <w:bCs/>
                <w:sz w:val="24"/>
              </w:rPr>
              <w:t>技术系列</w:t>
            </w:r>
          </w:p>
        </w:tc>
        <w:tc>
          <w:tcPr>
            <w:tcW w:w="2572" w:type="dxa"/>
            <w:tcBorders>
              <w:bottom w:val="single" w:sz="4" w:space="0" w:color="auto"/>
            </w:tcBorders>
            <w:vAlign w:val="center"/>
          </w:tcPr>
          <w:p w:rsidR="00AE654F" w:rsidRPr="0075793A" w:rsidRDefault="00AE654F" w:rsidP="00AE654F">
            <w:pPr>
              <w:jc w:val="center"/>
              <w:rPr>
                <w:rFonts w:ascii="楷体" w:eastAsia="楷体" w:hAnsi="楷体"/>
                <w:bCs/>
                <w:sz w:val="24"/>
              </w:rPr>
            </w:pPr>
            <w:r w:rsidRPr="0075793A">
              <w:rPr>
                <w:rFonts w:ascii="楷体" w:eastAsia="楷体" w:hAnsi="楷体" w:hint="eastAsia"/>
                <w:bCs/>
                <w:sz w:val="24"/>
              </w:rPr>
              <w:t>编辑出版</w:t>
            </w:r>
            <w:r>
              <w:rPr>
                <w:rFonts w:ascii="楷体" w:eastAsia="楷体" w:hAnsi="楷体" w:hint="eastAsia"/>
                <w:bCs/>
                <w:sz w:val="24"/>
              </w:rPr>
              <w:t>图</w:t>
            </w:r>
            <w:r>
              <w:rPr>
                <w:rFonts w:ascii="楷体" w:eastAsia="楷体" w:hAnsi="楷体"/>
                <w:bCs/>
                <w:sz w:val="24"/>
              </w:rPr>
              <w:t>书资料</w:t>
            </w:r>
            <w:r w:rsidRPr="0075793A">
              <w:rPr>
                <w:rFonts w:ascii="楷体" w:eastAsia="楷体" w:hAnsi="楷体"/>
                <w:bCs/>
                <w:sz w:val="24"/>
              </w:rPr>
              <w:t>系列</w:t>
            </w:r>
          </w:p>
        </w:tc>
        <w:tc>
          <w:tcPr>
            <w:tcW w:w="1961" w:type="dxa"/>
            <w:tcBorders>
              <w:bottom w:val="single" w:sz="4" w:space="0" w:color="auto"/>
            </w:tcBorders>
            <w:vAlign w:val="center"/>
          </w:tcPr>
          <w:p w:rsidR="00AE654F" w:rsidRPr="0075793A" w:rsidRDefault="00AE654F" w:rsidP="00AE654F">
            <w:pPr>
              <w:jc w:val="center"/>
              <w:rPr>
                <w:rFonts w:ascii="楷体" w:eastAsia="楷体" w:hAnsi="楷体"/>
                <w:bCs/>
                <w:sz w:val="24"/>
              </w:rPr>
            </w:pPr>
            <w:r w:rsidRPr="0075793A">
              <w:rPr>
                <w:rFonts w:ascii="楷体" w:eastAsia="楷体" w:hAnsi="楷体"/>
                <w:bCs/>
                <w:sz w:val="24"/>
              </w:rPr>
              <w:t>实验技术系列</w:t>
            </w:r>
          </w:p>
        </w:tc>
      </w:tr>
      <w:tr w:rsidR="00AE654F" w:rsidRPr="0075793A" w:rsidTr="00AE654F">
        <w:trPr>
          <w:cantSplit/>
          <w:trHeight w:val="855"/>
          <w:jc w:val="center"/>
        </w:trPr>
        <w:tc>
          <w:tcPr>
            <w:tcW w:w="1202" w:type="dxa"/>
            <w:vMerge w:val="restart"/>
            <w:vAlign w:val="center"/>
          </w:tcPr>
          <w:p w:rsidR="00AE654F" w:rsidRPr="0075793A" w:rsidRDefault="00AE654F" w:rsidP="00AE654F">
            <w:pPr>
              <w:jc w:val="center"/>
              <w:rPr>
                <w:rFonts w:ascii="楷体" w:eastAsia="楷体" w:hAnsi="楷体"/>
                <w:bCs/>
                <w:sz w:val="24"/>
              </w:rPr>
            </w:pPr>
            <w:r w:rsidRPr="0075793A">
              <w:rPr>
                <w:rFonts w:ascii="楷体" w:eastAsia="楷体" w:hAnsi="楷体"/>
                <w:bCs/>
                <w:sz w:val="24"/>
              </w:rPr>
              <w:t>正高级</w:t>
            </w:r>
          </w:p>
          <w:p w:rsidR="00AE654F" w:rsidRPr="0075793A" w:rsidRDefault="00AE654F" w:rsidP="00AE654F">
            <w:pPr>
              <w:jc w:val="center"/>
              <w:rPr>
                <w:rFonts w:ascii="楷体" w:eastAsia="楷体" w:hAnsi="楷体"/>
                <w:bCs/>
                <w:sz w:val="24"/>
              </w:rPr>
            </w:pPr>
            <w:r w:rsidRPr="0075793A">
              <w:rPr>
                <w:rFonts w:ascii="楷体" w:eastAsia="楷体" w:hAnsi="楷体"/>
                <w:bCs/>
                <w:sz w:val="24"/>
              </w:rPr>
              <w:t>专业技术</w:t>
            </w:r>
          </w:p>
          <w:p w:rsidR="00AE654F" w:rsidRPr="0075793A" w:rsidRDefault="00AE654F" w:rsidP="00AE654F">
            <w:pPr>
              <w:jc w:val="center"/>
              <w:rPr>
                <w:rFonts w:ascii="楷体" w:eastAsia="楷体" w:hAnsi="楷体"/>
                <w:sz w:val="24"/>
              </w:rPr>
            </w:pPr>
            <w:r w:rsidRPr="0075793A">
              <w:rPr>
                <w:rFonts w:ascii="楷体" w:eastAsia="楷体" w:hAnsi="楷体"/>
                <w:bCs/>
                <w:sz w:val="24"/>
              </w:rPr>
              <w:t>岗位</w:t>
            </w:r>
          </w:p>
        </w:tc>
        <w:tc>
          <w:tcPr>
            <w:tcW w:w="1324" w:type="dxa"/>
            <w:tcBorders>
              <w:bottom w:val="single" w:sz="4" w:space="0" w:color="auto"/>
            </w:tcBorders>
            <w:vAlign w:val="center"/>
          </w:tcPr>
          <w:p w:rsidR="00AE654F" w:rsidRPr="0075793A" w:rsidRDefault="00AE654F" w:rsidP="00AE654F">
            <w:pPr>
              <w:jc w:val="center"/>
              <w:rPr>
                <w:rFonts w:ascii="楷体" w:eastAsia="楷体" w:hAnsi="楷体"/>
                <w:sz w:val="24"/>
              </w:rPr>
            </w:pPr>
            <w:r>
              <w:rPr>
                <w:rFonts w:ascii="楷体" w:eastAsia="楷体" w:hAnsi="楷体" w:hint="eastAsia"/>
                <w:sz w:val="24"/>
              </w:rPr>
              <w:t>一</w:t>
            </w:r>
            <w:r>
              <w:rPr>
                <w:rFonts w:ascii="楷体" w:eastAsia="楷体" w:hAnsi="楷体"/>
                <w:sz w:val="24"/>
              </w:rPr>
              <w:t>级</w:t>
            </w:r>
          </w:p>
        </w:tc>
        <w:tc>
          <w:tcPr>
            <w:tcW w:w="2241" w:type="dxa"/>
            <w:tcBorders>
              <w:bottom w:val="single" w:sz="4" w:space="0" w:color="auto"/>
              <w:right w:val="single" w:sz="4" w:space="0" w:color="auto"/>
              <w:tl2br w:val="single" w:sz="8" w:space="0" w:color="FF0000"/>
              <w:tr2bl w:val="single" w:sz="8" w:space="0" w:color="FF0000"/>
            </w:tcBorders>
            <w:vAlign w:val="center"/>
          </w:tcPr>
          <w:p w:rsidR="00AE654F" w:rsidRPr="005657FD" w:rsidRDefault="00AE654F" w:rsidP="00AE654F">
            <w:pPr>
              <w:rPr>
                <w:rFonts w:ascii="楷体" w:eastAsia="楷体" w:hAnsi="楷体"/>
                <w:sz w:val="24"/>
              </w:rPr>
            </w:pPr>
          </w:p>
        </w:tc>
        <w:tc>
          <w:tcPr>
            <w:tcW w:w="2572" w:type="dxa"/>
            <w:tcBorders>
              <w:top w:val="single" w:sz="4" w:space="0" w:color="FF0000"/>
              <w:left w:val="single" w:sz="4" w:space="0" w:color="auto"/>
              <w:bottom w:val="single" w:sz="4" w:space="0" w:color="auto"/>
              <w:right w:val="single" w:sz="4" w:space="0" w:color="auto"/>
              <w:tl2br w:val="single" w:sz="4" w:space="0" w:color="FF0000"/>
              <w:tr2bl w:val="single" w:sz="4" w:space="0" w:color="FF0000"/>
            </w:tcBorders>
            <w:vAlign w:val="center"/>
          </w:tcPr>
          <w:p w:rsidR="00AE654F" w:rsidRPr="0075793A" w:rsidRDefault="00AE654F" w:rsidP="00AE654F">
            <w:pPr>
              <w:jc w:val="center"/>
              <w:rPr>
                <w:rFonts w:ascii="楷体" w:eastAsia="楷体" w:hAnsi="楷体"/>
                <w:bCs/>
                <w:sz w:val="24"/>
              </w:rPr>
            </w:pPr>
          </w:p>
        </w:tc>
        <w:tc>
          <w:tcPr>
            <w:tcW w:w="1961" w:type="dxa"/>
            <w:vMerge w:val="restart"/>
            <w:tcBorders>
              <w:top w:val="single" w:sz="4" w:space="0" w:color="FF0000"/>
              <w:left w:val="single" w:sz="4" w:space="0" w:color="auto"/>
              <w:right w:val="single" w:sz="4" w:space="0" w:color="auto"/>
              <w:tl2br w:val="single" w:sz="4" w:space="0" w:color="FF0000"/>
              <w:tr2bl w:val="single" w:sz="4" w:space="0" w:color="FF0000"/>
            </w:tcBorders>
            <w:vAlign w:val="center"/>
          </w:tcPr>
          <w:p w:rsidR="00AE654F" w:rsidRPr="0075793A" w:rsidRDefault="00AE654F" w:rsidP="00AE654F">
            <w:pPr>
              <w:jc w:val="center"/>
              <w:rPr>
                <w:rFonts w:ascii="楷体" w:eastAsia="楷体" w:hAnsi="楷体"/>
                <w:bCs/>
                <w:sz w:val="24"/>
              </w:rPr>
            </w:pPr>
          </w:p>
        </w:tc>
      </w:tr>
      <w:tr w:rsidR="00AE654F" w:rsidRPr="0075793A" w:rsidTr="00AE654F">
        <w:trPr>
          <w:cantSplit/>
          <w:trHeight w:val="982"/>
          <w:jc w:val="center"/>
        </w:trPr>
        <w:tc>
          <w:tcPr>
            <w:tcW w:w="1202" w:type="dxa"/>
            <w:vMerge/>
            <w:vAlign w:val="center"/>
          </w:tcPr>
          <w:p w:rsidR="00AE654F" w:rsidRPr="0075793A" w:rsidRDefault="00AE654F" w:rsidP="00AE654F">
            <w:pPr>
              <w:jc w:val="center"/>
              <w:rPr>
                <w:rFonts w:ascii="楷体" w:eastAsia="楷体" w:hAnsi="楷体"/>
                <w:bCs/>
                <w:sz w:val="24"/>
              </w:rPr>
            </w:pPr>
          </w:p>
        </w:tc>
        <w:tc>
          <w:tcPr>
            <w:tcW w:w="1324" w:type="dxa"/>
            <w:tcBorders>
              <w:top w:val="single" w:sz="4" w:space="0" w:color="auto"/>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sz w:val="24"/>
              </w:rPr>
            </w:pPr>
            <w:r w:rsidRPr="0075793A">
              <w:rPr>
                <w:rFonts w:ascii="楷体" w:eastAsia="楷体" w:hAnsi="楷体" w:hint="eastAsia"/>
                <w:bCs/>
                <w:sz w:val="24"/>
              </w:rPr>
              <w:t>二</w:t>
            </w:r>
            <w:r w:rsidRPr="0075793A">
              <w:rPr>
                <w:rFonts w:ascii="楷体" w:eastAsia="楷体" w:hAnsi="楷体"/>
                <w:bCs/>
                <w:sz w:val="24"/>
              </w:rPr>
              <w:t>级</w:t>
            </w:r>
          </w:p>
        </w:tc>
        <w:tc>
          <w:tcPr>
            <w:tcW w:w="2241" w:type="dxa"/>
            <w:tcBorders>
              <w:top w:val="single" w:sz="4" w:space="0" w:color="auto"/>
              <w:bottom w:val="single" w:sz="4" w:space="0" w:color="auto"/>
              <w:tl2br w:val="nil"/>
              <w:tr2bl w:val="nil"/>
            </w:tcBorders>
            <w:vAlign w:val="center"/>
          </w:tcPr>
          <w:p w:rsidR="00AE654F" w:rsidRPr="005657FD" w:rsidRDefault="00AE654F" w:rsidP="00AE654F">
            <w:pPr>
              <w:rPr>
                <w:rFonts w:ascii="楷体" w:eastAsia="楷体" w:hAnsi="楷体"/>
                <w:sz w:val="24"/>
              </w:rPr>
            </w:pPr>
            <w:r w:rsidRPr="005657FD">
              <w:rPr>
                <w:rFonts w:ascii="楷体" w:eastAsia="楷体" w:hAnsi="楷体" w:hint="eastAsia"/>
                <w:sz w:val="24"/>
              </w:rPr>
              <w:t>正</w:t>
            </w:r>
            <w:r w:rsidRPr="005657FD">
              <w:rPr>
                <w:rFonts w:ascii="楷体" w:eastAsia="楷体" w:hAnsi="楷体"/>
                <w:sz w:val="24"/>
              </w:rPr>
              <w:t>高级工程师</w:t>
            </w:r>
            <w:r w:rsidRPr="005657FD">
              <w:rPr>
                <w:rFonts w:ascii="楷体" w:eastAsia="楷体" w:hAnsi="楷体" w:hint="eastAsia"/>
                <w:sz w:val="24"/>
              </w:rPr>
              <w:t>二</w:t>
            </w:r>
            <w:r w:rsidRPr="005657FD">
              <w:rPr>
                <w:rFonts w:ascii="楷体" w:eastAsia="楷体" w:hAnsi="楷体"/>
                <w:sz w:val="24"/>
              </w:rPr>
              <w:t>级</w:t>
            </w:r>
          </w:p>
        </w:tc>
        <w:tc>
          <w:tcPr>
            <w:tcW w:w="2572" w:type="dxa"/>
            <w:tcBorders>
              <w:top w:val="single" w:sz="4" w:space="0" w:color="auto"/>
              <w:bottom w:val="single" w:sz="4" w:space="0" w:color="auto"/>
              <w:right w:val="single" w:sz="4" w:space="0" w:color="auto"/>
              <w:tl2br w:val="nil"/>
              <w:tr2bl w:val="nil"/>
            </w:tcBorders>
            <w:vAlign w:val="center"/>
          </w:tcPr>
          <w:p w:rsidR="00AE654F" w:rsidRPr="0075793A" w:rsidRDefault="00AE654F" w:rsidP="00AE654F">
            <w:pPr>
              <w:rPr>
                <w:rFonts w:ascii="楷体" w:eastAsia="楷体" w:hAnsi="楷体"/>
                <w:sz w:val="24"/>
              </w:rPr>
            </w:pPr>
            <w:r w:rsidRPr="0075793A">
              <w:rPr>
                <w:rFonts w:ascii="楷体" w:eastAsia="楷体" w:hAnsi="楷体" w:hint="eastAsia"/>
                <w:sz w:val="24"/>
              </w:rPr>
              <w:t>编审</w:t>
            </w:r>
            <w:r>
              <w:rPr>
                <w:rFonts w:ascii="楷体" w:eastAsia="楷体" w:hAnsi="楷体" w:hint="eastAsia"/>
                <w:sz w:val="24"/>
              </w:rPr>
              <w:t xml:space="preserve"> </w:t>
            </w:r>
            <w:r w:rsidRPr="00736AE9">
              <w:rPr>
                <w:rFonts w:ascii="楷体" w:eastAsia="楷体" w:hAnsi="楷体" w:hint="eastAsia"/>
                <w:sz w:val="24"/>
              </w:rPr>
              <w:t>(研究</w:t>
            </w:r>
            <w:r w:rsidRPr="00736AE9">
              <w:rPr>
                <w:rFonts w:ascii="楷体" w:eastAsia="楷体" w:hAnsi="楷体"/>
                <w:sz w:val="24"/>
              </w:rPr>
              <w:t>馆员</w:t>
            </w:r>
            <w:r w:rsidRPr="00736AE9">
              <w:rPr>
                <w:rFonts w:ascii="楷体" w:eastAsia="楷体" w:hAnsi="楷体" w:hint="eastAsia"/>
                <w:sz w:val="24"/>
              </w:rPr>
              <w:t>)</w:t>
            </w:r>
            <w:r w:rsidRPr="0075793A">
              <w:rPr>
                <w:rFonts w:ascii="楷体" w:eastAsia="楷体" w:hAnsi="楷体"/>
                <w:sz w:val="24"/>
              </w:rPr>
              <w:t xml:space="preserve"> 二级</w:t>
            </w:r>
          </w:p>
        </w:tc>
        <w:tc>
          <w:tcPr>
            <w:tcW w:w="1961" w:type="dxa"/>
            <w:vMerge/>
            <w:tcBorders>
              <w:left w:val="single" w:sz="4" w:space="0" w:color="auto"/>
              <w:right w:val="single" w:sz="4" w:space="0" w:color="auto"/>
              <w:tl2br w:val="single" w:sz="4" w:space="0" w:color="FF0000"/>
              <w:tr2bl w:val="single" w:sz="4" w:space="0" w:color="FF0000"/>
            </w:tcBorders>
            <w:vAlign w:val="bottom"/>
          </w:tcPr>
          <w:p w:rsidR="00AE654F" w:rsidRPr="0075793A" w:rsidRDefault="00AE654F" w:rsidP="00AE654F">
            <w:pPr>
              <w:rPr>
                <w:rFonts w:ascii="楷体" w:eastAsia="楷体" w:hAnsi="楷体"/>
                <w:sz w:val="24"/>
              </w:rPr>
            </w:pPr>
          </w:p>
        </w:tc>
      </w:tr>
      <w:tr w:rsidR="00AE654F" w:rsidRPr="0075793A" w:rsidTr="00AE654F">
        <w:trPr>
          <w:cantSplit/>
          <w:trHeight w:val="982"/>
          <w:jc w:val="center"/>
        </w:trPr>
        <w:tc>
          <w:tcPr>
            <w:tcW w:w="1202" w:type="dxa"/>
            <w:vMerge/>
            <w:vAlign w:val="center"/>
          </w:tcPr>
          <w:p w:rsidR="00AE654F" w:rsidRPr="0075793A" w:rsidRDefault="00AE654F" w:rsidP="00AE654F">
            <w:pPr>
              <w:jc w:val="center"/>
              <w:rPr>
                <w:rFonts w:ascii="楷体" w:eastAsia="楷体" w:hAnsi="楷体"/>
                <w:sz w:val="24"/>
              </w:rPr>
            </w:pPr>
          </w:p>
        </w:tc>
        <w:tc>
          <w:tcPr>
            <w:tcW w:w="1324" w:type="dxa"/>
            <w:tcBorders>
              <w:top w:val="single" w:sz="4" w:space="0" w:color="auto"/>
              <w:bottom w:val="single" w:sz="4" w:space="0" w:color="auto"/>
              <w:right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sz w:val="24"/>
              </w:rPr>
            </w:pPr>
            <w:r w:rsidRPr="0075793A">
              <w:rPr>
                <w:rFonts w:ascii="楷体" w:eastAsia="楷体" w:hAnsi="楷体"/>
                <w:bCs/>
                <w:sz w:val="24"/>
              </w:rPr>
              <w:t>三级</w:t>
            </w:r>
          </w:p>
        </w:tc>
        <w:tc>
          <w:tcPr>
            <w:tcW w:w="2241" w:type="dxa"/>
            <w:tcBorders>
              <w:top w:val="single" w:sz="4" w:space="0" w:color="auto"/>
              <w:bottom w:val="single" w:sz="4" w:space="0" w:color="auto"/>
              <w:tl2br w:val="nil"/>
              <w:tr2bl w:val="nil"/>
            </w:tcBorders>
            <w:vAlign w:val="center"/>
          </w:tcPr>
          <w:p w:rsidR="00AE654F" w:rsidRPr="005657FD" w:rsidRDefault="00AE654F" w:rsidP="00AE654F">
            <w:pPr>
              <w:rPr>
                <w:rFonts w:ascii="楷体" w:eastAsia="楷体" w:hAnsi="楷体"/>
                <w:sz w:val="24"/>
              </w:rPr>
            </w:pPr>
            <w:r w:rsidRPr="005657FD">
              <w:rPr>
                <w:rFonts w:ascii="楷体" w:eastAsia="楷体" w:hAnsi="楷体" w:hint="eastAsia"/>
                <w:sz w:val="24"/>
              </w:rPr>
              <w:t>正</w:t>
            </w:r>
            <w:r w:rsidRPr="005657FD">
              <w:rPr>
                <w:rFonts w:ascii="楷体" w:eastAsia="楷体" w:hAnsi="楷体"/>
                <w:sz w:val="24"/>
              </w:rPr>
              <w:t>高级工程师</w:t>
            </w:r>
            <w:r w:rsidRPr="005657FD">
              <w:rPr>
                <w:rFonts w:ascii="楷体" w:eastAsia="楷体" w:hAnsi="楷体" w:hint="eastAsia"/>
                <w:sz w:val="24"/>
              </w:rPr>
              <w:t>三</w:t>
            </w:r>
            <w:r w:rsidRPr="005657FD">
              <w:rPr>
                <w:rFonts w:ascii="楷体" w:eastAsia="楷体" w:hAnsi="楷体"/>
                <w:sz w:val="24"/>
              </w:rPr>
              <w:t>级</w:t>
            </w:r>
          </w:p>
        </w:tc>
        <w:tc>
          <w:tcPr>
            <w:tcW w:w="2572" w:type="dxa"/>
            <w:tcBorders>
              <w:top w:val="single" w:sz="4" w:space="0" w:color="auto"/>
              <w:bottom w:val="single" w:sz="4" w:space="0" w:color="auto"/>
              <w:right w:val="single" w:sz="4" w:space="0" w:color="auto"/>
              <w:tl2br w:val="nil"/>
              <w:tr2bl w:val="nil"/>
            </w:tcBorders>
            <w:vAlign w:val="center"/>
          </w:tcPr>
          <w:p w:rsidR="00AE654F" w:rsidRPr="0075793A" w:rsidRDefault="00AE654F" w:rsidP="00AE654F">
            <w:pPr>
              <w:rPr>
                <w:rFonts w:ascii="楷体" w:eastAsia="楷体" w:hAnsi="楷体"/>
                <w:sz w:val="24"/>
              </w:rPr>
            </w:pPr>
            <w:r w:rsidRPr="0075793A">
              <w:rPr>
                <w:rFonts w:ascii="楷体" w:eastAsia="楷体" w:hAnsi="楷体" w:hint="eastAsia"/>
                <w:sz w:val="24"/>
              </w:rPr>
              <w:t>编审</w:t>
            </w:r>
            <w:r>
              <w:rPr>
                <w:rFonts w:ascii="楷体" w:eastAsia="楷体" w:hAnsi="楷体" w:hint="eastAsia"/>
                <w:sz w:val="24"/>
              </w:rPr>
              <w:t>（研究</w:t>
            </w:r>
            <w:r>
              <w:rPr>
                <w:rFonts w:ascii="楷体" w:eastAsia="楷体" w:hAnsi="楷体"/>
                <w:sz w:val="24"/>
              </w:rPr>
              <w:t>馆员</w:t>
            </w:r>
            <w:r>
              <w:rPr>
                <w:rFonts w:ascii="楷体" w:eastAsia="楷体" w:hAnsi="楷体" w:hint="eastAsia"/>
                <w:sz w:val="24"/>
              </w:rPr>
              <w:t>）</w:t>
            </w:r>
            <w:r w:rsidRPr="0075793A">
              <w:rPr>
                <w:rFonts w:ascii="楷体" w:eastAsia="楷体" w:hAnsi="楷体" w:hint="eastAsia"/>
                <w:sz w:val="24"/>
              </w:rPr>
              <w:t>三</w:t>
            </w:r>
            <w:r w:rsidRPr="0075793A">
              <w:rPr>
                <w:rFonts w:ascii="楷体" w:eastAsia="楷体" w:hAnsi="楷体"/>
                <w:sz w:val="24"/>
              </w:rPr>
              <w:t>级</w:t>
            </w:r>
          </w:p>
        </w:tc>
        <w:tc>
          <w:tcPr>
            <w:tcW w:w="1961" w:type="dxa"/>
            <w:vMerge/>
            <w:tcBorders>
              <w:left w:val="single" w:sz="4" w:space="0" w:color="auto"/>
              <w:bottom w:val="single" w:sz="4" w:space="0" w:color="auto"/>
              <w:right w:val="single" w:sz="4" w:space="0" w:color="auto"/>
              <w:tl2br w:val="single" w:sz="4" w:space="0" w:color="FF0000"/>
              <w:tr2bl w:val="single" w:sz="4" w:space="0" w:color="FF0000"/>
            </w:tcBorders>
            <w:vAlign w:val="bottom"/>
          </w:tcPr>
          <w:p w:rsidR="00AE654F" w:rsidRPr="0075793A" w:rsidRDefault="00AE654F" w:rsidP="00AE654F">
            <w:pPr>
              <w:rPr>
                <w:rFonts w:ascii="楷体" w:eastAsia="楷体" w:hAnsi="楷体"/>
                <w:sz w:val="24"/>
              </w:rPr>
            </w:pPr>
          </w:p>
        </w:tc>
      </w:tr>
      <w:tr w:rsidR="00AE654F" w:rsidRPr="0075793A" w:rsidTr="00AE654F">
        <w:trPr>
          <w:cantSplit/>
          <w:trHeight w:val="982"/>
          <w:jc w:val="center"/>
        </w:trPr>
        <w:tc>
          <w:tcPr>
            <w:tcW w:w="1202" w:type="dxa"/>
            <w:vMerge/>
            <w:vAlign w:val="center"/>
          </w:tcPr>
          <w:p w:rsidR="00AE654F" w:rsidRPr="0075793A" w:rsidRDefault="00AE654F" w:rsidP="00AE654F">
            <w:pPr>
              <w:jc w:val="center"/>
              <w:rPr>
                <w:rFonts w:ascii="楷体" w:eastAsia="楷体" w:hAnsi="楷体"/>
                <w:sz w:val="24"/>
              </w:rPr>
            </w:pPr>
          </w:p>
        </w:tc>
        <w:tc>
          <w:tcPr>
            <w:tcW w:w="1324" w:type="dxa"/>
            <w:tcBorders>
              <w:top w:val="single" w:sz="4" w:space="0" w:color="auto"/>
            </w:tcBorders>
            <w:tcMar>
              <w:top w:w="10" w:type="dxa"/>
              <w:left w:w="10" w:type="dxa"/>
              <w:right w:w="10" w:type="dxa"/>
            </w:tcMar>
            <w:vAlign w:val="center"/>
          </w:tcPr>
          <w:p w:rsidR="00AE654F" w:rsidRPr="0075793A" w:rsidRDefault="00AE654F" w:rsidP="00AE654F">
            <w:pPr>
              <w:jc w:val="center"/>
              <w:rPr>
                <w:rFonts w:ascii="楷体" w:eastAsia="楷体" w:hAnsi="楷体"/>
                <w:bCs/>
                <w:sz w:val="24"/>
              </w:rPr>
            </w:pPr>
            <w:r w:rsidRPr="0075793A">
              <w:rPr>
                <w:rFonts w:ascii="楷体" w:eastAsia="楷体" w:hAnsi="楷体"/>
                <w:bCs/>
                <w:sz w:val="24"/>
              </w:rPr>
              <w:t>四级</w:t>
            </w:r>
          </w:p>
        </w:tc>
        <w:tc>
          <w:tcPr>
            <w:tcW w:w="2241" w:type="dxa"/>
            <w:tcBorders>
              <w:top w:val="single" w:sz="4" w:space="0" w:color="auto"/>
              <w:tl2br w:val="nil"/>
              <w:tr2bl w:val="nil"/>
            </w:tcBorders>
            <w:vAlign w:val="center"/>
          </w:tcPr>
          <w:p w:rsidR="00AE654F" w:rsidRPr="005657FD" w:rsidRDefault="00AE654F" w:rsidP="00AE654F">
            <w:pPr>
              <w:rPr>
                <w:rFonts w:ascii="楷体" w:eastAsia="楷体" w:hAnsi="楷体"/>
                <w:sz w:val="24"/>
              </w:rPr>
            </w:pPr>
            <w:r w:rsidRPr="005657FD">
              <w:rPr>
                <w:rFonts w:ascii="楷体" w:eastAsia="楷体" w:hAnsi="楷体" w:hint="eastAsia"/>
                <w:sz w:val="24"/>
              </w:rPr>
              <w:t>正</w:t>
            </w:r>
            <w:r w:rsidRPr="005657FD">
              <w:rPr>
                <w:rFonts w:ascii="楷体" w:eastAsia="楷体" w:hAnsi="楷体"/>
                <w:sz w:val="24"/>
              </w:rPr>
              <w:t>高级工程师</w:t>
            </w:r>
            <w:r w:rsidRPr="005657FD">
              <w:rPr>
                <w:rFonts w:ascii="楷体" w:eastAsia="楷体" w:hAnsi="楷体" w:hint="eastAsia"/>
                <w:sz w:val="24"/>
              </w:rPr>
              <w:t>四</w:t>
            </w:r>
            <w:r w:rsidRPr="005657FD">
              <w:rPr>
                <w:rFonts w:ascii="楷体" w:eastAsia="楷体" w:hAnsi="楷体"/>
                <w:sz w:val="24"/>
              </w:rPr>
              <w:t>级</w:t>
            </w:r>
          </w:p>
        </w:tc>
        <w:tc>
          <w:tcPr>
            <w:tcW w:w="2572" w:type="dxa"/>
            <w:tcBorders>
              <w:top w:val="single" w:sz="4" w:space="0" w:color="auto"/>
              <w:tl2br w:val="nil"/>
              <w:tr2bl w:val="nil"/>
            </w:tcBorders>
            <w:vAlign w:val="center"/>
          </w:tcPr>
          <w:p w:rsidR="00AE654F" w:rsidRPr="0075793A" w:rsidRDefault="00AE654F" w:rsidP="00AE654F">
            <w:pPr>
              <w:rPr>
                <w:rFonts w:ascii="楷体" w:eastAsia="楷体" w:hAnsi="楷体"/>
                <w:sz w:val="24"/>
              </w:rPr>
            </w:pPr>
            <w:r w:rsidRPr="0075793A">
              <w:rPr>
                <w:rFonts w:ascii="楷体" w:eastAsia="楷体" w:hAnsi="楷体" w:hint="eastAsia"/>
                <w:sz w:val="24"/>
              </w:rPr>
              <w:t>编审</w:t>
            </w:r>
            <w:r>
              <w:rPr>
                <w:rFonts w:ascii="楷体" w:eastAsia="楷体" w:hAnsi="楷体" w:hint="eastAsia"/>
                <w:sz w:val="24"/>
              </w:rPr>
              <w:t>（研究</w:t>
            </w:r>
            <w:r>
              <w:rPr>
                <w:rFonts w:ascii="楷体" w:eastAsia="楷体" w:hAnsi="楷体"/>
                <w:sz w:val="24"/>
              </w:rPr>
              <w:t>馆员</w:t>
            </w:r>
            <w:r>
              <w:rPr>
                <w:rFonts w:ascii="楷体" w:eastAsia="楷体" w:hAnsi="楷体" w:hint="eastAsia"/>
                <w:sz w:val="24"/>
              </w:rPr>
              <w:t>）</w:t>
            </w:r>
            <w:r w:rsidRPr="0075793A">
              <w:rPr>
                <w:rFonts w:ascii="楷体" w:eastAsia="楷体" w:hAnsi="楷体"/>
                <w:sz w:val="24"/>
              </w:rPr>
              <w:t>四级</w:t>
            </w:r>
          </w:p>
        </w:tc>
        <w:tc>
          <w:tcPr>
            <w:tcW w:w="1961" w:type="dxa"/>
            <w:tcBorders>
              <w:top w:val="single" w:sz="4" w:space="0" w:color="auto"/>
              <w:tl2br w:val="nil"/>
              <w:tr2bl w:val="nil"/>
            </w:tcBorders>
            <w:vAlign w:val="center"/>
          </w:tcPr>
          <w:p w:rsidR="00AE654F" w:rsidRPr="0075793A" w:rsidRDefault="00AE654F" w:rsidP="00AE654F">
            <w:pPr>
              <w:rPr>
                <w:rFonts w:ascii="楷体" w:eastAsia="楷体" w:hAnsi="楷体"/>
                <w:sz w:val="24"/>
              </w:rPr>
            </w:pPr>
            <w:r w:rsidRPr="0075793A">
              <w:rPr>
                <w:rFonts w:ascii="楷体" w:eastAsia="楷体" w:hAnsi="楷体"/>
                <w:color w:val="000000"/>
                <w:sz w:val="24"/>
              </w:rPr>
              <w:t>正高级</w:t>
            </w:r>
            <w:r w:rsidRPr="0075793A">
              <w:rPr>
                <w:rFonts w:ascii="楷体" w:eastAsia="楷体" w:hAnsi="楷体" w:hint="eastAsia"/>
                <w:color w:val="000000"/>
                <w:sz w:val="24"/>
              </w:rPr>
              <w:t>实验</w:t>
            </w:r>
            <w:r w:rsidRPr="0075793A">
              <w:rPr>
                <w:rFonts w:ascii="楷体" w:eastAsia="楷体" w:hAnsi="楷体"/>
                <w:color w:val="000000"/>
                <w:sz w:val="24"/>
              </w:rPr>
              <w:t>师四级</w:t>
            </w:r>
          </w:p>
        </w:tc>
      </w:tr>
      <w:tr w:rsidR="00AE654F" w:rsidRPr="0075793A" w:rsidTr="00AE654F">
        <w:trPr>
          <w:cantSplit/>
          <w:trHeight w:val="982"/>
          <w:jc w:val="center"/>
        </w:trPr>
        <w:tc>
          <w:tcPr>
            <w:tcW w:w="1202" w:type="dxa"/>
            <w:vMerge w:val="restart"/>
            <w:tcMar>
              <w:top w:w="10" w:type="dxa"/>
              <w:left w:w="10" w:type="dxa"/>
              <w:right w:w="10" w:type="dxa"/>
            </w:tcMar>
            <w:vAlign w:val="center"/>
          </w:tcPr>
          <w:p w:rsidR="00AE654F" w:rsidRPr="0075793A" w:rsidRDefault="00AE654F" w:rsidP="00AE654F">
            <w:pPr>
              <w:jc w:val="center"/>
              <w:rPr>
                <w:rFonts w:ascii="楷体" w:eastAsia="楷体" w:hAnsi="楷体"/>
                <w:bCs/>
                <w:sz w:val="24"/>
              </w:rPr>
            </w:pPr>
            <w:r w:rsidRPr="0075793A">
              <w:rPr>
                <w:rFonts w:ascii="楷体" w:eastAsia="楷体" w:hAnsi="楷体"/>
                <w:bCs/>
                <w:sz w:val="24"/>
              </w:rPr>
              <w:t>副高级</w:t>
            </w:r>
          </w:p>
          <w:p w:rsidR="00AE654F" w:rsidRPr="0075793A" w:rsidRDefault="00AE654F" w:rsidP="00AE654F">
            <w:pPr>
              <w:jc w:val="center"/>
              <w:rPr>
                <w:rFonts w:ascii="楷体" w:eastAsia="楷体" w:hAnsi="楷体"/>
                <w:bCs/>
                <w:sz w:val="24"/>
              </w:rPr>
            </w:pPr>
            <w:r w:rsidRPr="0075793A">
              <w:rPr>
                <w:rFonts w:ascii="楷体" w:eastAsia="楷体" w:hAnsi="楷体"/>
                <w:bCs/>
                <w:sz w:val="24"/>
              </w:rPr>
              <w:t>专业技术</w:t>
            </w:r>
          </w:p>
          <w:p w:rsidR="00AE654F" w:rsidRPr="0075793A" w:rsidRDefault="00AE654F" w:rsidP="00AE654F">
            <w:pPr>
              <w:jc w:val="center"/>
              <w:rPr>
                <w:rFonts w:ascii="楷体" w:eastAsia="楷体" w:hAnsi="楷体"/>
                <w:bCs/>
                <w:sz w:val="24"/>
              </w:rPr>
            </w:pPr>
            <w:r w:rsidRPr="0075793A">
              <w:rPr>
                <w:rFonts w:ascii="楷体" w:eastAsia="楷体" w:hAnsi="楷体"/>
                <w:bCs/>
                <w:sz w:val="24"/>
              </w:rPr>
              <w:t>岗位</w:t>
            </w:r>
          </w:p>
        </w:tc>
        <w:tc>
          <w:tcPr>
            <w:tcW w:w="1324" w:type="dxa"/>
            <w:tcMar>
              <w:top w:w="10" w:type="dxa"/>
              <w:left w:w="10" w:type="dxa"/>
              <w:right w:w="10" w:type="dxa"/>
            </w:tcMar>
            <w:vAlign w:val="center"/>
          </w:tcPr>
          <w:p w:rsidR="00AE654F" w:rsidRPr="0075793A" w:rsidRDefault="00AE654F" w:rsidP="00AE654F">
            <w:pPr>
              <w:jc w:val="center"/>
              <w:rPr>
                <w:rFonts w:ascii="楷体" w:eastAsia="楷体" w:hAnsi="楷体"/>
                <w:bCs/>
                <w:sz w:val="24"/>
              </w:rPr>
            </w:pPr>
            <w:r w:rsidRPr="0075793A">
              <w:rPr>
                <w:rFonts w:ascii="楷体" w:eastAsia="楷体" w:hAnsi="楷体"/>
                <w:bCs/>
                <w:sz w:val="24"/>
              </w:rPr>
              <w:t>五级</w:t>
            </w:r>
          </w:p>
        </w:tc>
        <w:tc>
          <w:tcPr>
            <w:tcW w:w="2241" w:type="dxa"/>
            <w:vAlign w:val="center"/>
          </w:tcPr>
          <w:p w:rsidR="00AE654F" w:rsidRPr="005657FD" w:rsidRDefault="00AE654F" w:rsidP="00AE654F">
            <w:pPr>
              <w:rPr>
                <w:rFonts w:ascii="楷体" w:eastAsia="楷体" w:hAnsi="楷体"/>
                <w:sz w:val="24"/>
              </w:rPr>
            </w:pPr>
            <w:r w:rsidRPr="005657FD">
              <w:rPr>
                <w:rFonts w:ascii="楷体" w:eastAsia="楷体" w:hAnsi="楷体"/>
                <w:sz w:val="24"/>
              </w:rPr>
              <w:t>高级工程师一级</w:t>
            </w:r>
          </w:p>
        </w:tc>
        <w:tc>
          <w:tcPr>
            <w:tcW w:w="2572" w:type="dxa"/>
            <w:vAlign w:val="center"/>
          </w:tcPr>
          <w:p w:rsidR="00AE654F" w:rsidRPr="0075793A" w:rsidRDefault="00AE654F" w:rsidP="00AE654F">
            <w:pPr>
              <w:rPr>
                <w:rFonts w:ascii="楷体" w:eastAsia="楷体" w:hAnsi="楷体"/>
                <w:sz w:val="24"/>
              </w:rPr>
            </w:pPr>
            <w:r w:rsidRPr="0075793A">
              <w:rPr>
                <w:rFonts w:ascii="楷体" w:eastAsia="楷体" w:hAnsi="楷体"/>
                <w:sz w:val="24"/>
              </w:rPr>
              <w:t>副编审</w:t>
            </w:r>
            <w:r>
              <w:rPr>
                <w:rFonts w:ascii="楷体" w:eastAsia="楷体" w:hAnsi="楷体" w:hint="eastAsia"/>
                <w:sz w:val="24"/>
              </w:rPr>
              <w:t>（副</w:t>
            </w:r>
            <w:r>
              <w:rPr>
                <w:rFonts w:ascii="楷体" w:eastAsia="楷体" w:hAnsi="楷体"/>
                <w:sz w:val="24"/>
              </w:rPr>
              <w:t>研究馆员</w:t>
            </w:r>
            <w:r>
              <w:rPr>
                <w:rFonts w:ascii="楷体" w:eastAsia="楷体" w:hAnsi="楷体" w:hint="eastAsia"/>
                <w:sz w:val="24"/>
              </w:rPr>
              <w:t>）</w:t>
            </w:r>
            <w:r w:rsidRPr="0075793A">
              <w:rPr>
                <w:rFonts w:ascii="楷体" w:eastAsia="楷体" w:hAnsi="楷体"/>
                <w:sz w:val="24"/>
              </w:rPr>
              <w:t>一级</w:t>
            </w:r>
          </w:p>
        </w:tc>
        <w:tc>
          <w:tcPr>
            <w:tcW w:w="1961" w:type="dxa"/>
            <w:vAlign w:val="center"/>
          </w:tcPr>
          <w:p w:rsidR="00AE654F" w:rsidRPr="0075793A" w:rsidRDefault="00AE654F" w:rsidP="00AE654F">
            <w:pPr>
              <w:rPr>
                <w:rFonts w:ascii="楷体" w:eastAsia="楷体" w:hAnsi="楷体"/>
                <w:sz w:val="24"/>
              </w:rPr>
            </w:pPr>
            <w:r w:rsidRPr="0075793A">
              <w:rPr>
                <w:rFonts w:ascii="楷体" w:eastAsia="楷体" w:hAnsi="楷体"/>
                <w:sz w:val="24"/>
              </w:rPr>
              <w:t>高级实验师一级</w:t>
            </w:r>
          </w:p>
        </w:tc>
      </w:tr>
      <w:tr w:rsidR="00AE654F" w:rsidRPr="0075793A" w:rsidTr="00AE654F">
        <w:trPr>
          <w:cantSplit/>
          <w:trHeight w:val="982"/>
          <w:jc w:val="center"/>
        </w:trPr>
        <w:tc>
          <w:tcPr>
            <w:tcW w:w="1202" w:type="dxa"/>
            <w:vMerge/>
            <w:vAlign w:val="center"/>
          </w:tcPr>
          <w:p w:rsidR="00AE654F" w:rsidRPr="0075793A" w:rsidRDefault="00AE654F" w:rsidP="00AE654F">
            <w:pPr>
              <w:jc w:val="center"/>
              <w:rPr>
                <w:rFonts w:ascii="楷体" w:eastAsia="楷体" w:hAnsi="楷体"/>
                <w:sz w:val="24"/>
              </w:rPr>
            </w:pPr>
          </w:p>
        </w:tc>
        <w:tc>
          <w:tcPr>
            <w:tcW w:w="1324" w:type="dxa"/>
            <w:tcMar>
              <w:top w:w="10" w:type="dxa"/>
              <w:left w:w="10" w:type="dxa"/>
              <w:right w:w="10" w:type="dxa"/>
            </w:tcMar>
            <w:vAlign w:val="center"/>
          </w:tcPr>
          <w:p w:rsidR="00AE654F" w:rsidRPr="0075793A" w:rsidRDefault="00AE654F" w:rsidP="00AE654F">
            <w:pPr>
              <w:jc w:val="center"/>
              <w:rPr>
                <w:rFonts w:ascii="楷体" w:eastAsia="楷体" w:hAnsi="楷体"/>
                <w:bCs/>
                <w:sz w:val="24"/>
              </w:rPr>
            </w:pPr>
            <w:r w:rsidRPr="0075793A">
              <w:rPr>
                <w:rFonts w:ascii="楷体" w:eastAsia="楷体" w:hAnsi="楷体"/>
                <w:bCs/>
                <w:sz w:val="24"/>
              </w:rPr>
              <w:t>六级</w:t>
            </w:r>
          </w:p>
        </w:tc>
        <w:tc>
          <w:tcPr>
            <w:tcW w:w="2241" w:type="dxa"/>
            <w:vAlign w:val="center"/>
          </w:tcPr>
          <w:p w:rsidR="00AE654F" w:rsidRPr="005657FD" w:rsidRDefault="00AE654F" w:rsidP="00AE654F">
            <w:pPr>
              <w:rPr>
                <w:rFonts w:ascii="楷体" w:eastAsia="楷体" w:hAnsi="楷体"/>
                <w:sz w:val="24"/>
              </w:rPr>
            </w:pPr>
            <w:r w:rsidRPr="005657FD">
              <w:rPr>
                <w:rFonts w:ascii="楷体" w:eastAsia="楷体" w:hAnsi="楷体"/>
                <w:sz w:val="24"/>
              </w:rPr>
              <w:t>高级工程师</w:t>
            </w:r>
            <w:r w:rsidRPr="005657FD">
              <w:rPr>
                <w:rFonts w:ascii="楷体" w:eastAsia="楷体" w:hAnsi="楷体" w:hint="eastAsia"/>
                <w:sz w:val="24"/>
              </w:rPr>
              <w:t>二</w:t>
            </w:r>
            <w:r w:rsidRPr="005657FD">
              <w:rPr>
                <w:rFonts w:ascii="楷体" w:eastAsia="楷体" w:hAnsi="楷体"/>
                <w:sz w:val="24"/>
              </w:rPr>
              <w:t>级</w:t>
            </w:r>
          </w:p>
        </w:tc>
        <w:tc>
          <w:tcPr>
            <w:tcW w:w="2572" w:type="dxa"/>
            <w:vAlign w:val="center"/>
          </w:tcPr>
          <w:p w:rsidR="00AE654F" w:rsidRPr="0075793A" w:rsidRDefault="00AE654F" w:rsidP="00AE654F">
            <w:pPr>
              <w:rPr>
                <w:rFonts w:ascii="楷体" w:eastAsia="楷体" w:hAnsi="楷体"/>
                <w:sz w:val="24"/>
              </w:rPr>
            </w:pPr>
            <w:r w:rsidRPr="0075793A">
              <w:rPr>
                <w:rFonts w:ascii="楷体" w:eastAsia="楷体" w:hAnsi="楷体"/>
                <w:sz w:val="24"/>
              </w:rPr>
              <w:t>副编审</w:t>
            </w:r>
            <w:r>
              <w:rPr>
                <w:rFonts w:ascii="楷体" w:eastAsia="楷体" w:hAnsi="楷体" w:hint="eastAsia"/>
                <w:sz w:val="24"/>
              </w:rPr>
              <w:t>（副</w:t>
            </w:r>
            <w:r>
              <w:rPr>
                <w:rFonts w:ascii="楷体" w:eastAsia="楷体" w:hAnsi="楷体"/>
                <w:sz w:val="24"/>
              </w:rPr>
              <w:t>研究馆员</w:t>
            </w:r>
            <w:r>
              <w:rPr>
                <w:rFonts w:ascii="楷体" w:eastAsia="楷体" w:hAnsi="楷体" w:hint="eastAsia"/>
                <w:sz w:val="24"/>
              </w:rPr>
              <w:t>）</w:t>
            </w:r>
            <w:r w:rsidRPr="0075793A">
              <w:rPr>
                <w:rFonts w:ascii="楷体" w:eastAsia="楷体" w:hAnsi="楷体" w:hint="eastAsia"/>
                <w:sz w:val="24"/>
              </w:rPr>
              <w:t>二</w:t>
            </w:r>
            <w:r w:rsidRPr="0075793A">
              <w:rPr>
                <w:rFonts w:ascii="楷体" w:eastAsia="楷体" w:hAnsi="楷体"/>
                <w:sz w:val="24"/>
              </w:rPr>
              <w:t>级</w:t>
            </w:r>
          </w:p>
        </w:tc>
        <w:tc>
          <w:tcPr>
            <w:tcW w:w="1961" w:type="dxa"/>
            <w:vAlign w:val="center"/>
          </w:tcPr>
          <w:p w:rsidR="00AE654F" w:rsidRPr="0075793A" w:rsidRDefault="00AE654F" w:rsidP="00AE654F">
            <w:pPr>
              <w:rPr>
                <w:rFonts w:ascii="楷体" w:eastAsia="楷体" w:hAnsi="楷体"/>
                <w:sz w:val="24"/>
              </w:rPr>
            </w:pPr>
            <w:r w:rsidRPr="0075793A">
              <w:rPr>
                <w:rFonts w:ascii="楷体" w:eastAsia="楷体" w:hAnsi="楷体"/>
                <w:sz w:val="24"/>
              </w:rPr>
              <w:t>高级实验师二级</w:t>
            </w:r>
          </w:p>
        </w:tc>
      </w:tr>
      <w:tr w:rsidR="00AE654F" w:rsidRPr="0075793A" w:rsidTr="00AE654F">
        <w:trPr>
          <w:cantSplit/>
          <w:trHeight w:val="982"/>
          <w:jc w:val="center"/>
        </w:trPr>
        <w:tc>
          <w:tcPr>
            <w:tcW w:w="1202" w:type="dxa"/>
            <w:vMerge/>
            <w:vAlign w:val="center"/>
          </w:tcPr>
          <w:p w:rsidR="00AE654F" w:rsidRPr="0075793A" w:rsidRDefault="00AE654F" w:rsidP="00AE654F">
            <w:pPr>
              <w:jc w:val="center"/>
              <w:rPr>
                <w:rFonts w:ascii="楷体" w:eastAsia="楷体" w:hAnsi="楷体"/>
                <w:sz w:val="24"/>
              </w:rPr>
            </w:pPr>
          </w:p>
        </w:tc>
        <w:tc>
          <w:tcPr>
            <w:tcW w:w="1324" w:type="dxa"/>
            <w:tcMar>
              <w:top w:w="10" w:type="dxa"/>
              <w:left w:w="10" w:type="dxa"/>
              <w:right w:w="10" w:type="dxa"/>
            </w:tcMar>
            <w:vAlign w:val="center"/>
          </w:tcPr>
          <w:p w:rsidR="00AE654F" w:rsidRPr="0075793A" w:rsidRDefault="00AE654F" w:rsidP="00AE654F">
            <w:pPr>
              <w:jc w:val="center"/>
              <w:rPr>
                <w:rFonts w:ascii="楷体" w:eastAsia="楷体" w:hAnsi="楷体"/>
                <w:bCs/>
                <w:sz w:val="24"/>
              </w:rPr>
            </w:pPr>
            <w:r w:rsidRPr="0075793A">
              <w:rPr>
                <w:rFonts w:ascii="楷体" w:eastAsia="楷体" w:hAnsi="楷体"/>
                <w:bCs/>
                <w:sz w:val="24"/>
              </w:rPr>
              <w:t>七级</w:t>
            </w:r>
          </w:p>
        </w:tc>
        <w:tc>
          <w:tcPr>
            <w:tcW w:w="2241" w:type="dxa"/>
            <w:vAlign w:val="center"/>
          </w:tcPr>
          <w:p w:rsidR="00AE654F" w:rsidRPr="005657FD" w:rsidRDefault="00AE654F" w:rsidP="00AE654F">
            <w:pPr>
              <w:rPr>
                <w:rFonts w:ascii="楷体" w:eastAsia="楷体" w:hAnsi="楷体"/>
                <w:sz w:val="24"/>
              </w:rPr>
            </w:pPr>
            <w:r w:rsidRPr="005657FD">
              <w:rPr>
                <w:rFonts w:ascii="楷体" w:eastAsia="楷体" w:hAnsi="楷体"/>
                <w:sz w:val="24"/>
              </w:rPr>
              <w:t>高级工程师</w:t>
            </w:r>
            <w:r w:rsidRPr="005657FD">
              <w:rPr>
                <w:rFonts w:ascii="楷体" w:eastAsia="楷体" w:hAnsi="楷体" w:hint="eastAsia"/>
                <w:sz w:val="24"/>
              </w:rPr>
              <w:t>三</w:t>
            </w:r>
            <w:r w:rsidRPr="005657FD">
              <w:rPr>
                <w:rFonts w:ascii="楷体" w:eastAsia="楷体" w:hAnsi="楷体"/>
                <w:sz w:val="24"/>
              </w:rPr>
              <w:t>级</w:t>
            </w:r>
          </w:p>
        </w:tc>
        <w:tc>
          <w:tcPr>
            <w:tcW w:w="2572" w:type="dxa"/>
            <w:vAlign w:val="center"/>
          </w:tcPr>
          <w:p w:rsidR="00AE654F" w:rsidRPr="0075793A" w:rsidRDefault="00AE654F" w:rsidP="00AE654F">
            <w:pPr>
              <w:rPr>
                <w:rFonts w:ascii="楷体" w:eastAsia="楷体" w:hAnsi="楷体"/>
                <w:sz w:val="24"/>
              </w:rPr>
            </w:pPr>
            <w:r w:rsidRPr="0075793A">
              <w:rPr>
                <w:rFonts w:ascii="楷体" w:eastAsia="楷体" w:hAnsi="楷体"/>
                <w:sz w:val="24"/>
              </w:rPr>
              <w:t>副编审</w:t>
            </w:r>
            <w:r>
              <w:rPr>
                <w:rFonts w:ascii="楷体" w:eastAsia="楷体" w:hAnsi="楷体" w:hint="eastAsia"/>
                <w:sz w:val="24"/>
              </w:rPr>
              <w:t>（副</w:t>
            </w:r>
            <w:r>
              <w:rPr>
                <w:rFonts w:ascii="楷体" w:eastAsia="楷体" w:hAnsi="楷体"/>
                <w:sz w:val="24"/>
              </w:rPr>
              <w:t>研究馆员</w:t>
            </w:r>
            <w:r>
              <w:rPr>
                <w:rFonts w:ascii="楷体" w:eastAsia="楷体" w:hAnsi="楷体" w:hint="eastAsia"/>
                <w:sz w:val="24"/>
              </w:rPr>
              <w:t>）</w:t>
            </w:r>
            <w:r w:rsidRPr="0075793A">
              <w:rPr>
                <w:rFonts w:ascii="楷体" w:eastAsia="楷体" w:hAnsi="楷体" w:hint="eastAsia"/>
                <w:sz w:val="24"/>
              </w:rPr>
              <w:t>三</w:t>
            </w:r>
            <w:r w:rsidRPr="0075793A">
              <w:rPr>
                <w:rFonts w:ascii="楷体" w:eastAsia="楷体" w:hAnsi="楷体"/>
                <w:sz w:val="24"/>
              </w:rPr>
              <w:t>级</w:t>
            </w:r>
          </w:p>
        </w:tc>
        <w:tc>
          <w:tcPr>
            <w:tcW w:w="1961" w:type="dxa"/>
            <w:vAlign w:val="center"/>
          </w:tcPr>
          <w:p w:rsidR="00AE654F" w:rsidRPr="0075793A" w:rsidRDefault="00AE654F" w:rsidP="00AE654F">
            <w:pPr>
              <w:rPr>
                <w:rFonts w:ascii="楷体" w:eastAsia="楷体" w:hAnsi="楷体"/>
                <w:sz w:val="24"/>
              </w:rPr>
            </w:pPr>
            <w:r w:rsidRPr="0075793A">
              <w:rPr>
                <w:rFonts w:ascii="楷体" w:eastAsia="楷体" w:hAnsi="楷体"/>
                <w:sz w:val="24"/>
              </w:rPr>
              <w:t>高级实验师三级</w:t>
            </w:r>
          </w:p>
        </w:tc>
      </w:tr>
      <w:tr w:rsidR="00AE654F" w:rsidRPr="0075793A" w:rsidTr="00AE654F">
        <w:trPr>
          <w:cantSplit/>
          <w:trHeight w:val="982"/>
          <w:jc w:val="center"/>
        </w:trPr>
        <w:tc>
          <w:tcPr>
            <w:tcW w:w="1202" w:type="dxa"/>
            <w:vMerge w:val="restart"/>
            <w:tcMar>
              <w:top w:w="10" w:type="dxa"/>
              <w:left w:w="10" w:type="dxa"/>
              <w:right w:w="10" w:type="dxa"/>
            </w:tcMar>
            <w:vAlign w:val="center"/>
          </w:tcPr>
          <w:p w:rsidR="00AE654F" w:rsidRPr="0075793A" w:rsidRDefault="00AE654F" w:rsidP="00AE654F">
            <w:pPr>
              <w:jc w:val="center"/>
              <w:rPr>
                <w:rFonts w:ascii="楷体" w:eastAsia="楷体" w:hAnsi="楷体"/>
                <w:bCs/>
                <w:sz w:val="24"/>
              </w:rPr>
            </w:pPr>
            <w:r w:rsidRPr="0075793A">
              <w:rPr>
                <w:rFonts w:ascii="楷体" w:eastAsia="楷体" w:hAnsi="楷体"/>
                <w:bCs/>
                <w:sz w:val="24"/>
              </w:rPr>
              <w:t>中级</w:t>
            </w:r>
          </w:p>
          <w:p w:rsidR="00AE654F" w:rsidRPr="0075793A" w:rsidRDefault="00AE654F" w:rsidP="00AE654F">
            <w:pPr>
              <w:jc w:val="center"/>
              <w:rPr>
                <w:rFonts w:ascii="楷体" w:eastAsia="楷体" w:hAnsi="楷体"/>
                <w:bCs/>
                <w:sz w:val="24"/>
              </w:rPr>
            </w:pPr>
            <w:r w:rsidRPr="0075793A">
              <w:rPr>
                <w:rFonts w:ascii="楷体" w:eastAsia="楷体" w:hAnsi="楷体"/>
                <w:bCs/>
                <w:sz w:val="24"/>
              </w:rPr>
              <w:t>专业技术</w:t>
            </w:r>
          </w:p>
          <w:p w:rsidR="00AE654F" w:rsidRPr="0075793A" w:rsidRDefault="00AE654F" w:rsidP="00AE654F">
            <w:pPr>
              <w:jc w:val="center"/>
              <w:rPr>
                <w:rFonts w:ascii="楷体" w:eastAsia="楷体" w:hAnsi="楷体"/>
                <w:bCs/>
                <w:sz w:val="24"/>
              </w:rPr>
            </w:pPr>
            <w:r w:rsidRPr="0075793A">
              <w:rPr>
                <w:rFonts w:ascii="楷体" w:eastAsia="楷体" w:hAnsi="楷体"/>
                <w:bCs/>
                <w:sz w:val="24"/>
              </w:rPr>
              <w:t>岗位</w:t>
            </w:r>
          </w:p>
        </w:tc>
        <w:tc>
          <w:tcPr>
            <w:tcW w:w="1324" w:type="dxa"/>
            <w:tcMar>
              <w:top w:w="10" w:type="dxa"/>
              <w:left w:w="10" w:type="dxa"/>
              <w:right w:w="10" w:type="dxa"/>
            </w:tcMar>
            <w:vAlign w:val="center"/>
          </w:tcPr>
          <w:p w:rsidR="00AE654F" w:rsidRPr="0075793A" w:rsidRDefault="00AE654F" w:rsidP="00AE654F">
            <w:pPr>
              <w:jc w:val="center"/>
              <w:rPr>
                <w:rFonts w:ascii="楷体" w:eastAsia="楷体" w:hAnsi="楷体"/>
                <w:bCs/>
                <w:sz w:val="24"/>
              </w:rPr>
            </w:pPr>
            <w:r w:rsidRPr="0075793A">
              <w:rPr>
                <w:rFonts w:ascii="楷体" w:eastAsia="楷体" w:hAnsi="楷体"/>
                <w:bCs/>
                <w:sz w:val="24"/>
              </w:rPr>
              <w:t>八级</w:t>
            </w:r>
          </w:p>
        </w:tc>
        <w:tc>
          <w:tcPr>
            <w:tcW w:w="2241" w:type="dxa"/>
            <w:vAlign w:val="center"/>
          </w:tcPr>
          <w:p w:rsidR="00AE654F" w:rsidRPr="005657FD" w:rsidRDefault="00AE654F" w:rsidP="00AE654F">
            <w:pPr>
              <w:rPr>
                <w:rFonts w:ascii="楷体" w:eastAsia="楷体" w:hAnsi="楷体"/>
                <w:sz w:val="24"/>
              </w:rPr>
            </w:pPr>
            <w:r w:rsidRPr="005657FD">
              <w:rPr>
                <w:rFonts w:ascii="楷体" w:eastAsia="楷体" w:hAnsi="楷体" w:hint="eastAsia"/>
                <w:sz w:val="24"/>
              </w:rPr>
              <w:t>工程师</w:t>
            </w:r>
            <w:r w:rsidRPr="005657FD">
              <w:rPr>
                <w:rFonts w:ascii="楷体" w:eastAsia="楷体" w:hAnsi="楷体"/>
                <w:sz w:val="24"/>
              </w:rPr>
              <w:t>一级</w:t>
            </w:r>
          </w:p>
        </w:tc>
        <w:tc>
          <w:tcPr>
            <w:tcW w:w="2572" w:type="dxa"/>
            <w:vAlign w:val="center"/>
          </w:tcPr>
          <w:p w:rsidR="00AE654F" w:rsidRPr="0075793A" w:rsidRDefault="00AE654F" w:rsidP="00AE654F">
            <w:pPr>
              <w:rPr>
                <w:rFonts w:ascii="楷体" w:eastAsia="楷体" w:hAnsi="楷体"/>
                <w:sz w:val="24"/>
              </w:rPr>
            </w:pPr>
            <w:r w:rsidRPr="0075793A">
              <w:rPr>
                <w:rFonts w:ascii="楷体" w:eastAsia="楷体" w:hAnsi="楷体"/>
                <w:sz w:val="24"/>
              </w:rPr>
              <w:t>编辑</w:t>
            </w:r>
            <w:r w:rsidRPr="0075793A">
              <w:rPr>
                <w:rFonts w:ascii="楷体" w:eastAsia="楷体" w:hAnsi="楷体" w:hint="eastAsia"/>
                <w:sz w:val="24"/>
              </w:rPr>
              <w:t>（</w:t>
            </w:r>
            <w:r>
              <w:rPr>
                <w:rFonts w:ascii="楷体" w:eastAsia="楷体" w:hAnsi="楷体" w:hint="eastAsia"/>
                <w:sz w:val="24"/>
              </w:rPr>
              <w:t>馆</w:t>
            </w:r>
            <w:r>
              <w:rPr>
                <w:rFonts w:ascii="楷体" w:eastAsia="楷体" w:hAnsi="楷体"/>
                <w:sz w:val="24"/>
              </w:rPr>
              <w:t>员、</w:t>
            </w:r>
            <w:r w:rsidRPr="0075793A">
              <w:rPr>
                <w:rFonts w:ascii="楷体" w:eastAsia="楷体" w:hAnsi="楷体"/>
                <w:sz w:val="24"/>
              </w:rPr>
              <w:t>技术编辑、一级校对）一级</w:t>
            </w:r>
          </w:p>
        </w:tc>
        <w:tc>
          <w:tcPr>
            <w:tcW w:w="1961" w:type="dxa"/>
            <w:vAlign w:val="center"/>
          </w:tcPr>
          <w:p w:rsidR="00AE654F" w:rsidRPr="0075793A" w:rsidRDefault="00AE654F" w:rsidP="00AE654F">
            <w:pPr>
              <w:rPr>
                <w:rFonts w:ascii="楷体" w:eastAsia="楷体" w:hAnsi="楷体"/>
                <w:sz w:val="24"/>
              </w:rPr>
            </w:pPr>
            <w:r w:rsidRPr="0075793A">
              <w:rPr>
                <w:rFonts w:ascii="楷体" w:eastAsia="楷体" w:hAnsi="楷体"/>
                <w:sz w:val="24"/>
              </w:rPr>
              <w:t>实验师一级</w:t>
            </w:r>
          </w:p>
        </w:tc>
      </w:tr>
      <w:tr w:rsidR="00AE654F" w:rsidRPr="0075793A" w:rsidTr="00AE654F">
        <w:trPr>
          <w:cantSplit/>
          <w:trHeight w:val="982"/>
          <w:jc w:val="center"/>
        </w:trPr>
        <w:tc>
          <w:tcPr>
            <w:tcW w:w="1202" w:type="dxa"/>
            <w:vMerge/>
            <w:vAlign w:val="center"/>
          </w:tcPr>
          <w:p w:rsidR="00AE654F" w:rsidRPr="0075793A" w:rsidRDefault="00AE654F" w:rsidP="00AE654F">
            <w:pPr>
              <w:jc w:val="center"/>
              <w:rPr>
                <w:rFonts w:ascii="楷体" w:eastAsia="楷体" w:hAnsi="楷体"/>
                <w:sz w:val="24"/>
              </w:rPr>
            </w:pPr>
          </w:p>
        </w:tc>
        <w:tc>
          <w:tcPr>
            <w:tcW w:w="1324" w:type="dxa"/>
            <w:tcMar>
              <w:top w:w="10" w:type="dxa"/>
              <w:left w:w="10" w:type="dxa"/>
              <w:right w:w="10" w:type="dxa"/>
            </w:tcMar>
            <w:vAlign w:val="center"/>
          </w:tcPr>
          <w:p w:rsidR="00AE654F" w:rsidRPr="0075793A" w:rsidRDefault="00AE654F" w:rsidP="00AE654F">
            <w:pPr>
              <w:jc w:val="center"/>
              <w:rPr>
                <w:rFonts w:ascii="楷体" w:eastAsia="楷体" w:hAnsi="楷体"/>
                <w:bCs/>
                <w:sz w:val="24"/>
              </w:rPr>
            </w:pPr>
            <w:r w:rsidRPr="0075793A">
              <w:rPr>
                <w:rFonts w:ascii="楷体" w:eastAsia="楷体" w:hAnsi="楷体"/>
                <w:bCs/>
                <w:sz w:val="24"/>
              </w:rPr>
              <w:t>九级</w:t>
            </w:r>
          </w:p>
        </w:tc>
        <w:tc>
          <w:tcPr>
            <w:tcW w:w="2241" w:type="dxa"/>
            <w:vAlign w:val="center"/>
          </w:tcPr>
          <w:p w:rsidR="00AE654F" w:rsidRPr="005657FD" w:rsidRDefault="00AE654F" w:rsidP="00AE654F">
            <w:pPr>
              <w:rPr>
                <w:rFonts w:ascii="楷体" w:eastAsia="楷体" w:hAnsi="楷体"/>
                <w:sz w:val="24"/>
              </w:rPr>
            </w:pPr>
            <w:r w:rsidRPr="005657FD">
              <w:rPr>
                <w:rFonts w:ascii="楷体" w:eastAsia="楷体" w:hAnsi="楷体"/>
                <w:sz w:val="24"/>
              </w:rPr>
              <w:t>工程师</w:t>
            </w:r>
            <w:r w:rsidRPr="005657FD">
              <w:rPr>
                <w:rFonts w:ascii="楷体" w:eastAsia="楷体" w:hAnsi="楷体" w:hint="eastAsia"/>
                <w:sz w:val="24"/>
              </w:rPr>
              <w:t>二</w:t>
            </w:r>
            <w:r w:rsidRPr="005657FD">
              <w:rPr>
                <w:rFonts w:ascii="楷体" w:eastAsia="楷体" w:hAnsi="楷体"/>
                <w:sz w:val="24"/>
              </w:rPr>
              <w:t>级</w:t>
            </w:r>
          </w:p>
        </w:tc>
        <w:tc>
          <w:tcPr>
            <w:tcW w:w="2572" w:type="dxa"/>
            <w:vAlign w:val="center"/>
          </w:tcPr>
          <w:p w:rsidR="00AE654F" w:rsidRPr="0075793A" w:rsidRDefault="00AE654F" w:rsidP="00AE654F">
            <w:pPr>
              <w:rPr>
                <w:rFonts w:ascii="楷体" w:eastAsia="楷体" w:hAnsi="楷体"/>
                <w:sz w:val="24"/>
              </w:rPr>
            </w:pPr>
            <w:r w:rsidRPr="0075793A">
              <w:rPr>
                <w:rFonts w:ascii="楷体" w:eastAsia="楷体" w:hAnsi="楷体"/>
                <w:sz w:val="24"/>
              </w:rPr>
              <w:t>编辑</w:t>
            </w:r>
            <w:r w:rsidRPr="0075793A">
              <w:rPr>
                <w:rFonts w:ascii="楷体" w:eastAsia="楷体" w:hAnsi="楷体" w:hint="eastAsia"/>
                <w:sz w:val="24"/>
              </w:rPr>
              <w:t>（</w:t>
            </w:r>
            <w:r>
              <w:rPr>
                <w:rFonts w:ascii="楷体" w:eastAsia="楷体" w:hAnsi="楷体" w:hint="eastAsia"/>
                <w:sz w:val="24"/>
              </w:rPr>
              <w:t>馆</w:t>
            </w:r>
            <w:r>
              <w:rPr>
                <w:rFonts w:ascii="楷体" w:eastAsia="楷体" w:hAnsi="楷体"/>
                <w:sz w:val="24"/>
              </w:rPr>
              <w:t>员、</w:t>
            </w:r>
            <w:r w:rsidRPr="0075793A">
              <w:rPr>
                <w:rFonts w:ascii="楷体" w:eastAsia="楷体" w:hAnsi="楷体"/>
                <w:sz w:val="24"/>
              </w:rPr>
              <w:t>技术编辑、一级校对）</w:t>
            </w:r>
            <w:r w:rsidRPr="0075793A">
              <w:rPr>
                <w:rFonts w:ascii="楷体" w:eastAsia="楷体" w:hAnsi="楷体" w:hint="eastAsia"/>
                <w:sz w:val="24"/>
              </w:rPr>
              <w:t>二</w:t>
            </w:r>
            <w:r w:rsidRPr="0075793A">
              <w:rPr>
                <w:rFonts w:ascii="楷体" w:eastAsia="楷体" w:hAnsi="楷体"/>
                <w:sz w:val="24"/>
              </w:rPr>
              <w:t>级</w:t>
            </w:r>
          </w:p>
        </w:tc>
        <w:tc>
          <w:tcPr>
            <w:tcW w:w="1961" w:type="dxa"/>
            <w:vAlign w:val="center"/>
          </w:tcPr>
          <w:p w:rsidR="00AE654F" w:rsidRPr="0075793A" w:rsidRDefault="00AE654F" w:rsidP="00AE654F">
            <w:pPr>
              <w:rPr>
                <w:rFonts w:ascii="楷体" w:eastAsia="楷体" w:hAnsi="楷体"/>
                <w:sz w:val="24"/>
              </w:rPr>
            </w:pPr>
            <w:r w:rsidRPr="0075793A">
              <w:rPr>
                <w:rFonts w:ascii="楷体" w:eastAsia="楷体" w:hAnsi="楷体"/>
                <w:sz w:val="24"/>
              </w:rPr>
              <w:t>实验师二级</w:t>
            </w:r>
          </w:p>
        </w:tc>
      </w:tr>
      <w:tr w:rsidR="00AE654F" w:rsidRPr="0075793A" w:rsidTr="00AE654F">
        <w:trPr>
          <w:cantSplit/>
          <w:trHeight w:val="982"/>
          <w:jc w:val="center"/>
        </w:trPr>
        <w:tc>
          <w:tcPr>
            <w:tcW w:w="1202" w:type="dxa"/>
            <w:vMerge/>
            <w:vAlign w:val="center"/>
          </w:tcPr>
          <w:p w:rsidR="00AE654F" w:rsidRPr="0075793A" w:rsidRDefault="00AE654F" w:rsidP="00AE654F">
            <w:pPr>
              <w:jc w:val="center"/>
              <w:rPr>
                <w:rFonts w:ascii="楷体" w:eastAsia="楷体" w:hAnsi="楷体"/>
                <w:sz w:val="24"/>
              </w:rPr>
            </w:pPr>
          </w:p>
        </w:tc>
        <w:tc>
          <w:tcPr>
            <w:tcW w:w="1324" w:type="dxa"/>
            <w:tcMar>
              <w:top w:w="10" w:type="dxa"/>
              <w:left w:w="10" w:type="dxa"/>
              <w:right w:w="10" w:type="dxa"/>
            </w:tcMar>
            <w:vAlign w:val="center"/>
          </w:tcPr>
          <w:p w:rsidR="00AE654F" w:rsidRPr="0075793A" w:rsidRDefault="00AE654F" w:rsidP="00AE654F">
            <w:pPr>
              <w:jc w:val="center"/>
              <w:rPr>
                <w:rFonts w:ascii="楷体" w:eastAsia="楷体" w:hAnsi="楷体"/>
                <w:bCs/>
                <w:sz w:val="24"/>
              </w:rPr>
            </w:pPr>
            <w:r w:rsidRPr="0075793A">
              <w:rPr>
                <w:rFonts w:ascii="楷体" w:eastAsia="楷体" w:hAnsi="楷体"/>
                <w:bCs/>
                <w:sz w:val="24"/>
              </w:rPr>
              <w:t>十级</w:t>
            </w:r>
          </w:p>
        </w:tc>
        <w:tc>
          <w:tcPr>
            <w:tcW w:w="2241" w:type="dxa"/>
            <w:vAlign w:val="center"/>
          </w:tcPr>
          <w:p w:rsidR="00AE654F" w:rsidRPr="005657FD" w:rsidRDefault="00AE654F" w:rsidP="00AE654F">
            <w:pPr>
              <w:rPr>
                <w:rFonts w:ascii="楷体" w:eastAsia="楷体" w:hAnsi="楷体"/>
                <w:sz w:val="24"/>
              </w:rPr>
            </w:pPr>
            <w:r w:rsidRPr="005657FD">
              <w:rPr>
                <w:rFonts w:ascii="楷体" w:eastAsia="楷体" w:hAnsi="楷体"/>
                <w:sz w:val="24"/>
              </w:rPr>
              <w:t>工程师</w:t>
            </w:r>
            <w:r w:rsidRPr="005657FD">
              <w:rPr>
                <w:rFonts w:ascii="楷体" w:eastAsia="楷体" w:hAnsi="楷体" w:hint="eastAsia"/>
                <w:sz w:val="24"/>
              </w:rPr>
              <w:t>三</w:t>
            </w:r>
            <w:r w:rsidRPr="005657FD">
              <w:rPr>
                <w:rFonts w:ascii="楷体" w:eastAsia="楷体" w:hAnsi="楷体"/>
                <w:sz w:val="24"/>
              </w:rPr>
              <w:t>级</w:t>
            </w:r>
          </w:p>
        </w:tc>
        <w:tc>
          <w:tcPr>
            <w:tcW w:w="2572" w:type="dxa"/>
            <w:vAlign w:val="center"/>
          </w:tcPr>
          <w:p w:rsidR="00AE654F" w:rsidRPr="0075793A" w:rsidRDefault="00AE654F" w:rsidP="00AE654F">
            <w:pPr>
              <w:rPr>
                <w:rFonts w:ascii="楷体" w:eastAsia="楷体" w:hAnsi="楷体"/>
                <w:sz w:val="24"/>
              </w:rPr>
            </w:pPr>
            <w:r w:rsidRPr="0075793A">
              <w:rPr>
                <w:rFonts w:ascii="楷体" w:eastAsia="楷体" w:hAnsi="楷体"/>
                <w:sz w:val="24"/>
              </w:rPr>
              <w:t>编辑</w:t>
            </w:r>
            <w:r w:rsidRPr="0075793A">
              <w:rPr>
                <w:rFonts w:ascii="楷体" w:eastAsia="楷体" w:hAnsi="楷体" w:hint="eastAsia"/>
                <w:sz w:val="24"/>
              </w:rPr>
              <w:t>（</w:t>
            </w:r>
            <w:r>
              <w:rPr>
                <w:rFonts w:ascii="楷体" w:eastAsia="楷体" w:hAnsi="楷体" w:hint="eastAsia"/>
                <w:sz w:val="24"/>
              </w:rPr>
              <w:t>馆</w:t>
            </w:r>
            <w:r>
              <w:rPr>
                <w:rFonts w:ascii="楷体" w:eastAsia="楷体" w:hAnsi="楷体"/>
                <w:sz w:val="24"/>
              </w:rPr>
              <w:t>员、</w:t>
            </w:r>
            <w:r w:rsidRPr="0075793A">
              <w:rPr>
                <w:rFonts w:ascii="楷体" w:eastAsia="楷体" w:hAnsi="楷体"/>
                <w:sz w:val="24"/>
              </w:rPr>
              <w:t>技术编辑、一级校对）三级</w:t>
            </w:r>
          </w:p>
        </w:tc>
        <w:tc>
          <w:tcPr>
            <w:tcW w:w="1961" w:type="dxa"/>
            <w:vAlign w:val="center"/>
          </w:tcPr>
          <w:p w:rsidR="00AE654F" w:rsidRPr="0075793A" w:rsidRDefault="00AE654F" w:rsidP="00AE654F">
            <w:pPr>
              <w:rPr>
                <w:rFonts w:ascii="楷体" w:eastAsia="楷体" w:hAnsi="楷体"/>
                <w:sz w:val="24"/>
              </w:rPr>
            </w:pPr>
            <w:r w:rsidRPr="0075793A">
              <w:rPr>
                <w:rFonts w:ascii="楷体" w:eastAsia="楷体" w:hAnsi="楷体"/>
                <w:sz w:val="24"/>
              </w:rPr>
              <w:t>实验师三级</w:t>
            </w:r>
          </w:p>
        </w:tc>
      </w:tr>
      <w:tr w:rsidR="00AE654F" w:rsidRPr="0075793A" w:rsidTr="00AE654F">
        <w:trPr>
          <w:cantSplit/>
          <w:trHeight w:val="982"/>
          <w:jc w:val="center"/>
        </w:trPr>
        <w:tc>
          <w:tcPr>
            <w:tcW w:w="1202" w:type="dxa"/>
            <w:vMerge w:val="restart"/>
            <w:tcMar>
              <w:top w:w="10" w:type="dxa"/>
              <w:left w:w="10" w:type="dxa"/>
              <w:right w:w="10" w:type="dxa"/>
            </w:tcMar>
            <w:vAlign w:val="center"/>
          </w:tcPr>
          <w:p w:rsidR="00AE654F" w:rsidRPr="0075793A" w:rsidRDefault="00AE654F" w:rsidP="00AE654F">
            <w:pPr>
              <w:jc w:val="center"/>
              <w:rPr>
                <w:rFonts w:ascii="楷体" w:eastAsia="楷体" w:hAnsi="楷体"/>
                <w:bCs/>
                <w:sz w:val="24"/>
              </w:rPr>
            </w:pPr>
            <w:r w:rsidRPr="0075793A">
              <w:rPr>
                <w:rFonts w:ascii="楷体" w:eastAsia="楷体" w:hAnsi="楷体"/>
                <w:bCs/>
                <w:sz w:val="24"/>
              </w:rPr>
              <w:t>初级</w:t>
            </w:r>
          </w:p>
          <w:p w:rsidR="00AE654F" w:rsidRPr="0075793A" w:rsidRDefault="00AE654F" w:rsidP="00AE654F">
            <w:pPr>
              <w:jc w:val="center"/>
              <w:rPr>
                <w:rFonts w:ascii="楷体" w:eastAsia="楷体" w:hAnsi="楷体"/>
                <w:bCs/>
                <w:sz w:val="24"/>
              </w:rPr>
            </w:pPr>
            <w:r w:rsidRPr="0075793A">
              <w:rPr>
                <w:rFonts w:ascii="楷体" w:eastAsia="楷体" w:hAnsi="楷体"/>
                <w:bCs/>
                <w:sz w:val="24"/>
              </w:rPr>
              <w:t>专业技术</w:t>
            </w:r>
          </w:p>
          <w:p w:rsidR="00AE654F" w:rsidRPr="0075793A" w:rsidRDefault="00AE654F" w:rsidP="00AE654F">
            <w:pPr>
              <w:jc w:val="center"/>
              <w:rPr>
                <w:rFonts w:ascii="楷体" w:eastAsia="楷体" w:hAnsi="楷体"/>
                <w:bCs/>
                <w:sz w:val="24"/>
              </w:rPr>
            </w:pPr>
            <w:r w:rsidRPr="0075793A">
              <w:rPr>
                <w:rFonts w:ascii="楷体" w:eastAsia="楷体" w:hAnsi="楷体"/>
                <w:bCs/>
                <w:sz w:val="24"/>
              </w:rPr>
              <w:t>岗位</w:t>
            </w:r>
          </w:p>
        </w:tc>
        <w:tc>
          <w:tcPr>
            <w:tcW w:w="1324" w:type="dxa"/>
            <w:tcMar>
              <w:top w:w="10" w:type="dxa"/>
              <w:left w:w="10" w:type="dxa"/>
              <w:right w:w="10" w:type="dxa"/>
            </w:tcMar>
            <w:vAlign w:val="center"/>
          </w:tcPr>
          <w:p w:rsidR="00AE654F" w:rsidRPr="0075793A" w:rsidRDefault="00AE654F" w:rsidP="00AE654F">
            <w:pPr>
              <w:jc w:val="center"/>
              <w:rPr>
                <w:rFonts w:ascii="楷体" w:eastAsia="楷体" w:hAnsi="楷体"/>
                <w:bCs/>
                <w:sz w:val="24"/>
              </w:rPr>
            </w:pPr>
            <w:r w:rsidRPr="0075793A">
              <w:rPr>
                <w:rFonts w:ascii="楷体" w:eastAsia="楷体" w:hAnsi="楷体"/>
                <w:bCs/>
                <w:sz w:val="24"/>
              </w:rPr>
              <w:t>十一级</w:t>
            </w:r>
          </w:p>
        </w:tc>
        <w:tc>
          <w:tcPr>
            <w:tcW w:w="2241" w:type="dxa"/>
            <w:vAlign w:val="center"/>
          </w:tcPr>
          <w:p w:rsidR="00AE654F" w:rsidRPr="005657FD" w:rsidRDefault="00AE654F" w:rsidP="00AE654F">
            <w:pPr>
              <w:rPr>
                <w:rFonts w:ascii="楷体" w:eastAsia="楷体" w:hAnsi="楷体"/>
                <w:sz w:val="24"/>
              </w:rPr>
            </w:pPr>
            <w:r w:rsidRPr="005657FD">
              <w:rPr>
                <w:rFonts w:ascii="楷体" w:eastAsia="楷体" w:hAnsi="楷体" w:hint="eastAsia"/>
                <w:sz w:val="24"/>
              </w:rPr>
              <w:t>助理工程师</w:t>
            </w:r>
            <w:r w:rsidRPr="005657FD">
              <w:rPr>
                <w:rFonts w:ascii="楷体" w:eastAsia="楷体" w:hAnsi="楷体"/>
                <w:sz w:val="24"/>
              </w:rPr>
              <w:t>一级</w:t>
            </w:r>
          </w:p>
        </w:tc>
        <w:tc>
          <w:tcPr>
            <w:tcW w:w="2572" w:type="dxa"/>
            <w:vAlign w:val="center"/>
          </w:tcPr>
          <w:p w:rsidR="00AE654F" w:rsidRPr="0075793A" w:rsidRDefault="00AE654F" w:rsidP="00AE654F">
            <w:pPr>
              <w:rPr>
                <w:rFonts w:ascii="楷体" w:eastAsia="楷体" w:hAnsi="楷体"/>
                <w:sz w:val="24"/>
              </w:rPr>
            </w:pPr>
            <w:r w:rsidRPr="0075793A">
              <w:rPr>
                <w:rFonts w:ascii="楷体" w:eastAsia="楷体" w:hAnsi="楷体"/>
                <w:sz w:val="24"/>
              </w:rPr>
              <w:t>助理编辑（助理馆员</w:t>
            </w:r>
            <w:r>
              <w:rPr>
                <w:rFonts w:ascii="楷体" w:eastAsia="楷体" w:hAnsi="楷体" w:hint="eastAsia"/>
                <w:sz w:val="24"/>
              </w:rPr>
              <w:t>、</w:t>
            </w:r>
            <w:r w:rsidRPr="0075793A">
              <w:rPr>
                <w:rFonts w:ascii="楷体" w:eastAsia="楷体" w:hAnsi="楷体"/>
                <w:sz w:val="24"/>
              </w:rPr>
              <w:t>助理技术编辑、二级校对）一级</w:t>
            </w:r>
          </w:p>
        </w:tc>
        <w:tc>
          <w:tcPr>
            <w:tcW w:w="1961" w:type="dxa"/>
            <w:vAlign w:val="center"/>
          </w:tcPr>
          <w:p w:rsidR="00AE654F" w:rsidRPr="0075793A" w:rsidRDefault="00AE654F" w:rsidP="00AE654F">
            <w:pPr>
              <w:rPr>
                <w:rFonts w:ascii="楷体" w:eastAsia="楷体" w:hAnsi="楷体"/>
                <w:sz w:val="24"/>
              </w:rPr>
            </w:pPr>
            <w:r w:rsidRPr="0075793A">
              <w:rPr>
                <w:rFonts w:ascii="楷体" w:eastAsia="楷体" w:hAnsi="楷体"/>
                <w:sz w:val="24"/>
              </w:rPr>
              <w:t>助理实验师一级</w:t>
            </w:r>
          </w:p>
        </w:tc>
      </w:tr>
      <w:tr w:rsidR="00AE654F" w:rsidRPr="0075793A" w:rsidTr="00AE654F">
        <w:trPr>
          <w:cantSplit/>
          <w:trHeight w:val="982"/>
          <w:jc w:val="center"/>
        </w:trPr>
        <w:tc>
          <w:tcPr>
            <w:tcW w:w="1202" w:type="dxa"/>
            <w:vMerge/>
            <w:vAlign w:val="center"/>
          </w:tcPr>
          <w:p w:rsidR="00AE654F" w:rsidRPr="0075793A" w:rsidRDefault="00AE654F" w:rsidP="00AE654F">
            <w:pPr>
              <w:jc w:val="center"/>
              <w:rPr>
                <w:rFonts w:ascii="楷体" w:eastAsia="楷体" w:hAnsi="楷体"/>
                <w:sz w:val="24"/>
              </w:rPr>
            </w:pPr>
          </w:p>
        </w:tc>
        <w:tc>
          <w:tcPr>
            <w:tcW w:w="1324" w:type="dxa"/>
            <w:tcMar>
              <w:top w:w="10" w:type="dxa"/>
              <w:left w:w="10" w:type="dxa"/>
              <w:right w:w="10" w:type="dxa"/>
            </w:tcMar>
            <w:vAlign w:val="center"/>
          </w:tcPr>
          <w:p w:rsidR="00AE654F" w:rsidRPr="0075793A" w:rsidRDefault="00AE654F" w:rsidP="00AE654F">
            <w:pPr>
              <w:jc w:val="center"/>
              <w:rPr>
                <w:rFonts w:ascii="楷体" w:eastAsia="楷体" w:hAnsi="楷体"/>
                <w:bCs/>
                <w:sz w:val="24"/>
              </w:rPr>
            </w:pPr>
            <w:r w:rsidRPr="0075793A">
              <w:rPr>
                <w:rFonts w:ascii="楷体" w:eastAsia="楷体" w:hAnsi="楷体"/>
                <w:bCs/>
                <w:sz w:val="24"/>
              </w:rPr>
              <w:t>十二级</w:t>
            </w:r>
          </w:p>
        </w:tc>
        <w:tc>
          <w:tcPr>
            <w:tcW w:w="2241" w:type="dxa"/>
            <w:tcBorders>
              <w:bottom w:val="single" w:sz="4" w:space="0" w:color="auto"/>
            </w:tcBorders>
            <w:vAlign w:val="center"/>
          </w:tcPr>
          <w:p w:rsidR="00AE654F" w:rsidRPr="005657FD" w:rsidRDefault="00AE654F" w:rsidP="00AE654F">
            <w:pPr>
              <w:rPr>
                <w:rFonts w:ascii="楷体" w:eastAsia="楷体" w:hAnsi="楷体"/>
                <w:sz w:val="24"/>
              </w:rPr>
            </w:pPr>
            <w:r w:rsidRPr="005657FD">
              <w:rPr>
                <w:rFonts w:ascii="楷体" w:eastAsia="楷体" w:hAnsi="楷体" w:hint="eastAsia"/>
                <w:sz w:val="24"/>
              </w:rPr>
              <w:t>助理</w:t>
            </w:r>
            <w:r w:rsidRPr="005657FD">
              <w:rPr>
                <w:rFonts w:ascii="楷体" w:eastAsia="楷体" w:hAnsi="楷体"/>
                <w:sz w:val="24"/>
              </w:rPr>
              <w:t>工程师二级</w:t>
            </w:r>
          </w:p>
        </w:tc>
        <w:tc>
          <w:tcPr>
            <w:tcW w:w="2572" w:type="dxa"/>
            <w:tcBorders>
              <w:bottom w:val="single" w:sz="4" w:space="0" w:color="auto"/>
            </w:tcBorders>
            <w:vAlign w:val="center"/>
          </w:tcPr>
          <w:p w:rsidR="00AE654F" w:rsidRPr="0075793A" w:rsidRDefault="00AE654F" w:rsidP="00AE654F">
            <w:pPr>
              <w:rPr>
                <w:rFonts w:ascii="楷体" w:eastAsia="楷体" w:hAnsi="楷体"/>
                <w:sz w:val="24"/>
              </w:rPr>
            </w:pPr>
            <w:r w:rsidRPr="0075793A">
              <w:rPr>
                <w:rFonts w:ascii="楷体" w:eastAsia="楷体" w:hAnsi="楷体"/>
                <w:sz w:val="24"/>
              </w:rPr>
              <w:t>助理编辑（助理馆员</w:t>
            </w:r>
            <w:r>
              <w:rPr>
                <w:rFonts w:ascii="楷体" w:eastAsia="楷体" w:hAnsi="楷体" w:hint="eastAsia"/>
                <w:sz w:val="24"/>
              </w:rPr>
              <w:t>、</w:t>
            </w:r>
            <w:r w:rsidRPr="0075793A">
              <w:rPr>
                <w:rFonts w:ascii="楷体" w:eastAsia="楷体" w:hAnsi="楷体"/>
                <w:sz w:val="24"/>
              </w:rPr>
              <w:t>助理技术编辑、二级校对）</w:t>
            </w:r>
            <w:r w:rsidRPr="0075793A">
              <w:rPr>
                <w:rFonts w:ascii="楷体" w:eastAsia="楷体" w:hAnsi="楷体" w:hint="eastAsia"/>
                <w:sz w:val="24"/>
              </w:rPr>
              <w:t>二</w:t>
            </w:r>
            <w:r w:rsidRPr="0075793A">
              <w:rPr>
                <w:rFonts w:ascii="楷体" w:eastAsia="楷体" w:hAnsi="楷体"/>
                <w:sz w:val="24"/>
              </w:rPr>
              <w:t>级</w:t>
            </w:r>
          </w:p>
        </w:tc>
        <w:tc>
          <w:tcPr>
            <w:tcW w:w="1961" w:type="dxa"/>
            <w:tcBorders>
              <w:bottom w:val="single" w:sz="4" w:space="0" w:color="auto"/>
            </w:tcBorders>
            <w:vAlign w:val="center"/>
          </w:tcPr>
          <w:p w:rsidR="00AE654F" w:rsidRPr="0075793A" w:rsidRDefault="00AE654F" w:rsidP="00AE654F">
            <w:pPr>
              <w:rPr>
                <w:rFonts w:ascii="楷体" w:eastAsia="楷体" w:hAnsi="楷体"/>
                <w:sz w:val="24"/>
              </w:rPr>
            </w:pPr>
            <w:r w:rsidRPr="0075793A">
              <w:rPr>
                <w:rFonts w:ascii="楷体" w:eastAsia="楷体" w:hAnsi="楷体"/>
                <w:sz w:val="24"/>
              </w:rPr>
              <w:t>助理实验师二级</w:t>
            </w:r>
          </w:p>
        </w:tc>
      </w:tr>
    </w:tbl>
    <w:p w:rsidR="00AE654F" w:rsidRDefault="00AE654F" w:rsidP="00AE654F">
      <w:pPr>
        <w:ind w:firstLineChars="200" w:firstLine="602"/>
        <w:rPr>
          <w:rFonts w:eastAsia="仿宋_GB2312"/>
          <w:b/>
          <w:bCs/>
          <w:sz w:val="30"/>
        </w:rPr>
      </w:pPr>
      <w:r>
        <w:rPr>
          <w:rFonts w:ascii="黑体" w:eastAsia="黑体"/>
          <w:b/>
          <w:bCs/>
          <w:sz w:val="30"/>
          <w:szCs w:val="32"/>
        </w:rPr>
        <w:br w:type="page"/>
      </w:r>
      <w:r>
        <w:rPr>
          <w:rFonts w:ascii="黑体" w:eastAsia="黑体" w:hint="eastAsia"/>
          <w:b/>
          <w:bCs/>
          <w:sz w:val="30"/>
          <w:szCs w:val="32"/>
        </w:rPr>
        <w:lastRenderedPageBreak/>
        <w:t>三</w:t>
      </w:r>
      <w:r>
        <w:rPr>
          <w:rFonts w:ascii="黑体" w:eastAsia="黑体"/>
          <w:b/>
          <w:bCs/>
          <w:sz w:val="30"/>
          <w:szCs w:val="32"/>
        </w:rPr>
        <w:t>、</w:t>
      </w:r>
      <w:r>
        <w:rPr>
          <w:rFonts w:ascii="黑体" w:eastAsia="黑体" w:hint="eastAsia"/>
          <w:b/>
          <w:bCs/>
          <w:sz w:val="30"/>
          <w:szCs w:val="32"/>
        </w:rPr>
        <w:t>管理</w:t>
      </w:r>
      <w:r>
        <w:rPr>
          <w:rFonts w:ascii="黑体" w:eastAsia="黑体"/>
          <w:b/>
          <w:bCs/>
          <w:sz w:val="30"/>
          <w:szCs w:val="32"/>
        </w:rPr>
        <w:t>岗位（</w:t>
      </w:r>
      <w:r>
        <w:rPr>
          <w:rFonts w:ascii="黑体" w:eastAsia="黑体" w:hint="eastAsia"/>
          <w:b/>
          <w:bCs/>
          <w:sz w:val="30"/>
          <w:szCs w:val="32"/>
        </w:rPr>
        <w:t>职员系列</w:t>
      </w:r>
      <w:r>
        <w:rPr>
          <w:rFonts w:ascii="黑体" w:eastAsia="黑体"/>
          <w:b/>
          <w:bCs/>
          <w:sz w:val="30"/>
          <w:szCs w:val="32"/>
        </w:rPr>
        <w:t>）</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8"/>
        <w:gridCol w:w="2968"/>
        <w:gridCol w:w="2974"/>
      </w:tblGrid>
      <w:tr w:rsidR="00AE654F" w:rsidTr="00AE654F">
        <w:trPr>
          <w:trHeight w:val="486"/>
          <w:jc w:val="center"/>
        </w:trPr>
        <w:tc>
          <w:tcPr>
            <w:tcW w:w="2968" w:type="dxa"/>
            <w:vMerge w:val="restart"/>
            <w:vAlign w:val="center"/>
          </w:tcPr>
          <w:p w:rsidR="00AE654F" w:rsidRPr="006A69AF" w:rsidRDefault="00AE654F" w:rsidP="00AE654F">
            <w:pPr>
              <w:ind w:firstLineChars="200" w:firstLine="480"/>
              <w:rPr>
                <w:rFonts w:ascii="楷体" w:eastAsia="楷体" w:hAnsi="楷体"/>
                <w:sz w:val="24"/>
              </w:rPr>
            </w:pPr>
            <w:r w:rsidRPr="006A69AF">
              <w:rPr>
                <w:rFonts w:ascii="楷体" w:eastAsia="楷体" w:hAnsi="楷体" w:hint="eastAsia"/>
                <w:bCs/>
                <w:sz w:val="24"/>
              </w:rPr>
              <w:t>国家通用职员</w:t>
            </w:r>
            <w:r w:rsidRPr="006A69AF">
              <w:rPr>
                <w:rFonts w:ascii="楷体" w:eastAsia="楷体" w:hAnsi="楷体"/>
                <w:bCs/>
                <w:sz w:val="24"/>
              </w:rPr>
              <w:t>等级</w:t>
            </w:r>
          </w:p>
        </w:tc>
        <w:tc>
          <w:tcPr>
            <w:tcW w:w="5942" w:type="dxa"/>
            <w:gridSpan w:val="2"/>
            <w:vAlign w:val="center"/>
          </w:tcPr>
          <w:p w:rsidR="00AE654F" w:rsidRPr="006A69AF" w:rsidRDefault="00AE654F" w:rsidP="00AE654F">
            <w:pPr>
              <w:ind w:firstLineChars="200" w:firstLine="480"/>
              <w:jc w:val="center"/>
              <w:rPr>
                <w:rFonts w:ascii="楷体" w:eastAsia="楷体" w:hAnsi="楷体"/>
                <w:sz w:val="24"/>
              </w:rPr>
            </w:pPr>
            <w:r w:rsidRPr="006A69AF">
              <w:rPr>
                <w:rFonts w:ascii="楷体" w:eastAsia="楷体" w:hAnsi="楷体" w:hint="eastAsia"/>
                <w:sz w:val="24"/>
              </w:rPr>
              <w:t>岗位</w:t>
            </w:r>
            <w:r w:rsidRPr="006A69AF">
              <w:rPr>
                <w:rFonts w:ascii="楷体" w:eastAsia="楷体" w:hAnsi="楷体"/>
                <w:sz w:val="24"/>
              </w:rPr>
              <w:t>等级</w:t>
            </w:r>
          </w:p>
        </w:tc>
      </w:tr>
      <w:tr w:rsidR="00AE654F" w:rsidTr="00AE654F">
        <w:trPr>
          <w:trHeight w:val="499"/>
          <w:jc w:val="center"/>
        </w:trPr>
        <w:tc>
          <w:tcPr>
            <w:tcW w:w="2968" w:type="dxa"/>
            <w:vMerge/>
            <w:vAlign w:val="center"/>
          </w:tcPr>
          <w:p w:rsidR="00AE654F" w:rsidRPr="006A69AF" w:rsidRDefault="00AE654F" w:rsidP="00AE654F">
            <w:pPr>
              <w:ind w:firstLineChars="200" w:firstLine="420"/>
              <w:rPr>
                <w:rFonts w:ascii="楷体" w:eastAsia="楷体" w:hAnsi="楷体"/>
              </w:rPr>
            </w:pPr>
          </w:p>
        </w:tc>
        <w:tc>
          <w:tcPr>
            <w:tcW w:w="2968" w:type="dxa"/>
            <w:vAlign w:val="center"/>
          </w:tcPr>
          <w:p w:rsidR="00AE654F" w:rsidRPr="006A69AF" w:rsidRDefault="00AE654F" w:rsidP="00AE654F">
            <w:pPr>
              <w:ind w:firstLineChars="200" w:firstLine="480"/>
              <w:rPr>
                <w:rFonts w:ascii="楷体" w:eastAsia="楷体" w:hAnsi="楷体"/>
                <w:sz w:val="24"/>
              </w:rPr>
            </w:pPr>
            <w:r w:rsidRPr="006A69AF">
              <w:rPr>
                <w:rFonts w:ascii="楷体" w:eastAsia="楷体" w:hAnsi="楷体" w:hint="eastAsia"/>
                <w:sz w:val="24"/>
              </w:rPr>
              <w:t>领导</w:t>
            </w:r>
            <w:r w:rsidRPr="006A69AF">
              <w:rPr>
                <w:rFonts w:ascii="楷体" w:eastAsia="楷体" w:hAnsi="楷体"/>
                <w:sz w:val="24"/>
              </w:rPr>
              <w:t>岗位</w:t>
            </w:r>
          </w:p>
        </w:tc>
        <w:tc>
          <w:tcPr>
            <w:tcW w:w="2974" w:type="dxa"/>
            <w:tcBorders>
              <w:bottom w:val="single" w:sz="4" w:space="0" w:color="auto"/>
            </w:tcBorders>
            <w:vAlign w:val="center"/>
          </w:tcPr>
          <w:p w:rsidR="00AE654F" w:rsidRPr="006A69AF" w:rsidRDefault="00AE654F" w:rsidP="00AE654F">
            <w:pPr>
              <w:ind w:firstLineChars="200" w:firstLine="480"/>
              <w:rPr>
                <w:rFonts w:ascii="楷体" w:eastAsia="楷体" w:hAnsi="楷体"/>
                <w:sz w:val="24"/>
              </w:rPr>
            </w:pPr>
            <w:r w:rsidRPr="006A69AF">
              <w:rPr>
                <w:rFonts w:ascii="楷体" w:eastAsia="楷体" w:hAnsi="楷体" w:hint="eastAsia"/>
                <w:sz w:val="24"/>
              </w:rPr>
              <w:t>综合</w:t>
            </w:r>
            <w:r w:rsidRPr="006A69AF">
              <w:rPr>
                <w:rFonts w:ascii="楷体" w:eastAsia="楷体" w:hAnsi="楷体"/>
                <w:sz w:val="24"/>
              </w:rPr>
              <w:t>管理岗位</w:t>
            </w:r>
          </w:p>
        </w:tc>
      </w:tr>
      <w:tr w:rsidR="00AE654F" w:rsidTr="00AE654F">
        <w:trPr>
          <w:trHeight w:val="499"/>
          <w:jc w:val="center"/>
        </w:trPr>
        <w:tc>
          <w:tcPr>
            <w:tcW w:w="2968" w:type="dxa"/>
            <w:vAlign w:val="center"/>
          </w:tcPr>
          <w:p w:rsidR="00AE654F" w:rsidRPr="006A69AF" w:rsidRDefault="00AE654F" w:rsidP="00AE654F">
            <w:pPr>
              <w:ind w:firstLineChars="200" w:firstLine="480"/>
              <w:rPr>
                <w:rFonts w:ascii="楷体" w:eastAsia="楷体" w:hAnsi="楷体"/>
                <w:sz w:val="24"/>
              </w:rPr>
            </w:pPr>
            <w:r w:rsidRPr="006A69AF">
              <w:rPr>
                <w:rFonts w:ascii="楷体" w:eastAsia="楷体" w:hAnsi="楷体" w:hint="eastAsia"/>
                <w:sz w:val="24"/>
              </w:rPr>
              <w:t>三</w:t>
            </w:r>
            <w:r w:rsidRPr="006A69AF">
              <w:rPr>
                <w:rFonts w:ascii="楷体" w:eastAsia="楷体" w:hAnsi="楷体"/>
                <w:sz w:val="24"/>
              </w:rPr>
              <w:t>级职员</w:t>
            </w:r>
          </w:p>
        </w:tc>
        <w:tc>
          <w:tcPr>
            <w:tcW w:w="2968" w:type="dxa"/>
            <w:vMerge w:val="restart"/>
            <w:vAlign w:val="center"/>
          </w:tcPr>
          <w:p w:rsidR="00AE654F" w:rsidRPr="006A69AF" w:rsidRDefault="00AE654F" w:rsidP="00AE654F">
            <w:pPr>
              <w:ind w:firstLineChars="200" w:firstLine="480"/>
              <w:rPr>
                <w:rFonts w:ascii="楷体" w:eastAsia="楷体" w:hAnsi="楷体"/>
                <w:sz w:val="24"/>
              </w:rPr>
            </w:pPr>
            <w:r>
              <w:rPr>
                <w:rFonts w:ascii="楷体" w:eastAsia="楷体" w:hAnsi="楷体" w:hint="eastAsia"/>
                <w:sz w:val="24"/>
              </w:rPr>
              <w:t>属中</w:t>
            </w:r>
            <w:r>
              <w:rPr>
                <w:rFonts w:ascii="楷体" w:eastAsia="楷体" w:hAnsi="楷体"/>
                <w:sz w:val="24"/>
              </w:rPr>
              <w:t>科院院管干部</w:t>
            </w:r>
          </w:p>
        </w:tc>
        <w:tc>
          <w:tcPr>
            <w:tcW w:w="2974" w:type="dxa"/>
            <w:vMerge w:val="restart"/>
            <w:tcBorders>
              <w:tl2br w:val="nil"/>
              <w:tr2bl w:val="nil"/>
            </w:tcBorders>
            <w:vAlign w:val="center"/>
          </w:tcPr>
          <w:p w:rsidR="00AE654F" w:rsidRPr="006A69AF" w:rsidRDefault="00AE654F" w:rsidP="00AE654F">
            <w:pPr>
              <w:ind w:firstLineChars="200" w:firstLine="480"/>
              <w:rPr>
                <w:rFonts w:ascii="楷体" w:eastAsia="楷体" w:hAnsi="楷体"/>
                <w:sz w:val="24"/>
              </w:rPr>
            </w:pPr>
            <w:r w:rsidRPr="006A69AF">
              <w:rPr>
                <w:rFonts w:ascii="楷体" w:eastAsia="楷体" w:hAnsi="楷体" w:hint="eastAsia"/>
                <w:sz w:val="24"/>
              </w:rPr>
              <w:t>高级</w:t>
            </w:r>
            <w:r w:rsidRPr="006A69AF">
              <w:rPr>
                <w:rFonts w:ascii="楷体" w:eastAsia="楷体" w:hAnsi="楷体"/>
                <w:sz w:val="24"/>
              </w:rPr>
              <w:t>业务主管</w:t>
            </w:r>
          </w:p>
        </w:tc>
      </w:tr>
      <w:tr w:rsidR="00AE654F" w:rsidTr="00AE654F">
        <w:trPr>
          <w:trHeight w:val="486"/>
          <w:jc w:val="center"/>
        </w:trPr>
        <w:tc>
          <w:tcPr>
            <w:tcW w:w="2968" w:type="dxa"/>
            <w:vAlign w:val="center"/>
          </w:tcPr>
          <w:p w:rsidR="00AE654F" w:rsidRPr="006A69AF" w:rsidRDefault="00AE654F" w:rsidP="00AE654F">
            <w:pPr>
              <w:ind w:firstLineChars="200" w:firstLine="480"/>
              <w:rPr>
                <w:rFonts w:ascii="楷体" w:eastAsia="楷体" w:hAnsi="楷体"/>
                <w:sz w:val="24"/>
              </w:rPr>
            </w:pPr>
            <w:r w:rsidRPr="006A69AF">
              <w:rPr>
                <w:rFonts w:ascii="楷体" w:eastAsia="楷体" w:hAnsi="楷体" w:hint="eastAsia"/>
                <w:sz w:val="24"/>
              </w:rPr>
              <w:t>四</w:t>
            </w:r>
            <w:r w:rsidRPr="006A69AF">
              <w:rPr>
                <w:rFonts w:ascii="楷体" w:eastAsia="楷体" w:hAnsi="楷体"/>
                <w:sz w:val="24"/>
              </w:rPr>
              <w:t>级职员</w:t>
            </w:r>
          </w:p>
        </w:tc>
        <w:tc>
          <w:tcPr>
            <w:tcW w:w="2968" w:type="dxa"/>
            <w:vMerge/>
            <w:vAlign w:val="center"/>
          </w:tcPr>
          <w:p w:rsidR="00AE654F" w:rsidRPr="006A69AF" w:rsidRDefault="00AE654F" w:rsidP="00AE654F">
            <w:pPr>
              <w:ind w:firstLineChars="200" w:firstLine="480"/>
              <w:rPr>
                <w:rFonts w:ascii="楷体" w:eastAsia="楷体" w:hAnsi="楷体"/>
                <w:sz w:val="24"/>
              </w:rPr>
            </w:pPr>
          </w:p>
        </w:tc>
        <w:tc>
          <w:tcPr>
            <w:tcW w:w="2974" w:type="dxa"/>
            <w:vMerge/>
            <w:tcBorders>
              <w:tr2bl w:val="nil"/>
            </w:tcBorders>
            <w:vAlign w:val="center"/>
          </w:tcPr>
          <w:p w:rsidR="00AE654F" w:rsidRPr="006A69AF" w:rsidRDefault="00AE654F" w:rsidP="00AE654F">
            <w:pPr>
              <w:ind w:firstLineChars="200" w:firstLine="480"/>
              <w:rPr>
                <w:rFonts w:ascii="楷体" w:eastAsia="楷体" w:hAnsi="楷体"/>
                <w:sz w:val="24"/>
              </w:rPr>
            </w:pPr>
          </w:p>
        </w:tc>
      </w:tr>
      <w:tr w:rsidR="00AE654F" w:rsidTr="00AE654F">
        <w:trPr>
          <w:trHeight w:val="486"/>
          <w:jc w:val="center"/>
        </w:trPr>
        <w:tc>
          <w:tcPr>
            <w:tcW w:w="2968" w:type="dxa"/>
            <w:vAlign w:val="center"/>
          </w:tcPr>
          <w:p w:rsidR="00AE654F" w:rsidRPr="006A69AF" w:rsidRDefault="00AE654F" w:rsidP="00AE654F">
            <w:pPr>
              <w:ind w:firstLineChars="200" w:firstLine="480"/>
              <w:rPr>
                <w:rFonts w:ascii="楷体" w:eastAsia="楷体" w:hAnsi="楷体"/>
                <w:sz w:val="24"/>
              </w:rPr>
            </w:pPr>
            <w:r w:rsidRPr="006A69AF">
              <w:rPr>
                <w:rFonts w:ascii="楷体" w:eastAsia="楷体" w:hAnsi="楷体" w:hint="eastAsia"/>
                <w:sz w:val="24"/>
              </w:rPr>
              <w:t>五</w:t>
            </w:r>
            <w:r w:rsidRPr="006A69AF">
              <w:rPr>
                <w:rFonts w:ascii="楷体" w:eastAsia="楷体" w:hAnsi="楷体"/>
                <w:sz w:val="24"/>
              </w:rPr>
              <w:t>级职员</w:t>
            </w:r>
          </w:p>
        </w:tc>
        <w:tc>
          <w:tcPr>
            <w:tcW w:w="2968" w:type="dxa"/>
            <w:vAlign w:val="center"/>
          </w:tcPr>
          <w:p w:rsidR="00AE654F" w:rsidRPr="006A69AF" w:rsidRDefault="00AE654F" w:rsidP="00AE654F">
            <w:pPr>
              <w:ind w:firstLineChars="200" w:firstLine="480"/>
              <w:rPr>
                <w:rFonts w:ascii="楷体" w:eastAsia="楷体" w:hAnsi="楷体"/>
                <w:sz w:val="24"/>
              </w:rPr>
            </w:pPr>
            <w:r w:rsidRPr="006A69AF">
              <w:rPr>
                <w:rFonts w:ascii="楷体" w:eastAsia="楷体" w:hAnsi="楷体" w:hint="eastAsia"/>
                <w:sz w:val="24"/>
              </w:rPr>
              <w:t>院长</w:t>
            </w:r>
            <w:r w:rsidRPr="006A69AF">
              <w:rPr>
                <w:rFonts w:ascii="楷体" w:eastAsia="楷体" w:hAnsi="楷体"/>
                <w:sz w:val="24"/>
              </w:rPr>
              <w:t>助理、处长</w:t>
            </w:r>
          </w:p>
        </w:tc>
        <w:tc>
          <w:tcPr>
            <w:tcW w:w="2974" w:type="dxa"/>
            <w:vMerge/>
            <w:tcBorders>
              <w:tr2bl w:val="nil"/>
            </w:tcBorders>
            <w:vAlign w:val="center"/>
          </w:tcPr>
          <w:p w:rsidR="00AE654F" w:rsidRPr="006A69AF" w:rsidRDefault="00AE654F" w:rsidP="00AE654F">
            <w:pPr>
              <w:ind w:firstLineChars="200" w:firstLine="420"/>
              <w:rPr>
                <w:rFonts w:ascii="楷体" w:eastAsia="楷体" w:hAnsi="楷体"/>
              </w:rPr>
            </w:pPr>
          </w:p>
        </w:tc>
      </w:tr>
      <w:tr w:rsidR="00AE654F" w:rsidTr="00AE654F">
        <w:trPr>
          <w:trHeight w:val="486"/>
          <w:jc w:val="center"/>
        </w:trPr>
        <w:tc>
          <w:tcPr>
            <w:tcW w:w="2968" w:type="dxa"/>
            <w:vAlign w:val="center"/>
          </w:tcPr>
          <w:p w:rsidR="00AE654F" w:rsidRPr="006A69AF" w:rsidRDefault="00AE654F" w:rsidP="00AE654F">
            <w:pPr>
              <w:ind w:firstLineChars="200" w:firstLine="480"/>
              <w:rPr>
                <w:rFonts w:ascii="楷体" w:eastAsia="楷体" w:hAnsi="楷体"/>
                <w:sz w:val="24"/>
              </w:rPr>
            </w:pPr>
            <w:r w:rsidRPr="006A69AF">
              <w:rPr>
                <w:rFonts w:ascii="楷体" w:eastAsia="楷体" w:hAnsi="楷体" w:hint="eastAsia"/>
                <w:sz w:val="24"/>
              </w:rPr>
              <w:t>六</w:t>
            </w:r>
            <w:r w:rsidRPr="006A69AF">
              <w:rPr>
                <w:rFonts w:ascii="楷体" w:eastAsia="楷体" w:hAnsi="楷体"/>
                <w:sz w:val="24"/>
              </w:rPr>
              <w:t>级职员</w:t>
            </w:r>
          </w:p>
        </w:tc>
        <w:tc>
          <w:tcPr>
            <w:tcW w:w="2968" w:type="dxa"/>
            <w:tcBorders>
              <w:bottom w:val="single" w:sz="4" w:space="0" w:color="auto"/>
            </w:tcBorders>
            <w:vAlign w:val="center"/>
          </w:tcPr>
          <w:p w:rsidR="00AE654F" w:rsidRPr="006A69AF" w:rsidRDefault="00AE654F" w:rsidP="00AE654F">
            <w:pPr>
              <w:ind w:firstLineChars="200" w:firstLine="480"/>
              <w:rPr>
                <w:rFonts w:ascii="楷体" w:eastAsia="楷体" w:hAnsi="楷体"/>
                <w:sz w:val="24"/>
              </w:rPr>
            </w:pPr>
            <w:r w:rsidRPr="006A69AF">
              <w:rPr>
                <w:rFonts w:ascii="楷体" w:eastAsia="楷体" w:hAnsi="楷体" w:hint="eastAsia"/>
                <w:sz w:val="24"/>
              </w:rPr>
              <w:t>副处长</w:t>
            </w:r>
          </w:p>
        </w:tc>
        <w:tc>
          <w:tcPr>
            <w:tcW w:w="2974" w:type="dxa"/>
            <w:vMerge w:val="restart"/>
            <w:vAlign w:val="center"/>
          </w:tcPr>
          <w:p w:rsidR="00AE654F" w:rsidRPr="006A69AF" w:rsidRDefault="00AE654F" w:rsidP="00AE654F">
            <w:pPr>
              <w:ind w:firstLineChars="200" w:firstLine="480"/>
              <w:rPr>
                <w:rFonts w:ascii="楷体" w:eastAsia="楷体" w:hAnsi="楷体"/>
                <w:sz w:val="24"/>
              </w:rPr>
            </w:pPr>
            <w:r w:rsidRPr="006A69AF">
              <w:rPr>
                <w:rFonts w:ascii="楷体" w:eastAsia="楷体" w:hAnsi="楷体" w:hint="eastAsia"/>
                <w:sz w:val="24"/>
              </w:rPr>
              <w:t>业务</w:t>
            </w:r>
            <w:r w:rsidRPr="006A69AF">
              <w:rPr>
                <w:rFonts w:ascii="楷体" w:eastAsia="楷体" w:hAnsi="楷体"/>
                <w:sz w:val="24"/>
              </w:rPr>
              <w:t>主管</w:t>
            </w:r>
          </w:p>
        </w:tc>
      </w:tr>
      <w:tr w:rsidR="00AE654F" w:rsidTr="00AE654F">
        <w:trPr>
          <w:trHeight w:val="486"/>
          <w:jc w:val="center"/>
        </w:trPr>
        <w:tc>
          <w:tcPr>
            <w:tcW w:w="2968" w:type="dxa"/>
            <w:vAlign w:val="center"/>
          </w:tcPr>
          <w:p w:rsidR="00AE654F" w:rsidRPr="006A69AF" w:rsidRDefault="00AE654F" w:rsidP="00AE654F">
            <w:pPr>
              <w:ind w:firstLineChars="200" w:firstLine="480"/>
              <w:rPr>
                <w:rFonts w:ascii="楷体" w:eastAsia="楷体" w:hAnsi="楷体"/>
                <w:sz w:val="24"/>
              </w:rPr>
            </w:pPr>
            <w:r w:rsidRPr="006A69AF">
              <w:rPr>
                <w:rFonts w:ascii="楷体" w:eastAsia="楷体" w:hAnsi="楷体" w:hint="eastAsia"/>
                <w:sz w:val="24"/>
              </w:rPr>
              <w:t>七</w:t>
            </w:r>
            <w:r w:rsidRPr="006A69AF">
              <w:rPr>
                <w:rFonts w:ascii="楷体" w:eastAsia="楷体" w:hAnsi="楷体"/>
                <w:sz w:val="24"/>
              </w:rPr>
              <w:t>级职员</w:t>
            </w:r>
          </w:p>
        </w:tc>
        <w:tc>
          <w:tcPr>
            <w:tcW w:w="2968" w:type="dxa"/>
            <w:vMerge w:val="restart"/>
            <w:tcBorders>
              <w:tl2br w:val="single" w:sz="4" w:space="0" w:color="auto"/>
              <w:tr2bl w:val="single" w:sz="4" w:space="0" w:color="auto"/>
            </w:tcBorders>
            <w:vAlign w:val="center"/>
          </w:tcPr>
          <w:p w:rsidR="00AE654F" w:rsidRPr="006A69AF" w:rsidRDefault="00AE654F" w:rsidP="00AE654F">
            <w:pPr>
              <w:ind w:firstLineChars="200" w:firstLine="480"/>
              <w:rPr>
                <w:rFonts w:ascii="楷体" w:eastAsia="楷体" w:hAnsi="楷体"/>
                <w:sz w:val="24"/>
              </w:rPr>
            </w:pPr>
          </w:p>
        </w:tc>
        <w:tc>
          <w:tcPr>
            <w:tcW w:w="2974" w:type="dxa"/>
            <w:vMerge/>
            <w:vAlign w:val="center"/>
          </w:tcPr>
          <w:p w:rsidR="00AE654F" w:rsidRPr="006A69AF" w:rsidRDefault="00AE654F" w:rsidP="00AE654F">
            <w:pPr>
              <w:ind w:firstLineChars="200" w:firstLine="420"/>
              <w:rPr>
                <w:rFonts w:ascii="楷体" w:eastAsia="楷体" w:hAnsi="楷体"/>
              </w:rPr>
            </w:pPr>
          </w:p>
        </w:tc>
      </w:tr>
      <w:tr w:rsidR="00AE654F" w:rsidTr="00AE654F">
        <w:trPr>
          <w:trHeight w:val="499"/>
          <w:jc w:val="center"/>
        </w:trPr>
        <w:tc>
          <w:tcPr>
            <w:tcW w:w="2968" w:type="dxa"/>
            <w:vAlign w:val="center"/>
          </w:tcPr>
          <w:p w:rsidR="00AE654F" w:rsidRPr="006A69AF" w:rsidRDefault="00AE654F" w:rsidP="00AE654F">
            <w:pPr>
              <w:ind w:firstLineChars="200" w:firstLine="480"/>
              <w:rPr>
                <w:rFonts w:ascii="楷体" w:eastAsia="楷体" w:hAnsi="楷体"/>
                <w:sz w:val="24"/>
              </w:rPr>
            </w:pPr>
            <w:r w:rsidRPr="006A69AF">
              <w:rPr>
                <w:rFonts w:ascii="楷体" w:eastAsia="楷体" w:hAnsi="楷体" w:hint="eastAsia"/>
                <w:sz w:val="24"/>
              </w:rPr>
              <w:t>八</w:t>
            </w:r>
            <w:r w:rsidRPr="006A69AF">
              <w:rPr>
                <w:rFonts w:ascii="楷体" w:eastAsia="楷体" w:hAnsi="楷体"/>
                <w:sz w:val="24"/>
              </w:rPr>
              <w:t>级职员</w:t>
            </w:r>
          </w:p>
        </w:tc>
        <w:tc>
          <w:tcPr>
            <w:tcW w:w="2968" w:type="dxa"/>
            <w:vMerge/>
            <w:tcBorders>
              <w:tl2br w:val="single" w:sz="4" w:space="0" w:color="auto"/>
              <w:tr2bl w:val="single" w:sz="4" w:space="0" w:color="auto"/>
            </w:tcBorders>
            <w:vAlign w:val="center"/>
          </w:tcPr>
          <w:p w:rsidR="00AE654F" w:rsidRPr="006A69AF" w:rsidRDefault="00AE654F" w:rsidP="00AE654F">
            <w:pPr>
              <w:ind w:firstLineChars="200" w:firstLine="420"/>
              <w:rPr>
                <w:rFonts w:ascii="楷体" w:eastAsia="楷体" w:hAnsi="楷体"/>
              </w:rPr>
            </w:pPr>
          </w:p>
        </w:tc>
        <w:tc>
          <w:tcPr>
            <w:tcW w:w="2974" w:type="dxa"/>
            <w:vMerge/>
            <w:vAlign w:val="center"/>
          </w:tcPr>
          <w:p w:rsidR="00AE654F" w:rsidRPr="006A69AF" w:rsidRDefault="00AE654F" w:rsidP="00AE654F">
            <w:pPr>
              <w:ind w:firstLineChars="200" w:firstLine="420"/>
              <w:rPr>
                <w:rFonts w:ascii="楷体" w:eastAsia="楷体" w:hAnsi="楷体"/>
              </w:rPr>
            </w:pPr>
          </w:p>
        </w:tc>
      </w:tr>
      <w:tr w:rsidR="00AE654F" w:rsidTr="00AE654F">
        <w:trPr>
          <w:trHeight w:val="475"/>
          <w:jc w:val="center"/>
        </w:trPr>
        <w:tc>
          <w:tcPr>
            <w:tcW w:w="2968" w:type="dxa"/>
            <w:vAlign w:val="center"/>
          </w:tcPr>
          <w:p w:rsidR="00AE654F" w:rsidRPr="006A69AF" w:rsidRDefault="00AE654F" w:rsidP="00AE654F">
            <w:pPr>
              <w:ind w:firstLineChars="200" w:firstLine="480"/>
              <w:rPr>
                <w:rFonts w:ascii="楷体" w:eastAsia="楷体" w:hAnsi="楷体"/>
                <w:sz w:val="24"/>
              </w:rPr>
            </w:pPr>
            <w:r w:rsidRPr="006A69AF">
              <w:rPr>
                <w:rFonts w:ascii="楷体" w:eastAsia="楷体" w:hAnsi="楷体" w:hint="eastAsia"/>
                <w:sz w:val="24"/>
              </w:rPr>
              <w:t>九</w:t>
            </w:r>
            <w:r w:rsidRPr="006A69AF">
              <w:rPr>
                <w:rFonts w:ascii="楷体" w:eastAsia="楷体" w:hAnsi="楷体"/>
                <w:sz w:val="24"/>
              </w:rPr>
              <w:t>级职员</w:t>
            </w:r>
          </w:p>
        </w:tc>
        <w:tc>
          <w:tcPr>
            <w:tcW w:w="2968" w:type="dxa"/>
            <w:vMerge/>
            <w:tcBorders>
              <w:tl2br w:val="single" w:sz="4" w:space="0" w:color="auto"/>
              <w:tr2bl w:val="single" w:sz="4" w:space="0" w:color="auto"/>
            </w:tcBorders>
            <w:vAlign w:val="center"/>
          </w:tcPr>
          <w:p w:rsidR="00AE654F" w:rsidRPr="006A69AF" w:rsidRDefault="00AE654F" w:rsidP="00AE654F">
            <w:pPr>
              <w:ind w:firstLineChars="200" w:firstLine="420"/>
              <w:rPr>
                <w:rFonts w:ascii="楷体" w:eastAsia="楷体" w:hAnsi="楷体"/>
              </w:rPr>
            </w:pPr>
          </w:p>
        </w:tc>
        <w:tc>
          <w:tcPr>
            <w:tcW w:w="2974" w:type="dxa"/>
            <w:vAlign w:val="center"/>
          </w:tcPr>
          <w:p w:rsidR="00AE654F" w:rsidRPr="006A69AF" w:rsidRDefault="00AE654F" w:rsidP="00AE654F">
            <w:pPr>
              <w:ind w:firstLineChars="200" w:firstLine="480"/>
              <w:rPr>
                <w:rFonts w:ascii="楷体" w:eastAsia="楷体" w:hAnsi="楷体"/>
                <w:sz w:val="24"/>
              </w:rPr>
            </w:pPr>
            <w:r w:rsidRPr="006A69AF">
              <w:rPr>
                <w:rFonts w:ascii="楷体" w:eastAsia="楷体" w:hAnsi="楷体" w:hint="eastAsia"/>
                <w:sz w:val="24"/>
              </w:rPr>
              <w:t>业务</w:t>
            </w:r>
            <w:r w:rsidRPr="006A69AF">
              <w:rPr>
                <w:rFonts w:ascii="楷体" w:eastAsia="楷体" w:hAnsi="楷体"/>
                <w:sz w:val="24"/>
              </w:rPr>
              <w:t>助理</w:t>
            </w:r>
          </w:p>
        </w:tc>
      </w:tr>
    </w:tbl>
    <w:p w:rsidR="00B670D3" w:rsidRDefault="00B670D3" w:rsidP="00AE654F">
      <w:pPr>
        <w:ind w:firstLineChars="200" w:firstLine="602"/>
        <w:rPr>
          <w:rFonts w:ascii="黑体" w:eastAsia="黑体"/>
          <w:b/>
          <w:bCs/>
          <w:sz w:val="30"/>
          <w:szCs w:val="32"/>
        </w:rPr>
      </w:pPr>
    </w:p>
    <w:p w:rsidR="00B670D3" w:rsidRDefault="00B670D3" w:rsidP="00AE654F">
      <w:pPr>
        <w:ind w:firstLineChars="200" w:firstLine="602"/>
        <w:rPr>
          <w:rFonts w:ascii="黑体" w:eastAsia="黑体"/>
          <w:b/>
          <w:bCs/>
          <w:sz w:val="30"/>
          <w:szCs w:val="32"/>
        </w:rPr>
      </w:pPr>
    </w:p>
    <w:p w:rsidR="00B670D3" w:rsidRDefault="00B670D3" w:rsidP="00AE654F">
      <w:pPr>
        <w:ind w:firstLineChars="200" w:firstLine="602"/>
        <w:rPr>
          <w:rFonts w:ascii="黑体" w:eastAsia="黑体"/>
          <w:b/>
          <w:bCs/>
          <w:sz w:val="30"/>
          <w:szCs w:val="32"/>
        </w:rPr>
      </w:pPr>
    </w:p>
    <w:p w:rsidR="00B670D3" w:rsidRDefault="00B670D3" w:rsidP="00AE654F">
      <w:pPr>
        <w:ind w:firstLineChars="200" w:firstLine="602"/>
        <w:rPr>
          <w:rFonts w:ascii="黑体" w:eastAsia="黑体"/>
          <w:b/>
          <w:bCs/>
          <w:sz w:val="30"/>
          <w:szCs w:val="32"/>
        </w:rPr>
      </w:pPr>
    </w:p>
    <w:p w:rsidR="00B670D3" w:rsidRPr="00B670D3" w:rsidRDefault="00B670D3" w:rsidP="00AE654F">
      <w:pPr>
        <w:ind w:firstLineChars="200" w:firstLine="602"/>
        <w:rPr>
          <w:rFonts w:ascii="黑体" w:eastAsia="黑体"/>
          <w:b/>
          <w:bCs/>
          <w:sz w:val="30"/>
          <w:szCs w:val="32"/>
        </w:rPr>
      </w:pPr>
    </w:p>
    <w:p w:rsidR="00B670D3" w:rsidRDefault="00B670D3" w:rsidP="00AE654F">
      <w:pPr>
        <w:ind w:firstLineChars="200" w:firstLine="602"/>
        <w:rPr>
          <w:rFonts w:ascii="黑体" w:eastAsia="黑体"/>
          <w:b/>
          <w:bCs/>
          <w:sz w:val="30"/>
          <w:szCs w:val="32"/>
        </w:rPr>
      </w:pPr>
    </w:p>
    <w:p w:rsidR="00B670D3" w:rsidRDefault="00B670D3" w:rsidP="00AE654F">
      <w:pPr>
        <w:ind w:firstLineChars="200" w:firstLine="602"/>
        <w:rPr>
          <w:rFonts w:ascii="黑体" w:eastAsia="黑体"/>
          <w:b/>
          <w:bCs/>
          <w:sz w:val="30"/>
          <w:szCs w:val="32"/>
        </w:rPr>
      </w:pPr>
    </w:p>
    <w:p w:rsidR="00B670D3" w:rsidRDefault="00B670D3" w:rsidP="00AE654F">
      <w:pPr>
        <w:ind w:firstLineChars="200" w:firstLine="602"/>
        <w:rPr>
          <w:rFonts w:ascii="黑体" w:eastAsia="黑体"/>
          <w:b/>
          <w:bCs/>
          <w:sz w:val="30"/>
          <w:szCs w:val="32"/>
        </w:rPr>
      </w:pPr>
    </w:p>
    <w:p w:rsidR="00B670D3" w:rsidRDefault="00B670D3" w:rsidP="00AE654F">
      <w:pPr>
        <w:ind w:firstLineChars="200" w:firstLine="602"/>
        <w:rPr>
          <w:rFonts w:ascii="黑体" w:eastAsia="黑体"/>
          <w:b/>
          <w:bCs/>
          <w:sz w:val="30"/>
          <w:szCs w:val="32"/>
        </w:rPr>
      </w:pPr>
    </w:p>
    <w:p w:rsidR="00B670D3" w:rsidRDefault="00B670D3" w:rsidP="00AE654F">
      <w:pPr>
        <w:ind w:firstLineChars="200" w:firstLine="602"/>
        <w:rPr>
          <w:rFonts w:ascii="黑体" w:eastAsia="黑体"/>
          <w:b/>
          <w:bCs/>
          <w:sz w:val="30"/>
          <w:szCs w:val="32"/>
        </w:rPr>
      </w:pPr>
    </w:p>
    <w:p w:rsidR="00B670D3" w:rsidRDefault="00B670D3" w:rsidP="00AE654F">
      <w:pPr>
        <w:ind w:firstLineChars="200" w:firstLine="602"/>
        <w:rPr>
          <w:rFonts w:ascii="黑体" w:eastAsia="黑体"/>
          <w:b/>
          <w:bCs/>
          <w:sz w:val="30"/>
          <w:szCs w:val="32"/>
        </w:rPr>
      </w:pPr>
    </w:p>
    <w:p w:rsidR="00B670D3" w:rsidRDefault="00B670D3" w:rsidP="00AE654F">
      <w:pPr>
        <w:ind w:firstLineChars="200" w:firstLine="602"/>
        <w:rPr>
          <w:rFonts w:ascii="黑体" w:eastAsia="黑体"/>
          <w:b/>
          <w:bCs/>
          <w:sz w:val="30"/>
          <w:szCs w:val="32"/>
        </w:rPr>
      </w:pPr>
    </w:p>
    <w:p w:rsidR="00AE654F" w:rsidRDefault="00AE654F" w:rsidP="00AE654F">
      <w:pPr>
        <w:ind w:firstLineChars="200" w:firstLine="602"/>
        <w:rPr>
          <w:rFonts w:ascii="黑体" w:eastAsia="黑体"/>
          <w:b/>
          <w:bCs/>
          <w:sz w:val="30"/>
          <w:szCs w:val="32"/>
        </w:rPr>
      </w:pPr>
      <w:r>
        <w:rPr>
          <w:rFonts w:ascii="黑体" w:eastAsia="黑体" w:hint="eastAsia"/>
          <w:b/>
          <w:bCs/>
          <w:sz w:val="30"/>
          <w:szCs w:val="32"/>
        </w:rPr>
        <w:lastRenderedPageBreak/>
        <w:t>四、管理</w:t>
      </w:r>
      <w:r>
        <w:rPr>
          <w:rFonts w:ascii="黑体" w:eastAsia="黑体"/>
          <w:b/>
          <w:bCs/>
          <w:sz w:val="30"/>
          <w:szCs w:val="32"/>
        </w:rPr>
        <w:t>岗位（</w:t>
      </w:r>
      <w:r>
        <w:rPr>
          <w:rFonts w:ascii="黑体" w:eastAsia="黑体" w:hint="eastAsia"/>
          <w:b/>
          <w:bCs/>
          <w:sz w:val="30"/>
          <w:szCs w:val="32"/>
        </w:rPr>
        <w:t>会计审计系列</w:t>
      </w:r>
      <w:r>
        <w:rPr>
          <w:rFonts w:ascii="黑体" w:eastAsia="黑体"/>
          <w:b/>
          <w:bCs/>
          <w:sz w:val="30"/>
          <w:szCs w:val="32"/>
        </w:rPr>
        <w:t>）</w:t>
      </w:r>
    </w:p>
    <w:tbl>
      <w:tblPr>
        <w:tblpPr w:leftFromText="180" w:rightFromText="180" w:vertAnchor="page" w:horzAnchor="margin" w:tblpY="2389"/>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67"/>
        <w:gridCol w:w="3326"/>
        <w:gridCol w:w="3084"/>
      </w:tblGrid>
      <w:tr w:rsidR="00B670D3" w:rsidRPr="006A69AF" w:rsidTr="00B670D3">
        <w:trPr>
          <w:cantSplit/>
          <w:trHeight w:val="408"/>
        </w:trPr>
        <w:tc>
          <w:tcPr>
            <w:tcW w:w="2367" w:type="dxa"/>
            <w:vAlign w:val="center"/>
          </w:tcPr>
          <w:p w:rsidR="00B670D3" w:rsidRPr="006A69AF" w:rsidRDefault="00B670D3" w:rsidP="00B670D3">
            <w:pPr>
              <w:jc w:val="center"/>
              <w:rPr>
                <w:rFonts w:ascii="楷体" w:eastAsia="楷体" w:hAnsi="楷体"/>
                <w:bCs/>
                <w:sz w:val="24"/>
              </w:rPr>
            </w:pPr>
            <w:r w:rsidRPr="006A69AF">
              <w:rPr>
                <w:rFonts w:ascii="楷体" w:eastAsia="楷体" w:hAnsi="楷体"/>
                <w:bCs/>
                <w:sz w:val="24"/>
              </w:rPr>
              <w:t>岗位</w:t>
            </w:r>
          </w:p>
        </w:tc>
        <w:tc>
          <w:tcPr>
            <w:tcW w:w="3326" w:type="dxa"/>
            <w:tcMar>
              <w:top w:w="10" w:type="dxa"/>
              <w:left w:w="10" w:type="dxa"/>
              <w:right w:w="10" w:type="dxa"/>
            </w:tcMar>
            <w:vAlign w:val="center"/>
          </w:tcPr>
          <w:p w:rsidR="00B670D3" w:rsidRPr="006A69AF" w:rsidRDefault="00B670D3" w:rsidP="00B670D3">
            <w:pPr>
              <w:jc w:val="center"/>
              <w:rPr>
                <w:rFonts w:ascii="楷体" w:eastAsia="楷体" w:hAnsi="楷体"/>
                <w:bCs/>
                <w:sz w:val="24"/>
              </w:rPr>
            </w:pPr>
            <w:r w:rsidRPr="006A69AF">
              <w:rPr>
                <w:rFonts w:ascii="楷体" w:eastAsia="楷体" w:hAnsi="楷体" w:hint="eastAsia"/>
                <w:bCs/>
                <w:sz w:val="24"/>
              </w:rPr>
              <w:t>国家通用</w:t>
            </w:r>
            <w:r w:rsidRPr="006A69AF">
              <w:rPr>
                <w:rFonts w:ascii="楷体" w:eastAsia="楷体" w:hAnsi="楷体"/>
                <w:bCs/>
                <w:sz w:val="24"/>
              </w:rPr>
              <w:t>专业技术</w:t>
            </w:r>
            <w:r w:rsidRPr="006A69AF">
              <w:rPr>
                <w:rFonts w:ascii="楷体" w:eastAsia="楷体" w:hAnsi="楷体" w:hint="eastAsia"/>
                <w:bCs/>
                <w:sz w:val="24"/>
              </w:rPr>
              <w:t>岗位</w:t>
            </w:r>
            <w:r w:rsidRPr="006A69AF">
              <w:rPr>
                <w:rFonts w:ascii="楷体" w:eastAsia="楷体" w:hAnsi="楷体"/>
                <w:bCs/>
                <w:sz w:val="24"/>
              </w:rPr>
              <w:t>等级</w:t>
            </w:r>
          </w:p>
        </w:tc>
        <w:tc>
          <w:tcPr>
            <w:tcW w:w="3084" w:type="dxa"/>
            <w:tcMar>
              <w:top w:w="10" w:type="dxa"/>
              <w:left w:w="10" w:type="dxa"/>
              <w:right w:w="10" w:type="dxa"/>
            </w:tcMar>
            <w:vAlign w:val="center"/>
          </w:tcPr>
          <w:p w:rsidR="00B670D3" w:rsidRPr="006A69AF" w:rsidRDefault="00B670D3" w:rsidP="00B670D3">
            <w:pPr>
              <w:jc w:val="center"/>
              <w:rPr>
                <w:rFonts w:ascii="楷体" w:eastAsia="楷体" w:hAnsi="楷体"/>
                <w:sz w:val="24"/>
              </w:rPr>
            </w:pPr>
            <w:r w:rsidRPr="006A69AF">
              <w:rPr>
                <w:rFonts w:ascii="楷体" w:eastAsia="楷体" w:hAnsi="楷体" w:hint="eastAsia"/>
                <w:sz w:val="24"/>
              </w:rPr>
              <w:t>会计、审计岗位等级</w:t>
            </w:r>
          </w:p>
        </w:tc>
      </w:tr>
      <w:tr w:rsidR="00B670D3" w:rsidRPr="006A69AF" w:rsidTr="00B670D3">
        <w:trPr>
          <w:cantSplit/>
          <w:trHeight w:hRule="exact" w:val="561"/>
        </w:trPr>
        <w:tc>
          <w:tcPr>
            <w:tcW w:w="2367" w:type="dxa"/>
            <w:vMerge w:val="restart"/>
            <w:tcMar>
              <w:top w:w="10" w:type="dxa"/>
              <w:left w:w="10" w:type="dxa"/>
              <w:right w:w="10" w:type="dxa"/>
            </w:tcMar>
            <w:vAlign w:val="center"/>
          </w:tcPr>
          <w:p w:rsidR="00B670D3" w:rsidRDefault="00B670D3" w:rsidP="00B670D3">
            <w:pPr>
              <w:jc w:val="center"/>
              <w:rPr>
                <w:rFonts w:ascii="楷体" w:eastAsia="楷体" w:hAnsi="楷体"/>
                <w:bCs/>
                <w:sz w:val="24"/>
              </w:rPr>
            </w:pPr>
            <w:r w:rsidRPr="006A69AF">
              <w:rPr>
                <w:rFonts w:ascii="楷体" w:eastAsia="楷体" w:hAnsi="楷体" w:hint="eastAsia"/>
                <w:bCs/>
                <w:sz w:val="24"/>
              </w:rPr>
              <w:t>高级会计师</w:t>
            </w:r>
          </w:p>
          <w:p w:rsidR="00B670D3" w:rsidRPr="006A69AF" w:rsidRDefault="00B670D3" w:rsidP="00B670D3">
            <w:pPr>
              <w:jc w:val="center"/>
              <w:rPr>
                <w:rFonts w:ascii="楷体" w:eastAsia="楷体" w:hAnsi="楷体"/>
                <w:bCs/>
                <w:sz w:val="24"/>
              </w:rPr>
            </w:pPr>
            <w:r>
              <w:rPr>
                <w:rFonts w:ascii="楷体" w:eastAsia="楷体" w:hAnsi="楷体" w:hint="eastAsia"/>
                <w:bCs/>
                <w:sz w:val="24"/>
              </w:rPr>
              <w:t>（高级</w:t>
            </w:r>
            <w:r>
              <w:rPr>
                <w:rFonts w:ascii="楷体" w:eastAsia="楷体" w:hAnsi="楷体"/>
                <w:bCs/>
                <w:sz w:val="24"/>
              </w:rPr>
              <w:t>审计师</w:t>
            </w:r>
            <w:r>
              <w:rPr>
                <w:rFonts w:ascii="楷体" w:eastAsia="楷体" w:hAnsi="楷体" w:hint="eastAsia"/>
                <w:bCs/>
                <w:sz w:val="24"/>
              </w:rPr>
              <w:t>）</w:t>
            </w:r>
          </w:p>
        </w:tc>
        <w:tc>
          <w:tcPr>
            <w:tcW w:w="3326" w:type="dxa"/>
            <w:tcMar>
              <w:top w:w="10" w:type="dxa"/>
              <w:left w:w="10" w:type="dxa"/>
              <w:right w:w="10" w:type="dxa"/>
            </w:tcMar>
            <w:vAlign w:val="center"/>
          </w:tcPr>
          <w:p w:rsidR="00B670D3" w:rsidRPr="006A69AF" w:rsidRDefault="00B670D3" w:rsidP="00B670D3">
            <w:pPr>
              <w:jc w:val="center"/>
              <w:rPr>
                <w:rFonts w:ascii="楷体" w:eastAsia="楷体" w:hAnsi="楷体"/>
                <w:bCs/>
                <w:sz w:val="24"/>
              </w:rPr>
            </w:pPr>
            <w:r w:rsidRPr="006A69AF">
              <w:rPr>
                <w:rFonts w:ascii="楷体" w:eastAsia="楷体" w:hAnsi="楷体"/>
                <w:bCs/>
                <w:sz w:val="24"/>
              </w:rPr>
              <w:t>五级</w:t>
            </w:r>
          </w:p>
        </w:tc>
        <w:tc>
          <w:tcPr>
            <w:tcW w:w="3084" w:type="dxa"/>
            <w:tcMar>
              <w:top w:w="10" w:type="dxa"/>
              <w:left w:w="10" w:type="dxa"/>
              <w:right w:w="10" w:type="dxa"/>
            </w:tcMar>
            <w:vAlign w:val="center"/>
          </w:tcPr>
          <w:p w:rsidR="00B670D3" w:rsidRPr="006A69AF" w:rsidRDefault="00B670D3" w:rsidP="00B670D3">
            <w:pPr>
              <w:jc w:val="center"/>
              <w:rPr>
                <w:rFonts w:ascii="楷体" w:eastAsia="楷体" w:hAnsi="楷体"/>
                <w:sz w:val="24"/>
              </w:rPr>
            </w:pPr>
            <w:r w:rsidRPr="006A69AF">
              <w:rPr>
                <w:rFonts w:ascii="楷体" w:eastAsia="楷体" w:hAnsi="楷体" w:hint="eastAsia"/>
                <w:bCs/>
                <w:sz w:val="24"/>
              </w:rPr>
              <w:t>高级会计（审计）师</w:t>
            </w:r>
            <w:r w:rsidRPr="006A69AF">
              <w:rPr>
                <w:rFonts w:ascii="楷体" w:eastAsia="楷体" w:hAnsi="楷体"/>
                <w:sz w:val="24"/>
              </w:rPr>
              <w:t>一级</w:t>
            </w:r>
          </w:p>
        </w:tc>
      </w:tr>
      <w:tr w:rsidR="00B670D3" w:rsidRPr="006A69AF" w:rsidTr="00B670D3">
        <w:trPr>
          <w:cantSplit/>
          <w:trHeight w:hRule="exact" w:val="561"/>
        </w:trPr>
        <w:tc>
          <w:tcPr>
            <w:tcW w:w="2367" w:type="dxa"/>
            <w:vMerge/>
            <w:vAlign w:val="center"/>
          </w:tcPr>
          <w:p w:rsidR="00B670D3" w:rsidRPr="006A69AF" w:rsidRDefault="00B670D3" w:rsidP="00B670D3">
            <w:pPr>
              <w:jc w:val="center"/>
              <w:rPr>
                <w:rFonts w:ascii="楷体" w:eastAsia="楷体" w:hAnsi="楷体"/>
              </w:rPr>
            </w:pPr>
          </w:p>
        </w:tc>
        <w:tc>
          <w:tcPr>
            <w:tcW w:w="3326" w:type="dxa"/>
            <w:tcMar>
              <w:top w:w="10" w:type="dxa"/>
              <w:left w:w="10" w:type="dxa"/>
              <w:right w:w="10" w:type="dxa"/>
            </w:tcMar>
            <w:vAlign w:val="center"/>
          </w:tcPr>
          <w:p w:rsidR="00B670D3" w:rsidRPr="006A69AF" w:rsidRDefault="00B670D3" w:rsidP="00B670D3">
            <w:pPr>
              <w:jc w:val="center"/>
              <w:rPr>
                <w:rFonts w:ascii="楷体" w:eastAsia="楷体" w:hAnsi="楷体"/>
                <w:bCs/>
                <w:sz w:val="24"/>
              </w:rPr>
            </w:pPr>
            <w:r w:rsidRPr="006A69AF">
              <w:rPr>
                <w:rFonts w:ascii="楷体" w:eastAsia="楷体" w:hAnsi="楷体"/>
                <w:bCs/>
                <w:sz w:val="24"/>
              </w:rPr>
              <w:t>六级</w:t>
            </w:r>
          </w:p>
        </w:tc>
        <w:tc>
          <w:tcPr>
            <w:tcW w:w="3084" w:type="dxa"/>
            <w:tcMar>
              <w:top w:w="10" w:type="dxa"/>
              <w:left w:w="10" w:type="dxa"/>
              <w:right w:w="10" w:type="dxa"/>
            </w:tcMar>
            <w:vAlign w:val="center"/>
          </w:tcPr>
          <w:p w:rsidR="00B670D3" w:rsidRPr="006A69AF" w:rsidRDefault="00B670D3" w:rsidP="00B670D3">
            <w:pPr>
              <w:jc w:val="center"/>
              <w:rPr>
                <w:rFonts w:ascii="楷体" w:eastAsia="楷体" w:hAnsi="楷体"/>
                <w:sz w:val="24"/>
              </w:rPr>
            </w:pPr>
            <w:r w:rsidRPr="006A69AF">
              <w:rPr>
                <w:rFonts w:ascii="楷体" w:eastAsia="楷体" w:hAnsi="楷体" w:hint="eastAsia"/>
                <w:bCs/>
                <w:sz w:val="24"/>
              </w:rPr>
              <w:t>高级会计（审计）师</w:t>
            </w:r>
            <w:r w:rsidRPr="006A69AF">
              <w:rPr>
                <w:rFonts w:ascii="楷体" w:eastAsia="楷体" w:hAnsi="楷体"/>
                <w:sz w:val="24"/>
              </w:rPr>
              <w:t>二级</w:t>
            </w:r>
          </w:p>
        </w:tc>
      </w:tr>
      <w:tr w:rsidR="00B670D3" w:rsidRPr="006A69AF" w:rsidTr="00B670D3">
        <w:trPr>
          <w:cantSplit/>
          <w:trHeight w:hRule="exact" w:val="561"/>
        </w:trPr>
        <w:tc>
          <w:tcPr>
            <w:tcW w:w="2367" w:type="dxa"/>
            <w:vMerge/>
            <w:vAlign w:val="center"/>
          </w:tcPr>
          <w:p w:rsidR="00B670D3" w:rsidRPr="006A69AF" w:rsidRDefault="00B670D3" w:rsidP="00B670D3">
            <w:pPr>
              <w:jc w:val="center"/>
              <w:rPr>
                <w:rFonts w:ascii="楷体" w:eastAsia="楷体" w:hAnsi="楷体"/>
              </w:rPr>
            </w:pPr>
          </w:p>
        </w:tc>
        <w:tc>
          <w:tcPr>
            <w:tcW w:w="3326" w:type="dxa"/>
            <w:tcMar>
              <w:top w:w="10" w:type="dxa"/>
              <w:left w:w="10" w:type="dxa"/>
              <w:right w:w="10" w:type="dxa"/>
            </w:tcMar>
            <w:vAlign w:val="center"/>
          </w:tcPr>
          <w:p w:rsidR="00B670D3" w:rsidRPr="006A69AF" w:rsidRDefault="00B670D3" w:rsidP="00B670D3">
            <w:pPr>
              <w:jc w:val="center"/>
              <w:rPr>
                <w:rFonts w:ascii="楷体" w:eastAsia="楷体" w:hAnsi="楷体"/>
                <w:bCs/>
                <w:sz w:val="24"/>
              </w:rPr>
            </w:pPr>
            <w:r w:rsidRPr="006A69AF">
              <w:rPr>
                <w:rFonts w:ascii="楷体" w:eastAsia="楷体" w:hAnsi="楷体"/>
                <w:bCs/>
                <w:sz w:val="24"/>
              </w:rPr>
              <w:t>七级</w:t>
            </w:r>
          </w:p>
        </w:tc>
        <w:tc>
          <w:tcPr>
            <w:tcW w:w="3084" w:type="dxa"/>
            <w:tcMar>
              <w:top w:w="10" w:type="dxa"/>
              <w:left w:w="10" w:type="dxa"/>
              <w:right w:w="10" w:type="dxa"/>
            </w:tcMar>
            <w:vAlign w:val="center"/>
          </w:tcPr>
          <w:p w:rsidR="00B670D3" w:rsidRPr="006A69AF" w:rsidRDefault="00B670D3" w:rsidP="00B670D3">
            <w:pPr>
              <w:jc w:val="center"/>
              <w:rPr>
                <w:rFonts w:ascii="楷体" w:eastAsia="楷体" w:hAnsi="楷体"/>
                <w:sz w:val="24"/>
              </w:rPr>
            </w:pPr>
            <w:r w:rsidRPr="006A69AF">
              <w:rPr>
                <w:rFonts w:ascii="楷体" w:eastAsia="楷体" w:hAnsi="楷体" w:hint="eastAsia"/>
                <w:bCs/>
                <w:sz w:val="24"/>
              </w:rPr>
              <w:t>高级会计（审计）师</w:t>
            </w:r>
            <w:r w:rsidRPr="006A69AF">
              <w:rPr>
                <w:rFonts w:ascii="楷体" w:eastAsia="楷体" w:hAnsi="楷体"/>
                <w:sz w:val="24"/>
              </w:rPr>
              <w:t>三级</w:t>
            </w:r>
          </w:p>
        </w:tc>
      </w:tr>
      <w:tr w:rsidR="00B670D3" w:rsidRPr="006A69AF" w:rsidTr="00B670D3">
        <w:trPr>
          <w:cantSplit/>
          <w:trHeight w:hRule="exact" w:val="561"/>
        </w:trPr>
        <w:tc>
          <w:tcPr>
            <w:tcW w:w="2367" w:type="dxa"/>
            <w:vMerge w:val="restart"/>
            <w:tcMar>
              <w:top w:w="10" w:type="dxa"/>
              <w:left w:w="10" w:type="dxa"/>
              <w:right w:w="10" w:type="dxa"/>
            </w:tcMar>
            <w:vAlign w:val="center"/>
          </w:tcPr>
          <w:p w:rsidR="00B670D3" w:rsidRDefault="00B670D3" w:rsidP="00B670D3">
            <w:pPr>
              <w:jc w:val="center"/>
              <w:rPr>
                <w:rFonts w:ascii="楷体" w:eastAsia="楷体" w:hAnsi="楷体"/>
                <w:bCs/>
                <w:sz w:val="24"/>
              </w:rPr>
            </w:pPr>
            <w:r w:rsidRPr="006A69AF">
              <w:rPr>
                <w:rFonts w:ascii="楷体" w:eastAsia="楷体" w:hAnsi="楷体" w:hint="eastAsia"/>
                <w:bCs/>
                <w:sz w:val="24"/>
              </w:rPr>
              <w:t>会计师</w:t>
            </w:r>
          </w:p>
          <w:p w:rsidR="00B670D3" w:rsidRPr="006A69AF" w:rsidRDefault="00B670D3" w:rsidP="00B670D3">
            <w:pPr>
              <w:jc w:val="center"/>
              <w:rPr>
                <w:rFonts w:ascii="楷体" w:eastAsia="楷体" w:hAnsi="楷体"/>
                <w:bCs/>
                <w:sz w:val="24"/>
              </w:rPr>
            </w:pPr>
            <w:r>
              <w:rPr>
                <w:rFonts w:ascii="楷体" w:eastAsia="楷体" w:hAnsi="楷体" w:hint="eastAsia"/>
                <w:bCs/>
                <w:sz w:val="24"/>
              </w:rPr>
              <w:t>（审计师）</w:t>
            </w:r>
          </w:p>
        </w:tc>
        <w:tc>
          <w:tcPr>
            <w:tcW w:w="3326" w:type="dxa"/>
            <w:tcMar>
              <w:top w:w="10" w:type="dxa"/>
              <w:left w:w="10" w:type="dxa"/>
              <w:right w:w="10" w:type="dxa"/>
            </w:tcMar>
            <w:vAlign w:val="center"/>
          </w:tcPr>
          <w:p w:rsidR="00B670D3" w:rsidRPr="006A69AF" w:rsidRDefault="00B670D3" w:rsidP="00B670D3">
            <w:pPr>
              <w:jc w:val="center"/>
              <w:rPr>
                <w:rFonts w:ascii="楷体" w:eastAsia="楷体" w:hAnsi="楷体"/>
                <w:bCs/>
                <w:sz w:val="24"/>
              </w:rPr>
            </w:pPr>
            <w:r w:rsidRPr="006A69AF">
              <w:rPr>
                <w:rFonts w:ascii="楷体" w:eastAsia="楷体" w:hAnsi="楷体"/>
                <w:bCs/>
                <w:sz w:val="24"/>
              </w:rPr>
              <w:t>八级</w:t>
            </w:r>
          </w:p>
        </w:tc>
        <w:tc>
          <w:tcPr>
            <w:tcW w:w="3084" w:type="dxa"/>
            <w:tcMar>
              <w:top w:w="10" w:type="dxa"/>
              <w:left w:w="10" w:type="dxa"/>
              <w:right w:w="10" w:type="dxa"/>
            </w:tcMar>
            <w:vAlign w:val="center"/>
          </w:tcPr>
          <w:p w:rsidR="00B670D3" w:rsidRPr="006A69AF" w:rsidRDefault="00B670D3" w:rsidP="00B670D3">
            <w:pPr>
              <w:jc w:val="center"/>
              <w:rPr>
                <w:rFonts w:ascii="楷体" w:eastAsia="楷体" w:hAnsi="楷体"/>
                <w:sz w:val="24"/>
              </w:rPr>
            </w:pPr>
            <w:r w:rsidRPr="006A69AF">
              <w:rPr>
                <w:rFonts w:ascii="楷体" w:eastAsia="楷体" w:hAnsi="楷体" w:hint="eastAsia"/>
                <w:bCs/>
                <w:sz w:val="24"/>
              </w:rPr>
              <w:t>会计师（审计）</w:t>
            </w:r>
            <w:r w:rsidRPr="006A69AF">
              <w:rPr>
                <w:rFonts w:ascii="楷体" w:eastAsia="楷体" w:hAnsi="楷体"/>
                <w:sz w:val="24"/>
              </w:rPr>
              <w:t>一级</w:t>
            </w:r>
          </w:p>
        </w:tc>
      </w:tr>
      <w:tr w:rsidR="00B670D3" w:rsidRPr="006A69AF" w:rsidTr="00B670D3">
        <w:trPr>
          <w:cantSplit/>
          <w:trHeight w:hRule="exact" w:val="561"/>
        </w:trPr>
        <w:tc>
          <w:tcPr>
            <w:tcW w:w="2367" w:type="dxa"/>
            <w:vMerge/>
            <w:vAlign w:val="center"/>
          </w:tcPr>
          <w:p w:rsidR="00B670D3" w:rsidRPr="006A69AF" w:rsidRDefault="00B670D3" w:rsidP="00B670D3">
            <w:pPr>
              <w:jc w:val="center"/>
              <w:rPr>
                <w:rFonts w:ascii="楷体" w:eastAsia="楷体" w:hAnsi="楷体"/>
              </w:rPr>
            </w:pPr>
          </w:p>
        </w:tc>
        <w:tc>
          <w:tcPr>
            <w:tcW w:w="3326" w:type="dxa"/>
            <w:tcMar>
              <w:top w:w="10" w:type="dxa"/>
              <w:left w:w="10" w:type="dxa"/>
              <w:right w:w="10" w:type="dxa"/>
            </w:tcMar>
            <w:vAlign w:val="center"/>
          </w:tcPr>
          <w:p w:rsidR="00B670D3" w:rsidRPr="006A69AF" w:rsidRDefault="00B670D3" w:rsidP="00B670D3">
            <w:pPr>
              <w:jc w:val="center"/>
              <w:rPr>
                <w:rFonts w:ascii="楷体" w:eastAsia="楷体" w:hAnsi="楷体"/>
                <w:bCs/>
                <w:sz w:val="24"/>
              </w:rPr>
            </w:pPr>
            <w:r w:rsidRPr="006A69AF">
              <w:rPr>
                <w:rFonts w:ascii="楷体" w:eastAsia="楷体" w:hAnsi="楷体"/>
                <w:bCs/>
                <w:sz w:val="24"/>
              </w:rPr>
              <w:t>九级</w:t>
            </w:r>
          </w:p>
        </w:tc>
        <w:tc>
          <w:tcPr>
            <w:tcW w:w="3084" w:type="dxa"/>
            <w:tcMar>
              <w:top w:w="10" w:type="dxa"/>
              <w:left w:w="10" w:type="dxa"/>
              <w:right w:w="10" w:type="dxa"/>
            </w:tcMar>
            <w:vAlign w:val="center"/>
          </w:tcPr>
          <w:p w:rsidR="00B670D3" w:rsidRPr="006A69AF" w:rsidRDefault="00B670D3" w:rsidP="00B670D3">
            <w:pPr>
              <w:jc w:val="center"/>
              <w:rPr>
                <w:rFonts w:ascii="楷体" w:eastAsia="楷体" w:hAnsi="楷体"/>
                <w:sz w:val="24"/>
              </w:rPr>
            </w:pPr>
            <w:r w:rsidRPr="006A69AF">
              <w:rPr>
                <w:rFonts w:ascii="楷体" w:eastAsia="楷体" w:hAnsi="楷体" w:hint="eastAsia"/>
                <w:bCs/>
                <w:sz w:val="24"/>
              </w:rPr>
              <w:t>会计师（审计）</w:t>
            </w:r>
            <w:r w:rsidRPr="006A69AF">
              <w:rPr>
                <w:rFonts w:ascii="楷体" w:eastAsia="楷体" w:hAnsi="楷体"/>
                <w:sz w:val="24"/>
              </w:rPr>
              <w:t>二级</w:t>
            </w:r>
          </w:p>
        </w:tc>
      </w:tr>
      <w:tr w:rsidR="00B670D3" w:rsidRPr="006A69AF" w:rsidTr="00B670D3">
        <w:trPr>
          <w:cantSplit/>
          <w:trHeight w:hRule="exact" w:val="561"/>
        </w:trPr>
        <w:tc>
          <w:tcPr>
            <w:tcW w:w="2367" w:type="dxa"/>
            <w:vMerge/>
            <w:vAlign w:val="center"/>
          </w:tcPr>
          <w:p w:rsidR="00B670D3" w:rsidRPr="006A69AF" w:rsidRDefault="00B670D3" w:rsidP="00B670D3">
            <w:pPr>
              <w:jc w:val="center"/>
              <w:rPr>
                <w:rFonts w:ascii="楷体" w:eastAsia="楷体" w:hAnsi="楷体"/>
              </w:rPr>
            </w:pPr>
          </w:p>
        </w:tc>
        <w:tc>
          <w:tcPr>
            <w:tcW w:w="3326" w:type="dxa"/>
            <w:tcMar>
              <w:top w:w="10" w:type="dxa"/>
              <w:left w:w="10" w:type="dxa"/>
              <w:right w:w="10" w:type="dxa"/>
            </w:tcMar>
            <w:vAlign w:val="center"/>
          </w:tcPr>
          <w:p w:rsidR="00B670D3" w:rsidRPr="006A69AF" w:rsidRDefault="00B670D3" w:rsidP="00B670D3">
            <w:pPr>
              <w:jc w:val="center"/>
              <w:rPr>
                <w:rFonts w:ascii="楷体" w:eastAsia="楷体" w:hAnsi="楷体"/>
                <w:bCs/>
                <w:sz w:val="24"/>
              </w:rPr>
            </w:pPr>
            <w:r w:rsidRPr="006A69AF">
              <w:rPr>
                <w:rFonts w:ascii="楷体" w:eastAsia="楷体" w:hAnsi="楷体"/>
                <w:bCs/>
                <w:sz w:val="24"/>
              </w:rPr>
              <w:t>十级</w:t>
            </w:r>
          </w:p>
        </w:tc>
        <w:tc>
          <w:tcPr>
            <w:tcW w:w="3084" w:type="dxa"/>
            <w:tcMar>
              <w:top w:w="10" w:type="dxa"/>
              <w:left w:w="10" w:type="dxa"/>
              <w:right w:w="10" w:type="dxa"/>
            </w:tcMar>
            <w:vAlign w:val="center"/>
          </w:tcPr>
          <w:p w:rsidR="00B670D3" w:rsidRPr="006A69AF" w:rsidRDefault="00B670D3" w:rsidP="00B670D3">
            <w:pPr>
              <w:jc w:val="center"/>
              <w:rPr>
                <w:rFonts w:ascii="楷体" w:eastAsia="楷体" w:hAnsi="楷体"/>
                <w:sz w:val="24"/>
              </w:rPr>
            </w:pPr>
            <w:r w:rsidRPr="006A69AF">
              <w:rPr>
                <w:rFonts w:ascii="楷体" w:eastAsia="楷体" w:hAnsi="楷体" w:hint="eastAsia"/>
                <w:bCs/>
                <w:sz w:val="24"/>
              </w:rPr>
              <w:t>会计师（审计）</w:t>
            </w:r>
            <w:r w:rsidRPr="006A69AF">
              <w:rPr>
                <w:rFonts w:ascii="楷体" w:eastAsia="楷体" w:hAnsi="楷体"/>
                <w:sz w:val="24"/>
              </w:rPr>
              <w:t>三级</w:t>
            </w:r>
          </w:p>
        </w:tc>
      </w:tr>
      <w:tr w:rsidR="00B670D3" w:rsidRPr="006A69AF" w:rsidTr="00B670D3">
        <w:trPr>
          <w:cantSplit/>
          <w:trHeight w:hRule="exact" w:val="561"/>
        </w:trPr>
        <w:tc>
          <w:tcPr>
            <w:tcW w:w="2367" w:type="dxa"/>
            <w:vMerge w:val="restart"/>
            <w:tcMar>
              <w:top w:w="10" w:type="dxa"/>
              <w:left w:w="10" w:type="dxa"/>
              <w:right w:w="10" w:type="dxa"/>
            </w:tcMar>
            <w:vAlign w:val="center"/>
          </w:tcPr>
          <w:p w:rsidR="00B670D3" w:rsidRDefault="00B670D3" w:rsidP="00B670D3">
            <w:pPr>
              <w:jc w:val="center"/>
              <w:rPr>
                <w:rFonts w:ascii="楷体" w:eastAsia="楷体" w:hAnsi="楷体"/>
                <w:bCs/>
                <w:sz w:val="24"/>
              </w:rPr>
            </w:pPr>
            <w:r w:rsidRPr="006A69AF">
              <w:rPr>
                <w:rFonts w:ascii="楷体" w:eastAsia="楷体" w:hAnsi="楷体" w:hint="eastAsia"/>
                <w:bCs/>
                <w:sz w:val="24"/>
              </w:rPr>
              <w:t>助理会计师</w:t>
            </w:r>
          </w:p>
          <w:p w:rsidR="00B670D3" w:rsidRPr="006A69AF" w:rsidRDefault="00B670D3" w:rsidP="00B670D3">
            <w:pPr>
              <w:jc w:val="center"/>
              <w:rPr>
                <w:rFonts w:ascii="楷体" w:eastAsia="楷体" w:hAnsi="楷体"/>
                <w:bCs/>
                <w:sz w:val="24"/>
              </w:rPr>
            </w:pPr>
            <w:r>
              <w:rPr>
                <w:rFonts w:ascii="楷体" w:eastAsia="楷体" w:hAnsi="楷体" w:hint="eastAsia"/>
                <w:bCs/>
                <w:sz w:val="24"/>
              </w:rPr>
              <w:t>（助理</w:t>
            </w:r>
            <w:r>
              <w:rPr>
                <w:rFonts w:ascii="楷体" w:eastAsia="楷体" w:hAnsi="楷体"/>
                <w:bCs/>
                <w:sz w:val="24"/>
              </w:rPr>
              <w:t>审计师</w:t>
            </w:r>
            <w:r>
              <w:rPr>
                <w:rFonts w:ascii="楷体" w:eastAsia="楷体" w:hAnsi="楷体" w:hint="eastAsia"/>
                <w:bCs/>
                <w:sz w:val="24"/>
              </w:rPr>
              <w:t>）</w:t>
            </w:r>
          </w:p>
        </w:tc>
        <w:tc>
          <w:tcPr>
            <w:tcW w:w="3326" w:type="dxa"/>
            <w:tcMar>
              <w:top w:w="10" w:type="dxa"/>
              <w:left w:w="10" w:type="dxa"/>
              <w:right w:w="10" w:type="dxa"/>
            </w:tcMar>
            <w:vAlign w:val="center"/>
          </w:tcPr>
          <w:p w:rsidR="00B670D3" w:rsidRPr="006A69AF" w:rsidRDefault="00B670D3" w:rsidP="00B670D3">
            <w:pPr>
              <w:jc w:val="center"/>
              <w:rPr>
                <w:rFonts w:ascii="楷体" w:eastAsia="楷体" w:hAnsi="楷体"/>
                <w:bCs/>
                <w:sz w:val="24"/>
              </w:rPr>
            </w:pPr>
            <w:r w:rsidRPr="006A69AF">
              <w:rPr>
                <w:rFonts w:ascii="楷体" w:eastAsia="楷体" w:hAnsi="楷体"/>
                <w:bCs/>
                <w:sz w:val="24"/>
              </w:rPr>
              <w:t>十一级</w:t>
            </w:r>
          </w:p>
        </w:tc>
        <w:tc>
          <w:tcPr>
            <w:tcW w:w="3084" w:type="dxa"/>
            <w:tcMar>
              <w:top w:w="10" w:type="dxa"/>
              <w:left w:w="10" w:type="dxa"/>
              <w:right w:w="10" w:type="dxa"/>
            </w:tcMar>
            <w:vAlign w:val="center"/>
          </w:tcPr>
          <w:p w:rsidR="00B670D3" w:rsidRPr="006A69AF" w:rsidRDefault="00B670D3" w:rsidP="00B670D3">
            <w:pPr>
              <w:jc w:val="center"/>
              <w:rPr>
                <w:rFonts w:ascii="楷体" w:eastAsia="楷体" w:hAnsi="楷体"/>
                <w:sz w:val="24"/>
              </w:rPr>
            </w:pPr>
            <w:r w:rsidRPr="006A69AF">
              <w:rPr>
                <w:rFonts w:ascii="楷体" w:eastAsia="楷体" w:hAnsi="楷体"/>
                <w:sz w:val="24"/>
              </w:rPr>
              <w:t>助理</w:t>
            </w:r>
            <w:r w:rsidRPr="006A69AF">
              <w:rPr>
                <w:rFonts w:ascii="楷体" w:eastAsia="楷体" w:hAnsi="楷体" w:hint="eastAsia"/>
                <w:sz w:val="24"/>
              </w:rPr>
              <w:t>会计（审计）</w:t>
            </w:r>
            <w:r w:rsidRPr="006A69AF">
              <w:rPr>
                <w:rFonts w:ascii="楷体" w:eastAsia="楷体" w:hAnsi="楷体"/>
                <w:sz w:val="24"/>
              </w:rPr>
              <w:t>师一级</w:t>
            </w:r>
          </w:p>
        </w:tc>
      </w:tr>
      <w:tr w:rsidR="00B670D3" w:rsidRPr="006A69AF" w:rsidTr="00B670D3">
        <w:trPr>
          <w:cantSplit/>
          <w:trHeight w:hRule="exact" w:val="561"/>
        </w:trPr>
        <w:tc>
          <w:tcPr>
            <w:tcW w:w="2367" w:type="dxa"/>
            <w:vMerge/>
            <w:vAlign w:val="center"/>
          </w:tcPr>
          <w:p w:rsidR="00B670D3" w:rsidRPr="006A69AF" w:rsidRDefault="00B670D3" w:rsidP="00B670D3">
            <w:pPr>
              <w:jc w:val="center"/>
              <w:rPr>
                <w:rFonts w:ascii="楷体" w:eastAsia="楷体" w:hAnsi="楷体"/>
              </w:rPr>
            </w:pPr>
          </w:p>
        </w:tc>
        <w:tc>
          <w:tcPr>
            <w:tcW w:w="3326" w:type="dxa"/>
            <w:tcMar>
              <w:top w:w="10" w:type="dxa"/>
              <w:left w:w="10" w:type="dxa"/>
              <w:right w:w="10" w:type="dxa"/>
            </w:tcMar>
            <w:vAlign w:val="center"/>
          </w:tcPr>
          <w:p w:rsidR="00B670D3" w:rsidRPr="006A69AF" w:rsidRDefault="00B670D3" w:rsidP="00B670D3">
            <w:pPr>
              <w:jc w:val="center"/>
              <w:rPr>
                <w:rFonts w:ascii="楷体" w:eastAsia="楷体" w:hAnsi="楷体"/>
                <w:bCs/>
                <w:sz w:val="24"/>
              </w:rPr>
            </w:pPr>
            <w:r w:rsidRPr="006A69AF">
              <w:rPr>
                <w:rFonts w:ascii="楷体" w:eastAsia="楷体" w:hAnsi="楷体"/>
                <w:bCs/>
                <w:sz w:val="24"/>
              </w:rPr>
              <w:t>十二级</w:t>
            </w:r>
          </w:p>
        </w:tc>
        <w:tc>
          <w:tcPr>
            <w:tcW w:w="3084" w:type="dxa"/>
            <w:tcMar>
              <w:top w:w="10" w:type="dxa"/>
              <w:left w:w="10" w:type="dxa"/>
              <w:right w:w="10" w:type="dxa"/>
            </w:tcMar>
            <w:vAlign w:val="center"/>
          </w:tcPr>
          <w:p w:rsidR="00B670D3" w:rsidRPr="006A69AF" w:rsidRDefault="00B670D3" w:rsidP="00B670D3">
            <w:pPr>
              <w:jc w:val="center"/>
              <w:rPr>
                <w:rFonts w:ascii="楷体" w:eastAsia="楷体" w:hAnsi="楷体"/>
                <w:sz w:val="24"/>
              </w:rPr>
            </w:pPr>
            <w:r w:rsidRPr="006A69AF">
              <w:rPr>
                <w:rFonts w:ascii="楷体" w:eastAsia="楷体" w:hAnsi="楷体"/>
                <w:sz w:val="24"/>
              </w:rPr>
              <w:t>助理</w:t>
            </w:r>
            <w:r w:rsidRPr="006A69AF">
              <w:rPr>
                <w:rFonts w:ascii="楷体" w:eastAsia="楷体" w:hAnsi="楷体" w:hint="eastAsia"/>
                <w:sz w:val="24"/>
              </w:rPr>
              <w:t>会计（审计）</w:t>
            </w:r>
            <w:r w:rsidRPr="006A69AF">
              <w:rPr>
                <w:rFonts w:ascii="楷体" w:eastAsia="楷体" w:hAnsi="楷体"/>
                <w:sz w:val="24"/>
              </w:rPr>
              <w:t>师二级</w:t>
            </w:r>
          </w:p>
        </w:tc>
      </w:tr>
    </w:tbl>
    <w:p w:rsidR="00B670D3" w:rsidRDefault="00B670D3" w:rsidP="00AE654F">
      <w:pPr>
        <w:ind w:firstLineChars="200" w:firstLine="602"/>
        <w:rPr>
          <w:rFonts w:ascii="黑体" w:eastAsia="黑体"/>
          <w:b/>
          <w:bCs/>
          <w:sz w:val="30"/>
          <w:szCs w:val="32"/>
        </w:rPr>
      </w:pPr>
    </w:p>
    <w:p w:rsidR="00B670D3" w:rsidRDefault="00B670D3" w:rsidP="00AE654F">
      <w:pPr>
        <w:ind w:firstLineChars="200" w:firstLine="602"/>
        <w:rPr>
          <w:rFonts w:ascii="黑体" w:eastAsia="黑体"/>
          <w:b/>
          <w:bCs/>
          <w:sz w:val="30"/>
          <w:szCs w:val="32"/>
        </w:rPr>
      </w:pPr>
    </w:p>
    <w:p w:rsidR="00B670D3" w:rsidRDefault="00B670D3" w:rsidP="00AE654F">
      <w:pPr>
        <w:ind w:firstLineChars="200" w:firstLine="602"/>
        <w:rPr>
          <w:rFonts w:ascii="黑体" w:eastAsia="黑体"/>
          <w:b/>
          <w:bCs/>
          <w:sz w:val="30"/>
          <w:szCs w:val="32"/>
        </w:rPr>
      </w:pPr>
    </w:p>
    <w:p w:rsidR="00AE654F" w:rsidRDefault="00AE654F" w:rsidP="00AE654F">
      <w:pPr>
        <w:ind w:firstLineChars="200" w:firstLine="602"/>
        <w:rPr>
          <w:rFonts w:ascii="黑体" w:eastAsia="黑体"/>
          <w:b/>
          <w:bCs/>
          <w:sz w:val="30"/>
          <w:szCs w:val="32"/>
        </w:rPr>
      </w:pPr>
      <w:r>
        <w:rPr>
          <w:rFonts w:ascii="黑体" w:eastAsia="黑体" w:hint="eastAsia"/>
          <w:b/>
          <w:bCs/>
          <w:sz w:val="30"/>
          <w:szCs w:val="32"/>
        </w:rPr>
        <w:t>五、支撑</w:t>
      </w:r>
      <w:r>
        <w:rPr>
          <w:rFonts w:ascii="黑体" w:eastAsia="黑体"/>
          <w:b/>
          <w:bCs/>
          <w:sz w:val="30"/>
          <w:szCs w:val="32"/>
        </w:rPr>
        <w:t>岗位（工勤技能系列）</w:t>
      </w:r>
    </w:p>
    <w:tbl>
      <w:tblPr>
        <w:tblpPr w:leftFromText="180" w:rightFromText="180" w:vertAnchor="text" w:horzAnchor="margin" w:tblpXSpec="center" w:tblpY="29"/>
        <w:tblW w:w="8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0"/>
        <w:gridCol w:w="4489"/>
      </w:tblGrid>
      <w:tr w:rsidR="00AE654F" w:rsidRPr="006A69AF" w:rsidTr="00AE654F">
        <w:trPr>
          <w:trHeight w:val="421"/>
        </w:trPr>
        <w:tc>
          <w:tcPr>
            <w:tcW w:w="4400" w:type="dxa"/>
            <w:vAlign w:val="center"/>
          </w:tcPr>
          <w:p w:rsidR="00AE654F" w:rsidRPr="006A69AF" w:rsidRDefault="00AE654F" w:rsidP="00AE654F">
            <w:pPr>
              <w:jc w:val="center"/>
              <w:rPr>
                <w:rFonts w:ascii="楷体" w:eastAsia="楷体" w:hAnsi="楷体"/>
                <w:bCs/>
                <w:sz w:val="24"/>
              </w:rPr>
            </w:pPr>
            <w:r w:rsidRPr="006A69AF">
              <w:rPr>
                <w:rFonts w:ascii="楷体" w:eastAsia="楷体" w:hAnsi="楷体" w:hint="eastAsia"/>
                <w:bCs/>
                <w:sz w:val="24"/>
              </w:rPr>
              <w:t>国家通用工勤技能</w:t>
            </w:r>
            <w:r w:rsidRPr="006A69AF">
              <w:rPr>
                <w:rFonts w:ascii="楷体" w:eastAsia="楷体" w:hAnsi="楷体"/>
                <w:bCs/>
                <w:sz w:val="24"/>
              </w:rPr>
              <w:t>岗位等级</w:t>
            </w:r>
          </w:p>
        </w:tc>
        <w:tc>
          <w:tcPr>
            <w:tcW w:w="4489" w:type="dxa"/>
            <w:vAlign w:val="center"/>
          </w:tcPr>
          <w:p w:rsidR="00AE654F" w:rsidRPr="006A69AF" w:rsidRDefault="00AE654F" w:rsidP="00AE654F">
            <w:pPr>
              <w:jc w:val="center"/>
              <w:rPr>
                <w:rFonts w:ascii="楷体" w:eastAsia="楷体" w:hAnsi="楷体"/>
                <w:bCs/>
                <w:sz w:val="24"/>
              </w:rPr>
            </w:pPr>
            <w:r w:rsidRPr="006A69AF">
              <w:rPr>
                <w:rFonts w:ascii="楷体" w:eastAsia="楷体" w:hAnsi="楷体"/>
                <w:bCs/>
                <w:sz w:val="24"/>
              </w:rPr>
              <w:t>岗位</w:t>
            </w:r>
            <w:r w:rsidRPr="006A69AF">
              <w:rPr>
                <w:rFonts w:ascii="楷体" w:eastAsia="楷体" w:hAnsi="楷体" w:hint="eastAsia"/>
                <w:bCs/>
                <w:sz w:val="24"/>
              </w:rPr>
              <w:t>等级</w:t>
            </w:r>
          </w:p>
        </w:tc>
      </w:tr>
      <w:tr w:rsidR="00AE654F" w:rsidRPr="006A69AF" w:rsidTr="00AE654F">
        <w:trPr>
          <w:trHeight w:val="442"/>
        </w:trPr>
        <w:tc>
          <w:tcPr>
            <w:tcW w:w="4400" w:type="dxa"/>
            <w:vAlign w:val="center"/>
          </w:tcPr>
          <w:p w:rsidR="00AE654F" w:rsidRPr="006A69AF" w:rsidRDefault="00AE654F" w:rsidP="00AE654F">
            <w:pPr>
              <w:jc w:val="center"/>
              <w:rPr>
                <w:rFonts w:ascii="楷体" w:eastAsia="楷体" w:hAnsi="楷体"/>
                <w:sz w:val="24"/>
              </w:rPr>
            </w:pPr>
            <w:r w:rsidRPr="006A69AF">
              <w:rPr>
                <w:rFonts w:ascii="楷体" w:eastAsia="楷体" w:hAnsi="楷体"/>
                <w:sz w:val="24"/>
              </w:rPr>
              <w:t>技术工一级</w:t>
            </w:r>
          </w:p>
        </w:tc>
        <w:tc>
          <w:tcPr>
            <w:tcW w:w="4489" w:type="dxa"/>
            <w:vAlign w:val="center"/>
          </w:tcPr>
          <w:p w:rsidR="00AE654F" w:rsidRPr="006A69AF" w:rsidRDefault="00AE654F" w:rsidP="00AE654F">
            <w:pPr>
              <w:jc w:val="center"/>
              <w:rPr>
                <w:rFonts w:ascii="楷体" w:eastAsia="楷体" w:hAnsi="楷体"/>
                <w:sz w:val="24"/>
              </w:rPr>
            </w:pPr>
            <w:r w:rsidRPr="006A69AF">
              <w:rPr>
                <w:rFonts w:ascii="楷体" w:eastAsia="楷体" w:hAnsi="楷体"/>
                <w:sz w:val="24"/>
              </w:rPr>
              <w:t>高级技师</w:t>
            </w:r>
          </w:p>
        </w:tc>
      </w:tr>
      <w:tr w:rsidR="00AE654F" w:rsidRPr="006A69AF" w:rsidTr="00AE654F">
        <w:trPr>
          <w:trHeight w:val="421"/>
        </w:trPr>
        <w:tc>
          <w:tcPr>
            <w:tcW w:w="4400" w:type="dxa"/>
            <w:vAlign w:val="center"/>
          </w:tcPr>
          <w:p w:rsidR="00AE654F" w:rsidRPr="006A69AF" w:rsidRDefault="00AE654F" w:rsidP="00AE654F">
            <w:pPr>
              <w:jc w:val="center"/>
              <w:rPr>
                <w:rFonts w:ascii="楷体" w:eastAsia="楷体" w:hAnsi="楷体"/>
                <w:sz w:val="24"/>
              </w:rPr>
            </w:pPr>
            <w:r w:rsidRPr="006A69AF">
              <w:rPr>
                <w:rFonts w:ascii="楷体" w:eastAsia="楷体" w:hAnsi="楷体"/>
                <w:sz w:val="24"/>
              </w:rPr>
              <w:t>技术工二级</w:t>
            </w:r>
          </w:p>
        </w:tc>
        <w:tc>
          <w:tcPr>
            <w:tcW w:w="4489" w:type="dxa"/>
            <w:vAlign w:val="center"/>
          </w:tcPr>
          <w:p w:rsidR="00AE654F" w:rsidRPr="006A69AF" w:rsidRDefault="00AE654F" w:rsidP="00AE654F">
            <w:pPr>
              <w:jc w:val="center"/>
              <w:rPr>
                <w:rFonts w:ascii="楷体" w:eastAsia="楷体" w:hAnsi="楷体"/>
                <w:sz w:val="24"/>
              </w:rPr>
            </w:pPr>
            <w:r w:rsidRPr="006A69AF">
              <w:rPr>
                <w:rFonts w:ascii="楷体" w:eastAsia="楷体" w:hAnsi="楷体"/>
                <w:sz w:val="24"/>
              </w:rPr>
              <w:t>技</w:t>
            </w:r>
            <w:r w:rsidRPr="006A69AF">
              <w:rPr>
                <w:rFonts w:ascii="楷体" w:eastAsia="楷体" w:hAnsi="楷体" w:hint="eastAsia"/>
                <w:sz w:val="24"/>
              </w:rPr>
              <w:t xml:space="preserve">  </w:t>
            </w:r>
            <w:r w:rsidRPr="006A69AF">
              <w:rPr>
                <w:rFonts w:ascii="楷体" w:eastAsia="楷体" w:hAnsi="楷体"/>
                <w:sz w:val="24"/>
              </w:rPr>
              <w:t>师</w:t>
            </w:r>
          </w:p>
        </w:tc>
      </w:tr>
      <w:tr w:rsidR="00AE654F" w:rsidRPr="006A69AF" w:rsidTr="00AE654F">
        <w:trPr>
          <w:trHeight w:val="442"/>
        </w:trPr>
        <w:tc>
          <w:tcPr>
            <w:tcW w:w="4400" w:type="dxa"/>
            <w:vAlign w:val="center"/>
          </w:tcPr>
          <w:p w:rsidR="00AE654F" w:rsidRPr="006A69AF" w:rsidRDefault="00AE654F" w:rsidP="00AE654F">
            <w:pPr>
              <w:jc w:val="center"/>
              <w:rPr>
                <w:rFonts w:ascii="楷体" w:eastAsia="楷体" w:hAnsi="楷体"/>
                <w:sz w:val="24"/>
              </w:rPr>
            </w:pPr>
            <w:r w:rsidRPr="006A69AF">
              <w:rPr>
                <w:rFonts w:ascii="楷体" w:eastAsia="楷体" w:hAnsi="楷体"/>
                <w:sz w:val="24"/>
              </w:rPr>
              <w:t>技术工三级</w:t>
            </w:r>
          </w:p>
        </w:tc>
        <w:tc>
          <w:tcPr>
            <w:tcW w:w="4489" w:type="dxa"/>
            <w:vAlign w:val="center"/>
          </w:tcPr>
          <w:p w:rsidR="00AE654F" w:rsidRPr="006A69AF" w:rsidRDefault="00AE654F" w:rsidP="00AE654F">
            <w:pPr>
              <w:jc w:val="center"/>
              <w:rPr>
                <w:rFonts w:ascii="楷体" w:eastAsia="楷体" w:hAnsi="楷体"/>
                <w:sz w:val="24"/>
              </w:rPr>
            </w:pPr>
            <w:r w:rsidRPr="006A69AF">
              <w:rPr>
                <w:rFonts w:ascii="楷体" w:eastAsia="楷体" w:hAnsi="楷体"/>
                <w:sz w:val="24"/>
              </w:rPr>
              <w:t>高级工</w:t>
            </w:r>
          </w:p>
        </w:tc>
      </w:tr>
      <w:tr w:rsidR="00AE654F" w:rsidRPr="006A69AF" w:rsidTr="00AE654F">
        <w:trPr>
          <w:trHeight w:val="421"/>
        </w:trPr>
        <w:tc>
          <w:tcPr>
            <w:tcW w:w="4400" w:type="dxa"/>
            <w:vAlign w:val="center"/>
          </w:tcPr>
          <w:p w:rsidR="00AE654F" w:rsidRPr="006A69AF" w:rsidRDefault="00AE654F" w:rsidP="00AE654F">
            <w:pPr>
              <w:jc w:val="center"/>
              <w:rPr>
                <w:rFonts w:ascii="楷体" w:eastAsia="楷体" w:hAnsi="楷体"/>
                <w:sz w:val="24"/>
              </w:rPr>
            </w:pPr>
            <w:r w:rsidRPr="006A69AF">
              <w:rPr>
                <w:rFonts w:ascii="楷体" w:eastAsia="楷体" w:hAnsi="楷体"/>
                <w:sz w:val="24"/>
              </w:rPr>
              <w:t>技术工四级</w:t>
            </w:r>
          </w:p>
        </w:tc>
        <w:tc>
          <w:tcPr>
            <w:tcW w:w="4489" w:type="dxa"/>
            <w:vAlign w:val="center"/>
          </w:tcPr>
          <w:p w:rsidR="00AE654F" w:rsidRPr="006A69AF" w:rsidRDefault="00AE654F" w:rsidP="00AE654F">
            <w:pPr>
              <w:jc w:val="center"/>
              <w:rPr>
                <w:rFonts w:ascii="楷体" w:eastAsia="楷体" w:hAnsi="楷体"/>
                <w:sz w:val="24"/>
              </w:rPr>
            </w:pPr>
            <w:r w:rsidRPr="006A69AF">
              <w:rPr>
                <w:rFonts w:ascii="楷体" w:eastAsia="楷体" w:hAnsi="楷体"/>
                <w:sz w:val="24"/>
              </w:rPr>
              <w:t>中级工</w:t>
            </w:r>
          </w:p>
        </w:tc>
      </w:tr>
      <w:tr w:rsidR="00AE654F" w:rsidRPr="006A69AF" w:rsidTr="00AE654F">
        <w:trPr>
          <w:trHeight w:val="442"/>
        </w:trPr>
        <w:tc>
          <w:tcPr>
            <w:tcW w:w="4400" w:type="dxa"/>
            <w:vAlign w:val="center"/>
          </w:tcPr>
          <w:p w:rsidR="00AE654F" w:rsidRPr="006A69AF" w:rsidRDefault="00AE654F" w:rsidP="00AE654F">
            <w:pPr>
              <w:jc w:val="center"/>
              <w:rPr>
                <w:rFonts w:ascii="楷体" w:eastAsia="楷体" w:hAnsi="楷体"/>
                <w:sz w:val="24"/>
              </w:rPr>
            </w:pPr>
            <w:r w:rsidRPr="006A69AF">
              <w:rPr>
                <w:rFonts w:ascii="楷体" w:eastAsia="楷体" w:hAnsi="楷体"/>
                <w:sz w:val="24"/>
              </w:rPr>
              <w:t>技术工五级</w:t>
            </w:r>
          </w:p>
        </w:tc>
        <w:tc>
          <w:tcPr>
            <w:tcW w:w="4489" w:type="dxa"/>
            <w:vAlign w:val="center"/>
          </w:tcPr>
          <w:p w:rsidR="00AE654F" w:rsidRPr="006A69AF" w:rsidRDefault="00AE654F" w:rsidP="00AE654F">
            <w:pPr>
              <w:jc w:val="center"/>
              <w:rPr>
                <w:rFonts w:ascii="楷体" w:eastAsia="楷体" w:hAnsi="楷体"/>
                <w:sz w:val="24"/>
              </w:rPr>
            </w:pPr>
            <w:r w:rsidRPr="006A69AF">
              <w:rPr>
                <w:rFonts w:ascii="楷体" w:eastAsia="楷体" w:hAnsi="楷体"/>
                <w:sz w:val="24"/>
              </w:rPr>
              <w:t>初级工</w:t>
            </w:r>
          </w:p>
        </w:tc>
      </w:tr>
      <w:tr w:rsidR="00AE654F" w:rsidRPr="006A69AF" w:rsidTr="00AE654F">
        <w:trPr>
          <w:trHeight w:val="421"/>
        </w:trPr>
        <w:tc>
          <w:tcPr>
            <w:tcW w:w="8889" w:type="dxa"/>
            <w:gridSpan w:val="2"/>
            <w:vAlign w:val="center"/>
          </w:tcPr>
          <w:p w:rsidR="00AE654F" w:rsidRPr="006A69AF" w:rsidRDefault="00AE654F" w:rsidP="00AE654F">
            <w:pPr>
              <w:jc w:val="center"/>
              <w:rPr>
                <w:rFonts w:ascii="楷体" w:eastAsia="楷体" w:hAnsi="楷体"/>
                <w:sz w:val="24"/>
              </w:rPr>
            </w:pPr>
            <w:r w:rsidRPr="006A69AF">
              <w:rPr>
                <w:rFonts w:ascii="楷体" w:eastAsia="楷体" w:hAnsi="楷体"/>
                <w:sz w:val="24"/>
              </w:rPr>
              <w:t>普通工</w:t>
            </w:r>
          </w:p>
        </w:tc>
      </w:tr>
    </w:tbl>
    <w:p w:rsidR="00AE654F" w:rsidRDefault="00AE654F" w:rsidP="00AE654F"/>
    <w:p w:rsidR="00B670D3" w:rsidRDefault="00B670D3" w:rsidP="00AE654F">
      <w:pPr>
        <w:ind w:firstLineChars="200" w:firstLine="720"/>
        <w:jc w:val="left"/>
        <w:rPr>
          <w:rFonts w:ascii="黑体" w:eastAsia="黑体"/>
          <w:sz w:val="36"/>
        </w:rPr>
      </w:pPr>
    </w:p>
    <w:p w:rsidR="00B670D3" w:rsidRDefault="00B670D3" w:rsidP="00AE654F">
      <w:pPr>
        <w:ind w:firstLineChars="200" w:firstLine="720"/>
        <w:jc w:val="left"/>
        <w:rPr>
          <w:rFonts w:ascii="黑体" w:eastAsia="黑体"/>
          <w:sz w:val="36"/>
        </w:rPr>
      </w:pPr>
    </w:p>
    <w:p w:rsidR="00AE654F" w:rsidRDefault="00AE654F" w:rsidP="00AE654F">
      <w:pPr>
        <w:ind w:firstLineChars="200" w:firstLine="720"/>
        <w:jc w:val="left"/>
        <w:rPr>
          <w:rFonts w:eastAsia="黑体"/>
          <w:sz w:val="36"/>
        </w:rPr>
      </w:pPr>
      <w:r>
        <w:rPr>
          <w:rFonts w:ascii="黑体" w:eastAsia="黑体"/>
          <w:sz w:val="36"/>
        </w:rPr>
        <w:t>附</w:t>
      </w:r>
      <w:r>
        <w:rPr>
          <w:rFonts w:ascii="黑体" w:eastAsia="黑体" w:hint="eastAsia"/>
          <w:sz w:val="36"/>
        </w:rPr>
        <w:t>件</w:t>
      </w:r>
      <w:r>
        <w:rPr>
          <w:rFonts w:ascii="黑体" w:eastAsia="黑体"/>
          <w:sz w:val="36"/>
        </w:rPr>
        <w:t>2：</w:t>
      </w:r>
      <w:r>
        <w:rPr>
          <w:rFonts w:eastAsia="黑体"/>
          <w:sz w:val="36"/>
        </w:rPr>
        <w:t>岗位任职条件</w:t>
      </w:r>
    </w:p>
    <w:p w:rsidR="00AE654F" w:rsidRDefault="00AE654F" w:rsidP="00AE654F">
      <w:pPr>
        <w:ind w:firstLineChars="200" w:firstLine="600"/>
        <w:jc w:val="left"/>
        <w:rPr>
          <w:rFonts w:eastAsia="黑体"/>
          <w:sz w:val="30"/>
        </w:rPr>
      </w:pPr>
    </w:p>
    <w:p w:rsidR="00AE654F" w:rsidRPr="00C63745" w:rsidRDefault="00AE654F" w:rsidP="00AE654F">
      <w:pPr>
        <w:ind w:firstLineChars="200" w:firstLine="643"/>
        <w:jc w:val="center"/>
        <w:rPr>
          <w:rFonts w:ascii="黑体" w:eastAsia="黑体" w:hAnsi="黑体"/>
          <w:b/>
          <w:sz w:val="32"/>
          <w:szCs w:val="28"/>
        </w:rPr>
      </w:pPr>
      <w:r w:rsidRPr="00C63745">
        <w:rPr>
          <w:rFonts w:ascii="黑体" w:eastAsia="黑体" w:hAnsi="黑体" w:hint="eastAsia"/>
          <w:b/>
          <w:sz w:val="32"/>
          <w:szCs w:val="28"/>
        </w:rPr>
        <w:t>基本条件</w:t>
      </w:r>
    </w:p>
    <w:p w:rsidR="00AE654F" w:rsidRDefault="00AE654F" w:rsidP="00AE654F">
      <w:pPr>
        <w:ind w:leftChars="202" w:left="424"/>
        <w:rPr>
          <w:rFonts w:eastAsia="仿宋_GB2312"/>
          <w:sz w:val="28"/>
          <w:szCs w:val="28"/>
        </w:rPr>
      </w:pPr>
      <w:r>
        <w:rPr>
          <w:rFonts w:eastAsia="仿宋_GB2312" w:hint="eastAsia"/>
          <w:sz w:val="28"/>
          <w:szCs w:val="28"/>
        </w:rPr>
        <w:t>一、</w:t>
      </w:r>
      <w:r>
        <w:rPr>
          <w:rFonts w:eastAsia="仿宋_GB2312"/>
          <w:sz w:val="28"/>
          <w:szCs w:val="28"/>
        </w:rPr>
        <w:t>遵守中华人民共和国宪法和法律；</w:t>
      </w:r>
    </w:p>
    <w:p w:rsidR="00AE654F" w:rsidRDefault="00AE654F" w:rsidP="00AE654F">
      <w:pPr>
        <w:ind w:leftChars="202" w:left="424"/>
        <w:rPr>
          <w:rFonts w:eastAsia="仿宋_GB2312"/>
          <w:sz w:val="28"/>
          <w:szCs w:val="28"/>
        </w:rPr>
      </w:pPr>
      <w:r>
        <w:rPr>
          <w:rFonts w:eastAsia="仿宋_GB2312" w:hint="eastAsia"/>
          <w:sz w:val="28"/>
          <w:szCs w:val="28"/>
        </w:rPr>
        <w:t>二、</w:t>
      </w:r>
      <w:r>
        <w:rPr>
          <w:rFonts w:eastAsia="仿宋_GB2312"/>
          <w:sz w:val="28"/>
          <w:szCs w:val="28"/>
        </w:rPr>
        <w:t>遵守中国科学院章程；</w:t>
      </w:r>
    </w:p>
    <w:p w:rsidR="00AE654F" w:rsidRDefault="00AE654F" w:rsidP="00AE654F">
      <w:pPr>
        <w:ind w:leftChars="202" w:left="424"/>
        <w:rPr>
          <w:rFonts w:eastAsia="仿宋_GB2312"/>
          <w:sz w:val="28"/>
          <w:szCs w:val="28"/>
        </w:rPr>
      </w:pPr>
      <w:r>
        <w:rPr>
          <w:rFonts w:eastAsia="仿宋_GB2312" w:hint="eastAsia"/>
          <w:sz w:val="28"/>
          <w:szCs w:val="28"/>
        </w:rPr>
        <w:t>三</w:t>
      </w:r>
      <w:r>
        <w:rPr>
          <w:rFonts w:eastAsia="仿宋_GB2312"/>
          <w:sz w:val="28"/>
          <w:szCs w:val="28"/>
        </w:rPr>
        <w:t>、具有良好的公民意识和职业道德；</w:t>
      </w:r>
    </w:p>
    <w:p w:rsidR="00AE654F" w:rsidRDefault="00AE654F" w:rsidP="00AE654F">
      <w:pPr>
        <w:ind w:leftChars="202" w:left="424"/>
        <w:rPr>
          <w:rFonts w:eastAsia="仿宋_GB2312"/>
          <w:sz w:val="28"/>
          <w:szCs w:val="28"/>
        </w:rPr>
      </w:pPr>
      <w:r>
        <w:rPr>
          <w:rFonts w:eastAsia="仿宋_GB2312"/>
          <w:sz w:val="28"/>
          <w:szCs w:val="28"/>
        </w:rPr>
        <w:t>四、学风端正，科学态度严谨，爱岗敬业；</w:t>
      </w:r>
    </w:p>
    <w:p w:rsidR="00AE654F" w:rsidRDefault="00AE654F" w:rsidP="00AE654F">
      <w:pPr>
        <w:ind w:leftChars="202" w:left="424"/>
        <w:rPr>
          <w:rFonts w:eastAsia="仿宋_GB2312"/>
          <w:sz w:val="28"/>
          <w:szCs w:val="28"/>
        </w:rPr>
      </w:pPr>
      <w:r>
        <w:rPr>
          <w:rFonts w:eastAsia="仿宋_GB2312"/>
          <w:sz w:val="28"/>
          <w:szCs w:val="28"/>
        </w:rPr>
        <w:t>五、</w:t>
      </w:r>
      <w:r>
        <w:rPr>
          <w:rFonts w:eastAsia="仿宋_GB2312" w:hint="eastAsia"/>
          <w:sz w:val="28"/>
          <w:szCs w:val="28"/>
        </w:rPr>
        <w:t>具有</w:t>
      </w:r>
      <w:r>
        <w:rPr>
          <w:rFonts w:eastAsia="仿宋_GB2312"/>
          <w:sz w:val="28"/>
          <w:szCs w:val="28"/>
        </w:rPr>
        <w:t>岗位所需的专业或技能条件；</w:t>
      </w:r>
    </w:p>
    <w:p w:rsidR="00AE654F" w:rsidRDefault="00AE654F" w:rsidP="00AE654F">
      <w:pPr>
        <w:ind w:leftChars="202" w:left="424"/>
        <w:rPr>
          <w:rFonts w:eastAsia="仿宋_GB2312"/>
          <w:sz w:val="28"/>
          <w:szCs w:val="28"/>
        </w:rPr>
      </w:pPr>
      <w:bookmarkStart w:id="33" w:name="OLE_LINK6"/>
      <w:bookmarkStart w:id="34" w:name="OLE_LINK7"/>
      <w:r>
        <w:rPr>
          <w:rFonts w:eastAsia="仿宋_GB2312"/>
          <w:sz w:val="28"/>
          <w:szCs w:val="28"/>
        </w:rPr>
        <w:t>六、</w:t>
      </w:r>
      <w:r>
        <w:rPr>
          <w:rFonts w:eastAsia="仿宋_GB2312" w:hint="eastAsia"/>
          <w:sz w:val="28"/>
          <w:szCs w:val="28"/>
        </w:rPr>
        <w:t>具有</w:t>
      </w:r>
      <w:r>
        <w:rPr>
          <w:rFonts w:eastAsia="仿宋_GB2312"/>
          <w:sz w:val="28"/>
          <w:szCs w:val="28"/>
        </w:rPr>
        <w:t>适应岗位要求的身体条件；</w:t>
      </w:r>
      <w:r w:rsidRPr="00FC6077">
        <w:rPr>
          <w:rFonts w:eastAsia="仿宋_GB2312" w:hint="eastAsia"/>
          <w:sz w:val="28"/>
          <w:szCs w:val="28"/>
        </w:rPr>
        <w:t>岗位任</w:t>
      </w:r>
      <w:r w:rsidRPr="00FC6077">
        <w:rPr>
          <w:rFonts w:eastAsia="仿宋_GB2312"/>
          <w:sz w:val="28"/>
          <w:szCs w:val="28"/>
        </w:rPr>
        <w:t>期</w:t>
      </w:r>
      <w:r w:rsidRPr="00FC6077">
        <w:rPr>
          <w:rFonts w:eastAsia="仿宋_GB2312" w:hint="eastAsia"/>
          <w:sz w:val="28"/>
          <w:szCs w:val="28"/>
        </w:rPr>
        <w:t>内</w:t>
      </w:r>
      <w:r>
        <w:rPr>
          <w:rFonts w:eastAsia="仿宋_GB2312" w:hint="eastAsia"/>
          <w:sz w:val="28"/>
          <w:szCs w:val="28"/>
        </w:rPr>
        <w:t>计算</w:t>
      </w:r>
      <w:r>
        <w:rPr>
          <w:rFonts w:eastAsia="仿宋_GB2312"/>
          <w:sz w:val="28"/>
          <w:szCs w:val="28"/>
        </w:rPr>
        <w:t>任职年限的</w:t>
      </w:r>
      <w:r>
        <w:rPr>
          <w:rFonts w:eastAsia="仿宋_GB2312" w:hint="eastAsia"/>
          <w:sz w:val="28"/>
          <w:szCs w:val="28"/>
        </w:rPr>
        <w:t>年份，</w:t>
      </w:r>
      <w:r w:rsidRPr="00FC6077">
        <w:rPr>
          <w:rFonts w:eastAsia="仿宋_GB2312"/>
          <w:sz w:val="28"/>
          <w:szCs w:val="28"/>
        </w:rPr>
        <w:t>年度考核合格及以上</w:t>
      </w:r>
      <w:r>
        <w:rPr>
          <w:rFonts w:eastAsia="仿宋_GB2312" w:hint="eastAsia"/>
          <w:sz w:val="28"/>
          <w:szCs w:val="28"/>
        </w:rPr>
        <w:t>；</w:t>
      </w:r>
    </w:p>
    <w:bookmarkEnd w:id="33"/>
    <w:bookmarkEnd w:id="34"/>
    <w:p w:rsidR="00AE654F" w:rsidRPr="00FC6077" w:rsidRDefault="00AE654F" w:rsidP="00AE654F">
      <w:pPr>
        <w:ind w:leftChars="202" w:left="424"/>
        <w:rPr>
          <w:rFonts w:eastAsia="仿宋_GB2312"/>
          <w:sz w:val="28"/>
          <w:szCs w:val="28"/>
        </w:rPr>
      </w:pPr>
      <w:r w:rsidRPr="00FC6077">
        <w:rPr>
          <w:rFonts w:eastAsia="仿宋_GB2312" w:hint="eastAsia"/>
          <w:sz w:val="28"/>
          <w:szCs w:val="28"/>
        </w:rPr>
        <w:t>七、专业</w:t>
      </w:r>
      <w:r w:rsidRPr="00FC6077">
        <w:rPr>
          <w:rFonts w:eastAsia="仿宋_GB2312"/>
          <w:sz w:val="28"/>
          <w:szCs w:val="28"/>
        </w:rPr>
        <w:t>技术岗位中，</w:t>
      </w:r>
      <w:r w:rsidRPr="00FC6077">
        <w:rPr>
          <w:rFonts w:eastAsia="仿宋_GB2312" w:hint="eastAsia"/>
          <w:sz w:val="28"/>
          <w:szCs w:val="28"/>
        </w:rPr>
        <w:t>1991</w:t>
      </w:r>
      <w:r w:rsidRPr="00FC6077">
        <w:rPr>
          <w:rFonts w:eastAsia="仿宋_GB2312" w:hint="eastAsia"/>
          <w:sz w:val="28"/>
          <w:szCs w:val="28"/>
        </w:rPr>
        <w:t>年</w:t>
      </w:r>
      <w:r w:rsidRPr="00FC6077">
        <w:rPr>
          <w:rFonts w:eastAsia="仿宋_GB2312"/>
          <w:sz w:val="28"/>
          <w:szCs w:val="28"/>
        </w:rPr>
        <w:t>（</w:t>
      </w:r>
      <w:r w:rsidRPr="00FC6077">
        <w:rPr>
          <w:rFonts w:eastAsia="仿宋_GB2312" w:hint="eastAsia"/>
          <w:sz w:val="28"/>
          <w:szCs w:val="28"/>
        </w:rPr>
        <w:t>含</w:t>
      </w:r>
      <w:r w:rsidRPr="00FC6077">
        <w:rPr>
          <w:rFonts w:eastAsia="仿宋_GB2312"/>
          <w:sz w:val="28"/>
          <w:szCs w:val="28"/>
        </w:rPr>
        <w:t>）</w:t>
      </w:r>
      <w:r w:rsidRPr="00FC6077">
        <w:rPr>
          <w:rFonts w:eastAsia="仿宋_GB2312" w:hint="eastAsia"/>
          <w:sz w:val="28"/>
          <w:szCs w:val="28"/>
        </w:rPr>
        <w:t>以后</w:t>
      </w:r>
      <w:r w:rsidRPr="00FC6077">
        <w:rPr>
          <w:rFonts w:eastAsia="仿宋_GB2312"/>
          <w:sz w:val="28"/>
          <w:szCs w:val="28"/>
        </w:rPr>
        <w:t>参加工作的，</w:t>
      </w:r>
      <w:r w:rsidRPr="00FC6077">
        <w:rPr>
          <w:rFonts w:eastAsia="仿宋_GB2312" w:hint="eastAsia"/>
          <w:sz w:val="28"/>
          <w:szCs w:val="28"/>
        </w:rPr>
        <w:t>科技岗位</w:t>
      </w:r>
      <w:r w:rsidRPr="00FC6077">
        <w:rPr>
          <w:rFonts w:eastAsia="仿宋_GB2312"/>
          <w:sz w:val="28"/>
          <w:szCs w:val="28"/>
        </w:rPr>
        <w:t>申请</w:t>
      </w:r>
      <w:r w:rsidRPr="00FC6077">
        <w:rPr>
          <w:rFonts w:eastAsia="仿宋_GB2312" w:hint="eastAsia"/>
          <w:sz w:val="28"/>
          <w:szCs w:val="28"/>
        </w:rPr>
        <w:t>四</w:t>
      </w:r>
      <w:r w:rsidRPr="00FC6077">
        <w:rPr>
          <w:rFonts w:eastAsia="仿宋_GB2312"/>
          <w:sz w:val="28"/>
          <w:szCs w:val="28"/>
        </w:rPr>
        <w:t>级</w:t>
      </w:r>
      <w:r w:rsidRPr="00FC6077">
        <w:rPr>
          <w:rFonts w:eastAsia="仿宋_GB2312" w:hint="eastAsia"/>
          <w:sz w:val="28"/>
          <w:szCs w:val="28"/>
        </w:rPr>
        <w:t>须</w:t>
      </w:r>
      <w:r w:rsidRPr="00FC6077">
        <w:rPr>
          <w:rFonts w:eastAsia="仿宋_GB2312"/>
          <w:sz w:val="28"/>
          <w:szCs w:val="28"/>
        </w:rPr>
        <w:t>具有</w:t>
      </w:r>
      <w:r w:rsidRPr="00FC6077">
        <w:rPr>
          <w:rFonts w:eastAsia="仿宋_GB2312" w:hint="eastAsia"/>
          <w:sz w:val="28"/>
          <w:szCs w:val="28"/>
        </w:rPr>
        <w:t>研究</w:t>
      </w:r>
      <w:r w:rsidRPr="00FC6077">
        <w:rPr>
          <w:rFonts w:eastAsia="仿宋_GB2312"/>
          <w:sz w:val="28"/>
          <w:szCs w:val="28"/>
        </w:rPr>
        <w:t>生学历并获得博士学位</w:t>
      </w:r>
      <w:r w:rsidRPr="00FC6077">
        <w:rPr>
          <w:rFonts w:eastAsia="仿宋_GB2312" w:hint="eastAsia"/>
          <w:sz w:val="28"/>
          <w:szCs w:val="28"/>
        </w:rPr>
        <w:t>，</w:t>
      </w:r>
      <w:r w:rsidRPr="00DB70BB">
        <w:rPr>
          <w:rFonts w:eastAsia="仿宋_GB2312" w:hint="eastAsia"/>
          <w:sz w:val="28"/>
          <w:szCs w:val="28"/>
        </w:rPr>
        <w:t>申请七级须具有研究生学历并获得硕士学位；</w:t>
      </w:r>
      <w:r w:rsidRPr="00FC6077">
        <w:rPr>
          <w:rFonts w:eastAsia="仿宋_GB2312"/>
          <w:sz w:val="28"/>
          <w:szCs w:val="28"/>
        </w:rPr>
        <w:t>支撑</w:t>
      </w:r>
      <w:r w:rsidRPr="00FC6077">
        <w:rPr>
          <w:rFonts w:eastAsia="仿宋_GB2312" w:hint="eastAsia"/>
          <w:sz w:val="28"/>
          <w:szCs w:val="28"/>
        </w:rPr>
        <w:t>岗位</w:t>
      </w:r>
      <w:r w:rsidRPr="00FC6077">
        <w:rPr>
          <w:rFonts w:eastAsia="仿宋_GB2312"/>
          <w:sz w:val="28"/>
          <w:szCs w:val="28"/>
        </w:rPr>
        <w:t>申请四级</w:t>
      </w:r>
      <w:r w:rsidRPr="00FC6077">
        <w:rPr>
          <w:rFonts w:eastAsia="仿宋_GB2312" w:hint="eastAsia"/>
          <w:sz w:val="28"/>
          <w:szCs w:val="28"/>
        </w:rPr>
        <w:t>须</w:t>
      </w:r>
      <w:r w:rsidRPr="00FC6077">
        <w:rPr>
          <w:rFonts w:eastAsia="仿宋_GB2312"/>
          <w:sz w:val="28"/>
          <w:szCs w:val="28"/>
        </w:rPr>
        <w:t>具有</w:t>
      </w:r>
      <w:r w:rsidRPr="00FC6077">
        <w:rPr>
          <w:rFonts w:eastAsia="仿宋_GB2312" w:hint="eastAsia"/>
          <w:sz w:val="28"/>
          <w:szCs w:val="28"/>
        </w:rPr>
        <w:t>研究</w:t>
      </w:r>
      <w:r w:rsidRPr="00FC6077">
        <w:rPr>
          <w:rFonts w:eastAsia="仿宋_GB2312"/>
          <w:sz w:val="28"/>
          <w:szCs w:val="28"/>
        </w:rPr>
        <w:t>生学历并获得</w:t>
      </w:r>
      <w:r w:rsidRPr="00FC6077">
        <w:rPr>
          <w:rFonts w:eastAsia="仿宋_GB2312" w:hint="eastAsia"/>
          <w:sz w:val="28"/>
          <w:szCs w:val="28"/>
        </w:rPr>
        <w:t>硕士</w:t>
      </w:r>
      <w:r w:rsidRPr="00FC6077">
        <w:rPr>
          <w:rFonts w:eastAsia="仿宋_GB2312"/>
          <w:sz w:val="28"/>
          <w:szCs w:val="28"/>
        </w:rPr>
        <w:t>学位</w:t>
      </w:r>
      <w:r w:rsidRPr="00FC6077">
        <w:rPr>
          <w:rFonts w:eastAsia="仿宋_GB2312" w:hint="eastAsia"/>
          <w:sz w:val="28"/>
          <w:szCs w:val="28"/>
        </w:rPr>
        <w:t>，</w:t>
      </w:r>
      <w:r w:rsidRPr="00FC6077">
        <w:rPr>
          <w:rFonts w:eastAsia="仿宋_GB2312"/>
          <w:sz w:val="28"/>
          <w:szCs w:val="28"/>
        </w:rPr>
        <w:t>申请</w:t>
      </w:r>
      <w:r w:rsidRPr="00FC6077">
        <w:rPr>
          <w:rFonts w:eastAsia="仿宋_GB2312" w:hint="eastAsia"/>
          <w:sz w:val="28"/>
          <w:szCs w:val="28"/>
        </w:rPr>
        <w:t>七</w:t>
      </w:r>
      <w:r w:rsidRPr="00FC6077">
        <w:rPr>
          <w:rFonts w:eastAsia="仿宋_GB2312"/>
          <w:sz w:val="28"/>
          <w:szCs w:val="28"/>
        </w:rPr>
        <w:t>级</w:t>
      </w:r>
      <w:r w:rsidRPr="00FC6077">
        <w:rPr>
          <w:rFonts w:eastAsia="仿宋_GB2312" w:hint="eastAsia"/>
          <w:sz w:val="28"/>
          <w:szCs w:val="28"/>
        </w:rPr>
        <w:t>须</w:t>
      </w:r>
      <w:r w:rsidRPr="00FC6077">
        <w:rPr>
          <w:rFonts w:eastAsia="仿宋_GB2312"/>
          <w:sz w:val="28"/>
          <w:szCs w:val="28"/>
        </w:rPr>
        <w:t>具有全日制本科学历并获得学士学位；</w:t>
      </w:r>
    </w:p>
    <w:p w:rsidR="00AE654F" w:rsidRPr="00FC6077" w:rsidRDefault="00AE654F" w:rsidP="00AE654F">
      <w:pPr>
        <w:ind w:leftChars="202" w:left="424"/>
        <w:rPr>
          <w:rFonts w:eastAsia="仿宋_GB2312"/>
          <w:sz w:val="28"/>
          <w:szCs w:val="28"/>
        </w:rPr>
      </w:pPr>
      <w:r w:rsidRPr="00FC6077">
        <w:rPr>
          <w:rFonts w:eastAsia="仿宋_GB2312" w:hint="eastAsia"/>
          <w:sz w:val="28"/>
          <w:szCs w:val="28"/>
        </w:rPr>
        <w:t>八、</w:t>
      </w:r>
      <w:r w:rsidRPr="00FC6077">
        <w:rPr>
          <w:rFonts w:eastAsia="仿宋_GB2312"/>
          <w:sz w:val="28"/>
          <w:szCs w:val="28"/>
        </w:rPr>
        <w:t>达到《</w:t>
      </w:r>
      <w:r w:rsidRPr="00FC6077">
        <w:rPr>
          <w:rFonts w:eastAsia="仿宋_GB2312" w:hint="eastAsia"/>
          <w:sz w:val="28"/>
          <w:szCs w:val="28"/>
        </w:rPr>
        <w:t>全</w:t>
      </w:r>
      <w:r w:rsidRPr="00FC6077">
        <w:rPr>
          <w:rFonts w:eastAsia="仿宋_GB2312"/>
          <w:sz w:val="28"/>
          <w:szCs w:val="28"/>
        </w:rPr>
        <w:t>员</w:t>
      </w:r>
      <w:r w:rsidRPr="00FC6077">
        <w:rPr>
          <w:rFonts w:eastAsia="仿宋_GB2312" w:hint="eastAsia"/>
          <w:sz w:val="28"/>
          <w:szCs w:val="28"/>
        </w:rPr>
        <w:t>能力</w:t>
      </w:r>
      <w:r w:rsidRPr="00FC6077">
        <w:rPr>
          <w:rFonts w:eastAsia="仿宋_GB2312"/>
          <w:sz w:val="28"/>
          <w:szCs w:val="28"/>
        </w:rPr>
        <w:t>提升计划》</w:t>
      </w:r>
      <w:r w:rsidRPr="00FC6077">
        <w:rPr>
          <w:rFonts w:eastAsia="仿宋_GB2312" w:hint="eastAsia"/>
          <w:sz w:val="28"/>
          <w:szCs w:val="28"/>
        </w:rPr>
        <w:t>要求</w:t>
      </w:r>
      <w:r w:rsidRPr="00FC6077">
        <w:rPr>
          <w:rFonts w:eastAsia="仿宋_GB2312"/>
          <w:sz w:val="28"/>
          <w:szCs w:val="28"/>
        </w:rPr>
        <w:t>的年度继续教育学时</w:t>
      </w:r>
      <w:r w:rsidRPr="00FC6077">
        <w:rPr>
          <w:rFonts w:eastAsia="仿宋_GB2312" w:hint="eastAsia"/>
          <w:sz w:val="28"/>
          <w:szCs w:val="28"/>
        </w:rPr>
        <w:t>（在</w:t>
      </w:r>
      <w:r w:rsidRPr="00FC6077">
        <w:rPr>
          <w:rFonts w:eastAsia="仿宋_GB2312"/>
          <w:sz w:val="28"/>
          <w:szCs w:val="28"/>
        </w:rPr>
        <w:t>职在岗人员每年接受继续教育时间累计不少于</w:t>
      </w:r>
      <w:r w:rsidRPr="00FC6077">
        <w:rPr>
          <w:rFonts w:eastAsia="仿宋_GB2312" w:hint="eastAsia"/>
          <w:sz w:val="28"/>
          <w:szCs w:val="28"/>
        </w:rPr>
        <w:t>100</w:t>
      </w:r>
      <w:r w:rsidRPr="00FC6077">
        <w:rPr>
          <w:rFonts w:eastAsia="仿宋_GB2312" w:hint="eastAsia"/>
          <w:sz w:val="28"/>
          <w:szCs w:val="28"/>
        </w:rPr>
        <w:t>学时，厅局</w:t>
      </w:r>
      <w:r w:rsidRPr="00FC6077">
        <w:rPr>
          <w:rFonts w:eastAsia="仿宋_GB2312"/>
          <w:sz w:val="28"/>
          <w:szCs w:val="28"/>
        </w:rPr>
        <w:t>级</w:t>
      </w:r>
      <w:r w:rsidRPr="00DE199E">
        <w:rPr>
          <w:rFonts w:eastAsia="仿宋_GB2312"/>
          <w:color w:val="000000" w:themeColor="text1"/>
          <w:sz w:val="28"/>
          <w:szCs w:val="28"/>
        </w:rPr>
        <w:t>领导</w:t>
      </w:r>
      <w:r w:rsidRPr="00DE199E">
        <w:rPr>
          <w:rFonts w:eastAsia="仿宋_GB2312" w:hint="eastAsia"/>
          <w:color w:val="000000" w:themeColor="text1"/>
          <w:sz w:val="28"/>
          <w:szCs w:val="28"/>
        </w:rPr>
        <w:t>人员</w:t>
      </w:r>
      <w:r w:rsidRPr="00FC6077">
        <w:rPr>
          <w:rFonts w:eastAsia="仿宋_GB2312" w:hint="eastAsia"/>
          <w:sz w:val="28"/>
          <w:szCs w:val="28"/>
        </w:rPr>
        <w:t>5</w:t>
      </w:r>
      <w:r w:rsidRPr="00FC6077">
        <w:rPr>
          <w:rFonts w:eastAsia="仿宋_GB2312" w:hint="eastAsia"/>
          <w:sz w:val="28"/>
          <w:szCs w:val="28"/>
        </w:rPr>
        <w:t>年</w:t>
      </w:r>
      <w:r w:rsidRPr="00FC6077">
        <w:rPr>
          <w:rFonts w:eastAsia="仿宋_GB2312"/>
          <w:sz w:val="28"/>
          <w:szCs w:val="28"/>
        </w:rPr>
        <w:t>累计参加培训的时候达到</w:t>
      </w:r>
      <w:r w:rsidRPr="00FC6077">
        <w:rPr>
          <w:rFonts w:eastAsia="仿宋_GB2312" w:hint="eastAsia"/>
          <w:sz w:val="28"/>
          <w:szCs w:val="28"/>
        </w:rPr>
        <w:t>550</w:t>
      </w:r>
      <w:r w:rsidRPr="00FC6077">
        <w:rPr>
          <w:rFonts w:eastAsia="仿宋_GB2312" w:hint="eastAsia"/>
          <w:sz w:val="28"/>
          <w:szCs w:val="28"/>
        </w:rPr>
        <w:t>学时</w:t>
      </w:r>
      <w:r w:rsidRPr="00FC6077">
        <w:rPr>
          <w:rFonts w:eastAsia="仿宋_GB2312"/>
          <w:sz w:val="28"/>
          <w:szCs w:val="28"/>
        </w:rPr>
        <w:t>以上</w:t>
      </w:r>
      <w:r w:rsidRPr="00FC6077">
        <w:rPr>
          <w:rFonts w:eastAsia="仿宋_GB2312" w:hint="eastAsia"/>
          <w:sz w:val="28"/>
          <w:szCs w:val="28"/>
        </w:rPr>
        <w:t>）；</w:t>
      </w:r>
    </w:p>
    <w:p w:rsidR="00AE654F" w:rsidRPr="00FC6077" w:rsidRDefault="00AE654F" w:rsidP="00AE654F">
      <w:pPr>
        <w:ind w:leftChars="202" w:left="424"/>
        <w:rPr>
          <w:rFonts w:eastAsia="仿宋_GB2312"/>
          <w:sz w:val="28"/>
          <w:szCs w:val="28"/>
        </w:rPr>
      </w:pPr>
      <w:r w:rsidRPr="00FC6077">
        <w:rPr>
          <w:rFonts w:eastAsia="仿宋_GB2312" w:hint="eastAsia"/>
          <w:sz w:val="28"/>
          <w:szCs w:val="28"/>
        </w:rPr>
        <w:t>九、满足</w:t>
      </w:r>
      <w:r w:rsidRPr="00FC6077">
        <w:rPr>
          <w:rFonts w:eastAsia="仿宋_GB2312"/>
          <w:sz w:val="28"/>
          <w:szCs w:val="28"/>
        </w:rPr>
        <w:t>所竞聘</w:t>
      </w:r>
      <w:r w:rsidRPr="00FC6077">
        <w:rPr>
          <w:rFonts w:eastAsia="仿宋_GB2312" w:hint="eastAsia"/>
          <w:sz w:val="28"/>
          <w:szCs w:val="28"/>
        </w:rPr>
        <w:t>岗位</w:t>
      </w:r>
      <w:r w:rsidRPr="00FC6077">
        <w:rPr>
          <w:rFonts w:eastAsia="仿宋_GB2312"/>
          <w:sz w:val="28"/>
          <w:szCs w:val="28"/>
        </w:rPr>
        <w:t>等级</w:t>
      </w:r>
      <w:r w:rsidRPr="00FC6077">
        <w:rPr>
          <w:rFonts w:eastAsia="仿宋_GB2312" w:hint="eastAsia"/>
          <w:sz w:val="28"/>
          <w:szCs w:val="28"/>
        </w:rPr>
        <w:t>的</w:t>
      </w:r>
      <w:r w:rsidRPr="00FC6077">
        <w:rPr>
          <w:rFonts w:eastAsia="仿宋_GB2312"/>
          <w:sz w:val="28"/>
          <w:szCs w:val="28"/>
        </w:rPr>
        <w:t>任职条件</w:t>
      </w:r>
      <w:r w:rsidRPr="00FC6077">
        <w:rPr>
          <w:rFonts w:eastAsia="仿宋_GB2312" w:hint="eastAsia"/>
          <w:sz w:val="28"/>
          <w:szCs w:val="28"/>
        </w:rPr>
        <w:t>，</w:t>
      </w:r>
      <w:r w:rsidRPr="00FC6077">
        <w:rPr>
          <w:rFonts w:eastAsia="仿宋_GB2312"/>
          <w:sz w:val="28"/>
          <w:szCs w:val="28"/>
        </w:rPr>
        <w:t>同时符合</w:t>
      </w:r>
      <w:r w:rsidRPr="00FC6077">
        <w:rPr>
          <w:rFonts w:eastAsia="仿宋_GB2312" w:hint="eastAsia"/>
          <w:sz w:val="28"/>
          <w:szCs w:val="28"/>
        </w:rPr>
        <w:t>竞聘</w:t>
      </w:r>
      <w:r w:rsidRPr="00FC6077">
        <w:rPr>
          <w:rFonts w:eastAsia="仿宋_GB2312"/>
          <w:sz w:val="28"/>
          <w:szCs w:val="28"/>
        </w:rPr>
        <w:t>岗位</w:t>
      </w:r>
      <w:r w:rsidRPr="00FC6077">
        <w:rPr>
          <w:rFonts w:eastAsia="仿宋_GB2312" w:hint="eastAsia"/>
          <w:sz w:val="28"/>
          <w:szCs w:val="28"/>
        </w:rPr>
        <w:t>以下</w:t>
      </w:r>
      <w:r w:rsidRPr="00FC6077">
        <w:rPr>
          <w:rFonts w:eastAsia="仿宋_GB2312"/>
          <w:sz w:val="28"/>
          <w:szCs w:val="28"/>
        </w:rPr>
        <w:t>等级</w:t>
      </w:r>
      <w:r w:rsidRPr="00FC6077">
        <w:rPr>
          <w:rFonts w:eastAsia="仿宋_GB2312" w:hint="eastAsia"/>
          <w:sz w:val="28"/>
          <w:szCs w:val="28"/>
        </w:rPr>
        <w:t>岗位的任职条件或</w:t>
      </w:r>
      <w:r w:rsidRPr="00FC6077">
        <w:rPr>
          <w:rFonts w:eastAsia="仿宋_GB2312"/>
          <w:sz w:val="28"/>
          <w:szCs w:val="28"/>
        </w:rPr>
        <w:t>相当条件</w:t>
      </w:r>
      <w:r w:rsidRPr="00FC6077">
        <w:rPr>
          <w:rFonts w:eastAsia="仿宋_GB2312" w:hint="eastAsia"/>
          <w:sz w:val="28"/>
          <w:szCs w:val="28"/>
        </w:rPr>
        <w:t>；</w:t>
      </w:r>
    </w:p>
    <w:p w:rsidR="00AE654F" w:rsidRDefault="00AE654F" w:rsidP="00AE654F">
      <w:pPr>
        <w:ind w:leftChars="202" w:left="424"/>
        <w:rPr>
          <w:rFonts w:eastAsia="仿宋_GB2312"/>
          <w:sz w:val="28"/>
          <w:szCs w:val="28"/>
        </w:rPr>
      </w:pPr>
      <w:r>
        <w:rPr>
          <w:rFonts w:eastAsia="仿宋_GB2312" w:hint="eastAsia"/>
          <w:sz w:val="28"/>
          <w:szCs w:val="28"/>
        </w:rPr>
        <w:t>十、</w:t>
      </w:r>
      <w:r w:rsidRPr="00AE6939">
        <w:rPr>
          <w:rFonts w:eastAsia="仿宋_GB2312"/>
          <w:sz w:val="28"/>
          <w:szCs w:val="28"/>
        </w:rPr>
        <w:t>有职业准入要求的专业技术岗位，</w:t>
      </w:r>
      <w:r w:rsidRPr="00AE6939">
        <w:rPr>
          <w:rFonts w:eastAsia="仿宋_GB2312" w:hint="eastAsia"/>
          <w:sz w:val="28"/>
          <w:szCs w:val="28"/>
        </w:rPr>
        <w:t>须同时</w:t>
      </w:r>
      <w:r w:rsidRPr="00AE6939">
        <w:rPr>
          <w:rFonts w:eastAsia="仿宋_GB2312"/>
          <w:sz w:val="28"/>
          <w:szCs w:val="28"/>
        </w:rPr>
        <w:t>满足</w:t>
      </w:r>
      <w:r w:rsidRPr="00AE6939">
        <w:rPr>
          <w:rFonts w:eastAsia="仿宋_GB2312" w:hint="eastAsia"/>
          <w:sz w:val="28"/>
          <w:szCs w:val="28"/>
        </w:rPr>
        <w:t>职业</w:t>
      </w:r>
      <w:r w:rsidRPr="00AE6939">
        <w:rPr>
          <w:rFonts w:eastAsia="仿宋_GB2312"/>
          <w:sz w:val="28"/>
          <w:szCs w:val="28"/>
        </w:rPr>
        <w:t>准入要求。</w:t>
      </w:r>
    </w:p>
    <w:p w:rsidR="00AE654F" w:rsidRPr="00C63745" w:rsidRDefault="00AE654F" w:rsidP="004868E2">
      <w:pPr>
        <w:widowControl/>
        <w:jc w:val="left"/>
        <w:rPr>
          <w:rFonts w:ascii="黑体" w:eastAsia="黑体" w:hAnsi="黑体"/>
          <w:b/>
          <w:sz w:val="32"/>
          <w:szCs w:val="28"/>
        </w:rPr>
      </w:pPr>
      <w:r>
        <w:rPr>
          <w:rFonts w:eastAsia="仿宋_GB2312"/>
          <w:sz w:val="28"/>
          <w:szCs w:val="28"/>
        </w:rPr>
        <w:br w:type="page"/>
      </w:r>
      <w:r w:rsidRPr="00C63745">
        <w:rPr>
          <w:rFonts w:ascii="黑体" w:eastAsia="黑体" w:hAnsi="黑体" w:hint="eastAsia"/>
          <w:b/>
          <w:sz w:val="32"/>
          <w:szCs w:val="28"/>
        </w:rPr>
        <w:lastRenderedPageBreak/>
        <w:t>各</w:t>
      </w:r>
      <w:r w:rsidRPr="00C63745">
        <w:rPr>
          <w:rFonts w:ascii="黑体" w:eastAsia="黑体" w:hAnsi="黑体"/>
          <w:b/>
          <w:sz w:val="32"/>
          <w:szCs w:val="28"/>
        </w:rPr>
        <w:t>岗位等级</w:t>
      </w:r>
      <w:r w:rsidRPr="00C63745">
        <w:rPr>
          <w:rFonts w:ascii="黑体" w:eastAsia="黑体" w:hAnsi="黑体" w:hint="eastAsia"/>
          <w:b/>
          <w:sz w:val="32"/>
          <w:szCs w:val="28"/>
        </w:rPr>
        <w:t>任职</w:t>
      </w:r>
      <w:r w:rsidRPr="00C63745">
        <w:rPr>
          <w:rFonts w:ascii="黑体" w:eastAsia="黑体" w:hAnsi="黑体"/>
          <w:b/>
          <w:sz w:val="32"/>
          <w:szCs w:val="28"/>
        </w:rPr>
        <w:t>条件</w:t>
      </w:r>
      <w:r w:rsidRPr="00C63745">
        <w:rPr>
          <w:rFonts w:ascii="黑体" w:eastAsia="黑体" w:hAnsi="黑体" w:hint="eastAsia"/>
          <w:b/>
          <w:sz w:val="32"/>
          <w:szCs w:val="28"/>
        </w:rPr>
        <w:t>说明</w:t>
      </w:r>
    </w:p>
    <w:p w:rsidR="00AE654F" w:rsidRDefault="00AE654F" w:rsidP="00AE654F">
      <w:pPr>
        <w:pStyle w:val="ad"/>
        <w:rPr>
          <w:rFonts w:ascii="黑体" w:eastAsia="黑体" w:hAnsi="黑体"/>
          <w:b/>
          <w:sz w:val="28"/>
          <w:szCs w:val="28"/>
        </w:rPr>
      </w:pPr>
    </w:p>
    <w:p w:rsidR="00AE654F" w:rsidRDefault="00AE654F" w:rsidP="00AE654F">
      <w:pPr>
        <w:pStyle w:val="ad"/>
        <w:rPr>
          <w:rFonts w:ascii="黑体" w:eastAsia="黑体" w:hAnsi="黑体"/>
          <w:b/>
          <w:sz w:val="28"/>
          <w:szCs w:val="28"/>
        </w:rPr>
      </w:pPr>
      <w:r w:rsidRPr="000A683B">
        <w:rPr>
          <w:rFonts w:ascii="黑体" w:eastAsia="黑体" w:hAnsi="黑体" w:hint="eastAsia"/>
          <w:b/>
          <w:sz w:val="28"/>
          <w:szCs w:val="28"/>
        </w:rPr>
        <w:t>一</w:t>
      </w:r>
      <w:r w:rsidRPr="000A683B">
        <w:rPr>
          <w:rFonts w:ascii="黑体" w:eastAsia="黑体" w:hAnsi="黑体"/>
          <w:b/>
          <w:sz w:val="28"/>
          <w:szCs w:val="28"/>
        </w:rPr>
        <w:t>、</w:t>
      </w:r>
      <w:r w:rsidRPr="000A683B">
        <w:rPr>
          <w:rFonts w:ascii="黑体" w:eastAsia="黑体" w:hAnsi="黑体" w:hint="eastAsia"/>
          <w:b/>
          <w:sz w:val="28"/>
          <w:szCs w:val="28"/>
        </w:rPr>
        <w:t>国家、</w:t>
      </w:r>
      <w:proofErr w:type="gramStart"/>
      <w:r w:rsidRPr="000A683B">
        <w:rPr>
          <w:rFonts w:ascii="黑体" w:eastAsia="黑体" w:hAnsi="黑体" w:hint="eastAsia"/>
          <w:b/>
          <w:sz w:val="28"/>
          <w:szCs w:val="28"/>
        </w:rPr>
        <w:t>院重要</w:t>
      </w:r>
      <w:proofErr w:type="gramEnd"/>
      <w:r w:rsidRPr="000A683B">
        <w:rPr>
          <w:rFonts w:ascii="黑体" w:eastAsia="黑体" w:hAnsi="黑体" w:hint="eastAsia"/>
          <w:b/>
          <w:sz w:val="28"/>
          <w:szCs w:val="28"/>
        </w:rPr>
        <w:t>科技项目或课题</w:t>
      </w:r>
    </w:p>
    <w:p w:rsidR="00AE654F" w:rsidRPr="000A683B" w:rsidRDefault="00AE654F" w:rsidP="00AE654F">
      <w:pPr>
        <w:pStyle w:val="ad"/>
        <w:rPr>
          <w:rFonts w:ascii="黑体" w:eastAsia="黑体" w:hAnsi="黑体"/>
          <w:sz w:val="28"/>
          <w:szCs w:val="28"/>
        </w:rPr>
      </w:pPr>
      <w:r>
        <w:rPr>
          <w:rFonts w:ascii="黑体" w:eastAsia="黑体" w:hAnsi="黑体" w:hint="eastAsia"/>
          <w:b/>
          <w:sz w:val="28"/>
          <w:szCs w:val="28"/>
        </w:rPr>
        <w:t xml:space="preserve">    </w:t>
      </w:r>
      <w:r w:rsidRPr="00FC6077">
        <w:rPr>
          <w:rFonts w:eastAsia="仿宋_GB2312" w:hint="eastAsia"/>
          <w:sz w:val="28"/>
          <w:szCs w:val="28"/>
        </w:rPr>
        <w:t>单项经费达到</w:t>
      </w:r>
      <w:r w:rsidRPr="00FC6077">
        <w:rPr>
          <w:rFonts w:eastAsia="仿宋_GB2312" w:hint="eastAsia"/>
          <w:sz w:val="28"/>
          <w:szCs w:val="28"/>
        </w:rPr>
        <w:t>200</w:t>
      </w:r>
      <w:r w:rsidRPr="00FC6077">
        <w:rPr>
          <w:rFonts w:eastAsia="仿宋_GB2312" w:hint="eastAsia"/>
          <w:sz w:val="28"/>
          <w:szCs w:val="28"/>
        </w:rPr>
        <w:t>万</w:t>
      </w:r>
      <w:r w:rsidRPr="00FC6077">
        <w:rPr>
          <w:rFonts w:eastAsia="仿宋_GB2312"/>
          <w:sz w:val="28"/>
          <w:szCs w:val="28"/>
        </w:rPr>
        <w:t>及以上的以下项目（课题）</w:t>
      </w:r>
      <w:r w:rsidRPr="00FC6077">
        <w:rPr>
          <w:rFonts w:eastAsia="仿宋_GB2312" w:hint="eastAsia"/>
          <w:sz w:val="28"/>
          <w:szCs w:val="28"/>
        </w:rPr>
        <w:t>：</w:t>
      </w:r>
    </w:p>
    <w:p w:rsidR="00AE654F" w:rsidRPr="00420406" w:rsidRDefault="00AE654F" w:rsidP="00AE654F">
      <w:pPr>
        <w:pStyle w:val="ad"/>
        <w:rPr>
          <w:rFonts w:eastAsia="仿宋_GB2312"/>
          <w:sz w:val="28"/>
          <w:szCs w:val="28"/>
        </w:rPr>
      </w:pPr>
      <w:r w:rsidRPr="00420406">
        <w:rPr>
          <w:rFonts w:eastAsia="仿宋_GB2312" w:hint="eastAsia"/>
          <w:sz w:val="28"/>
          <w:szCs w:val="28"/>
        </w:rPr>
        <w:t xml:space="preserve">    </w:t>
      </w:r>
      <w:r w:rsidRPr="00420406">
        <w:rPr>
          <w:rFonts w:eastAsia="仿宋_GB2312" w:hint="eastAsia"/>
          <w:sz w:val="28"/>
          <w:szCs w:val="28"/>
        </w:rPr>
        <w:t>国家重点研发计划项目及课题</w:t>
      </w:r>
      <w:r>
        <w:rPr>
          <w:rFonts w:eastAsia="仿宋_GB2312" w:hint="eastAsia"/>
          <w:sz w:val="28"/>
          <w:szCs w:val="28"/>
        </w:rPr>
        <w:t>，</w:t>
      </w:r>
      <w:r w:rsidRPr="00420406">
        <w:rPr>
          <w:rFonts w:eastAsia="仿宋_GB2312" w:hint="eastAsia"/>
          <w:sz w:val="28"/>
          <w:szCs w:val="28"/>
        </w:rPr>
        <w:t>科技重大专项项目及课题</w:t>
      </w:r>
      <w:r>
        <w:rPr>
          <w:rFonts w:eastAsia="仿宋_GB2312" w:hint="eastAsia"/>
          <w:sz w:val="28"/>
          <w:szCs w:val="28"/>
        </w:rPr>
        <w:t>，</w:t>
      </w:r>
      <w:r w:rsidRPr="00420406">
        <w:rPr>
          <w:rFonts w:eastAsia="仿宋_GB2312" w:hint="eastAsia"/>
          <w:sz w:val="28"/>
          <w:szCs w:val="28"/>
        </w:rPr>
        <w:t>技术创新引导</w:t>
      </w:r>
      <w:r>
        <w:rPr>
          <w:rFonts w:eastAsia="仿宋_GB2312" w:hint="eastAsia"/>
          <w:sz w:val="28"/>
          <w:szCs w:val="28"/>
        </w:rPr>
        <w:t>计划</w:t>
      </w:r>
      <w:r w:rsidRPr="00420406">
        <w:rPr>
          <w:rFonts w:eastAsia="仿宋_GB2312" w:hint="eastAsia"/>
          <w:sz w:val="28"/>
          <w:szCs w:val="28"/>
        </w:rPr>
        <w:t>项目及课题</w:t>
      </w:r>
      <w:r>
        <w:rPr>
          <w:rFonts w:eastAsia="仿宋_GB2312" w:hint="eastAsia"/>
          <w:sz w:val="28"/>
          <w:szCs w:val="28"/>
        </w:rPr>
        <w:t>，</w:t>
      </w:r>
      <w:r w:rsidRPr="00420406">
        <w:rPr>
          <w:rFonts w:eastAsia="仿宋_GB2312" w:hint="eastAsia"/>
          <w:sz w:val="28"/>
          <w:szCs w:val="28"/>
        </w:rPr>
        <w:t>基地和人才专项项目；</w:t>
      </w:r>
    </w:p>
    <w:p w:rsidR="00AE654F" w:rsidRPr="00694A49" w:rsidRDefault="00AE654F" w:rsidP="00AE654F">
      <w:pPr>
        <w:pStyle w:val="ad"/>
        <w:rPr>
          <w:rFonts w:eastAsia="仿宋_GB2312"/>
          <w:sz w:val="28"/>
          <w:szCs w:val="28"/>
        </w:rPr>
      </w:pPr>
      <w:r w:rsidRPr="00420406">
        <w:rPr>
          <w:rFonts w:eastAsia="仿宋_GB2312" w:hint="eastAsia"/>
          <w:sz w:val="28"/>
          <w:szCs w:val="28"/>
        </w:rPr>
        <w:t xml:space="preserve">    </w:t>
      </w:r>
      <w:r w:rsidRPr="00420406">
        <w:rPr>
          <w:rFonts w:eastAsia="仿宋_GB2312" w:hint="eastAsia"/>
          <w:sz w:val="28"/>
          <w:szCs w:val="28"/>
        </w:rPr>
        <w:t>国家自然科学基金创新研究群体项目</w:t>
      </w:r>
      <w:r>
        <w:rPr>
          <w:rFonts w:eastAsia="仿宋_GB2312" w:hint="eastAsia"/>
          <w:sz w:val="28"/>
          <w:szCs w:val="28"/>
        </w:rPr>
        <w:t>、</w:t>
      </w:r>
      <w:r>
        <w:rPr>
          <w:rFonts w:eastAsia="仿宋_GB2312"/>
          <w:sz w:val="28"/>
          <w:szCs w:val="28"/>
        </w:rPr>
        <w:t>杰出青年基金项目、</w:t>
      </w:r>
      <w:r w:rsidRPr="00420406">
        <w:rPr>
          <w:rFonts w:eastAsia="仿宋_GB2312" w:hint="eastAsia"/>
          <w:sz w:val="28"/>
          <w:szCs w:val="28"/>
        </w:rPr>
        <w:t>重点项目、重大项目</w:t>
      </w:r>
      <w:r w:rsidRPr="00694A49">
        <w:rPr>
          <w:rFonts w:eastAsia="仿宋_GB2312" w:hint="eastAsia"/>
          <w:sz w:val="28"/>
          <w:szCs w:val="28"/>
        </w:rPr>
        <w:t>（课题）</w:t>
      </w:r>
      <w:r w:rsidRPr="00420406">
        <w:rPr>
          <w:rFonts w:eastAsia="仿宋_GB2312" w:hint="eastAsia"/>
          <w:sz w:val="28"/>
          <w:szCs w:val="28"/>
        </w:rPr>
        <w:t>、重大研究计划重点项目、国际合作研究重点项目</w:t>
      </w:r>
      <w:r>
        <w:rPr>
          <w:rFonts w:eastAsia="仿宋_GB2312" w:hint="eastAsia"/>
          <w:sz w:val="28"/>
          <w:szCs w:val="28"/>
        </w:rPr>
        <w:t>，</w:t>
      </w:r>
      <w:r w:rsidRPr="00694A49">
        <w:rPr>
          <w:rFonts w:eastAsia="仿宋_GB2312" w:hint="eastAsia"/>
          <w:sz w:val="28"/>
          <w:szCs w:val="28"/>
        </w:rPr>
        <w:t>国家重大科研仪器研制项目；</w:t>
      </w:r>
    </w:p>
    <w:p w:rsidR="00AE654F" w:rsidRPr="00420406" w:rsidRDefault="00AE654F" w:rsidP="00AE654F">
      <w:pPr>
        <w:pStyle w:val="ad"/>
        <w:rPr>
          <w:rFonts w:eastAsia="仿宋_GB2312"/>
          <w:sz w:val="28"/>
          <w:szCs w:val="28"/>
        </w:rPr>
      </w:pPr>
      <w:r w:rsidRPr="00420406">
        <w:rPr>
          <w:rFonts w:eastAsia="仿宋_GB2312" w:hint="eastAsia"/>
          <w:sz w:val="28"/>
          <w:szCs w:val="28"/>
        </w:rPr>
        <w:t xml:space="preserve">    </w:t>
      </w:r>
      <w:r w:rsidRPr="00420406">
        <w:rPr>
          <w:rFonts w:eastAsia="仿宋_GB2312" w:hint="eastAsia"/>
          <w:sz w:val="28"/>
          <w:szCs w:val="28"/>
        </w:rPr>
        <w:t>国家社会科学基金重大重点项目；</w:t>
      </w:r>
    </w:p>
    <w:p w:rsidR="00AE654F" w:rsidRPr="00420406" w:rsidRDefault="00AE654F" w:rsidP="00AE654F">
      <w:pPr>
        <w:pStyle w:val="ad"/>
        <w:rPr>
          <w:rFonts w:eastAsia="仿宋_GB2312"/>
          <w:sz w:val="28"/>
          <w:szCs w:val="28"/>
        </w:rPr>
      </w:pPr>
      <w:r w:rsidRPr="00420406">
        <w:rPr>
          <w:rFonts w:eastAsia="仿宋_GB2312" w:hint="eastAsia"/>
          <w:sz w:val="28"/>
          <w:szCs w:val="28"/>
        </w:rPr>
        <w:t xml:space="preserve">    </w:t>
      </w:r>
      <w:r w:rsidRPr="00420406">
        <w:rPr>
          <w:rFonts w:eastAsia="仿宋_GB2312" w:hint="eastAsia"/>
          <w:sz w:val="28"/>
          <w:szCs w:val="28"/>
        </w:rPr>
        <w:t>中国科学院战略先导专项项目及课题</w:t>
      </w:r>
      <w:r>
        <w:rPr>
          <w:rFonts w:eastAsia="仿宋_GB2312" w:hint="eastAsia"/>
          <w:sz w:val="28"/>
          <w:szCs w:val="28"/>
        </w:rPr>
        <w:t>，</w:t>
      </w:r>
      <w:r w:rsidRPr="00420406">
        <w:rPr>
          <w:rFonts w:eastAsia="仿宋_GB2312" w:hint="eastAsia"/>
          <w:sz w:val="28"/>
          <w:szCs w:val="28"/>
        </w:rPr>
        <w:t>中国科学院重点部署项目</w:t>
      </w:r>
      <w:r>
        <w:rPr>
          <w:rFonts w:eastAsia="仿宋_GB2312" w:hint="eastAsia"/>
          <w:sz w:val="28"/>
          <w:szCs w:val="28"/>
        </w:rPr>
        <w:t>，</w:t>
      </w:r>
      <w:r w:rsidRPr="00420406">
        <w:rPr>
          <w:rFonts w:eastAsia="仿宋_GB2312" w:hint="eastAsia"/>
          <w:sz w:val="28"/>
          <w:szCs w:val="28"/>
        </w:rPr>
        <w:t>中国科学院</w:t>
      </w:r>
      <w:r w:rsidRPr="00420406">
        <w:rPr>
          <w:rFonts w:eastAsia="仿宋_GB2312" w:hint="eastAsia"/>
          <w:sz w:val="28"/>
          <w:szCs w:val="28"/>
        </w:rPr>
        <w:t>STS</w:t>
      </w:r>
      <w:r w:rsidRPr="00420406">
        <w:rPr>
          <w:rFonts w:eastAsia="仿宋_GB2312" w:hint="eastAsia"/>
          <w:sz w:val="28"/>
          <w:szCs w:val="28"/>
        </w:rPr>
        <w:t>项目</w:t>
      </w:r>
      <w:r>
        <w:rPr>
          <w:rFonts w:eastAsia="仿宋_GB2312" w:hint="eastAsia"/>
          <w:sz w:val="28"/>
          <w:szCs w:val="28"/>
        </w:rPr>
        <w:t>，</w:t>
      </w:r>
      <w:r>
        <w:rPr>
          <w:rFonts w:eastAsia="仿宋_GB2312"/>
          <w:sz w:val="28"/>
          <w:szCs w:val="28"/>
        </w:rPr>
        <w:t>中国科学院前沿科学重点研究项目（</w:t>
      </w:r>
      <w:r>
        <w:rPr>
          <w:rFonts w:eastAsia="仿宋_GB2312" w:hint="eastAsia"/>
          <w:sz w:val="28"/>
          <w:szCs w:val="28"/>
        </w:rPr>
        <w:t>不</w:t>
      </w:r>
      <w:r>
        <w:rPr>
          <w:rFonts w:eastAsia="仿宋_GB2312"/>
          <w:sz w:val="28"/>
          <w:szCs w:val="28"/>
        </w:rPr>
        <w:t>含青年项目）</w:t>
      </w:r>
      <w:r>
        <w:rPr>
          <w:rFonts w:eastAsia="仿宋_GB2312" w:hint="eastAsia"/>
          <w:sz w:val="28"/>
          <w:szCs w:val="28"/>
        </w:rPr>
        <w:t>，</w:t>
      </w:r>
      <w:r w:rsidRPr="00694A49">
        <w:rPr>
          <w:rFonts w:eastAsia="仿宋_GB2312"/>
          <w:sz w:val="28"/>
          <w:szCs w:val="28"/>
        </w:rPr>
        <w:t>中国科学院重大科研</w:t>
      </w:r>
      <w:r w:rsidRPr="00694A49">
        <w:rPr>
          <w:rFonts w:eastAsia="仿宋_GB2312" w:hint="eastAsia"/>
          <w:sz w:val="28"/>
          <w:szCs w:val="28"/>
        </w:rPr>
        <w:t>仪器</w:t>
      </w:r>
      <w:r w:rsidRPr="00694A49">
        <w:rPr>
          <w:rFonts w:eastAsia="仿宋_GB2312"/>
          <w:sz w:val="28"/>
          <w:szCs w:val="28"/>
        </w:rPr>
        <w:t>研制项目</w:t>
      </w:r>
      <w:r w:rsidRPr="00420406">
        <w:rPr>
          <w:rFonts w:eastAsia="仿宋_GB2312" w:hint="eastAsia"/>
          <w:sz w:val="28"/>
          <w:szCs w:val="28"/>
        </w:rPr>
        <w:t>。</w:t>
      </w:r>
    </w:p>
    <w:p w:rsidR="00AE654F" w:rsidRPr="000A683B" w:rsidRDefault="00AE654F" w:rsidP="00AE654F">
      <w:pPr>
        <w:pStyle w:val="ad"/>
        <w:rPr>
          <w:rFonts w:ascii="黑体" w:eastAsia="黑体" w:hAnsi="黑体"/>
          <w:b/>
          <w:sz w:val="28"/>
          <w:szCs w:val="28"/>
        </w:rPr>
      </w:pPr>
      <w:r w:rsidRPr="000A683B">
        <w:rPr>
          <w:rFonts w:ascii="黑体" w:eastAsia="黑体" w:hAnsi="黑体" w:hint="eastAsia"/>
          <w:b/>
          <w:sz w:val="28"/>
          <w:szCs w:val="28"/>
        </w:rPr>
        <w:t>二</w:t>
      </w:r>
      <w:r w:rsidRPr="000A683B">
        <w:rPr>
          <w:rFonts w:ascii="黑体" w:eastAsia="黑体" w:hAnsi="黑体"/>
          <w:b/>
          <w:sz w:val="28"/>
          <w:szCs w:val="28"/>
        </w:rPr>
        <w:t>、</w:t>
      </w:r>
      <w:r w:rsidRPr="000A683B">
        <w:rPr>
          <w:rFonts w:ascii="黑体" w:eastAsia="黑体" w:hAnsi="黑体" w:hint="eastAsia"/>
          <w:b/>
          <w:sz w:val="28"/>
          <w:szCs w:val="28"/>
        </w:rPr>
        <w:t>等效项目</w:t>
      </w:r>
    </w:p>
    <w:p w:rsidR="00AE654F" w:rsidRDefault="00AE654F" w:rsidP="00AE654F">
      <w:pPr>
        <w:pStyle w:val="ad"/>
        <w:rPr>
          <w:rFonts w:eastAsia="仿宋_GB2312"/>
          <w:sz w:val="28"/>
          <w:szCs w:val="28"/>
        </w:rPr>
      </w:pPr>
      <w:r>
        <w:rPr>
          <w:rFonts w:eastAsia="仿宋_GB2312"/>
          <w:b/>
          <w:sz w:val="28"/>
          <w:szCs w:val="28"/>
        </w:rPr>
        <w:t xml:space="preserve">   “</w:t>
      </w:r>
      <w:r w:rsidRPr="002C519B">
        <w:rPr>
          <w:rFonts w:eastAsia="仿宋_GB2312" w:hint="eastAsia"/>
          <w:sz w:val="28"/>
          <w:szCs w:val="28"/>
        </w:rPr>
        <w:t>国家、院重要科技项目</w:t>
      </w:r>
      <w:r>
        <w:rPr>
          <w:rFonts w:eastAsia="仿宋_GB2312"/>
          <w:b/>
          <w:sz w:val="28"/>
          <w:szCs w:val="28"/>
        </w:rPr>
        <w:t>”</w:t>
      </w:r>
      <w:r w:rsidRPr="002C519B">
        <w:rPr>
          <w:rFonts w:eastAsia="仿宋_GB2312" w:hint="eastAsia"/>
          <w:sz w:val="28"/>
          <w:szCs w:val="28"/>
        </w:rPr>
        <w:t>的等效项目指</w:t>
      </w:r>
      <w:r w:rsidRPr="00420406">
        <w:rPr>
          <w:rFonts w:eastAsia="仿宋_GB2312" w:hint="eastAsia"/>
          <w:sz w:val="28"/>
          <w:szCs w:val="28"/>
        </w:rPr>
        <w:t>主持的单个对外（西北研究院外）争取项目（课题）经费达到</w:t>
      </w:r>
      <w:r w:rsidRPr="00420406">
        <w:rPr>
          <w:rFonts w:eastAsia="仿宋_GB2312" w:hint="eastAsia"/>
          <w:sz w:val="28"/>
          <w:szCs w:val="28"/>
        </w:rPr>
        <w:t>200</w:t>
      </w:r>
      <w:r>
        <w:rPr>
          <w:rFonts w:eastAsia="仿宋_GB2312" w:hint="eastAsia"/>
          <w:sz w:val="28"/>
          <w:szCs w:val="28"/>
        </w:rPr>
        <w:t>万以上。其他</w:t>
      </w:r>
      <w:r>
        <w:rPr>
          <w:rFonts w:eastAsia="仿宋_GB2312"/>
          <w:sz w:val="28"/>
          <w:szCs w:val="28"/>
        </w:rPr>
        <w:t>项目的等效</w:t>
      </w:r>
      <w:r>
        <w:rPr>
          <w:rFonts w:eastAsia="仿宋_GB2312" w:hint="eastAsia"/>
          <w:sz w:val="28"/>
          <w:szCs w:val="28"/>
        </w:rPr>
        <w:t>项目</w:t>
      </w:r>
      <w:r>
        <w:rPr>
          <w:rFonts w:eastAsia="仿宋_GB2312"/>
          <w:sz w:val="28"/>
          <w:szCs w:val="28"/>
        </w:rPr>
        <w:t>见</w:t>
      </w:r>
      <w:r>
        <w:rPr>
          <w:rFonts w:eastAsia="仿宋_GB2312" w:hint="eastAsia"/>
          <w:sz w:val="28"/>
          <w:szCs w:val="28"/>
        </w:rPr>
        <w:t>各</w:t>
      </w:r>
      <w:r>
        <w:rPr>
          <w:rFonts w:eastAsia="仿宋_GB2312"/>
          <w:sz w:val="28"/>
          <w:szCs w:val="28"/>
        </w:rPr>
        <w:t>等级条件。</w:t>
      </w:r>
    </w:p>
    <w:p w:rsidR="00AE654F" w:rsidRDefault="00AE654F" w:rsidP="00AE654F">
      <w:pPr>
        <w:pStyle w:val="ad"/>
        <w:rPr>
          <w:rFonts w:eastAsia="仿宋_GB2312"/>
          <w:sz w:val="28"/>
          <w:szCs w:val="28"/>
        </w:rPr>
      </w:pPr>
      <w:r>
        <w:rPr>
          <w:rFonts w:eastAsia="仿宋_GB2312"/>
          <w:sz w:val="28"/>
          <w:szCs w:val="28"/>
        </w:rPr>
        <w:t xml:space="preserve">   </w:t>
      </w:r>
      <w:r>
        <w:rPr>
          <w:rFonts w:eastAsia="仿宋_GB2312" w:hint="eastAsia"/>
          <w:sz w:val="28"/>
          <w:szCs w:val="28"/>
        </w:rPr>
        <w:t>所</w:t>
      </w:r>
      <w:r>
        <w:rPr>
          <w:rFonts w:eastAsia="仿宋_GB2312"/>
          <w:sz w:val="28"/>
          <w:szCs w:val="28"/>
        </w:rPr>
        <w:t>有等效项目中，</w:t>
      </w:r>
      <w:r w:rsidRPr="00FC6077">
        <w:rPr>
          <w:rFonts w:eastAsia="仿宋_GB2312" w:hint="eastAsia"/>
          <w:sz w:val="28"/>
          <w:szCs w:val="28"/>
        </w:rPr>
        <w:t>横向项目以实际到位（未转出部分）经费</w:t>
      </w:r>
      <w:r w:rsidRPr="00420406">
        <w:rPr>
          <w:rFonts w:eastAsia="仿宋_GB2312" w:hint="eastAsia"/>
          <w:sz w:val="28"/>
          <w:szCs w:val="28"/>
        </w:rPr>
        <w:t>为准。</w:t>
      </w:r>
    </w:p>
    <w:p w:rsidR="00AE654F" w:rsidRDefault="00AE654F" w:rsidP="00AE654F">
      <w:pPr>
        <w:pStyle w:val="ad"/>
        <w:rPr>
          <w:rFonts w:eastAsia="仿宋_GB2312"/>
          <w:sz w:val="28"/>
          <w:szCs w:val="28"/>
        </w:rPr>
      </w:pPr>
      <w:r w:rsidRPr="000A683B">
        <w:rPr>
          <w:rFonts w:ascii="黑体" w:eastAsia="黑体" w:hAnsi="黑体" w:hint="eastAsia"/>
          <w:b/>
          <w:sz w:val="28"/>
          <w:szCs w:val="28"/>
        </w:rPr>
        <w:t>三、</w:t>
      </w:r>
      <w:r>
        <w:rPr>
          <w:rFonts w:ascii="黑体" w:eastAsia="黑体" w:hAnsi="黑体" w:hint="eastAsia"/>
          <w:b/>
          <w:sz w:val="28"/>
          <w:szCs w:val="28"/>
        </w:rPr>
        <w:t>论文、标准</w:t>
      </w:r>
      <w:r>
        <w:rPr>
          <w:rFonts w:ascii="黑体" w:eastAsia="黑体" w:hAnsi="黑体"/>
          <w:b/>
          <w:sz w:val="28"/>
          <w:szCs w:val="28"/>
        </w:rPr>
        <w:t>、</w:t>
      </w:r>
      <w:r w:rsidRPr="000A683B">
        <w:rPr>
          <w:rFonts w:ascii="黑体" w:eastAsia="黑体" w:hAnsi="黑体" w:hint="eastAsia"/>
          <w:b/>
          <w:sz w:val="28"/>
          <w:szCs w:val="28"/>
        </w:rPr>
        <w:t>专利、计算机软件著作权等成果产出</w:t>
      </w:r>
    </w:p>
    <w:p w:rsidR="00AE654F" w:rsidRDefault="00AE654F" w:rsidP="00AE654F">
      <w:pPr>
        <w:pStyle w:val="ad"/>
        <w:ind w:firstLineChars="200" w:firstLine="560"/>
        <w:rPr>
          <w:rFonts w:eastAsia="仿宋_GB2312"/>
          <w:sz w:val="28"/>
          <w:szCs w:val="28"/>
        </w:rPr>
      </w:pPr>
      <w:r>
        <w:rPr>
          <w:rFonts w:eastAsia="仿宋_GB2312" w:hint="eastAsia"/>
          <w:sz w:val="28"/>
          <w:szCs w:val="28"/>
        </w:rPr>
        <w:t>除另</w:t>
      </w:r>
      <w:r>
        <w:rPr>
          <w:rFonts w:eastAsia="仿宋_GB2312"/>
          <w:sz w:val="28"/>
          <w:szCs w:val="28"/>
        </w:rPr>
        <w:t>有说明，</w:t>
      </w:r>
      <w:r>
        <w:rPr>
          <w:rFonts w:eastAsia="仿宋_GB2312" w:hint="eastAsia"/>
          <w:sz w:val="28"/>
          <w:szCs w:val="28"/>
        </w:rPr>
        <w:t>条件</w:t>
      </w:r>
      <w:r>
        <w:rPr>
          <w:rFonts w:eastAsia="仿宋_GB2312"/>
          <w:sz w:val="28"/>
          <w:szCs w:val="28"/>
        </w:rPr>
        <w:t>中要求的论文、标准、专利、</w:t>
      </w:r>
      <w:r>
        <w:rPr>
          <w:rFonts w:eastAsia="仿宋_GB2312" w:hint="eastAsia"/>
          <w:sz w:val="28"/>
          <w:szCs w:val="28"/>
        </w:rPr>
        <w:t>软件</w:t>
      </w:r>
      <w:r>
        <w:rPr>
          <w:rFonts w:eastAsia="仿宋_GB2312"/>
          <w:sz w:val="28"/>
          <w:szCs w:val="28"/>
        </w:rPr>
        <w:t>著作权等成果</w:t>
      </w:r>
      <w:r>
        <w:rPr>
          <w:rFonts w:eastAsia="仿宋_GB2312" w:hint="eastAsia"/>
          <w:sz w:val="28"/>
          <w:szCs w:val="28"/>
        </w:rPr>
        <w:t>均</w:t>
      </w:r>
      <w:r>
        <w:rPr>
          <w:rFonts w:eastAsia="仿宋_GB2312"/>
          <w:sz w:val="28"/>
          <w:szCs w:val="28"/>
        </w:rPr>
        <w:t>要求是</w:t>
      </w:r>
      <w:r w:rsidRPr="00420406">
        <w:rPr>
          <w:rFonts w:eastAsia="仿宋_GB2312" w:hint="eastAsia"/>
          <w:sz w:val="28"/>
          <w:szCs w:val="28"/>
        </w:rPr>
        <w:t>第</w:t>
      </w:r>
      <w:r w:rsidRPr="00420406">
        <w:rPr>
          <w:rFonts w:eastAsia="仿宋_GB2312" w:hint="eastAsia"/>
          <w:sz w:val="28"/>
          <w:szCs w:val="28"/>
        </w:rPr>
        <w:t>1</w:t>
      </w:r>
      <w:r w:rsidRPr="00420406">
        <w:rPr>
          <w:rFonts w:eastAsia="仿宋_GB2312" w:hint="eastAsia"/>
          <w:sz w:val="28"/>
          <w:szCs w:val="28"/>
        </w:rPr>
        <w:t>单位</w:t>
      </w:r>
      <w:r>
        <w:rPr>
          <w:rFonts w:eastAsia="仿宋_GB2312" w:hint="eastAsia"/>
          <w:sz w:val="28"/>
          <w:szCs w:val="28"/>
        </w:rPr>
        <w:t>且</w:t>
      </w:r>
      <w:r w:rsidRPr="00420406">
        <w:rPr>
          <w:rFonts w:eastAsia="仿宋_GB2312" w:hint="eastAsia"/>
          <w:sz w:val="28"/>
          <w:szCs w:val="28"/>
        </w:rPr>
        <w:t>第</w:t>
      </w:r>
      <w:r w:rsidRPr="00420406">
        <w:rPr>
          <w:rFonts w:eastAsia="仿宋_GB2312" w:hint="eastAsia"/>
          <w:sz w:val="28"/>
          <w:szCs w:val="28"/>
        </w:rPr>
        <w:t>1</w:t>
      </w:r>
      <w:r w:rsidRPr="00420406">
        <w:rPr>
          <w:rFonts w:eastAsia="仿宋_GB2312" w:hint="eastAsia"/>
          <w:sz w:val="28"/>
          <w:szCs w:val="28"/>
        </w:rPr>
        <w:t>作者（或第</w:t>
      </w:r>
      <w:r w:rsidRPr="00420406">
        <w:rPr>
          <w:rFonts w:eastAsia="仿宋_GB2312" w:hint="eastAsia"/>
          <w:sz w:val="28"/>
          <w:szCs w:val="28"/>
        </w:rPr>
        <w:t>1</w:t>
      </w:r>
      <w:r>
        <w:rPr>
          <w:rFonts w:eastAsia="仿宋_GB2312" w:hint="eastAsia"/>
          <w:sz w:val="28"/>
          <w:szCs w:val="28"/>
        </w:rPr>
        <w:t>完成</w:t>
      </w:r>
      <w:r w:rsidRPr="00420406">
        <w:rPr>
          <w:rFonts w:eastAsia="仿宋_GB2312" w:hint="eastAsia"/>
          <w:sz w:val="28"/>
          <w:szCs w:val="28"/>
        </w:rPr>
        <w:t>人）取得的成果，有共同第</w:t>
      </w:r>
      <w:r w:rsidRPr="00420406">
        <w:rPr>
          <w:rFonts w:eastAsia="仿宋_GB2312" w:hint="eastAsia"/>
          <w:sz w:val="28"/>
          <w:szCs w:val="28"/>
        </w:rPr>
        <w:t>1</w:t>
      </w:r>
      <w:r w:rsidRPr="00420406">
        <w:rPr>
          <w:rFonts w:eastAsia="仿宋_GB2312" w:hint="eastAsia"/>
          <w:sz w:val="28"/>
          <w:szCs w:val="28"/>
        </w:rPr>
        <w:t>作者的仅指第</w:t>
      </w:r>
      <w:r w:rsidRPr="00420406">
        <w:rPr>
          <w:rFonts w:eastAsia="仿宋_GB2312" w:hint="eastAsia"/>
          <w:sz w:val="28"/>
          <w:szCs w:val="28"/>
        </w:rPr>
        <w:t>1</w:t>
      </w:r>
      <w:r w:rsidRPr="00420406">
        <w:rPr>
          <w:rFonts w:eastAsia="仿宋_GB2312" w:hint="eastAsia"/>
          <w:sz w:val="28"/>
          <w:szCs w:val="28"/>
        </w:rPr>
        <w:t>个作者。</w:t>
      </w:r>
    </w:p>
    <w:p w:rsidR="00AE654F" w:rsidRDefault="00AE654F" w:rsidP="00AE654F">
      <w:pPr>
        <w:pStyle w:val="ad"/>
        <w:ind w:firstLineChars="200" w:firstLine="560"/>
        <w:rPr>
          <w:rFonts w:eastAsia="仿宋_GB2312"/>
          <w:sz w:val="28"/>
          <w:szCs w:val="28"/>
        </w:rPr>
      </w:pPr>
      <w:r w:rsidRPr="00420406">
        <w:rPr>
          <w:rFonts w:eastAsia="仿宋_GB2312" w:hint="eastAsia"/>
          <w:sz w:val="28"/>
          <w:szCs w:val="28"/>
        </w:rPr>
        <w:t>1</w:t>
      </w:r>
      <w:r w:rsidRPr="00420406">
        <w:rPr>
          <w:rFonts w:eastAsia="仿宋_GB2312" w:hint="eastAsia"/>
          <w:sz w:val="28"/>
          <w:szCs w:val="28"/>
        </w:rPr>
        <w:t>篇</w:t>
      </w:r>
      <w:r w:rsidRPr="00420406">
        <w:rPr>
          <w:rFonts w:eastAsia="仿宋_GB2312" w:hint="eastAsia"/>
          <w:sz w:val="28"/>
          <w:szCs w:val="28"/>
        </w:rPr>
        <w:t>JCR</w:t>
      </w:r>
      <w:r>
        <w:rPr>
          <w:rFonts w:eastAsia="仿宋_GB2312" w:hint="eastAsia"/>
          <w:sz w:val="28"/>
          <w:szCs w:val="28"/>
        </w:rPr>
        <w:t>（</w:t>
      </w:r>
      <w:r>
        <w:rPr>
          <w:rFonts w:eastAsia="仿宋_GB2312" w:hint="eastAsia"/>
          <w:sz w:val="28"/>
          <w:szCs w:val="28"/>
        </w:rPr>
        <w:t>THOMSON REUTERS J</w:t>
      </w:r>
      <w:r>
        <w:rPr>
          <w:rFonts w:eastAsia="仿宋_GB2312"/>
          <w:sz w:val="28"/>
          <w:szCs w:val="28"/>
        </w:rPr>
        <w:t>ournal Citation Reports</w:t>
      </w:r>
      <w:r>
        <w:rPr>
          <w:rFonts w:eastAsia="仿宋_GB2312" w:hint="eastAsia"/>
          <w:sz w:val="28"/>
          <w:szCs w:val="28"/>
        </w:rPr>
        <w:t>）</w:t>
      </w:r>
      <w:r w:rsidRPr="00420406">
        <w:rPr>
          <w:rFonts w:eastAsia="仿宋_GB2312" w:hint="eastAsia"/>
          <w:sz w:val="28"/>
          <w:szCs w:val="28"/>
        </w:rPr>
        <w:t>一区可等</w:t>
      </w:r>
      <w:r>
        <w:rPr>
          <w:rFonts w:eastAsia="仿宋_GB2312" w:hint="eastAsia"/>
          <w:sz w:val="28"/>
          <w:szCs w:val="28"/>
        </w:rPr>
        <w:t>效</w:t>
      </w:r>
      <w:r w:rsidRPr="00420406">
        <w:rPr>
          <w:rFonts w:eastAsia="仿宋_GB2312" w:hint="eastAsia"/>
          <w:sz w:val="28"/>
          <w:szCs w:val="28"/>
        </w:rPr>
        <w:t>2</w:t>
      </w:r>
      <w:r w:rsidRPr="00420406">
        <w:rPr>
          <w:rFonts w:eastAsia="仿宋_GB2312" w:hint="eastAsia"/>
          <w:sz w:val="28"/>
          <w:szCs w:val="28"/>
        </w:rPr>
        <w:t>篇</w:t>
      </w:r>
      <w:r w:rsidRPr="00420406">
        <w:rPr>
          <w:rFonts w:eastAsia="仿宋_GB2312" w:hint="eastAsia"/>
          <w:sz w:val="28"/>
          <w:szCs w:val="28"/>
        </w:rPr>
        <w:t>JCR</w:t>
      </w:r>
      <w:r w:rsidRPr="00420406">
        <w:rPr>
          <w:rFonts w:eastAsia="仿宋_GB2312" w:hint="eastAsia"/>
          <w:sz w:val="28"/>
          <w:szCs w:val="28"/>
        </w:rPr>
        <w:t>二区</w:t>
      </w:r>
      <w:r>
        <w:rPr>
          <w:rFonts w:eastAsia="仿宋_GB2312" w:hint="eastAsia"/>
          <w:sz w:val="28"/>
          <w:szCs w:val="28"/>
        </w:rPr>
        <w:t>，</w:t>
      </w:r>
      <w:r w:rsidRPr="00420406">
        <w:rPr>
          <w:rFonts w:eastAsia="仿宋_GB2312" w:hint="eastAsia"/>
          <w:sz w:val="28"/>
          <w:szCs w:val="28"/>
        </w:rPr>
        <w:t>1</w:t>
      </w:r>
      <w:r w:rsidRPr="00FC6077">
        <w:rPr>
          <w:rFonts w:eastAsia="仿宋_GB2312" w:hint="eastAsia"/>
          <w:sz w:val="28"/>
          <w:szCs w:val="28"/>
        </w:rPr>
        <w:t>篇《</w:t>
      </w:r>
      <w:r w:rsidRPr="00FC6077">
        <w:rPr>
          <w:rFonts w:eastAsia="仿宋_GB2312" w:hint="eastAsia"/>
          <w:sz w:val="28"/>
          <w:szCs w:val="28"/>
        </w:rPr>
        <w:t>SCAR</w:t>
      </w:r>
      <w:r w:rsidRPr="00FC6077">
        <w:rPr>
          <w:rFonts w:eastAsia="仿宋_GB2312" w:hint="eastAsia"/>
          <w:sz w:val="28"/>
          <w:szCs w:val="28"/>
        </w:rPr>
        <w:t>》或《</w:t>
      </w:r>
      <w:r w:rsidRPr="00FC6077">
        <w:rPr>
          <w:rFonts w:eastAsia="仿宋_GB2312" w:hint="eastAsia"/>
          <w:sz w:val="28"/>
          <w:szCs w:val="28"/>
        </w:rPr>
        <w:t>JNGG</w:t>
      </w:r>
      <w:r>
        <w:rPr>
          <w:rFonts w:eastAsia="仿宋_GB2312"/>
          <w:sz w:val="28"/>
          <w:szCs w:val="28"/>
        </w:rPr>
        <w:t>S</w:t>
      </w:r>
      <w:r w:rsidRPr="00FC6077">
        <w:rPr>
          <w:rFonts w:eastAsia="仿宋_GB2312" w:hint="eastAsia"/>
          <w:sz w:val="28"/>
          <w:szCs w:val="28"/>
        </w:rPr>
        <w:t>》可等效</w:t>
      </w:r>
      <w:r w:rsidRPr="00FC6077">
        <w:rPr>
          <w:rFonts w:eastAsia="仿宋_GB2312" w:hint="eastAsia"/>
          <w:sz w:val="28"/>
          <w:szCs w:val="28"/>
        </w:rPr>
        <w:t>1</w:t>
      </w:r>
      <w:r w:rsidRPr="00FC6077">
        <w:rPr>
          <w:rFonts w:eastAsia="仿宋_GB2312" w:hint="eastAsia"/>
          <w:sz w:val="28"/>
          <w:szCs w:val="28"/>
        </w:rPr>
        <w:t>篇</w:t>
      </w:r>
      <w:r w:rsidRPr="00FC6077">
        <w:rPr>
          <w:rFonts w:eastAsia="仿宋_GB2312" w:hint="eastAsia"/>
          <w:sz w:val="28"/>
          <w:szCs w:val="28"/>
        </w:rPr>
        <w:t>JCR</w:t>
      </w:r>
      <w:r w:rsidRPr="00FC6077">
        <w:rPr>
          <w:rFonts w:eastAsia="仿宋_GB2312" w:hint="eastAsia"/>
          <w:sz w:val="28"/>
          <w:szCs w:val="28"/>
        </w:rPr>
        <w:t>二区（该</w:t>
      </w:r>
      <w:r w:rsidRPr="00FC6077">
        <w:rPr>
          <w:rFonts w:eastAsia="仿宋_GB2312"/>
          <w:sz w:val="28"/>
          <w:szCs w:val="28"/>
        </w:rPr>
        <w:t>类等效</w:t>
      </w:r>
      <w:proofErr w:type="gramStart"/>
      <w:r w:rsidRPr="00FC6077">
        <w:rPr>
          <w:rFonts w:eastAsia="仿宋_GB2312" w:hint="eastAsia"/>
          <w:sz w:val="28"/>
          <w:szCs w:val="28"/>
        </w:rPr>
        <w:t>限</w:t>
      </w:r>
      <w:r w:rsidRPr="00FC6077">
        <w:rPr>
          <w:rFonts w:eastAsia="仿宋_GB2312"/>
          <w:sz w:val="28"/>
          <w:szCs w:val="28"/>
        </w:rPr>
        <w:t>使用</w:t>
      </w:r>
      <w:proofErr w:type="gramEnd"/>
      <w:r w:rsidRPr="00FC6077">
        <w:rPr>
          <w:rFonts w:eastAsia="仿宋_GB2312"/>
          <w:sz w:val="28"/>
          <w:szCs w:val="28"/>
        </w:rPr>
        <w:t>1</w:t>
      </w:r>
      <w:r w:rsidRPr="00FC6077">
        <w:rPr>
          <w:rFonts w:eastAsia="仿宋_GB2312" w:hint="eastAsia"/>
          <w:sz w:val="28"/>
          <w:szCs w:val="28"/>
        </w:rPr>
        <w:t>次）</w:t>
      </w:r>
      <w:r>
        <w:rPr>
          <w:rFonts w:eastAsia="仿宋_GB2312" w:hint="eastAsia"/>
          <w:sz w:val="28"/>
          <w:szCs w:val="28"/>
        </w:rPr>
        <w:t>。（</w:t>
      </w:r>
      <w:r w:rsidRPr="009102E3">
        <w:rPr>
          <w:rFonts w:ascii="黑体" w:eastAsia="黑体" w:hAnsi="黑体" w:hint="eastAsia"/>
          <w:sz w:val="28"/>
          <w:szCs w:val="28"/>
        </w:rPr>
        <w:t>注</w:t>
      </w:r>
      <w:r w:rsidRPr="009102E3">
        <w:rPr>
          <w:rFonts w:ascii="黑体" w:eastAsia="黑体" w:hAnsi="黑体"/>
          <w:sz w:val="28"/>
          <w:szCs w:val="28"/>
        </w:rPr>
        <w:t>：</w:t>
      </w:r>
      <w:r w:rsidRPr="009102E3">
        <w:rPr>
          <w:rFonts w:ascii="黑体" w:eastAsia="黑体" w:hAnsi="黑体" w:hint="eastAsia"/>
          <w:sz w:val="28"/>
          <w:szCs w:val="28"/>
        </w:rPr>
        <w:t>JCR分区以论文发表</w:t>
      </w:r>
      <w:r>
        <w:rPr>
          <w:rFonts w:ascii="黑体" w:eastAsia="黑体" w:hAnsi="黑体" w:hint="eastAsia"/>
          <w:sz w:val="28"/>
          <w:szCs w:val="28"/>
        </w:rPr>
        <w:t>年度对应</w:t>
      </w:r>
      <w:r>
        <w:rPr>
          <w:rFonts w:ascii="黑体" w:eastAsia="黑体" w:hAnsi="黑体"/>
          <w:sz w:val="28"/>
          <w:szCs w:val="28"/>
        </w:rPr>
        <w:t>的分区为准</w:t>
      </w:r>
      <w:r>
        <w:rPr>
          <w:rFonts w:ascii="黑体" w:eastAsia="黑体" w:hAnsi="黑体" w:hint="eastAsia"/>
          <w:sz w:val="28"/>
          <w:szCs w:val="28"/>
        </w:rPr>
        <w:t>；最</w:t>
      </w:r>
      <w:r>
        <w:rPr>
          <w:rFonts w:ascii="黑体" w:eastAsia="黑体" w:hAnsi="黑体"/>
          <w:sz w:val="28"/>
          <w:szCs w:val="28"/>
        </w:rPr>
        <w:t>新成果</w:t>
      </w:r>
      <w:r>
        <w:rPr>
          <w:rFonts w:ascii="黑体" w:eastAsia="黑体" w:hAnsi="黑体" w:hint="eastAsia"/>
          <w:sz w:val="28"/>
          <w:szCs w:val="28"/>
        </w:rPr>
        <w:t>该</w:t>
      </w:r>
      <w:r>
        <w:rPr>
          <w:rFonts w:ascii="黑体" w:eastAsia="黑体" w:hAnsi="黑体"/>
          <w:sz w:val="28"/>
          <w:szCs w:val="28"/>
        </w:rPr>
        <w:t>年度分区结果</w:t>
      </w:r>
      <w:proofErr w:type="gramStart"/>
      <w:r>
        <w:rPr>
          <w:rFonts w:ascii="黑体" w:eastAsia="黑体" w:hAnsi="黑体" w:hint="eastAsia"/>
          <w:sz w:val="28"/>
          <w:szCs w:val="28"/>
        </w:rPr>
        <w:t>未</w:t>
      </w:r>
      <w:r>
        <w:rPr>
          <w:rFonts w:ascii="黑体" w:eastAsia="黑体" w:hAnsi="黑体"/>
          <w:sz w:val="28"/>
          <w:szCs w:val="28"/>
        </w:rPr>
        <w:t>发布</w:t>
      </w:r>
      <w:proofErr w:type="gramEnd"/>
      <w:r>
        <w:rPr>
          <w:rFonts w:ascii="黑体" w:eastAsia="黑体" w:hAnsi="黑体"/>
          <w:sz w:val="28"/>
          <w:szCs w:val="28"/>
        </w:rPr>
        <w:t>的以</w:t>
      </w:r>
      <w:r w:rsidRPr="009102E3">
        <w:rPr>
          <w:rFonts w:ascii="黑体" w:eastAsia="黑体" w:hAnsi="黑体" w:hint="eastAsia"/>
          <w:sz w:val="28"/>
          <w:szCs w:val="28"/>
        </w:rPr>
        <w:t>最新分区结果为准</w:t>
      </w:r>
      <w:r>
        <w:rPr>
          <w:rFonts w:ascii="黑体" w:eastAsia="黑体" w:hAnsi="黑体" w:hint="eastAsia"/>
          <w:sz w:val="28"/>
          <w:szCs w:val="28"/>
        </w:rPr>
        <w:t>，</w:t>
      </w:r>
      <w:r>
        <w:rPr>
          <w:rFonts w:ascii="黑体" w:eastAsia="黑体" w:hAnsi="黑体"/>
          <w:sz w:val="28"/>
          <w:szCs w:val="28"/>
        </w:rPr>
        <w:t>影响因子为</w:t>
      </w:r>
      <w:r>
        <w:rPr>
          <w:rFonts w:ascii="黑体" w:eastAsia="黑体" w:hAnsi="黑体" w:hint="eastAsia"/>
          <w:sz w:val="28"/>
          <w:szCs w:val="28"/>
        </w:rPr>
        <w:t>0或</w:t>
      </w:r>
      <w:r w:rsidRPr="00FC6077">
        <w:rPr>
          <w:rFonts w:ascii="黑体" w:eastAsia="黑体" w:hAnsi="黑体" w:hint="eastAsia"/>
          <w:sz w:val="28"/>
          <w:szCs w:val="28"/>
        </w:rPr>
        <w:t>被剔除</w:t>
      </w:r>
      <w:r>
        <w:rPr>
          <w:rFonts w:ascii="黑体" w:eastAsia="黑体" w:hAnsi="黑体" w:hint="eastAsia"/>
          <w:sz w:val="28"/>
          <w:szCs w:val="28"/>
        </w:rPr>
        <w:t>SCI</w:t>
      </w:r>
      <w:r>
        <w:rPr>
          <w:rFonts w:ascii="黑体" w:eastAsia="黑体" w:hAnsi="黑体"/>
          <w:sz w:val="28"/>
          <w:szCs w:val="28"/>
        </w:rPr>
        <w:t>E</w:t>
      </w:r>
      <w:r>
        <w:rPr>
          <w:rFonts w:ascii="黑体" w:eastAsia="黑体" w:hAnsi="黑体" w:hint="eastAsia"/>
          <w:sz w:val="28"/>
          <w:szCs w:val="28"/>
        </w:rPr>
        <w:t>检索库</w:t>
      </w:r>
      <w:r>
        <w:rPr>
          <w:rFonts w:ascii="黑体" w:eastAsia="黑体" w:hAnsi="黑体"/>
          <w:sz w:val="28"/>
          <w:szCs w:val="28"/>
        </w:rPr>
        <w:t>的除外</w:t>
      </w:r>
      <w:r w:rsidRPr="009102E3">
        <w:rPr>
          <w:rFonts w:ascii="黑体" w:eastAsia="黑体" w:hAnsi="黑体" w:hint="eastAsia"/>
          <w:sz w:val="28"/>
          <w:szCs w:val="28"/>
        </w:rPr>
        <w:t>。</w:t>
      </w:r>
      <w:r w:rsidRPr="00FC6077">
        <w:rPr>
          <w:rFonts w:ascii="黑体" w:eastAsia="黑体" w:hAnsi="黑体" w:hint="eastAsia"/>
          <w:sz w:val="28"/>
          <w:szCs w:val="28"/>
        </w:rPr>
        <w:t>涉及多学科的综合性期刊，</w:t>
      </w:r>
      <w:r>
        <w:rPr>
          <w:rFonts w:ascii="黑体" w:eastAsia="黑体" w:hAnsi="黑体"/>
          <w:sz w:val="28"/>
          <w:szCs w:val="28"/>
        </w:rPr>
        <w:t>以最高分区为准。</w:t>
      </w:r>
      <w:r>
        <w:rPr>
          <w:rFonts w:eastAsia="仿宋_GB2312" w:hint="eastAsia"/>
          <w:sz w:val="28"/>
          <w:szCs w:val="28"/>
        </w:rPr>
        <w:t>）</w:t>
      </w:r>
    </w:p>
    <w:p w:rsidR="00AE654F" w:rsidRPr="00FC6077" w:rsidRDefault="00AE654F" w:rsidP="00AE654F">
      <w:pPr>
        <w:pStyle w:val="ad"/>
        <w:ind w:firstLineChars="200" w:firstLine="560"/>
        <w:rPr>
          <w:rFonts w:eastAsia="仿宋_GB2312"/>
          <w:sz w:val="28"/>
          <w:szCs w:val="28"/>
        </w:rPr>
      </w:pPr>
      <w:r w:rsidRPr="00420406">
        <w:rPr>
          <w:rFonts w:eastAsia="仿宋_GB2312" w:hint="eastAsia"/>
          <w:sz w:val="28"/>
          <w:szCs w:val="28"/>
        </w:rPr>
        <w:t>经济地理、人文地理、文献情报等学科领域</w:t>
      </w:r>
      <w:r w:rsidRPr="00FC6077">
        <w:rPr>
          <w:rFonts w:eastAsia="仿宋_GB2312" w:hint="eastAsia"/>
          <w:sz w:val="28"/>
          <w:szCs w:val="28"/>
        </w:rPr>
        <w:t>1</w:t>
      </w:r>
      <w:r w:rsidRPr="00FC6077">
        <w:rPr>
          <w:rFonts w:eastAsia="仿宋_GB2312" w:hint="eastAsia"/>
          <w:sz w:val="28"/>
          <w:szCs w:val="28"/>
        </w:rPr>
        <w:t>篇《</w:t>
      </w:r>
      <w:r w:rsidRPr="00FC6077">
        <w:rPr>
          <w:rFonts w:eastAsia="仿宋_GB2312" w:hint="eastAsia"/>
          <w:sz w:val="28"/>
          <w:szCs w:val="28"/>
        </w:rPr>
        <w:t>SCAR</w:t>
      </w:r>
      <w:r w:rsidRPr="00FC6077">
        <w:rPr>
          <w:rFonts w:eastAsia="仿宋_GB2312" w:hint="eastAsia"/>
          <w:sz w:val="28"/>
          <w:szCs w:val="28"/>
        </w:rPr>
        <w:t>》、《</w:t>
      </w:r>
      <w:r w:rsidRPr="00FC6077">
        <w:rPr>
          <w:rFonts w:eastAsia="仿宋_GB2312" w:hint="eastAsia"/>
          <w:sz w:val="28"/>
          <w:szCs w:val="28"/>
        </w:rPr>
        <w:t>JNGGR</w:t>
      </w:r>
      <w:r w:rsidRPr="00FC6077">
        <w:rPr>
          <w:rFonts w:eastAsia="仿宋_GB2312" w:hint="eastAsia"/>
          <w:sz w:val="28"/>
          <w:szCs w:val="28"/>
        </w:rPr>
        <w:t>》可等效</w:t>
      </w:r>
      <w:r w:rsidRPr="00FC6077">
        <w:rPr>
          <w:rFonts w:eastAsia="仿宋_GB2312" w:hint="eastAsia"/>
          <w:sz w:val="28"/>
          <w:szCs w:val="28"/>
        </w:rPr>
        <w:t>1</w:t>
      </w:r>
      <w:r w:rsidRPr="00FC6077">
        <w:rPr>
          <w:rFonts w:eastAsia="仿宋_GB2312" w:hint="eastAsia"/>
          <w:sz w:val="28"/>
          <w:szCs w:val="28"/>
        </w:rPr>
        <w:t>篇</w:t>
      </w:r>
      <w:r w:rsidRPr="00FC6077">
        <w:rPr>
          <w:rFonts w:eastAsia="仿宋_GB2312" w:hint="eastAsia"/>
          <w:sz w:val="28"/>
          <w:szCs w:val="28"/>
        </w:rPr>
        <w:t>SSCI</w:t>
      </w:r>
      <w:r w:rsidRPr="00FC6077">
        <w:rPr>
          <w:rFonts w:eastAsia="仿宋_GB2312" w:hint="eastAsia"/>
          <w:sz w:val="28"/>
          <w:szCs w:val="28"/>
        </w:rPr>
        <w:t>或</w:t>
      </w:r>
      <w:r w:rsidRPr="00FC6077">
        <w:rPr>
          <w:rFonts w:eastAsia="仿宋_GB2312" w:hint="eastAsia"/>
          <w:sz w:val="28"/>
          <w:szCs w:val="28"/>
        </w:rPr>
        <w:t>SCI</w:t>
      </w:r>
      <w:r w:rsidRPr="00FC6077">
        <w:rPr>
          <w:rFonts w:eastAsia="仿宋_GB2312" w:hint="eastAsia"/>
          <w:sz w:val="28"/>
          <w:szCs w:val="28"/>
        </w:rPr>
        <w:t>（该</w:t>
      </w:r>
      <w:r w:rsidRPr="00FC6077">
        <w:rPr>
          <w:rFonts w:eastAsia="仿宋_GB2312"/>
          <w:sz w:val="28"/>
          <w:szCs w:val="28"/>
        </w:rPr>
        <w:t>类等效</w:t>
      </w:r>
      <w:proofErr w:type="gramStart"/>
      <w:r w:rsidRPr="00FC6077">
        <w:rPr>
          <w:rFonts w:eastAsia="仿宋_GB2312" w:hint="eastAsia"/>
          <w:sz w:val="28"/>
          <w:szCs w:val="28"/>
        </w:rPr>
        <w:t>限</w:t>
      </w:r>
      <w:r w:rsidRPr="00FC6077">
        <w:rPr>
          <w:rFonts w:eastAsia="仿宋_GB2312"/>
          <w:sz w:val="28"/>
          <w:szCs w:val="28"/>
        </w:rPr>
        <w:t>使用</w:t>
      </w:r>
      <w:proofErr w:type="gramEnd"/>
      <w:r w:rsidRPr="00FC6077">
        <w:rPr>
          <w:rFonts w:eastAsia="仿宋_GB2312"/>
          <w:sz w:val="28"/>
          <w:szCs w:val="28"/>
        </w:rPr>
        <w:t>1</w:t>
      </w:r>
      <w:r w:rsidRPr="00FC6077">
        <w:rPr>
          <w:rFonts w:eastAsia="仿宋_GB2312" w:hint="eastAsia"/>
          <w:sz w:val="28"/>
          <w:szCs w:val="28"/>
        </w:rPr>
        <w:t>次）。</w:t>
      </w:r>
    </w:p>
    <w:p w:rsidR="00AE654F" w:rsidRPr="00FC6077" w:rsidRDefault="00AE654F" w:rsidP="00AE654F">
      <w:pPr>
        <w:pStyle w:val="ad"/>
        <w:ind w:firstLineChars="200" w:firstLine="560"/>
        <w:rPr>
          <w:rFonts w:eastAsia="仿宋_GB2312"/>
          <w:sz w:val="28"/>
          <w:szCs w:val="28"/>
        </w:rPr>
      </w:pPr>
      <w:r w:rsidRPr="00FC6077">
        <w:rPr>
          <w:rFonts w:eastAsia="仿宋_GB2312" w:hint="eastAsia"/>
          <w:sz w:val="28"/>
          <w:szCs w:val="28"/>
        </w:rPr>
        <w:t>工程技术</w:t>
      </w:r>
      <w:r w:rsidRPr="00FC6077">
        <w:rPr>
          <w:rFonts w:eastAsia="仿宋_GB2312"/>
          <w:sz w:val="28"/>
          <w:szCs w:val="28"/>
        </w:rPr>
        <w:t>系列</w:t>
      </w:r>
      <w:r w:rsidRPr="00FC6077">
        <w:rPr>
          <w:rFonts w:eastAsia="仿宋_GB2312" w:hint="eastAsia"/>
          <w:sz w:val="28"/>
          <w:szCs w:val="28"/>
        </w:rPr>
        <w:t>“</w:t>
      </w:r>
      <w:r w:rsidRPr="00FC6077">
        <w:rPr>
          <w:rFonts w:eastAsia="仿宋_GB2312" w:hint="eastAsia"/>
          <w:sz w:val="28"/>
          <w:szCs w:val="28"/>
        </w:rPr>
        <w:t>2</w:t>
      </w:r>
      <w:r w:rsidRPr="00FC6077">
        <w:rPr>
          <w:rFonts w:eastAsia="仿宋_GB2312" w:hint="eastAsia"/>
          <w:sz w:val="28"/>
          <w:szCs w:val="28"/>
        </w:rPr>
        <w:t>篇非</w:t>
      </w:r>
      <w:r w:rsidRPr="00FC6077">
        <w:rPr>
          <w:rFonts w:eastAsia="仿宋_GB2312"/>
          <w:sz w:val="28"/>
          <w:szCs w:val="28"/>
        </w:rPr>
        <w:t>会议</w:t>
      </w:r>
      <w:r w:rsidRPr="00FC6077">
        <w:rPr>
          <w:rFonts w:eastAsia="仿宋_GB2312" w:hint="eastAsia"/>
          <w:sz w:val="28"/>
          <w:szCs w:val="28"/>
        </w:rPr>
        <w:t>EI</w:t>
      </w:r>
      <w:r w:rsidRPr="00FC6077">
        <w:rPr>
          <w:rFonts w:eastAsia="仿宋_GB2312" w:hint="eastAsia"/>
          <w:sz w:val="28"/>
          <w:szCs w:val="28"/>
        </w:rPr>
        <w:t>”与“</w:t>
      </w:r>
      <w:r w:rsidRPr="00FC6077">
        <w:rPr>
          <w:rFonts w:eastAsia="仿宋_GB2312" w:hint="eastAsia"/>
          <w:sz w:val="28"/>
          <w:szCs w:val="28"/>
        </w:rPr>
        <w:t>1</w:t>
      </w:r>
      <w:r w:rsidRPr="00FC6077">
        <w:rPr>
          <w:rFonts w:eastAsia="仿宋_GB2312" w:hint="eastAsia"/>
          <w:sz w:val="28"/>
          <w:szCs w:val="28"/>
        </w:rPr>
        <w:t>篇</w:t>
      </w:r>
      <w:r w:rsidRPr="00FC6077">
        <w:rPr>
          <w:rFonts w:eastAsia="仿宋_GB2312" w:hint="eastAsia"/>
          <w:sz w:val="28"/>
          <w:szCs w:val="28"/>
        </w:rPr>
        <w:t>SCI</w:t>
      </w:r>
      <w:r w:rsidRPr="00FC6077">
        <w:rPr>
          <w:rFonts w:eastAsia="仿宋_GB2312" w:hint="eastAsia"/>
          <w:sz w:val="28"/>
          <w:szCs w:val="28"/>
        </w:rPr>
        <w:t>”可</w:t>
      </w:r>
      <w:r w:rsidRPr="00FC6077">
        <w:rPr>
          <w:rFonts w:eastAsia="仿宋_GB2312"/>
          <w:sz w:val="28"/>
          <w:szCs w:val="28"/>
        </w:rPr>
        <w:t>互相等效</w:t>
      </w:r>
      <w:r w:rsidRPr="00FC6077">
        <w:rPr>
          <w:rFonts w:eastAsia="仿宋_GB2312" w:hint="eastAsia"/>
          <w:sz w:val="28"/>
          <w:szCs w:val="28"/>
        </w:rPr>
        <w:t>；实验</w:t>
      </w:r>
      <w:r w:rsidRPr="00FC6077">
        <w:rPr>
          <w:rFonts w:eastAsia="仿宋_GB2312"/>
          <w:sz w:val="28"/>
          <w:szCs w:val="28"/>
        </w:rPr>
        <w:t>技术系列</w:t>
      </w:r>
      <w:r w:rsidRPr="00FC6077">
        <w:rPr>
          <w:rFonts w:eastAsia="仿宋_GB2312" w:hint="eastAsia"/>
          <w:sz w:val="28"/>
          <w:szCs w:val="28"/>
        </w:rPr>
        <w:t>“</w:t>
      </w:r>
      <w:r w:rsidRPr="00FC6077">
        <w:rPr>
          <w:rFonts w:eastAsia="仿宋_GB2312" w:hint="eastAsia"/>
          <w:sz w:val="28"/>
          <w:szCs w:val="28"/>
        </w:rPr>
        <w:t>2</w:t>
      </w:r>
      <w:r w:rsidRPr="00FC6077">
        <w:rPr>
          <w:rFonts w:eastAsia="仿宋_GB2312" w:hint="eastAsia"/>
          <w:sz w:val="28"/>
          <w:szCs w:val="28"/>
        </w:rPr>
        <w:t>篇核心”与“</w:t>
      </w:r>
      <w:r w:rsidRPr="00FC6077">
        <w:rPr>
          <w:rFonts w:eastAsia="仿宋_GB2312" w:hint="eastAsia"/>
          <w:sz w:val="28"/>
          <w:szCs w:val="28"/>
        </w:rPr>
        <w:t>1</w:t>
      </w:r>
      <w:r w:rsidRPr="00FC6077">
        <w:rPr>
          <w:rFonts w:eastAsia="仿宋_GB2312"/>
          <w:sz w:val="28"/>
          <w:szCs w:val="28"/>
        </w:rPr>
        <w:t>篇</w:t>
      </w:r>
      <w:r w:rsidRPr="00FC6077">
        <w:rPr>
          <w:rFonts w:eastAsia="仿宋_GB2312" w:hint="eastAsia"/>
          <w:sz w:val="28"/>
          <w:szCs w:val="28"/>
        </w:rPr>
        <w:t>EI</w:t>
      </w:r>
      <w:r w:rsidRPr="00FC6077">
        <w:rPr>
          <w:rFonts w:eastAsia="仿宋_GB2312" w:hint="eastAsia"/>
          <w:sz w:val="28"/>
          <w:szCs w:val="28"/>
        </w:rPr>
        <w:t>”可</w:t>
      </w:r>
      <w:r w:rsidRPr="00FC6077">
        <w:rPr>
          <w:rFonts w:eastAsia="仿宋_GB2312"/>
          <w:sz w:val="28"/>
          <w:szCs w:val="28"/>
        </w:rPr>
        <w:t>互</w:t>
      </w:r>
      <w:r w:rsidRPr="00FC6077">
        <w:rPr>
          <w:rFonts w:eastAsia="仿宋_GB2312" w:hint="eastAsia"/>
          <w:sz w:val="28"/>
          <w:szCs w:val="28"/>
        </w:rPr>
        <w:t>相等</w:t>
      </w:r>
      <w:r w:rsidRPr="00FC6077">
        <w:rPr>
          <w:rFonts w:eastAsia="仿宋_GB2312"/>
          <w:sz w:val="28"/>
          <w:szCs w:val="28"/>
        </w:rPr>
        <w:t>效</w:t>
      </w:r>
      <w:r w:rsidRPr="00FC6077">
        <w:rPr>
          <w:rFonts w:eastAsia="仿宋_GB2312" w:hint="eastAsia"/>
          <w:sz w:val="28"/>
          <w:szCs w:val="28"/>
        </w:rPr>
        <w:t>。</w:t>
      </w:r>
    </w:p>
    <w:p w:rsidR="00AE654F" w:rsidRPr="00FC6077" w:rsidRDefault="00AE654F" w:rsidP="00AE654F">
      <w:pPr>
        <w:pStyle w:val="ad"/>
        <w:ind w:firstLineChars="200" w:firstLine="560"/>
        <w:rPr>
          <w:rFonts w:eastAsia="仿宋_GB2312"/>
          <w:sz w:val="28"/>
          <w:szCs w:val="28"/>
        </w:rPr>
      </w:pPr>
      <w:r w:rsidRPr="00FC6077">
        <w:rPr>
          <w:rFonts w:eastAsia="仿宋_GB2312" w:hint="eastAsia"/>
          <w:sz w:val="28"/>
          <w:szCs w:val="28"/>
        </w:rPr>
        <w:t>1</w:t>
      </w:r>
      <w:r w:rsidRPr="00FC6077">
        <w:rPr>
          <w:rFonts w:eastAsia="仿宋_GB2312" w:hint="eastAsia"/>
          <w:sz w:val="28"/>
          <w:szCs w:val="28"/>
        </w:rPr>
        <w:t>项</w:t>
      </w:r>
      <w:r w:rsidRPr="00FC6077">
        <w:rPr>
          <w:rFonts w:eastAsia="仿宋_GB2312"/>
          <w:sz w:val="28"/>
          <w:szCs w:val="28"/>
        </w:rPr>
        <w:t>国际专利可等效</w:t>
      </w:r>
      <w:r w:rsidRPr="00FC6077">
        <w:rPr>
          <w:rFonts w:eastAsia="仿宋_GB2312" w:hint="eastAsia"/>
          <w:sz w:val="28"/>
          <w:szCs w:val="28"/>
        </w:rPr>
        <w:t>3</w:t>
      </w:r>
      <w:r w:rsidRPr="00FC6077">
        <w:rPr>
          <w:rFonts w:eastAsia="仿宋_GB2312" w:hint="eastAsia"/>
          <w:sz w:val="28"/>
          <w:szCs w:val="28"/>
        </w:rPr>
        <w:t>项</w:t>
      </w:r>
      <w:r w:rsidRPr="00FC6077">
        <w:rPr>
          <w:rFonts w:eastAsia="仿宋_GB2312"/>
          <w:sz w:val="28"/>
          <w:szCs w:val="28"/>
        </w:rPr>
        <w:t>国内专利，</w:t>
      </w:r>
      <w:r w:rsidRPr="00FC6077">
        <w:rPr>
          <w:rFonts w:eastAsia="仿宋_GB2312" w:hint="eastAsia"/>
          <w:sz w:val="28"/>
          <w:szCs w:val="28"/>
        </w:rPr>
        <w:t>1</w:t>
      </w:r>
      <w:r w:rsidRPr="00FC6077">
        <w:rPr>
          <w:rFonts w:eastAsia="仿宋_GB2312" w:hint="eastAsia"/>
          <w:sz w:val="28"/>
          <w:szCs w:val="28"/>
        </w:rPr>
        <w:t>项</w:t>
      </w:r>
      <w:r w:rsidRPr="00FC6077">
        <w:rPr>
          <w:rFonts w:eastAsia="仿宋_GB2312"/>
          <w:sz w:val="28"/>
          <w:szCs w:val="28"/>
        </w:rPr>
        <w:t>国际标准可等效</w:t>
      </w:r>
      <w:r w:rsidRPr="00FC6077">
        <w:rPr>
          <w:rFonts w:eastAsia="仿宋_GB2312" w:hint="eastAsia"/>
          <w:sz w:val="28"/>
          <w:szCs w:val="28"/>
        </w:rPr>
        <w:t>3</w:t>
      </w:r>
      <w:r w:rsidRPr="00FC6077">
        <w:rPr>
          <w:rFonts w:eastAsia="仿宋_GB2312" w:hint="eastAsia"/>
          <w:sz w:val="28"/>
          <w:szCs w:val="28"/>
        </w:rPr>
        <w:t>项</w:t>
      </w:r>
      <w:r w:rsidRPr="00FC6077">
        <w:rPr>
          <w:rFonts w:eastAsia="仿宋_GB2312"/>
          <w:sz w:val="28"/>
          <w:szCs w:val="28"/>
        </w:rPr>
        <w:t>国家标准或行业标准。</w:t>
      </w:r>
    </w:p>
    <w:p w:rsidR="00AE654F" w:rsidRPr="000A683B" w:rsidRDefault="00AE654F" w:rsidP="00AE654F">
      <w:pPr>
        <w:pStyle w:val="ad"/>
        <w:rPr>
          <w:rFonts w:ascii="黑体" w:eastAsia="黑体" w:hAnsi="黑体"/>
          <w:b/>
          <w:sz w:val="28"/>
          <w:szCs w:val="28"/>
        </w:rPr>
      </w:pPr>
      <w:r w:rsidRPr="000A683B">
        <w:rPr>
          <w:rFonts w:ascii="黑体" w:eastAsia="黑体" w:hAnsi="黑体" w:hint="eastAsia"/>
          <w:b/>
          <w:sz w:val="28"/>
          <w:szCs w:val="28"/>
        </w:rPr>
        <w:t>四</w:t>
      </w:r>
      <w:r w:rsidRPr="000A683B">
        <w:rPr>
          <w:rFonts w:ascii="黑体" w:eastAsia="黑体" w:hAnsi="黑体"/>
          <w:b/>
          <w:sz w:val="28"/>
          <w:szCs w:val="28"/>
        </w:rPr>
        <w:t>、</w:t>
      </w:r>
      <w:r w:rsidRPr="000A683B">
        <w:rPr>
          <w:rFonts w:ascii="黑体" w:eastAsia="黑体" w:hAnsi="黑体" w:hint="eastAsia"/>
          <w:b/>
          <w:sz w:val="28"/>
          <w:szCs w:val="28"/>
        </w:rPr>
        <w:t>国家奖、省部级奖</w:t>
      </w:r>
    </w:p>
    <w:p w:rsidR="00AE654F" w:rsidRDefault="00AE654F" w:rsidP="00AE654F">
      <w:pPr>
        <w:pStyle w:val="ad"/>
        <w:ind w:firstLineChars="200" w:firstLine="560"/>
        <w:rPr>
          <w:rFonts w:eastAsia="仿宋_GB2312"/>
          <w:color w:val="FF0000"/>
          <w:sz w:val="28"/>
          <w:szCs w:val="28"/>
        </w:rPr>
      </w:pPr>
      <w:r>
        <w:rPr>
          <w:rFonts w:eastAsia="仿宋_GB2312" w:hint="eastAsia"/>
          <w:sz w:val="28"/>
          <w:szCs w:val="28"/>
        </w:rPr>
        <w:t>国家</w:t>
      </w:r>
      <w:r>
        <w:rPr>
          <w:rFonts w:eastAsia="仿宋_GB2312"/>
          <w:sz w:val="28"/>
          <w:szCs w:val="28"/>
        </w:rPr>
        <w:t>、省（</w:t>
      </w:r>
      <w:r>
        <w:rPr>
          <w:rFonts w:eastAsia="仿宋_GB2312" w:hint="eastAsia"/>
          <w:sz w:val="28"/>
          <w:szCs w:val="28"/>
        </w:rPr>
        <w:t>自</w:t>
      </w:r>
      <w:r>
        <w:rPr>
          <w:rFonts w:eastAsia="仿宋_GB2312"/>
          <w:sz w:val="28"/>
          <w:szCs w:val="28"/>
        </w:rPr>
        <w:t>治区）</w:t>
      </w:r>
      <w:r>
        <w:rPr>
          <w:rFonts w:eastAsia="仿宋_GB2312" w:hint="eastAsia"/>
          <w:sz w:val="28"/>
          <w:szCs w:val="28"/>
        </w:rPr>
        <w:t>三</w:t>
      </w:r>
      <w:r>
        <w:rPr>
          <w:rFonts w:eastAsia="仿宋_GB2312"/>
          <w:sz w:val="28"/>
          <w:szCs w:val="28"/>
        </w:rPr>
        <w:t>大奖：</w:t>
      </w:r>
      <w:r w:rsidRPr="00420406">
        <w:rPr>
          <w:rFonts w:eastAsia="仿宋_GB2312" w:hint="eastAsia"/>
          <w:sz w:val="28"/>
          <w:szCs w:val="28"/>
        </w:rPr>
        <w:t>自然科学奖，</w:t>
      </w:r>
      <w:r w:rsidRPr="009B2BAD">
        <w:rPr>
          <w:rFonts w:eastAsia="仿宋_GB2312" w:hint="eastAsia"/>
          <w:sz w:val="28"/>
          <w:szCs w:val="28"/>
        </w:rPr>
        <w:t>技术发明奖</w:t>
      </w:r>
      <w:r>
        <w:rPr>
          <w:rFonts w:eastAsia="仿宋_GB2312" w:hint="eastAsia"/>
          <w:sz w:val="28"/>
          <w:szCs w:val="28"/>
        </w:rPr>
        <w:t>，</w:t>
      </w:r>
      <w:r w:rsidRPr="00420406">
        <w:rPr>
          <w:rFonts w:eastAsia="仿宋_GB2312" w:hint="eastAsia"/>
          <w:sz w:val="28"/>
          <w:szCs w:val="28"/>
        </w:rPr>
        <w:t>科技进步奖</w:t>
      </w:r>
      <w:r w:rsidRPr="009B2BAD">
        <w:rPr>
          <w:rFonts w:eastAsia="仿宋_GB2312" w:hint="eastAsia"/>
          <w:sz w:val="28"/>
          <w:szCs w:val="28"/>
        </w:rPr>
        <w:t>；</w:t>
      </w:r>
    </w:p>
    <w:p w:rsidR="00AE654F" w:rsidRDefault="00AE654F" w:rsidP="00AE654F">
      <w:pPr>
        <w:ind w:leftChars="202" w:left="424"/>
        <w:rPr>
          <w:rFonts w:eastAsia="仿宋_GB2312"/>
          <w:sz w:val="28"/>
          <w:szCs w:val="28"/>
        </w:rPr>
      </w:pPr>
      <w:r w:rsidRPr="00FC6077">
        <w:rPr>
          <w:rFonts w:eastAsia="仿宋_GB2312" w:hint="eastAsia"/>
          <w:sz w:val="28"/>
          <w:szCs w:val="28"/>
        </w:rPr>
        <w:lastRenderedPageBreak/>
        <w:t>中国</w:t>
      </w:r>
      <w:r w:rsidRPr="00FC6077">
        <w:rPr>
          <w:rFonts w:eastAsia="仿宋_GB2312"/>
          <w:sz w:val="28"/>
          <w:szCs w:val="28"/>
        </w:rPr>
        <w:t>科学院奖：</w:t>
      </w:r>
      <w:r w:rsidRPr="00FC6077">
        <w:rPr>
          <w:rFonts w:eastAsia="仿宋_GB2312" w:hint="eastAsia"/>
          <w:sz w:val="28"/>
          <w:szCs w:val="28"/>
        </w:rPr>
        <w:t>杰出科技</w:t>
      </w:r>
      <w:r w:rsidRPr="00FC6077">
        <w:rPr>
          <w:rFonts w:eastAsia="仿宋_GB2312"/>
          <w:sz w:val="28"/>
          <w:szCs w:val="28"/>
        </w:rPr>
        <w:t>成就</w:t>
      </w:r>
      <w:r w:rsidRPr="00FC6077">
        <w:rPr>
          <w:rFonts w:eastAsia="仿宋_GB2312" w:hint="eastAsia"/>
          <w:sz w:val="28"/>
          <w:szCs w:val="28"/>
        </w:rPr>
        <w:t>奖</w:t>
      </w:r>
      <w:r w:rsidRPr="00FC6077">
        <w:rPr>
          <w:rFonts w:eastAsia="仿宋_GB2312"/>
          <w:sz w:val="28"/>
          <w:szCs w:val="28"/>
        </w:rPr>
        <w:t>（</w:t>
      </w:r>
      <w:r w:rsidRPr="00FC6077">
        <w:rPr>
          <w:rFonts w:eastAsia="仿宋_GB2312" w:hint="eastAsia"/>
          <w:sz w:val="28"/>
          <w:szCs w:val="28"/>
        </w:rPr>
        <w:t>相当</w:t>
      </w:r>
      <w:r w:rsidRPr="00FC6077">
        <w:rPr>
          <w:rFonts w:eastAsia="仿宋_GB2312"/>
          <w:sz w:val="28"/>
          <w:szCs w:val="28"/>
        </w:rPr>
        <w:t>国家</w:t>
      </w:r>
      <w:r w:rsidRPr="00FC6077">
        <w:rPr>
          <w:rFonts w:eastAsia="仿宋_GB2312" w:hint="eastAsia"/>
          <w:sz w:val="28"/>
          <w:szCs w:val="28"/>
        </w:rPr>
        <w:t>科技进步二等</w:t>
      </w:r>
      <w:r w:rsidRPr="00FC6077">
        <w:rPr>
          <w:rFonts w:eastAsia="仿宋_GB2312"/>
          <w:sz w:val="28"/>
          <w:szCs w:val="28"/>
        </w:rPr>
        <w:t>奖）</w:t>
      </w:r>
      <w:r w:rsidRPr="00FC6077">
        <w:rPr>
          <w:rFonts w:eastAsia="仿宋_GB2312" w:hint="eastAsia"/>
          <w:sz w:val="28"/>
          <w:szCs w:val="28"/>
        </w:rPr>
        <w:t>、</w:t>
      </w:r>
      <w:r w:rsidRPr="00FC6077">
        <w:rPr>
          <w:rFonts w:eastAsia="仿宋_GB2312"/>
          <w:sz w:val="28"/>
          <w:szCs w:val="28"/>
        </w:rPr>
        <w:t>科技促进发展奖（</w:t>
      </w:r>
      <w:r w:rsidRPr="00FC6077">
        <w:rPr>
          <w:rFonts w:eastAsia="仿宋_GB2312" w:hint="eastAsia"/>
          <w:sz w:val="28"/>
          <w:szCs w:val="28"/>
        </w:rPr>
        <w:t>相当</w:t>
      </w:r>
      <w:r w:rsidRPr="00FC6077">
        <w:rPr>
          <w:rFonts w:eastAsia="仿宋_GB2312"/>
          <w:sz w:val="28"/>
          <w:szCs w:val="28"/>
        </w:rPr>
        <w:t>省</w:t>
      </w:r>
      <w:r w:rsidRPr="00FC6077">
        <w:rPr>
          <w:rFonts w:eastAsia="仿宋_GB2312" w:hint="eastAsia"/>
          <w:sz w:val="28"/>
          <w:szCs w:val="28"/>
        </w:rPr>
        <w:t>科技进步一</w:t>
      </w:r>
      <w:r w:rsidRPr="00FC6077">
        <w:rPr>
          <w:rFonts w:eastAsia="仿宋_GB2312"/>
          <w:sz w:val="28"/>
          <w:szCs w:val="28"/>
        </w:rPr>
        <w:t>等奖）</w:t>
      </w:r>
      <w:r w:rsidRPr="00FC6077">
        <w:rPr>
          <w:rFonts w:eastAsia="仿宋_GB2312" w:hint="eastAsia"/>
          <w:sz w:val="28"/>
          <w:szCs w:val="28"/>
        </w:rPr>
        <w:t>。</w:t>
      </w:r>
    </w:p>
    <w:p w:rsidR="00AE654F" w:rsidRDefault="00AE654F" w:rsidP="00AE654F">
      <w:pPr>
        <w:ind w:leftChars="202" w:left="424"/>
        <w:rPr>
          <w:rFonts w:eastAsia="仿宋_GB2312"/>
          <w:b/>
          <w:bCs/>
          <w:sz w:val="28"/>
        </w:rPr>
      </w:pPr>
      <w:r>
        <w:rPr>
          <w:rFonts w:eastAsia="仿宋_GB2312"/>
          <w:sz w:val="28"/>
          <w:szCs w:val="28"/>
        </w:rPr>
        <w:br w:type="page"/>
      </w:r>
      <w:r>
        <w:rPr>
          <w:rFonts w:eastAsia="仿宋_GB2312"/>
          <w:b/>
          <w:bCs/>
          <w:sz w:val="28"/>
        </w:rPr>
        <w:lastRenderedPageBreak/>
        <w:t>一、科技岗</w:t>
      </w:r>
      <w:r>
        <w:rPr>
          <w:rFonts w:eastAsia="仿宋_GB2312" w:hint="eastAsia"/>
          <w:b/>
          <w:bCs/>
          <w:sz w:val="28"/>
        </w:rPr>
        <w:t>位</w:t>
      </w:r>
      <w:r>
        <w:rPr>
          <w:b/>
          <w:bCs/>
          <w:sz w:val="28"/>
          <w:szCs w:val="28"/>
        </w:rPr>
        <w:t>——</w:t>
      </w:r>
      <w:r>
        <w:rPr>
          <w:rFonts w:eastAsia="仿宋_GB2312"/>
          <w:b/>
          <w:bCs/>
          <w:sz w:val="28"/>
        </w:rPr>
        <w:t>自然</w:t>
      </w:r>
      <w:r>
        <w:rPr>
          <w:rFonts w:eastAsia="仿宋_GB2312" w:hint="eastAsia"/>
          <w:b/>
          <w:bCs/>
          <w:sz w:val="28"/>
        </w:rPr>
        <w:t>（社会）</w:t>
      </w:r>
      <w:r>
        <w:rPr>
          <w:rFonts w:eastAsia="仿宋_GB2312"/>
          <w:b/>
          <w:bCs/>
          <w:sz w:val="28"/>
        </w:rPr>
        <w:t>科学研究系列</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8788"/>
      </w:tblGrid>
      <w:tr w:rsidR="00AE654F" w:rsidRPr="00EC799B" w:rsidTr="00AE654F">
        <w:trPr>
          <w:cantSplit/>
          <w:trHeight w:val="495"/>
          <w:jc w:val="center"/>
        </w:trPr>
        <w:tc>
          <w:tcPr>
            <w:tcW w:w="970" w:type="dxa"/>
            <w:vAlign w:val="center"/>
          </w:tcPr>
          <w:p w:rsidR="00AE654F" w:rsidRPr="00EC799B" w:rsidRDefault="00AE654F" w:rsidP="00AE654F">
            <w:pPr>
              <w:jc w:val="center"/>
              <w:rPr>
                <w:rFonts w:ascii="楷体" w:eastAsia="楷体" w:hAnsi="楷体"/>
                <w:b/>
                <w:bCs/>
                <w:sz w:val="18"/>
                <w:szCs w:val="18"/>
              </w:rPr>
            </w:pPr>
            <w:r w:rsidRPr="00EC799B">
              <w:rPr>
                <w:rFonts w:ascii="楷体" w:eastAsia="楷体" w:hAnsi="楷体"/>
                <w:b/>
                <w:bCs/>
                <w:sz w:val="18"/>
                <w:szCs w:val="18"/>
              </w:rPr>
              <w:t>岗位</w:t>
            </w:r>
            <w:r w:rsidRPr="00EC799B">
              <w:rPr>
                <w:rFonts w:ascii="楷体" w:eastAsia="楷体" w:hAnsi="楷体" w:hint="eastAsia"/>
                <w:b/>
                <w:bCs/>
                <w:sz w:val="18"/>
                <w:szCs w:val="18"/>
              </w:rPr>
              <w:t>等级</w:t>
            </w:r>
          </w:p>
        </w:tc>
        <w:tc>
          <w:tcPr>
            <w:tcW w:w="8788" w:type="dxa"/>
            <w:vAlign w:val="center"/>
          </w:tcPr>
          <w:p w:rsidR="00AE654F" w:rsidRPr="00EC799B" w:rsidRDefault="00AE654F" w:rsidP="00AE654F">
            <w:pPr>
              <w:jc w:val="center"/>
              <w:rPr>
                <w:rFonts w:ascii="楷体" w:eastAsia="楷体" w:hAnsi="楷体"/>
                <w:b/>
                <w:bCs/>
                <w:sz w:val="18"/>
                <w:szCs w:val="18"/>
              </w:rPr>
            </w:pPr>
            <w:r w:rsidRPr="00EC799B">
              <w:rPr>
                <w:rFonts w:ascii="楷体" w:eastAsia="楷体" w:hAnsi="楷体"/>
                <w:b/>
                <w:bCs/>
                <w:sz w:val="18"/>
                <w:szCs w:val="18"/>
              </w:rPr>
              <w:t>任职条件</w:t>
            </w:r>
          </w:p>
        </w:tc>
      </w:tr>
      <w:tr w:rsidR="00AE654F" w:rsidRPr="00EC799B" w:rsidTr="00AE654F">
        <w:trPr>
          <w:cantSplit/>
          <w:trHeight w:val="456"/>
          <w:jc w:val="center"/>
        </w:trPr>
        <w:tc>
          <w:tcPr>
            <w:tcW w:w="970" w:type="dxa"/>
            <w:vAlign w:val="center"/>
          </w:tcPr>
          <w:p w:rsidR="00AE654F" w:rsidRDefault="00AE654F" w:rsidP="00AE654F">
            <w:pPr>
              <w:spacing w:line="260" w:lineRule="exact"/>
              <w:jc w:val="center"/>
              <w:rPr>
                <w:rFonts w:ascii="楷体" w:eastAsia="楷体" w:hAnsi="楷体"/>
                <w:sz w:val="18"/>
                <w:szCs w:val="18"/>
              </w:rPr>
            </w:pPr>
            <w:r w:rsidRPr="0046228D">
              <w:rPr>
                <w:rFonts w:ascii="楷体" w:eastAsia="楷体" w:hAnsi="楷体"/>
                <w:sz w:val="18"/>
                <w:szCs w:val="18"/>
              </w:rPr>
              <w:t>研究员</w:t>
            </w:r>
          </w:p>
          <w:p w:rsidR="00AE654F" w:rsidRPr="0046228D" w:rsidRDefault="00AE654F" w:rsidP="00AE654F">
            <w:pPr>
              <w:spacing w:line="260" w:lineRule="exact"/>
              <w:jc w:val="center"/>
              <w:rPr>
                <w:rFonts w:ascii="楷体" w:eastAsia="楷体" w:hAnsi="楷体"/>
                <w:sz w:val="18"/>
                <w:szCs w:val="18"/>
              </w:rPr>
            </w:pPr>
            <w:r w:rsidRPr="0046228D">
              <w:rPr>
                <w:rFonts w:ascii="楷体" w:eastAsia="楷体" w:hAnsi="楷体"/>
                <w:sz w:val="18"/>
                <w:szCs w:val="18"/>
              </w:rPr>
              <w:t>一级</w:t>
            </w:r>
          </w:p>
        </w:tc>
        <w:tc>
          <w:tcPr>
            <w:tcW w:w="8788" w:type="dxa"/>
            <w:vAlign w:val="center"/>
          </w:tcPr>
          <w:p w:rsidR="00AE654F" w:rsidRPr="0046228D" w:rsidRDefault="00AE654F" w:rsidP="00AE654F">
            <w:pPr>
              <w:pStyle w:val="Default"/>
              <w:spacing w:line="260" w:lineRule="exact"/>
              <w:jc w:val="both"/>
              <w:rPr>
                <w:rFonts w:ascii="楷体" w:eastAsia="楷体" w:hAnsi="楷体"/>
                <w:sz w:val="18"/>
                <w:szCs w:val="18"/>
              </w:rPr>
            </w:pPr>
            <w:r w:rsidRPr="0046228D">
              <w:rPr>
                <w:rFonts w:ascii="楷体" w:eastAsia="楷体" w:hAnsi="楷体" w:hint="eastAsia"/>
                <w:sz w:val="18"/>
                <w:szCs w:val="18"/>
              </w:rPr>
              <w:t>中国科学院院士</w:t>
            </w:r>
            <w:r>
              <w:rPr>
                <w:rFonts w:ascii="楷体" w:eastAsia="楷体" w:hAnsi="楷体" w:hint="eastAsia"/>
                <w:sz w:val="18"/>
                <w:szCs w:val="18"/>
              </w:rPr>
              <w:t>、</w:t>
            </w:r>
            <w:r w:rsidRPr="0046228D">
              <w:rPr>
                <w:rFonts w:ascii="楷体" w:eastAsia="楷体" w:hAnsi="楷体" w:hint="eastAsia"/>
                <w:sz w:val="18"/>
                <w:szCs w:val="18"/>
              </w:rPr>
              <w:t>中国工程院院士。</w:t>
            </w:r>
          </w:p>
        </w:tc>
      </w:tr>
      <w:tr w:rsidR="00AE654F" w:rsidRPr="00EC799B" w:rsidTr="00AE654F">
        <w:trPr>
          <w:cantSplit/>
          <w:trHeight w:val="2544"/>
          <w:jc w:val="center"/>
        </w:trPr>
        <w:tc>
          <w:tcPr>
            <w:tcW w:w="970" w:type="dxa"/>
            <w:vAlign w:val="center"/>
          </w:tcPr>
          <w:p w:rsidR="00AE654F" w:rsidRDefault="00AE654F" w:rsidP="00AE654F">
            <w:pPr>
              <w:spacing w:line="260" w:lineRule="exact"/>
              <w:jc w:val="center"/>
              <w:rPr>
                <w:rFonts w:ascii="楷体" w:eastAsia="楷体" w:hAnsi="楷体"/>
                <w:sz w:val="18"/>
                <w:szCs w:val="18"/>
              </w:rPr>
            </w:pPr>
            <w:r w:rsidRPr="0046228D">
              <w:rPr>
                <w:rFonts w:ascii="楷体" w:eastAsia="楷体" w:hAnsi="楷体"/>
                <w:sz w:val="18"/>
                <w:szCs w:val="18"/>
              </w:rPr>
              <w:t>研究员</w:t>
            </w:r>
          </w:p>
          <w:p w:rsidR="00AE654F" w:rsidRPr="0046228D" w:rsidRDefault="00AE654F" w:rsidP="00AE654F">
            <w:pPr>
              <w:spacing w:line="260" w:lineRule="exact"/>
              <w:jc w:val="center"/>
              <w:rPr>
                <w:rFonts w:ascii="楷体" w:eastAsia="楷体" w:hAnsi="楷体"/>
                <w:sz w:val="18"/>
                <w:szCs w:val="18"/>
              </w:rPr>
            </w:pPr>
            <w:r w:rsidRPr="0046228D">
              <w:rPr>
                <w:rFonts w:ascii="楷体" w:eastAsia="楷体" w:hAnsi="楷体"/>
                <w:sz w:val="18"/>
                <w:szCs w:val="18"/>
              </w:rPr>
              <w:t>二级</w:t>
            </w:r>
          </w:p>
        </w:tc>
        <w:tc>
          <w:tcPr>
            <w:tcW w:w="8788" w:type="dxa"/>
            <w:vAlign w:val="center"/>
          </w:tcPr>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b/>
              </w:rPr>
              <w:t>⑴</w:t>
            </w:r>
            <w:r w:rsidRPr="00FC6077">
              <w:rPr>
                <w:rFonts w:ascii="楷体" w:eastAsia="楷体" w:hAnsi="楷体"/>
              </w:rPr>
              <w:t>本专业领域的领军人才，对本学科领域的学术进步</w:t>
            </w:r>
            <w:r w:rsidRPr="00FC6077">
              <w:rPr>
                <w:rFonts w:ascii="楷体" w:eastAsia="楷体" w:hAnsi="楷体" w:hint="eastAsia"/>
              </w:rPr>
              <w:t>、</w:t>
            </w:r>
            <w:r w:rsidRPr="00FC6077">
              <w:rPr>
                <w:rFonts w:ascii="楷体" w:eastAsia="楷体" w:hAnsi="楷体"/>
              </w:rPr>
              <w:t>创新和集成产生重大影响和推动作用，并被国内外同行认可；</w:t>
            </w:r>
          </w:p>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b/>
              </w:rPr>
              <w:t>⑵</w:t>
            </w:r>
            <w:r w:rsidRPr="00FC6077">
              <w:rPr>
                <w:rFonts w:ascii="楷体" w:eastAsia="楷体" w:hAnsi="楷体"/>
              </w:rPr>
              <w:t>任研究员三级岗位满</w:t>
            </w:r>
            <w:r w:rsidRPr="00FC6077">
              <w:rPr>
                <w:rFonts w:ascii="楷体" w:eastAsia="楷体" w:hAnsi="楷体" w:hint="eastAsia"/>
              </w:rPr>
              <w:t>5</w:t>
            </w:r>
            <w:r w:rsidRPr="00FC6077">
              <w:rPr>
                <w:rFonts w:ascii="楷体" w:eastAsia="楷体" w:hAnsi="楷体"/>
              </w:rPr>
              <w:t>年</w:t>
            </w:r>
            <w:r w:rsidRPr="00FC6077">
              <w:rPr>
                <w:rFonts w:ascii="楷体" w:eastAsia="楷体" w:hAnsi="楷体" w:hint="eastAsia"/>
              </w:rPr>
              <w:t>；</w:t>
            </w:r>
            <w:r w:rsidRPr="00FC6077">
              <w:rPr>
                <w:rFonts w:ascii="楷体" w:eastAsia="楷体" w:hAnsi="楷体"/>
              </w:rPr>
              <w:t xml:space="preserve"> </w:t>
            </w:r>
          </w:p>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b/>
              </w:rPr>
              <w:t>⑶</w:t>
            </w:r>
            <w:r w:rsidRPr="00FC6077">
              <w:rPr>
                <w:rFonts w:ascii="楷体" w:eastAsia="楷体" w:hAnsi="楷体" w:hint="eastAsia"/>
              </w:rPr>
              <w:t>有</w:t>
            </w:r>
            <w:r w:rsidRPr="00FC6077">
              <w:rPr>
                <w:rFonts w:ascii="楷体" w:eastAsia="楷体" w:hAnsi="楷体"/>
              </w:rPr>
              <w:t>在</w:t>
            </w:r>
            <w:proofErr w:type="gramStart"/>
            <w:r w:rsidRPr="00FC6077">
              <w:rPr>
                <w:rFonts w:ascii="楷体" w:eastAsia="楷体" w:hAnsi="楷体"/>
              </w:rPr>
              <w:t>研</w:t>
            </w:r>
            <w:proofErr w:type="gramEnd"/>
            <w:r w:rsidRPr="00FC6077">
              <w:rPr>
                <w:rFonts w:ascii="楷体" w:eastAsia="楷体" w:hAnsi="楷体"/>
              </w:rPr>
              <w:t>项目</w:t>
            </w:r>
            <w:r w:rsidRPr="00FC6077">
              <w:rPr>
                <w:rFonts w:ascii="楷体" w:eastAsia="楷体" w:hAnsi="楷体" w:hint="eastAsia"/>
              </w:rPr>
              <w:t>（</w:t>
            </w:r>
            <w:r w:rsidRPr="00FC6077">
              <w:rPr>
                <w:rFonts w:ascii="楷体" w:eastAsia="楷体" w:hAnsi="楷体"/>
              </w:rPr>
              <w:t>经费</w:t>
            </w:r>
            <w:r w:rsidRPr="00FC6077">
              <w:rPr>
                <w:rFonts w:ascii="楷体" w:eastAsia="楷体" w:hAnsi="楷体" w:hint="eastAsia"/>
              </w:rPr>
              <w:t>100万</w:t>
            </w:r>
            <w:r>
              <w:rPr>
                <w:rFonts w:ascii="楷体" w:eastAsia="楷体" w:hAnsi="楷体" w:hint="eastAsia"/>
              </w:rPr>
              <w:t>元及</w:t>
            </w:r>
            <w:r w:rsidRPr="00FC6077">
              <w:rPr>
                <w:rFonts w:ascii="楷体" w:eastAsia="楷体" w:hAnsi="楷体"/>
              </w:rPr>
              <w:t>以上</w:t>
            </w:r>
            <w:r w:rsidRPr="00FC6077">
              <w:rPr>
                <w:rFonts w:ascii="楷体" w:eastAsia="楷体" w:hAnsi="楷体" w:hint="eastAsia"/>
              </w:rPr>
              <w:t>），任</w:t>
            </w:r>
            <w:r w:rsidRPr="00FC6077">
              <w:rPr>
                <w:rFonts w:ascii="楷体" w:eastAsia="楷体" w:hAnsi="楷体"/>
              </w:rPr>
              <w:t>研究员</w:t>
            </w:r>
            <w:r w:rsidRPr="00FC6077">
              <w:rPr>
                <w:rFonts w:ascii="楷体" w:eastAsia="楷体" w:hAnsi="楷体" w:hint="eastAsia"/>
              </w:rPr>
              <w:t>三</w:t>
            </w:r>
            <w:r w:rsidRPr="00FC6077">
              <w:rPr>
                <w:rFonts w:ascii="楷体" w:eastAsia="楷体" w:hAnsi="楷体"/>
              </w:rPr>
              <w:t>级岗位期间主持国家</w:t>
            </w:r>
            <w:r w:rsidRPr="00FC6077">
              <w:rPr>
                <w:rFonts w:ascii="楷体" w:eastAsia="楷体" w:hAnsi="楷体" w:hint="eastAsia"/>
              </w:rPr>
              <w:t>、</w:t>
            </w:r>
            <w:proofErr w:type="gramStart"/>
            <w:r w:rsidRPr="00FC6077">
              <w:rPr>
                <w:rFonts w:ascii="楷体" w:eastAsia="楷体" w:hAnsi="楷体"/>
              </w:rPr>
              <w:t>院重要</w:t>
            </w:r>
            <w:proofErr w:type="gramEnd"/>
            <w:r w:rsidRPr="00FC6077">
              <w:rPr>
                <w:rFonts w:ascii="楷体" w:eastAsia="楷体" w:hAnsi="楷体"/>
              </w:rPr>
              <w:t>科技项目或等效项目</w:t>
            </w:r>
            <w:r w:rsidRPr="00FC6077">
              <w:rPr>
                <w:rFonts w:ascii="楷体" w:eastAsia="楷体" w:hAnsi="楷体" w:hint="eastAsia"/>
              </w:rPr>
              <w:t>；文献情报领域有</w:t>
            </w:r>
            <w:r w:rsidRPr="00FC6077">
              <w:rPr>
                <w:rFonts w:ascii="楷体" w:eastAsia="楷体" w:hAnsi="楷体"/>
              </w:rPr>
              <w:t>在</w:t>
            </w:r>
            <w:proofErr w:type="gramStart"/>
            <w:r w:rsidRPr="00FC6077">
              <w:rPr>
                <w:rFonts w:ascii="楷体" w:eastAsia="楷体" w:hAnsi="楷体"/>
              </w:rPr>
              <w:t>研</w:t>
            </w:r>
            <w:proofErr w:type="gramEnd"/>
            <w:r w:rsidRPr="00FC6077">
              <w:rPr>
                <w:rFonts w:ascii="楷体" w:eastAsia="楷体" w:hAnsi="楷体"/>
              </w:rPr>
              <w:t>项目</w:t>
            </w:r>
            <w:r w:rsidRPr="00FC6077">
              <w:rPr>
                <w:rFonts w:ascii="楷体" w:eastAsia="楷体" w:hAnsi="楷体" w:hint="eastAsia"/>
              </w:rPr>
              <w:t>（</w:t>
            </w:r>
            <w:r w:rsidRPr="00FC6077">
              <w:rPr>
                <w:rFonts w:ascii="楷体" w:eastAsia="楷体" w:hAnsi="楷体"/>
              </w:rPr>
              <w:t>经费</w:t>
            </w:r>
            <w:r w:rsidRPr="00FC6077">
              <w:rPr>
                <w:rFonts w:ascii="楷体" w:eastAsia="楷体" w:hAnsi="楷体" w:hint="eastAsia"/>
              </w:rPr>
              <w:t>50</w:t>
            </w:r>
            <w:r>
              <w:rPr>
                <w:rFonts w:ascii="楷体" w:eastAsia="楷体" w:hAnsi="楷体" w:hint="eastAsia"/>
              </w:rPr>
              <w:t>万元及以上</w:t>
            </w:r>
            <w:r w:rsidRPr="00FC6077">
              <w:rPr>
                <w:rFonts w:ascii="楷体" w:eastAsia="楷体" w:hAnsi="楷体" w:hint="eastAsia"/>
              </w:rPr>
              <w:t>），主持国家重要文献情报项目或等效项目（国家级的文献情报与战略研究项目或单项项目经费达到80</w:t>
            </w:r>
            <w:r>
              <w:rPr>
                <w:rFonts w:ascii="楷体" w:eastAsia="楷体" w:hAnsi="楷体" w:hint="eastAsia"/>
              </w:rPr>
              <w:t>万元及以上</w:t>
            </w:r>
            <w:r w:rsidRPr="00FC6077">
              <w:rPr>
                <w:rFonts w:ascii="楷体" w:eastAsia="楷体" w:hAnsi="楷体" w:hint="eastAsia"/>
              </w:rPr>
              <w:t>的对外争取项目）2项；</w:t>
            </w:r>
          </w:p>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b/>
              </w:rPr>
              <w:t>⑷</w:t>
            </w:r>
            <w:r w:rsidRPr="00FC6077">
              <w:rPr>
                <w:rFonts w:ascii="楷体" w:eastAsia="楷体" w:hAnsi="楷体" w:hint="eastAsia"/>
              </w:rPr>
              <w:t>任</w:t>
            </w:r>
            <w:r w:rsidRPr="00FC6077">
              <w:rPr>
                <w:rFonts w:ascii="楷体" w:eastAsia="楷体" w:hAnsi="楷体"/>
              </w:rPr>
              <w:t>研究员</w:t>
            </w:r>
            <w:r w:rsidRPr="00FC6077">
              <w:rPr>
                <w:rFonts w:ascii="楷体" w:eastAsia="楷体" w:hAnsi="楷体" w:hint="eastAsia"/>
              </w:rPr>
              <w:t>三</w:t>
            </w:r>
            <w:r w:rsidRPr="00FC6077">
              <w:rPr>
                <w:rFonts w:ascii="楷体" w:eastAsia="楷体" w:hAnsi="楷体"/>
              </w:rPr>
              <w:t>级岗位期间，成果</w:t>
            </w:r>
            <w:r w:rsidRPr="00FC6077">
              <w:rPr>
                <w:rFonts w:ascii="楷体" w:eastAsia="楷体" w:hAnsi="楷体" w:hint="eastAsia"/>
              </w:rPr>
              <w:t>产出</w:t>
            </w:r>
            <w:r w:rsidRPr="00FC6077">
              <w:rPr>
                <w:rFonts w:ascii="楷体" w:eastAsia="楷体" w:hAnsi="楷体"/>
              </w:rPr>
              <w:t>符合下列情形之一：</w:t>
            </w:r>
          </w:p>
          <w:p w:rsidR="00AE654F" w:rsidRPr="00FC6077" w:rsidRDefault="00AE654F" w:rsidP="00AE654F">
            <w:pPr>
              <w:pStyle w:val="a6"/>
              <w:spacing w:line="260" w:lineRule="exact"/>
              <w:rPr>
                <w:rFonts w:ascii="楷体" w:eastAsia="楷体" w:hAnsi="楷体"/>
              </w:rPr>
            </w:pPr>
            <w:r w:rsidRPr="00FC6077">
              <w:rPr>
                <w:rFonts w:ascii="楷体" w:eastAsia="楷体" w:hAnsi="楷体"/>
              </w:rPr>
              <w:t xml:space="preserve">  ①</w:t>
            </w:r>
            <w:r w:rsidRPr="00FC6077">
              <w:rPr>
                <w:rFonts w:ascii="楷体" w:eastAsia="楷体" w:hAnsi="楷体" w:hint="eastAsia"/>
              </w:rPr>
              <w:t>发</w:t>
            </w:r>
            <w:r w:rsidRPr="00FC6077">
              <w:rPr>
                <w:rFonts w:ascii="楷体" w:eastAsia="楷体" w:hAnsi="楷体"/>
              </w:rPr>
              <w:t>表</w:t>
            </w:r>
            <w:r w:rsidRPr="00FC6077">
              <w:rPr>
                <w:rFonts w:ascii="楷体" w:eastAsia="楷体" w:hAnsi="楷体" w:hint="eastAsia"/>
              </w:rPr>
              <w:t>1篇</w:t>
            </w:r>
            <w:r w:rsidRPr="00FC6077">
              <w:rPr>
                <w:rFonts w:ascii="楷体" w:eastAsia="楷体" w:hAnsi="楷体"/>
              </w:rPr>
              <w:t>学术论文</w:t>
            </w:r>
            <w:r w:rsidRPr="00FC6077">
              <w:rPr>
                <w:rFonts w:ascii="楷体" w:eastAsia="楷体" w:hAnsi="楷体" w:hint="eastAsia"/>
              </w:rPr>
              <w:t>在Nature、Science上（</w:t>
            </w:r>
            <w:proofErr w:type="gramStart"/>
            <w:r w:rsidRPr="00FC6077">
              <w:rPr>
                <w:rFonts w:ascii="楷体" w:eastAsia="楷体" w:hAnsi="楷体" w:hint="eastAsia"/>
              </w:rPr>
              <w:t>含影响</w:t>
            </w:r>
            <w:proofErr w:type="gramEnd"/>
            <w:r w:rsidRPr="00FC6077">
              <w:rPr>
                <w:rFonts w:ascii="楷体" w:eastAsia="楷体" w:hAnsi="楷体" w:hint="eastAsia"/>
              </w:rPr>
              <w:t>因子大于10的子刊）。</w:t>
            </w:r>
          </w:p>
          <w:p w:rsidR="00AE654F" w:rsidRPr="00FC6077" w:rsidRDefault="00AE654F" w:rsidP="00AE654F">
            <w:pPr>
              <w:pStyle w:val="a6"/>
              <w:spacing w:line="260" w:lineRule="exact"/>
              <w:rPr>
                <w:rFonts w:ascii="楷体" w:eastAsia="楷体" w:hAnsi="楷体"/>
              </w:rPr>
            </w:pPr>
            <w:r w:rsidRPr="00FC6077">
              <w:rPr>
                <w:rFonts w:ascii="楷体" w:eastAsia="楷体" w:hAnsi="楷体"/>
              </w:rPr>
              <w:t xml:space="preserve">  ②</w:t>
            </w:r>
            <w:r w:rsidRPr="00FC6077">
              <w:rPr>
                <w:rFonts w:ascii="楷体" w:eastAsia="楷体" w:hAnsi="楷体" w:hint="eastAsia"/>
              </w:rPr>
              <w:t>发表</w:t>
            </w:r>
            <w:r w:rsidRPr="00FC6077">
              <w:rPr>
                <w:rFonts w:ascii="楷体" w:eastAsia="楷体" w:hAnsi="楷体"/>
              </w:rPr>
              <w:t>4</w:t>
            </w:r>
            <w:r w:rsidRPr="00FC6077">
              <w:rPr>
                <w:rFonts w:ascii="楷体" w:eastAsia="楷体" w:hAnsi="楷体" w:hint="eastAsia"/>
              </w:rPr>
              <w:t>篇学术论文在JCR二区杂志。经济地理、人文地理、</w:t>
            </w:r>
            <w:r w:rsidRPr="00FC6077">
              <w:rPr>
                <w:rFonts w:ascii="楷体" w:eastAsia="楷体" w:hAnsi="楷体"/>
              </w:rPr>
              <w:t>文献情报</w:t>
            </w:r>
            <w:r w:rsidRPr="00FC6077">
              <w:rPr>
                <w:rFonts w:ascii="楷体" w:eastAsia="楷体" w:hAnsi="楷体" w:hint="eastAsia"/>
              </w:rPr>
              <w:t>等学科领域发表</w:t>
            </w:r>
            <w:r w:rsidRPr="00FC6077">
              <w:rPr>
                <w:rFonts w:ascii="楷体" w:eastAsia="楷体" w:hAnsi="楷体"/>
              </w:rPr>
              <w:t>3</w:t>
            </w:r>
            <w:r w:rsidRPr="00FC6077">
              <w:rPr>
                <w:rFonts w:ascii="楷体" w:eastAsia="楷体" w:hAnsi="楷体" w:hint="eastAsia"/>
              </w:rPr>
              <w:t>篇及以上SSCI或SCI论文。</w:t>
            </w:r>
          </w:p>
          <w:p w:rsidR="00AE654F" w:rsidRPr="00FC6077" w:rsidRDefault="00AE654F" w:rsidP="00AE654F">
            <w:pPr>
              <w:pStyle w:val="a6"/>
              <w:spacing w:line="260" w:lineRule="exact"/>
              <w:rPr>
                <w:rFonts w:ascii="楷体" w:eastAsia="楷体" w:hAnsi="楷体"/>
              </w:rPr>
            </w:pPr>
            <w:r w:rsidRPr="00FC6077">
              <w:rPr>
                <w:rFonts w:ascii="楷体" w:eastAsia="楷体" w:hAnsi="楷体"/>
              </w:rPr>
              <w:t xml:space="preserve">  ③</w:t>
            </w:r>
            <w:r w:rsidRPr="00FC6077">
              <w:rPr>
                <w:rFonts w:ascii="楷体" w:eastAsia="楷体" w:hAnsi="楷体" w:hint="eastAsia"/>
              </w:rPr>
              <w:t>省级一等奖前2</w:t>
            </w:r>
            <w:r w:rsidRPr="00FC6077">
              <w:rPr>
                <w:rFonts w:ascii="楷体" w:eastAsia="楷体" w:hAnsi="楷体"/>
              </w:rPr>
              <w:t>名</w:t>
            </w:r>
            <w:r w:rsidRPr="00FC6077">
              <w:rPr>
                <w:rFonts w:ascii="楷体" w:eastAsia="楷体" w:hAnsi="楷体" w:hint="eastAsia"/>
              </w:rPr>
              <w:t>；</w:t>
            </w:r>
            <w:r w:rsidRPr="00FC6077">
              <w:rPr>
                <w:rFonts w:ascii="楷体" w:eastAsia="楷体" w:hAnsi="楷体"/>
              </w:rPr>
              <w:t>或</w:t>
            </w:r>
            <w:r w:rsidRPr="00FC6077">
              <w:rPr>
                <w:rFonts w:ascii="楷体" w:eastAsia="楷体" w:hAnsi="楷体" w:hint="eastAsia"/>
              </w:rPr>
              <w:t>国家奖获得者有获奖证书。</w:t>
            </w:r>
          </w:p>
          <w:p w:rsidR="00AE654F" w:rsidRPr="0046228D" w:rsidRDefault="00AE654F" w:rsidP="00AE654F">
            <w:pPr>
              <w:pStyle w:val="a6"/>
              <w:spacing w:line="260" w:lineRule="exact"/>
              <w:rPr>
                <w:rFonts w:ascii="楷体" w:eastAsia="楷体" w:hAnsi="楷体"/>
              </w:rPr>
            </w:pPr>
            <w:r w:rsidRPr="00FC6077">
              <w:rPr>
                <w:rFonts w:ascii="楷体" w:eastAsia="楷体" w:hAnsi="楷体" w:hint="eastAsia"/>
              </w:rPr>
              <w:t xml:space="preserve">  ④</w:t>
            </w:r>
            <w:r w:rsidRPr="00FC6077">
              <w:rPr>
                <w:rFonts w:ascii="楷体" w:eastAsia="楷体" w:hAnsi="楷体"/>
              </w:rPr>
              <w:t>文献情报</w:t>
            </w:r>
            <w:r w:rsidRPr="00FC6077">
              <w:rPr>
                <w:rFonts w:ascii="楷体" w:eastAsia="楷体" w:hAnsi="楷体" w:hint="eastAsia"/>
              </w:rPr>
              <w:t>领域第1完成人被</w:t>
            </w:r>
            <w:r w:rsidRPr="00FC6077">
              <w:rPr>
                <w:rFonts w:ascii="楷体" w:eastAsia="楷体" w:hAnsi="楷体"/>
              </w:rPr>
              <w:t>中共中</w:t>
            </w:r>
            <w:r w:rsidRPr="00FC6077">
              <w:rPr>
                <w:rFonts w:ascii="楷体" w:eastAsia="楷体" w:hAnsi="楷体" w:hint="eastAsia"/>
              </w:rPr>
              <w:t>央</w:t>
            </w:r>
            <w:r w:rsidRPr="00FC6077">
              <w:rPr>
                <w:rFonts w:ascii="楷体" w:eastAsia="楷体" w:hAnsi="楷体"/>
              </w:rPr>
              <w:t>、国务院</w:t>
            </w:r>
            <w:r w:rsidRPr="00FC6077">
              <w:rPr>
                <w:rFonts w:ascii="楷体" w:eastAsia="楷体" w:hAnsi="楷体" w:hint="eastAsia"/>
              </w:rPr>
              <w:t>采纳并</w:t>
            </w:r>
            <w:r w:rsidRPr="00FC6077">
              <w:rPr>
                <w:rFonts w:ascii="楷体" w:eastAsia="楷体" w:hAnsi="楷体"/>
              </w:rPr>
              <w:t>以文件或公函形式转发的研究</w:t>
            </w:r>
            <w:r w:rsidRPr="00FC6077">
              <w:rPr>
                <w:rFonts w:ascii="楷体" w:eastAsia="楷体" w:hAnsi="楷体" w:hint="eastAsia"/>
              </w:rPr>
              <w:t>报告或</w:t>
            </w:r>
            <w:r w:rsidRPr="00FC6077">
              <w:rPr>
                <w:rFonts w:ascii="楷体" w:eastAsia="楷体" w:hAnsi="楷体"/>
              </w:rPr>
              <w:t>咨询建议</w:t>
            </w:r>
            <w:r w:rsidRPr="00FC6077">
              <w:rPr>
                <w:rFonts w:ascii="楷体" w:eastAsia="楷体" w:hAnsi="楷体" w:hint="eastAsia"/>
              </w:rPr>
              <w:t>3篇。</w:t>
            </w:r>
          </w:p>
        </w:tc>
      </w:tr>
      <w:tr w:rsidR="00AE654F" w:rsidRPr="00EC799B" w:rsidTr="00AE654F">
        <w:trPr>
          <w:cantSplit/>
          <w:trHeight w:val="2821"/>
          <w:jc w:val="center"/>
        </w:trPr>
        <w:tc>
          <w:tcPr>
            <w:tcW w:w="970" w:type="dxa"/>
            <w:vAlign w:val="center"/>
          </w:tcPr>
          <w:p w:rsidR="00AE654F" w:rsidRDefault="00AE654F" w:rsidP="00AE654F">
            <w:pPr>
              <w:spacing w:line="260" w:lineRule="exact"/>
              <w:jc w:val="center"/>
              <w:rPr>
                <w:rFonts w:ascii="楷体" w:eastAsia="楷体" w:hAnsi="楷体"/>
                <w:sz w:val="18"/>
                <w:szCs w:val="18"/>
              </w:rPr>
            </w:pPr>
            <w:r w:rsidRPr="0046228D">
              <w:rPr>
                <w:rFonts w:ascii="楷体" w:eastAsia="楷体" w:hAnsi="楷体"/>
                <w:sz w:val="18"/>
                <w:szCs w:val="18"/>
              </w:rPr>
              <w:t>研究员</w:t>
            </w:r>
          </w:p>
          <w:p w:rsidR="00AE654F" w:rsidRPr="0046228D" w:rsidRDefault="00AE654F" w:rsidP="00AE654F">
            <w:pPr>
              <w:spacing w:line="260" w:lineRule="exact"/>
              <w:jc w:val="center"/>
              <w:rPr>
                <w:rFonts w:ascii="楷体" w:eastAsia="楷体" w:hAnsi="楷体"/>
                <w:sz w:val="18"/>
                <w:szCs w:val="18"/>
              </w:rPr>
            </w:pPr>
            <w:r w:rsidRPr="0046228D">
              <w:rPr>
                <w:rFonts w:ascii="楷体" w:eastAsia="楷体" w:hAnsi="楷体"/>
                <w:sz w:val="18"/>
                <w:szCs w:val="18"/>
              </w:rPr>
              <w:t>三级</w:t>
            </w:r>
          </w:p>
        </w:tc>
        <w:tc>
          <w:tcPr>
            <w:tcW w:w="8788" w:type="dxa"/>
            <w:vAlign w:val="center"/>
          </w:tcPr>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b/>
              </w:rPr>
              <w:t>⑴</w:t>
            </w:r>
            <w:r w:rsidRPr="00FC6077">
              <w:rPr>
                <w:rFonts w:ascii="楷体" w:eastAsia="楷体" w:hAnsi="楷体"/>
              </w:rPr>
              <w:t>本学科领域的学术带头人，具有本学科系统的研究积累，取得了具有一定影响的原创性科技成果或关键技术成果，或在解决国民经济、国家安全和社会发展的问题上，提出了有价值的新思路或新方法</w:t>
            </w:r>
            <w:r w:rsidRPr="00FC6077">
              <w:rPr>
                <w:rFonts w:ascii="楷体" w:eastAsia="楷体" w:hAnsi="楷体" w:hint="eastAsia"/>
              </w:rPr>
              <w:t>；</w:t>
            </w:r>
          </w:p>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b/>
              </w:rPr>
              <w:t>⑵</w:t>
            </w:r>
            <w:r w:rsidRPr="00FC6077">
              <w:rPr>
                <w:rFonts w:ascii="楷体" w:eastAsia="楷体" w:hAnsi="楷体"/>
              </w:rPr>
              <w:t>任研究员</w:t>
            </w:r>
            <w:r w:rsidRPr="00FC6077">
              <w:rPr>
                <w:rFonts w:ascii="楷体" w:eastAsia="楷体" w:hAnsi="楷体" w:hint="eastAsia"/>
              </w:rPr>
              <w:t>四</w:t>
            </w:r>
            <w:r w:rsidRPr="00FC6077">
              <w:rPr>
                <w:rFonts w:ascii="楷体" w:eastAsia="楷体" w:hAnsi="楷体"/>
              </w:rPr>
              <w:t>级岗位满</w:t>
            </w:r>
            <w:r w:rsidRPr="00FC6077">
              <w:rPr>
                <w:rFonts w:ascii="楷体" w:eastAsia="楷体" w:hAnsi="楷体" w:hint="eastAsia"/>
              </w:rPr>
              <w:t>5</w:t>
            </w:r>
            <w:r w:rsidRPr="00FC6077">
              <w:rPr>
                <w:rFonts w:ascii="楷体" w:eastAsia="楷体" w:hAnsi="楷体"/>
              </w:rPr>
              <w:t>年</w:t>
            </w:r>
            <w:r w:rsidRPr="00FC6077">
              <w:rPr>
                <w:rFonts w:ascii="楷体" w:eastAsia="楷体" w:hAnsi="楷体" w:hint="eastAsia"/>
              </w:rPr>
              <w:t>；</w:t>
            </w:r>
            <w:r w:rsidRPr="00FC6077">
              <w:rPr>
                <w:rFonts w:ascii="楷体" w:eastAsia="楷体" w:hAnsi="楷体"/>
              </w:rPr>
              <w:t xml:space="preserve"> </w:t>
            </w:r>
          </w:p>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b/>
              </w:rPr>
              <w:t>⑶</w:t>
            </w:r>
            <w:r w:rsidRPr="00FC6077">
              <w:rPr>
                <w:rFonts w:ascii="楷体" w:eastAsia="楷体" w:hAnsi="楷体" w:hint="eastAsia"/>
              </w:rPr>
              <w:t>有</w:t>
            </w:r>
            <w:r w:rsidRPr="00FC6077">
              <w:rPr>
                <w:rFonts w:ascii="楷体" w:eastAsia="楷体" w:hAnsi="楷体"/>
              </w:rPr>
              <w:t>在</w:t>
            </w:r>
            <w:proofErr w:type="gramStart"/>
            <w:r w:rsidRPr="00FC6077">
              <w:rPr>
                <w:rFonts w:ascii="楷体" w:eastAsia="楷体" w:hAnsi="楷体"/>
              </w:rPr>
              <w:t>研</w:t>
            </w:r>
            <w:proofErr w:type="gramEnd"/>
            <w:r w:rsidRPr="00FC6077">
              <w:rPr>
                <w:rFonts w:ascii="楷体" w:eastAsia="楷体" w:hAnsi="楷体"/>
              </w:rPr>
              <w:t>项目</w:t>
            </w:r>
            <w:r w:rsidRPr="00FC6077">
              <w:rPr>
                <w:rFonts w:ascii="楷体" w:eastAsia="楷体" w:hAnsi="楷体" w:hint="eastAsia"/>
              </w:rPr>
              <w:t>（</w:t>
            </w:r>
            <w:r w:rsidRPr="00FC6077">
              <w:rPr>
                <w:rFonts w:ascii="楷体" w:eastAsia="楷体" w:hAnsi="楷体"/>
              </w:rPr>
              <w:t>经费</w:t>
            </w:r>
            <w:r w:rsidRPr="00FC6077">
              <w:rPr>
                <w:rFonts w:ascii="楷体" w:eastAsia="楷体" w:hAnsi="楷体" w:hint="eastAsia"/>
              </w:rPr>
              <w:t>100</w:t>
            </w:r>
            <w:r>
              <w:rPr>
                <w:rFonts w:ascii="楷体" w:eastAsia="楷体" w:hAnsi="楷体" w:hint="eastAsia"/>
              </w:rPr>
              <w:t>万元及以上</w:t>
            </w:r>
            <w:r w:rsidRPr="00FC6077">
              <w:rPr>
                <w:rFonts w:ascii="楷体" w:eastAsia="楷体" w:hAnsi="楷体" w:hint="eastAsia"/>
              </w:rPr>
              <w:t>），任</w:t>
            </w:r>
            <w:r w:rsidRPr="00FC6077">
              <w:rPr>
                <w:rFonts w:ascii="楷体" w:eastAsia="楷体" w:hAnsi="楷体"/>
              </w:rPr>
              <w:t>研究员</w:t>
            </w:r>
            <w:r w:rsidRPr="00FC6077">
              <w:rPr>
                <w:rFonts w:ascii="楷体" w:eastAsia="楷体" w:hAnsi="楷体" w:hint="eastAsia"/>
              </w:rPr>
              <w:t>四</w:t>
            </w:r>
            <w:r w:rsidRPr="00FC6077">
              <w:rPr>
                <w:rFonts w:ascii="楷体" w:eastAsia="楷体" w:hAnsi="楷体"/>
              </w:rPr>
              <w:t>级岗位期间</w:t>
            </w:r>
            <w:r w:rsidRPr="00FC6077">
              <w:rPr>
                <w:rFonts w:ascii="楷体" w:eastAsia="楷体" w:hAnsi="楷体" w:hint="eastAsia"/>
              </w:rPr>
              <w:t>主持国家、</w:t>
            </w:r>
            <w:proofErr w:type="gramStart"/>
            <w:r w:rsidRPr="00FC6077">
              <w:rPr>
                <w:rFonts w:ascii="楷体" w:eastAsia="楷体" w:hAnsi="楷体" w:hint="eastAsia"/>
              </w:rPr>
              <w:t>院重要</w:t>
            </w:r>
            <w:proofErr w:type="gramEnd"/>
            <w:r w:rsidRPr="00FC6077">
              <w:rPr>
                <w:rFonts w:ascii="楷体" w:eastAsia="楷体" w:hAnsi="楷体" w:hint="eastAsia"/>
              </w:rPr>
              <w:t>科技项目或等效项目；文献情报领域有</w:t>
            </w:r>
            <w:r w:rsidRPr="00FC6077">
              <w:rPr>
                <w:rFonts w:ascii="楷体" w:eastAsia="楷体" w:hAnsi="楷体"/>
              </w:rPr>
              <w:t>在</w:t>
            </w:r>
            <w:proofErr w:type="gramStart"/>
            <w:r w:rsidRPr="00FC6077">
              <w:rPr>
                <w:rFonts w:ascii="楷体" w:eastAsia="楷体" w:hAnsi="楷体"/>
              </w:rPr>
              <w:t>研</w:t>
            </w:r>
            <w:proofErr w:type="gramEnd"/>
            <w:r w:rsidRPr="00FC6077">
              <w:rPr>
                <w:rFonts w:ascii="楷体" w:eastAsia="楷体" w:hAnsi="楷体"/>
              </w:rPr>
              <w:t>项目</w:t>
            </w:r>
            <w:r w:rsidRPr="00FC6077">
              <w:rPr>
                <w:rFonts w:ascii="楷体" w:eastAsia="楷体" w:hAnsi="楷体" w:hint="eastAsia"/>
              </w:rPr>
              <w:t>（</w:t>
            </w:r>
            <w:r w:rsidRPr="00FC6077">
              <w:rPr>
                <w:rFonts w:ascii="楷体" w:eastAsia="楷体" w:hAnsi="楷体"/>
              </w:rPr>
              <w:t>经费</w:t>
            </w:r>
            <w:r w:rsidRPr="00FC6077">
              <w:rPr>
                <w:rFonts w:ascii="楷体" w:eastAsia="楷体" w:hAnsi="楷体" w:hint="eastAsia"/>
              </w:rPr>
              <w:t>50</w:t>
            </w:r>
            <w:r>
              <w:rPr>
                <w:rFonts w:ascii="楷体" w:eastAsia="楷体" w:hAnsi="楷体" w:hint="eastAsia"/>
              </w:rPr>
              <w:t>万元及以上</w:t>
            </w:r>
            <w:r w:rsidRPr="00FC6077">
              <w:rPr>
                <w:rFonts w:ascii="楷体" w:eastAsia="楷体" w:hAnsi="楷体" w:hint="eastAsia"/>
              </w:rPr>
              <w:t>），主持1项自然（社会）科学基金项目（执行期3年及以上的</w:t>
            </w:r>
            <w:r w:rsidRPr="00FC6077">
              <w:rPr>
                <w:rFonts w:ascii="楷体" w:eastAsia="楷体" w:hAnsi="楷体"/>
              </w:rPr>
              <w:t>项目</w:t>
            </w:r>
            <w:r w:rsidRPr="00FC6077">
              <w:rPr>
                <w:rFonts w:ascii="楷体" w:eastAsia="楷体" w:hAnsi="楷体" w:hint="eastAsia"/>
              </w:rPr>
              <w:t>）和1项等效项目（国家级或全院层面的文献情报与战略研究项目或单项项目经费达到50</w:t>
            </w:r>
            <w:r>
              <w:rPr>
                <w:rFonts w:ascii="楷体" w:eastAsia="楷体" w:hAnsi="楷体" w:hint="eastAsia"/>
              </w:rPr>
              <w:t>万元及以上</w:t>
            </w:r>
            <w:r w:rsidRPr="00FC6077">
              <w:rPr>
                <w:rFonts w:ascii="楷体" w:eastAsia="楷体" w:hAnsi="楷体" w:hint="eastAsia"/>
              </w:rPr>
              <w:t>的对外争取项目）；</w:t>
            </w:r>
          </w:p>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b/>
              </w:rPr>
              <w:t>⑷</w:t>
            </w:r>
            <w:r w:rsidRPr="00FC6077">
              <w:rPr>
                <w:rFonts w:ascii="楷体" w:eastAsia="楷体" w:hAnsi="楷体" w:hint="eastAsia"/>
              </w:rPr>
              <w:t>任</w:t>
            </w:r>
            <w:r w:rsidRPr="00FC6077">
              <w:rPr>
                <w:rFonts w:ascii="楷体" w:eastAsia="楷体" w:hAnsi="楷体"/>
              </w:rPr>
              <w:t>研究员</w:t>
            </w:r>
            <w:r w:rsidRPr="00FC6077">
              <w:rPr>
                <w:rFonts w:ascii="楷体" w:eastAsia="楷体" w:hAnsi="楷体" w:hint="eastAsia"/>
              </w:rPr>
              <w:t>四</w:t>
            </w:r>
            <w:r w:rsidRPr="00FC6077">
              <w:rPr>
                <w:rFonts w:ascii="楷体" w:eastAsia="楷体" w:hAnsi="楷体"/>
              </w:rPr>
              <w:t>级岗位期间，成果</w:t>
            </w:r>
            <w:r w:rsidRPr="00FC6077">
              <w:rPr>
                <w:rFonts w:ascii="楷体" w:eastAsia="楷体" w:hAnsi="楷体" w:hint="eastAsia"/>
              </w:rPr>
              <w:t>产出</w:t>
            </w:r>
            <w:r w:rsidRPr="00FC6077">
              <w:rPr>
                <w:rFonts w:ascii="楷体" w:eastAsia="楷体" w:hAnsi="楷体"/>
              </w:rPr>
              <w:t>符合下列情形之一：</w:t>
            </w:r>
          </w:p>
          <w:p w:rsidR="00AE654F" w:rsidRPr="00FC6077" w:rsidRDefault="00AE654F" w:rsidP="00AE654F">
            <w:pPr>
              <w:pStyle w:val="a6"/>
              <w:spacing w:line="260" w:lineRule="exact"/>
              <w:rPr>
                <w:rFonts w:ascii="楷体" w:eastAsia="楷体" w:hAnsi="楷体"/>
              </w:rPr>
            </w:pPr>
            <w:r w:rsidRPr="00FC6077">
              <w:rPr>
                <w:rFonts w:ascii="楷体" w:eastAsia="楷体" w:hAnsi="楷体"/>
              </w:rPr>
              <w:t xml:space="preserve">  ①</w:t>
            </w:r>
            <w:r w:rsidRPr="00FC6077">
              <w:rPr>
                <w:rFonts w:ascii="楷体" w:eastAsia="楷体" w:hAnsi="楷体" w:hint="eastAsia"/>
              </w:rPr>
              <w:t>发表1篇</w:t>
            </w:r>
            <w:r w:rsidRPr="00FC6077">
              <w:rPr>
                <w:rFonts w:ascii="楷体" w:eastAsia="楷体" w:hAnsi="楷体"/>
              </w:rPr>
              <w:t>学术论文</w:t>
            </w:r>
            <w:r w:rsidRPr="00FC6077">
              <w:rPr>
                <w:rFonts w:ascii="楷体" w:eastAsia="楷体" w:hAnsi="楷体" w:hint="eastAsia"/>
              </w:rPr>
              <w:t>在Nature、Science上（</w:t>
            </w:r>
            <w:proofErr w:type="gramStart"/>
            <w:r w:rsidRPr="00FC6077">
              <w:rPr>
                <w:rFonts w:ascii="楷体" w:eastAsia="楷体" w:hAnsi="楷体" w:hint="eastAsia"/>
              </w:rPr>
              <w:t>含影响</w:t>
            </w:r>
            <w:proofErr w:type="gramEnd"/>
            <w:r w:rsidRPr="00FC6077">
              <w:rPr>
                <w:rFonts w:ascii="楷体" w:eastAsia="楷体" w:hAnsi="楷体" w:hint="eastAsia"/>
              </w:rPr>
              <w:t>因子大于10的子刊）。</w:t>
            </w:r>
          </w:p>
          <w:p w:rsidR="00AE654F" w:rsidRPr="00FC6077" w:rsidRDefault="00AE654F" w:rsidP="00AE654F">
            <w:pPr>
              <w:pStyle w:val="a6"/>
              <w:spacing w:line="260" w:lineRule="exact"/>
              <w:rPr>
                <w:rFonts w:ascii="楷体" w:eastAsia="楷体" w:hAnsi="楷体"/>
              </w:rPr>
            </w:pPr>
            <w:r w:rsidRPr="00FC6077">
              <w:rPr>
                <w:rFonts w:ascii="楷体" w:eastAsia="楷体" w:hAnsi="楷体"/>
              </w:rPr>
              <w:t xml:space="preserve">  ②</w:t>
            </w:r>
            <w:r w:rsidRPr="00FC6077">
              <w:rPr>
                <w:rFonts w:ascii="楷体" w:eastAsia="楷体" w:hAnsi="楷体" w:hint="eastAsia"/>
              </w:rPr>
              <w:t>发表</w:t>
            </w:r>
            <w:r w:rsidRPr="00FC6077">
              <w:rPr>
                <w:rFonts w:ascii="楷体" w:eastAsia="楷体" w:hAnsi="楷体"/>
              </w:rPr>
              <w:t>4</w:t>
            </w:r>
            <w:r w:rsidRPr="00FC6077">
              <w:rPr>
                <w:rFonts w:ascii="楷体" w:eastAsia="楷体" w:hAnsi="楷体" w:hint="eastAsia"/>
              </w:rPr>
              <w:t>篇学术论文在JCR二区杂志。经济地理、人文地理、文献情报等学科领域发表</w:t>
            </w:r>
            <w:r w:rsidRPr="00FC6077">
              <w:rPr>
                <w:rFonts w:ascii="楷体" w:eastAsia="楷体" w:hAnsi="楷体"/>
              </w:rPr>
              <w:t>3</w:t>
            </w:r>
            <w:r w:rsidRPr="00FC6077">
              <w:rPr>
                <w:rFonts w:ascii="楷体" w:eastAsia="楷体" w:hAnsi="楷体" w:hint="eastAsia"/>
              </w:rPr>
              <w:t>篇SSCI或SCI论文。</w:t>
            </w:r>
          </w:p>
          <w:p w:rsidR="00AE654F" w:rsidRPr="00FC6077" w:rsidRDefault="00AE654F" w:rsidP="00AE654F">
            <w:pPr>
              <w:pStyle w:val="a6"/>
              <w:spacing w:line="260" w:lineRule="exact"/>
              <w:rPr>
                <w:rFonts w:ascii="楷体" w:eastAsia="楷体" w:hAnsi="楷体"/>
              </w:rPr>
            </w:pPr>
            <w:r w:rsidRPr="00FC6077">
              <w:rPr>
                <w:rFonts w:ascii="楷体" w:eastAsia="楷体" w:hAnsi="楷体"/>
              </w:rPr>
              <w:t xml:space="preserve">  ③</w:t>
            </w:r>
            <w:r w:rsidRPr="00FC6077">
              <w:rPr>
                <w:rFonts w:ascii="楷体" w:eastAsia="楷体" w:hAnsi="楷体" w:hint="eastAsia"/>
              </w:rPr>
              <w:t>省级自然科学、技术发明一等奖有证书；或省</w:t>
            </w:r>
            <w:r w:rsidRPr="00FC6077">
              <w:rPr>
                <w:rFonts w:ascii="楷体" w:eastAsia="楷体" w:hAnsi="楷体"/>
              </w:rPr>
              <w:t>级</w:t>
            </w:r>
            <w:r w:rsidRPr="00FC6077">
              <w:rPr>
                <w:rFonts w:ascii="楷体" w:eastAsia="楷体" w:hAnsi="楷体" w:hint="eastAsia"/>
              </w:rPr>
              <w:t>科技进步一</w:t>
            </w:r>
            <w:r w:rsidRPr="00FC6077">
              <w:rPr>
                <w:rFonts w:ascii="楷体" w:eastAsia="楷体" w:hAnsi="楷体"/>
              </w:rPr>
              <w:t>等</w:t>
            </w:r>
            <w:r w:rsidRPr="00FC6077">
              <w:rPr>
                <w:rFonts w:ascii="楷体" w:eastAsia="楷体" w:hAnsi="楷体" w:hint="eastAsia"/>
              </w:rPr>
              <w:t>奖排名前5；或国家奖获得者有证书。</w:t>
            </w:r>
          </w:p>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rPr>
              <w:t xml:space="preserve">  ④</w:t>
            </w:r>
            <w:r w:rsidRPr="00FC6077">
              <w:rPr>
                <w:rFonts w:ascii="楷体" w:eastAsia="楷体" w:hAnsi="楷体"/>
              </w:rPr>
              <w:t>文献情报</w:t>
            </w:r>
            <w:r w:rsidRPr="00FC6077">
              <w:rPr>
                <w:rFonts w:ascii="楷体" w:eastAsia="楷体" w:hAnsi="楷体" w:hint="eastAsia"/>
              </w:rPr>
              <w:t>领域第1完成人被</w:t>
            </w:r>
            <w:r w:rsidRPr="00FC6077">
              <w:rPr>
                <w:rFonts w:ascii="楷体" w:eastAsia="楷体" w:hAnsi="楷体"/>
              </w:rPr>
              <w:t>中共中</w:t>
            </w:r>
            <w:r w:rsidRPr="00FC6077">
              <w:rPr>
                <w:rFonts w:ascii="楷体" w:eastAsia="楷体" w:hAnsi="楷体" w:hint="eastAsia"/>
              </w:rPr>
              <w:t>央</w:t>
            </w:r>
            <w:r w:rsidRPr="00FC6077">
              <w:rPr>
                <w:rFonts w:ascii="楷体" w:eastAsia="楷体" w:hAnsi="楷体"/>
              </w:rPr>
              <w:t>、国务院</w:t>
            </w:r>
            <w:r w:rsidRPr="00FC6077">
              <w:rPr>
                <w:rFonts w:ascii="楷体" w:eastAsia="楷体" w:hAnsi="楷体" w:hint="eastAsia"/>
              </w:rPr>
              <w:t>采纳并</w:t>
            </w:r>
            <w:r w:rsidRPr="00FC6077">
              <w:rPr>
                <w:rFonts w:ascii="楷体" w:eastAsia="楷体" w:hAnsi="楷体"/>
              </w:rPr>
              <w:t>以文件或公函形式转发的研究</w:t>
            </w:r>
            <w:r w:rsidRPr="00FC6077">
              <w:rPr>
                <w:rFonts w:ascii="楷体" w:eastAsia="楷体" w:hAnsi="楷体" w:hint="eastAsia"/>
              </w:rPr>
              <w:t>报告或</w:t>
            </w:r>
            <w:r w:rsidRPr="00FC6077">
              <w:rPr>
                <w:rFonts w:ascii="楷体" w:eastAsia="楷体" w:hAnsi="楷体"/>
              </w:rPr>
              <w:t>咨询建议</w:t>
            </w:r>
            <w:r w:rsidRPr="00FC6077">
              <w:rPr>
                <w:rFonts w:ascii="楷体" w:eastAsia="楷体" w:hAnsi="楷体" w:hint="eastAsia"/>
              </w:rPr>
              <w:t>3篇。</w:t>
            </w:r>
          </w:p>
        </w:tc>
      </w:tr>
      <w:tr w:rsidR="00AE654F" w:rsidRPr="00EC799B" w:rsidTr="00AE654F">
        <w:trPr>
          <w:cantSplit/>
          <w:trHeight w:val="5384"/>
          <w:jc w:val="center"/>
        </w:trPr>
        <w:tc>
          <w:tcPr>
            <w:tcW w:w="970" w:type="dxa"/>
            <w:tcBorders>
              <w:bottom w:val="single" w:sz="4" w:space="0" w:color="auto"/>
            </w:tcBorders>
            <w:vAlign w:val="center"/>
          </w:tcPr>
          <w:p w:rsidR="00AE654F" w:rsidRDefault="00AE654F" w:rsidP="00AE654F">
            <w:pPr>
              <w:spacing w:line="260" w:lineRule="exact"/>
              <w:jc w:val="center"/>
              <w:rPr>
                <w:rFonts w:ascii="楷体" w:eastAsia="楷体" w:hAnsi="楷体"/>
                <w:sz w:val="18"/>
                <w:szCs w:val="18"/>
              </w:rPr>
            </w:pPr>
            <w:r w:rsidRPr="0046228D">
              <w:rPr>
                <w:rFonts w:ascii="楷体" w:eastAsia="楷体" w:hAnsi="楷体"/>
                <w:sz w:val="18"/>
                <w:szCs w:val="18"/>
              </w:rPr>
              <w:lastRenderedPageBreak/>
              <w:t>研究员</w:t>
            </w:r>
          </w:p>
          <w:p w:rsidR="00AE654F" w:rsidRPr="0046228D" w:rsidRDefault="00AE654F" w:rsidP="00AE654F">
            <w:pPr>
              <w:spacing w:line="260" w:lineRule="exact"/>
              <w:jc w:val="center"/>
              <w:rPr>
                <w:rFonts w:ascii="楷体" w:eastAsia="楷体" w:hAnsi="楷体"/>
                <w:sz w:val="18"/>
                <w:szCs w:val="18"/>
              </w:rPr>
            </w:pPr>
            <w:r w:rsidRPr="0046228D">
              <w:rPr>
                <w:rFonts w:ascii="楷体" w:eastAsia="楷体" w:hAnsi="楷体"/>
                <w:sz w:val="18"/>
                <w:szCs w:val="18"/>
              </w:rPr>
              <w:t>四级</w:t>
            </w:r>
          </w:p>
        </w:tc>
        <w:tc>
          <w:tcPr>
            <w:tcW w:w="8788" w:type="dxa"/>
            <w:tcBorders>
              <w:bottom w:val="single" w:sz="4" w:space="0" w:color="auto"/>
            </w:tcBorders>
            <w:vAlign w:val="center"/>
          </w:tcPr>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b/>
              </w:rPr>
              <w:t>⑴</w:t>
            </w:r>
            <w:r w:rsidRPr="00FC6077">
              <w:rPr>
                <w:rFonts w:ascii="楷体" w:eastAsia="楷体" w:hAnsi="楷体" w:hint="eastAsia"/>
              </w:rPr>
              <w:t>有较强的科研工作能力和较深厚的研究工作积累，具有较高的学术水平；</w:t>
            </w:r>
          </w:p>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b/>
              </w:rPr>
              <w:t>⑵</w:t>
            </w:r>
            <w:r w:rsidRPr="00FC6077">
              <w:rPr>
                <w:rFonts w:ascii="楷体" w:eastAsia="楷体" w:hAnsi="楷体" w:hint="eastAsia"/>
              </w:rPr>
              <w:t>具有独立指导研究生的能力和经历，具有团队协作能力；</w:t>
            </w:r>
          </w:p>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b/>
              </w:rPr>
              <w:t>⑶</w:t>
            </w:r>
            <w:r w:rsidRPr="00FC6077">
              <w:rPr>
                <w:rFonts w:ascii="楷体" w:eastAsia="楷体" w:hAnsi="楷体" w:hint="eastAsia"/>
              </w:rPr>
              <w:t>任副研究员满5年；</w:t>
            </w:r>
          </w:p>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b/>
              </w:rPr>
              <w:t>⑷</w:t>
            </w:r>
            <w:r w:rsidRPr="00FC6077">
              <w:rPr>
                <w:rFonts w:ascii="楷体" w:eastAsia="楷体" w:hAnsi="楷体" w:hint="eastAsia"/>
              </w:rPr>
              <w:t>有在</w:t>
            </w:r>
            <w:proofErr w:type="gramStart"/>
            <w:r w:rsidRPr="00FC6077">
              <w:rPr>
                <w:rFonts w:ascii="楷体" w:eastAsia="楷体" w:hAnsi="楷体" w:hint="eastAsia"/>
              </w:rPr>
              <w:t>研</w:t>
            </w:r>
            <w:proofErr w:type="gramEnd"/>
            <w:r w:rsidRPr="00FC6077">
              <w:rPr>
                <w:rFonts w:ascii="楷体" w:eastAsia="楷体" w:hAnsi="楷体" w:hint="eastAsia"/>
              </w:rPr>
              <w:t>项目（</w:t>
            </w:r>
            <w:r w:rsidRPr="00FC6077">
              <w:rPr>
                <w:rFonts w:ascii="楷体" w:eastAsia="楷体" w:hAnsi="楷体"/>
              </w:rPr>
              <w:t>经费</w:t>
            </w:r>
            <w:r w:rsidRPr="00FC6077">
              <w:rPr>
                <w:rFonts w:ascii="楷体" w:eastAsia="楷体" w:hAnsi="楷体" w:hint="eastAsia"/>
              </w:rPr>
              <w:t>80</w:t>
            </w:r>
            <w:r>
              <w:rPr>
                <w:rFonts w:ascii="楷体" w:eastAsia="楷体" w:hAnsi="楷体" w:hint="eastAsia"/>
              </w:rPr>
              <w:t>万元及以上</w:t>
            </w:r>
            <w:r w:rsidRPr="00FC6077">
              <w:rPr>
                <w:rFonts w:ascii="楷体" w:eastAsia="楷体" w:hAnsi="楷体" w:hint="eastAsia"/>
              </w:rPr>
              <w:t>，文献情报领域50</w:t>
            </w:r>
            <w:r>
              <w:rPr>
                <w:rFonts w:ascii="楷体" w:eastAsia="楷体" w:hAnsi="楷体" w:hint="eastAsia"/>
              </w:rPr>
              <w:t>万元及以上</w:t>
            </w:r>
            <w:r w:rsidRPr="00FC6077">
              <w:rPr>
                <w:rFonts w:ascii="楷体" w:eastAsia="楷体" w:hAnsi="楷体" w:hint="eastAsia"/>
              </w:rPr>
              <w:t>），任副</w:t>
            </w:r>
            <w:r w:rsidRPr="00FC6077">
              <w:rPr>
                <w:rFonts w:ascii="楷体" w:eastAsia="楷体" w:hAnsi="楷体"/>
              </w:rPr>
              <w:t>研究员</w:t>
            </w:r>
            <w:r w:rsidRPr="00FC6077">
              <w:rPr>
                <w:rFonts w:ascii="楷体" w:eastAsia="楷体" w:hAnsi="楷体" w:hint="eastAsia"/>
              </w:rPr>
              <w:t>岗位</w:t>
            </w:r>
            <w:r w:rsidRPr="00FC6077">
              <w:rPr>
                <w:rFonts w:ascii="楷体" w:eastAsia="楷体" w:hAnsi="楷体"/>
              </w:rPr>
              <w:t>期间主持项目（</w:t>
            </w:r>
            <w:r w:rsidRPr="00FC6077">
              <w:rPr>
                <w:rFonts w:ascii="楷体" w:eastAsia="楷体" w:hAnsi="楷体" w:hint="eastAsia"/>
              </w:rPr>
              <w:t>课题</w:t>
            </w:r>
            <w:r w:rsidRPr="00FC6077">
              <w:rPr>
                <w:rFonts w:ascii="楷体" w:eastAsia="楷体" w:hAnsi="楷体"/>
              </w:rPr>
              <w:t>）</w:t>
            </w:r>
            <w:r w:rsidRPr="00FC6077">
              <w:rPr>
                <w:rFonts w:ascii="楷体" w:eastAsia="楷体" w:hAnsi="楷体" w:hint="eastAsia"/>
              </w:rPr>
              <w:t>符合</w:t>
            </w:r>
            <w:r w:rsidRPr="00FC6077">
              <w:rPr>
                <w:rFonts w:ascii="楷体" w:eastAsia="楷体" w:hAnsi="楷体"/>
              </w:rPr>
              <w:t>以下情形</w:t>
            </w:r>
            <w:r w:rsidRPr="00FC6077">
              <w:rPr>
                <w:rFonts w:ascii="楷体" w:eastAsia="楷体" w:hAnsi="楷体" w:hint="eastAsia"/>
              </w:rPr>
              <w:t>之</w:t>
            </w:r>
            <w:r w:rsidRPr="00FC6077">
              <w:rPr>
                <w:rFonts w:ascii="楷体" w:eastAsia="楷体" w:hAnsi="楷体"/>
              </w:rPr>
              <w:t>一：</w:t>
            </w:r>
          </w:p>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rPr>
              <w:t xml:space="preserve">  ①主持国家、</w:t>
            </w:r>
            <w:proofErr w:type="gramStart"/>
            <w:r w:rsidRPr="00FC6077">
              <w:rPr>
                <w:rFonts w:ascii="楷体" w:eastAsia="楷体" w:hAnsi="楷体" w:hint="eastAsia"/>
              </w:rPr>
              <w:t>院重要</w:t>
            </w:r>
            <w:proofErr w:type="gramEnd"/>
            <w:r w:rsidRPr="00FC6077">
              <w:rPr>
                <w:rFonts w:ascii="楷体" w:eastAsia="楷体" w:hAnsi="楷体" w:hint="eastAsia"/>
              </w:rPr>
              <w:t>科技项目或课题（主持经费200</w:t>
            </w:r>
            <w:r>
              <w:rPr>
                <w:rFonts w:ascii="楷体" w:eastAsia="楷体" w:hAnsi="楷体" w:hint="eastAsia"/>
              </w:rPr>
              <w:t>万元及以上</w:t>
            </w:r>
            <w:r w:rsidRPr="00FC6077">
              <w:rPr>
                <w:rFonts w:ascii="楷体" w:eastAsia="楷体" w:hAnsi="楷体" w:hint="eastAsia"/>
              </w:rPr>
              <w:t>)。</w:t>
            </w:r>
          </w:p>
          <w:p w:rsidR="00AE654F" w:rsidRPr="00FC6077" w:rsidRDefault="00AE654F" w:rsidP="00AE654F">
            <w:pPr>
              <w:pStyle w:val="a6"/>
              <w:spacing w:line="260" w:lineRule="exact"/>
              <w:rPr>
                <w:rFonts w:ascii="楷体" w:eastAsia="楷体" w:hAnsi="楷体"/>
              </w:rPr>
            </w:pPr>
            <w:r w:rsidRPr="00FC6077">
              <w:rPr>
                <w:rFonts w:ascii="楷体" w:eastAsia="楷体" w:hAnsi="楷体"/>
              </w:rPr>
              <w:t xml:space="preserve">  ②</w:t>
            </w:r>
            <w:r w:rsidRPr="00FC6077">
              <w:rPr>
                <w:rFonts w:ascii="楷体" w:eastAsia="楷体" w:hAnsi="楷体" w:hint="eastAsia"/>
              </w:rPr>
              <w:t>主持2项及以上自然（社会）科学基金面上项目（执行期3年及以上）。</w:t>
            </w:r>
          </w:p>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rPr>
              <w:t xml:space="preserve">  ③主持1项自然（社会）科学基金面上项目（执行期3年及以上的</w:t>
            </w:r>
            <w:r w:rsidRPr="00FC6077">
              <w:rPr>
                <w:rFonts w:ascii="楷体" w:eastAsia="楷体" w:hAnsi="楷体"/>
              </w:rPr>
              <w:t>项目</w:t>
            </w:r>
            <w:r w:rsidRPr="00FC6077">
              <w:rPr>
                <w:rFonts w:ascii="楷体" w:eastAsia="楷体" w:hAnsi="楷体" w:hint="eastAsia"/>
              </w:rPr>
              <w:t>）和1项等效项目（单项项目经费达到80</w:t>
            </w:r>
            <w:r>
              <w:rPr>
                <w:rFonts w:ascii="楷体" w:eastAsia="楷体" w:hAnsi="楷体" w:hint="eastAsia"/>
              </w:rPr>
              <w:t>万元及以上</w:t>
            </w:r>
            <w:r w:rsidRPr="00FC6077">
              <w:rPr>
                <w:rFonts w:ascii="楷体" w:eastAsia="楷体" w:hAnsi="楷体" w:hint="eastAsia"/>
              </w:rPr>
              <w:t>的对外争取项目）。</w:t>
            </w:r>
          </w:p>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rPr>
              <w:t xml:space="preserve">  ④文献情报领域主持1项自然（社会）科学基金项目（执行期3年及以上的</w:t>
            </w:r>
            <w:r w:rsidRPr="00FC6077">
              <w:rPr>
                <w:rFonts w:ascii="楷体" w:eastAsia="楷体" w:hAnsi="楷体"/>
              </w:rPr>
              <w:t>项目</w:t>
            </w:r>
            <w:r w:rsidRPr="00FC6077">
              <w:rPr>
                <w:rFonts w:ascii="楷体" w:eastAsia="楷体" w:hAnsi="楷体" w:hint="eastAsia"/>
              </w:rPr>
              <w:t>）和1项等效项目（国家级或全院层面的文献情报与战略研究项目或单项项目经费达到50</w:t>
            </w:r>
            <w:r>
              <w:rPr>
                <w:rFonts w:ascii="楷体" w:eastAsia="楷体" w:hAnsi="楷体" w:hint="eastAsia"/>
              </w:rPr>
              <w:t>万元及以上</w:t>
            </w:r>
            <w:r w:rsidRPr="00FC6077">
              <w:rPr>
                <w:rFonts w:ascii="楷体" w:eastAsia="楷体" w:hAnsi="楷体" w:hint="eastAsia"/>
              </w:rPr>
              <w:t>的对外争取项目）。</w:t>
            </w:r>
          </w:p>
          <w:p w:rsidR="00AE654F" w:rsidRPr="00FC6077" w:rsidRDefault="00AE654F" w:rsidP="00AE654F">
            <w:pPr>
              <w:pStyle w:val="a6"/>
              <w:spacing w:line="260" w:lineRule="exact"/>
              <w:rPr>
                <w:rFonts w:ascii="楷体" w:eastAsia="楷体" w:hAnsi="楷体"/>
              </w:rPr>
            </w:pPr>
            <w:r w:rsidRPr="00FC6077">
              <w:rPr>
                <w:rFonts w:ascii="楷体" w:eastAsia="楷体" w:hAnsi="楷体" w:hint="eastAsia"/>
                <w:b/>
              </w:rPr>
              <w:t>⑸</w:t>
            </w:r>
            <w:r w:rsidRPr="00FC6077">
              <w:rPr>
                <w:rFonts w:ascii="楷体" w:eastAsia="楷体" w:hAnsi="楷体" w:hint="eastAsia"/>
              </w:rPr>
              <w:t>任副研究员岗位期间，</w:t>
            </w:r>
            <w:r w:rsidRPr="00FC6077">
              <w:rPr>
                <w:rFonts w:ascii="楷体" w:eastAsia="楷体" w:hAnsi="楷体"/>
              </w:rPr>
              <w:t>成果</w:t>
            </w:r>
            <w:r w:rsidRPr="00FC6077">
              <w:rPr>
                <w:rFonts w:ascii="楷体" w:eastAsia="楷体" w:hAnsi="楷体" w:hint="eastAsia"/>
              </w:rPr>
              <w:t>产出</w:t>
            </w:r>
            <w:r w:rsidRPr="00FC6077">
              <w:rPr>
                <w:rFonts w:ascii="楷体" w:eastAsia="楷体" w:hAnsi="楷体"/>
              </w:rPr>
              <w:t>符合下列情形之一</w:t>
            </w:r>
            <w:r w:rsidRPr="00FC6077">
              <w:rPr>
                <w:rFonts w:ascii="楷体" w:eastAsia="楷体" w:hAnsi="楷体" w:hint="eastAsia"/>
              </w:rPr>
              <w:t>：</w:t>
            </w:r>
          </w:p>
          <w:p w:rsidR="00AE654F" w:rsidRPr="00FC6077" w:rsidRDefault="00AE654F" w:rsidP="00AE654F">
            <w:pPr>
              <w:pStyle w:val="a6"/>
              <w:spacing w:line="260" w:lineRule="exact"/>
              <w:rPr>
                <w:rFonts w:ascii="楷体" w:eastAsia="楷体" w:hAnsi="楷体"/>
              </w:rPr>
            </w:pPr>
            <w:r w:rsidRPr="00FC6077">
              <w:t xml:space="preserve">  </w:t>
            </w:r>
            <w:r w:rsidRPr="00FC6077">
              <w:rPr>
                <w:rFonts w:ascii="楷体" w:eastAsia="楷体" w:hAnsi="楷体" w:hint="eastAsia"/>
              </w:rPr>
              <w:t>①发表1篇学术</w:t>
            </w:r>
            <w:r w:rsidRPr="00FC6077">
              <w:rPr>
                <w:rFonts w:ascii="楷体" w:eastAsia="楷体" w:hAnsi="楷体"/>
              </w:rPr>
              <w:t>论文</w:t>
            </w:r>
            <w:r w:rsidRPr="00FC6077">
              <w:rPr>
                <w:rFonts w:ascii="楷体" w:eastAsia="楷体" w:hAnsi="楷体" w:hint="eastAsia"/>
              </w:rPr>
              <w:t>在Nature、Science（</w:t>
            </w:r>
            <w:proofErr w:type="gramStart"/>
            <w:r w:rsidRPr="00FC6077">
              <w:rPr>
                <w:rFonts w:ascii="楷体" w:eastAsia="楷体" w:hAnsi="楷体" w:hint="eastAsia"/>
              </w:rPr>
              <w:t>含影响</w:t>
            </w:r>
            <w:proofErr w:type="gramEnd"/>
            <w:r w:rsidRPr="00FC6077">
              <w:rPr>
                <w:rFonts w:ascii="楷体" w:eastAsia="楷体" w:hAnsi="楷体" w:hint="eastAsia"/>
              </w:rPr>
              <w:t>因子大于10的子刊）上;或发表5篇学术论文在JCR二区杂志。经济地理、人文地理、</w:t>
            </w:r>
            <w:r w:rsidRPr="00FC6077">
              <w:rPr>
                <w:rFonts w:ascii="楷体" w:eastAsia="楷体" w:hAnsi="楷体"/>
              </w:rPr>
              <w:t>文献情报</w:t>
            </w:r>
            <w:r w:rsidRPr="00FC6077">
              <w:rPr>
                <w:rFonts w:ascii="楷体" w:eastAsia="楷体" w:hAnsi="楷体" w:hint="eastAsia"/>
              </w:rPr>
              <w:t>等学科领域发表</w:t>
            </w:r>
            <w:r w:rsidRPr="00FC6077">
              <w:rPr>
                <w:rFonts w:ascii="楷体" w:eastAsia="楷体" w:hAnsi="楷体"/>
              </w:rPr>
              <w:t>4</w:t>
            </w:r>
            <w:r w:rsidRPr="00FC6077">
              <w:rPr>
                <w:rFonts w:ascii="楷体" w:eastAsia="楷体" w:hAnsi="楷体" w:hint="eastAsia"/>
              </w:rPr>
              <w:t>篇SSCI或SCI学术论文。</w:t>
            </w:r>
          </w:p>
          <w:p w:rsidR="00AE654F" w:rsidRPr="00FC6077" w:rsidRDefault="00AE654F" w:rsidP="00AE654F">
            <w:pPr>
              <w:pStyle w:val="a6"/>
              <w:spacing w:line="260" w:lineRule="exact"/>
              <w:ind w:leftChars="100" w:left="210"/>
              <w:rPr>
                <w:rFonts w:ascii="楷体" w:eastAsia="楷体" w:hAnsi="楷体"/>
              </w:rPr>
            </w:pPr>
            <w:r w:rsidRPr="00FC6077">
              <w:rPr>
                <w:rFonts w:ascii="楷体" w:eastAsia="楷体" w:hAnsi="楷体" w:hint="eastAsia"/>
              </w:rPr>
              <w:t>②发</w:t>
            </w:r>
            <w:r w:rsidRPr="00FC6077">
              <w:rPr>
                <w:rFonts w:ascii="楷体" w:eastAsia="楷体" w:hAnsi="楷体"/>
              </w:rPr>
              <w:t>表4</w:t>
            </w:r>
            <w:r w:rsidRPr="00FC6077">
              <w:rPr>
                <w:rFonts w:ascii="楷体" w:eastAsia="楷体" w:hAnsi="楷体" w:hint="eastAsia"/>
              </w:rPr>
              <w:t>篇学术</w:t>
            </w:r>
            <w:r w:rsidRPr="00FC6077">
              <w:rPr>
                <w:rFonts w:ascii="楷体" w:eastAsia="楷体" w:hAnsi="楷体"/>
              </w:rPr>
              <w:t>论文在</w:t>
            </w:r>
            <w:r w:rsidRPr="00FC6077">
              <w:rPr>
                <w:rFonts w:ascii="楷体" w:eastAsia="楷体" w:hAnsi="楷体" w:hint="eastAsia"/>
              </w:rPr>
              <w:t>JCR二</w:t>
            </w:r>
            <w:r w:rsidRPr="00FC6077">
              <w:rPr>
                <w:rFonts w:ascii="楷体" w:eastAsia="楷体" w:hAnsi="楷体"/>
              </w:rPr>
              <w:t>区</w:t>
            </w:r>
            <w:r w:rsidRPr="00FC6077">
              <w:rPr>
                <w:rFonts w:ascii="楷体" w:eastAsia="楷体" w:hAnsi="楷体" w:hint="eastAsia"/>
              </w:rPr>
              <w:t>杂志，制定</w:t>
            </w:r>
            <w:r w:rsidRPr="00FC6077">
              <w:rPr>
                <w:rFonts w:ascii="楷体" w:eastAsia="楷体" w:hAnsi="楷体"/>
              </w:rPr>
              <w:t>国</w:t>
            </w:r>
            <w:r w:rsidRPr="00FC6077">
              <w:rPr>
                <w:rFonts w:ascii="楷体" w:eastAsia="楷体" w:hAnsi="楷体" w:hint="eastAsia"/>
              </w:rPr>
              <w:t>家或</w:t>
            </w:r>
            <w:r w:rsidRPr="00FC6077">
              <w:rPr>
                <w:rFonts w:ascii="楷体" w:eastAsia="楷体" w:hAnsi="楷体"/>
              </w:rPr>
              <w:t>行业</w:t>
            </w:r>
            <w:r w:rsidRPr="00FC6077">
              <w:rPr>
                <w:rFonts w:ascii="楷体" w:eastAsia="楷体" w:hAnsi="楷体" w:hint="eastAsia"/>
              </w:rPr>
              <w:t>标准</w:t>
            </w:r>
            <w:r w:rsidRPr="00FC6077">
              <w:rPr>
                <w:rFonts w:ascii="楷体" w:eastAsia="楷体" w:hAnsi="楷体"/>
              </w:rPr>
              <w:t>2</w:t>
            </w:r>
            <w:r w:rsidRPr="00FC6077">
              <w:rPr>
                <w:rFonts w:ascii="楷体" w:eastAsia="楷体" w:hAnsi="楷体" w:hint="eastAsia"/>
              </w:rPr>
              <w:t>项。</w:t>
            </w:r>
          </w:p>
          <w:p w:rsidR="00AE654F" w:rsidRPr="00FC6077" w:rsidRDefault="00AE654F" w:rsidP="00AE654F">
            <w:pPr>
              <w:pStyle w:val="a6"/>
              <w:spacing w:line="260" w:lineRule="exact"/>
              <w:ind w:leftChars="100" w:left="210"/>
              <w:rPr>
                <w:rFonts w:ascii="楷体" w:eastAsia="楷体" w:hAnsi="楷体"/>
              </w:rPr>
            </w:pPr>
            <w:r w:rsidRPr="00FC6077">
              <w:rPr>
                <w:rFonts w:ascii="楷体" w:eastAsia="楷体" w:hAnsi="楷体" w:hint="eastAsia"/>
              </w:rPr>
              <w:t>③“国家自然科学基金委优秀青年科学基金、</w:t>
            </w:r>
            <w:r w:rsidRPr="00FC6077">
              <w:rPr>
                <w:rFonts w:ascii="楷体" w:eastAsia="楷体" w:hAnsi="楷体"/>
              </w:rPr>
              <w:t>重点基金</w:t>
            </w:r>
            <w:r w:rsidRPr="00FC6077">
              <w:rPr>
                <w:rFonts w:ascii="楷体" w:eastAsia="楷体" w:hAnsi="楷体" w:hint="eastAsia"/>
              </w:rPr>
              <w:t>”获得者。</w:t>
            </w:r>
          </w:p>
          <w:p w:rsidR="00AE654F" w:rsidRPr="00FC6077" w:rsidRDefault="00AE654F" w:rsidP="00AE654F">
            <w:pPr>
              <w:pStyle w:val="a6"/>
              <w:spacing w:line="260" w:lineRule="exact"/>
              <w:ind w:leftChars="100" w:left="210"/>
              <w:rPr>
                <w:rFonts w:ascii="楷体" w:eastAsia="楷体" w:hAnsi="楷体"/>
              </w:rPr>
            </w:pPr>
            <w:r w:rsidRPr="00FC6077">
              <w:rPr>
                <w:rFonts w:ascii="楷体" w:eastAsia="楷体" w:hAnsi="楷体" w:hint="eastAsia"/>
              </w:rPr>
              <w:t>④发</w:t>
            </w:r>
            <w:r w:rsidRPr="00FC6077">
              <w:rPr>
                <w:rFonts w:ascii="楷体" w:eastAsia="楷体" w:hAnsi="楷体"/>
              </w:rPr>
              <w:t>表2</w:t>
            </w:r>
            <w:r w:rsidRPr="00FC6077">
              <w:rPr>
                <w:rFonts w:ascii="楷体" w:eastAsia="楷体" w:hAnsi="楷体" w:hint="eastAsia"/>
              </w:rPr>
              <w:t>篇</w:t>
            </w:r>
            <w:r w:rsidRPr="00FC6077">
              <w:rPr>
                <w:rFonts w:ascii="楷体" w:eastAsia="楷体" w:hAnsi="楷体"/>
              </w:rPr>
              <w:t>学术论文在</w:t>
            </w:r>
            <w:r w:rsidRPr="00FC6077">
              <w:rPr>
                <w:rFonts w:ascii="楷体" w:eastAsia="楷体" w:hAnsi="楷体" w:hint="eastAsia"/>
              </w:rPr>
              <w:t>JCR二</w:t>
            </w:r>
            <w:r w:rsidRPr="00FC6077">
              <w:rPr>
                <w:rFonts w:ascii="楷体" w:eastAsia="楷体" w:hAnsi="楷体"/>
              </w:rPr>
              <w:t>区杂志，</w:t>
            </w:r>
            <w:r w:rsidRPr="00FC6077">
              <w:rPr>
                <w:rFonts w:ascii="楷体" w:eastAsia="楷体" w:hAnsi="楷体" w:hint="eastAsia"/>
              </w:rPr>
              <w:t>获得国家奖有证书（或省级自然科学、</w:t>
            </w:r>
            <w:r w:rsidRPr="00FC6077">
              <w:rPr>
                <w:rFonts w:ascii="楷体" w:eastAsia="楷体" w:hAnsi="楷体"/>
              </w:rPr>
              <w:t>技术发明</w:t>
            </w:r>
            <w:r w:rsidRPr="00FC6077">
              <w:rPr>
                <w:rFonts w:ascii="楷体" w:eastAsia="楷体" w:hAnsi="楷体" w:hint="eastAsia"/>
              </w:rPr>
              <w:t>一等奖有证书；或</w:t>
            </w:r>
            <w:r w:rsidRPr="00FC6077">
              <w:rPr>
                <w:rFonts w:ascii="楷体" w:eastAsia="楷体" w:hAnsi="楷体"/>
              </w:rPr>
              <w:t>省级</w:t>
            </w:r>
            <w:r w:rsidRPr="00FC6077">
              <w:rPr>
                <w:rFonts w:ascii="楷体" w:eastAsia="楷体" w:hAnsi="楷体" w:hint="eastAsia"/>
              </w:rPr>
              <w:t>科技进步一等奖排名</w:t>
            </w:r>
            <w:r w:rsidRPr="00FC6077">
              <w:rPr>
                <w:rFonts w:ascii="楷体" w:eastAsia="楷体" w:hAnsi="楷体"/>
              </w:rPr>
              <w:t>前</w:t>
            </w:r>
            <w:r w:rsidRPr="00FC6077">
              <w:rPr>
                <w:rFonts w:ascii="楷体" w:eastAsia="楷体" w:hAnsi="楷体" w:hint="eastAsia"/>
              </w:rPr>
              <w:t>5名；或省级科技二等奖第1完成人；或省级科技进步一等奖2项有证书）。</w:t>
            </w:r>
          </w:p>
          <w:p w:rsidR="00AE654F" w:rsidRPr="00FC6077" w:rsidRDefault="00AE654F" w:rsidP="00AE654F">
            <w:pPr>
              <w:pStyle w:val="a6"/>
              <w:spacing w:line="260" w:lineRule="exact"/>
              <w:ind w:leftChars="100" w:left="210"/>
              <w:rPr>
                <w:rFonts w:ascii="楷体" w:eastAsia="楷体" w:hAnsi="楷体"/>
              </w:rPr>
            </w:pPr>
            <w:r w:rsidRPr="00FC6077">
              <w:rPr>
                <w:rFonts w:ascii="楷体" w:eastAsia="楷体" w:hAnsi="楷体" w:hint="eastAsia"/>
              </w:rPr>
              <w:t>⑤发</w:t>
            </w:r>
            <w:r w:rsidRPr="00FC6077">
              <w:rPr>
                <w:rFonts w:ascii="楷体" w:eastAsia="楷体" w:hAnsi="楷体"/>
              </w:rPr>
              <w:t>表2</w:t>
            </w:r>
            <w:r w:rsidRPr="00FC6077">
              <w:rPr>
                <w:rFonts w:ascii="楷体" w:eastAsia="楷体" w:hAnsi="楷体" w:hint="eastAsia"/>
              </w:rPr>
              <w:t>篇</w:t>
            </w:r>
            <w:r w:rsidRPr="00FC6077">
              <w:rPr>
                <w:rFonts w:ascii="楷体" w:eastAsia="楷体" w:hAnsi="楷体"/>
              </w:rPr>
              <w:t>学术论文在</w:t>
            </w:r>
            <w:r w:rsidRPr="00FC6077">
              <w:rPr>
                <w:rFonts w:ascii="楷体" w:eastAsia="楷体" w:hAnsi="楷体" w:hint="eastAsia"/>
              </w:rPr>
              <w:t>JCR二</w:t>
            </w:r>
            <w:r w:rsidRPr="00FC6077">
              <w:rPr>
                <w:rFonts w:ascii="楷体" w:eastAsia="楷体" w:hAnsi="楷体"/>
              </w:rPr>
              <w:t>区杂志，</w:t>
            </w:r>
            <w:r w:rsidRPr="00FC6077">
              <w:rPr>
                <w:rFonts w:ascii="楷体" w:eastAsia="楷体" w:hAnsi="楷体" w:hint="eastAsia"/>
              </w:rPr>
              <w:t>第1完成人被</w:t>
            </w:r>
            <w:r w:rsidRPr="00FC6077">
              <w:rPr>
                <w:rFonts w:ascii="楷体" w:eastAsia="楷体" w:hAnsi="楷体"/>
              </w:rPr>
              <w:t>中共中</w:t>
            </w:r>
            <w:r w:rsidRPr="00FC6077">
              <w:rPr>
                <w:rFonts w:ascii="楷体" w:eastAsia="楷体" w:hAnsi="楷体" w:hint="eastAsia"/>
              </w:rPr>
              <w:t>央</w:t>
            </w:r>
            <w:r w:rsidRPr="00FC6077">
              <w:rPr>
                <w:rFonts w:ascii="楷体" w:eastAsia="楷体" w:hAnsi="楷体"/>
              </w:rPr>
              <w:t>、国务院</w:t>
            </w:r>
            <w:r w:rsidRPr="00FC6077">
              <w:rPr>
                <w:rFonts w:ascii="楷体" w:eastAsia="楷体" w:hAnsi="楷体" w:hint="eastAsia"/>
              </w:rPr>
              <w:t>采纳并</w:t>
            </w:r>
            <w:r w:rsidRPr="00FC6077">
              <w:rPr>
                <w:rFonts w:ascii="楷体" w:eastAsia="楷体" w:hAnsi="楷体"/>
              </w:rPr>
              <w:t>以文件或公函形式转发的研究</w:t>
            </w:r>
            <w:r w:rsidRPr="00FC6077">
              <w:rPr>
                <w:rFonts w:ascii="楷体" w:eastAsia="楷体" w:hAnsi="楷体" w:hint="eastAsia"/>
              </w:rPr>
              <w:t>报告或</w:t>
            </w:r>
            <w:r w:rsidRPr="00FC6077">
              <w:rPr>
                <w:rFonts w:ascii="楷体" w:eastAsia="楷体" w:hAnsi="楷体"/>
              </w:rPr>
              <w:t>咨询建议</w:t>
            </w:r>
            <w:r w:rsidRPr="00FC6077">
              <w:rPr>
                <w:rFonts w:ascii="楷体" w:eastAsia="楷体" w:hAnsi="楷体" w:hint="eastAsia"/>
              </w:rPr>
              <w:t>1篇 。或</w:t>
            </w:r>
            <w:r w:rsidRPr="00FC6077">
              <w:rPr>
                <w:rFonts w:ascii="楷体" w:eastAsia="楷体" w:hAnsi="楷体"/>
              </w:rPr>
              <w:t>文献情报</w:t>
            </w:r>
            <w:r w:rsidRPr="00FC6077">
              <w:rPr>
                <w:rFonts w:ascii="楷体" w:eastAsia="楷体" w:hAnsi="楷体" w:hint="eastAsia"/>
              </w:rPr>
              <w:t>领域第1完成人被</w:t>
            </w:r>
            <w:r w:rsidRPr="00FC6077">
              <w:rPr>
                <w:rFonts w:ascii="楷体" w:eastAsia="楷体" w:hAnsi="楷体"/>
              </w:rPr>
              <w:t>中共中</w:t>
            </w:r>
            <w:r w:rsidRPr="00FC6077">
              <w:rPr>
                <w:rFonts w:ascii="楷体" w:eastAsia="楷体" w:hAnsi="楷体" w:hint="eastAsia"/>
              </w:rPr>
              <w:t>央</w:t>
            </w:r>
            <w:r w:rsidRPr="00FC6077">
              <w:rPr>
                <w:rFonts w:ascii="楷体" w:eastAsia="楷体" w:hAnsi="楷体"/>
              </w:rPr>
              <w:t>、国务院</w:t>
            </w:r>
            <w:r w:rsidRPr="00FC6077">
              <w:rPr>
                <w:rFonts w:ascii="楷体" w:eastAsia="楷体" w:hAnsi="楷体" w:hint="eastAsia"/>
              </w:rPr>
              <w:t>采纳并</w:t>
            </w:r>
            <w:r w:rsidRPr="00FC6077">
              <w:rPr>
                <w:rFonts w:ascii="楷体" w:eastAsia="楷体" w:hAnsi="楷体"/>
              </w:rPr>
              <w:t>以文件或公函形式转发的研究</w:t>
            </w:r>
            <w:r w:rsidRPr="00FC6077">
              <w:rPr>
                <w:rFonts w:ascii="楷体" w:eastAsia="楷体" w:hAnsi="楷体" w:hint="eastAsia"/>
              </w:rPr>
              <w:t>报告或</w:t>
            </w:r>
            <w:r w:rsidRPr="00FC6077">
              <w:rPr>
                <w:rFonts w:ascii="楷体" w:eastAsia="楷体" w:hAnsi="楷体"/>
              </w:rPr>
              <w:t>咨询建议</w:t>
            </w:r>
            <w:r w:rsidRPr="00FC6077">
              <w:rPr>
                <w:rFonts w:ascii="楷体" w:eastAsia="楷体" w:hAnsi="楷体" w:hint="eastAsia"/>
              </w:rPr>
              <w:t>4篇。</w:t>
            </w:r>
          </w:p>
          <w:p w:rsidR="00AE654F" w:rsidRPr="00FC6077" w:rsidRDefault="00AE654F" w:rsidP="00AE654F">
            <w:pPr>
              <w:pStyle w:val="a6"/>
              <w:spacing w:line="260" w:lineRule="exact"/>
              <w:ind w:leftChars="100" w:left="210"/>
              <w:rPr>
                <w:rFonts w:ascii="楷体" w:eastAsia="楷体" w:hAnsi="楷体"/>
              </w:rPr>
            </w:pPr>
            <w:r w:rsidRPr="00FC6077">
              <w:rPr>
                <w:rFonts w:ascii="楷体" w:eastAsia="楷体" w:hAnsi="楷体" w:hint="eastAsia"/>
              </w:rPr>
              <w:t>⑥发</w:t>
            </w:r>
            <w:r w:rsidRPr="00FC6077">
              <w:rPr>
                <w:rFonts w:ascii="楷体" w:eastAsia="楷体" w:hAnsi="楷体"/>
              </w:rPr>
              <w:t>表</w:t>
            </w:r>
            <w:r w:rsidRPr="00FC6077">
              <w:rPr>
                <w:rFonts w:ascii="楷体" w:eastAsia="楷体" w:hAnsi="楷体" w:hint="eastAsia"/>
              </w:rPr>
              <w:t>2篇</w:t>
            </w:r>
            <w:r w:rsidRPr="00FC6077">
              <w:rPr>
                <w:rFonts w:ascii="楷体" w:eastAsia="楷体" w:hAnsi="楷体"/>
              </w:rPr>
              <w:t>学术论文在</w:t>
            </w:r>
            <w:r w:rsidRPr="00FC6077">
              <w:rPr>
                <w:rFonts w:ascii="楷体" w:eastAsia="楷体" w:hAnsi="楷体" w:hint="eastAsia"/>
              </w:rPr>
              <w:t>JCR二</w:t>
            </w:r>
            <w:r w:rsidRPr="00FC6077">
              <w:rPr>
                <w:rFonts w:ascii="楷体" w:eastAsia="楷体" w:hAnsi="楷体"/>
              </w:rPr>
              <w:t>区杂志，</w:t>
            </w:r>
            <w:r w:rsidRPr="00FC6077">
              <w:rPr>
                <w:rFonts w:ascii="楷体" w:eastAsia="楷体" w:hAnsi="楷体" w:hint="eastAsia"/>
              </w:rPr>
              <w:t>第1完成人技术成果转化收益（以单位名义技术入股、技术转让）达到200</w:t>
            </w:r>
            <w:r>
              <w:rPr>
                <w:rFonts w:ascii="楷体" w:eastAsia="楷体" w:hAnsi="楷体" w:hint="eastAsia"/>
              </w:rPr>
              <w:t>万元及以上</w:t>
            </w:r>
            <w:r w:rsidRPr="00FC6077">
              <w:rPr>
                <w:rFonts w:ascii="楷体" w:eastAsia="楷体" w:hAnsi="楷体" w:hint="eastAsia"/>
              </w:rPr>
              <w:t>。</w:t>
            </w:r>
          </w:p>
        </w:tc>
      </w:tr>
      <w:tr w:rsidR="00AE654F" w:rsidRPr="00EC799B" w:rsidTr="00AE654F">
        <w:trPr>
          <w:cantSplit/>
          <w:trHeight w:val="587"/>
          <w:jc w:val="center"/>
        </w:trPr>
        <w:tc>
          <w:tcPr>
            <w:tcW w:w="970" w:type="dxa"/>
            <w:vAlign w:val="center"/>
          </w:tcPr>
          <w:p w:rsidR="00AE654F" w:rsidRPr="0046228D" w:rsidRDefault="00AE654F" w:rsidP="00AE654F">
            <w:pPr>
              <w:spacing w:line="200" w:lineRule="exact"/>
              <w:jc w:val="center"/>
              <w:rPr>
                <w:rFonts w:ascii="楷体" w:eastAsia="楷体" w:hAnsi="楷体"/>
                <w:sz w:val="18"/>
                <w:szCs w:val="18"/>
              </w:rPr>
            </w:pPr>
            <w:r w:rsidRPr="0046228D">
              <w:rPr>
                <w:rFonts w:ascii="楷体" w:eastAsia="楷体" w:hAnsi="楷体"/>
                <w:sz w:val="18"/>
                <w:szCs w:val="18"/>
              </w:rPr>
              <w:t>副研究员</w:t>
            </w:r>
          </w:p>
          <w:p w:rsidR="00AE654F" w:rsidRPr="0046228D" w:rsidRDefault="00AE654F" w:rsidP="00AE654F">
            <w:pPr>
              <w:spacing w:line="200" w:lineRule="exact"/>
              <w:jc w:val="center"/>
              <w:rPr>
                <w:rFonts w:ascii="楷体" w:eastAsia="楷体" w:hAnsi="楷体"/>
                <w:sz w:val="18"/>
                <w:szCs w:val="18"/>
              </w:rPr>
            </w:pPr>
            <w:r w:rsidRPr="0046228D">
              <w:rPr>
                <w:rFonts w:ascii="楷体" w:eastAsia="楷体" w:hAnsi="楷体"/>
                <w:sz w:val="18"/>
                <w:szCs w:val="18"/>
              </w:rPr>
              <w:t>一级</w:t>
            </w:r>
          </w:p>
        </w:tc>
        <w:tc>
          <w:tcPr>
            <w:tcW w:w="8788" w:type="dxa"/>
            <w:vAlign w:val="center"/>
          </w:tcPr>
          <w:p w:rsidR="00AE654F" w:rsidRPr="00FC6077" w:rsidRDefault="00AE654F" w:rsidP="00AE654F">
            <w:pPr>
              <w:rPr>
                <w:rFonts w:ascii="楷体" w:eastAsia="楷体" w:hAnsi="楷体"/>
                <w:b/>
                <w:sz w:val="18"/>
                <w:szCs w:val="18"/>
              </w:rPr>
            </w:pPr>
            <w:r w:rsidRPr="00FC6077">
              <w:rPr>
                <w:rFonts w:ascii="楷体" w:eastAsia="楷体" w:hAnsi="楷体" w:hint="eastAsia"/>
                <w:sz w:val="18"/>
                <w:szCs w:val="18"/>
              </w:rPr>
              <w:t>有在</w:t>
            </w:r>
            <w:proofErr w:type="gramStart"/>
            <w:r w:rsidRPr="00FC6077">
              <w:rPr>
                <w:rFonts w:ascii="楷体" w:eastAsia="楷体" w:hAnsi="楷体" w:hint="eastAsia"/>
                <w:sz w:val="18"/>
                <w:szCs w:val="18"/>
              </w:rPr>
              <w:t>研</w:t>
            </w:r>
            <w:proofErr w:type="gramEnd"/>
            <w:r w:rsidRPr="00FC6077">
              <w:rPr>
                <w:rFonts w:ascii="楷体" w:eastAsia="楷体" w:hAnsi="楷体" w:hint="eastAsia"/>
                <w:sz w:val="18"/>
                <w:szCs w:val="18"/>
              </w:rPr>
              <w:t>项目，</w:t>
            </w:r>
            <w:r w:rsidRPr="00FC6077">
              <w:rPr>
                <w:rFonts w:ascii="楷体" w:eastAsia="楷体" w:hAnsi="楷体"/>
                <w:sz w:val="18"/>
                <w:szCs w:val="18"/>
              </w:rPr>
              <w:t>任副研究员岗位满4年</w:t>
            </w:r>
            <w:r w:rsidRPr="00FC6077">
              <w:rPr>
                <w:rFonts w:ascii="楷体" w:eastAsia="楷体" w:hAnsi="楷体" w:hint="eastAsia"/>
                <w:sz w:val="18"/>
                <w:szCs w:val="18"/>
              </w:rPr>
              <w:t>。</w:t>
            </w:r>
          </w:p>
        </w:tc>
      </w:tr>
      <w:tr w:rsidR="00AE654F" w:rsidRPr="00EC799B" w:rsidTr="00AE654F">
        <w:trPr>
          <w:cantSplit/>
          <w:trHeight w:val="566"/>
          <w:jc w:val="center"/>
        </w:trPr>
        <w:tc>
          <w:tcPr>
            <w:tcW w:w="970" w:type="dxa"/>
            <w:vAlign w:val="center"/>
          </w:tcPr>
          <w:p w:rsidR="00AE654F" w:rsidRPr="0046228D" w:rsidRDefault="00AE654F" w:rsidP="00AE654F">
            <w:pPr>
              <w:spacing w:line="200" w:lineRule="exact"/>
              <w:jc w:val="center"/>
              <w:rPr>
                <w:rFonts w:ascii="楷体" w:eastAsia="楷体" w:hAnsi="楷体"/>
                <w:sz w:val="18"/>
                <w:szCs w:val="18"/>
              </w:rPr>
            </w:pPr>
            <w:r w:rsidRPr="0046228D">
              <w:rPr>
                <w:rFonts w:ascii="楷体" w:eastAsia="楷体" w:hAnsi="楷体"/>
                <w:sz w:val="18"/>
                <w:szCs w:val="18"/>
              </w:rPr>
              <w:t>副研究员</w:t>
            </w:r>
          </w:p>
          <w:p w:rsidR="00AE654F" w:rsidRPr="0046228D" w:rsidRDefault="00AE654F" w:rsidP="00AE654F">
            <w:pPr>
              <w:spacing w:line="200" w:lineRule="exact"/>
              <w:jc w:val="center"/>
              <w:rPr>
                <w:rFonts w:ascii="楷体" w:eastAsia="楷体" w:hAnsi="楷体"/>
                <w:sz w:val="18"/>
                <w:szCs w:val="18"/>
              </w:rPr>
            </w:pPr>
            <w:r w:rsidRPr="0046228D">
              <w:rPr>
                <w:rFonts w:ascii="楷体" w:eastAsia="楷体" w:hAnsi="楷体"/>
                <w:sz w:val="18"/>
                <w:szCs w:val="18"/>
              </w:rPr>
              <w:t>二级</w:t>
            </w:r>
          </w:p>
        </w:tc>
        <w:tc>
          <w:tcPr>
            <w:tcW w:w="8788" w:type="dxa"/>
            <w:vAlign w:val="center"/>
          </w:tcPr>
          <w:p w:rsidR="00AE654F" w:rsidRPr="00FC6077" w:rsidRDefault="00AE654F" w:rsidP="00AE654F">
            <w:pPr>
              <w:rPr>
                <w:rFonts w:ascii="楷体" w:eastAsia="楷体" w:hAnsi="楷体"/>
                <w:sz w:val="18"/>
                <w:szCs w:val="18"/>
              </w:rPr>
            </w:pPr>
            <w:r w:rsidRPr="00FC6077">
              <w:rPr>
                <w:rFonts w:ascii="楷体" w:eastAsia="楷体" w:hAnsi="楷体" w:hint="eastAsia"/>
                <w:sz w:val="18"/>
                <w:szCs w:val="18"/>
              </w:rPr>
              <w:t>有在</w:t>
            </w:r>
            <w:proofErr w:type="gramStart"/>
            <w:r w:rsidRPr="00FC6077">
              <w:rPr>
                <w:rFonts w:ascii="楷体" w:eastAsia="楷体" w:hAnsi="楷体" w:hint="eastAsia"/>
                <w:sz w:val="18"/>
                <w:szCs w:val="18"/>
              </w:rPr>
              <w:t>研</w:t>
            </w:r>
            <w:proofErr w:type="gramEnd"/>
            <w:r w:rsidRPr="00FC6077">
              <w:rPr>
                <w:rFonts w:ascii="楷体" w:eastAsia="楷体" w:hAnsi="楷体" w:hint="eastAsia"/>
                <w:sz w:val="18"/>
                <w:szCs w:val="18"/>
              </w:rPr>
              <w:t>项目，</w:t>
            </w:r>
            <w:r w:rsidRPr="00FC6077">
              <w:rPr>
                <w:rFonts w:ascii="楷体" w:eastAsia="楷体" w:hAnsi="楷体"/>
                <w:sz w:val="18"/>
                <w:szCs w:val="18"/>
              </w:rPr>
              <w:t>任副研究员岗位满2年</w:t>
            </w:r>
            <w:r w:rsidRPr="00FC6077">
              <w:rPr>
                <w:rFonts w:ascii="楷体" w:eastAsia="楷体" w:hAnsi="楷体" w:hint="eastAsia"/>
                <w:sz w:val="18"/>
                <w:szCs w:val="18"/>
              </w:rPr>
              <w:t>。</w:t>
            </w:r>
          </w:p>
        </w:tc>
      </w:tr>
      <w:tr w:rsidR="00AE654F" w:rsidRPr="00EC799B" w:rsidTr="00AE654F">
        <w:trPr>
          <w:cantSplit/>
          <w:trHeight w:val="4798"/>
          <w:jc w:val="center"/>
        </w:trPr>
        <w:tc>
          <w:tcPr>
            <w:tcW w:w="970" w:type="dxa"/>
            <w:tcBorders>
              <w:bottom w:val="single" w:sz="4" w:space="0" w:color="auto"/>
            </w:tcBorders>
            <w:vAlign w:val="center"/>
          </w:tcPr>
          <w:p w:rsidR="00AE654F" w:rsidRPr="0046228D" w:rsidRDefault="00AE654F" w:rsidP="00AE654F">
            <w:pPr>
              <w:spacing w:line="240" w:lineRule="exact"/>
              <w:jc w:val="center"/>
              <w:rPr>
                <w:rFonts w:ascii="楷体" w:eastAsia="楷体" w:hAnsi="楷体"/>
                <w:sz w:val="18"/>
                <w:szCs w:val="18"/>
              </w:rPr>
            </w:pPr>
            <w:r w:rsidRPr="0046228D">
              <w:rPr>
                <w:rFonts w:ascii="楷体" w:eastAsia="楷体" w:hAnsi="楷体"/>
                <w:sz w:val="18"/>
                <w:szCs w:val="18"/>
              </w:rPr>
              <w:lastRenderedPageBreak/>
              <w:t>副研究员</w:t>
            </w:r>
          </w:p>
          <w:p w:rsidR="00AE654F" w:rsidRPr="0046228D" w:rsidRDefault="00AE654F" w:rsidP="00AE654F">
            <w:pPr>
              <w:spacing w:line="240" w:lineRule="exact"/>
              <w:jc w:val="center"/>
              <w:rPr>
                <w:rFonts w:ascii="楷体" w:eastAsia="楷体" w:hAnsi="楷体"/>
                <w:sz w:val="18"/>
                <w:szCs w:val="18"/>
              </w:rPr>
            </w:pPr>
            <w:r w:rsidRPr="0046228D">
              <w:rPr>
                <w:rFonts w:ascii="楷体" w:eastAsia="楷体" w:hAnsi="楷体"/>
                <w:sz w:val="18"/>
                <w:szCs w:val="18"/>
              </w:rPr>
              <w:t>三级</w:t>
            </w:r>
          </w:p>
        </w:tc>
        <w:tc>
          <w:tcPr>
            <w:tcW w:w="8788" w:type="dxa"/>
            <w:tcBorders>
              <w:bottom w:val="single" w:sz="4" w:space="0" w:color="auto"/>
            </w:tcBorders>
            <w:vAlign w:val="center"/>
          </w:tcPr>
          <w:p w:rsidR="00AE654F" w:rsidRPr="00FC6077" w:rsidRDefault="00AE654F" w:rsidP="00AE654F">
            <w:pPr>
              <w:pStyle w:val="a8"/>
              <w:ind w:firstLineChars="0" w:firstLine="0"/>
              <w:rPr>
                <w:rFonts w:ascii="楷体" w:eastAsia="楷体" w:hAnsi="楷体"/>
                <w:sz w:val="18"/>
                <w:szCs w:val="18"/>
              </w:rPr>
            </w:pPr>
            <w:r w:rsidRPr="00FC6077">
              <w:rPr>
                <w:rFonts w:ascii="楷体" w:eastAsia="楷体" w:hAnsi="楷体"/>
                <w:b/>
                <w:sz w:val="18"/>
                <w:szCs w:val="18"/>
              </w:rPr>
              <w:t>⑴</w:t>
            </w:r>
            <w:r w:rsidRPr="00FC6077">
              <w:rPr>
                <w:rFonts w:ascii="楷体" w:eastAsia="楷体" w:hAnsi="楷体"/>
                <w:sz w:val="18"/>
                <w:szCs w:val="18"/>
              </w:rPr>
              <w:t>了解本学科国内外现状和发展趋势，能够撰写出较高水平的研究报告或发表过较高学术价值的论文</w:t>
            </w:r>
            <w:r w:rsidRPr="00FC6077">
              <w:rPr>
                <w:rFonts w:ascii="楷体" w:eastAsia="楷体" w:hAnsi="楷体" w:hint="eastAsia"/>
                <w:sz w:val="18"/>
                <w:szCs w:val="18"/>
              </w:rPr>
              <w:t>；</w:t>
            </w:r>
          </w:p>
          <w:p w:rsidR="00AE654F" w:rsidRPr="00FC6077" w:rsidRDefault="00AE654F" w:rsidP="00AE654F">
            <w:pPr>
              <w:pStyle w:val="a8"/>
              <w:ind w:firstLineChars="0" w:firstLine="0"/>
              <w:rPr>
                <w:rFonts w:ascii="楷体" w:eastAsia="楷体" w:hAnsi="楷体"/>
                <w:sz w:val="18"/>
                <w:szCs w:val="18"/>
              </w:rPr>
            </w:pPr>
            <w:r w:rsidRPr="00FC6077">
              <w:rPr>
                <w:rFonts w:ascii="楷体" w:eastAsia="楷体" w:hAnsi="楷体"/>
                <w:b/>
                <w:sz w:val="18"/>
                <w:szCs w:val="18"/>
              </w:rPr>
              <w:t>⑵</w:t>
            </w:r>
            <w:r w:rsidRPr="00FC6077">
              <w:rPr>
                <w:rFonts w:ascii="楷体" w:eastAsia="楷体" w:hAnsi="楷体"/>
                <w:sz w:val="18"/>
                <w:szCs w:val="18"/>
              </w:rPr>
              <w:t>能利用外语独立开展国际交流；</w:t>
            </w:r>
          </w:p>
          <w:p w:rsidR="00AE654F" w:rsidRPr="00FC6077" w:rsidRDefault="00AE654F" w:rsidP="00AE654F">
            <w:pPr>
              <w:pStyle w:val="a8"/>
              <w:ind w:firstLineChars="0" w:firstLine="0"/>
              <w:rPr>
                <w:rFonts w:ascii="楷体" w:eastAsia="楷体" w:hAnsi="楷体"/>
                <w:sz w:val="18"/>
                <w:szCs w:val="18"/>
              </w:rPr>
            </w:pPr>
            <w:r w:rsidRPr="00FC6077">
              <w:rPr>
                <w:rFonts w:ascii="楷体" w:eastAsia="楷体" w:hAnsi="楷体" w:hint="eastAsia"/>
                <w:b/>
                <w:sz w:val="18"/>
                <w:szCs w:val="18"/>
              </w:rPr>
              <w:t>⑶</w:t>
            </w:r>
            <w:r w:rsidRPr="00FC6077">
              <w:rPr>
                <w:rFonts w:ascii="楷体" w:eastAsia="楷体" w:hAnsi="楷体"/>
                <w:sz w:val="18"/>
                <w:szCs w:val="18"/>
              </w:rPr>
              <w:t>任助理研究员</w:t>
            </w:r>
            <w:r w:rsidRPr="00FC6077">
              <w:rPr>
                <w:rFonts w:ascii="楷体" w:eastAsia="楷体" w:hAnsi="楷体" w:hint="eastAsia"/>
                <w:sz w:val="18"/>
                <w:szCs w:val="18"/>
              </w:rPr>
              <w:t>岗位</w:t>
            </w:r>
            <w:r w:rsidRPr="00FC6077">
              <w:rPr>
                <w:rFonts w:ascii="楷体" w:eastAsia="楷体" w:hAnsi="楷体"/>
                <w:sz w:val="18"/>
                <w:szCs w:val="18"/>
              </w:rPr>
              <w:t>满5年</w:t>
            </w:r>
            <w:r w:rsidRPr="00FC6077">
              <w:rPr>
                <w:rFonts w:ascii="楷体" w:eastAsia="楷体" w:hAnsi="楷体" w:hint="eastAsia"/>
                <w:sz w:val="18"/>
                <w:szCs w:val="18"/>
              </w:rPr>
              <w:t>；</w:t>
            </w:r>
            <w:r w:rsidRPr="00FC6077">
              <w:rPr>
                <w:rFonts w:ascii="楷体" w:eastAsia="楷体" w:hAnsi="楷体"/>
                <w:sz w:val="18"/>
                <w:szCs w:val="18"/>
              </w:rPr>
              <w:t>或博士研究生毕业任助理研究员岗位满</w:t>
            </w:r>
            <w:r w:rsidRPr="000A0ECE">
              <w:rPr>
                <w:rFonts w:ascii="楷体" w:eastAsia="楷体" w:hAnsi="楷体"/>
                <w:sz w:val="18"/>
                <w:szCs w:val="18"/>
              </w:rPr>
              <w:t>2年</w:t>
            </w:r>
            <w:r w:rsidRPr="000A0ECE">
              <w:rPr>
                <w:rFonts w:ascii="楷体" w:eastAsia="楷体" w:hAnsi="楷体" w:hint="eastAsia"/>
                <w:sz w:val="18"/>
                <w:szCs w:val="18"/>
              </w:rPr>
              <w:t>；</w:t>
            </w:r>
            <w:r w:rsidRPr="000A0ECE">
              <w:rPr>
                <w:rFonts w:ascii="楷体" w:eastAsia="楷体" w:hAnsi="楷体"/>
                <w:sz w:val="18"/>
                <w:szCs w:val="18"/>
              </w:rPr>
              <w:t>或博士</w:t>
            </w:r>
            <w:r w:rsidRPr="000A0ECE">
              <w:rPr>
                <w:rFonts w:ascii="楷体" w:eastAsia="楷体" w:hAnsi="楷体" w:hint="eastAsia"/>
                <w:sz w:val="18"/>
                <w:szCs w:val="18"/>
              </w:rPr>
              <w:t>后</w:t>
            </w:r>
            <w:r w:rsidRPr="000A0ECE">
              <w:rPr>
                <w:rFonts w:ascii="楷体" w:eastAsia="楷体" w:hAnsi="楷体"/>
                <w:sz w:val="18"/>
                <w:szCs w:val="18"/>
              </w:rPr>
              <w:t>出站人员</w:t>
            </w:r>
            <w:r w:rsidRPr="000A0ECE">
              <w:rPr>
                <w:rFonts w:ascii="楷体" w:eastAsia="楷体" w:hAnsi="楷体" w:hint="eastAsia"/>
                <w:sz w:val="18"/>
                <w:szCs w:val="18"/>
              </w:rPr>
              <w:t>；</w:t>
            </w:r>
            <w:r w:rsidRPr="000A0ECE">
              <w:rPr>
                <w:rFonts w:ascii="楷体" w:eastAsia="楷体" w:hAnsi="楷体"/>
                <w:sz w:val="18"/>
                <w:szCs w:val="18"/>
              </w:rPr>
              <w:t xml:space="preserve"> </w:t>
            </w:r>
          </w:p>
          <w:p w:rsidR="00AE654F" w:rsidRPr="00FC6077" w:rsidRDefault="00AE654F" w:rsidP="00AE654F">
            <w:pPr>
              <w:pStyle w:val="a6"/>
              <w:rPr>
                <w:rFonts w:ascii="楷体" w:eastAsia="楷体" w:hAnsi="楷体"/>
              </w:rPr>
            </w:pPr>
            <w:r w:rsidRPr="00FC6077">
              <w:rPr>
                <w:rFonts w:ascii="楷体" w:eastAsia="楷体" w:hAnsi="楷体"/>
                <w:b/>
              </w:rPr>
              <w:t>⑷</w:t>
            </w:r>
            <w:r w:rsidRPr="00FC6077">
              <w:rPr>
                <w:rFonts w:ascii="楷体" w:eastAsia="楷体" w:hAnsi="楷体" w:hint="eastAsia"/>
              </w:rPr>
              <w:t>有在</w:t>
            </w:r>
            <w:proofErr w:type="gramStart"/>
            <w:r w:rsidRPr="00FC6077">
              <w:rPr>
                <w:rFonts w:ascii="楷体" w:eastAsia="楷体" w:hAnsi="楷体" w:hint="eastAsia"/>
              </w:rPr>
              <w:t>研</w:t>
            </w:r>
            <w:proofErr w:type="gramEnd"/>
            <w:r w:rsidRPr="00FC6077">
              <w:rPr>
                <w:rFonts w:ascii="楷体" w:eastAsia="楷体" w:hAnsi="楷体" w:hint="eastAsia"/>
              </w:rPr>
              <w:t>项目，</w:t>
            </w:r>
            <w:r w:rsidRPr="00FC6077">
              <w:rPr>
                <w:rFonts w:ascii="楷体" w:eastAsia="楷体" w:hAnsi="楷体"/>
              </w:rPr>
              <w:t>主持</w:t>
            </w:r>
            <w:r w:rsidRPr="00FC6077">
              <w:rPr>
                <w:rFonts w:ascii="楷体" w:eastAsia="楷体" w:hAnsi="楷体" w:hint="eastAsia"/>
              </w:rPr>
              <w:t>过</w:t>
            </w:r>
            <w:r w:rsidRPr="00FC6077">
              <w:rPr>
                <w:rFonts w:ascii="楷体" w:eastAsia="楷体" w:hAnsi="楷体"/>
              </w:rPr>
              <w:t>1项及以上自然科学基金面上项目</w:t>
            </w:r>
            <w:r w:rsidRPr="00FC6077">
              <w:rPr>
                <w:rFonts w:ascii="楷体" w:eastAsia="楷体" w:hAnsi="楷体" w:hint="eastAsia"/>
              </w:rPr>
              <w:t>或青年项目</w:t>
            </w:r>
            <w:r w:rsidRPr="00FC6077">
              <w:rPr>
                <w:rFonts w:ascii="楷体" w:eastAsia="楷体" w:hAnsi="楷体"/>
              </w:rPr>
              <w:t>；</w:t>
            </w:r>
            <w:r w:rsidRPr="00FC6077">
              <w:rPr>
                <w:rFonts w:ascii="楷体" w:eastAsia="楷体" w:hAnsi="楷体" w:hint="eastAsia"/>
              </w:rPr>
              <w:t>文献情报领域主持自然（社会）科学基金项目或等效项目（单项项目经费达到30</w:t>
            </w:r>
            <w:r>
              <w:rPr>
                <w:rFonts w:ascii="楷体" w:eastAsia="楷体" w:hAnsi="楷体" w:hint="eastAsia"/>
              </w:rPr>
              <w:t>万元及以上</w:t>
            </w:r>
            <w:r w:rsidRPr="00FC6077">
              <w:rPr>
                <w:rFonts w:ascii="楷体" w:eastAsia="楷体" w:hAnsi="楷体" w:hint="eastAsia"/>
              </w:rPr>
              <w:t>的对外争取项目）1项</w:t>
            </w:r>
            <w:r>
              <w:rPr>
                <w:rFonts w:ascii="楷体" w:eastAsia="楷体" w:hAnsi="楷体" w:hint="eastAsia"/>
              </w:rPr>
              <w:t>；</w:t>
            </w:r>
          </w:p>
          <w:p w:rsidR="00AE654F" w:rsidRPr="00FC6077" w:rsidRDefault="00AE654F" w:rsidP="00AE654F">
            <w:pPr>
              <w:pStyle w:val="a8"/>
              <w:ind w:firstLineChars="0" w:firstLine="0"/>
              <w:rPr>
                <w:rFonts w:ascii="楷体" w:eastAsia="楷体" w:hAnsi="楷体"/>
                <w:sz w:val="18"/>
              </w:rPr>
            </w:pPr>
            <w:r w:rsidRPr="00FC6077">
              <w:rPr>
                <w:rFonts w:ascii="楷体" w:eastAsia="楷体" w:hAnsi="楷体" w:hint="eastAsia"/>
                <w:b/>
                <w:sz w:val="18"/>
                <w:szCs w:val="18"/>
              </w:rPr>
              <w:t>⑸</w:t>
            </w:r>
            <w:r w:rsidRPr="00FC6077">
              <w:rPr>
                <w:rFonts w:ascii="楷体" w:eastAsia="楷体" w:hAnsi="楷体"/>
                <w:sz w:val="18"/>
              </w:rPr>
              <w:t>任</w:t>
            </w:r>
            <w:r w:rsidRPr="00FC6077">
              <w:rPr>
                <w:rFonts w:ascii="楷体" w:eastAsia="楷体" w:hAnsi="楷体" w:hint="eastAsia"/>
                <w:sz w:val="18"/>
              </w:rPr>
              <w:t>助理</w:t>
            </w:r>
            <w:r w:rsidRPr="00FC6077">
              <w:rPr>
                <w:rFonts w:ascii="楷体" w:eastAsia="楷体" w:hAnsi="楷体"/>
                <w:sz w:val="18"/>
              </w:rPr>
              <w:t>研究员</w:t>
            </w:r>
            <w:r w:rsidRPr="00FC6077">
              <w:rPr>
                <w:rFonts w:ascii="楷体" w:eastAsia="楷体" w:hAnsi="楷体" w:hint="eastAsia"/>
                <w:sz w:val="18"/>
              </w:rPr>
              <w:t>(或</w:t>
            </w:r>
            <w:r w:rsidRPr="00FC6077">
              <w:rPr>
                <w:rFonts w:ascii="楷体" w:eastAsia="楷体" w:hAnsi="楷体"/>
                <w:sz w:val="18"/>
              </w:rPr>
              <w:t>博士后在站</w:t>
            </w:r>
            <w:r w:rsidRPr="00FC6077">
              <w:rPr>
                <w:rFonts w:ascii="楷体" w:eastAsia="楷体" w:hAnsi="楷体" w:hint="eastAsia"/>
                <w:sz w:val="18"/>
              </w:rPr>
              <w:t>)岗位</w:t>
            </w:r>
            <w:r w:rsidRPr="00FC6077">
              <w:rPr>
                <w:rFonts w:ascii="楷体" w:eastAsia="楷体" w:hAnsi="楷体"/>
                <w:sz w:val="18"/>
              </w:rPr>
              <w:t>期间</w:t>
            </w:r>
            <w:r w:rsidRPr="00FC6077">
              <w:rPr>
                <w:rFonts w:ascii="楷体" w:eastAsia="楷体" w:hAnsi="楷体" w:hint="eastAsia"/>
                <w:sz w:val="18"/>
              </w:rPr>
              <w:t>，</w:t>
            </w:r>
            <w:r w:rsidRPr="00FC6077">
              <w:rPr>
                <w:rFonts w:ascii="楷体" w:eastAsia="楷体" w:hAnsi="楷体"/>
                <w:sz w:val="18"/>
              </w:rPr>
              <w:t>成果</w:t>
            </w:r>
            <w:r w:rsidRPr="00FC6077">
              <w:rPr>
                <w:rFonts w:ascii="楷体" w:eastAsia="楷体" w:hAnsi="楷体" w:hint="eastAsia"/>
                <w:sz w:val="18"/>
              </w:rPr>
              <w:t>产出</w:t>
            </w:r>
            <w:r w:rsidRPr="00FC6077">
              <w:rPr>
                <w:rFonts w:ascii="楷体" w:eastAsia="楷体" w:hAnsi="楷体"/>
                <w:sz w:val="18"/>
              </w:rPr>
              <w:t>符合下列情形之一</w:t>
            </w:r>
            <w:r w:rsidRPr="00FC6077">
              <w:rPr>
                <w:rFonts w:ascii="楷体" w:eastAsia="楷体" w:hAnsi="楷体" w:hint="eastAsia"/>
                <w:sz w:val="18"/>
              </w:rPr>
              <w:t>：</w:t>
            </w:r>
          </w:p>
          <w:p w:rsidR="00AE654F" w:rsidRPr="00FC6077" w:rsidRDefault="00AE654F" w:rsidP="00AE654F">
            <w:pPr>
              <w:pStyle w:val="a8"/>
              <w:ind w:firstLineChars="0" w:firstLine="0"/>
              <w:rPr>
                <w:rFonts w:ascii="楷体" w:eastAsia="楷体" w:hAnsi="楷体"/>
                <w:sz w:val="18"/>
                <w:szCs w:val="18"/>
              </w:rPr>
            </w:pPr>
            <w:r w:rsidRPr="00FC6077">
              <w:rPr>
                <w:rFonts w:ascii="楷体" w:eastAsia="楷体" w:hAnsi="楷体"/>
                <w:sz w:val="18"/>
              </w:rPr>
              <w:t xml:space="preserve">  </w:t>
            </w:r>
            <w:r w:rsidRPr="00FC6077">
              <w:rPr>
                <w:rFonts w:ascii="楷体" w:eastAsia="楷体" w:hAnsi="楷体" w:hint="eastAsia"/>
                <w:sz w:val="18"/>
                <w:szCs w:val="18"/>
              </w:rPr>
              <w:t>①</w:t>
            </w:r>
            <w:r w:rsidRPr="00FC6077">
              <w:rPr>
                <w:rFonts w:ascii="楷体" w:eastAsia="楷体" w:hAnsi="楷体"/>
                <w:sz w:val="18"/>
                <w:szCs w:val="18"/>
              </w:rPr>
              <w:t>发表</w:t>
            </w:r>
            <w:r w:rsidRPr="00FC6077">
              <w:rPr>
                <w:rFonts w:ascii="楷体" w:eastAsia="楷体" w:hAnsi="楷体" w:hint="eastAsia"/>
                <w:sz w:val="18"/>
                <w:szCs w:val="18"/>
              </w:rPr>
              <w:t>3</w:t>
            </w:r>
            <w:r w:rsidRPr="00FC6077">
              <w:rPr>
                <w:rFonts w:ascii="楷体" w:eastAsia="楷体" w:hAnsi="楷体"/>
                <w:sz w:val="18"/>
                <w:szCs w:val="18"/>
              </w:rPr>
              <w:t>篇</w:t>
            </w:r>
            <w:r w:rsidRPr="00FC6077">
              <w:rPr>
                <w:rFonts w:ascii="楷体" w:eastAsia="楷体" w:hAnsi="楷体" w:hint="eastAsia"/>
                <w:sz w:val="18"/>
                <w:szCs w:val="18"/>
              </w:rPr>
              <w:t>学术</w:t>
            </w:r>
            <w:r w:rsidRPr="00FC6077">
              <w:rPr>
                <w:rFonts w:ascii="楷体" w:eastAsia="楷体" w:hAnsi="楷体"/>
                <w:sz w:val="18"/>
                <w:szCs w:val="18"/>
              </w:rPr>
              <w:t>论文在</w:t>
            </w:r>
            <w:r w:rsidRPr="00FC6077">
              <w:rPr>
                <w:rFonts w:ascii="楷体" w:eastAsia="楷体" w:hAnsi="楷体" w:hint="eastAsia"/>
                <w:sz w:val="18"/>
                <w:szCs w:val="18"/>
              </w:rPr>
              <w:t>JCR二区杂志；或1篇发表在Nature、Science及各子刊、PNAS上。经济地理、人文地理、文献情报</w:t>
            </w:r>
            <w:r w:rsidRPr="00FC6077">
              <w:rPr>
                <w:rFonts w:ascii="楷体" w:eastAsia="楷体" w:hAnsi="楷体"/>
                <w:sz w:val="18"/>
                <w:szCs w:val="18"/>
              </w:rPr>
              <w:t>等学科领域</w:t>
            </w:r>
            <w:r w:rsidRPr="00FC6077">
              <w:rPr>
                <w:rFonts w:ascii="楷体" w:eastAsia="楷体" w:hAnsi="楷体" w:hint="eastAsia"/>
                <w:sz w:val="18"/>
                <w:szCs w:val="18"/>
              </w:rPr>
              <w:t>发表</w:t>
            </w:r>
            <w:r w:rsidRPr="00FC6077">
              <w:rPr>
                <w:rFonts w:ascii="楷体" w:eastAsia="楷体" w:hAnsi="楷体"/>
                <w:sz w:val="18"/>
                <w:szCs w:val="18"/>
              </w:rPr>
              <w:t>2</w:t>
            </w:r>
            <w:r w:rsidRPr="00FC6077">
              <w:rPr>
                <w:rFonts w:ascii="楷体" w:eastAsia="楷体" w:hAnsi="楷体" w:hint="eastAsia"/>
                <w:sz w:val="18"/>
                <w:szCs w:val="18"/>
              </w:rPr>
              <w:t>篇及以上SSCI或SCI论文。</w:t>
            </w:r>
          </w:p>
          <w:p w:rsidR="00AE654F" w:rsidRPr="00FC6077" w:rsidRDefault="00AE654F" w:rsidP="00AE654F">
            <w:pPr>
              <w:pStyle w:val="a6"/>
              <w:rPr>
                <w:rFonts w:ascii="楷体" w:eastAsia="楷体" w:hAnsi="楷体"/>
              </w:rPr>
            </w:pPr>
            <w:r w:rsidRPr="00FC6077">
              <w:rPr>
                <w:rFonts w:ascii="楷体" w:eastAsia="楷体" w:hAnsi="楷体"/>
              </w:rPr>
              <w:t xml:space="preserve">  </w:t>
            </w:r>
            <w:r w:rsidRPr="00FC6077">
              <w:rPr>
                <w:rFonts w:ascii="楷体" w:eastAsia="楷体" w:hAnsi="楷体" w:hint="eastAsia"/>
              </w:rPr>
              <w:t>②发</w:t>
            </w:r>
            <w:r w:rsidRPr="00FC6077">
              <w:rPr>
                <w:rFonts w:ascii="楷体" w:eastAsia="楷体" w:hAnsi="楷体"/>
              </w:rPr>
              <w:t>表2</w:t>
            </w:r>
            <w:r w:rsidRPr="00FC6077">
              <w:rPr>
                <w:rFonts w:ascii="楷体" w:eastAsia="楷体" w:hAnsi="楷体" w:hint="eastAsia"/>
              </w:rPr>
              <w:t>篇</w:t>
            </w:r>
            <w:r w:rsidRPr="00FC6077">
              <w:rPr>
                <w:rFonts w:ascii="楷体" w:eastAsia="楷体" w:hAnsi="楷体"/>
              </w:rPr>
              <w:t>学术论文</w:t>
            </w:r>
            <w:r w:rsidRPr="00FC6077">
              <w:rPr>
                <w:rFonts w:ascii="楷体" w:eastAsia="楷体" w:hAnsi="楷体" w:hint="eastAsia"/>
              </w:rPr>
              <w:t>在JCR二</w:t>
            </w:r>
            <w:r w:rsidRPr="00FC6077">
              <w:rPr>
                <w:rFonts w:ascii="楷体" w:eastAsia="楷体" w:hAnsi="楷体"/>
              </w:rPr>
              <w:t>区杂志，</w:t>
            </w:r>
            <w:r w:rsidRPr="00FC6077">
              <w:rPr>
                <w:rFonts w:ascii="楷体" w:eastAsia="楷体" w:hAnsi="楷体" w:hint="eastAsia"/>
              </w:rPr>
              <w:t>制定</w:t>
            </w:r>
            <w:r w:rsidRPr="00FC6077">
              <w:rPr>
                <w:rFonts w:ascii="楷体" w:eastAsia="楷体" w:hAnsi="楷体"/>
              </w:rPr>
              <w:t>国</w:t>
            </w:r>
            <w:r w:rsidRPr="00FC6077">
              <w:rPr>
                <w:rFonts w:ascii="楷体" w:eastAsia="楷体" w:hAnsi="楷体" w:hint="eastAsia"/>
              </w:rPr>
              <w:t>家或</w:t>
            </w:r>
            <w:r w:rsidRPr="00FC6077">
              <w:rPr>
                <w:rFonts w:ascii="楷体" w:eastAsia="楷体" w:hAnsi="楷体"/>
              </w:rPr>
              <w:t>行业</w:t>
            </w:r>
            <w:r w:rsidRPr="00FC6077">
              <w:rPr>
                <w:rFonts w:ascii="楷体" w:eastAsia="楷体" w:hAnsi="楷体" w:hint="eastAsia"/>
              </w:rPr>
              <w:t>标准2项。</w:t>
            </w:r>
          </w:p>
          <w:p w:rsidR="00AE654F" w:rsidRPr="00FC6077" w:rsidRDefault="00AE654F" w:rsidP="00AE654F">
            <w:pPr>
              <w:pStyle w:val="a6"/>
              <w:rPr>
                <w:rFonts w:ascii="楷体" w:eastAsia="楷体" w:hAnsi="楷体"/>
              </w:rPr>
            </w:pPr>
            <w:r w:rsidRPr="00FC6077">
              <w:rPr>
                <w:rFonts w:ascii="楷体" w:eastAsia="楷体" w:hAnsi="楷体"/>
              </w:rPr>
              <w:t xml:space="preserve">  </w:t>
            </w:r>
            <w:r w:rsidRPr="00FC6077">
              <w:rPr>
                <w:rFonts w:ascii="楷体" w:eastAsia="楷体" w:hAnsi="楷体" w:hint="eastAsia"/>
              </w:rPr>
              <w:t>③发</w:t>
            </w:r>
            <w:r w:rsidRPr="00FC6077">
              <w:rPr>
                <w:rFonts w:ascii="楷体" w:eastAsia="楷体" w:hAnsi="楷体"/>
              </w:rPr>
              <w:t>表</w:t>
            </w:r>
            <w:r w:rsidRPr="00FC6077">
              <w:rPr>
                <w:rFonts w:ascii="楷体" w:eastAsia="楷体" w:hAnsi="楷体" w:hint="eastAsia"/>
              </w:rPr>
              <w:t>1篇</w:t>
            </w:r>
            <w:r w:rsidRPr="00FC6077">
              <w:rPr>
                <w:rFonts w:ascii="楷体" w:eastAsia="楷体" w:hAnsi="楷体"/>
              </w:rPr>
              <w:t>学术论文在</w:t>
            </w:r>
            <w:r w:rsidRPr="00FC6077">
              <w:rPr>
                <w:rFonts w:ascii="楷体" w:eastAsia="楷体" w:hAnsi="楷体" w:hint="eastAsia"/>
              </w:rPr>
              <w:t>JCR二</w:t>
            </w:r>
            <w:r w:rsidRPr="00FC6077">
              <w:rPr>
                <w:rFonts w:ascii="楷体" w:eastAsia="楷体" w:hAnsi="楷体"/>
              </w:rPr>
              <w:t>区杂志，</w:t>
            </w:r>
            <w:r w:rsidRPr="00FC6077">
              <w:rPr>
                <w:rFonts w:ascii="楷体" w:eastAsia="楷体" w:hAnsi="楷体" w:hint="eastAsia"/>
              </w:rPr>
              <w:t>获得省级科技一等及</w:t>
            </w:r>
            <w:proofErr w:type="gramStart"/>
            <w:r w:rsidRPr="00FC6077">
              <w:rPr>
                <w:rFonts w:ascii="楷体" w:eastAsia="楷体" w:hAnsi="楷体" w:hint="eastAsia"/>
              </w:rPr>
              <w:t>以上奖</w:t>
            </w:r>
            <w:proofErr w:type="gramEnd"/>
            <w:r w:rsidRPr="00FC6077">
              <w:rPr>
                <w:rFonts w:ascii="楷体" w:eastAsia="楷体" w:hAnsi="楷体" w:hint="eastAsia"/>
              </w:rPr>
              <w:t>有证书或省级</w:t>
            </w:r>
            <w:r w:rsidRPr="00FC6077">
              <w:rPr>
                <w:rFonts w:ascii="楷体" w:eastAsia="楷体" w:hAnsi="楷体"/>
              </w:rPr>
              <w:t>科技二等</w:t>
            </w:r>
            <w:r w:rsidRPr="00FC6077">
              <w:rPr>
                <w:rFonts w:ascii="楷体" w:eastAsia="楷体" w:hAnsi="楷体" w:hint="eastAsia"/>
              </w:rPr>
              <w:t>前2名。</w:t>
            </w:r>
          </w:p>
          <w:p w:rsidR="00AE654F" w:rsidRPr="00FC6077" w:rsidRDefault="00AE654F" w:rsidP="00AE654F">
            <w:pPr>
              <w:pStyle w:val="a6"/>
              <w:ind w:left="210"/>
              <w:rPr>
                <w:rFonts w:ascii="楷体" w:eastAsia="楷体" w:hAnsi="楷体"/>
              </w:rPr>
            </w:pPr>
            <w:r w:rsidRPr="00FC6077">
              <w:rPr>
                <w:rFonts w:ascii="楷体" w:eastAsia="楷体" w:hAnsi="楷体" w:hint="eastAsia"/>
              </w:rPr>
              <w:t>④发</w:t>
            </w:r>
            <w:r w:rsidRPr="00FC6077">
              <w:rPr>
                <w:rFonts w:ascii="楷体" w:eastAsia="楷体" w:hAnsi="楷体"/>
              </w:rPr>
              <w:t>表</w:t>
            </w:r>
            <w:r w:rsidRPr="00FC6077">
              <w:rPr>
                <w:rFonts w:ascii="楷体" w:eastAsia="楷体" w:hAnsi="楷体" w:hint="eastAsia"/>
              </w:rPr>
              <w:t>1篇</w:t>
            </w:r>
            <w:r w:rsidRPr="00FC6077">
              <w:rPr>
                <w:rFonts w:ascii="楷体" w:eastAsia="楷体" w:hAnsi="楷体"/>
              </w:rPr>
              <w:t>学术论文在</w:t>
            </w:r>
            <w:r w:rsidRPr="00FC6077">
              <w:rPr>
                <w:rFonts w:ascii="楷体" w:eastAsia="楷体" w:hAnsi="楷体" w:hint="eastAsia"/>
              </w:rPr>
              <w:t>JCR二</w:t>
            </w:r>
            <w:r w:rsidRPr="00FC6077">
              <w:rPr>
                <w:rFonts w:ascii="楷体" w:eastAsia="楷体" w:hAnsi="楷体"/>
              </w:rPr>
              <w:t>区杂志，</w:t>
            </w:r>
            <w:r w:rsidRPr="00FC6077">
              <w:rPr>
                <w:rFonts w:ascii="楷体" w:eastAsia="楷体" w:hAnsi="楷体" w:hint="eastAsia"/>
              </w:rPr>
              <w:t>第1完成人被省委</w:t>
            </w:r>
            <w:r w:rsidRPr="00FC6077">
              <w:rPr>
                <w:rFonts w:ascii="楷体" w:eastAsia="楷体" w:hAnsi="楷体"/>
              </w:rPr>
              <w:t>、省政府</w:t>
            </w:r>
            <w:r w:rsidRPr="00FC6077">
              <w:rPr>
                <w:rFonts w:ascii="楷体" w:eastAsia="楷体" w:hAnsi="楷体" w:hint="eastAsia"/>
              </w:rPr>
              <w:t>采纳并</w:t>
            </w:r>
            <w:r w:rsidRPr="00FC6077">
              <w:rPr>
                <w:rFonts w:ascii="楷体" w:eastAsia="楷体" w:hAnsi="楷体"/>
              </w:rPr>
              <w:t>以文件或公函形式转发的研究</w:t>
            </w:r>
            <w:r w:rsidRPr="00FC6077">
              <w:rPr>
                <w:rFonts w:ascii="楷体" w:eastAsia="楷体" w:hAnsi="楷体" w:hint="eastAsia"/>
              </w:rPr>
              <w:t>报告或</w:t>
            </w:r>
            <w:r w:rsidRPr="00FC6077">
              <w:rPr>
                <w:rFonts w:ascii="楷体" w:eastAsia="楷体" w:hAnsi="楷体"/>
              </w:rPr>
              <w:t>咨询建议</w:t>
            </w:r>
            <w:r w:rsidRPr="00FC6077">
              <w:rPr>
                <w:rFonts w:ascii="楷体" w:eastAsia="楷体" w:hAnsi="楷体" w:hint="eastAsia"/>
              </w:rPr>
              <w:t>。或</w:t>
            </w:r>
            <w:r w:rsidRPr="00FC6077">
              <w:rPr>
                <w:rFonts w:ascii="楷体" w:eastAsia="楷体" w:hAnsi="楷体"/>
              </w:rPr>
              <w:t>文献情报</w:t>
            </w:r>
            <w:r w:rsidRPr="00FC6077">
              <w:rPr>
                <w:rFonts w:ascii="楷体" w:eastAsia="楷体" w:hAnsi="楷体" w:hint="eastAsia"/>
              </w:rPr>
              <w:t>领域第1完成人被省部级或国家采纳并</w:t>
            </w:r>
            <w:r w:rsidRPr="00FC6077">
              <w:rPr>
                <w:rFonts w:ascii="楷体" w:eastAsia="楷体" w:hAnsi="楷体"/>
              </w:rPr>
              <w:t>以文件或公函形式转发的研究</w:t>
            </w:r>
            <w:r w:rsidRPr="00FC6077">
              <w:rPr>
                <w:rFonts w:ascii="楷体" w:eastAsia="楷体" w:hAnsi="楷体" w:hint="eastAsia"/>
              </w:rPr>
              <w:t>报告或</w:t>
            </w:r>
            <w:r w:rsidRPr="00FC6077">
              <w:rPr>
                <w:rFonts w:ascii="楷体" w:eastAsia="楷体" w:hAnsi="楷体"/>
              </w:rPr>
              <w:t>咨询建议</w:t>
            </w:r>
            <w:r w:rsidRPr="00FC6077">
              <w:rPr>
                <w:rFonts w:ascii="楷体" w:eastAsia="楷体" w:hAnsi="楷体" w:hint="eastAsia"/>
              </w:rPr>
              <w:t>2篇。</w:t>
            </w:r>
          </w:p>
          <w:p w:rsidR="00AE654F" w:rsidRPr="00FC6077" w:rsidRDefault="00AE654F" w:rsidP="00AE654F">
            <w:pPr>
              <w:pStyle w:val="a6"/>
              <w:rPr>
                <w:rFonts w:ascii="楷体" w:eastAsia="楷体" w:hAnsi="楷体"/>
              </w:rPr>
            </w:pPr>
            <w:r w:rsidRPr="00FC6077">
              <w:rPr>
                <w:rFonts w:ascii="楷体" w:eastAsia="楷体" w:hAnsi="楷体"/>
              </w:rPr>
              <w:t xml:space="preserve">  </w:t>
            </w:r>
            <w:r w:rsidRPr="00FC6077">
              <w:rPr>
                <w:rFonts w:ascii="楷体" w:eastAsia="楷体" w:hAnsi="楷体" w:hint="eastAsia"/>
              </w:rPr>
              <w:t>⑤发</w:t>
            </w:r>
            <w:r w:rsidRPr="00FC6077">
              <w:rPr>
                <w:rFonts w:ascii="楷体" w:eastAsia="楷体" w:hAnsi="楷体"/>
              </w:rPr>
              <w:t>表</w:t>
            </w:r>
            <w:r w:rsidRPr="00FC6077">
              <w:rPr>
                <w:rFonts w:ascii="楷体" w:eastAsia="楷体" w:hAnsi="楷体" w:hint="eastAsia"/>
              </w:rPr>
              <w:t>1篇</w:t>
            </w:r>
            <w:r w:rsidRPr="00FC6077">
              <w:rPr>
                <w:rFonts w:ascii="楷体" w:eastAsia="楷体" w:hAnsi="楷体"/>
              </w:rPr>
              <w:t>学术论文在</w:t>
            </w:r>
            <w:r w:rsidRPr="00FC6077">
              <w:rPr>
                <w:rFonts w:ascii="楷体" w:eastAsia="楷体" w:hAnsi="楷体" w:hint="eastAsia"/>
              </w:rPr>
              <w:t>JCR二</w:t>
            </w:r>
            <w:r w:rsidRPr="00FC6077">
              <w:rPr>
                <w:rFonts w:ascii="楷体" w:eastAsia="楷体" w:hAnsi="楷体"/>
              </w:rPr>
              <w:t>区杂志，</w:t>
            </w:r>
            <w:r w:rsidRPr="00FC6077">
              <w:rPr>
                <w:rFonts w:ascii="楷体" w:eastAsia="楷体" w:hAnsi="楷体" w:hint="eastAsia"/>
              </w:rPr>
              <w:t>第1完成</w:t>
            </w:r>
            <w:proofErr w:type="gramStart"/>
            <w:r w:rsidRPr="00FC6077">
              <w:rPr>
                <w:rFonts w:ascii="楷体" w:eastAsia="楷体" w:hAnsi="楷体" w:hint="eastAsia"/>
              </w:rPr>
              <w:t>人成果</w:t>
            </w:r>
            <w:proofErr w:type="gramEnd"/>
            <w:r w:rsidRPr="00FC6077">
              <w:rPr>
                <w:rFonts w:ascii="楷体" w:eastAsia="楷体" w:hAnsi="楷体" w:hint="eastAsia"/>
              </w:rPr>
              <w:t>转化收益（以单位名义技术入股、技术转让）达到100</w:t>
            </w:r>
            <w:r>
              <w:rPr>
                <w:rFonts w:ascii="楷体" w:eastAsia="楷体" w:hAnsi="楷体" w:hint="eastAsia"/>
              </w:rPr>
              <w:t>万元及以上</w:t>
            </w:r>
            <w:r w:rsidRPr="00FC6077">
              <w:rPr>
                <w:rFonts w:ascii="楷体" w:eastAsia="楷体" w:hAnsi="楷体" w:hint="eastAsia"/>
              </w:rPr>
              <w:t>。</w:t>
            </w:r>
          </w:p>
        </w:tc>
      </w:tr>
      <w:tr w:rsidR="00AE654F" w:rsidRPr="00EC799B" w:rsidTr="00AE654F">
        <w:trPr>
          <w:cantSplit/>
          <w:trHeight w:val="699"/>
          <w:jc w:val="center"/>
        </w:trPr>
        <w:tc>
          <w:tcPr>
            <w:tcW w:w="970" w:type="dxa"/>
            <w:vAlign w:val="center"/>
          </w:tcPr>
          <w:p w:rsidR="00AE654F" w:rsidRPr="0046228D" w:rsidRDefault="00AE654F" w:rsidP="00AE654F">
            <w:pPr>
              <w:spacing w:line="240" w:lineRule="exact"/>
              <w:jc w:val="center"/>
              <w:rPr>
                <w:rFonts w:ascii="楷体" w:eastAsia="楷体" w:hAnsi="楷体"/>
                <w:sz w:val="18"/>
                <w:szCs w:val="18"/>
              </w:rPr>
            </w:pPr>
            <w:r w:rsidRPr="0046228D">
              <w:rPr>
                <w:rFonts w:ascii="楷体" w:eastAsia="楷体" w:hAnsi="楷体"/>
                <w:sz w:val="18"/>
                <w:szCs w:val="18"/>
              </w:rPr>
              <w:t>助</w:t>
            </w:r>
            <w:r w:rsidRPr="0046228D">
              <w:rPr>
                <w:rFonts w:ascii="楷体" w:eastAsia="楷体" w:hAnsi="楷体" w:hint="eastAsia"/>
                <w:sz w:val="18"/>
                <w:szCs w:val="18"/>
              </w:rPr>
              <w:t>理</w:t>
            </w:r>
            <w:r w:rsidRPr="0046228D">
              <w:rPr>
                <w:rFonts w:ascii="楷体" w:eastAsia="楷体" w:hAnsi="楷体"/>
                <w:sz w:val="18"/>
                <w:szCs w:val="18"/>
              </w:rPr>
              <w:t>研</w:t>
            </w:r>
            <w:r w:rsidRPr="0046228D">
              <w:rPr>
                <w:rFonts w:ascii="楷体" w:eastAsia="楷体" w:hAnsi="楷体" w:hint="eastAsia"/>
                <w:sz w:val="18"/>
                <w:szCs w:val="18"/>
              </w:rPr>
              <w:t>究</w:t>
            </w:r>
            <w:r w:rsidRPr="0046228D">
              <w:rPr>
                <w:rFonts w:ascii="楷体" w:eastAsia="楷体" w:hAnsi="楷体"/>
                <w:sz w:val="18"/>
                <w:szCs w:val="18"/>
              </w:rPr>
              <w:t>员一级</w:t>
            </w:r>
          </w:p>
        </w:tc>
        <w:tc>
          <w:tcPr>
            <w:tcW w:w="8788" w:type="dxa"/>
            <w:vAlign w:val="center"/>
          </w:tcPr>
          <w:p w:rsidR="00AE654F" w:rsidRPr="00FC6077" w:rsidRDefault="00AE654F" w:rsidP="00AE654F">
            <w:pPr>
              <w:rPr>
                <w:rFonts w:ascii="楷体" w:eastAsia="楷体" w:hAnsi="楷体"/>
                <w:sz w:val="18"/>
                <w:szCs w:val="18"/>
              </w:rPr>
            </w:pPr>
            <w:r w:rsidRPr="00FC6077">
              <w:rPr>
                <w:rFonts w:ascii="楷体" w:eastAsia="楷体" w:hAnsi="楷体"/>
                <w:sz w:val="18"/>
                <w:szCs w:val="18"/>
              </w:rPr>
              <w:t>任助理研究员岗位满3年</w:t>
            </w:r>
            <w:r w:rsidRPr="00FC6077">
              <w:rPr>
                <w:rFonts w:ascii="楷体" w:eastAsia="楷体" w:hAnsi="楷体" w:hint="eastAsia"/>
                <w:sz w:val="18"/>
                <w:szCs w:val="18"/>
              </w:rPr>
              <w:t>；或</w:t>
            </w:r>
            <w:r w:rsidRPr="00FC6077">
              <w:rPr>
                <w:rFonts w:ascii="楷体" w:eastAsia="楷体" w:hAnsi="楷体"/>
                <w:sz w:val="18"/>
                <w:szCs w:val="18"/>
              </w:rPr>
              <w:t>博士研究生毕业任助理研究员岗位满1</w:t>
            </w:r>
            <w:r w:rsidRPr="00FC6077">
              <w:rPr>
                <w:rFonts w:ascii="楷体" w:eastAsia="楷体" w:hAnsi="楷体" w:hint="eastAsia"/>
                <w:sz w:val="18"/>
                <w:szCs w:val="18"/>
              </w:rPr>
              <w:t>年；</w:t>
            </w:r>
            <w:r w:rsidRPr="00FC6077">
              <w:rPr>
                <w:rFonts w:ascii="楷体" w:eastAsia="楷体" w:hAnsi="楷体"/>
                <w:sz w:val="18"/>
                <w:szCs w:val="18"/>
              </w:rPr>
              <w:t>或博士后出站人员</w:t>
            </w:r>
            <w:r w:rsidRPr="00FC6077">
              <w:rPr>
                <w:rFonts w:ascii="楷体" w:eastAsia="楷体" w:hAnsi="楷体" w:hint="eastAsia"/>
                <w:sz w:val="18"/>
                <w:szCs w:val="18"/>
              </w:rPr>
              <w:t>。</w:t>
            </w:r>
          </w:p>
        </w:tc>
      </w:tr>
      <w:tr w:rsidR="00AE654F" w:rsidRPr="00EC799B" w:rsidTr="00AE654F">
        <w:trPr>
          <w:cantSplit/>
          <w:trHeight w:val="708"/>
          <w:jc w:val="center"/>
        </w:trPr>
        <w:tc>
          <w:tcPr>
            <w:tcW w:w="970" w:type="dxa"/>
            <w:vAlign w:val="center"/>
          </w:tcPr>
          <w:p w:rsidR="00AE654F" w:rsidRPr="0046228D" w:rsidRDefault="00AE654F" w:rsidP="00AE654F">
            <w:pPr>
              <w:spacing w:line="240" w:lineRule="exact"/>
              <w:jc w:val="center"/>
              <w:rPr>
                <w:rFonts w:ascii="楷体" w:eastAsia="楷体" w:hAnsi="楷体"/>
                <w:sz w:val="18"/>
                <w:szCs w:val="18"/>
              </w:rPr>
            </w:pPr>
            <w:r w:rsidRPr="0046228D">
              <w:rPr>
                <w:rFonts w:ascii="楷体" w:eastAsia="楷体" w:hAnsi="楷体"/>
                <w:sz w:val="18"/>
                <w:szCs w:val="18"/>
              </w:rPr>
              <w:t>助</w:t>
            </w:r>
            <w:r w:rsidRPr="0046228D">
              <w:rPr>
                <w:rFonts w:ascii="楷体" w:eastAsia="楷体" w:hAnsi="楷体" w:hint="eastAsia"/>
                <w:sz w:val="18"/>
                <w:szCs w:val="18"/>
              </w:rPr>
              <w:t>理</w:t>
            </w:r>
            <w:r w:rsidRPr="0046228D">
              <w:rPr>
                <w:rFonts w:ascii="楷体" w:eastAsia="楷体" w:hAnsi="楷体"/>
                <w:sz w:val="18"/>
                <w:szCs w:val="18"/>
              </w:rPr>
              <w:t>研</w:t>
            </w:r>
            <w:r w:rsidRPr="0046228D">
              <w:rPr>
                <w:rFonts w:ascii="楷体" w:eastAsia="楷体" w:hAnsi="楷体" w:hint="eastAsia"/>
                <w:sz w:val="18"/>
                <w:szCs w:val="18"/>
              </w:rPr>
              <w:t>究</w:t>
            </w:r>
            <w:r w:rsidRPr="0046228D">
              <w:rPr>
                <w:rFonts w:ascii="楷体" w:eastAsia="楷体" w:hAnsi="楷体"/>
                <w:sz w:val="18"/>
                <w:szCs w:val="18"/>
              </w:rPr>
              <w:t>员二级</w:t>
            </w:r>
          </w:p>
        </w:tc>
        <w:tc>
          <w:tcPr>
            <w:tcW w:w="8788" w:type="dxa"/>
            <w:vAlign w:val="center"/>
          </w:tcPr>
          <w:p w:rsidR="00AE654F" w:rsidRPr="00FC6077" w:rsidRDefault="00AE654F" w:rsidP="00AE654F">
            <w:pPr>
              <w:rPr>
                <w:rFonts w:ascii="楷体" w:eastAsia="楷体" w:hAnsi="楷体"/>
                <w:sz w:val="18"/>
                <w:szCs w:val="18"/>
              </w:rPr>
            </w:pPr>
            <w:r w:rsidRPr="00FC6077">
              <w:rPr>
                <w:rFonts w:ascii="楷体" w:eastAsia="楷体" w:hAnsi="楷体"/>
                <w:sz w:val="18"/>
                <w:szCs w:val="18"/>
              </w:rPr>
              <w:t>任助理研究员岗位满</w:t>
            </w:r>
            <w:r w:rsidRPr="00FC6077">
              <w:rPr>
                <w:rFonts w:ascii="楷体" w:eastAsia="楷体" w:hAnsi="楷体" w:hint="eastAsia"/>
                <w:sz w:val="18"/>
                <w:szCs w:val="18"/>
              </w:rPr>
              <w:t>2</w:t>
            </w:r>
            <w:r w:rsidRPr="00FC6077">
              <w:rPr>
                <w:rFonts w:ascii="楷体" w:eastAsia="楷体" w:hAnsi="楷体"/>
                <w:sz w:val="18"/>
                <w:szCs w:val="18"/>
              </w:rPr>
              <w:t>年</w:t>
            </w:r>
            <w:r w:rsidRPr="00FC6077">
              <w:rPr>
                <w:rFonts w:ascii="楷体" w:eastAsia="楷体" w:hAnsi="楷体" w:hint="eastAsia"/>
                <w:sz w:val="18"/>
                <w:szCs w:val="18"/>
              </w:rPr>
              <w:t>；或</w:t>
            </w:r>
            <w:r w:rsidRPr="00FC6077">
              <w:rPr>
                <w:rFonts w:ascii="楷体" w:eastAsia="楷体" w:hAnsi="楷体"/>
                <w:sz w:val="18"/>
                <w:szCs w:val="18"/>
              </w:rPr>
              <w:t>博士研究生毕业</w:t>
            </w:r>
            <w:r w:rsidRPr="00FC6077">
              <w:rPr>
                <w:rFonts w:ascii="楷体" w:eastAsia="楷体" w:hAnsi="楷体" w:hint="eastAsia"/>
                <w:sz w:val="18"/>
                <w:szCs w:val="18"/>
              </w:rPr>
              <w:t>。</w:t>
            </w:r>
          </w:p>
        </w:tc>
      </w:tr>
      <w:tr w:rsidR="00AE654F" w:rsidRPr="00EC799B" w:rsidTr="00AE654F">
        <w:trPr>
          <w:cantSplit/>
          <w:trHeight w:val="661"/>
          <w:jc w:val="center"/>
        </w:trPr>
        <w:tc>
          <w:tcPr>
            <w:tcW w:w="970" w:type="dxa"/>
            <w:vAlign w:val="center"/>
          </w:tcPr>
          <w:p w:rsidR="00AE654F" w:rsidRPr="0046228D" w:rsidRDefault="00AE654F" w:rsidP="00AE654F">
            <w:pPr>
              <w:spacing w:line="240" w:lineRule="exact"/>
              <w:jc w:val="center"/>
              <w:rPr>
                <w:rFonts w:ascii="楷体" w:eastAsia="楷体" w:hAnsi="楷体"/>
                <w:sz w:val="18"/>
                <w:szCs w:val="18"/>
              </w:rPr>
            </w:pPr>
            <w:r w:rsidRPr="0046228D">
              <w:rPr>
                <w:rFonts w:ascii="楷体" w:eastAsia="楷体" w:hAnsi="楷体"/>
                <w:sz w:val="18"/>
                <w:szCs w:val="18"/>
              </w:rPr>
              <w:t>助</w:t>
            </w:r>
            <w:r w:rsidRPr="0046228D">
              <w:rPr>
                <w:rFonts w:ascii="楷体" w:eastAsia="楷体" w:hAnsi="楷体" w:hint="eastAsia"/>
                <w:sz w:val="18"/>
                <w:szCs w:val="18"/>
              </w:rPr>
              <w:t>理</w:t>
            </w:r>
            <w:r w:rsidRPr="0046228D">
              <w:rPr>
                <w:rFonts w:ascii="楷体" w:eastAsia="楷体" w:hAnsi="楷体"/>
                <w:sz w:val="18"/>
                <w:szCs w:val="18"/>
              </w:rPr>
              <w:t>研</w:t>
            </w:r>
            <w:r w:rsidRPr="0046228D">
              <w:rPr>
                <w:rFonts w:ascii="楷体" w:eastAsia="楷体" w:hAnsi="楷体" w:hint="eastAsia"/>
                <w:sz w:val="18"/>
                <w:szCs w:val="18"/>
              </w:rPr>
              <w:t>究</w:t>
            </w:r>
            <w:r w:rsidRPr="0046228D">
              <w:rPr>
                <w:rFonts w:ascii="楷体" w:eastAsia="楷体" w:hAnsi="楷体"/>
                <w:sz w:val="18"/>
                <w:szCs w:val="18"/>
              </w:rPr>
              <w:t>员三级</w:t>
            </w:r>
          </w:p>
        </w:tc>
        <w:tc>
          <w:tcPr>
            <w:tcW w:w="8788" w:type="dxa"/>
            <w:vAlign w:val="center"/>
          </w:tcPr>
          <w:p w:rsidR="00AE654F" w:rsidRPr="00FC6077" w:rsidRDefault="00AE654F" w:rsidP="00AE654F">
            <w:pPr>
              <w:rPr>
                <w:rFonts w:ascii="楷体" w:eastAsia="楷体" w:hAnsi="楷体"/>
                <w:sz w:val="18"/>
                <w:szCs w:val="18"/>
              </w:rPr>
            </w:pPr>
            <w:r w:rsidRPr="00FC6077">
              <w:rPr>
                <w:rFonts w:ascii="楷体" w:eastAsia="楷体" w:hAnsi="楷体" w:hint="eastAsia"/>
                <w:b/>
                <w:sz w:val="18"/>
                <w:szCs w:val="18"/>
              </w:rPr>
              <w:t>⑴</w:t>
            </w:r>
            <w:r w:rsidRPr="00FC6077">
              <w:rPr>
                <w:rFonts w:ascii="楷体" w:eastAsia="楷体" w:hAnsi="楷体" w:hint="eastAsia"/>
                <w:sz w:val="18"/>
                <w:szCs w:val="18"/>
              </w:rPr>
              <w:t>较</w:t>
            </w:r>
            <w:r w:rsidRPr="00FC6077">
              <w:rPr>
                <w:rFonts w:ascii="楷体" w:eastAsia="楷体" w:hAnsi="楷体"/>
                <w:sz w:val="18"/>
                <w:szCs w:val="18"/>
              </w:rPr>
              <w:t>系统地掌握</w:t>
            </w:r>
            <w:r w:rsidRPr="00FC6077">
              <w:rPr>
                <w:rFonts w:ascii="楷体" w:eastAsia="楷体" w:hAnsi="楷体" w:hint="eastAsia"/>
                <w:sz w:val="18"/>
                <w:szCs w:val="18"/>
              </w:rPr>
              <w:t>本</w:t>
            </w:r>
            <w:r w:rsidRPr="00FC6077">
              <w:rPr>
                <w:rFonts w:ascii="楷体" w:eastAsia="楷体" w:hAnsi="楷体"/>
                <w:sz w:val="18"/>
                <w:szCs w:val="18"/>
              </w:rPr>
              <w:t>专业的基础</w:t>
            </w:r>
            <w:r w:rsidRPr="00FC6077">
              <w:rPr>
                <w:rFonts w:ascii="楷体" w:eastAsia="楷体" w:hAnsi="楷体" w:hint="eastAsia"/>
                <w:sz w:val="18"/>
                <w:szCs w:val="18"/>
              </w:rPr>
              <w:t>理论</w:t>
            </w:r>
            <w:r w:rsidRPr="00FC6077">
              <w:rPr>
                <w:rFonts w:ascii="楷体" w:eastAsia="楷体" w:hAnsi="楷体"/>
                <w:sz w:val="18"/>
                <w:szCs w:val="18"/>
              </w:rPr>
              <w:t>知识和专业知识，有一定撰写论文的能力；具</w:t>
            </w:r>
            <w:r w:rsidRPr="00FC6077">
              <w:rPr>
                <w:rFonts w:ascii="楷体" w:eastAsia="楷体" w:hAnsi="楷体" w:hint="eastAsia"/>
                <w:sz w:val="18"/>
                <w:szCs w:val="18"/>
              </w:rPr>
              <w:t>有</w:t>
            </w:r>
            <w:r w:rsidRPr="00FC6077">
              <w:rPr>
                <w:rFonts w:ascii="楷体" w:eastAsia="楷体" w:hAnsi="楷体"/>
                <w:sz w:val="18"/>
                <w:szCs w:val="18"/>
              </w:rPr>
              <w:t>外语和计算机应用能力；</w:t>
            </w:r>
          </w:p>
          <w:p w:rsidR="00AE654F" w:rsidRPr="00FC6077" w:rsidRDefault="00AE654F" w:rsidP="00AE654F">
            <w:pPr>
              <w:rPr>
                <w:rFonts w:ascii="楷体" w:eastAsia="楷体" w:hAnsi="楷体"/>
                <w:sz w:val="18"/>
                <w:szCs w:val="18"/>
              </w:rPr>
            </w:pPr>
            <w:r w:rsidRPr="00FC6077">
              <w:rPr>
                <w:rFonts w:ascii="楷体" w:eastAsia="楷体" w:hAnsi="楷体" w:hint="eastAsia"/>
                <w:b/>
                <w:sz w:val="18"/>
                <w:szCs w:val="18"/>
              </w:rPr>
              <w:t>⑵</w:t>
            </w:r>
            <w:r w:rsidRPr="00FC6077">
              <w:rPr>
                <w:rFonts w:ascii="楷体" w:eastAsia="楷体" w:hAnsi="楷体" w:hint="eastAsia"/>
                <w:sz w:val="18"/>
                <w:szCs w:val="18"/>
              </w:rPr>
              <w:t>任</w:t>
            </w:r>
            <w:r w:rsidRPr="00FC6077">
              <w:rPr>
                <w:rFonts w:ascii="楷体" w:eastAsia="楷体" w:hAnsi="楷体"/>
                <w:sz w:val="18"/>
                <w:szCs w:val="18"/>
              </w:rPr>
              <w:t>研究</w:t>
            </w:r>
            <w:r w:rsidRPr="00FC6077">
              <w:rPr>
                <w:rFonts w:ascii="楷体" w:eastAsia="楷体" w:hAnsi="楷体" w:hint="eastAsia"/>
                <w:sz w:val="18"/>
                <w:szCs w:val="18"/>
              </w:rPr>
              <w:t>实习</w:t>
            </w:r>
            <w:r w:rsidRPr="00FC6077">
              <w:rPr>
                <w:rFonts w:ascii="楷体" w:eastAsia="楷体" w:hAnsi="楷体"/>
                <w:sz w:val="18"/>
                <w:szCs w:val="18"/>
              </w:rPr>
              <w:t>员岗位满</w:t>
            </w:r>
            <w:r w:rsidRPr="00FC6077">
              <w:rPr>
                <w:rFonts w:ascii="楷体" w:eastAsia="楷体" w:hAnsi="楷体" w:hint="eastAsia"/>
                <w:sz w:val="18"/>
                <w:szCs w:val="18"/>
              </w:rPr>
              <w:t>4年；</w:t>
            </w:r>
            <w:r w:rsidRPr="00FC6077">
              <w:rPr>
                <w:rFonts w:ascii="楷体" w:eastAsia="楷体" w:hAnsi="楷体"/>
                <w:sz w:val="18"/>
                <w:szCs w:val="18"/>
              </w:rPr>
              <w:t>或硕士研究生毕业任研究实习员岗位满</w:t>
            </w:r>
            <w:r w:rsidRPr="00FC6077">
              <w:rPr>
                <w:rFonts w:ascii="楷体" w:eastAsia="楷体" w:hAnsi="楷体" w:hint="eastAsia"/>
                <w:sz w:val="18"/>
                <w:szCs w:val="18"/>
              </w:rPr>
              <w:t>2年</w:t>
            </w:r>
            <w:r w:rsidRPr="00FC6077">
              <w:rPr>
                <w:rFonts w:ascii="楷体" w:eastAsia="楷体" w:hAnsi="楷体"/>
                <w:sz w:val="18"/>
                <w:szCs w:val="18"/>
              </w:rPr>
              <w:t>。</w:t>
            </w:r>
          </w:p>
        </w:tc>
      </w:tr>
      <w:tr w:rsidR="00AE654F" w:rsidRPr="00EC799B" w:rsidTr="00AE654F">
        <w:trPr>
          <w:cantSplit/>
          <w:trHeight w:val="703"/>
          <w:jc w:val="center"/>
        </w:trPr>
        <w:tc>
          <w:tcPr>
            <w:tcW w:w="970" w:type="dxa"/>
            <w:vAlign w:val="center"/>
          </w:tcPr>
          <w:p w:rsidR="00AE654F" w:rsidRPr="0046228D" w:rsidRDefault="00AE654F" w:rsidP="00AE654F">
            <w:pPr>
              <w:spacing w:line="240" w:lineRule="exact"/>
              <w:jc w:val="center"/>
              <w:rPr>
                <w:rFonts w:ascii="楷体" w:eastAsia="楷体" w:hAnsi="楷体"/>
                <w:sz w:val="18"/>
                <w:szCs w:val="18"/>
              </w:rPr>
            </w:pPr>
            <w:r w:rsidRPr="0046228D">
              <w:rPr>
                <w:rFonts w:ascii="楷体" w:eastAsia="楷体" w:hAnsi="楷体" w:hint="eastAsia"/>
                <w:sz w:val="18"/>
                <w:szCs w:val="18"/>
              </w:rPr>
              <w:t>研究</w:t>
            </w:r>
            <w:r w:rsidRPr="0046228D">
              <w:rPr>
                <w:rFonts w:ascii="楷体" w:eastAsia="楷体" w:hAnsi="楷体"/>
                <w:sz w:val="18"/>
                <w:szCs w:val="18"/>
              </w:rPr>
              <w:t>实习员一级</w:t>
            </w:r>
          </w:p>
        </w:tc>
        <w:tc>
          <w:tcPr>
            <w:tcW w:w="8788" w:type="dxa"/>
            <w:vAlign w:val="center"/>
          </w:tcPr>
          <w:p w:rsidR="00AE654F" w:rsidRPr="00FC6077" w:rsidRDefault="00AE654F" w:rsidP="00AE654F">
            <w:pPr>
              <w:rPr>
                <w:rFonts w:ascii="楷体" w:eastAsia="楷体" w:hAnsi="楷体"/>
                <w:sz w:val="18"/>
                <w:szCs w:val="18"/>
              </w:rPr>
            </w:pPr>
            <w:r w:rsidRPr="00FC6077">
              <w:rPr>
                <w:rFonts w:ascii="楷体" w:eastAsia="楷体" w:hAnsi="楷体" w:hint="eastAsia"/>
                <w:sz w:val="18"/>
                <w:szCs w:val="18"/>
              </w:rPr>
              <w:t>任研究实习员岗位满2年；或</w:t>
            </w:r>
            <w:r w:rsidRPr="00FC6077">
              <w:rPr>
                <w:rFonts w:ascii="楷体" w:eastAsia="楷体" w:hAnsi="楷体"/>
                <w:sz w:val="18"/>
                <w:szCs w:val="18"/>
              </w:rPr>
              <w:t>硕士研究生毕业</w:t>
            </w:r>
            <w:r w:rsidRPr="00FC6077">
              <w:rPr>
                <w:rFonts w:ascii="楷体" w:eastAsia="楷体" w:hAnsi="楷体" w:hint="eastAsia"/>
                <w:sz w:val="18"/>
                <w:szCs w:val="18"/>
              </w:rPr>
              <w:t>。</w:t>
            </w:r>
          </w:p>
        </w:tc>
      </w:tr>
      <w:tr w:rsidR="00AE654F" w:rsidRPr="00EC799B" w:rsidTr="00AE654F">
        <w:trPr>
          <w:cantSplit/>
          <w:trHeight w:val="841"/>
          <w:jc w:val="center"/>
        </w:trPr>
        <w:tc>
          <w:tcPr>
            <w:tcW w:w="970" w:type="dxa"/>
            <w:vAlign w:val="center"/>
          </w:tcPr>
          <w:p w:rsidR="00AE654F" w:rsidRPr="0046228D" w:rsidRDefault="00AE654F" w:rsidP="00AE654F">
            <w:pPr>
              <w:spacing w:line="240" w:lineRule="exact"/>
              <w:jc w:val="center"/>
              <w:rPr>
                <w:rFonts w:ascii="楷体" w:eastAsia="楷体" w:hAnsi="楷体"/>
                <w:sz w:val="18"/>
                <w:szCs w:val="18"/>
              </w:rPr>
            </w:pPr>
            <w:r w:rsidRPr="0046228D">
              <w:rPr>
                <w:rFonts w:ascii="楷体" w:eastAsia="楷体" w:hAnsi="楷体" w:hint="eastAsia"/>
                <w:sz w:val="18"/>
                <w:szCs w:val="18"/>
              </w:rPr>
              <w:lastRenderedPageBreak/>
              <w:t>研究</w:t>
            </w:r>
            <w:r w:rsidRPr="0046228D">
              <w:rPr>
                <w:rFonts w:ascii="楷体" w:eastAsia="楷体" w:hAnsi="楷体"/>
                <w:sz w:val="18"/>
                <w:szCs w:val="18"/>
              </w:rPr>
              <w:t>实习员二级</w:t>
            </w:r>
          </w:p>
        </w:tc>
        <w:tc>
          <w:tcPr>
            <w:tcW w:w="8788" w:type="dxa"/>
            <w:vAlign w:val="center"/>
          </w:tcPr>
          <w:p w:rsidR="00AE654F" w:rsidRPr="00FC6077" w:rsidRDefault="00AE654F" w:rsidP="00AE654F">
            <w:pPr>
              <w:rPr>
                <w:rFonts w:ascii="楷体" w:eastAsia="楷体" w:hAnsi="楷体"/>
                <w:sz w:val="18"/>
                <w:szCs w:val="18"/>
              </w:rPr>
            </w:pPr>
            <w:r w:rsidRPr="00FC6077">
              <w:rPr>
                <w:rFonts w:ascii="楷体" w:eastAsia="楷体" w:hAnsi="楷体" w:hint="eastAsia"/>
                <w:b/>
                <w:sz w:val="18"/>
                <w:szCs w:val="18"/>
              </w:rPr>
              <w:t>⑴</w:t>
            </w:r>
            <w:r w:rsidRPr="00FC6077">
              <w:rPr>
                <w:rFonts w:ascii="楷体" w:eastAsia="楷体" w:hAnsi="楷体" w:hint="eastAsia"/>
                <w:sz w:val="18"/>
                <w:szCs w:val="18"/>
              </w:rPr>
              <w:t>具有完成本工作岗位的实际能力，能够胜任一般研究课题的基础性工作；</w:t>
            </w:r>
          </w:p>
          <w:p w:rsidR="00AE654F" w:rsidRPr="00FC6077" w:rsidRDefault="00AE654F" w:rsidP="00AE654F">
            <w:pPr>
              <w:rPr>
                <w:rFonts w:ascii="楷体" w:eastAsia="楷体" w:hAnsi="楷体"/>
                <w:sz w:val="18"/>
                <w:szCs w:val="18"/>
              </w:rPr>
            </w:pPr>
            <w:r w:rsidRPr="00FC6077">
              <w:rPr>
                <w:rFonts w:ascii="楷体" w:eastAsia="楷体" w:hAnsi="楷体" w:hint="eastAsia"/>
                <w:b/>
                <w:sz w:val="18"/>
                <w:szCs w:val="18"/>
              </w:rPr>
              <w:t>⑵</w:t>
            </w:r>
            <w:r w:rsidRPr="00FC6077">
              <w:rPr>
                <w:rFonts w:ascii="楷体" w:eastAsia="楷体" w:hAnsi="楷体" w:hint="eastAsia"/>
                <w:sz w:val="18"/>
                <w:szCs w:val="18"/>
              </w:rPr>
              <w:t>大学本科毕业并获得学士学位、</w:t>
            </w:r>
            <w:r w:rsidRPr="00FC6077">
              <w:rPr>
                <w:rFonts w:ascii="楷体" w:eastAsia="楷体" w:hAnsi="楷体"/>
                <w:sz w:val="18"/>
                <w:szCs w:val="18"/>
              </w:rPr>
              <w:t>试用期满</w:t>
            </w:r>
            <w:proofErr w:type="gramStart"/>
            <w:r w:rsidRPr="00FC6077">
              <w:rPr>
                <w:rFonts w:ascii="楷体" w:eastAsia="楷体" w:hAnsi="楷体" w:hint="eastAsia"/>
                <w:sz w:val="18"/>
                <w:szCs w:val="18"/>
              </w:rPr>
              <w:t>且考核</w:t>
            </w:r>
            <w:proofErr w:type="gramEnd"/>
            <w:r w:rsidRPr="00FC6077">
              <w:rPr>
                <w:rFonts w:ascii="楷体" w:eastAsia="楷体" w:hAnsi="楷体"/>
                <w:sz w:val="18"/>
                <w:szCs w:val="18"/>
              </w:rPr>
              <w:t>合格。</w:t>
            </w:r>
          </w:p>
        </w:tc>
      </w:tr>
    </w:tbl>
    <w:p w:rsidR="00AE654F" w:rsidRPr="00671F3F" w:rsidRDefault="00AE654F" w:rsidP="00AE654F">
      <w:pPr>
        <w:ind w:firstLineChars="200" w:firstLine="562"/>
        <w:rPr>
          <w:rFonts w:eastAsia="仿宋_GB2312"/>
          <w:b/>
          <w:bCs/>
          <w:sz w:val="28"/>
        </w:rPr>
      </w:pPr>
    </w:p>
    <w:p w:rsidR="00AE654F" w:rsidRDefault="00AE654F" w:rsidP="00AE654F">
      <w:pPr>
        <w:widowControl/>
        <w:jc w:val="left"/>
        <w:rPr>
          <w:rFonts w:eastAsia="仿宋_GB2312"/>
          <w:b/>
          <w:bCs/>
          <w:sz w:val="28"/>
        </w:rPr>
      </w:pPr>
      <w:r>
        <w:rPr>
          <w:rFonts w:eastAsia="仿宋_GB2312"/>
          <w:b/>
          <w:bCs/>
          <w:sz w:val="28"/>
        </w:rPr>
        <w:br w:type="page"/>
      </w:r>
    </w:p>
    <w:p w:rsidR="00AE654F" w:rsidRDefault="00AE654F" w:rsidP="00AE654F">
      <w:pPr>
        <w:ind w:firstLineChars="200" w:firstLine="562"/>
        <w:rPr>
          <w:rFonts w:eastAsia="仿宋_GB2312"/>
          <w:b/>
          <w:bCs/>
          <w:sz w:val="28"/>
        </w:rPr>
      </w:pPr>
      <w:r>
        <w:rPr>
          <w:rFonts w:eastAsia="仿宋_GB2312" w:hint="eastAsia"/>
          <w:b/>
          <w:bCs/>
          <w:sz w:val="28"/>
        </w:rPr>
        <w:lastRenderedPageBreak/>
        <w:t>二</w:t>
      </w:r>
      <w:r>
        <w:rPr>
          <w:rFonts w:eastAsia="仿宋_GB2312"/>
          <w:b/>
          <w:bCs/>
          <w:sz w:val="28"/>
        </w:rPr>
        <w:t>、</w:t>
      </w:r>
      <w:r>
        <w:rPr>
          <w:rFonts w:eastAsia="仿宋_GB2312" w:hint="eastAsia"/>
          <w:b/>
          <w:bCs/>
          <w:sz w:val="28"/>
        </w:rPr>
        <w:t>支撑</w:t>
      </w:r>
      <w:r>
        <w:rPr>
          <w:rFonts w:eastAsia="仿宋_GB2312"/>
          <w:b/>
          <w:bCs/>
          <w:sz w:val="28"/>
        </w:rPr>
        <w:t>岗</w:t>
      </w:r>
      <w:r>
        <w:rPr>
          <w:rFonts w:eastAsia="仿宋_GB2312" w:hint="eastAsia"/>
          <w:b/>
          <w:bCs/>
          <w:sz w:val="28"/>
        </w:rPr>
        <w:t>位</w:t>
      </w:r>
      <w:r>
        <w:rPr>
          <w:b/>
          <w:bCs/>
          <w:sz w:val="28"/>
          <w:szCs w:val="28"/>
        </w:rPr>
        <w:t>——</w:t>
      </w:r>
      <w:r>
        <w:rPr>
          <w:rFonts w:eastAsia="仿宋_GB2312"/>
          <w:b/>
          <w:bCs/>
          <w:sz w:val="28"/>
        </w:rPr>
        <w:t>工程技术系列</w:t>
      </w: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8395"/>
      </w:tblGrid>
      <w:tr w:rsidR="00AE654F" w:rsidRPr="00EC799B" w:rsidTr="00AE654F">
        <w:trPr>
          <w:cantSplit/>
          <w:trHeight w:val="291"/>
          <w:jc w:val="center"/>
        </w:trPr>
        <w:tc>
          <w:tcPr>
            <w:tcW w:w="1149" w:type="dxa"/>
            <w:vAlign w:val="center"/>
          </w:tcPr>
          <w:p w:rsidR="00AE654F" w:rsidRPr="00EC799B" w:rsidRDefault="00AE654F" w:rsidP="00AE654F">
            <w:pPr>
              <w:jc w:val="center"/>
              <w:rPr>
                <w:rFonts w:ascii="楷体" w:eastAsia="楷体" w:hAnsi="楷体"/>
                <w:b/>
                <w:bCs/>
                <w:sz w:val="18"/>
                <w:szCs w:val="18"/>
              </w:rPr>
            </w:pPr>
            <w:r w:rsidRPr="00EC799B">
              <w:rPr>
                <w:rFonts w:ascii="楷体" w:eastAsia="楷体" w:hAnsi="楷体"/>
                <w:b/>
                <w:bCs/>
                <w:sz w:val="18"/>
                <w:szCs w:val="18"/>
              </w:rPr>
              <w:t>岗位</w:t>
            </w:r>
            <w:r w:rsidRPr="00EC799B">
              <w:rPr>
                <w:rFonts w:ascii="楷体" w:eastAsia="楷体" w:hAnsi="楷体" w:hint="eastAsia"/>
                <w:b/>
                <w:bCs/>
                <w:sz w:val="18"/>
                <w:szCs w:val="18"/>
              </w:rPr>
              <w:t>等级</w:t>
            </w:r>
          </w:p>
        </w:tc>
        <w:tc>
          <w:tcPr>
            <w:tcW w:w="8395" w:type="dxa"/>
            <w:vAlign w:val="center"/>
          </w:tcPr>
          <w:p w:rsidR="00AE654F" w:rsidRPr="00EC799B" w:rsidRDefault="00AE654F" w:rsidP="00AE654F">
            <w:pPr>
              <w:jc w:val="center"/>
              <w:rPr>
                <w:rFonts w:ascii="楷体" w:eastAsia="楷体" w:hAnsi="楷体"/>
                <w:b/>
                <w:bCs/>
                <w:sz w:val="18"/>
                <w:szCs w:val="18"/>
              </w:rPr>
            </w:pPr>
            <w:r w:rsidRPr="00EC799B">
              <w:rPr>
                <w:rFonts w:ascii="楷体" w:eastAsia="楷体" w:hAnsi="楷体"/>
                <w:b/>
                <w:bCs/>
                <w:sz w:val="18"/>
                <w:szCs w:val="18"/>
              </w:rPr>
              <w:t>任职条件</w:t>
            </w:r>
          </w:p>
        </w:tc>
      </w:tr>
      <w:tr w:rsidR="00AE654F" w:rsidRPr="00EC799B" w:rsidTr="00AE654F">
        <w:trPr>
          <w:cantSplit/>
          <w:trHeight w:val="1070"/>
          <w:jc w:val="center"/>
        </w:trPr>
        <w:tc>
          <w:tcPr>
            <w:tcW w:w="1149" w:type="dxa"/>
            <w:vAlign w:val="center"/>
          </w:tcPr>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正高级工</w:t>
            </w:r>
          </w:p>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程师二级</w:t>
            </w:r>
          </w:p>
        </w:tc>
        <w:tc>
          <w:tcPr>
            <w:tcW w:w="8395" w:type="dxa"/>
            <w:vAlign w:val="center"/>
          </w:tcPr>
          <w:p w:rsidR="00AE654F" w:rsidRPr="00FC6077" w:rsidRDefault="00AE654F" w:rsidP="00AE654F">
            <w:pPr>
              <w:pStyle w:val="a6"/>
              <w:spacing w:line="240" w:lineRule="exact"/>
              <w:rPr>
                <w:rFonts w:ascii="楷体" w:eastAsia="楷体" w:hAnsi="楷体"/>
              </w:rPr>
            </w:pPr>
            <w:r w:rsidRPr="00FC6077">
              <w:rPr>
                <w:rFonts w:ascii="楷体" w:eastAsia="楷体" w:hAnsi="楷体" w:hint="eastAsia"/>
                <w:b/>
              </w:rPr>
              <w:t>⑴</w:t>
            </w:r>
            <w:r w:rsidRPr="00FC6077">
              <w:rPr>
                <w:rFonts w:ascii="楷体" w:eastAsia="楷体" w:hAnsi="楷体"/>
              </w:rPr>
              <w:t>本专业领域的领军人才，对本学科领域的学术进步</w:t>
            </w:r>
            <w:r w:rsidRPr="00FC6077">
              <w:rPr>
                <w:rFonts w:ascii="楷体" w:eastAsia="楷体" w:hAnsi="楷体" w:hint="eastAsia"/>
              </w:rPr>
              <w:t>、</w:t>
            </w:r>
            <w:r w:rsidRPr="00FC6077">
              <w:rPr>
                <w:rFonts w:ascii="楷体" w:eastAsia="楷体" w:hAnsi="楷体"/>
              </w:rPr>
              <w:t>创新和集成产生重大影响和推动作用，并被国内外同行认可；</w:t>
            </w:r>
          </w:p>
          <w:p w:rsidR="00AE654F" w:rsidRPr="00FC6077" w:rsidRDefault="00AE654F" w:rsidP="00AE654F">
            <w:pPr>
              <w:pStyle w:val="a6"/>
              <w:spacing w:line="240" w:lineRule="exact"/>
              <w:rPr>
                <w:rFonts w:ascii="楷体" w:eastAsia="楷体" w:hAnsi="楷体"/>
              </w:rPr>
            </w:pPr>
            <w:r w:rsidRPr="00FC6077">
              <w:rPr>
                <w:rFonts w:ascii="楷体" w:eastAsia="楷体" w:hAnsi="楷体" w:hint="eastAsia"/>
                <w:b/>
              </w:rPr>
              <w:t>⑵</w:t>
            </w:r>
            <w:r w:rsidRPr="00FC6077">
              <w:rPr>
                <w:rFonts w:ascii="楷体" w:eastAsia="楷体" w:hAnsi="楷体"/>
              </w:rPr>
              <w:t>任</w:t>
            </w:r>
            <w:r w:rsidRPr="00FC6077">
              <w:rPr>
                <w:rFonts w:ascii="楷体" w:eastAsia="楷体" w:hAnsi="楷体" w:hint="eastAsia"/>
              </w:rPr>
              <w:t>正高</w:t>
            </w:r>
            <w:r w:rsidRPr="00FC6077">
              <w:rPr>
                <w:rFonts w:ascii="楷体" w:eastAsia="楷体" w:hAnsi="楷体"/>
              </w:rPr>
              <w:t>级工程师三级岗位满</w:t>
            </w:r>
            <w:r w:rsidRPr="00FC6077">
              <w:rPr>
                <w:rFonts w:ascii="楷体" w:eastAsia="楷体" w:hAnsi="楷体" w:hint="eastAsia"/>
              </w:rPr>
              <w:t>5</w:t>
            </w:r>
            <w:r w:rsidRPr="00FC6077">
              <w:rPr>
                <w:rFonts w:ascii="楷体" w:eastAsia="楷体" w:hAnsi="楷体"/>
              </w:rPr>
              <w:t>年</w:t>
            </w:r>
            <w:r w:rsidRPr="00FC6077">
              <w:rPr>
                <w:rFonts w:ascii="楷体" w:eastAsia="楷体" w:hAnsi="楷体" w:hint="eastAsia"/>
              </w:rPr>
              <w:t>；</w:t>
            </w:r>
            <w:r w:rsidRPr="00FC6077">
              <w:rPr>
                <w:rFonts w:ascii="楷体" w:eastAsia="楷体" w:hAnsi="楷体"/>
              </w:rPr>
              <w:t xml:space="preserve"> </w:t>
            </w:r>
          </w:p>
          <w:p w:rsidR="00AE654F" w:rsidRDefault="00AE654F" w:rsidP="00AE654F">
            <w:pPr>
              <w:pStyle w:val="a6"/>
              <w:spacing w:line="240" w:lineRule="exact"/>
              <w:rPr>
                <w:rFonts w:ascii="楷体" w:eastAsia="楷体" w:hAnsi="楷体"/>
                <w:szCs w:val="21"/>
              </w:rPr>
            </w:pPr>
            <w:r w:rsidRPr="00FC6077">
              <w:rPr>
                <w:rFonts w:ascii="楷体" w:eastAsia="楷体" w:hAnsi="楷体" w:hint="eastAsia"/>
                <w:b/>
              </w:rPr>
              <w:t>⑶</w:t>
            </w:r>
            <w:r w:rsidRPr="00FC6077">
              <w:rPr>
                <w:rFonts w:ascii="楷体" w:eastAsia="楷体" w:hAnsi="楷体" w:hint="eastAsia"/>
              </w:rPr>
              <w:t>有在</w:t>
            </w:r>
            <w:proofErr w:type="gramStart"/>
            <w:r w:rsidRPr="00FC6077">
              <w:rPr>
                <w:rFonts w:ascii="楷体" w:eastAsia="楷体" w:hAnsi="楷体" w:hint="eastAsia"/>
              </w:rPr>
              <w:t>研</w:t>
            </w:r>
            <w:proofErr w:type="gramEnd"/>
            <w:r w:rsidRPr="00FC6077">
              <w:rPr>
                <w:rFonts w:ascii="楷体" w:eastAsia="楷体" w:hAnsi="楷体" w:hint="eastAsia"/>
              </w:rPr>
              <w:t>项目（经费30</w:t>
            </w:r>
            <w:r>
              <w:rPr>
                <w:rFonts w:ascii="楷体" w:eastAsia="楷体" w:hAnsi="楷体" w:hint="eastAsia"/>
              </w:rPr>
              <w:t>万元及以上</w:t>
            </w:r>
            <w:r w:rsidRPr="00FC6077">
              <w:rPr>
                <w:rFonts w:ascii="楷体" w:eastAsia="楷体" w:hAnsi="楷体" w:hint="eastAsia"/>
              </w:rPr>
              <w:t>），任正</w:t>
            </w:r>
            <w:r w:rsidRPr="00FC6077">
              <w:rPr>
                <w:rFonts w:ascii="楷体" w:eastAsia="楷体" w:hAnsi="楷体"/>
              </w:rPr>
              <w:t>高级工程师</w:t>
            </w:r>
            <w:r w:rsidRPr="00FC6077">
              <w:rPr>
                <w:rFonts w:ascii="楷体" w:eastAsia="楷体" w:hAnsi="楷体" w:hint="eastAsia"/>
              </w:rPr>
              <w:t>三</w:t>
            </w:r>
            <w:r w:rsidRPr="00FC6077">
              <w:rPr>
                <w:rFonts w:ascii="楷体" w:eastAsia="楷体" w:hAnsi="楷体"/>
              </w:rPr>
              <w:t>级</w:t>
            </w:r>
            <w:r w:rsidRPr="00FC6077">
              <w:rPr>
                <w:rFonts w:ascii="楷体" w:eastAsia="楷体" w:hAnsi="楷体" w:hint="eastAsia"/>
              </w:rPr>
              <w:t>岗位</w:t>
            </w:r>
            <w:r w:rsidRPr="00FC6077">
              <w:rPr>
                <w:rFonts w:ascii="楷体" w:eastAsia="楷体" w:hAnsi="楷体"/>
              </w:rPr>
              <w:t>期间</w:t>
            </w:r>
            <w:r w:rsidRPr="00FC6077">
              <w:rPr>
                <w:rFonts w:ascii="楷体" w:eastAsia="楷体" w:hAnsi="楷体" w:hint="eastAsia"/>
              </w:rPr>
              <w:t>，</w:t>
            </w:r>
            <w:r w:rsidRPr="00FC6077">
              <w:rPr>
                <w:rFonts w:ascii="楷体" w:eastAsia="楷体" w:hAnsi="楷体"/>
              </w:rPr>
              <w:t>主持</w:t>
            </w:r>
            <w:r w:rsidRPr="00FC6077">
              <w:rPr>
                <w:rFonts w:ascii="楷体" w:eastAsia="楷体" w:hAnsi="楷体" w:hint="eastAsia"/>
              </w:rPr>
              <w:t>2项国家、</w:t>
            </w:r>
            <w:proofErr w:type="gramStart"/>
            <w:r w:rsidRPr="00FC6077">
              <w:rPr>
                <w:rFonts w:ascii="楷体" w:eastAsia="楷体" w:hAnsi="楷体" w:hint="eastAsia"/>
              </w:rPr>
              <w:t>院重要</w:t>
            </w:r>
            <w:proofErr w:type="gramEnd"/>
            <w:r w:rsidRPr="00FC6077">
              <w:rPr>
                <w:rFonts w:ascii="楷体" w:eastAsia="楷体" w:hAnsi="楷体" w:hint="eastAsia"/>
              </w:rPr>
              <w:t>科技项目子课题或等效项目</w:t>
            </w:r>
            <w:r w:rsidRPr="00FC6077">
              <w:rPr>
                <w:rFonts w:ascii="楷体" w:eastAsia="楷体" w:hAnsi="楷体" w:hint="eastAsia"/>
                <w:szCs w:val="21"/>
              </w:rPr>
              <w:t>（单项</w:t>
            </w:r>
            <w:r w:rsidRPr="00FC6077">
              <w:rPr>
                <w:rFonts w:ascii="楷体" w:eastAsia="楷体" w:hAnsi="楷体"/>
                <w:szCs w:val="21"/>
              </w:rPr>
              <w:t>对外争取项目经费达到3</w:t>
            </w:r>
            <w:r w:rsidRPr="00FC6077">
              <w:rPr>
                <w:rFonts w:ascii="楷体" w:eastAsia="楷体" w:hAnsi="楷体" w:hint="eastAsia"/>
                <w:szCs w:val="21"/>
              </w:rPr>
              <w:t>0</w:t>
            </w:r>
            <w:r>
              <w:rPr>
                <w:rFonts w:ascii="楷体" w:eastAsia="楷体" w:hAnsi="楷体" w:hint="eastAsia"/>
                <w:szCs w:val="21"/>
              </w:rPr>
              <w:t>万元及以上）</w:t>
            </w:r>
            <w:r>
              <w:rPr>
                <w:rFonts w:ascii="楷体" w:eastAsia="楷体" w:hAnsi="楷体"/>
                <w:szCs w:val="21"/>
              </w:rPr>
              <w:t>；</w:t>
            </w:r>
          </w:p>
          <w:p w:rsidR="00AE654F" w:rsidRPr="00FC6077" w:rsidRDefault="00AE654F" w:rsidP="00AE654F">
            <w:pPr>
              <w:pStyle w:val="a6"/>
              <w:spacing w:line="240" w:lineRule="exact"/>
              <w:rPr>
                <w:rFonts w:ascii="楷体" w:eastAsia="楷体" w:hAnsi="楷体"/>
              </w:rPr>
            </w:pPr>
            <w:r w:rsidRPr="00FC6077">
              <w:rPr>
                <w:rFonts w:ascii="楷体" w:eastAsia="楷体" w:hAnsi="楷体" w:hint="eastAsia"/>
                <w:b/>
              </w:rPr>
              <w:t>⑷</w:t>
            </w:r>
            <w:r w:rsidRPr="00FC6077">
              <w:rPr>
                <w:rFonts w:ascii="楷体" w:eastAsia="楷体" w:hAnsi="楷体" w:hint="eastAsia"/>
              </w:rPr>
              <w:t>任正高</w:t>
            </w:r>
            <w:r w:rsidRPr="00FC6077">
              <w:rPr>
                <w:rFonts w:ascii="楷体" w:eastAsia="楷体" w:hAnsi="楷体"/>
              </w:rPr>
              <w:t>级工程师</w:t>
            </w:r>
            <w:r w:rsidRPr="00FC6077">
              <w:rPr>
                <w:rFonts w:ascii="楷体" w:eastAsia="楷体" w:hAnsi="楷体" w:hint="eastAsia"/>
              </w:rPr>
              <w:t>三</w:t>
            </w:r>
            <w:r w:rsidRPr="00FC6077">
              <w:rPr>
                <w:rFonts w:ascii="楷体" w:eastAsia="楷体" w:hAnsi="楷体"/>
              </w:rPr>
              <w:t>级岗位期间，成果</w:t>
            </w:r>
            <w:r w:rsidRPr="00FC6077">
              <w:rPr>
                <w:rFonts w:ascii="楷体" w:eastAsia="楷体" w:hAnsi="楷体" w:hint="eastAsia"/>
              </w:rPr>
              <w:t>产出</w:t>
            </w:r>
            <w:r w:rsidRPr="00FC6077">
              <w:rPr>
                <w:rFonts w:ascii="楷体" w:eastAsia="楷体" w:hAnsi="楷体"/>
              </w:rPr>
              <w:t>符合下列情形之一：</w:t>
            </w:r>
          </w:p>
          <w:p w:rsidR="00AE654F" w:rsidRPr="00FC6077" w:rsidRDefault="00AE654F" w:rsidP="00AE654F">
            <w:pPr>
              <w:pStyle w:val="a6"/>
              <w:spacing w:line="240" w:lineRule="exact"/>
              <w:rPr>
                <w:rFonts w:ascii="楷体" w:eastAsia="楷体" w:hAnsi="楷体"/>
              </w:rPr>
            </w:pPr>
            <w:r w:rsidRPr="00FC6077">
              <w:rPr>
                <w:rFonts w:ascii="楷体" w:eastAsia="楷体" w:hAnsi="楷体"/>
              </w:rPr>
              <w:t xml:space="preserve">  </w:t>
            </w:r>
            <w:r w:rsidRPr="00FC6077">
              <w:rPr>
                <w:rFonts w:ascii="楷体" w:eastAsia="楷体" w:hAnsi="楷体" w:hint="eastAsia"/>
              </w:rPr>
              <w:t>①发</w:t>
            </w:r>
            <w:r w:rsidRPr="00FC6077">
              <w:rPr>
                <w:rFonts w:ascii="楷体" w:eastAsia="楷体" w:hAnsi="楷体"/>
              </w:rPr>
              <w:t>表</w:t>
            </w:r>
            <w:r w:rsidRPr="00FC6077">
              <w:rPr>
                <w:rFonts w:ascii="楷体" w:eastAsia="楷体" w:hAnsi="楷体" w:hint="eastAsia"/>
              </w:rPr>
              <w:t>1篇</w:t>
            </w:r>
            <w:r w:rsidRPr="00FC6077">
              <w:rPr>
                <w:rFonts w:ascii="楷体" w:eastAsia="楷体" w:hAnsi="楷体"/>
              </w:rPr>
              <w:t>学术论文</w:t>
            </w:r>
            <w:r w:rsidRPr="00FC6077">
              <w:rPr>
                <w:rFonts w:ascii="楷体" w:eastAsia="楷体" w:hAnsi="楷体" w:hint="eastAsia"/>
              </w:rPr>
              <w:t>在Nature、Science上（</w:t>
            </w:r>
            <w:proofErr w:type="gramStart"/>
            <w:r w:rsidRPr="00FC6077">
              <w:rPr>
                <w:rFonts w:ascii="楷体" w:eastAsia="楷体" w:hAnsi="楷体" w:hint="eastAsia"/>
              </w:rPr>
              <w:t>含影响</w:t>
            </w:r>
            <w:proofErr w:type="gramEnd"/>
            <w:r w:rsidRPr="00FC6077">
              <w:rPr>
                <w:rFonts w:ascii="楷体" w:eastAsia="楷体" w:hAnsi="楷体" w:hint="eastAsia"/>
              </w:rPr>
              <w:t>因子大于10的子刊）。</w:t>
            </w:r>
          </w:p>
          <w:p w:rsidR="00AE654F" w:rsidRPr="00FC6077" w:rsidRDefault="00AE654F" w:rsidP="00AE654F">
            <w:pPr>
              <w:pStyle w:val="a6"/>
              <w:spacing w:line="240" w:lineRule="exact"/>
              <w:rPr>
                <w:rFonts w:ascii="楷体" w:eastAsia="楷体" w:hAnsi="楷体"/>
              </w:rPr>
            </w:pPr>
            <w:r w:rsidRPr="00FC6077">
              <w:rPr>
                <w:rFonts w:ascii="楷体" w:eastAsia="楷体" w:hAnsi="楷体"/>
              </w:rPr>
              <w:t xml:space="preserve">  ②</w:t>
            </w:r>
            <w:r w:rsidRPr="00FC6077">
              <w:rPr>
                <w:rFonts w:ascii="楷体" w:eastAsia="楷体" w:hAnsi="楷体" w:hint="eastAsia"/>
              </w:rPr>
              <w:t>省级一等奖前3</w:t>
            </w:r>
            <w:r w:rsidRPr="00FC6077">
              <w:rPr>
                <w:rFonts w:ascii="楷体" w:eastAsia="楷体" w:hAnsi="楷体"/>
              </w:rPr>
              <w:t>名</w:t>
            </w:r>
            <w:r w:rsidRPr="00FC6077">
              <w:rPr>
                <w:rFonts w:ascii="楷体" w:eastAsia="楷体" w:hAnsi="楷体" w:hint="eastAsia"/>
              </w:rPr>
              <w:t>或国家奖获得者有证书。</w:t>
            </w:r>
          </w:p>
          <w:p w:rsidR="00AE654F" w:rsidRPr="00FC6077" w:rsidRDefault="00AE654F" w:rsidP="00AE654F">
            <w:pPr>
              <w:pStyle w:val="a6"/>
              <w:spacing w:line="240" w:lineRule="exact"/>
              <w:rPr>
                <w:rFonts w:ascii="楷体" w:eastAsia="楷体" w:hAnsi="楷体"/>
              </w:rPr>
            </w:pPr>
            <w:r w:rsidRPr="00FC6077">
              <w:rPr>
                <w:rFonts w:ascii="楷体" w:eastAsia="楷体" w:hAnsi="楷体"/>
              </w:rPr>
              <w:t xml:space="preserve">  ③</w:t>
            </w:r>
            <w:r w:rsidRPr="00FC6077">
              <w:rPr>
                <w:rFonts w:ascii="楷体" w:eastAsia="楷体" w:hAnsi="楷体" w:hint="eastAsia"/>
              </w:rPr>
              <w:t>发</w:t>
            </w:r>
            <w:r w:rsidRPr="00FC6077">
              <w:rPr>
                <w:rFonts w:ascii="楷体" w:eastAsia="楷体" w:hAnsi="楷体"/>
              </w:rPr>
              <w:t>表1</w:t>
            </w:r>
            <w:r w:rsidRPr="00FC6077">
              <w:rPr>
                <w:rFonts w:ascii="楷体" w:eastAsia="楷体" w:hAnsi="楷体" w:hint="eastAsia"/>
              </w:rPr>
              <w:t>篇SCI学术</w:t>
            </w:r>
            <w:r w:rsidRPr="00FC6077">
              <w:rPr>
                <w:rFonts w:ascii="楷体" w:eastAsia="楷体" w:hAnsi="楷体"/>
              </w:rPr>
              <w:t>论文</w:t>
            </w:r>
            <w:r w:rsidRPr="00FC6077">
              <w:rPr>
                <w:rFonts w:ascii="楷体" w:eastAsia="楷体" w:hAnsi="楷体" w:hint="eastAsia"/>
              </w:rPr>
              <w:t>，授权</w:t>
            </w:r>
            <w:r w:rsidRPr="00FC6077">
              <w:rPr>
                <w:rFonts w:ascii="楷体" w:eastAsia="楷体" w:hAnsi="楷体"/>
              </w:rPr>
              <w:t>3</w:t>
            </w:r>
            <w:r w:rsidRPr="00FC6077">
              <w:rPr>
                <w:rFonts w:ascii="楷体" w:eastAsia="楷体" w:hAnsi="楷体" w:hint="eastAsia"/>
              </w:rPr>
              <w:t>项</w:t>
            </w:r>
            <w:r w:rsidRPr="00FC6077">
              <w:rPr>
                <w:rFonts w:ascii="楷体" w:eastAsia="楷体" w:hAnsi="楷体"/>
              </w:rPr>
              <w:t>发明专利</w:t>
            </w:r>
            <w:r w:rsidRPr="00FC6077">
              <w:rPr>
                <w:rFonts w:ascii="楷体" w:eastAsia="楷体" w:hAnsi="楷体" w:hint="eastAsia"/>
              </w:rPr>
              <w:t>或</w:t>
            </w:r>
            <w:r w:rsidRPr="00FC6077">
              <w:rPr>
                <w:rFonts w:ascii="楷体" w:eastAsia="楷体" w:hAnsi="楷体"/>
              </w:rPr>
              <w:t>制定3</w:t>
            </w:r>
            <w:r w:rsidRPr="00FC6077">
              <w:rPr>
                <w:rFonts w:ascii="楷体" w:eastAsia="楷体" w:hAnsi="楷体" w:hint="eastAsia"/>
              </w:rPr>
              <w:t>项</w:t>
            </w:r>
            <w:r w:rsidRPr="00FC6077">
              <w:rPr>
                <w:rFonts w:ascii="楷体" w:eastAsia="楷体" w:hAnsi="楷体"/>
              </w:rPr>
              <w:t>国</w:t>
            </w:r>
            <w:r w:rsidRPr="00FC6077">
              <w:rPr>
                <w:rFonts w:ascii="楷体" w:eastAsia="楷体" w:hAnsi="楷体" w:hint="eastAsia"/>
              </w:rPr>
              <w:t>家</w:t>
            </w:r>
            <w:r w:rsidRPr="00FC6077">
              <w:rPr>
                <w:rFonts w:ascii="楷体" w:eastAsia="楷体" w:hAnsi="楷体"/>
              </w:rPr>
              <w:t>或行业标准</w:t>
            </w:r>
            <w:r w:rsidRPr="00FC6077">
              <w:rPr>
                <w:rFonts w:ascii="楷体" w:eastAsia="楷体" w:hAnsi="楷体" w:hint="eastAsia"/>
              </w:rPr>
              <w:t>。</w:t>
            </w:r>
          </w:p>
          <w:p w:rsidR="00AE654F" w:rsidRPr="00FC6077" w:rsidRDefault="00AE654F" w:rsidP="00AE654F">
            <w:pPr>
              <w:pStyle w:val="a6"/>
              <w:spacing w:line="240" w:lineRule="exact"/>
              <w:rPr>
                <w:rFonts w:ascii="楷体" w:eastAsia="楷体" w:hAnsi="楷体"/>
              </w:rPr>
            </w:pPr>
            <w:r w:rsidRPr="00FC6077">
              <w:rPr>
                <w:rFonts w:ascii="楷体" w:eastAsia="楷体" w:hAnsi="楷体" w:hint="eastAsia"/>
              </w:rPr>
              <w:t xml:space="preserve">  ④发</w:t>
            </w:r>
            <w:r w:rsidRPr="00FC6077">
              <w:rPr>
                <w:rFonts w:ascii="楷体" w:eastAsia="楷体" w:hAnsi="楷体"/>
              </w:rPr>
              <w:t>表1</w:t>
            </w:r>
            <w:r w:rsidRPr="00FC6077">
              <w:rPr>
                <w:rFonts w:ascii="楷体" w:eastAsia="楷体" w:hAnsi="楷体" w:hint="eastAsia"/>
              </w:rPr>
              <w:t>篇SCI学术</w:t>
            </w:r>
            <w:r w:rsidRPr="00FC6077">
              <w:rPr>
                <w:rFonts w:ascii="楷体" w:eastAsia="楷体" w:hAnsi="楷体"/>
              </w:rPr>
              <w:t>论文</w:t>
            </w:r>
            <w:r w:rsidRPr="00FC6077">
              <w:rPr>
                <w:rFonts w:ascii="楷体" w:eastAsia="楷体" w:hAnsi="楷体" w:hint="eastAsia"/>
              </w:rPr>
              <w:t>，第1完成人被</w:t>
            </w:r>
            <w:r w:rsidRPr="00FC6077">
              <w:rPr>
                <w:rFonts w:ascii="楷体" w:eastAsia="楷体" w:hAnsi="楷体"/>
              </w:rPr>
              <w:t>中共中</w:t>
            </w:r>
            <w:r w:rsidRPr="00FC6077">
              <w:rPr>
                <w:rFonts w:ascii="楷体" w:eastAsia="楷体" w:hAnsi="楷体" w:hint="eastAsia"/>
              </w:rPr>
              <w:t>央</w:t>
            </w:r>
            <w:r w:rsidRPr="00FC6077">
              <w:rPr>
                <w:rFonts w:ascii="楷体" w:eastAsia="楷体" w:hAnsi="楷体"/>
              </w:rPr>
              <w:t>、国务院</w:t>
            </w:r>
            <w:r w:rsidRPr="00FC6077">
              <w:rPr>
                <w:rFonts w:ascii="楷体" w:eastAsia="楷体" w:hAnsi="楷体" w:hint="eastAsia"/>
              </w:rPr>
              <w:t>采纳并</w:t>
            </w:r>
            <w:r w:rsidRPr="00FC6077">
              <w:rPr>
                <w:rFonts w:ascii="楷体" w:eastAsia="楷体" w:hAnsi="楷体"/>
              </w:rPr>
              <w:t>以文件或公函形式转发的研究</w:t>
            </w:r>
            <w:r w:rsidRPr="00FC6077">
              <w:rPr>
                <w:rFonts w:ascii="楷体" w:eastAsia="楷体" w:hAnsi="楷体" w:hint="eastAsia"/>
              </w:rPr>
              <w:t>报告或</w:t>
            </w:r>
            <w:r w:rsidRPr="00FC6077">
              <w:rPr>
                <w:rFonts w:ascii="楷体" w:eastAsia="楷体" w:hAnsi="楷体"/>
              </w:rPr>
              <w:t>咨询建议</w:t>
            </w:r>
            <w:r w:rsidRPr="00FC6077">
              <w:rPr>
                <w:rFonts w:ascii="楷体" w:eastAsia="楷体" w:hAnsi="楷体" w:hint="eastAsia"/>
              </w:rPr>
              <w:t>1篇。</w:t>
            </w:r>
          </w:p>
          <w:p w:rsidR="00AE654F" w:rsidRPr="00FC6077" w:rsidRDefault="00AE654F" w:rsidP="00AE654F">
            <w:pPr>
              <w:pStyle w:val="a6"/>
              <w:spacing w:line="240" w:lineRule="exact"/>
              <w:rPr>
                <w:rFonts w:ascii="楷体" w:eastAsia="楷体" w:hAnsi="楷体"/>
              </w:rPr>
            </w:pPr>
            <w:r w:rsidRPr="00FC6077">
              <w:rPr>
                <w:rFonts w:ascii="楷体" w:eastAsia="楷体" w:hAnsi="楷体"/>
              </w:rPr>
              <w:t xml:space="preserve">  </w:t>
            </w:r>
            <w:r w:rsidRPr="00FC6077">
              <w:rPr>
                <w:rFonts w:ascii="楷体" w:eastAsia="楷体" w:hAnsi="楷体" w:hint="eastAsia"/>
              </w:rPr>
              <w:t>⑤发</w:t>
            </w:r>
            <w:r w:rsidRPr="00FC6077">
              <w:rPr>
                <w:rFonts w:ascii="楷体" w:eastAsia="楷体" w:hAnsi="楷体"/>
              </w:rPr>
              <w:t>表1</w:t>
            </w:r>
            <w:r w:rsidRPr="00FC6077">
              <w:rPr>
                <w:rFonts w:ascii="楷体" w:eastAsia="楷体" w:hAnsi="楷体" w:hint="eastAsia"/>
              </w:rPr>
              <w:t>篇SCI学术</w:t>
            </w:r>
            <w:r w:rsidRPr="00FC6077">
              <w:rPr>
                <w:rFonts w:ascii="楷体" w:eastAsia="楷体" w:hAnsi="楷体"/>
              </w:rPr>
              <w:t>论文</w:t>
            </w:r>
            <w:r w:rsidRPr="00FC6077">
              <w:rPr>
                <w:rFonts w:ascii="楷体" w:eastAsia="楷体" w:hAnsi="楷体" w:hint="eastAsia"/>
              </w:rPr>
              <w:t>，第1完成人技术成果转化收益（以单位名义技术入股、技术转让）达到200</w:t>
            </w:r>
            <w:r>
              <w:rPr>
                <w:rFonts w:ascii="楷体" w:eastAsia="楷体" w:hAnsi="楷体" w:hint="eastAsia"/>
              </w:rPr>
              <w:t>万元及以上</w:t>
            </w:r>
            <w:r w:rsidRPr="00FC6077">
              <w:rPr>
                <w:rFonts w:ascii="楷体" w:eastAsia="楷体" w:hAnsi="楷体" w:hint="eastAsia"/>
              </w:rPr>
              <w:t>。</w:t>
            </w:r>
            <w:r w:rsidRPr="00FC6077">
              <w:rPr>
                <w:rFonts w:ascii="楷体" w:eastAsia="楷体" w:hAnsi="楷体"/>
              </w:rPr>
              <w:t xml:space="preserve"> </w:t>
            </w:r>
          </w:p>
        </w:tc>
      </w:tr>
      <w:tr w:rsidR="00AE654F" w:rsidRPr="00EC799B" w:rsidTr="00AE654F">
        <w:trPr>
          <w:cantSplit/>
          <w:trHeight w:val="252"/>
          <w:jc w:val="center"/>
        </w:trPr>
        <w:tc>
          <w:tcPr>
            <w:tcW w:w="1149" w:type="dxa"/>
            <w:vAlign w:val="center"/>
          </w:tcPr>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正高级工</w:t>
            </w:r>
          </w:p>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程师三级</w:t>
            </w:r>
          </w:p>
        </w:tc>
        <w:tc>
          <w:tcPr>
            <w:tcW w:w="8395" w:type="dxa"/>
            <w:vAlign w:val="center"/>
          </w:tcPr>
          <w:p w:rsidR="00AE654F" w:rsidRPr="00FC6077" w:rsidRDefault="00AE654F" w:rsidP="00AE654F">
            <w:pPr>
              <w:pStyle w:val="a6"/>
              <w:spacing w:line="240" w:lineRule="exact"/>
              <w:rPr>
                <w:rFonts w:ascii="楷体" w:eastAsia="楷体" w:hAnsi="楷体"/>
              </w:rPr>
            </w:pPr>
            <w:r w:rsidRPr="00FC6077">
              <w:rPr>
                <w:rFonts w:ascii="楷体" w:eastAsia="楷体" w:hAnsi="楷体" w:hint="eastAsia"/>
                <w:b/>
              </w:rPr>
              <w:t>⑴</w:t>
            </w:r>
            <w:r w:rsidRPr="00FC6077">
              <w:rPr>
                <w:rFonts w:ascii="楷体" w:eastAsia="楷体" w:hAnsi="楷体"/>
              </w:rPr>
              <w:t>本</w:t>
            </w:r>
            <w:r w:rsidRPr="00FC6077">
              <w:rPr>
                <w:rFonts w:ascii="楷体" w:eastAsia="楷体" w:hAnsi="楷体" w:hint="eastAsia"/>
              </w:rPr>
              <w:t>专业</w:t>
            </w:r>
            <w:r w:rsidRPr="00FC6077">
              <w:rPr>
                <w:rFonts w:ascii="楷体" w:eastAsia="楷体" w:hAnsi="楷体"/>
              </w:rPr>
              <w:t>领域的学术带头人，取得了具有一定影响的原创性科技成果或关键技术成果，或在解决国民经济、国家安全和社会发展的问题上，提出了有价值的新思路或新方法</w:t>
            </w:r>
            <w:r w:rsidRPr="00FC6077">
              <w:rPr>
                <w:rFonts w:ascii="楷体" w:eastAsia="楷体" w:hAnsi="楷体" w:hint="eastAsia"/>
              </w:rPr>
              <w:t>；</w:t>
            </w:r>
          </w:p>
          <w:p w:rsidR="00AE654F" w:rsidRPr="00FC6077" w:rsidRDefault="00AE654F" w:rsidP="00AE654F">
            <w:pPr>
              <w:pStyle w:val="a6"/>
              <w:spacing w:line="240" w:lineRule="exact"/>
              <w:rPr>
                <w:rFonts w:ascii="楷体" w:eastAsia="楷体" w:hAnsi="楷体"/>
              </w:rPr>
            </w:pPr>
            <w:r w:rsidRPr="00FC6077">
              <w:rPr>
                <w:rFonts w:ascii="楷体" w:eastAsia="楷体" w:hAnsi="楷体" w:hint="eastAsia"/>
                <w:b/>
              </w:rPr>
              <w:t>⑵</w:t>
            </w:r>
            <w:r w:rsidRPr="00FC6077">
              <w:rPr>
                <w:rFonts w:ascii="楷体" w:eastAsia="楷体" w:hAnsi="楷体"/>
              </w:rPr>
              <w:t>任</w:t>
            </w:r>
            <w:r w:rsidRPr="00FC6077">
              <w:rPr>
                <w:rFonts w:ascii="楷体" w:eastAsia="楷体" w:hAnsi="楷体" w:hint="eastAsia"/>
              </w:rPr>
              <w:t>正高</w:t>
            </w:r>
            <w:r w:rsidRPr="00FC6077">
              <w:rPr>
                <w:rFonts w:ascii="楷体" w:eastAsia="楷体" w:hAnsi="楷体"/>
              </w:rPr>
              <w:t>级</w:t>
            </w:r>
            <w:r w:rsidRPr="00FC6077">
              <w:rPr>
                <w:rFonts w:ascii="楷体" w:eastAsia="楷体" w:hAnsi="楷体" w:hint="eastAsia"/>
              </w:rPr>
              <w:t>工程师四</w:t>
            </w:r>
            <w:r w:rsidRPr="00FC6077">
              <w:rPr>
                <w:rFonts w:ascii="楷体" w:eastAsia="楷体" w:hAnsi="楷体"/>
              </w:rPr>
              <w:t>级岗位满</w:t>
            </w:r>
            <w:r w:rsidRPr="00FC6077">
              <w:rPr>
                <w:rFonts w:ascii="楷体" w:eastAsia="楷体" w:hAnsi="楷体" w:hint="eastAsia"/>
              </w:rPr>
              <w:t>5</w:t>
            </w:r>
            <w:r w:rsidRPr="00FC6077">
              <w:rPr>
                <w:rFonts w:ascii="楷体" w:eastAsia="楷体" w:hAnsi="楷体"/>
              </w:rPr>
              <w:t>年</w:t>
            </w:r>
            <w:r w:rsidRPr="00FC6077">
              <w:rPr>
                <w:rFonts w:ascii="楷体" w:eastAsia="楷体" w:hAnsi="楷体" w:hint="eastAsia"/>
              </w:rPr>
              <w:t>；</w:t>
            </w:r>
            <w:r w:rsidRPr="00FC6077">
              <w:rPr>
                <w:rFonts w:ascii="楷体" w:eastAsia="楷体" w:hAnsi="楷体"/>
              </w:rPr>
              <w:t xml:space="preserve"> </w:t>
            </w:r>
          </w:p>
          <w:p w:rsidR="00AE654F" w:rsidRDefault="00AE654F" w:rsidP="00AE654F">
            <w:pPr>
              <w:pStyle w:val="a6"/>
              <w:spacing w:line="240" w:lineRule="exact"/>
              <w:rPr>
                <w:rFonts w:ascii="楷体" w:eastAsia="楷体" w:hAnsi="楷体"/>
                <w:szCs w:val="21"/>
              </w:rPr>
            </w:pPr>
            <w:r w:rsidRPr="00FC6077">
              <w:rPr>
                <w:rFonts w:ascii="楷体" w:eastAsia="楷体" w:hAnsi="楷体" w:hint="eastAsia"/>
                <w:b/>
              </w:rPr>
              <w:t>⑶</w:t>
            </w:r>
            <w:r w:rsidRPr="00FC6077">
              <w:rPr>
                <w:rFonts w:ascii="楷体" w:eastAsia="楷体" w:hAnsi="楷体" w:hint="eastAsia"/>
              </w:rPr>
              <w:t>有在</w:t>
            </w:r>
            <w:proofErr w:type="gramStart"/>
            <w:r w:rsidRPr="00FC6077">
              <w:rPr>
                <w:rFonts w:ascii="楷体" w:eastAsia="楷体" w:hAnsi="楷体" w:hint="eastAsia"/>
              </w:rPr>
              <w:t>研</w:t>
            </w:r>
            <w:proofErr w:type="gramEnd"/>
            <w:r w:rsidRPr="00FC6077">
              <w:rPr>
                <w:rFonts w:ascii="楷体" w:eastAsia="楷体" w:hAnsi="楷体" w:hint="eastAsia"/>
              </w:rPr>
              <w:t>项目（经费30</w:t>
            </w:r>
            <w:r>
              <w:rPr>
                <w:rFonts w:ascii="楷体" w:eastAsia="楷体" w:hAnsi="楷体" w:hint="eastAsia"/>
              </w:rPr>
              <w:t>万元及以上</w:t>
            </w:r>
            <w:r w:rsidRPr="00FC6077">
              <w:rPr>
                <w:rFonts w:ascii="楷体" w:eastAsia="楷体" w:hAnsi="楷体" w:hint="eastAsia"/>
              </w:rPr>
              <w:t>），任正</w:t>
            </w:r>
            <w:r w:rsidRPr="00FC6077">
              <w:rPr>
                <w:rFonts w:ascii="楷体" w:eastAsia="楷体" w:hAnsi="楷体"/>
              </w:rPr>
              <w:t>高级工程师</w:t>
            </w:r>
            <w:r w:rsidRPr="00FC6077">
              <w:rPr>
                <w:rFonts w:ascii="楷体" w:eastAsia="楷体" w:hAnsi="楷体" w:hint="eastAsia"/>
              </w:rPr>
              <w:t>四级岗位</w:t>
            </w:r>
            <w:r w:rsidRPr="00FC6077">
              <w:rPr>
                <w:rFonts w:ascii="楷体" w:eastAsia="楷体" w:hAnsi="楷体"/>
              </w:rPr>
              <w:t>期间</w:t>
            </w:r>
            <w:r w:rsidRPr="00FC6077">
              <w:rPr>
                <w:rFonts w:ascii="楷体" w:eastAsia="楷体" w:hAnsi="楷体" w:hint="eastAsia"/>
              </w:rPr>
              <w:t>，</w:t>
            </w:r>
            <w:r w:rsidRPr="00FC6077">
              <w:rPr>
                <w:rFonts w:ascii="楷体" w:eastAsia="楷体" w:hAnsi="楷体"/>
              </w:rPr>
              <w:t>主持</w:t>
            </w:r>
            <w:r w:rsidRPr="00FC6077">
              <w:rPr>
                <w:rFonts w:ascii="楷体" w:eastAsia="楷体" w:hAnsi="楷体" w:hint="eastAsia"/>
              </w:rPr>
              <w:t>2项国家、</w:t>
            </w:r>
            <w:proofErr w:type="gramStart"/>
            <w:r w:rsidRPr="00FC6077">
              <w:rPr>
                <w:rFonts w:ascii="楷体" w:eastAsia="楷体" w:hAnsi="楷体" w:hint="eastAsia"/>
              </w:rPr>
              <w:t>院重要</w:t>
            </w:r>
            <w:proofErr w:type="gramEnd"/>
            <w:r w:rsidRPr="00FC6077">
              <w:rPr>
                <w:rFonts w:ascii="楷体" w:eastAsia="楷体" w:hAnsi="楷体" w:hint="eastAsia"/>
              </w:rPr>
              <w:t>科技项目子课题或等效项目</w:t>
            </w:r>
            <w:r w:rsidRPr="00FC6077">
              <w:rPr>
                <w:rFonts w:ascii="楷体" w:eastAsia="楷体" w:hAnsi="楷体" w:hint="eastAsia"/>
                <w:szCs w:val="21"/>
              </w:rPr>
              <w:t>（单项</w:t>
            </w:r>
            <w:r w:rsidRPr="00FC6077">
              <w:rPr>
                <w:rFonts w:ascii="楷体" w:eastAsia="楷体" w:hAnsi="楷体"/>
                <w:szCs w:val="21"/>
              </w:rPr>
              <w:t>对外争取项目经费达到3</w:t>
            </w:r>
            <w:r w:rsidRPr="00FC6077">
              <w:rPr>
                <w:rFonts w:ascii="楷体" w:eastAsia="楷体" w:hAnsi="楷体" w:hint="eastAsia"/>
                <w:szCs w:val="21"/>
              </w:rPr>
              <w:t>0</w:t>
            </w:r>
            <w:r>
              <w:rPr>
                <w:rFonts w:ascii="楷体" w:eastAsia="楷体" w:hAnsi="楷体" w:hint="eastAsia"/>
                <w:szCs w:val="21"/>
              </w:rPr>
              <w:t>万元及以上）</w:t>
            </w:r>
            <w:r>
              <w:rPr>
                <w:rFonts w:ascii="楷体" w:eastAsia="楷体" w:hAnsi="楷体"/>
                <w:szCs w:val="21"/>
              </w:rPr>
              <w:t>；</w:t>
            </w:r>
          </w:p>
          <w:p w:rsidR="00AE654F" w:rsidRPr="00FC6077" w:rsidRDefault="00AE654F" w:rsidP="00AE654F">
            <w:pPr>
              <w:pStyle w:val="a6"/>
              <w:spacing w:line="240" w:lineRule="exact"/>
              <w:rPr>
                <w:rFonts w:ascii="楷体" w:eastAsia="楷体" w:hAnsi="楷体"/>
              </w:rPr>
            </w:pPr>
            <w:r w:rsidRPr="00FC6077">
              <w:rPr>
                <w:rFonts w:ascii="楷体" w:eastAsia="楷体" w:hAnsi="楷体" w:hint="eastAsia"/>
                <w:b/>
              </w:rPr>
              <w:t>⑷</w:t>
            </w:r>
            <w:r w:rsidRPr="00FC6077">
              <w:rPr>
                <w:rFonts w:ascii="楷体" w:eastAsia="楷体" w:hAnsi="楷体" w:hint="eastAsia"/>
              </w:rPr>
              <w:t>任正高</w:t>
            </w:r>
            <w:r w:rsidRPr="00FC6077">
              <w:rPr>
                <w:rFonts w:ascii="楷体" w:eastAsia="楷体" w:hAnsi="楷体"/>
              </w:rPr>
              <w:t>级</w:t>
            </w:r>
            <w:r w:rsidRPr="00FC6077">
              <w:rPr>
                <w:rFonts w:ascii="楷体" w:eastAsia="楷体" w:hAnsi="楷体" w:hint="eastAsia"/>
              </w:rPr>
              <w:t>工程师四</w:t>
            </w:r>
            <w:r w:rsidRPr="00FC6077">
              <w:rPr>
                <w:rFonts w:ascii="楷体" w:eastAsia="楷体" w:hAnsi="楷体"/>
              </w:rPr>
              <w:t>级岗位期间，成果</w:t>
            </w:r>
            <w:r w:rsidRPr="00FC6077">
              <w:rPr>
                <w:rFonts w:ascii="楷体" w:eastAsia="楷体" w:hAnsi="楷体" w:hint="eastAsia"/>
              </w:rPr>
              <w:t>产出</w:t>
            </w:r>
            <w:r w:rsidRPr="00FC6077">
              <w:rPr>
                <w:rFonts w:ascii="楷体" w:eastAsia="楷体" w:hAnsi="楷体"/>
              </w:rPr>
              <w:t>符合下列情形之一：</w:t>
            </w:r>
          </w:p>
          <w:p w:rsidR="00AE654F" w:rsidRPr="00FC6077" w:rsidRDefault="00AE654F" w:rsidP="00AE654F">
            <w:pPr>
              <w:pStyle w:val="a6"/>
              <w:spacing w:line="240" w:lineRule="exact"/>
              <w:rPr>
                <w:rFonts w:ascii="楷体" w:eastAsia="楷体" w:hAnsi="楷体"/>
              </w:rPr>
            </w:pPr>
            <w:r w:rsidRPr="00FC6077">
              <w:rPr>
                <w:rFonts w:ascii="楷体" w:eastAsia="楷体" w:hAnsi="楷体"/>
              </w:rPr>
              <w:t xml:space="preserve">  ①</w:t>
            </w:r>
            <w:r w:rsidRPr="00FC6077">
              <w:rPr>
                <w:rFonts w:ascii="楷体" w:eastAsia="楷体" w:hAnsi="楷体" w:hint="eastAsia"/>
              </w:rPr>
              <w:t>发</w:t>
            </w:r>
            <w:r w:rsidRPr="00FC6077">
              <w:rPr>
                <w:rFonts w:ascii="楷体" w:eastAsia="楷体" w:hAnsi="楷体"/>
              </w:rPr>
              <w:t>表</w:t>
            </w:r>
            <w:r w:rsidRPr="00FC6077">
              <w:rPr>
                <w:rFonts w:ascii="楷体" w:eastAsia="楷体" w:hAnsi="楷体" w:hint="eastAsia"/>
              </w:rPr>
              <w:t>1篇</w:t>
            </w:r>
            <w:r w:rsidRPr="00FC6077">
              <w:rPr>
                <w:rFonts w:ascii="楷体" w:eastAsia="楷体" w:hAnsi="楷体"/>
              </w:rPr>
              <w:t>学术论文</w:t>
            </w:r>
            <w:r w:rsidRPr="00FC6077">
              <w:rPr>
                <w:rFonts w:ascii="楷体" w:eastAsia="楷体" w:hAnsi="楷体" w:hint="eastAsia"/>
              </w:rPr>
              <w:t>在Nature、Science上（</w:t>
            </w:r>
            <w:proofErr w:type="gramStart"/>
            <w:r w:rsidRPr="00FC6077">
              <w:rPr>
                <w:rFonts w:ascii="楷体" w:eastAsia="楷体" w:hAnsi="楷体" w:hint="eastAsia"/>
              </w:rPr>
              <w:t>含影响</w:t>
            </w:r>
            <w:proofErr w:type="gramEnd"/>
            <w:r w:rsidRPr="00FC6077">
              <w:rPr>
                <w:rFonts w:ascii="楷体" w:eastAsia="楷体" w:hAnsi="楷体" w:hint="eastAsia"/>
              </w:rPr>
              <w:t>因子大于10的子刊）。</w:t>
            </w:r>
          </w:p>
          <w:p w:rsidR="00AE654F" w:rsidRPr="00FC6077" w:rsidRDefault="00AE654F" w:rsidP="00AE654F">
            <w:pPr>
              <w:pStyle w:val="a6"/>
              <w:spacing w:line="240" w:lineRule="exact"/>
              <w:rPr>
                <w:rFonts w:ascii="楷体" w:eastAsia="楷体" w:hAnsi="楷体"/>
              </w:rPr>
            </w:pPr>
            <w:r w:rsidRPr="00FC6077">
              <w:rPr>
                <w:rFonts w:ascii="楷体" w:eastAsia="楷体" w:hAnsi="楷体"/>
              </w:rPr>
              <w:t xml:space="preserve">  ②</w:t>
            </w:r>
            <w:r w:rsidRPr="00FC6077">
              <w:rPr>
                <w:rFonts w:ascii="楷体" w:eastAsia="楷体" w:hAnsi="楷体" w:hint="eastAsia"/>
              </w:rPr>
              <w:t>省级自然科学、技术发明一等奖有证书；或</w:t>
            </w:r>
            <w:r w:rsidRPr="00FC6077">
              <w:rPr>
                <w:rFonts w:ascii="楷体" w:eastAsia="楷体" w:hAnsi="楷体"/>
              </w:rPr>
              <w:t>省级</w:t>
            </w:r>
            <w:r w:rsidRPr="00FC6077">
              <w:rPr>
                <w:rFonts w:ascii="楷体" w:eastAsia="楷体" w:hAnsi="楷体" w:hint="eastAsia"/>
              </w:rPr>
              <w:t>科技进步一</w:t>
            </w:r>
            <w:r w:rsidRPr="00FC6077">
              <w:rPr>
                <w:rFonts w:ascii="楷体" w:eastAsia="楷体" w:hAnsi="楷体"/>
              </w:rPr>
              <w:t>等</w:t>
            </w:r>
            <w:r w:rsidRPr="00FC6077">
              <w:rPr>
                <w:rFonts w:ascii="楷体" w:eastAsia="楷体" w:hAnsi="楷体" w:hint="eastAsia"/>
              </w:rPr>
              <w:t>奖排名前5；或国家奖获得者有证书。</w:t>
            </w:r>
          </w:p>
          <w:p w:rsidR="00AE654F" w:rsidRPr="00FC6077" w:rsidRDefault="00AE654F" w:rsidP="00AE654F">
            <w:pPr>
              <w:pStyle w:val="a6"/>
              <w:spacing w:line="240" w:lineRule="exact"/>
              <w:rPr>
                <w:rFonts w:ascii="楷体" w:eastAsia="楷体" w:hAnsi="楷体"/>
              </w:rPr>
            </w:pPr>
            <w:r w:rsidRPr="00FC6077">
              <w:rPr>
                <w:rFonts w:ascii="楷体" w:eastAsia="楷体" w:hAnsi="楷体"/>
              </w:rPr>
              <w:t xml:space="preserve">  ③</w:t>
            </w:r>
            <w:r w:rsidRPr="00FC6077">
              <w:rPr>
                <w:rFonts w:ascii="楷体" w:eastAsia="楷体" w:hAnsi="楷体" w:hint="eastAsia"/>
              </w:rPr>
              <w:t>发</w:t>
            </w:r>
            <w:r w:rsidRPr="00FC6077">
              <w:rPr>
                <w:rFonts w:ascii="楷体" w:eastAsia="楷体" w:hAnsi="楷体"/>
              </w:rPr>
              <w:t>表1</w:t>
            </w:r>
            <w:r w:rsidRPr="00FC6077">
              <w:rPr>
                <w:rFonts w:ascii="楷体" w:eastAsia="楷体" w:hAnsi="楷体" w:hint="eastAsia"/>
              </w:rPr>
              <w:t>篇SCI学术</w:t>
            </w:r>
            <w:r w:rsidRPr="00FC6077">
              <w:rPr>
                <w:rFonts w:ascii="楷体" w:eastAsia="楷体" w:hAnsi="楷体"/>
              </w:rPr>
              <w:t>论文</w:t>
            </w:r>
            <w:r w:rsidRPr="00FC6077">
              <w:rPr>
                <w:rFonts w:ascii="楷体" w:eastAsia="楷体" w:hAnsi="楷体" w:hint="eastAsia"/>
              </w:rPr>
              <w:t>，授权</w:t>
            </w:r>
            <w:r w:rsidRPr="00FC6077">
              <w:rPr>
                <w:rFonts w:ascii="楷体" w:eastAsia="楷体" w:hAnsi="楷体"/>
              </w:rPr>
              <w:t>3</w:t>
            </w:r>
            <w:r w:rsidRPr="00FC6077">
              <w:rPr>
                <w:rFonts w:ascii="楷体" w:eastAsia="楷体" w:hAnsi="楷体" w:hint="eastAsia"/>
              </w:rPr>
              <w:t>项</w:t>
            </w:r>
            <w:r w:rsidRPr="00FC6077">
              <w:rPr>
                <w:rFonts w:ascii="楷体" w:eastAsia="楷体" w:hAnsi="楷体"/>
              </w:rPr>
              <w:t>发明专利</w:t>
            </w:r>
            <w:r w:rsidRPr="00FC6077">
              <w:rPr>
                <w:rFonts w:ascii="楷体" w:eastAsia="楷体" w:hAnsi="楷体" w:hint="eastAsia"/>
              </w:rPr>
              <w:t>或</w:t>
            </w:r>
            <w:r w:rsidRPr="00FC6077">
              <w:rPr>
                <w:rFonts w:ascii="楷体" w:eastAsia="楷体" w:hAnsi="楷体"/>
              </w:rPr>
              <w:t>制定3</w:t>
            </w:r>
            <w:r w:rsidRPr="00FC6077">
              <w:rPr>
                <w:rFonts w:ascii="楷体" w:eastAsia="楷体" w:hAnsi="楷体" w:hint="eastAsia"/>
              </w:rPr>
              <w:t>项</w:t>
            </w:r>
            <w:r w:rsidRPr="00FC6077">
              <w:rPr>
                <w:rFonts w:ascii="楷体" w:eastAsia="楷体" w:hAnsi="楷体"/>
              </w:rPr>
              <w:t>国</w:t>
            </w:r>
            <w:r w:rsidRPr="00FC6077">
              <w:rPr>
                <w:rFonts w:ascii="楷体" w:eastAsia="楷体" w:hAnsi="楷体" w:hint="eastAsia"/>
              </w:rPr>
              <w:t>家</w:t>
            </w:r>
            <w:r w:rsidRPr="00FC6077">
              <w:rPr>
                <w:rFonts w:ascii="楷体" w:eastAsia="楷体" w:hAnsi="楷体"/>
              </w:rPr>
              <w:t>或行业标准</w:t>
            </w:r>
            <w:r w:rsidRPr="00FC6077">
              <w:rPr>
                <w:rFonts w:ascii="楷体" w:eastAsia="楷体" w:hAnsi="楷体" w:hint="eastAsia"/>
              </w:rPr>
              <w:t>。</w:t>
            </w:r>
          </w:p>
          <w:p w:rsidR="00AE654F" w:rsidRPr="00FC6077" w:rsidRDefault="00AE654F" w:rsidP="00AE654F">
            <w:pPr>
              <w:pStyle w:val="a6"/>
              <w:spacing w:line="240" w:lineRule="exact"/>
              <w:rPr>
                <w:rFonts w:ascii="楷体" w:eastAsia="楷体" w:hAnsi="楷体"/>
              </w:rPr>
            </w:pPr>
            <w:r w:rsidRPr="00FC6077">
              <w:rPr>
                <w:rFonts w:ascii="楷体" w:eastAsia="楷体" w:hAnsi="楷体"/>
              </w:rPr>
              <w:t xml:space="preserve">  ④</w:t>
            </w:r>
            <w:r w:rsidRPr="00FC6077">
              <w:rPr>
                <w:rFonts w:ascii="楷体" w:eastAsia="楷体" w:hAnsi="楷体" w:hint="eastAsia"/>
              </w:rPr>
              <w:t>发</w:t>
            </w:r>
            <w:r w:rsidRPr="00FC6077">
              <w:rPr>
                <w:rFonts w:ascii="楷体" w:eastAsia="楷体" w:hAnsi="楷体"/>
              </w:rPr>
              <w:t>表1</w:t>
            </w:r>
            <w:r w:rsidRPr="00FC6077">
              <w:rPr>
                <w:rFonts w:ascii="楷体" w:eastAsia="楷体" w:hAnsi="楷体" w:hint="eastAsia"/>
              </w:rPr>
              <w:t>篇SCI学术</w:t>
            </w:r>
            <w:r w:rsidRPr="00FC6077">
              <w:rPr>
                <w:rFonts w:ascii="楷体" w:eastAsia="楷体" w:hAnsi="楷体"/>
              </w:rPr>
              <w:t>论文</w:t>
            </w:r>
            <w:r w:rsidRPr="00FC6077">
              <w:rPr>
                <w:rFonts w:ascii="楷体" w:eastAsia="楷体" w:hAnsi="楷体" w:hint="eastAsia"/>
              </w:rPr>
              <w:t>，第1完成人被</w:t>
            </w:r>
            <w:r w:rsidRPr="00FC6077">
              <w:rPr>
                <w:rFonts w:ascii="楷体" w:eastAsia="楷体" w:hAnsi="楷体"/>
              </w:rPr>
              <w:t>中共中</w:t>
            </w:r>
            <w:r w:rsidRPr="00FC6077">
              <w:rPr>
                <w:rFonts w:ascii="楷体" w:eastAsia="楷体" w:hAnsi="楷体" w:hint="eastAsia"/>
              </w:rPr>
              <w:t>央</w:t>
            </w:r>
            <w:r w:rsidRPr="00FC6077">
              <w:rPr>
                <w:rFonts w:ascii="楷体" w:eastAsia="楷体" w:hAnsi="楷体"/>
              </w:rPr>
              <w:t>、国务院</w:t>
            </w:r>
            <w:r w:rsidRPr="00FC6077">
              <w:rPr>
                <w:rFonts w:ascii="楷体" w:eastAsia="楷体" w:hAnsi="楷体" w:hint="eastAsia"/>
              </w:rPr>
              <w:t>采纳并</w:t>
            </w:r>
            <w:r w:rsidRPr="00FC6077">
              <w:rPr>
                <w:rFonts w:ascii="楷体" w:eastAsia="楷体" w:hAnsi="楷体"/>
              </w:rPr>
              <w:t>以文件或公函形式转发的研究</w:t>
            </w:r>
            <w:r w:rsidRPr="00FC6077">
              <w:rPr>
                <w:rFonts w:ascii="楷体" w:eastAsia="楷体" w:hAnsi="楷体" w:hint="eastAsia"/>
              </w:rPr>
              <w:t>报告或</w:t>
            </w:r>
            <w:r w:rsidRPr="00FC6077">
              <w:rPr>
                <w:rFonts w:ascii="楷体" w:eastAsia="楷体" w:hAnsi="楷体"/>
              </w:rPr>
              <w:t>咨询建议</w:t>
            </w:r>
            <w:r w:rsidRPr="00FC6077">
              <w:rPr>
                <w:rFonts w:ascii="楷体" w:eastAsia="楷体" w:hAnsi="楷体" w:hint="eastAsia"/>
              </w:rPr>
              <w:t>1篇。</w:t>
            </w:r>
          </w:p>
          <w:p w:rsidR="00AE654F" w:rsidRPr="00FC6077" w:rsidRDefault="00AE654F" w:rsidP="00AE654F">
            <w:pPr>
              <w:pStyle w:val="a6"/>
              <w:spacing w:line="240" w:lineRule="exact"/>
              <w:rPr>
                <w:rFonts w:ascii="楷体" w:eastAsia="楷体" w:hAnsi="楷体"/>
              </w:rPr>
            </w:pPr>
            <w:r w:rsidRPr="00FC6077">
              <w:rPr>
                <w:rFonts w:ascii="楷体" w:eastAsia="楷体" w:hAnsi="楷体"/>
              </w:rPr>
              <w:t xml:space="preserve">  </w:t>
            </w:r>
            <w:r w:rsidRPr="00FC6077">
              <w:rPr>
                <w:rFonts w:ascii="楷体" w:eastAsia="楷体" w:hAnsi="楷体" w:hint="eastAsia"/>
              </w:rPr>
              <w:t>⑤发</w:t>
            </w:r>
            <w:r w:rsidRPr="00FC6077">
              <w:rPr>
                <w:rFonts w:ascii="楷体" w:eastAsia="楷体" w:hAnsi="楷体"/>
              </w:rPr>
              <w:t>表1</w:t>
            </w:r>
            <w:r w:rsidRPr="00FC6077">
              <w:rPr>
                <w:rFonts w:ascii="楷体" w:eastAsia="楷体" w:hAnsi="楷体" w:hint="eastAsia"/>
              </w:rPr>
              <w:t>篇SCI学术</w:t>
            </w:r>
            <w:r w:rsidRPr="00FC6077">
              <w:rPr>
                <w:rFonts w:ascii="楷体" w:eastAsia="楷体" w:hAnsi="楷体"/>
              </w:rPr>
              <w:t>论文</w:t>
            </w:r>
            <w:r w:rsidRPr="00FC6077">
              <w:rPr>
                <w:rFonts w:ascii="楷体" w:eastAsia="楷体" w:hAnsi="楷体" w:hint="eastAsia"/>
              </w:rPr>
              <w:t>，第1完成人技术成果转化收益（以单位名义技术入股、技术转让）达到200</w:t>
            </w:r>
            <w:r>
              <w:rPr>
                <w:rFonts w:ascii="楷体" w:eastAsia="楷体" w:hAnsi="楷体" w:hint="eastAsia"/>
              </w:rPr>
              <w:t>万元及以上</w:t>
            </w:r>
            <w:r w:rsidRPr="00FC6077">
              <w:rPr>
                <w:rFonts w:ascii="楷体" w:eastAsia="楷体" w:hAnsi="楷体" w:hint="eastAsia"/>
              </w:rPr>
              <w:t>。</w:t>
            </w:r>
            <w:r w:rsidRPr="00FC6077">
              <w:rPr>
                <w:rFonts w:ascii="楷体" w:eastAsia="楷体" w:hAnsi="楷体"/>
              </w:rPr>
              <w:t xml:space="preserve">  </w:t>
            </w:r>
          </w:p>
        </w:tc>
      </w:tr>
      <w:tr w:rsidR="00AE654F" w:rsidRPr="00EC799B" w:rsidTr="00AE654F">
        <w:trPr>
          <w:cantSplit/>
          <w:trHeight w:val="1124"/>
          <w:jc w:val="center"/>
        </w:trPr>
        <w:tc>
          <w:tcPr>
            <w:tcW w:w="1149" w:type="dxa"/>
            <w:tcBorders>
              <w:bottom w:val="single" w:sz="4" w:space="0" w:color="auto"/>
            </w:tcBorders>
            <w:vAlign w:val="center"/>
          </w:tcPr>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正高级工</w:t>
            </w:r>
          </w:p>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程师四级</w:t>
            </w:r>
          </w:p>
        </w:tc>
        <w:tc>
          <w:tcPr>
            <w:tcW w:w="8395" w:type="dxa"/>
            <w:tcBorders>
              <w:bottom w:val="single" w:sz="4" w:space="0" w:color="auto"/>
            </w:tcBorders>
            <w:vAlign w:val="center"/>
          </w:tcPr>
          <w:p w:rsidR="00AE654F" w:rsidRPr="00FC6077" w:rsidRDefault="00AE654F" w:rsidP="00AE654F">
            <w:pPr>
              <w:pStyle w:val="a6"/>
              <w:spacing w:line="240" w:lineRule="exact"/>
              <w:rPr>
                <w:rFonts w:ascii="楷体" w:eastAsia="楷体" w:hAnsi="楷体"/>
              </w:rPr>
            </w:pPr>
            <w:r w:rsidRPr="00FC6077">
              <w:rPr>
                <w:rFonts w:ascii="楷体" w:eastAsia="楷体" w:hAnsi="楷体" w:hint="eastAsia"/>
                <w:b/>
              </w:rPr>
              <w:t>⑴</w:t>
            </w:r>
            <w:r w:rsidRPr="00FC6077">
              <w:rPr>
                <w:rFonts w:ascii="楷体" w:eastAsia="楷体" w:hAnsi="楷体" w:hint="eastAsia"/>
              </w:rPr>
              <w:t>系统</w:t>
            </w:r>
            <w:r w:rsidRPr="00FC6077">
              <w:rPr>
                <w:rFonts w:ascii="楷体" w:eastAsia="楷体" w:hAnsi="楷体"/>
              </w:rPr>
              <w:t>掌握本专业有关技术标准、规范及规程，具有对重大科研项目、大型工程项目进行评估和鉴定的能力和水平</w:t>
            </w:r>
            <w:r w:rsidRPr="00FC6077">
              <w:rPr>
                <w:rFonts w:ascii="楷体" w:eastAsia="楷体" w:hAnsi="楷体" w:hint="eastAsia"/>
              </w:rPr>
              <w:t>；</w:t>
            </w:r>
          </w:p>
          <w:p w:rsidR="00AE654F" w:rsidRPr="00FC6077" w:rsidRDefault="00AE654F" w:rsidP="00AE654F">
            <w:pPr>
              <w:pStyle w:val="a6"/>
              <w:spacing w:line="240" w:lineRule="exact"/>
              <w:rPr>
                <w:rFonts w:ascii="楷体" w:eastAsia="楷体" w:hAnsi="楷体"/>
              </w:rPr>
            </w:pPr>
            <w:r w:rsidRPr="00FC6077">
              <w:rPr>
                <w:rFonts w:ascii="楷体" w:eastAsia="楷体" w:hAnsi="楷体" w:hint="eastAsia"/>
                <w:b/>
              </w:rPr>
              <w:t>⑵</w:t>
            </w:r>
            <w:r w:rsidRPr="00FC6077">
              <w:rPr>
                <w:rFonts w:ascii="楷体" w:eastAsia="楷体" w:hAnsi="楷体" w:hint="eastAsia"/>
              </w:rPr>
              <w:t>具有独立指导研究生的能力和经历，具有团队协作能力；</w:t>
            </w:r>
          </w:p>
          <w:p w:rsidR="00AE654F" w:rsidRPr="00FC6077" w:rsidRDefault="00AE654F" w:rsidP="00AE654F">
            <w:pPr>
              <w:pStyle w:val="a6"/>
              <w:spacing w:line="240" w:lineRule="exact"/>
              <w:rPr>
                <w:rFonts w:ascii="楷体" w:eastAsia="楷体" w:hAnsi="楷体"/>
              </w:rPr>
            </w:pPr>
            <w:r w:rsidRPr="00FC6077">
              <w:rPr>
                <w:rFonts w:ascii="楷体" w:eastAsia="楷体" w:hAnsi="楷体" w:hint="eastAsia"/>
                <w:b/>
              </w:rPr>
              <w:t>⑶</w:t>
            </w:r>
            <w:r w:rsidRPr="00FC6077">
              <w:rPr>
                <w:rFonts w:ascii="楷体" w:eastAsia="楷体" w:hAnsi="楷体" w:hint="eastAsia"/>
              </w:rPr>
              <w:t>任高级工程师满5年；</w:t>
            </w:r>
          </w:p>
          <w:p w:rsidR="00AE654F" w:rsidRDefault="00AE654F" w:rsidP="00AE654F">
            <w:pPr>
              <w:pStyle w:val="a6"/>
              <w:spacing w:line="240" w:lineRule="exact"/>
              <w:rPr>
                <w:rFonts w:ascii="楷体" w:eastAsia="楷体" w:hAnsi="楷体"/>
              </w:rPr>
            </w:pPr>
            <w:r w:rsidRPr="00FC6077">
              <w:rPr>
                <w:rFonts w:ascii="楷体" w:eastAsia="楷体" w:hAnsi="楷体" w:hint="eastAsia"/>
                <w:b/>
              </w:rPr>
              <w:t>⑷</w:t>
            </w:r>
            <w:r w:rsidRPr="00FC6077">
              <w:rPr>
                <w:rFonts w:ascii="楷体" w:eastAsia="楷体" w:hAnsi="楷体" w:hint="eastAsia"/>
              </w:rPr>
              <w:t>有在</w:t>
            </w:r>
            <w:proofErr w:type="gramStart"/>
            <w:r w:rsidRPr="00FC6077">
              <w:rPr>
                <w:rFonts w:ascii="楷体" w:eastAsia="楷体" w:hAnsi="楷体" w:hint="eastAsia"/>
              </w:rPr>
              <w:t>研</w:t>
            </w:r>
            <w:proofErr w:type="gramEnd"/>
            <w:r w:rsidRPr="00FC6077">
              <w:rPr>
                <w:rFonts w:ascii="楷体" w:eastAsia="楷体" w:hAnsi="楷体" w:hint="eastAsia"/>
              </w:rPr>
              <w:t>项目（经费30</w:t>
            </w:r>
            <w:r>
              <w:rPr>
                <w:rFonts w:ascii="楷体" w:eastAsia="楷体" w:hAnsi="楷体" w:hint="eastAsia"/>
              </w:rPr>
              <w:t>万元及以上</w:t>
            </w:r>
            <w:r w:rsidRPr="00FC6077">
              <w:rPr>
                <w:rFonts w:ascii="楷体" w:eastAsia="楷体" w:hAnsi="楷体" w:hint="eastAsia"/>
              </w:rPr>
              <w:t>），任</w:t>
            </w:r>
            <w:r w:rsidRPr="00FC6077">
              <w:rPr>
                <w:rFonts w:ascii="楷体" w:eastAsia="楷体" w:hAnsi="楷体"/>
              </w:rPr>
              <w:t>高级工程师</w:t>
            </w:r>
            <w:r w:rsidRPr="00FC6077">
              <w:rPr>
                <w:rFonts w:ascii="楷体" w:eastAsia="楷体" w:hAnsi="楷体" w:hint="eastAsia"/>
              </w:rPr>
              <w:t>岗位</w:t>
            </w:r>
            <w:r w:rsidRPr="00FC6077">
              <w:rPr>
                <w:rFonts w:ascii="楷体" w:eastAsia="楷体" w:hAnsi="楷体"/>
              </w:rPr>
              <w:t>期间</w:t>
            </w:r>
            <w:r w:rsidRPr="00FC6077">
              <w:rPr>
                <w:rFonts w:ascii="楷体" w:eastAsia="楷体" w:hAnsi="楷体" w:hint="eastAsia"/>
              </w:rPr>
              <w:t>，</w:t>
            </w:r>
            <w:r w:rsidRPr="00FC6077">
              <w:rPr>
                <w:rFonts w:ascii="楷体" w:eastAsia="楷体" w:hAnsi="楷体"/>
              </w:rPr>
              <w:t>主持</w:t>
            </w:r>
            <w:r w:rsidRPr="00FC6077">
              <w:rPr>
                <w:rFonts w:ascii="楷体" w:eastAsia="楷体" w:hAnsi="楷体" w:hint="eastAsia"/>
              </w:rPr>
              <w:t>2项国家、</w:t>
            </w:r>
            <w:proofErr w:type="gramStart"/>
            <w:r w:rsidRPr="00FC6077">
              <w:rPr>
                <w:rFonts w:ascii="楷体" w:eastAsia="楷体" w:hAnsi="楷体" w:hint="eastAsia"/>
              </w:rPr>
              <w:t>院重要</w:t>
            </w:r>
            <w:proofErr w:type="gramEnd"/>
            <w:r w:rsidRPr="00FC6077">
              <w:rPr>
                <w:rFonts w:ascii="楷体" w:eastAsia="楷体" w:hAnsi="楷体" w:hint="eastAsia"/>
              </w:rPr>
              <w:t>科技项目子课题或等效项目</w:t>
            </w:r>
            <w:r w:rsidRPr="00FC6077">
              <w:rPr>
                <w:rFonts w:ascii="楷体" w:eastAsia="楷体" w:hAnsi="楷体" w:hint="eastAsia"/>
                <w:szCs w:val="21"/>
              </w:rPr>
              <w:t>（单项</w:t>
            </w:r>
            <w:r w:rsidRPr="00FC6077">
              <w:rPr>
                <w:rFonts w:ascii="楷体" w:eastAsia="楷体" w:hAnsi="楷体"/>
                <w:szCs w:val="21"/>
              </w:rPr>
              <w:t>对外争取项目经费达到3</w:t>
            </w:r>
            <w:r w:rsidRPr="00FC6077">
              <w:rPr>
                <w:rFonts w:ascii="楷体" w:eastAsia="楷体" w:hAnsi="楷体" w:hint="eastAsia"/>
                <w:szCs w:val="21"/>
              </w:rPr>
              <w:t>0</w:t>
            </w:r>
            <w:r>
              <w:rPr>
                <w:rFonts w:ascii="楷体" w:eastAsia="楷体" w:hAnsi="楷体" w:hint="eastAsia"/>
                <w:szCs w:val="21"/>
              </w:rPr>
              <w:t>万元及以上</w:t>
            </w:r>
            <w:r w:rsidRPr="00FC6077">
              <w:rPr>
                <w:rFonts w:ascii="楷体" w:eastAsia="楷体" w:hAnsi="楷体" w:hint="eastAsia"/>
              </w:rPr>
              <w:t>）</w:t>
            </w:r>
            <w:r>
              <w:rPr>
                <w:rFonts w:ascii="楷体" w:eastAsia="楷体" w:hAnsi="楷体" w:hint="eastAsia"/>
              </w:rPr>
              <w:t>；</w:t>
            </w:r>
          </w:p>
          <w:p w:rsidR="00AE654F" w:rsidRPr="0072462D" w:rsidRDefault="00AE654F" w:rsidP="00AE654F">
            <w:pPr>
              <w:pStyle w:val="a6"/>
              <w:spacing w:line="240" w:lineRule="exact"/>
              <w:rPr>
                <w:rFonts w:ascii="楷体" w:eastAsia="楷体" w:hAnsi="楷体"/>
              </w:rPr>
            </w:pPr>
            <w:r w:rsidRPr="00066888">
              <w:rPr>
                <w:rFonts w:ascii="楷体" w:eastAsia="楷体" w:hAnsi="楷体" w:hint="eastAsia"/>
                <w:b/>
              </w:rPr>
              <w:t>⑸</w:t>
            </w:r>
            <w:r w:rsidRPr="0072462D">
              <w:rPr>
                <w:rFonts w:ascii="楷体" w:eastAsia="楷体" w:hAnsi="楷体" w:hint="eastAsia"/>
              </w:rPr>
              <w:t>任高级工程师岗位期间，成果产出符合下列情形之一：</w:t>
            </w:r>
          </w:p>
          <w:p w:rsidR="00AE654F" w:rsidRPr="00FC6077" w:rsidRDefault="00AE654F" w:rsidP="00AE654F">
            <w:pPr>
              <w:pStyle w:val="a6"/>
              <w:spacing w:line="240" w:lineRule="exact"/>
              <w:rPr>
                <w:rFonts w:ascii="楷体" w:eastAsia="楷体" w:hAnsi="楷体"/>
              </w:rPr>
            </w:pPr>
            <w:r w:rsidRPr="0072462D">
              <w:rPr>
                <w:rFonts w:ascii="楷体" w:eastAsia="楷体" w:hAnsi="楷体" w:hint="eastAsia"/>
              </w:rPr>
              <w:t xml:space="preserve">  ①发表1篇学术论文在Nature、Science上（</w:t>
            </w:r>
            <w:proofErr w:type="gramStart"/>
            <w:r w:rsidRPr="0072462D">
              <w:rPr>
                <w:rFonts w:ascii="楷体" w:eastAsia="楷体" w:hAnsi="楷体" w:hint="eastAsia"/>
              </w:rPr>
              <w:t>含影响</w:t>
            </w:r>
            <w:proofErr w:type="gramEnd"/>
            <w:r w:rsidRPr="0072462D">
              <w:rPr>
                <w:rFonts w:ascii="楷体" w:eastAsia="楷体" w:hAnsi="楷体" w:hint="eastAsia"/>
              </w:rPr>
              <w:t>因子大于10的子刊）。</w:t>
            </w:r>
          </w:p>
          <w:p w:rsidR="00AE654F" w:rsidRPr="00FC6077" w:rsidRDefault="00AE654F" w:rsidP="00AE654F">
            <w:pPr>
              <w:pStyle w:val="a6"/>
              <w:spacing w:line="240" w:lineRule="exact"/>
              <w:rPr>
                <w:rFonts w:ascii="楷体" w:eastAsia="楷体" w:hAnsi="楷体"/>
              </w:rPr>
            </w:pPr>
            <w:r w:rsidRPr="00FC6077">
              <w:rPr>
                <w:rFonts w:ascii="楷体" w:eastAsia="楷体" w:hAnsi="楷体"/>
              </w:rPr>
              <w:t xml:space="preserve">  </w:t>
            </w:r>
            <w:r w:rsidRPr="00FC6077">
              <w:rPr>
                <w:rFonts w:ascii="楷体" w:eastAsia="楷体" w:hAnsi="楷体" w:hint="eastAsia"/>
              </w:rPr>
              <w:t>②发</w:t>
            </w:r>
            <w:r w:rsidRPr="00FC6077">
              <w:rPr>
                <w:rFonts w:ascii="楷体" w:eastAsia="楷体" w:hAnsi="楷体"/>
              </w:rPr>
              <w:t>表1</w:t>
            </w:r>
            <w:r w:rsidRPr="00FC6077">
              <w:rPr>
                <w:rFonts w:ascii="楷体" w:eastAsia="楷体" w:hAnsi="楷体" w:hint="eastAsia"/>
              </w:rPr>
              <w:t>篇SCI学术</w:t>
            </w:r>
            <w:r w:rsidRPr="00FC6077">
              <w:rPr>
                <w:rFonts w:ascii="楷体" w:eastAsia="楷体" w:hAnsi="楷体"/>
              </w:rPr>
              <w:t>论文</w:t>
            </w:r>
            <w:r w:rsidRPr="00FC6077">
              <w:rPr>
                <w:rFonts w:ascii="楷体" w:eastAsia="楷体" w:hAnsi="楷体" w:hint="eastAsia"/>
              </w:rPr>
              <w:t>，授权</w:t>
            </w:r>
            <w:r w:rsidRPr="00FC6077">
              <w:rPr>
                <w:rFonts w:ascii="楷体" w:eastAsia="楷体" w:hAnsi="楷体"/>
              </w:rPr>
              <w:t>3</w:t>
            </w:r>
            <w:r w:rsidRPr="00FC6077">
              <w:rPr>
                <w:rFonts w:ascii="楷体" w:eastAsia="楷体" w:hAnsi="楷体" w:hint="eastAsia"/>
              </w:rPr>
              <w:t>项</w:t>
            </w:r>
            <w:r w:rsidRPr="00FC6077">
              <w:rPr>
                <w:rFonts w:ascii="楷体" w:eastAsia="楷体" w:hAnsi="楷体"/>
              </w:rPr>
              <w:t>发明专利</w:t>
            </w:r>
            <w:r w:rsidRPr="00FC6077">
              <w:rPr>
                <w:rFonts w:ascii="楷体" w:eastAsia="楷体" w:hAnsi="楷体" w:hint="eastAsia"/>
              </w:rPr>
              <w:t>或</w:t>
            </w:r>
            <w:r w:rsidRPr="00FC6077">
              <w:rPr>
                <w:rFonts w:ascii="楷体" w:eastAsia="楷体" w:hAnsi="楷体"/>
              </w:rPr>
              <w:t>制定3</w:t>
            </w:r>
            <w:r w:rsidRPr="00FC6077">
              <w:rPr>
                <w:rFonts w:ascii="楷体" w:eastAsia="楷体" w:hAnsi="楷体" w:hint="eastAsia"/>
              </w:rPr>
              <w:t>项</w:t>
            </w:r>
            <w:r w:rsidRPr="00FC6077">
              <w:rPr>
                <w:rFonts w:ascii="楷体" w:eastAsia="楷体" w:hAnsi="楷体"/>
              </w:rPr>
              <w:t>国</w:t>
            </w:r>
            <w:r w:rsidRPr="00FC6077">
              <w:rPr>
                <w:rFonts w:ascii="楷体" w:eastAsia="楷体" w:hAnsi="楷体" w:hint="eastAsia"/>
              </w:rPr>
              <w:t>家</w:t>
            </w:r>
            <w:r w:rsidRPr="00FC6077">
              <w:rPr>
                <w:rFonts w:ascii="楷体" w:eastAsia="楷体" w:hAnsi="楷体"/>
              </w:rPr>
              <w:t>或行业标准</w:t>
            </w:r>
            <w:r w:rsidRPr="00FC6077">
              <w:rPr>
                <w:rFonts w:ascii="楷体" w:eastAsia="楷体" w:hAnsi="楷体" w:hint="eastAsia"/>
              </w:rPr>
              <w:t>。</w:t>
            </w:r>
          </w:p>
          <w:p w:rsidR="00AE654F" w:rsidRPr="00FC6077" w:rsidRDefault="00AE654F" w:rsidP="00AE654F">
            <w:pPr>
              <w:pStyle w:val="a6"/>
              <w:spacing w:line="240" w:lineRule="exact"/>
              <w:rPr>
                <w:rFonts w:ascii="楷体" w:eastAsia="楷体" w:hAnsi="楷体"/>
              </w:rPr>
            </w:pPr>
            <w:r w:rsidRPr="00FC6077">
              <w:rPr>
                <w:rFonts w:ascii="楷体" w:eastAsia="楷体" w:hAnsi="楷体" w:hint="eastAsia"/>
              </w:rPr>
              <w:t xml:space="preserve">  ③“国家自然科学基金委优秀青年科学基金、</w:t>
            </w:r>
            <w:r w:rsidRPr="00FC6077">
              <w:rPr>
                <w:rFonts w:ascii="楷体" w:eastAsia="楷体" w:hAnsi="楷体"/>
              </w:rPr>
              <w:t>重点基金</w:t>
            </w:r>
            <w:r w:rsidRPr="00FC6077">
              <w:rPr>
                <w:rFonts w:ascii="楷体" w:eastAsia="楷体" w:hAnsi="楷体" w:hint="eastAsia"/>
              </w:rPr>
              <w:t>”获得者。</w:t>
            </w:r>
          </w:p>
          <w:p w:rsidR="00AE654F" w:rsidRPr="00FC6077" w:rsidRDefault="00AE654F" w:rsidP="00AE654F">
            <w:pPr>
              <w:pStyle w:val="a6"/>
              <w:spacing w:line="240" w:lineRule="exact"/>
              <w:rPr>
                <w:rFonts w:ascii="楷体" w:eastAsia="楷体" w:hAnsi="楷体"/>
              </w:rPr>
            </w:pPr>
            <w:r w:rsidRPr="00FC6077">
              <w:rPr>
                <w:rFonts w:ascii="楷体" w:eastAsia="楷体" w:hAnsi="楷体"/>
              </w:rPr>
              <w:t xml:space="preserve">  </w:t>
            </w:r>
            <w:r w:rsidRPr="00FC6077">
              <w:rPr>
                <w:rFonts w:ascii="楷体" w:eastAsia="楷体" w:hAnsi="楷体" w:hint="eastAsia"/>
              </w:rPr>
              <w:t>④发</w:t>
            </w:r>
            <w:r w:rsidRPr="00FC6077">
              <w:rPr>
                <w:rFonts w:ascii="楷体" w:eastAsia="楷体" w:hAnsi="楷体"/>
              </w:rPr>
              <w:t>表1</w:t>
            </w:r>
            <w:r w:rsidRPr="00FC6077">
              <w:rPr>
                <w:rFonts w:ascii="楷体" w:eastAsia="楷体" w:hAnsi="楷体" w:hint="eastAsia"/>
              </w:rPr>
              <w:t>篇SCI学术</w:t>
            </w:r>
            <w:r w:rsidRPr="00FC6077">
              <w:rPr>
                <w:rFonts w:ascii="楷体" w:eastAsia="楷体" w:hAnsi="楷体"/>
              </w:rPr>
              <w:t>论文</w:t>
            </w:r>
            <w:r w:rsidRPr="00FC6077">
              <w:rPr>
                <w:rFonts w:ascii="楷体" w:eastAsia="楷体" w:hAnsi="楷体" w:hint="eastAsia"/>
              </w:rPr>
              <w:t>，获得国家奖有证书（或省级自然科学、技术</w:t>
            </w:r>
            <w:r w:rsidRPr="00FC6077">
              <w:rPr>
                <w:rFonts w:ascii="楷体" w:eastAsia="楷体" w:hAnsi="楷体"/>
              </w:rPr>
              <w:t>发明</w:t>
            </w:r>
            <w:r w:rsidRPr="00FC6077">
              <w:rPr>
                <w:rFonts w:ascii="楷体" w:eastAsia="楷体" w:hAnsi="楷体" w:hint="eastAsia"/>
              </w:rPr>
              <w:t>一等奖有证书；或</w:t>
            </w:r>
            <w:r w:rsidRPr="00FC6077">
              <w:rPr>
                <w:rFonts w:ascii="楷体" w:eastAsia="楷体" w:hAnsi="楷体"/>
              </w:rPr>
              <w:t>省级</w:t>
            </w:r>
            <w:r w:rsidRPr="00FC6077">
              <w:rPr>
                <w:rFonts w:ascii="楷体" w:eastAsia="楷体" w:hAnsi="楷体" w:hint="eastAsia"/>
              </w:rPr>
              <w:t>科技进步奖排名</w:t>
            </w:r>
            <w:r w:rsidRPr="00FC6077">
              <w:rPr>
                <w:rFonts w:ascii="楷体" w:eastAsia="楷体" w:hAnsi="楷体"/>
              </w:rPr>
              <w:t>前</w:t>
            </w:r>
            <w:r w:rsidRPr="00FC6077">
              <w:rPr>
                <w:rFonts w:ascii="楷体" w:eastAsia="楷体" w:hAnsi="楷体" w:hint="eastAsia"/>
              </w:rPr>
              <w:t>5名；或省级二等奖第1完成人；或省级一等奖2项有证书）。</w:t>
            </w:r>
          </w:p>
          <w:p w:rsidR="00AE654F" w:rsidRPr="00FC6077" w:rsidRDefault="00AE654F" w:rsidP="00AE654F">
            <w:pPr>
              <w:pStyle w:val="a6"/>
              <w:spacing w:line="240" w:lineRule="exact"/>
              <w:rPr>
                <w:rFonts w:ascii="楷体" w:eastAsia="楷体" w:hAnsi="楷体"/>
              </w:rPr>
            </w:pPr>
            <w:r w:rsidRPr="00FC6077">
              <w:rPr>
                <w:rFonts w:ascii="楷体" w:eastAsia="楷体" w:hAnsi="楷体"/>
              </w:rPr>
              <w:t xml:space="preserve">  </w:t>
            </w:r>
            <w:r w:rsidRPr="00FC6077">
              <w:rPr>
                <w:rFonts w:ascii="楷体" w:eastAsia="楷体" w:hAnsi="楷体" w:hint="eastAsia"/>
              </w:rPr>
              <w:t>⑤发</w:t>
            </w:r>
            <w:r w:rsidRPr="00FC6077">
              <w:rPr>
                <w:rFonts w:ascii="楷体" w:eastAsia="楷体" w:hAnsi="楷体"/>
              </w:rPr>
              <w:t>表1</w:t>
            </w:r>
            <w:r w:rsidRPr="00FC6077">
              <w:rPr>
                <w:rFonts w:ascii="楷体" w:eastAsia="楷体" w:hAnsi="楷体" w:hint="eastAsia"/>
              </w:rPr>
              <w:t>篇S</w:t>
            </w:r>
            <w:r w:rsidRPr="00FC6077">
              <w:rPr>
                <w:rFonts w:ascii="楷体" w:eastAsia="楷体" w:hAnsi="楷体"/>
              </w:rPr>
              <w:t>CI</w:t>
            </w:r>
            <w:r w:rsidRPr="00FC6077">
              <w:rPr>
                <w:rFonts w:ascii="楷体" w:eastAsia="楷体" w:hAnsi="楷体" w:hint="eastAsia"/>
              </w:rPr>
              <w:t>学术</w:t>
            </w:r>
            <w:r w:rsidRPr="00FC6077">
              <w:rPr>
                <w:rFonts w:ascii="楷体" w:eastAsia="楷体" w:hAnsi="楷体"/>
              </w:rPr>
              <w:t>论文</w:t>
            </w:r>
            <w:r w:rsidRPr="00FC6077">
              <w:rPr>
                <w:rFonts w:ascii="楷体" w:eastAsia="楷体" w:hAnsi="楷体" w:hint="eastAsia"/>
              </w:rPr>
              <w:t>，第1完成人被</w:t>
            </w:r>
            <w:r w:rsidRPr="00FC6077">
              <w:rPr>
                <w:rFonts w:ascii="楷体" w:eastAsia="楷体" w:hAnsi="楷体"/>
              </w:rPr>
              <w:t>中共中</w:t>
            </w:r>
            <w:r w:rsidRPr="00FC6077">
              <w:rPr>
                <w:rFonts w:ascii="楷体" w:eastAsia="楷体" w:hAnsi="楷体" w:hint="eastAsia"/>
              </w:rPr>
              <w:t>央</w:t>
            </w:r>
            <w:r w:rsidRPr="00FC6077">
              <w:rPr>
                <w:rFonts w:ascii="楷体" w:eastAsia="楷体" w:hAnsi="楷体"/>
              </w:rPr>
              <w:t>、国务院</w:t>
            </w:r>
            <w:r w:rsidRPr="00FC6077">
              <w:rPr>
                <w:rFonts w:ascii="楷体" w:eastAsia="楷体" w:hAnsi="楷体" w:hint="eastAsia"/>
              </w:rPr>
              <w:t>采纳并</w:t>
            </w:r>
            <w:r w:rsidRPr="00FC6077">
              <w:rPr>
                <w:rFonts w:ascii="楷体" w:eastAsia="楷体" w:hAnsi="楷体"/>
              </w:rPr>
              <w:t>以文件或公函形式转发的研究</w:t>
            </w:r>
            <w:r w:rsidRPr="00FC6077">
              <w:rPr>
                <w:rFonts w:ascii="楷体" w:eastAsia="楷体" w:hAnsi="楷体" w:hint="eastAsia"/>
              </w:rPr>
              <w:t>报告或</w:t>
            </w:r>
            <w:r w:rsidRPr="00FC6077">
              <w:rPr>
                <w:rFonts w:ascii="楷体" w:eastAsia="楷体" w:hAnsi="楷体"/>
              </w:rPr>
              <w:t>咨询建议</w:t>
            </w:r>
            <w:r w:rsidRPr="00FC6077">
              <w:rPr>
                <w:rFonts w:ascii="楷体" w:eastAsia="楷体" w:hAnsi="楷体" w:hint="eastAsia"/>
              </w:rPr>
              <w:t>1篇。</w:t>
            </w:r>
          </w:p>
          <w:p w:rsidR="00AE654F" w:rsidRPr="00FC6077" w:rsidRDefault="00AE654F" w:rsidP="00AE654F">
            <w:pPr>
              <w:pStyle w:val="a6"/>
              <w:spacing w:line="240" w:lineRule="exact"/>
              <w:rPr>
                <w:rFonts w:ascii="楷体" w:eastAsia="楷体" w:hAnsi="楷体"/>
              </w:rPr>
            </w:pPr>
            <w:r w:rsidRPr="00FC6077">
              <w:rPr>
                <w:rFonts w:ascii="楷体" w:eastAsia="楷体" w:hAnsi="楷体"/>
              </w:rPr>
              <w:t xml:space="preserve">  </w:t>
            </w:r>
            <w:r w:rsidRPr="00FC6077">
              <w:rPr>
                <w:rFonts w:ascii="楷体" w:eastAsia="楷体" w:hAnsi="楷体" w:hint="eastAsia"/>
              </w:rPr>
              <w:t>⑥发</w:t>
            </w:r>
            <w:r w:rsidRPr="00FC6077">
              <w:rPr>
                <w:rFonts w:ascii="楷体" w:eastAsia="楷体" w:hAnsi="楷体"/>
              </w:rPr>
              <w:t>表1</w:t>
            </w:r>
            <w:r w:rsidRPr="00FC6077">
              <w:rPr>
                <w:rFonts w:ascii="楷体" w:eastAsia="楷体" w:hAnsi="楷体" w:hint="eastAsia"/>
              </w:rPr>
              <w:t>篇S</w:t>
            </w:r>
            <w:r w:rsidRPr="00FC6077">
              <w:rPr>
                <w:rFonts w:ascii="楷体" w:eastAsia="楷体" w:hAnsi="楷体"/>
              </w:rPr>
              <w:t>CI</w:t>
            </w:r>
            <w:r w:rsidRPr="00FC6077">
              <w:rPr>
                <w:rFonts w:ascii="楷体" w:eastAsia="楷体" w:hAnsi="楷体" w:hint="eastAsia"/>
              </w:rPr>
              <w:t>学术</w:t>
            </w:r>
            <w:r w:rsidRPr="00FC6077">
              <w:rPr>
                <w:rFonts w:ascii="楷体" w:eastAsia="楷体" w:hAnsi="楷体"/>
              </w:rPr>
              <w:t>论文，</w:t>
            </w:r>
            <w:r w:rsidRPr="00FC6077">
              <w:rPr>
                <w:rFonts w:ascii="楷体" w:eastAsia="楷体" w:hAnsi="楷体" w:hint="eastAsia"/>
              </w:rPr>
              <w:t>第1完成人技术成果转化收益（以单位名义技术入股、技术转让）达到200</w:t>
            </w:r>
            <w:r>
              <w:rPr>
                <w:rFonts w:ascii="楷体" w:eastAsia="楷体" w:hAnsi="楷体" w:hint="eastAsia"/>
              </w:rPr>
              <w:t>万元及以上</w:t>
            </w:r>
            <w:r w:rsidRPr="00FC6077">
              <w:rPr>
                <w:rFonts w:ascii="楷体" w:eastAsia="楷体" w:hAnsi="楷体" w:hint="eastAsia"/>
              </w:rPr>
              <w:t>。</w:t>
            </w:r>
            <w:r w:rsidRPr="00FC6077">
              <w:rPr>
                <w:rFonts w:ascii="楷体" w:eastAsia="楷体" w:hAnsi="楷体"/>
              </w:rPr>
              <w:t xml:space="preserve">  </w:t>
            </w:r>
          </w:p>
        </w:tc>
      </w:tr>
      <w:tr w:rsidR="00AE654F" w:rsidRPr="00EC799B" w:rsidTr="00AE654F">
        <w:trPr>
          <w:cantSplit/>
          <w:trHeight w:val="450"/>
          <w:jc w:val="center"/>
        </w:trPr>
        <w:tc>
          <w:tcPr>
            <w:tcW w:w="1149" w:type="dxa"/>
            <w:vAlign w:val="center"/>
          </w:tcPr>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高级工程</w:t>
            </w:r>
          </w:p>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师一级</w:t>
            </w:r>
          </w:p>
        </w:tc>
        <w:tc>
          <w:tcPr>
            <w:tcW w:w="8395" w:type="dxa"/>
            <w:vAlign w:val="center"/>
          </w:tcPr>
          <w:p w:rsidR="00AE654F" w:rsidRPr="00FC6077" w:rsidRDefault="00AE654F" w:rsidP="00AE654F">
            <w:pPr>
              <w:rPr>
                <w:rFonts w:ascii="楷体" w:eastAsia="楷体" w:hAnsi="楷体"/>
                <w:b/>
                <w:sz w:val="18"/>
                <w:szCs w:val="18"/>
              </w:rPr>
            </w:pPr>
            <w:r w:rsidRPr="00FC6077">
              <w:rPr>
                <w:rFonts w:ascii="楷体" w:eastAsia="楷体" w:hAnsi="楷体"/>
                <w:sz w:val="18"/>
                <w:szCs w:val="18"/>
              </w:rPr>
              <w:t>任</w:t>
            </w:r>
            <w:r w:rsidRPr="00FC6077">
              <w:rPr>
                <w:rFonts w:ascii="楷体" w:eastAsia="楷体" w:hAnsi="楷体" w:hint="eastAsia"/>
                <w:sz w:val="18"/>
                <w:szCs w:val="18"/>
              </w:rPr>
              <w:t>高级工程师</w:t>
            </w:r>
            <w:r w:rsidRPr="00FC6077">
              <w:rPr>
                <w:rFonts w:ascii="楷体" w:eastAsia="楷体" w:hAnsi="楷体"/>
                <w:sz w:val="18"/>
                <w:szCs w:val="18"/>
              </w:rPr>
              <w:t>岗位满4年</w:t>
            </w:r>
            <w:r w:rsidRPr="00FC6077">
              <w:rPr>
                <w:rFonts w:ascii="楷体" w:eastAsia="楷体" w:hAnsi="楷体" w:hint="eastAsia"/>
                <w:sz w:val="18"/>
                <w:szCs w:val="18"/>
              </w:rPr>
              <w:t>。</w:t>
            </w:r>
          </w:p>
        </w:tc>
      </w:tr>
      <w:tr w:rsidR="00AE654F" w:rsidRPr="00EC799B" w:rsidTr="00AE654F">
        <w:trPr>
          <w:cantSplit/>
          <w:trHeight w:val="285"/>
          <w:jc w:val="center"/>
        </w:trPr>
        <w:tc>
          <w:tcPr>
            <w:tcW w:w="1149" w:type="dxa"/>
            <w:vAlign w:val="center"/>
          </w:tcPr>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高级工程</w:t>
            </w:r>
          </w:p>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师二级</w:t>
            </w:r>
          </w:p>
        </w:tc>
        <w:tc>
          <w:tcPr>
            <w:tcW w:w="8395" w:type="dxa"/>
            <w:vAlign w:val="center"/>
          </w:tcPr>
          <w:p w:rsidR="00AE654F" w:rsidRPr="00FC6077" w:rsidRDefault="00AE654F" w:rsidP="00AE654F">
            <w:pPr>
              <w:rPr>
                <w:rFonts w:ascii="楷体" w:eastAsia="楷体" w:hAnsi="楷体"/>
                <w:sz w:val="18"/>
                <w:szCs w:val="18"/>
              </w:rPr>
            </w:pPr>
            <w:r w:rsidRPr="00FC6077">
              <w:rPr>
                <w:rFonts w:ascii="楷体" w:eastAsia="楷体" w:hAnsi="楷体"/>
                <w:sz w:val="18"/>
                <w:szCs w:val="18"/>
              </w:rPr>
              <w:t>任</w:t>
            </w:r>
            <w:r w:rsidRPr="00FC6077">
              <w:rPr>
                <w:rFonts w:ascii="楷体" w:eastAsia="楷体" w:hAnsi="楷体" w:hint="eastAsia"/>
                <w:sz w:val="18"/>
                <w:szCs w:val="18"/>
              </w:rPr>
              <w:t>高级工程师</w:t>
            </w:r>
            <w:r w:rsidRPr="00FC6077">
              <w:rPr>
                <w:rFonts w:ascii="楷体" w:eastAsia="楷体" w:hAnsi="楷体"/>
                <w:sz w:val="18"/>
                <w:szCs w:val="18"/>
              </w:rPr>
              <w:t>岗位满2年</w:t>
            </w:r>
            <w:r w:rsidRPr="00FC6077">
              <w:rPr>
                <w:rFonts w:ascii="楷体" w:eastAsia="楷体" w:hAnsi="楷体" w:hint="eastAsia"/>
                <w:sz w:val="18"/>
                <w:szCs w:val="18"/>
              </w:rPr>
              <w:t>。</w:t>
            </w:r>
          </w:p>
        </w:tc>
      </w:tr>
      <w:tr w:rsidR="00AE654F" w:rsidRPr="00EC799B" w:rsidTr="00AE654F">
        <w:trPr>
          <w:cantSplit/>
          <w:trHeight w:val="1529"/>
          <w:jc w:val="center"/>
        </w:trPr>
        <w:tc>
          <w:tcPr>
            <w:tcW w:w="1149" w:type="dxa"/>
            <w:tcBorders>
              <w:bottom w:val="single" w:sz="4" w:space="0" w:color="auto"/>
            </w:tcBorders>
            <w:vAlign w:val="center"/>
          </w:tcPr>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lastRenderedPageBreak/>
              <w:t>高级工程</w:t>
            </w:r>
          </w:p>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师三级</w:t>
            </w:r>
          </w:p>
        </w:tc>
        <w:tc>
          <w:tcPr>
            <w:tcW w:w="8395" w:type="dxa"/>
            <w:tcBorders>
              <w:bottom w:val="single" w:sz="4" w:space="0" w:color="auto"/>
            </w:tcBorders>
            <w:vAlign w:val="center"/>
          </w:tcPr>
          <w:p w:rsidR="00AE654F" w:rsidRPr="00FC6077" w:rsidRDefault="00AE654F" w:rsidP="00AE654F">
            <w:pPr>
              <w:pStyle w:val="a8"/>
              <w:ind w:firstLineChars="0" w:firstLine="0"/>
              <w:rPr>
                <w:rFonts w:ascii="楷体" w:eastAsia="楷体" w:hAnsi="楷体"/>
                <w:sz w:val="18"/>
                <w:szCs w:val="18"/>
              </w:rPr>
            </w:pPr>
            <w:r w:rsidRPr="00FC6077">
              <w:rPr>
                <w:rFonts w:ascii="楷体" w:eastAsia="楷体" w:hAnsi="楷体"/>
                <w:b/>
                <w:sz w:val="18"/>
                <w:szCs w:val="18"/>
              </w:rPr>
              <w:t>⑴</w:t>
            </w:r>
            <w:r w:rsidRPr="00FC6077">
              <w:rPr>
                <w:rFonts w:ascii="楷体" w:eastAsia="楷体" w:hAnsi="楷体"/>
                <w:sz w:val="18"/>
              </w:rPr>
              <w:t>具有独立承担研究课题或组织工程项目设计</w:t>
            </w:r>
            <w:r w:rsidRPr="00FC6077">
              <w:rPr>
                <w:rFonts w:ascii="楷体" w:eastAsia="楷体" w:hAnsi="楷体" w:hint="eastAsia"/>
                <w:sz w:val="18"/>
              </w:rPr>
              <w:t>、仪器功能开发研制</w:t>
            </w:r>
            <w:r w:rsidRPr="00FC6077">
              <w:rPr>
                <w:rFonts w:ascii="楷体" w:eastAsia="楷体" w:hAnsi="楷体"/>
                <w:sz w:val="18"/>
              </w:rPr>
              <w:t>的能力，能解决本专业领域的关键性技术问题，取得具有实用价值或社会效益的成果</w:t>
            </w:r>
            <w:r w:rsidRPr="00FC6077">
              <w:rPr>
                <w:rFonts w:ascii="楷体" w:eastAsia="楷体" w:hAnsi="楷体" w:hint="eastAsia"/>
                <w:sz w:val="18"/>
              </w:rPr>
              <w:t>；</w:t>
            </w:r>
          </w:p>
          <w:p w:rsidR="00AE654F" w:rsidRPr="00FC6077" w:rsidRDefault="00AE654F" w:rsidP="00AE654F">
            <w:pPr>
              <w:pStyle w:val="a8"/>
              <w:ind w:firstLineChars="0" w:firstLine="0"/>
              <w:rPr>
                <w:rFonts w:ascii="楷体" w:eastAsia="楷体" w:hAnsi="楷体"/>
                <w:sz w:val="18"/>
                <w:szCs w:val="18"/>
              </w:rPr>
            </w:pPr>
            <w:r w:rsidRPr="00FC6077">
              <w:rPr>
                <w:rFonts w:ascii="楷体" w:eastAsia="楷体" w:hAnsi="楷体"/>
                <w:b/>
                <w:sz w:val="18"/>
                <w:szCs w:val="18"/>
              </w:rPr>
              <w:t>⑵</w:t>
            </w:r>
            <w:r w:rsidRPr="00FC6077">
              <w:rPr>
                <w:rFonts w:ascii="楷体" w:eastAsia="楷体" w:hAnsi="楷体"/>
                <w:sz w:val="18"/>
                <w:szCs w:val="18"/>
              </w:rPr>
              <w:t>能利用外语独立开展国际交流；</w:t>
            </w:r>
          </w:p>
          <w:p w:rsidR="00AE654F" w:rsidRPr="00FC6077" w:rsidRDefault="00AE654F" w:rsidP="00AE654F">
            <w:pPr>
              <w:pStyle w:val="a8"/>
              <w:ind w:firstLineChars="0" w:firstLine="0"/>
              <w:rPr>
                <w:rFonts w:ascii="楷体" w:eastAsia="楷体" w:hAnsi="楷体"/>
                <w:sz w:val="18"/>
                <w:szCs w:val="18"/>
              </w:rPr>
            </w:pPr>
            <w:r w:rsidRPr="00FC6077">
              <w:rPr>
                <w:rFonts w:ascii="楷体" w:eastAsia="楷体" w:hAnsi="楷体" w:hint="eastAsia"/>
                <w:b/>
                <w:sz w:val="18"/>
                <w:szCs w:val="18"/>
              </w:rPr>
              <w:t>⑶</w:t>
            </w:r>
            <w:r w:rsidRPr="00FC6077">
              <w:rPr>
                <w:rFonts w:ascii="楷体" w:eastAsia="楷体" w:hAnsi="楷体"/>
                <w:sz w:val="18"/>
                <w:szCs w:val="18"/>
              </w:rPr>
              <w:t>任</w:t>
            </w:r>
            <w:r w:rsidRPr="00FC6077">
              <w:rPr>
                <w:rFonts w:ascii="楷体" w:eastAsia="楷体" w:hAnsi="楷体" w:hint="eastAsia"/>
                <w:sz w:val="18"/>
                <w:szCs w:val="18"/>
              </w:rPr>
              <w:t>工程师岗位</w:t>
            </w:r>
            <w:r w:rsidRPr="00FC6077">
              <w:rPr>
                <w:rFonts w:ascii="楷体" w:eastAsia="楷体" w:hAnsi="楷体"/>
                <w:sz w:val="18"/>
                <w:szCs w:val="18"/>
              </w:rPr>
              <w:t>满5年</w:t>
            </w:r>
            <w:r w:rsidRPr="00FC6077">
              <w:rPr>
                <w:rFonts w:ascii="楷体" w:eastAsia="楷体" w:hAnsi="楷体" w:hint="eastAsia"/>
                <w:sz w:val="18"/>
                <w:szCs w:val="18"/>
              </w:rPr>
              <w:t>；</w:t>
            </w:r>
            <w:r w:rsidRPr="00FC6077">
              <w:rPr>
                <w:rFonts w:ascii="楷体" w:eastAsia="楷体" w:hAnsi="楷体"/>
                <w:sz w:val="18"/>
                <w:szCs w:val="18"/>
              </w:rPr>
              <w:t>或博士研究生毕业任</w:t>
            </w:r>
            <w:r w:rsidRPr="00FC6077">
              <w:rPr>
                <w:rFonts w:ascii="楷体" w:eastAsia="楷体" w:hAnsi="楷体" w:hint="eastAsia"/>
                <w:sz w:val="18"/>
                <w:szCs w:val="18"/>
              </w:rPr>
              <w:t>工程师</w:t>
            </w:r>
            <w:r w:rsidRPr="00FC6077">
              <w:rPr>
                <w:rFonts w:ascii="楷体" w:eastAsia="楷体" w:hAnsi="楷体"/>
                <w:sz w:val="18"/>
                <w:szCs w:val="18"/>
              </w:rPr>
              <w:t>岗位满2年</w:t>
            </w:r>
            <w:r w:rsidRPr="00FC6077">
              <w:rPr>
                <w:rFonts w:ascii="楷体" w:eastAsia="楷体" w:hAnsi="楷体" w:hint="eastAsia"/>
                <w:sz w:val="18"/>
                <w:szCs w:val="18"/>
              </w:rPr>
              <w:t>；</w:t>
            </w:r>
            <w:r w:rsidRPr="00FC6077">
              <w:rPr>
                <w:rFonts w:ascii="楷体" w:eastAsia="楷体" w:hAnsi="楷体"/>
                <w:sz w:val="18"/>
                <w:szCs w:val="18"/>
              </w:rPr>
              <w:t>或博士</w:t>
            </w:r>
            <w:r w:rsidRPr="00FC6077">
              <w:rPr>
                <w:rFonts w:ascii="楷体" w:eastAsia="楷体" w:hAnsi="楷体" w:hint="eastAsia"/>
                <w:sz w:val="18"/>
                <w:szCs w:val="18"/>
              </w:rPr>
              <w:t>后</w:t>
            </w:r>
            <w:r w:rsidRPr="00FC6077">
              <w:rPr>
                <w:rFonts w:ascii="楷体" w:eastAsia="楷体" w:hAnsi="楷体"/>
                <w:sz w:val="18"/>
                <w:szCs w:val="18"/>
              </w:rPr>
              <w:t>出站人员</w:t>
            </w:r>
            <w:r w:rsidRPr="00FC6077">
              <w:rPr>
                <w:rFonts w:ascii="楷体" w:eastAsia="楷体" w:hAnsi="楷体" w:hint="eastAsia"/>
                <w:sz w:val="18"/>
                <w:szCs w:val="18"/>
              </w:rPr>
              <w:t>；</w:t>
            </w:r>
          </w:p>
          <w:p w:rsidR="00AE654F" w:rsidRPr="00FC6077" w:rsidRDefault="00AE654F" w:rsidP="00AE654F">
            <w:pPr>
              <w:pStyle w:val="a8"/>
              <w:ind w:firstLineChars="0" w:firstLine="0"/>
              <w:rPr>
                <w:rFonts w:ascii="楷体" w:eastAsia="楷体" w:hAnsi="楷体"/>
              </w:rPr>
            </w:pPr>
            <w:r w:rsidRPr="00FC6077">
              <w:rPr>
                <w:rFonts w:ascii="楷体" w:eastAsia="楷体" w:hAnsi="楷体"/>
                <w:b/>
                <w:sz w:val="18"/>
                <w:szCs w:val="18"/>
              </w:rPr>
              <w:t>⑷</w:t>
            </w:r>
            <w:r w:rsidRPr="00FC6077">
              <w:rPr>
                <w:rFonts w:ascii="楷体" w:eastAsia="楷体" w:hAnsi="楷体"/>
                <w:sz w:val="18"/>
              </w:rPr>
              <w:t>任</w:t>
            </w:r>
            <w:r w:rsidRPr="00FC6077">
              <w:rPr>
                <w:rFonts w:ascii="楷体" w:eastAsia="楷体" w:hAnsi="楷体" w:hint="eastAsia"/>
                <w:sz w:val="18"/>
              </w:rPr>
              <w:t>工程师岗位(或</w:t>
            </w:r>
            <w:r w:rsidRPr="00FC6077">
              <w:rPr>
                <w:rFonts w:ascii="楷体" w:eastAsia="楷体" w:hAnsi="楷体"/>
                <w:sz w:val="18"/>
              </w:rPr>
              <w:t>博士后在站</w:t>
            </w:r>
            <w:r w:rsidRPr="00FC6077">
              <w:rPr>
                <w:rFonts w:ascii="楷体" w:eastAsia="楷体" w:hAnsi="楷体" w:hint="eastAsia"/>
                <w:sz w:val="18"/>
              </w:rPr>
              <w:t>)</w:t>
            </w:r>
            <w:r w:rsidRPr="00FC6077">
              <w:rPr>
                <w:rFonts w:ascii="楷体" w:eastAsia="楷体" w:hAnsi="楷体"/>
                <w:sz w:val="18"/>
              </w:rPr>
              <w:t>期间</w:t>
            </w:r>
            <w:r w:rsidRPr="00FC6077">
              <w:rPr>
                <w:rFonts w:ascii="楷体" w:eastAsia="楷体" w:hAnsi="楷体" w:hint="eastAsia"/>
                <w:sz w:val="18"/>
              </w:rPr>
              <w:t>，</w:t>
            </w:r>
            <w:r w:rsidRPr="00FC6077">
              <w:rPr>
                <w:rFonts w:ascii="楷体" w:eastAsia="楷体" w:hAnsi="楷体"/>
                <w:sz w:val="18"/>
              </w:rPr>
              <w:t>符合下列情形之一</w:t>
            </w:r>
            <w:r w:rsidRPr="00FC6077">
              <w:rPr>
                <w:rFonts w:ascii="楷体" w:eastAsia="楷体" w:hAnsi="楷体" w:hint="eastAsia"/>
                <w:sz w:val="18"/>
              </w:rPr>
              <w:t>：</w:t>
            </w:r>
          </w:p>
          <w:p w:rsidR="00AE654F" w:rsidRPr="00DB70BB" w:rsidRDefault="00AE654F" w:rsidP="00AE654F">
            <w:pPr>
              <w:pStyle w:val="a6"/>
              <w:rPr>
                <w:rFonts w:ascii="楷体" w:eastAsia="楷体" w:hAnsi="楷体"/>
              </w:rPr>
            </w:pPr>
            <w:r w:rsidRPr="00FC6077">
              <w:rPr>
                <w:rFonts w:ascii="楷体" w:eastAsia="楷体" w:hAnsi="楷体"/>
              </w:rPr>
              <w:t xml:space="preserve">  </w:t>
            </w:r>
            <w:r w:rsidRPr="00FC6077">
              <w:rPr>
                <w:rFonts w:ascii="楷体" w:eastAsia="楷体" w:hAnsi="楷体" w:hint="eastAsia"/>
              </w:rPr>
              <w:t>①主持1项</w:t>
            </w:r>
            <w:r w:rsidRPr="00FC6077">
              <w:rPr>
                <w:rFonts w:ascii="楷体" w:eastAsia="楷体" w:hAnsi="楷体"/>
              </w:rPr>
              <w:t>自然（</w:t>
            </w:r>
            <w:r w:rsidRPr="00FC6077">
              <w:rPr>
                <w:rFonts w:ascii="楷体" w:eastAsia="楷体" w:hAnsi="楷体" w:hint="eastAsia"/>
              </w:rPr>
              <w:t>社会</w:t>
            </w:r>
            <w:r w:rsidRPr="00FC6077">
              <w:rPr>
                <w:rFonts w:ascii="楷体" w:eastAsia="楷体" w:hAnsi="楷体"/>
              </w:rPr>
              <w:t>）科学</w:t>
            </w:r>
            <w:r w:rsidRPr="00FC6077">
              <w:rPr>
                <w:rFonts w:ascii="楷体" w:eastAsia="楷体" w:hAnsi="楷体" w:hint="eastAsia"/>
              </w:rPr>
              <w:t>基金</w:t>
            </w:r>
            <w:r w:rsidRPr="00FC6077">
              <w:rPr>
                <w:rFonts w:ascii="楷体" w:eastAsia="楷体" w:hAnsi="楷体"/>
              </w:rPr>
              <w:t>面上项目</w:t>
            </w:r>
            <w:r w:rsidRPr="00FC6077">
              <w:rPr>
                <w:rFonts w:ascii="楷体" w:eastAsia="楷体" w:hAnsi="楷体" w:hint="eastAsia"/>
              </w:rPr>
              <w:t>、青年</w:t>
            </w:r>
            <w:r w:rsidRPr="00FC6077">
              <w:rPr>
                <w:rFonts w:ascii="楷体" w:eastAsia="楷体" w:hAnsi="楷体"/>
              </w:rPr>
              <w:t>项目</w:t>
            </w:r>
            <w:r w:rsidRPr="00FC6077">
              <w:rPr>
                <w:rFonts w:ascii="楷体" w:eastAsia="楷体" w:hAnsi="楷体" w:hint="eastAsia"/>
              </w:rPr>
              <w:t>或单项</w:t>
            </w:r>
            <w:r w:rsidRPr="00FC6077">
              <w:rPr>
                <w:rFonts w:ascii="楷体" w:eastAsia="楷体" w:hAnsi="楷体"/>
              </w:rPr>
              <w:t>对外争取</w:t>
            </w:r>
            <w:r w:rsidRPr="00FC6077">
              <w:rPr>
                <w:rFonts w:ascii="楷体" w:eastAsia="楷体" w:hAnsi="楷体" w:hint="eastAsia"/>
              </w:rPr>
              <w:t>项目</w:t>
            </w:r>
            <w:r w:rsidRPr="00FC6077">
              <w:rPr>
                <w:rFonts w:ascii="楷体" w:eastAsia="楷体" w:hAnsi="楷体"/>
              </w:rPr>
              <w:t>经费达到</w:t>
            </w:r>
            <w:r w:rsidRPr="00FC6077">
              <w:rPr>
                <w:rFonts w:ascii="楷体" w:eastAsia="楷体" w:hAnsi="楷体" w:hint="eastAsia"/>
              </w:rPr>
              <w:t>20</w:t>
            </w:r>
            <w:r>
              <w:rPr>
                <w:rFonts w:ascii="楷体" w:eastAsia="楷体" w:hAnsi="楷体" w:hint="eastAsia"/>
              </w:rPr>
              <w:t>万元及以上</w:t>
            </w:r>
            <w:r w:rsidRPr="00FC6077">
              <w:rPr>
                <w:rFonts w:ascii="楷体" w:eastAsia="楷体" w:hAnsi="楷体"/>
              </w:rPr>
              <w:t>仪器研制</w:t>
            </w:r>
            <w:r w:rsidRPr="00FC6077">
              <w:rPr>
                <w:rFonts w:ascii="楷体" w:eastAsia="楷体" w:hAnsi="楷体" w:hint="eastAsia"/>
              </w:rPr>
              <w:t>、</w:t>
            </w:r>
            <w:r w:rsidRPr="00FC6077">
              <w:rPr>
                <w:rFonts w:ascii="楷体" w:eastAsia="楷体" w:hAnsi="楷体"/>
              </w:rPr>
              <w:t>技术服务等项目</w:t>
            </w:r>
            <w:r w:rsidRPr="00FC6077">
              <w:rPr>
                <w:rFonts w:ascii="楷体" w:eastAsia="楷体" w:hAnsi="楷体" w:hint="eastAsia"/>
              </w:rPr>
              <w:t>，</w:t>
            </w:r>
            <w:r w:rsidRPr="003B1034">
              <w:rPr>
                <w:rFonts w:ascii="楷体" w:eastAsia="楷体" w:hAnsi="楷体" w:hint="eastAsia"/>
              </w:rPr>
              <w:t>发</w:t>
            </w:r>
            <w:r w:rsidRPr="003B1034">
              <w:rPr>
                <w:rFonts w:ascii="楷体" w:eastAsia="楷体" w:hAnsi="楷体"/>
              </w:rPr>
              <w:t>表2</w:t>
            </w:r>
            <w:r w:rsidRPr="00DB70BB">
              <w:rPr>
                <w:rFonts w:ascii="楷体" w:eastAsia="楷体" w:hAnsi="楷体" w:hint="eastAsia"/>
              </w:rPr>
              <w:t>篇</w:t>
            </w:r>
            <w:r w:rsidRPr="00DB70BB">
              <w:rPr>
                <w:rFonts w:ascii="楷体" w:eastAsia="楷体" w:hAnsi="楷体"/>
              </w:rPr>
              <w:t>EI</w:t>
            </w:r>
            <w:r w:rsidRPr="00DB70BB">
              <w:rPr>
                <w:rFonts w:ascii="楷体" w:eastAsia="楷体" w:hAnsi="楷体" w:hint="eastAsia"/>
              </w:rPr>
              <w:t>学术</w:t>
            </w:r>
            <w:r w:rsidRPr="00DB70BB">
              <w:rPr>
                <w:rFonts w:ascii="楷体" w:eastAsia="楷体" w:hAnsi="楷体"/>
              </w:rPr>
              <w:t>论文</w:t>
            </w:r>
            <w:r w:rsidRPr="00DB70BB">
              <w:rPr>
                <w:rFonts w:ascii="楷体" w:eastAsia="楷体" w:hAnsi="楷体" w:hint="eastAsia"/>
              </w:rPr>
              <w:t>（或</w:t>
            </w:r>
            <w:r w:rsidRPr="00DB70BB">
              <w:rPr>
                <w:rFonts w:ascii="楷体" w:eastAsia="楷体" w:hAnsi="楷体"/>
              </w:rPr>
              <w:t>1篇SCI,</w:t>
            </w:r>
            <w:r w:rsidRPr="00DB70BB">
              <w:rPr>
                <w:rFonts w:ascii="楷体" w:eastAsia="楷体" w:hAnsi="楷体" w:hint="eastAsia"/>
              </w:rPr>
              <w:t>或</w:t>
            </w:r>
            <w:r w:rsidRPr="00DB70BB">
              <w:rPr>
                <w:rFonts w:ascii="楷体" w:eastAsia="楷体" w:hAnsi="楷体"/>
              </w:rPr>
              <w:t>授权1项发明专利</w:t>
            </w:r>
            <w:r w:rsidRPr="00DB70BB">
              <w:rPr>
                <w:rFonts w:ascii="楷体" w:eastAsia="楷体" w:hAnsi="楷体" w:hint="eastAsia"/>
              </w:rPr>
              <w:t>，或</w:t>
            </w:r>
            <w:r w:rsidRPr="00DB70BB">
              <w:rPr>
                <w:rFonts w:ascii="楷体" w:eastAsia="楷体" w:hAnsi="楷体"/>
              </w:rPr>
              <w:t>1项国家或行业标准</w:t>
            </w:r>
            <w:r w:rsidRPr="00DB70BB">
              <w:rPr>
                <w:rFonts w:ascii="楷体" w:eastAsia="楷体" w:hAnsi="楷体" w:hint="eastAsia"/>
              </w:rPr>
              <w:t>，或</w:t>
            </w:r>
            <w:r w:rsidRPr="00DB70BB">
              <w:rPr>
                <w:rFonts w:ascii="楷体" w:eastAsia="楷体" w:hAnsi="楷体"/>
              </w:rPr>
              <w:t>3</w:t>
            </w:r>
            <w:r w:rsidRPr="00DB70BB">
              <w:rPr>
                <w:rFonts w:ascii="楷体" w:eastAsia="楷体" w:hAnsi="楷体" w:hint="eastAsia"/>
              </w:rPr>
              <w:t>项实用</w:t>
            </w:r>
            <w:r w:rsidRPr="00DB70BB">
              <w:rPr>
                <w:rFonts w:ascii="楷体" w:eastAsia="楷体" w:hAnsi="楷体"/>
              </w:rPr>
              <w:t>新型专利，</w:t>
            </w:r>
            <w:r w:rsidRPr="00DB70BB">
              <w:rPr>
                <w:rFonts w:ascii="楷体" w:eastAsia="楷体" w:hAnsi="楷体" w:hint="eastAsia"/>
              </w:rPr>
              <w:t>或</w:t>
            </w:r>
            <w:r w:rsidRPr="00DB70BB">
              <w:rPr>
                <w:rFonts w:ascii="楷体" w:eastAsia="楷体" w:hAnsi="楷体"/>
              </w:rPr>
              <w:t>3项软</w:t>
            </w:r>
            <w:r w:rsidRPr="003B1034">
              <w:rPr>
                <w:rFonts w:ascii="楷体" w:eastAsia="楷体" w:hAnsi="楷体"/>
              </w:rPr>
              <w:t>件著作权登记</w:t>
            </w:r>
            <w:r w:rsidRPr="00DB70BB">
              <w:rPr>
                <w:rFonts w:ascii="楷体" w:eastAsia="楷体" w:hAnsi="楷体" w:hint="eastAsia"/>
              </w:rPr>
              <w:t>）。</w:t>
            </w:r>
          </w:p>
          <w:p w:rsidR="00AE654F" w:rsidRPr="00FC6077" w:rsidRDefault="00AE654F" w:rsidP="00AE654F">
            <w:pPr>
              <w:pStyle w:val="a6"/>
              <w:rPr>
                <w:rFonts w:ascii="楷体" w:eastAsia="楷体" w:hAnsi="楷体"/>
              </w:rPr>
            </w:pPr>
            <w:r w:rsidRPr="00DB70BB">
              <w:rPr>
                <w:rFonts w:ascii="楷体" w:eastAsia="楷体" w:hAnsi="楷体"/>
              </w:rPr>
              <w:t xml:space="preserve">  </w:t>
            </w:r>
            <w:r w:rsidRPr="00DB70BB">
              <w:rPr>
                <w:rFonts w:ascii="楷体" w:eastAsia="楷体" w:hAnsi="楷体" w:hint="eastAsia"/>
              </w:rPr>
              <w:t>②发表</w:t>
            </w:r>
            <w:r w:rsidRPr="00DB70BB">
              <w:rPr>
                <w:rFonts w:ascii="楷体" w:eastAsia="楷体" w:hAnsi="楷体"/>
              </w:rPr>
              <w:t>2</w:t>
            </w:r>
            <w:r w:rsidRPr="00DB70BB">
              <w:rPr>
                <w:rFonts w:ascii="楷体" w:eastAsia="楷体" w:hAnsi="楷体" w:hint="eastAsia"/>
              </w:rPr>
              <w:t>篇</w:t>
            </w:r>
            <w:r w:rsidRPr="00DB70BB">
              <w:rPr>
                <w:rFonts w:ascii="楷体" w:eastAsia="楷体" w:hAnsi="楷体"/>
              </w:rPr>
              <w:t>EI</w:t>
            </w:r>
            <w:r w:rsidRPr="00DB70BB">
              <w:rPr>
                <w:rFonts w:ascii="楷体" w:eastAsia="楷体" w:hAnsi="楷体" w:hint="eastAsia"/>
              </w:rPr>
              <w:t>（</w:t>
            </w:r>
            <w:r w:rsidRPr="00DB70BB">
              <w:rPr>
                <w:rFonts w:ascii="楷体" w:eastAsia="楷体" w:hAnsi="楷体"/>
              </w:rPr>
              <w:t>1篇SCI可等效）</w:t>
            </w:r>
            <w:r w:rsidRPr="00DB70BB">
              <w:rPr>
                <w:rFonts w:ascii="楷体" w:eastAsia="楷体" w:hAnsi="楷体" w:hint="eastAsia"/>
              </w:rPr>
              <w:t>学术</w:t>
            </w:r>
            <w:r w:rsidRPr="00DB70BB">
              <w:rPr>
                <w:rFonts w:ascii="楷体" w:eastAsia="楷体" w:hAnsi="楷体"/>
              </w:rPr>
              <w:t>论文，授权</w:t>
            </w:r>
            <w:r w:rsidRPr="00DB70BB">
              <w:rPr>
                <w:rFonts w:ascii="楷体" w:eastAsia="楷体" w:hAnsi="楷体" w:hint="eastAsia"/>
              </w:rPr>
              <w:t>发</w:t>
            </w:r>
            <w:r w:rsidRPr="00DB70BB">
              <w:rPr>
                <w:rFonts w:ascii="楷体" w:eastAsia="楷体" w:hAnsi="楷体"/>
              </w:rPr>
              <w:t>明专利1项</w:t>
            </w:r>
            <w:bookmarkStart w:id="35" w:name="OLE_LINK4"/>
            <w:r w:rsidRPr="00DB70BB">
              <w:rPr>
                <w:rFonts w:ascii="楷体" w:eastAsia="楷体" w:hAnsi="楷体" w:hint="eastAsia"/>
              </w:rPr>
              <w:t>（或</w:t>
            </w:r>
            <w:r w:rsidRPr="00DB70BB">
              <w:rPr>
                <w:rFonts w:ascii="楷体" w:eastAsia="楷体" w:hAnsi="楷体"/>
              </w:rPr>
              <w:t>1项国家或行业标准</w:t>
            </w:r>
            <w:r w:rsidRPr="00DB70BB">
              <w:rPr>
                <w:rFonts w:ascii="楷体" w:eastAsia="楷体" w:hAnsi="楷体" w:hint="eastAsia"/>
              </w:rPr>
              <w:t>，或</w:t>
            </w:r>
            <w:r w:rsidRPr="00DB70BB">
              <w:rPr>
                <w:rFonts w:ascii="楷体" w:eastAsia="楷体" w:hAnsi="楷体"/>
              </w:rPr>
              <w:t>3</w:t>
            </w:r>
            <w:r w:rsidRPr="00DB70BB">
              <w:rPr>
                <w:rFonts w:ascii="楷体" w:eastAsia="楷体" w:hAnsi="楷体" w:hint="eastAsia"/>
              </w:rPr>
              <w:t>项实用</w:t>
            </w:r>
            <w:r w:rsidRPr="00DB70BB">
              <w:rPr>
                <w:rFonts w:ascii="楷体" w:eastAsia="楷体" w:hAnsi="楷体"/>
              </w:rPr>
              <w:t>新型专利，</w:t>
            </w:r>
            <w:r w:rsidRPr="00DB70BB">
              <w:rPr>
                <w:rFonts w:ascii="楷体" w:eastAsia="楷体" w:hAnsi="楷体" w:hint="eastAsia"/>
              </w:rPr>
              <w:t>或</w:t>
            </w:r>
            <w:r w:rsidRPr="00DB70BB">
              <w:rPr>
                <w:rFonts w:ascii="楷体" w:eastAsia="楷体" w:hAnsi="楷体"/>
              </w:rPr>
              <w:t>3项软件著作权登记）</w:t>
            </w:r>
            <w:bookmarkEnd w:id="35"/>
            <w:r w:rsidRPr="00DB70BB">
              <w:rPr>
                <w:rFonts w:ascii="楷体" w:eastAsia="楷体" w:hAnsi="楷体" w:hint="eastAsia"/>
              </w:rPr>
              <w:t>。</w:t>
            </w:r>
          </w:p>
          <w:p w:rsidR="00AE654F" w:rsidRPr="00FC6077" w:rsidRDefault="00AE654F" w:rsidP="00AE654F">
            <w:pPr>
              <w:pStyle w:val="a6"/>
              <w:rPr>
                <w:rFonts w:ascii="楷体" w:eastAsia="楷体" w:hAnsi="楷体"/>
              </w:rPr>
            </w:pPr>
            <w:r w:rsidRPr="00FC6077">
              <w:rPr>
                <w:rFonts w:ascii="楷体" w:eastAsia="楷体" w:hAnsi="楷体"/>
              </w:rPr>
              <w:t xml:space="preserve">  </w:t>
            </w:r>
            <w:r w:rsidRPr="00FC6077">
              <w:rPr>
                <w:rFonts w:ascii="楷体" w:eastAsia="楷体" w:hAnsi="楷体" w:hint="eastAsia"/>
              </w:rPr>
              <w:t>③发</w:t>
            </w:r>
            <w:r w:rsidRPr="00FC6077">
              <w:rPr>
                <w:rFonts w:ascii="楷体" w:eastAsia="楷体" w:hAnsi="楷体"/>
              </w:rPr>
              <w:t>表1</w:t>
            </w:r>
            <w:r w:rsidRPr="00FC6077">
              <w:rPr>
                <w:rFonts w:ascii="楷体" w:eastAsia="楷体" w:hAnsi="楷体" w:hint="eastAsia"/>
              </w:rPr>
              <w:t>篇</w:t>
            </w:r>
            <w:r w:rsidRPr="00FC6077">
              <w:rPr>
                <w:rFonts w:ascii="楷体" w:eastAsia="楷体" w:hAnsi="楷体"/>
              </w:rPr>
              <w:t>EI</w:t>
            </w:r>
            <w:r w:rsidRPr="00FC6077">
              <w:rPr>
                <w:rFonts w:ascii="楷体" w:eastAsia="楷体" w:hAnsi="楷体" w:hint="eastAsia"/>
              </w:rPr>
              <w:t>（或SCI）学术</w:t>
            </w:r>
            <w:r w:rsidRPr="00FC6077">
              <w:rPr>
                <w:rFonts w:ascii="楷体" w:eastAsia="楷体" w:hAnsi="楷体"/>
              </w:rPr>
              <w:t>论文，</w:t>
            </w:r>
            <w:r w:rsidRPr="00FC6077">
              <w:rPr>
                <w:rFonts w:ascii="楷体" w:eastAsia="楷体" w:hAnsi="楷体" w:hint="eastAsia"/>
              </w:rPr>
              <w:t>第1完成人被省委</w:t>
            </w:r>
            <w:r w:rsidRPr="00FC6077">
              <w:rPr>
                <w:rFonts w:ascii="楷体" w:eastAsia="楷体" w:hAnsi="楷体"/>
              </w:rPr>
              <w:t>、省政府</w:t>
            </w:r>
            <w:r w:rsidRPr="00FC6077">
              <w:rPr>
                <w:rFonts w:ascii="楷体" w:eastAsia="楷体" w:hAnsi="楷体" w:hint="eastAsia"/>
              </w:rPr>
              <w:t>采纳并</w:t>
            </w:r>
            <w:r w:rsidRPr="00FC6077">
              <w:rPr>
                <w:rFonts w:ascii="楷体" w:eastAsia="楷体" w:hAnsi="楷体"/>
              </w:rPr>
              <w:t>以文件或公函形式转发的研究</w:t>
            </w:r>
            <w:r w:rsidRPr="00FC6077">
              <w:rPr>
                <w:rFonts w:ascii="楷体" w:eastAsia="楷体" w:hAnsi="楷体" w:hint="eastAsia"/>
              </w:rPr>
              <w:t>报告或</w:t>
            </w:r>
            <w:r w:rsidRPr="00FC6077">
              <w:rPr>
                <w:rFonts w:ascii="楷体" w:eastAsia="楷体" w:hAnsi="楷体"/>
              </w:rPr>
              <w:t>咨询建议</w:t>
            </w:r>
            <w:r w:rsidRPr="00FC6077">
              <w:rPr>
                <w:rFonts w:ascii="楷体" w:eastAsia="楷体" w:hAnsi="楷体" w:hint="eastAsia"/>
              </w:rPr>
              <w:t>1篇。</w:t>
            </w:r>
          </w:p>
          <w:p w:rsidR="00AE654F" w:rsidRPr="00FC6077" w:rsidRDefault="00AE654F" w:rsidP="00AE654F">
            <w:pPr>
              <w:pStyle w:val="a6"/>
              <w:rPr>
                <w:rFonts w:ascii="楷体" w:eastAsia="楷体" w:hAnsi="楷体"/>
                <w:color w:val="FF0000"/>
              </w:rPr>
            </w:pPr>
            <w:r w:rsidRPr="00FC6077">
              <w:rPr>
                <w:rFonts w:ascii="楷体" w:eastAsia="楷体" w:hAnsi="楷体"/>
              </w:rPr>
              <w:t xml:space="preserve">  </w:t>
            </w:r>
            <w:r w:rsidRPr="00FC6077">
              <w:rPr>
                <w:rFonts w:ascii="楷体" w:eastAsia="楷体" w:hAnsi="楷体" w:hint="eastAsia"/>
              </w:rPr>
              <w:t>④发</w:t>
            </w:r>
            <w:r w:rsidRPr="00FC6077">
              <w:rPr>
                <w:rFonts w:ascii="楷体" w:eastAsia="楷体" w:hAnsi="楷体"/>
              </w:rPr>
              <w:t>表1</w:t>
            </w:r>
            <w:r w:rsidRPr="00FC6077">
              <w:rPr>
                <w:rFonts w:ascii="楷体" w:eastAsia="楷体" w:hAnsi="楷体" w:hint="eastAsia"/>
              </w:rPr>
              <w:t>篇</w:t>
            </w:r>
            <w:r w:rsidRPr="00FC6077">
              <w:rPr>
                <w:rFonts w:ascii="楷体" w:eastAsia="楷体" w:hAnsi="楷体"/>
              </w:rPr>
              <w:t>EI</w:t>
            </w:r>
            <w:r w:rsidRPr="00FC6077">
              <w:rPr>
                <w:rFonts w:ascii="楷体" w:eastAsia="楷体" w:hAnsi="楷体" w:hint="eastAsia"/>
              </w:rPr>
              <w:t>（或SCI）学术</w:t>
            </w:r>
            <w:r w:rsidRPr="00FC6077">
              <w:rPr>
                <w:rFonts w:ascii="楷体" w:eastAsia="楷体" w:hAnsi="楷体"/>
              </w:rPr>
              <w:t>论文，</w:t>
            </w:r>
            <w:r w:rsidRPr="00FC6077">
              <w:rPr>
                <w:rFonts w:ascii="楷体" w:eastAsia="楷体" w:hAnsi="楷体" w:hint="eastAsia"/>
              </w:rPr>
              <w:t>第1完成</w:t>
            </w:r>
            <w:proofErr w:type="gramStart"/>
            <w:r w:rsidRPr="00FC6077">
              <w:rPr>
                <w:rFonts w:ascii="楷体" w:eastAsia="楷体" w:hAnsi="楷体" w:hint="eastAsia"/>
              </w:rPr>
              <w:t>人成果</w:t>
            </w:r>
            <w:proofErr w:type="gramEnd"/>
            <w:r w:rsidRPr="00FC6077">
              <w:rPr>
                <w:rFonts w:ascii="楷体" w:eastAsia="楷体" w:hAnsi="楷体" w:hint="eastAsia"/>
              </w:rPr>
              <w:t>转化收益（以单位名义技术入股、技术转让）达到100</w:t>
            </w:r>
            <w:r>
              <w:rPr>
                <w:rFonts w:ascii="楷体" w:eastAsia="楷体" w:hAnsi="楷体" w:hint="eastAsia"/>
              </w:rPr>
              <w:t>万元及以上</w:t>
            </w:r>
            <w:r w:rsidRPr="00FC6077">
              <w:rPr>
                <w:rFonts w:ascii="楷体" w:eastAsia="楷体" w:hAnsi="楷体" w:hint="eastAsia"/>
              </w:rPr>
              <w:t>。</w:t>
            </w:r>
            <w:r w:rsidRPr="00FC6077">
              <w:rPr>
                <w:rFonts w:ascii="楷体" w:eastAsia="楷体" w:hAnsi="楷体"/>
              </w:rPr>
              <w:t xml:space="preserve">  </w:t>
            </w:r>
          </w:p>
        </w:tc>
      </w:tr>
      <w:tr w:rsidR="00AE654F" w:rsidRPr="00EC799B" w:rsidTr="00AE654F">
        <w:trPr>
          <w:cantSplit/>
          <w:trHeight w:val="351"/>
          <w:jc w:val="center"/>
        </w:trPr>
        <w:tc>
          <w:tcPr>
            <w:tcW w:w="1149" w:type="dxa"/>
            <w:vAlign w:val="center"/>
          </w:tcPr>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工程师</w:t>
            </w:r>
          </w:p>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一级</w:t>
            </w:r>
          </w:p>
        </w:tc>
        <w:tc>
          <w:tcPr>
            <w:tcW w:w="8395" w:type="dxa"/>
            <w:vAlign w:val="center"/>
          </w:tcPr>
          <w:p w:rsidR="00AE654F" w:rsidRPr="00FC6077" w:rsidRDefault="00AE654F" w:rsidP="00AE654F">
            <w:pPr>
              <w:rPr>
                <w:rFonts w:ascii="楷体" w:eastAsia="楷体" w:hAnsi="楷体"/>
                <w:sz w:val="18"/>
                <w:szCs w:val="18"/>
              </w:rPr>
            </w:pPr>
            <w:r w:rsidRPr="00FC6077">
              <w:rPr>
                <w:rFonts w:ascii="楷体" w:eastAsia="楷体" w:hAnsi="楷体"/>
                <w:sz w:val="18"/>
                <w:szCs w:val="18"/>
              </w:rPr>
              <w:t>任</w:t>
            </w:r>
            <w:r w:rsidRPr="00FC6077">
              <w:rPr>
                <w:rFonts w:ascii="楷体" w:eastAsia="楷体" w:hAnsi="楷体" w:hint="eastAsia"/>
                <w:sz w:val="18"/>
                <w:szCs w:val="18"/>
              </w:rPr>
              <w:t>工程师</w:t>
            </w:r>
            <w:r w:rsidRPr="00FC6077">
              <w:rPr>
                <w:rFonts w:ascii="楷体" w:eastAsia="楷体" w:hAnsi="楷体"/>
                <w:sz w:val="18"/>
                <w:szCs w:val="18"/>
              </w:rPr>
              <w:t>岗位满3年</w:t>
            </w:r>
            <w:r w:rsidRPr="00FC6077">
              <w:rPr>
                <w:rFonts w:ascii="楷体" w:eastAsia="楷体" w:hAnsi="楷体" w:hint="eastAsia"/>
                <w:sz w:val="18"/>
                <w:szCs w:val="18"/>
              </w:rPr>
              <w:t>；或</w:t>
            </w:r>
            <w:r w:rsidRPr="00FC6077">
              <w:rPr>
                <w:rFonts w:ascii="楷体" w:eastAsia="楷体" w:hAnsi="楷体"/>
                <w:sz w:val="18"/>
                <w:szCs w:val="18"/>
              </w:rPr>
              <w:t>博士研究生毕业任</w:t>
            </w:r>
            <w:r w:rsidRPr="00FC6077">
              <w:rPr>
                <w:rFonts w:ascii="楷体" w:eastAsia="楷体" w:hAnsi="楷体" w:hint="eastAsia"/>
                <w:sz w:val="18"/>
                <w:szCs w:val="18"/>
              </w:rPr>
              <w:t>工程师</w:t>
            </w:r>
            <w:r w:rsidRPr="00FC6077">
              <w:rPr>
                <w:rFonts w:ascii="楷体" w:eastAsia="楷体" w:hAnsi="楷体"/>
                <w:sz w:val="18"/>
                <w:szCs w:val="18"/>
              </w:rPr>
              <w:t>岗位满1</w:t>
            </w:r>
            <w:r w:rsidRPr="00FC6077">
              <w:rPr>
                <w:rFonts w:ascii="楷体" w:eastAsia="楷体" w:hAnsi="楷体" w:hint="eastAsia"/>
                <w:sz w:val="18"/>
                <w:szCs w:val="18"/>
              </w:rPr>
              <w:t>年；</w:t>
            </w:r>
            <w:r w:rsidRPr="00FC6077">
              <w:rPr>
                <w:rFonts w:ascii="楷体" w:eastAsia="楷体" w:hAnsi="楷体"/>
                <w:sz w:val="18"/>
                <w:szCs w:val="18"/>
              </w:rPr>
              <w:t>或博士后出站人员</w:t>
            </w:r>
            <w:r w:rsidRPr="00FC6077">
              <w:rPr>
                <w:rFonts w:ascii="楷体" w:eastAsia="楷体" w:hAnsi="楷体" w:hint="eastAsia"/>
                <w:sz w:val="18"/>
                <w:szCs w:val="18"/>
              </w:rPr>
              <w:t>。</w:t>
            </w:r>
          </w:p>
        </w:tc>
      </w:tr>
      <w:tr w:rsidR="00AE654F" w:rsidRPr="00EC799B" w:rsidTr="00AE654F">
        <w:trPr>
          <w:cantSplit/>
          <w:trHeight w:val="299"/>
          <w:jc w:val="center"/>
        </w:trPr>
        <w:tc>
          <w:tcPr>
            <w:tcW w:w="1149" w:type="dxa"/>
            <w:vAlign w:val="center"/>
          </w:tcPr>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工程师</w:t>
            </w:r>
          </w:p>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二级</w:t>
            </w:r>
          </w:p>
        </w:tc>
        <w:tc>
          <w:tcPr>
            <w:tcW w:w="8395" w:type="dxa"/>
            <w:vAlign w:val="center"/>
          </w:tcPr>
          <w:p w:rsidR="00AE654F" w:rsidRPr="00FC6077" w:rsidRDefault="00AE654F" w:rsidP="00AE654F">
            <w:pPr>
              <w:rPr>
                <w:rFonts w:ascii="楷体" w:eastAsia="楷体" w:hAnsi="楷体"/>
                <w:sz w:val="18"/>
                <w:szCs w:val="18"/>
              </w:rPr>
            </w:pPr>
            <w:r w:rsidRPr="00FC6077">
              <w:rPr>
                <w:rFonts w:ascii="楷体" w:eastAsia="楷体" w:hAnsi="楷体"/>
                <w:sz w:val="18"/>
                <w:szCs w:val="18"/>
              </w:rPr>
              <w:t>任</w:t>
            </w:r>
            <w:r w:rsidRPr="00FC6077">
              <w:rPr>
                <w:rFonts w:ascii="楷体" w:eastAsia="楷体" w:hAnsi="楷体" w:hint="eastAsia"/>
                <w:sz w:val="18"/>
                <w:szCs w:val="18"/>
              </w:rPr>
              <w:t>工程师</w:t>
            </w:r>
            <w:r w:rsidRPr="00FC6077">
              <w:rPr>
                <w:rFonts w:ascii="楷体" w:eastAsia="楷体" w:hAnsi="楷体"/>
                <w:sz w:val="18"/>
                <w:szCs w:val="18"/>
              </w:rPr>
              <w:t>岗位满2年</w:t>
            </w:r>
            <w:r w:rsidRPr="00FC6077">
              <w:rPr>
                <w:rFonts w:ascii="楷体" w:eastAsia="楷体" w:hAnsi="楷体" w:hint="eastAsia"/>
                <w:sz w:val="18"/>
                <w:szCs w:val="18"/>
              </w:rPr>
              <w:t>；或</w:t>
            </w:r>
            <w:r w:rsidRPr="00FC6077">
              <w:rPr>
                <w:rFonts w:ascii="楷体" w:eastAsia="楷体" w:hAnsi="楷体"/>
                <w:sz w:val="18"/>
                <w:szCs w:val="18"/>
              </w:rPr>
              <w:t>博士研究生毕业</w:t>
            </w:r>
            <w:r w:rsidRPr="00FC6077">
              <w:rPr>
                <w:rFonts w:ascii="楷体" w:eastAsia="楷体" w:hAnsi="楷体" w:hint="eastAsia"/>
                <w:sz w:val="18"/>
                <w:szCs w:val="18"/>
              </w:rPr>
              <w:t>。</w:t>
            </w:r>
          </w:p>
        </w:tc>
      </w:tr>
      <w:tr w:rsidR="00AE654F" w:rsidRPr="00EC799B" w:rsidTr="00AE654F">
        <w:trPr>
          <w:cantSplit/>
          <w:trHeight w:val="299"/>
          <w:jc w:val="center"/>
        </w:trPr>
        <w:tc>
          <w:tcPr>
            <w:tcW w:w="1149" w:type="dxa"/>
            <w:vAlign w:val="center"/>
          </w:tcPr>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工程师</w:t>
            </w:r>
          </w:p>
          <w:p w:rsidR="00AE654F" w:rsidRPr="00167945" w:rsidRDefault="00AE654F" w:rsidP="00AE654F">
            <w:pPr>
              <w:jc w:val="center"/>
              <w:rPr>
                <w:rFonts w:ascii="楷体" w:eastAsia="楷体" w:hAnsi="楷体"/>
                <w:sz w:val="18"/>
                <w:szCs w:val="18"/>
              </w:rPr>
            </w:pPr>
            <w:r w:rsidRPr="00167945">
              <w:rPr>
                <w:rFonts w:ascii="楷体" w:eastAsia="楷体" w:hAnsi="楷体"/>
                <w:sz w:val="18"/>
                <w:szCs w:val="18"/>
              </w:rPr>
              <w:t>三级</w:t>
            </w:r>
          </w:p>
        </w:tc>
        <w:tc>
          <w:tcPr>
            <w:tcW w:w="8395" w:type="dxa"/>
            <w:vAlign w:val="center"/>
          </w:tcPr>
          <w:p w:rsidR="00AE654F" w:rsidRPr="00FC6077" w:rsidRDefault="00AE654F" w:rsidP="00AE654F">
            <w:pPr>
              <w:rPr>
                <w:rFonts w:ascii="楷体" w:eastAsia="楷体" w:hAnsi="楷体"/>
                <w:color w:val="000000"/>
                <w:sz w:val="18"/>
                <w:szCs w:val="18"/>
              </w:rPr>
            </w:pPr>
            <w:r w:rsidRPr="00FC6077">
              <w:rPr>
                <w:rFonts w:ascii="楷体" w:eastAsia="楷体" w:hAnsi="楷体" w:hint="eastAsia"/>
                <w:b/>
                <w:color w:val="000000"/>
                <w:sz w:val="18"/>
                <w:szCs w:val="18"/>
              </w:rPr>
              <w:t>⑴</w:t>
            </w:r>
            <w:r w:rsidRPr="00FC6077">
              <w:rPr>
                <w:rFonts w:ascii="楷体" w:eastAsia="楷体" w:hAnsi="楷体" w:hint="eastAsia"/>
                <w:color w:val="000000"/>
                <w:sz w:val="18"/>
                <w:szCs w:val="18"/>
              </w:rPr>
              <w:t>具有独立承担一般工程项目的能力，能解决本专业范围内比较复杂的技术问题，</w:t>
            </w:r>
            <w:proofErr w:type="gramStart"/>
            <w:r w:rsidRPr="00FC6077">
              <w:rPr>
                <w:rFonts w:ascii="楷体" w:eastAsia="楷体" w:hAnsi="楷体" w:hint="eastAsia"/>
                <w:color w:val="000000"/>
                <w:sz w:val="18"/>
                <w:szCs w:val="18"/>
              </w:rPr>
              <w:t>写出较</w:t>
            </w:r>
            <w:proofErr w:type="gramEnd"/>
            <w:r w:rsidRPr="00FC6077">
              <w:rPr>
                <w:rFonts w:ascii="楷体" w:eastAsia="楷体" w:hAnsi="楷体" w:hint="eastAsia"/>
                <w:color w:val="000000"/>
                <w:sz w:val="18"/>
                <w:szCs w:val="18"/>
              </w:rPr>
              <w:t>高水平的技术报告；具有一定的外语基础；</w:t>
            </w:r>
          </w:p>
          <w:p w:rsidR="00AE654F" w:rsidRPr="00FC6077" w:rsidRDefault="00AE654F" w:rsidP="00AE654F">
            <w:pPr>
              <w:rPr>
                <w:rFonts w:ascii="楷体" w:eastAsia="楷体" w:hAnsi="楷体"/>
                <w:color w:val="000000"/>
                <w:sz w:val="18"/>
                <w:szCs w:val="18"/>
              </w:rPr>
            </w:pPr>
            <w:r w:rsidRPr="00FC6077">
              <w:rPr>
                <w:rFonts w:ascii="楷体" w:eastAsia="楷体" w:hAnsi="楷体" w:hint="eastAsia"/>
                <w:b/>
                <w:color w:val="000000"/>
                <w:sz w:val="18"/>
                <w:szCs w:val="18"/>
              </w:rPr>
              <w:t>⑵</w:t>
            </w:r>
            <w:r w:rsidRPr="00FC6077">
              <w:rPr>
                <w:rFonts w:ascii="楷体" w:eastAsia="楷体" w:hAnsi="楷体" w:hint="eastAsia"/>
                <w:color w:val="000000"/>
                <w:sz w:val="18"/>
                <w:szCs w:val="18"/>
              </w:rPr>
              <w:t>任助理工程师</w:t>
            </w:r>
            <w:r w:rsidRPr="00FC6077">
              <w:rPr>
                <w:rFonts w:ascii="楷体" w:eastAsia="楷体" w:hAnsi="楷体"/>
                <w:color w:val="000000"/>
                <w:sz w:val="18"/>
                <w:szCs w:val="18"/>
              </w:rPr>
              <w:t>岗位满</w:t>
            </w:r>
            <w:r w:rsidRPr="00FC6077">
              <w:rPr>
                <w:rFonts w:ascii="楷体" w:eastAsia="楷体" w:hAnsi="楷体" w:hint="eastAsia"/>
                <w:color w:val="000000"/>
                <w:sz w:val="18"/>
                <w:szCs w:val="18"/>
              </w:rPr>
              <w:t>4年；</w:t>
            </w:r>
            <w:r w:rsidRPr="00FC6077">
              <w:rPr>
                <w:rFonts w:ascii="楷体" w:eastAsia="楷体" w:hAnsi="楷体"/>
                <w:color w:val="000000"/>
                <w:sz w:val="18"/>
                <w:szCs w:val="18"/>
              </w:rPr>
              <w:t>或硕士研究生毕业任</w:t>
            </w:r>
            <w:r w:rsidRPr="00FC6077">
              <w:rPr>
                <w:rFonts w:ascii="楷体" w:eastAsia="楷体" w:hAnsi="楷体" w:hint="eastAsia"/>
                <w:color w:val="000000"/>
                <w:sz w:val="18"/>
                <w:szCs w:val="18"/>
              </w:rPr>
              <w:t>助理工程师</w:t>
            </w:r>
            <w:r w:rsidRPr="00FC6077">
              <w:rPr>
                <w:rFonts w:ascii="楷体" w:eastAsia="楷体" w:hAnsi="楷体"/>
                <w:color w:val="000000"/>
                <w:sz w:val="18"/>
                <w:szCs w:val="18"/>
              </w:rPr>
              <w:t>岗位满</w:t>
            </w:r>
            <w:r w:rsidRPr="00FC6077">
              <w:rPr>
                <w:rFonts w:ascii="楷体" w:eastAsia="楷体" w:hAnsi="楷体" w:hint="eastAsia"/>
                <w:color w:val="000000"/>
                <w:sz w:val="18"/>
                <w:szCs w:val="18"/>
              </w:rPr>
              <w:t>2年</w:t>
            </w:r>
            <w:r w:rsidRPr="00FC6077">
              <w:rPr>
                <w:rFonts w:ascii="楷体" w:eastAsia="楷体" w:hAnsi="楷体"/>
                <w:color w:val="000000"/>
                <w:sz w:val="18"/>
                <w:szCs w:val="18"/>
              </w:rPr>
              <w:t>。</w:t>
            </w:r>
          </w:p>
        </w:tc>
      </w:tr>
      <w:tr w:rsidR="00AE654F" w:rsidRPr="00EC799B" w:rsidTr="00AE654F">
        <w:trPr>
          <w:cantSplit/>
          <w:trHeight w:val="299"/>
          <w:jc w:val="center"/>
        </w:trPr>
        <w:tc>
          <w:tcPr>
            <w:tcW w:w="1149" w:type="dxa"/>
            <w:vAlign w:val="center"/>
          </w:tcPr>
          <w:p w:rsidR="00AE654F" w:rsidRDefault="00AE654F" w:rsidP="00AE654F">
            <w:pPr>
              <w:jc w:val="center"/>
              <w:rPr>
                <w:rFonts w:ascii="楷体" w:eastAsia="楷体" w:hAnsi="楷体"/>
                <w:sz w:val="18"/>
                <w:szCs w:val="18"/>
              </w:rPr>
            </w:pPr>
            <w:r w:rsidRPr="002F3367">
              <w:rPr>
                <w:rFonts w:ascii="楷体" w:eastAsia="楷体" w:hAnsi="楷体"/>
                <w:sz w:val="18"/>
                <w:szCs w:val="18"/>
              </w:rPr>
              <w:lastRenderedPageBreak/>
              <w:t>助</w:t>
            </w:r>
            <w:r w:rsidRPr="002F3367">
              <w:rPr>
                <w:rFonts w:ascii="楷体" w:eastAsia="楷体" w:hAnsi="楷体" w:hint="eastAsia"/>
                <w:sz w:val="18"/>
                <w:szCs w:val="18"/>
              </w:rPr>
              <w:t>理</w:t>
            </w:r>
            <w:r w:rsidRPr="002F3367">
              <w:rPr>
                <w:rFonts w:ascii="楷体" w:eastAsia="楷体" w:hAnsi="楷体"/>
                <w:sz w:val="18"/>
                <w:szCs w:val="18"/>
              </w:rPr>
              <w:t>工</w:t>
            </w:r>
            <w:r w:rsidRPr="002F3367">
              <w:rPr>
                <w:rFonts w:ascii="楷体" w:eastAsia="楷体" w:hAnsi="楷体" w:hint="eastAsia"/>
                <w:sz w:val="18"/>
                <w:szCs w:val="18"/>
              </w:rPr>
              <w:t>程</w:t>
            </w:r>
          </w:p>
          <w:p w:rsidR="00AE654F" w:rsidRPr="002F3367" w:rsidRDefault="00AE654F" w:rsidP="00AE654F">
            <w:pPr>
              <w:jc w:val="center"/>
              <w:rPr>
                <w:rFonts w:ascii="楷体" w:eastAsia="楷体" w:hAnsi="楷体"/>
                <w:sz w:val="18"/>
                <w:szCs w:val="18"/>
              </w:rPr>
            </w:pPr>
            <w:r w:rsidRPr="002F3367">
              <w:rPr>
                <w:rFonts w:ascii="楷体" w:eastAsia="楷体" w:hAnsi="楷体"/>
                <w:sz w:val="18"/>
                <w:szCs w:val="18"/>
              </w:rPr>
              <w:t>师一级</w:t>
            </w:r>
          </w:p>
        </w:tc>
        <w:tc>
          <w:tcPr>
            <w:tcW w:w="8395" w:type="dxa"/>
            <w:vAlign w:val="center"/>
          </w:tcPr>
          <w:p w:rsidR="00AE654F" w:rsidRPr="00FC6077" w:rsidRDefault="00AE654F" w:rsidP="00AE654F">
            <w:pPr>
              <w:rPr>
                <w:rFonts w:ascii="楷体" w:eastAsia="楷体" w:hAnsi="楷体"/>
                <w:color w:val="000000"/>
                <w:sz w:val="18"/>
                <w:szCs w:val="18"/>
              </w:rPr>
            </w:pPr>
            <w:r w:rsidRPr="00FC6077">
              <w:rPr>
                <w:rFonts w:ascii="楷体" w:eastAsia="楷体" w:hAnsi="楷体" w:hint="eastAsia"/>
                <w:color w:val="000000"/>
                <w:sz w:val="18"/>
                <w:szCs w:val="18"/>
              </w:rPr>
              <w:t>任助理工程师岗位满2年；或</w:t>
            </w:r>
            <w:r w:rsidRPr="00FC6077">
              <w:rPr>
                <w:rFonts w:ascii="楷体" w:eastAsia="楷体" w:hAnsi="楷体"/>
                <w:color w:val="000000"/>
                <w:sz w:val="18"/>
                <w:szCs w:val="18"/>
              </w:rPr>
              <w:t>硕士研究生毕业</w:t>
            </w:r>
            <w:r w:rsidRPr="00FC6077">
              <w:rPr>
                <w:rFonts w:ascii="楷体" w:eastAsia="楷体" w:hAnsi="楷体" w:hint="eastAsia"/>
                <w:color w:val="000000"/>
                <w:sz w:val="18"/>
                <w:szCs w:val="18"/>
              </w:rPr>
              <w:t>。</w:t>
            </w:r>
          </w:p>
        </w:tc>
      </w:tr>
      <w:tr w:rsidR="00AE654F" w:rsidRPr="00EC799B" w:rsidTr="00AE654F">
        <w:trPr>
          <w:cantSplit/>
          <w:trHeight w:val="299"/>
          <w:jc w:val="center"/>
        </w:trPr>
        <w:tc>
          <w:tcPr>
            <w:tcW w:w="1149" w:type="dxa"/>
            <w:vAlign w:val="center"/>
          </w:tcPr>
          <w:p w:rsidR="00AE654F" w:rsidRDefault="00AE654F" w:rsidP="00AE654F">
            <w:pPr>
              <w:jc w:val="center"/>
              <w:rPr>
                <w:rFonts w:ascii="楷体" w:eastAsia="楷体" w:hAnsi="楷体"/>
                <w:sz w:val="18"/>
                <w:szCs w:val="18"/>
              </w:rPr>
            </w:pPr>
            <w:r w:rsidRPr="002F3367">
              <w:rPr>
                <w:rFonts w:ascii="楷体" w:eastAsia="楷体" w:hAnsi="楷体"/>
                <w:sz w:val="18"/>
                <w:szCs w:val="18"/>
              </w:rPr>
              <w:t>助</w:t>
            </w:r>
            <w:r w:rsidRPr="002F3367">
              <w:rPr>
                <w:rFonts w:ascii="楷体" w:eastAsia="楷体" w:hAnsi="楷体" w:hint="eastAsia"/>
                <w:sz w:val="18"/>
                <w:szCs w:val="18"/>
              </w:rPr>
              <w:t>理</w:t>
            </w:r>
            <w:r w:rsidRPr="002F3367">
              <w:rPr>
                <w:rFonts w:ascii="楷体" w:eastAsia="楷体" w:hAnsi="楷体"/>
                <w:sz w:val="18"/>
                <w:szCs w:val="18"/>
              </w:rPr>
              <w:t>工</w:t>
            </w:r>
            <w:r w:rsidRPr="002F3367">
              <w:rPr>
                <w:rFonts w:ascii="楷体" w:eastAsia="楷体" w:hAnsi="楷体" w:hint="eastAsia"/>
                <w:sz w:val="18"/>
                <w:szCs w:val="18"/>
              </w:rPr>
              <w:t>程</w:t>
            </w:r>
          </w:p>
          <w:p w:rsidR="00AE654F" w:rsidRPr="002F3367" w:rsidRDefault="00AE654F" w:rsidP="00AE654F">
            <w:pPr>
              <w:jc w:val="center"/>
              <w:rPr>
                <w:rFonts w:ascii="楷体" w:eastAsia="楷体" w:hAnsi="楷体"/>
                <w:sz w:val="18"/>
                <w:szCs w:val="18"/>
              </w:rPr>
            </w:pPr>
            <w:r w:rsidRPr="002F3367">
              <w:rPr>
                <w:rFonts w:ascii="楷体" w:eastAsia="楷体" w:hAnsi="楷体"/>
                <w:sz w:val="18"/>
                <w:szCs w:val="18"/>
              </w:rPr>
              <w:t>师二级</w:t>
            </w:r>
          </w:p>
        </w:tc>
        <w:tc>
          <w:tcPr>
            <w:tcW w:w="8395" w:type="dxa"/>
            <w:vAlign w:val="center"/>
          </w:tcPr>
          <w:p w:rsidR="00AE654F" w:rsidRPr="00FC6077" w:rsidRDefault="00AE654F" w:rsidP="00AE654F">
            <w:pPr>
              <w:rPr>
                <w:rFonts w:ascii="楷体" w:eastAsia="楷体" w:hAnsi="楷体"/>
                <w:color w:val="000000"/>
                <w:sz w:val="18"/>
                <w:szCs w:val="18"/>
              </w:rPr>
            </w:pPr>
            <w:r w:rsidRPr="00FC6077">
              <w:rPr>
                <w:rFonts w:ascii="楷体" w:eastAsia="楷体" w:hAnsi="楷体" w:hint="eastAsia"/>
                <w:b/>
                <w:color w:val="000000"/>
                <w:sz w:val="18"/>
                <w:szCs w:val="18"/>
              </w:rPr>
              <w:t>⑴</w:t>
            </w:r>
            <w:r w:rsidRPr="00FC6077">
              <w:rPr>
                <w:rFonts w:ascii="楷体" w:eastAsia="楷体" w:hAnsi="楷体" w:hint="eastAsia"/>
                <w:color w:val="000000"/>
                <w:sz w:val="18"/>
                <w:szCs w:val="18"/>
              </w:rPr>
              <w:t>具有完成本工作岗位的实际能力，能够胜任一般研究课题的基础性工作</w:t>
            </w:r>
            <w:r>
              <w:rPr>
                <w:rFonts w:ascii="楷体" w:eastAsia="楷体" w:hAnsi="楷体" w:hint="eastAsia"/>
                <w:color w:val="000000"/>
                <w:sz w:val="18"/>
                <w:szCs w:val="18"/>
              </w:rPr>
              <w:t>；</w:t>
            </w:r>
          </w:p>
          <w:p w:rsidR="00AE654F" w:rsidRPr="00FC6077" w:rsidRDefault="00AE654F" w:rsidP="00AE654F">
            <w:pPr>
              <w:rPr>
                <w:rFonts w:ascii="楷体" w:eastAsia="楷体" w:hAnsi="楷体"/>
                <w:sz w:val="18"/>
                <w:szCs w:val="18"/>
              </w:rPr>
            </w:pPr>
            <w:r w:rsidRPr="00FC6077">
              <w:rPr>
                <w:rFonts w:ascii="楷体" w:eastAsia="楷体" w:hAnsi="楷体" w:hint="eastAsia"/>
                <w:b/>
                <w:color w:val="000000"/>
                <w:sz w:val="18"/>
                <w:szCs w:val="18"/>
              </w:rPr>
              <w:t>⑵</w:t>
            </w:r>
            <w:r w:rsidRPr="00FC6077">
              <w:rPr>
                <w:rFonts w:ascii="楷体" w:eastAsia="楷体" w:hAnsi="楷体" w:hint="eastAsia"/>
                <w:color w:val="000000"/>
                <w:sz w:val="18"/>
                <w:szCs w:val="18"/>
              </w:rPr>
              <w:t>大学本科毕业并获得学士学位、</w:t>
            </w:r>
            <w:r w:rsidRPr="00FC6077">
              <w:rPr>
                <w:rFonts w:ascii="楷体" w:eastAsia="楷体" w:hAnsi="楷体"/>
                <w:color w:val="000000"/>
                <w:sz w:val="18"/>
                <w:szCs w:val="18"/>
              </w:rPr>
              <w:t>试用期满</w:t>
            </w:r>
            <w:proofErr w:type="gramStart"/>
            <w:r w:rsidRPr="00FC6077">
              <w:rPr>
                <w:rFonts w:ascii="楷体" w:eastAsia="楷体" w:hAnsi="楷体" w:hint="eastAsia"/>
                <w:color w:val="000000"/>
                <w:sz w:val="18"/>
                <w:szCs w:val="18"/>
              </w:rPr>
              <w:t>且考核</w:t>
            </w:r>
            <w:proofErr w:type="gramEnd"/>
            <w:r w:rsidRPr="00FC6077">
              <w:rPr>
                <w:rFonts w:ascii="楷体" w:eastAsia="楷体" w:hAnsi="楷体"/>
                <w:color w:val="000000"/>
                <w:sz w:val="18"/>
                <w:szCs w:val="18"/>
              </w:rPr>
              <w:t>合格。</w:t>
            </w:r>
          </w:p>
        </w:tc>
      </w:tr>
    </w:tbl>
    <w:p w:rsidR="00AE654F" w:rsidRDefault="00AE654F" w:rsidP="00AE654F">
      <w:pPr>
        <w:ind w:firstLineChars="200" w:firstLine="562"/>
        <w:rPr>
          <w:rFonts w:eastAsia="仿宋_GB2312"/>
          <w:b/>
          <w:bCs/>
          <w:sz w:val="28"/>
        </w:rPr>
      </w:pPr>
    </w:p>
    <w:p w:rsidR="00AE654F" w:rsidRDefault="00AE654F" w:rsidP="00AE654F">
      <w:pPr>
        <w:widowControl/>
        <w:jc w:val="left"/>
        <w:rPr>
          <w:rFonts w:eastAsia="仿宋_GB2312"/>
          <w:b/>
          <w:bCs/>
          <w:sz w:val="28"/>
        </w:rPr>
      </w:pPr>
      <w:r>
        <w:rPr>
          <w:rFonts w:eastAsia="仿宋_GB2312"/>
          <w:b/>
          <w:bCs/>
          <w:sz w:val="28"/>
        </w:rPr>
        <w:br w:type="page"/>
      </w:r>
    </w:p>
    <w:p w:rsidR="00AE654F" w:rsidRDefault="00AE654F" w:rsidP="00AE654F">
      <w:pPr>
        <w:ind w:firstLineChars="200" w:firstLine="562"/>
        <w:rPr>
          <w:szCs w:val="21"/>
        </w:rPr>
      </w:pPr>
      <w:r>
        <w:rPr>
          <w:rFonts w:hint="eastAsia"/>
          <w:b/>
          <w:bCs/>
          <w:sz w:val="28"/>
          <w:szCs w:val="28"/>
        </w:rPr>
        <w:lastRenderedPageBreak/>
        <w:t>三</w:t>
      </w:r>
      <w:r>
        <w:rPr>
          <w:b/>
          <w:bCs/>
          <w:sz w:val="28"/>
          <w:szCs w:val="28"/>
        </w:rPr>
        <w:t>、</w:t>
      </w:r>
      <w:r>
        <w:rPr>
          <w:rFonts w:hint="eastAsia"/>
          <w:b/>
          <w:bCs/>
          <w:sz w:val="28"/>
          <w:szCs w:val="28"/>
        </w:rPr>
        <w:t>支撑</w:t>
      </w:r>
      <w:r>
        <w:rPr>
          <w:b/>
          <w:bCs/>
          <w:sz w:val="28"/>
          <w:szCs w:val="28"/>
        </w:rPr>
        <w:t>岗位</w:t>
      </w:r>
      <w:r>
        <w:rPr>
          <w:b/>
          <w:bCs/>
          <w:sz w:val="28"/>
          <w:szCs w:val="28"/>
        </w:rPr>
        <w:t>——</w:t>
      </w:r>
      <w:r>
        <w:rPr>
          <w:b/>
          <w:bCs/>
          <w:sz w:val="28"/>
          <w:szCs w:val="28"/>
        </w:rPr>
        <w:t>编辑</w:t>
      </w:r>
      <w:r>
        <w:rPr>
          <w:rFonts w:hint="eastAsia"/>
          <w:b/>
          <w:bCs/>
          <w:sz w:val="28"/>
          <w:szCs w:val="28"/>
        </w:rPr>
        <w:t>出版</w:t>
      </w:r>
      <w:r>
        <w:rPr>
          <w:b/>
          <w:bCs/>
          <w:sz w:val="28"/>
          <w:szCs w:val="28"/>
        </w:rPr>
        <w:t>系列岗位</w:t>
      </w:r>
    </w:p>
    <w:tbl>
      <w:tblPr>
        <w:tblW w:w="9493" w:type="dxa"/>
        <w:jc w:val="center"/>
        <w:tblLayout w:type="fixed"/>
        <w:tblLook w:val="04A0" w:firstRow="1" w:lastRow="0" w:firstColumn="1" w:lastColumn="0" w:noHBand="0" w:noVBand="1"/>
      </w:tblPr>
      <w:tblGrid>
        <w:gridCol w:w="1129"/>
        <w:gridCol w:w="8364"/>
      </w:tblGrid>
      <w:tr w:rsidR="00AE654F" w:rsidRPr="00B56842" w:rsidTr="00AE654F">
        <w:trPr>
          <w:trHeight w:val="401"/>
          <w:jc w:val="center"/>
        </w:trPr>
        <w:tc>
          <w:tcPr>
            <w:tcW w:w="1129" w:type="dxa"/>
            <w:vAlign w:val="center"/>
          </w:tcPr>
          <w:p w:rsidR="00AE654F" w:rsidRPr="00B56842" w:rsidRDefault="00AE654F" w:rsidP="00AE654F">
            <w:pPr>
              <w:jc w:val="center"/>
              <w:rPr>
                <w:rFonts w:ascii="楷体" w:eastAsia="楷体" w:hAnsi="楷体"/>
                <w:b/>
                <w:szCs w:val="21"/>
              </w:rPr>
            </w:pPr>
            <w:r w:rsidRPr="00B56842">
              <w:rPr>
                <w:rFonts w:ascii="楷体" w:eastAsia="楷体" w:hAnsi="楷体" w:hint="eastAsia"/>
                <w:b/>
                <w:szCs w:val="21"/>
              </w:rPr>
              <w:t>岗位等级</w:t>
            </w:r>
          </w:p>
        </w:tc>
        <w:tc>
          <w:tcPr>
            <w:tcW w:w="8364" w:type="dxa"/>
            <w:vAlign w:val="center"/>
          </w:tcPr>
          <w:p w:rsidR="00AE654F" w:rsidRPr="00B56842" w:rsidRDefault="00AE654F" w:rsidP="00AE654F">
            <w:pPr>
              <w:jc w:val="center"/>
              <w:rPr>
                <w:rFonts w:ascii="楷体" w:eastAsia="楷体" w:hAnsi="楷体"/>
                <w:b/>
                <w:szCs w:val="21"/>
              </w:rPr>
            </w:pPr>
            <w:r w:rsidRPr="00B56842">
              <w:rPr>
                <w:rFonts w:ascii="楷体" w:eastAsia="楷体" w:hAnsi="楷体"/>
                <w:b/>
                <w:szCs w:val="21"/>
              </w:rPr>
              <w:t>基本任职条件</w:t>
            </w:r>
          </w:p>
        </w:tc>
      </w:tr>
      <w:tr w:rsidR="00AE654F" w:rsidRPr="00B56842" w:rsidTr="00AE654F">
        <w:trPr>
          <w:trHeight w:val="2255"/>
          <w:jc w:val="center"/>
        </w:trPr>
        <w:tc>
          <w:tcPr>
            <w:tcW w:w="1129" w:type="dxa"/>
            <w:vAlign w:val="center"/>
          </w:tcPr>
          <w:p w:rsidR="00AE654F" w:rsidRPr="00B56842" w:rsidRDefault="00AE654F" w:rsidP="00AE654F">
            <w:pPr>
              <w:jc w:val="center"/>
              <w:rPr>
                <w:rFonts w:ascii="楷体" w:eastAsia="楷体" w:hAnsi="楷体"/>
                <w:sz w:val="18"/>
                <w:szCs w:val="21"/>
              </w:rPr>
            </w:pPr>
            <w:r w:rsidRPr="00B56842">
              <w:rPr>
                <w:rFonts w:ascii="楷体" w:eastAsia="楷体" w:hAnsi="楷体" w:hint="eastAsia"/>
                <w:sz w:val="18"/>
                <w:szCs w:val="21"/>
              </w:rPr>
              <w:t>编审</w:t>
            </w:r>
            <w:r w:rsidRPr="00B56842">
              <w:rPr>
                <w:rFonts w:ascii="楷体" w:eastAsia="楷体" w:hAnsi="楷体"/>
                <w:sz w:val="18"/>
                <w:szCs w:val="21"/>
              </w:rPr>
              <w:t>二</w:t>
            </w:r>
            <w:r w:rsidRPr="00B56842">
              <w:rPr>
                <w:rFonts w:ascii="楷体" w:eastAsia="楷体" w:hAnsi="楷体" w:hint="eastAsia"/>
                <w:sz w:val="18"/>
                <w:szCs w:val="21"/>
              </w:rPr>
              <w:t>级</w:t>
            </w:r>
          </w:p>
        </w:tc>
        <w:tc>
          <w:tcPr>
            <w:tcW w:w="8364" w:type="dxa"/>
            <w:vAlign w:val="center"/>
          </w:tcPr>
          <w:p w:rsidR="00AE654F" w:rsidRPr="00FC6077" w:rsidRDefault="00AE654F" w:rsidP="00AE654F">
            <w:pPr>
              <w:spacing w:line="280" w:lineRule="exact"/>
              <w:rPr>
                <w:rFonts w:ascii="楷体" w:eastAsia="楷体" w:hAnsi="楷体"/>
                <w:sz w:val="18"/>
                <w:szCs w:val="21"/>
              </w:rPr>
            </w:pPr>
            <w:r w:rsidRPr="00FC6077">
              <w:rPr>
                <w:rFonts w:ascii="楷体" w:eastAsia="楷体" w:hAnsi="楷体"/>
                <w:b/>
                <w:sz w:val="18"/>
                <w:szCs w:val="21"/>
              </w:rPr>
              <w:t>⑴</w:t>
            </w:r>
            <w:r w:rsidRPr="00FC6077">
              <w:rPr>
                <w:rFonts w:ascii="楷体" w:eastAsia="楷体" w:hAnsi="楷体"/>
                <w:sz w:val="18"/>
                <w:szCs w:val="21"/>
              </w:rPr>
              <w:t>本领域的领军人才，国内外具有重要影响（在国际、国内一级或二级学术组织任重要职务），学术成果被国内外同行专家认可</w:t>
            </w:r>
            <w:r w:rsidRPr="00FC6077">
              <w:rPr>
                <w:rFonts w:ascii="楷体" w:eastAsia="楷体" w:hAnsi="楷体" w:hint="eastAsia"/>
                <w:sz w:val="18"/>
                <w:szCs w:val="21"/>
              </w:rPr>
              <w:t>，</w:t>
            </w:r>
            <w:r w:rsidRPr="00FC6077">
              <w:rPr>
                <w:rFonts w:ascii="楷体" w:eastAsia="楷体" w:hAnsi="楷体"/>
                <w:sz w:val="18"/>
                <w:szCs w:val="21"/>
              </w:rPr>
              <w:t>有较强的组织协调能力</w:t>
            </w:r>
            <w:r w:rsidRPr="00FC6077">
              <w:rPr>
                <w:rFonts w:ascii="楷体" w:eastAsia="楷体" w:hAnsi="楷体" w:hint="eastAsia"/>
                <w:sz w:val="18"/>
                <w:szCs w:val="21"/>
              </w:rPr>
              <w:t>；</w:t>
            </w:r>
          </w:p>
          <w:p w:rsidR="00AE654F" w:rsidRPr="00FC6077" w:rsidRDefault="00AE654F" w:rsidP="00AE654F">
            <w:pPr>
              <w:spacing w:line="280" w:lineRule="exact"/>
              <w:rPr>
                <w:rFonts w:ascii="楷体" w:eastAsia="楷体" w:hAnsi="楷体" w:cs="Calibri"/>
                <w:sz w:val="18"/>
                <w:szCs w:val="21"/>
              </w:rPr>
            </w:pPr>
            <w:r w:rsidRPr="00FC6077">
              <w:rPr>
                <w:rFonts w:ascii="楷体" w:eastAsia="楷体" w:hAnsi="楷体"/>
                <w:b/>
                <w:sz w:val="18"/>
                <w:szCs w:val="21"/>
              </w:rPr>
              <w:t>⑵</w:t>
            </w:r>
            <w:r w:rsidRPr="00FC6077">
              <w:rPr>
                <w:rFonts w:ascii="楷体" w:eastAsia="楷体" w:hAnsi="楷体"/>
                <w:sz w:val="18"/>
                <w:szCs w:val="21"/>
              </w:rPr>
              <w:t>任</w:t>
            </w:r>
            <w:r w:rsidRPr="00FC6077">
              <w:rPr>
                <w:rFonts w:ascii="楷体" w:eastAsia="楷体" w:hAnsi="楷体" w:hint="eastAsia"/>
                <w:sz w:val="18"/>
                <w:szCs w:val="21"/>
              </w:rPr>
              <w:t>编审</w:t>
            </w:r>
            <w:r w:rsidRPr="00FC6077">
              <w:rPr>
                <w:rFonts w:ascii="楷体" w:eastAsia="楷体" w:hAnsi="楷体"/>
                <w:sz w:val="18"/>
                <w:szCs w:val="21"/>
              </w:rPr>
              <w:t>三级岗位满5年</w:t>
            </w:r>
            <w:r w:rsidRPr="00FC6077">
              <w:rPr>
                <w:rFonts w:ascii="Calibri" w:eastAsia="楷体" w:hAnsi="Calibri" w:cs="Calibri" w:hint="eastAsia"/>
                <w:sz w:val="18"/>
                <w:szCs w:val="21"/>
              </w:rPr>
              <w:t>；</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cs="宋体" w:hint="eastAsia"/>
                <w:b/>
                <w:sz w:val="18"/>
                <w:szCs w:val="21"/>
              </w:rPr>
              <w:t>⑶</w:t>
            </w:r>
            <w:r w:rsidRPr="00FC6077">
              <w:rPr>
                <w:rFonts w:ascii="楷体" w:eastAsia="楷体" w:hAnsi="楷体" w:hint="eastAsia"/>
                <w:sz w:val="18"/>
                <w:szCs w:val="21"/>
              </w:rPr>
              <w:t>核心及以</w:t>
            </w:r>
            <w:r w:rsidRPr="00FC6077">
              <w:rPr>
                <w:rFonts w:ascii="楷体" w:eastAsia="楷体" w:hAnsi="楷体"/>
                <w:sz w:val="18"/>
                <w:szCs w:val="21"/>
              </w:rPr>
              <w:t>上期刊编辑出版</w:t>
            </w:r>
            <w:r w:rsidRPr="00FC6077">
              <w:rPr>
                <w:rFonts w:ascii="楷体" w:eastAsia="楷体" w:hAnsi="楷体" w:hint="eastAsia"/>
                <w:sz w:val="18"/>
                <w:szCs w:val="21"/>
              </w:rPr>
              <w:t>负责人，</w:t>
            </w:r>
            <w:r w:rsidRPr="00FC6077">
              <w:rPr>
                <w:rFonts w:ascii="楷体" w:eastAsia="楷体" w:hAnsi="楷体"/>
                <w:sz w:val="18"/>
                <w:szCs w:val="21"/>
              </w:rPr>
              <w:t>期刊影响因子连续</w:t>
            </w:r>
            <w:r w:rsidRPr="00FC6077">
              <w:rPr>
                <w:rFonts w:ascii="楷体" w:eastAsia="楷体" w:hAnsi="楷体" w:hint="eastAsia"/>
                <w:sz w:val="18"/>
                <w:szCs w:val="21"/>
              </w:rPr>
              <w:t>3年持续上升，或保持在</w:t>
            </w:r>
            <w:r w:rsidRPr="00FC6077">
              <w:rPr>
                <w:rFonts w:ascii="楷体" w:eastAsia="楷体" w:hAnsi="楷体"/>
                <w:sz w:val="18"/>
                <w:szCs w:val="21"/>
              </w:rPr>
              <w:t>前5</w:t>
            </w:r>
            <w:r w:rsidRPr="00FC6077">
              <w:rPr>
                <w:rFonts w:ascii="楷体" w:eastAsia="楷体" w:hAnsi="楷体" w:hint="eastAsia"/>
                <w:sz w:val="18"/>
                <w:szCs w:val="21"/>
              </w:rPr>
              <w:t>或期刊等级</w:t>
            </w:r>
            <w:r w:rsidRPr="00FC6077">
              <w:rPr>
                <w:rFonts w:ascii="楷体" w:eastAsia="楷体" w:hAnsi="楷体"/>
                <w:sz w:val="18"/>
                <w:szCs w:val="21"/>
              </w:rPr>
              <w:t>提升</w:t>
            </w:r>
            <w:r w:rsidRPr="00FC6077">
              <w:rPr>
                <w:rFonts w:ascii="楷体" w:eastAsia="楷体" w:hAnsi="楷体" w:hint="eastAsia"/>
                <w:sz w:val="18"/>
                <w:szCs w:val="21"/>
              </w:rPr>
              <w:t>；</w:t>
            </w:r>
            <w:r w:rsidRPr="00FC6077">
              <w:rPr>
                <w:rFonts w:ascii="楷体" w:eastAsia="楷体" w:hAnsi="楷体"/>
                <w:sz w:val="18"/>
                <w:szCs w:val="21"/>
              </w:rPr>
              <w:t xml:space="preserve"> </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hint="eastAsia"/>
                <w:b/>
                <w:sz w:val="18"/>
                <w:szCs w:val="21"/>
              </w:rPr>
              <w:t>⑷</w:t>
            </w:r>
            <w:r w:rsidRPr="00FC6077">
              <w:rPr>
                <w:rFonts w:ascii="楷体" w:eastAsia="楷体" w:hAnsi="楷体" w:hint="eastAsia"/>
                <w:sz w:val="18"/>
                <w:szCs w:val="21"/>
              </w:rPr>
              <w:t>任编审</w:t>
            </w:r>
            <w:r w:rsidRPr="00FC6077">
              <w:rPr>
                <w:rFonts w:ascii="楷体" w:eastAsia="楷体" w:hAnsi="楷体"/>
                <w:sz w:val="18"/>
                <w:szCs w:val="21"/>
              </w:rPr>
              <w:t>三级岗位期间，</w:t>
            </w:r>
            <w:r w:rsidRPr="00FC6077">
              <w:rPr>
                <w:rFonts w:ascii="楷体" w:eastAsia="楷体" w:hAnsi="楷体"/>
                <w:sz w:val="18"/>
                <w:szCs w:val="18"/>
              </w:rPr>
              <w:t>成果</w:t>
            </w:r>
            <w:r w:rsidRPr="00FC6077">
              <w:rPr>
                <w:rFonts w:ascii="楷体" w:eastAsia="楷体" w:hAnsi="楷体" w:hint="eastAsia"/>
                <w:sz w:val="18"/>
                <w:szCs w:val="18"/>
              </w:rPr>
              <w:t>产出</w:t>
            </w:r>
            <w:r w:rsidRPr="00FC6077">
              <w:rPr>
                <w:rFonts w:ascii="楷体" w:eastAsia="楷体" w:hAnsi="楷体"/>
                <w:sz w:val="18"/>
                <w:szCs w:val="18"/>
              </w:rPr>
              <w:t>符合下列情形之一</w:t>
            </w:r>
            <w:r w:rsidRPr="00FC6077">
              <w:rPr>
                <w:rFonts w:ascii="楷体" w:eastAsia="楷体" w:hAnsi="楷体"/>
                <w:sz w:val="18"/>
                <w:szCs w:val="21"/>
              </w:rPr>
              <w:t>：</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sz w:val="18"/>
                <w:szCs w:val="21"/>
              </w:rPr>
              <w:t xml:space="preserve">  </w:t>
            </w:r>
            <w:r w:rsidRPr="00FC6077">
              <w:rPr>
                <w:rFonts w:ascii="楷体" w:eastAsia="楷体" w:hAnsi="楷体" w:hint="eastAsia"/>
                <w:sz w:val="18"/>
                <w:szCs w:val="21"/>
              </w:rPr>
              <w:t>①</w:t>
            </w:r>
            <w:r w:rsidRPr="00FC6077">
              <w:rPr>
                <w:rFonts w:ascii="楷体" w:eastAsia="楷体" w:hAnsi="楷体"/>
                <w:sz w:val="18"/>
                <w:szCs w:val="21"/>
              </w:rPr>
              <w:t>发表5篇核心</w:t>
            </w:r>
            <w:r w:rsidRPr="00FC6077">
              <w:rPr>
                <w:rFonts w:ascii="楷体" w:eastAsia="楷体" w:hAnsi="楷体" w:hint="eastAsia"/>
                <w:sz w:val="18"/>
                <w:szCs w:val="21"/>
              </w:rPr>
              <w:t>期刊</w:t>
            </w:r>
            <w:r w:rsidRPr="00FC6077">
              <w:rPr>
                <w:rFonts w:ascii="楷体" w:eastAsia="楷体" w:hAnsi="楷体"/>
                <w:sz w:val="18"/>
                <w:szCs w:val="21"/>
              </w:rPr>
              <w:t>行业论文或相关专业论文（</w:t>
            </w:r>
            <w:r w:rsidRPr="00FC6077">
              <w:rPr>
                <w:rFonts w:ascii="楷体" w:eastAsia="楷体" w:hAnsi="楷体" w:hint="eastAsia"/>
                <w:sz w:val="18"/>
                <w:szCs w:val="21"/>
              </w:rPr>
              <w:t>其中</w:t>
            </w:r>
            <w:r w:rsidRPr="00FC6077">
              <w:rPr>
                <w:rFonts w:ascii="楷体" w:eastAsia="楷体" w:hAnsi="楷体"/>
                <w:sz w:val="18"/>
                <w:szCs w:val="21"/>
              </w:rPr>
              <w:t>行业论文至少2篇）</w:t>
            </w:r>
            <w:r w:rsidRPr="00FC6077">
              <w:rPr>
                <w:rFonts w:ascii="楷体" w:eastAsia="楷体" w:hAnsi="楷体" w:hint="eastAsia"/>
                <w:sz w:val="18"/>
                <w:szCs w:val="21"/>
              </w:rPr>
              <w:t>。</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sz w:val="18"/>
                <w:szCs w:val="21"/>
              </w:rPr>
              <w:t xml:space="preserve">  ②发表2篇核心</w:t>
            </w:r>
            <w:r w:rsidRPr="00FC6077">
              <w:rPr>
                <w:rFonts w:ascii="楷体" w:eastAsia="楷体" w:hAnsi="楷体" w:hint="eastAsia"/>
                <w:sz w:val="18"/>
                <w:szCs w:val="21"/>
              </w:rPr>
              <w:t>期刊</w:t>
            </w:r>
            <w:r w:rsidRPr="00FC6077">
              <w:rPr>
                <w:rFonts w:ascii="楷体" w:eastAsia="楷体" w:hAnsi="楷体"/>
                <w:sz w:val="18"/>
                <w:szCs w:val="21"/>
              </w:rPr>
              <w:t>行业论文，</w:t>
            </w:r>
            <w:r w:rsidRPr="00FC6077">
              <w:rPr>
                <w:rFonts w:ascii="楷体" w:eastAsia="楷体" w:hAnsi="楷体" w:hint="eastAsia"/>
                <w:sz w:val="18"/>
                <w:szCs w:val="21"/>
              </w:rPr>
              <w:t>出版行业著作</w:t>
            </w:r>
            <w:r w:rsidRPr="00FC6077">
              <w:rPr>
                <w:rFonts w:ascii="楷体" w:eastAsia="楷体" w:hAnsi="楷体"/>
                <w:sz w:val="18"/>
                <w:szCs w:val="21"/>
              </w:rPr>
              <w:t>1部（与他人合作的</w:t>
            </w:r>
            <w:r w:rsidRPr="00FC6077">
              <w:rPr>
                <w:rFonts w:ascii="楷体" w:eastAsia="楷体" w:hAnsi="楷体" w:hint="eastAsia"/>
                <w:sz w:val="18"/>
                <w:szCs w:val="21"/>
              </w:rPr>
              <w:t>著作</w:t>
            </w:r>
            <w:r w:rsidRPr="00FC6077">
              <w:rPr>
                <w:rFonts w:ascii="楷体" w:eastAsia="楷体" w:hAnsi="楷体"/>
                <w:sz w:val="18"/>
                <w:szCs w:val="21"/>
              </w:rPr>
              <w:t>，本人独立撰写内容须超过8万字</w:t>
            </w:r>
            <w:r w:rsidRPr="00FC6077">
              <w:rPr>
                <w:rFonts w:ascii="楷体" w:eastAsia="楷体" w:hAnsi="楷体" w:hint="eastAsia"/>
                <w:sz w:val="18"/>
                <w:szCs w:val="21"/>
              </w:rPr>
              <w:t>且不</w:t>
            </w:r>
            <w:r w:rsidRPr="00FC6077">
              <w:rPr>
                <w:rFonts w:ascii="楷体" w:eastAsia="楷体" w:hAnsi="楷体"/>
                <w:sz w:val="18"/>
                <w:szCs w:val="21"/>
              </w:rPr>
              <w:t>少于</w:t>
            </w:r>
            <w:r w:rsidRPr="00FC6077">
              <w:rPr>
                <w:rFonts w:ascii="楷体" w:eastAsia="楷体" w:hAnsi="楷体" w:hint="eastAsia"/>
                <w:sz w:val="18"/>
                <w:szCs w:val="21"/>
              </w:rPr>
              <w:t>著作</w:t>
            </w:r>
            <w:r w:rsidRPr="00FC6077">
              <w:rPr>
                <w:rFonts w:ascii="楷体" w:eastAsia="楷体" w:hAnsi="楷体"/>
                <w:sz w:val="18"/>
                <w:szCs w:val="21"/>
              </w:rPr>
              <w:t xml:space="preserve">三分之一）。 </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hint="eastAsia"/>
                <w:sz w:val="18"/>
                <w:szCs w:val="21"/>
              </w:rPr>
              <w:t xml:space="preserve">  ③</w:t>
            </w:r>
            <w:r w:rsidRPr="00FC6077">
              <w:rPr>
                <w:rFonts w:ascii="楷体" w:eastAsia="楷体" w:hAnsi="楷体"/>
                <w:sz w:val="18"/>
                <w:szCs w:val="21"/>
              </w:rPr>
              <w:t>发表2篇核心</w:t>
            </w:r>
            <w:r w:rsidRPr="00FC6077">
              <w:rPr>
                <w:rFonts w:ascii="楷体" w:eastAsia="楷体" w:hAnsi="楷体" w:hint="eastAsia"/>
                <w:sz w:val="18"/>
                <w:szCs w:val="21"/>
              </w:rPr>
              <w:t>期刊</w:t>
            </w:r>
            <w:r w:rsidRPr="00FC6077">
              <w:rPr>
                <w:rFonts w:ascii="楷体" w:eastAsia="楷体" w:hAnsi="楷体"/>
                <w:sz w:val="18"/>
                <w:szCs w:val="21"/>
              </w:rPr>
              <w:t>行业论文，获省级一等奖前5</w:t>
            </w:r>
            <w:r w:rsidRPr="00FC6077">
              <w:rPr>
                <w:rFonts w:ascii="楷体" w:eastAsia="楷体" w:hAnsi="楷体" w:hint="eastAsia"/>
                <w:sz w:val="18"/>
                <w:szCs w:val="21"/>
              </w:rPr>
              <w:t>名或</w:t>
            </w:r>
            <w:r w:rsidRPr="00FC6077">
              <w:rPr>
                <w:rFonts w:ascii="楷体" w:eastAsia="楷体" w:hAnsi="楷体"/>
                <w:sz w:val="18"/>
                <w:szCs w:val="21"/>
              </w:rPr>
              <w:t>国家奖有证书</w:t>
            </w:r>
            <w:r w:rsidRPr="00FC6077">
              <w:rPr>
                <w:rFonts w:ascii="楷体" w:eastAsia="楷体" w:hAnsi="楷体" w:hint="eastAsia"/>
                <w:sz w:val="18"/>
                <w:szCs w:val="21"/>
              </w:rPr>
              <w:t>。</w:t>
            </w:r>
          </w:p>
        </w:tc>
      </w:tr>
      <w:tr w:rsidR="00AE654F" w:rsidRPr="00B56842" w:rsidTr="00AE654F">
        <w:trPr>
          <w:trHeight w:val="2256"/>
          <w:jc w:val="center"/>
        </w:trPr>
        <w:tc>
          <w:tcPr>
            <w:tcW w:w="1129" w:type="dxa"/>
            <w:vAlign w:val="center"/>
          </w:tcPr>
          <w:p w:rsidR="00AE654F" w:rsidRPr="00B56842" w:rsidRDefault="00AE654F" w:rsidP="00AE654F">
            <w:pPr>
              <w:jc w:val="center"/>
              <w:rPr>
                <w:rFonts w:ascii="楷体" w:eastAsia="楷体" w:hAnsi="楷体"/>
                <w:sz w:val="18"/>
                <w:szCs w:val="21"/>
              </w:rPr>
            </w:pPr>
            <w:r w:rsidRPr="00B56842">
              <w:rPr>
                <w:rFonts w:ascii="楷体" w:eastAsia="楷体" w:hAnsi="楷体" w:hint="eastAsia"/>
                <w:sz w:val="18"/>
                <w:szCs w:val="21"/>
              </w:rPr>
              <w:t>编审三级</w:t>
            </w:r>
          </w:p>
        </w:tc>
        <w:tc>
          <w:tcPr>
            <w:tcW w:w="8364" w:type="dxa"/>
            <w:vAlign w:val="center"/>
          </w:tcPr>
          <w:p w:rsidR="00AE654F" w:rsidRPr="00FC6077" w:rsidRDefault="00AE654F" w:rsidP="00AE654F">
            <w:pPr>
              <w:spacing w:line="280" w:lineRule="exact"/>
              <w:rPr>
                <w:rFonts w:ascii="楷体" w:eastAsia="楷体" w:hAnsi="楷体"/>
                <w:sz w:val="18"/>
                <w:szCs w:val="21"/>
              </w:rPr>
            </w:pPr>
            <w:r w:rsidRPr="00FC6077">
              <w:rPr>
                <w:rFonts w:ascii="楷体" w:eastAsia="楷体" w:hAnsi="楷体"/>
                <w:b/>
                <w:sz w:val="18"/>
                <w:szCs w:val="21"/>
              </w:rPr>
              <w:t>⑴</w:t>
            </w:r>
            <w:r w:rsidRPr="00FC6077">
              <w:rPr>
                <w:rFonts w:ascii="楷体" w:eastAsia="楷体" w:hAnsi="楷体" w:hint="eastAsia"/>
                <w:sz w:val="18"/>
                <w:szCs w:val="21"/>
              </w:rPr>
              <w:t>本学科</w:t>
            </w:r>
            <w:r w:rsidRPr="00FC6077">
              <w:rPr>
                <w:rFonts w:ascii="楷体" w:eastAsia="楷体" w:hAnsi="楷体"/>
                <w:sz w:val="18"/>
                <w:szCs w:val="21"/>
              </w:rPr>
              <w:t>领域学术带头人，具有系统的研究积累，有较强的学术性研究能力</w:t>
            </w:r>
            <w:r w:rsidRPr="00FC6077">
              <w:rPr>
                <w:rFonts w:ascii="楷体" w:eastAsia="楷体" w:hAnsi="楷体" w:hint="eastAsia"/>
                <w:sz w:val="18"/>
                <w:szCs w:val="21"/>
              </w:rPr>
              <w:t>，</w:t>
            </w:r>
            <w:r w:rsidRPr="00FC6077">
              <w:rPr>
                <w:rFonts w:ascii="楷体" w:eastAsia="楷体" w:hAnsi="楷体"/>
                <w:sz w:val="18"/>
                <w:szCs w:val="21"/>
              </w:rPr>
              <w:t>有较强的组织协调能力</w:t>
            </w:r>
            <w:r w:rsidRPr="00FC6077">
              <w:rPr>
                <w:rFonts w:ascii="楷体" w:eastAsia="楷体" w:hAnsi="楷体" w:hint="eastAsia"/>
                <w:sz w:val="18"/>
                <w:szCs w:val="21"/>
              </w:rPr>
              <w:t>；</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b/>
                <w:sz w:val="18"/>
                <w:szCs w:val="21"/>
              </w:rPr>
              <w:t>⑵</w:t>
            </w:r>
            <w:r w:rsidRPr="00FC6077">
              <w:rPr>
                <w:rFonts w:ascii="Calibri" w:eastAsia="楷体" w:hAnsi="Calibri" w:cs="Calibri"/>
                <w:b/>
                <w:sz w:val="18"/>
                <w:szCs w:val="21"/>
              </w:rPr>
              <w:t> </w:t>
            </w:r>
            <w:r w:rsidRPr="00FC6077">
              <w:rPr>
                <w:rFonts w:ascii="楷体" w:eastAsia="楷体" w:hAnsi="楷体"/>
                <w:sz w:val="18"/>
                <w:szCs w:val="21"/>
              </w:rPr>
              <w:t>任</w:t>
            </w:r>
            <w:r w:rsidRPr="00FC6077">
              <w:rPr>
                <w:rFonts w:ascii="楷体" w:eastAsia="楷体" w:hAnsi="楷体" w:hint="eastAsia"/>
                <w:sz w:val="18"/>
                <w:szCs w:val="21"/>
              </w:rPr>
              <w:t>编审四</w:t>
            </w:r>
            <w:r w:rsidRPr="00FC6077">
              <w:rPr>
                <w:rFonts w:ascii="楷体" w:eastAsia="楷体" w:hAnsi="楷体"/>
                <w:sz w:val="18"/>
                <w:szCs w:val="21"/>
              </w:rPr>
              <w:t>级岗位满5年</w:t>
            </w:r>
            <w:r w:rsidRPr="00FC6077">
              <w:rPr>
                <w:rFonts w:ascii="楷体" w:eastAsia="楷体" w:hAnsi="楷体" w:hint="eastAsia"/>
                <w:sz w:val="18"/>
                <w:szCs w:val="21"/>
              </w:rPr>
              <w:t>；</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hint="eastAsia"/>
                <w:b/>
                <w:sz w:val="18"/>
                <w:szCs w:val="21"/>
              </w:rPr>
              <w:t>⑶</w:t>
            </w:r>
            <w:r w:rsidRPr="00FC6077">
              <w:rPr>
                <w:rFonts w:ascii="楷体" w:eastAsia="楷体" w:hAnsi="楷体"/>
                <w:sz w:val="18"/>
                <w:szCs w:val="21"/>
              </w:rPr>
              <w:t>期刊编辑出版</w:t>
            </w:r>
            <w:r w:rsidRPr="00FC6077">
              <w:rPr>
                <w:rFonts w:ascii="楷体" w:eastAsia="楷体" w:hAnsi="楷体" w:hint="eastAsia"/>
                <w:sz w:val="18"/>
                <w:szCs w:val="21"/>
              </w:rPr>
              <w:t>负责</w:t>
            </w:r>
            <w:r w:rsidRPr="00FC6077">
              <w:rPr>
                <w:rFonts w:ascii="楷体" w:eastAsia="楷体" w:hAnsi="楷体"/>
                <w:sz w:val="18"/>
                <w:szCs w:val="21"/>
              </w:rPr>
              <w:t>人</w:t>
            </w:r>
            <w:r w:rsidRPr="00FC6077">
              <w:rPr>
                <w:rFonts w:ascii="楷体" w:eastAsia="楷体" w:hAnsi="楷体" w:hint="eastAsia"/>
                <w:sz w:val="18"/>
                <w:szCs w:val="21"/>
              </w:rPr>
              <w:t>，</w:t>
            </w:r>
            <w:r w:rsidRPr="00FC6077">
              <w:rPr>
                <w:rFonts w:ascii="楷体" w:eastAsia="楷体" w:hAnsi="楷体"/>
                <w:sz w:val="18"/>
                <w:szCs w:val="21"/>
              </w:rPr>
              <w:t>期刊影响因子连续</w:t>
            </w:r>
            <w:r w:rsidRPr="00FC6077">
              <w:rPr>
                <w:rFonts w:ascii="楷体" w:eastAsia="楷体" w:hAnsi="楷体" w:hint="eastAsia"/>
                <w:sz w:val="18"/>
                <w:szCs w:val="21"/>
              </w:rPr>
              <w:t>3</w:t>
            </w:r>
            <w:r w:rsidRPr="00FC6077">
              <w:rPr>
                <w:rFonts w:ascii="楷体" w:eastAsia="楷体" w:hAnsi="楷体"/>
                <w:sz w:val="18"/>
                <w:szCs w:val="21"/>
              </w:rPr>
              <w:t>年</w:t>
            </w:r>
            <w:r w:rsidRPr="00FC6077">
              <w:rPr>
                <w:rFonts w:ascii="楷体" w:eastAsia="楷体" w:hAnsi="楷体" w:hint="eastAsia"/>
                <w:sz w:val="18"/>
                <w:szCs w:val="21"/>
              </w:rPr>
              <w:t>持续上升或保持</w:t>
            </w:r>
            <w:r w:rsidRPr="00FC6077">
              <w:rPr>
                <w:rFonts w:ascii="楷体" w:eastAsia="楷体" w:hAnsi="楷体"/>
                <w:sz w:val="18"/>
                <w:szCs w:val="21"/>
              </w:rPr>
              <w:t>在</w:t>
            </w:r>
            <w:r w:rsidRPr="00FC6077">
              <w:rPr>
                <w:rFonts w:ascii="楷体" w:eastAsia="楷体" w:hAnsi="楷体" w:hint="eastAsia"/>
                <w:sz w:val="18"/>
                <w:szCs w:val="21"/>
              </w:rPr>
              <w:t>本</w:t>
            </w:r>
            <w:r w:rsidRPr="00FC6077">
              <w:rPr>
                <w:rFonts w:ascii="楷体" w:eastAsia="楷体" w:hAnsi="楷体"/>
                <w:sz w:val="18"/>
                <w:szCs w:val="21"/>
              </w:rPr>
              <w:t>学科前</w:t>
            </w:r>
            <w:r w:rsidRPr="00FC6077">
              <w:rPr>
                <w:rFonts w:ascii="楷体" w:eastAsia="楷体" w:hAnsi="楷体" w:hint="eastAsia"/>
                <w:sz w:val="18"/>
                <w:szCs w:val="21"/>
              </w:rPr>
              <w:t>10%；</w:t>
            </w:r>
            <w:r w:rsidRPr="00FC6077">
              <w:rPr>
                <w:rFonts w:ascii="楷体" w:eastAsia="楷体" w:hAnsi="楷体"/>
                <w:sz w:val="18"/>
                <w:szCs w:val="21"/>
              </w:rPr>
              <w:t xml:space="preserve"> </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hint="eastAsia"/>
                <w:b/>
                <w:sz w:val="18"/>
                <w:szCs w:val="21"/>
              </w:rPr>
              <w:t>⑷</w:t>
            </w:r>
            <w:r w:rsidRPr="00FC6077">
              <w:rPr>
                <w:rFonts w:ascii="楷体" w:eastAsia="楷体" w:hAnsi="楷体" w:hint="eastAsia"/>
                <w:sz w:val="18"/>
                <w:szCs w:val="21"/>
              </w:rPr>
              <w:t>任编审四</w:t>
            </w:r>
            <w:r w:rsidRPr="00FC6077">
              <w:rPr>
                <w:rFonts w:ascii="楷体" w:eastAsia="楷体" w:hAnsi="楷体"/>
                <w:sz w:val="18"/>
                <w:szCs w:val="21"/>
              </w:rPr>
              <w:t>级岗位期间，</w:t>
            </w:r>
            <w:r w:rsidRPr="00FC6077">
              <w:rPr>
                <w:rFonts w:ascii="楷体" w:eastAsia="楷体" w:hAnsi="楷体"/>
                <w:sz w:val="18"/>
                <w:szCs w:val="18"/>
              </w:rPr>
              <w:t>成果</w:t>
            </w:r>
            <w:r w:rsidRPr="00FC6077">
              <w:rPr>
                <w:rFonts w:ascii="楷体" w:eastAsia="楷体" w:hAnsi="楷体" w:hint="eastAsia"/>
                <w:sz w:val="18"/>
                <w:szCs w:val="18"/>
              </w:rPr>
              <w:t>产出</w:t>
            </w:r>
            <w:r w:rsidRPr="00FC6077">
              <w:rPr>
                <w:rFonts w:ascii="楷体" w:eastAsia="楷体" w:hAnsi="楷体"/>
                <w:sz w:val="18"/>
                <w:szCs w:val="18"/>
              </w:rPr>
              <w:t>符合下列情形之一</w:t>
            </w:r>
            <w:r w:rsidRPr="00FC6077">
              <w:rPr>
                <w:rFonts w:ascii="楷体" w:eastAsia="楷体" w:hAnsi="楷体"/>
                <w:sz w:val="18"/>
                <w:szCs w:val="21"/>
              </w:rPr>
              <w:t>：</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sz w:val="18"/>
                <w:szCs w:val="21"/>
              </w:rPr>
              <w:t xml:space="preserve">  ①发表5篇核心</w:t>
            </w:r>
            <w:r w:rsidRPr="00FC6077">
              <w:rPr>
                <w:rFonts w:ascii="楷体" w:eastAsia="楷体" w:hAnsi="楷体" w:hint="eastAsia"/>
                <w:sz w:val="18"/>
                <w:szCs w:val="21"/>
              </w:rPr>
              <w:t>期刊</w:t>
            </w:r>
            <w:r w:rsidRPr="00FC6077">
              <w:rPr>
                <w:rFonts w:ascii="楷体" w:eastAsia="楷体" w:hAnsi="楷体"/>
                <w:sz w:val="18"/>
                <w:szCs w:val="21"/>
              </w:rPr>
              <w:t>行业论文或相关专业论文（</w:t>
            </w:r>
            <w:r w:rsidRPr="00FC6077">
              <w:rPr>
                <w:rFonts w:ascii="楷体" w:eastAsia="楷体" w:hAnsi="楷体" w:hint="eastAsia"/>
                <w:sz w:val="18"/>
                <w:szCs w:val="21"/>
              </w:rPr>
              <w:t>其中</w:t>
            </w:r>
            <w:r w:rsidRPr="00FC6077">
              <w:rPr>
                <w:rFonts w:ascii="楷体" w:eastAsia="楷体" w:hAnsi="楷体"/>
                <w:sz w:val="18"/>
                <w:szCs w:val="21"/>
              </w:rPr>
              <w:t>行业论文至少2篇）</w:t>
            </w:r>
            <w:r w:rsidRPr="00FC6077">
              <w:rPr>
                <w:rFonts w:ascii="楷体" w:eastAsia="楷体" w:hAnsi="楷体" w:hint="eastAsia"/>
                <w:sz w:val="18"/>
                <w:szCs w:val="21"/>
              </w:rPr>
              <w:t>。</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sz w:val="18"/>
                <w:szCs w:val="21"/>
              </w:rPr>
              <w:t xml:space="preserve">  ②发表2篇核心</w:t>
            </w:r>
            <w:r w:rsidRPr="00FC6077">
              <w:rPr>
                <w:rFonts w:ascii="楷体" w:eastAsia="楷体" w:hAnsi="楷体" w:hint="eastAsia"/>
                <w:sz w:val="18"/>
                <w:szCs w:val="21"/>
              </w:rPr>
              <w:t>期刊</w:t>
            </w:r>
            <w:r w:rsidRPr="00FC6077">
              <w:rPr>
                <w:rFonts w:ascii="楷体" w:eastAsia="楷体" w:hAnsi="楷体"/>
                <w:sz w:val="18"/>
                <w:szCs w:val="21"/>
              </w:rPr>
              <w:t>行业论文，</w:t>
            </w:r>
            <w:r w:rsidRPr="00FC6077">
              <w:rPr>
                <w:rFonts w:ascii="楷体" w:eastAsia="楷体" w:hAnsi="楷体" w:hint="eastAsia"/>
                <w:sz w:val="18"/>
                <w:szCs w:val="21"/>
              </w:rPr>
              <w:t>出版行业著作</w:t>
            </w:r>
            <w:r w:rsidRPr="00FC6077">
              <w:rPr>
                <w:rFonts w:ascii="楷体" w:eastAsia="楷体" w:hAnsi="楷体"/>
                <w:sz w:val="18"/>
                <w:szCs w:val="21"/>
              </w:rPr>
              <w:t>1部（与他人合作的</w:t>
            </w:r>
            <w:r w:rsidRPr="00FC6077">
              <w:rPr>
                <w:rFonts w:ascii="楷体" w:eastAsia="楷体" w:hAnsi="楷体" w:hint="eastAsia"/>
                <w:sz w:val="18"/>
                <w:szCs w:val="21"/>
              </w:rPr>
              <w:t>著作</w:t>
            </w:r>
            <w:r w:rsidRPr="00FC6077">
              <w:rPr>
                <w:rFonts w:ascii="楷体" w:eastAsia="楷体" w:hAnsi="楷体"/>
                <w:sz w:val="18"/>
                <w:szCs w:val="21"/>
              </w:rPr>
              <w:t>，本人独立撰写内容须超过8万字</w:t>
            </w:r>
            <w:r w:rsidRPr="00FC6077">
              <w:rPr>
                <w:rFonts w:ascii="楷体" w:eastAsia="楷体" w:hAnsi="楷体" w:hint="eastAsia"/>
                <w:sz w:val="18"/>
                <w:szCs w:val="21"/>
              </w:rPr>
              <w:t>且不</w:t>
            </w:r>
            <w:r w:rsidRPr="00FC6077">
              <w:rPr>
                <w:rFonts w:ascii="楷体" w:eastAsia="楷体" w:hAnsi="楷体"/>
                <w:sz w:val="18"/>
                <w:szCs w:val="21"/>
              </w:rPr>
              <w:t>少于</w:t>
            </w:r>
            <w:r w:rsidRPr="00FC6077">
              <w:rPr>
                <w:rFonts w:ascii="楷体" w:eastAsia="楷体" w:hAnsi="楷体" w:hint="eastAsia"/>
                <w:sz w:val="18"/>
                <w:szCs w:val="21"/>
              </w:rPr>
              <w:t>著作</w:t>
            </w:r>
            <w:r w:rsidRPr="00FC6077">
              <w:rPr>
                <w:rFonts w:ascii="楷体" w:eastAsia="楷体" w:hAnsi="楷体"/>
                <w:sz w:val="18"/>
                <w:szCs w:val="21"/>
              </w:rPr>
              <w:t xml:space="preserve">三分之一）。 </w:t>
            </w:r>
          </w:p>
          <w:p w:rsidR="00AE654F" w:rsidRPr="00FC6077" w:rsidRDefault="00AE654F" w:rsidP="00AE654F">
            <w:pPr>
              <w:spacing w:line="280" w:lineRule="exact"/>
              <w:rPr>
                <w:rFonts w:ascii="楷体" w:eastAsia="楷体" w:hAnsi="楷体"/>
                <w:b/>
                <w:sz w:val="18"/>
                <w:szCs w:val="21"/>
              </w:rPr>
            </w:pPr>
            <w:r w:rsidRPr="00FC6077">
              <w:rPr>
                <w:rFonts w:ascii="楷体" w:eastAsia="楷体" w:hAnsi="楷体" w:hint="eastAsia"/>
                <w:sz w:val="18"/>
                <w:szCs w:val="21"/>
              </w:rPr>
              <w:t xml:space="preserve">  ③</w:t>
            </w:r>
            <w:r w:rsidRPr="00FC6077">
              <w:rPr>
                <w:rFonts w:ascii="楷体" w:eastAsia="楷体" w:hAnsi="楷体"/>
                <w:sz w:val="18"/>
                <w:szCs w:val="21"/>
              </w:rPr>
              <w:t>发表2篇核心</w:t>
            </w:r>
            <w:r w:rsidRPr="00FC6077">
              <w:rPr>
                <w:rFonts w:ascii="楷体" w:eastAsia="楷体" w:hAnsi="楷体" w:hint="eastAsia"/>
                <w:sz w:val="18"/>
                <w:szCs w:val="21"/>
              </w:rPr>
              <w:t>期刊</w:t>
            </w:r>
            <w:r w:rsidRPr="00FC6077">
              <w:rPr>
                <w:rFonts w:ascii="楷体" w:eastAsia="楷体" w:hAnsi="楷体"/>
                <w:sz w:val="18"/>
                <w:szCs w:val="21"/>
              </w:rPr>
              <w:t>行业论文，获省</w:t>
            </w:r>
            <w:r w:rsidRPr="00FC6077">
              <w:rPr>
                <w:rFonts w:ascii="楷体" w:eastAsia="楷体" w:hAnsi="楷体" w:hint="eastAsia"/>
                <w:sz w:val="18"/>
                <w:szCs w:val="21"/>
              </w:rPr>
              <w:t>级</w:t>
            </w:r>
            <w:r w:rsidRPr="00FC6077">
              <w:rPr>
                <w:rFonts w:ascii="楷体" w:eastAsia="楷体" w:hAnsi="楷体"/>
                <w:sz w:val="18"/>
                <w:szCs w:val="21"/>
              </w:rPr>
              <w:t>二等奖前</w:t>
            </w:r>
            <w:r w:rsidRPr="00FC6077">
              <w:rPr>
                <w:rFonts w:ascii="楷体" w:eastAsia="楷体" w:hAnsi="楷体" w:hint="eastAsia"/>
                <w:sz w:val="18"/>
                <w:szCs w:val="21"/>
              </w:rPr>
              <w:t>2名</w:t>
            </w:r>
            <w:r w:rsidRPr="00FC6077">
              <w:rPr>
                <w:rFonts w:ascii="楷体" w:eastAsia="楷体" w:hAnsi="楷体"/>
                <w:sz w:val="18"/>
                <w:szCs w:val="21"/>
              </w:rPr>
              <w:t>或一等奖前5</w:t>
            </w:r>
            <w:r w:rsidRPr="00FC6077">
              <w:rPr>
                <w:rFonts w:ascii="楷体" w:eastAsia="楷体" w:hAnsi="楷体" w:hint="eastAsia"/>
                <w:sz w:val="18"/>
                <w:szCs w:val="21"/>
              </w:rPr>
              <w:t>名或</w:t>
            </w:r>
            <w:r w:rsidRPr="00FC6077">
              <w:rPr>
                <w:rFonts w:ascii="楷体" w:eastAsia="楷体" w:hAnsi="楷体"/>
                <w:sz w:val="18"/>
                <w:szCs w:val="21"/>
              </w:rPr>
              <w:t>国家奖有证书</w:t>
            </w:r>
            <w:r w:rsidRPr="00FC6077">
              <w:rPr>
                <w:rFonts w:ascii="楷体" w:eastAsia="楷体" w:hAnsi="楷体" w:hint="eastAsia"/>
                <w:sz w:val="18"/>
                <w:szCs w:val="21"/>
              </w:rPr>
              <w:t>。</w:t>
            </w:r>
          </w:p>
        </w:tc>
      </w:tr>
      <w:tr w:rsidR="00AE654F" w:rsidRPr="00B56842" w:rsidTr="00AE654F">
        <w:trPr>
          <w:trHeight w:val="2275"/>
          <w:jc w:val="center"/>
        </w:trPr>
        <w:tc>
          <w:tcPr>
            <w:tcW w:w="1129" w:type="dxa"/>
            <w:vAlign w:val="center"/>
          </w:tcPr>
          <w:p w:rsidR="00AE654F" w:rsidRPr="00B56842" w:rsidRDefault="00AE654F" w:rsidP="00AE654F">
            <w:pPr>
              <w:jc w:val="center"/>
              <w:rPr>
                <w:rFonts w:ascii="楷体" w:eastAsia="楷体" w:hAnsi="楷体"/>
                <w:sz w:val="18"/>
                <w:szCs w:val="21"/>
              </w:rPr>
            </w:pPr>
            <w:r w:rsidRPr="00B56842">
              <w:rPr>
                <w:rFonts w:ascii="楷体" w:eastAsia="楷体" w:hAnsi="楷体" w:hint="eastAsia"/>
                <w:sz w:val="18"/>
                <w:szCs w:val="21"/>
              </w:rPr>
              <w:t>编审四级</w:t>
            </w:r>
          </w:p>
        </w:tc>
        <w:tc>
          <w:tcPr>
            <w:tcW w:w="8364" w:type="dxa"/>
            <w:vAlign w:val="center"/>
          </w:tcPr>
          <w:p w:rsidR="00AE654F" w:rsidRPr="00FC6077" w:rsidRDefault="00AE654F" w:rsidP="00AE654F">
            <w:pPr>
              <w:spacing w:line="280" w:lineRule="exact"/>
              <w:rPr>
                <w:rFonts w:ascii="楷体" w:eastAsia="楷体" w:hAnsi="楷体"/>
                <w:sz w:val="18"/>
                <w:szCs w:val="21"/>
              </w:rPr>
            </w:pPr>
            <w:r w:rsidRPr="00FC6077">
              <w:rPr>
                <w:rFonts w:ascii="楷体" w:eastAsia="楷体" w:hAnsi="楷体"/>
                <w:b/>
                <w:sz w:val="18"/>
                <w:szCs w:val="21"/>
              </w:rPr>
              <w:t>⑴</w:t>
            </w:r>
            <w:r w:rsidRPr="00FC6077">
              <w:rPr>
                <w:rFonts w:ascii="楷体" w:eastAsia="楷体" w:hAnsi="楷体"/>
                <w:sz w:val="18"/>
                <w:szCs w:val="21"/>
              </w:rPr>
              <w:t>系统掌握相关专业知识，有较强的管理能力和较强的对外交流能力，能解决本专业领域的关键性技术问题，能指导团队出色完成各项任务</w:t>
            </w:r>
            <w:r w:rsidRPr="00FC6077">
              <w:rPr>
                <w:rFonts w:ascii="楷体" w:eastAsia="楷体" w:hAnsi="楷体" w:hint="eastAsia"/>
                <w:sz w:val="18"/>
                <w:szCs w:val="21"/>
              </w:rPr>
              <w:t>；</w:t>
            </w:r>
            <w:r w:rsidRPr="00FC6077">
              <w:rPr>
                <w:rFonts w:ascii="楷体" w:eastAsia="楷体" w:hAnsi="楷体"/>
                <w:sz w:val="18"/>
                <w:szCs w:val="21"/>
              </w:rPr>
              <w:t xml:space="preserve"> </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b/>
                <w:sz w:val="18"/>
                <w:szCs w:val="21"/>
              </w:rPr>
              <w:t>⑵</w:t>
            </w:r>
            <w:r w:rsidRPr="00FC6077">
              <w:rPr>
                <w:rFonts w:ascii="楷体" w:eastAsia="楷体" w:hAnsi="楷体"/>
                <w:sz w:val="18"/>
                <w:szCs w:val="21"/>
              </w:rPr>
              <w:t>任副</w:t>
            </w:r>
            <w:r w:rsidRPr="00FC6077">
              <w:rPr>
                <w:rFonts w:ascii="楷体" w:eastAsia="楷体" w:hAnsi="楷体" w:hint="eastAsia"/>
                <w:sz w:val="18"/>
                <w:szCs w:val="21"/>
              </w:rPr>
              <w:t>编审</w:t>
            </w:r>
            <w:r w:rsidRPr="00FC6077">
              <w:rPr>
                <w:rFonts w:ascii="楷体" w:eastAsia="楷体" w:hAnsi="楷体"/>
                <w:sz w:val="18"/>
                <w:szCs w:val="21"/>
              </w:rPr>
              <w:t>岗位满5年</w:t>
            </w:r>
            <w:r w:rsidRPr="00FC6077">
              <w:rPr>
                <w:rFonts w:ascii="楷体" w:eastAsia="楷体" w:hAnsi="楷体" w:hint="eastAsia"/>
                <w:sz w:val="18"/>
                <w:szCs w:val="21"/>
              </w:rPr>
              <w:t>；</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b/>
                <w:sz w:val="18"/>
                <w:szCs w:val="21"/>
              </w:rPr>
              <w:t>⑶</w:t>
            </w:r>
            <w:r w:rsidRPr="00FC6077">
              <w:rPr>
                <w:rFonts w:ascii="楷体" w:eastAsia="楷体" w:hAnsi="楷体" w:hint="eastAsia"/>
                <w:sz w:val="18"/>
                <w:szCs w:val="21"/>
              </w:rPr>
              <w:t>所负责</w:t>
            </w:r>
            <w:r w:rsidRPr="00FC6077">
              <w:rPr>
                <w:rFonts w:ascii="楷体" w:eastAsia="楷体" w:hAnsi="楷体"/>
                <w:sz w:val="18"/>
                <w:szCs w:val="21"/>
              </w:rPr>
              <w:t>期刊影响因子连续3年</w:t>
            </w:r>
            <w:r w:rsidRPr="00FC6077">
              <w:rPr>
                <w:rFonts w:ascii="楷体" w:eastAsia="楷体" w:hAnsi="楷体" w:hint="eastAsia"/>
                <w:sz w:val="18"/>
                <w:szCs w:val="21"/>
              </w:rPr>
              <w:t>持续上升或保持</w:t>
            </w:r>
            <w:r w:rsidRPr="00FC6077">
              <w:rPr>
                <w:rFonts w:ascii="楷体" w:eastAsia="楷体" w:hAnsi="楷体"/>
                <w:sz w:val="18"/>
                <w:szCs w:val="21"/>
              </w:rPr>
              <w:t>在</w:t>
            </w:r>
            <w:r w:rsidRPr="00FC6077">
              <w:rPr>
                <w:rFonts w:ascii="楷体" w:eastAsia="楷体" w:hAnsi="楷体" w:hint="eastAsia"/>
                <w:sz w:val="18"/>
                <w:szCs w:val="21"/>
              </w:rPr>
              <w:t>本</w:t>
            </w:r>
            <w:r w:rsidRPr="00FC6077">
              <w:rPr>
                <w:rFonts w:ascii="楷体" w:eastAsia="楷体" w:hAnsi="楷体"/>
                <w:sz w:val="18"/>
                <w:szCs w:val="21"/>
              </w:rPr>
              <w:t>学科前</w:t>
            </w:r>
            <w:r w:rsidRPr="00FC6077">
              <w:rPr>
                <w:rFonts w:ascii="楷体" w:eastAsia="楷体" w:hAnsi="楷体" w:hint="eastAsia"/>
                <w:sz w:val="18"/>
                <w:szCs w:val="21"/>
              </w:rPr>
              <w:t>15%；</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hint="eastAsia"/>
                <w:b/>
                <w:sz w:val="18"/>
                <w:szCs w:val="21"/>
              </w:rPr>
              <w:t>⑷</w:t>
            </w:r>
            <w:r w:rsidRPr="00FC6077">
              <w:rPr>
                <w:rFonts w:ascii="楷体" w:eastAsia="楷体" w:hAnsi="楷体"/>
                <w:sz w:val="18"/>
                <w:szCs w:val="21"/>
              </w:rPr>
              <w:t>任</w:t>
            </w:r>
            <w:r w:rsidRPr="00FC6077">
              <w:rPr>
                <w:rFonts w:ascii="楷体" w:eastAsia="楷体" w:hAnsi="楷体" w:hint="eastAsia"/>
                <w:sz w:val="18"/>
                <w:szCs w:val="21"/>
              </w:rPr>
              <w:t>副编审</w:t>
            </w:r>
            <w:r w:rsidRPr="00FC6077">
              <w:rPr>
                <w:rFonts w:ascii="楷体" w:eastAsia="楷体" w:hAnsi="楷体"/>
                <w:sz w:val="18"/>
                <w:szCs w:val="21"/>
              </w:rPr>
              <w:t>期间，</w:t>
            </w:r>
            <w:r w:rsidRPr="00FC6077">
              <w:rPr>
                <w:rFonts w:ascii="楷体" w:eastAsia="楷体" w:hAnsi="楷体"/>
                <w:sz w:val="18"/>
                <w:szCs w:val="18"/>
              </w:rPr>
              <w:t>成果</w:t>
            </w:r>
            <w:r w:rsidRPr="00FC6077">
              <w:rPr>
                <w:rFonts w:ascii="楷体" w:eastAsia="楷体" w:hAnsi="楷体" w:hint="eastAsia"/>
                <w:sz w:val="18"/>
                <w:szCs w:val="18"/>
              </w:rPr>
              <w:t>产出</w:t>
            </w:r>
            <w:r w:rsidRPr="00FC6077">
              <w:rPr>
                <w:rFonts w:ascii="楷体" w:eastAsia="楷体" w:hAnsi="楷体"/>
                <w:sz w:val="18"/>
                <w:szCs w:val="18"/>
              </w:rPr>
              <w:t>符合下列情形之一</w:t>
            </w:r>
            <w:r w:rsidRPr="00FC6077">
              <w:rPr>
                <w:rFonts w:ascii="楷体" w:eastAsia="楷体" w:hAnsi="楷体"/>
                <w:sz w:val="18"/>
                <w:szCs w:val="21"/>
              </w:rPr>
              <w:t>：</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sz w:val="18"/>
                <w:szCs w:val="21"/>
              </w:rPr>
              <w:t xml:space="preserve">  ①发表5篇核心</w:t>
            </w:r>
            <w:r w:rsidRPr="00FC6077">
              <w:rPr>
                <w:rFonts w:ascii="楷体" w:eastAsia="楷体" w:hAnsi="楷体" w:hint="eastAsia"/>
                <w:sz w:val="18"/>
                <w:szCs w:val="21"/>
              </w:rPr>
              <w:t>期刊</w:t>
            </w:r>
            <w:r w:rsidRPr="00FC6077">
              <w:rPr>
                <w:rFonts w:ascii="楷体" w:eastAsia="楷体" w:hAnsi="楷体"/>
                <w:sz w:val="18"/>
                <w:szCs w:val="21"/>
              </w:rPr>
              <w:t>行业论文或相关专业论文（</w:t>
            </w:r>
            <w:r w:rsidRPr="00FC6077">
              <w:rPr>
                <w:rFonts w:ascii="楷体" w:eastAsia="楷体" w:hAnsi="楷体" w:hint="eastAsia"/>
                <w:sz w:val="18"/>
                <w:szCs w:val="21"/>
              </w:rPr>
              <w:t>其中</w:t>
            </w:r>
            <w:r w:rsidRPr="00FC6077">
              <w:rPr>
                <w:rFonts w:ascii="楷体" w:eastAsia="楷体" w:hAnsi="楷体"/>
                <w:sz w:val="18"/>
                <w:szCs w:val="21"/>
              </w:rPr>
              <w:t>行业论文至少2篇）</w:t>
            </w:r>
            <w:r w:rsidRPr="00FC6077">
              <w:rPr>
                <w:rFonts w:ascii="楷体" w:eastAsia="楷体" w:hAnsi="楷体" w:hint="eastAsia"/>
                <w:sz w:val="18"/>
                <w:szCs w:val="21"/>
              </w:rPr>
              <w:t>。</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sz w:val="18"/>
                <w:szCs w:val="21"/>
              </w:rPr>
              <w:t xml:space="preserve">  ②发表2篇核心</w:t>
            </w:r>
            <w:r w:rsidRPr="00FC6077">
              <w:rPr>
                <w:rFonts w:ascii="楷体" w:eastAsia="楷体" w:hAnsi="楷体" w:hint="eastAsia"/>
                <w:sz w:val="18"/>
                <w:szCs w:val="21"/>
              </w:rPr>
              <w:t>期刊</w:t>
            </w:r>
            <w:r w:rsidRPr="00FC6077">
              <w:rPr>
                <w:rFonts w:ascii="楷体" w:eastAsia="楷体" w:hAnsi="楷体"/>
                <w:sz w:val="18"/>
                <w:szCs w:val="21"/>
              </w:rPr>
              <w:t>行业论文</w:t>
            </w:r>
            <w:r w:rsidRPr="00FC6077">
              <w:rPr>
                <w:rFonts w:ascii="楷体" w:eastAsia="楷体" w:hAnsi="楷体" w:hint="eastAsia"/>
                <w:sz w:val="18"/>
                <w:szCs w:val="21"/>
              </w:rPr>
              <w:t>，出版行业著作</w:t>
            </w:r>
            <w:r w:rsidRPr="00FC6077">
              <w:rPr>
                <w:rFonts w:ascii="楷体" w:eastAsia="楷体" w:hAnsi="楷体"/>
                <w:sz w:val="18"/>
                <w:szCs w:val="21"/>
              </w:rPr>
              <w:t>1部（与他人合作的</w:t>
            </w:r>
            <w:r w:rsidRPr="00FC6077">
              <w:rPr>
                <w:rFonts w:ascii="楷体" w:eastAsia="楷体" w:hAnsi="楷体" w:hint="eastAsia"/>
                <w:sz w:val="18"/>
                <w:szCs w:val="21"/>
              </w:rPr>
              <w:t>著作</w:t>
            </w:r>
            <w:r w:rsidRPr="00FC6077">
              <w:rPr>
                <w:rFonts w:ascii="楷体" w:eastAsia="楷体" w:hAnsi="楷体"/>
                <w:sz w:val="18"/>
                <w:szCs w:val="21"/>
              </w:rPr>
              <w:t>，本人独立撰写内容须超过8万字</w:t>
            </w:r>
            <w:r w:rsidRPr="00FC6077">
              <w:rPr>
                <w:rFonts w:ascii="楷体" w:eastAsia="楷体" w:hAnsi="楷体" w:hint="eastAsia"/>
                <w:sz w:val="18"/>
                <w:szCs w:val="21"/>
              </w:rPr>
              <w:t>且不</w:t>
            </w:r>
            <w:r w:rsidRPr="00FC6077">
              <w:rPr>
                <w:rFonts w:ascii="楷体" w:eastAsia="楷体" w:hAnsi="楷体"/>
                <w:sz w:val="18"/>
                <w:szCs w:val="21"/>
              </w:rPr>
              <w:t>少于</w:t>
            </w:r>
            <w:r w:rsidRPr="00FC6077">
              <w:rPr>
                <w:rFonts w:ascii="楷体" w:eastAsia="楷体" w:hAnsi="楷体" w:hint="eastAsia"/>
                <w:sz w:val="18"/>
                <w:szCs w:val="21"/>
              </w:rPr>
              <w:t>著作</w:t>
            </w:r>
            <w:r w:rsidRPr="00FC6077">
              <w:rPr>
                <w:rFonts w:ascii="楷体" w:eastAsia="楷体" w:hAnsi="楷体"/>
                <w:sz w:val="18"/>
                <w:szCs w:val="21"/>
              </w:rPr>
              <w:t xml:space="preserve">三分之一）。 </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sz w:val="18"/>
                <w:szCs w:val="21"/>
              </w:rPr>
              <w:t xml:space="preserve">  ③</w:t>
            </w:r>
            <w:r w:rsidRPr="00FC6077">
              <w:rPr>
                <w:rFonts w:ascii="Calibri" w:eastAsia="楷体" w:hAnsi="Calibri" w:cs="Calibri"/>
                <w:sz w:val="18"/>
                <w:szCs w:val="21"/>
              </w:rPr>
              <w:t> </w:t>
            </w:r>
            <w:r w:rsidRPr="00FC6077">
              <w:rPr>
                <w:rFonts w:ascii="楷体" w:eastAsia="楷体" w:hAnsi="楷体"/>
                <w:sz w:val="18"/>
                <w:szCs w:val="21"/>
              </w:rPr>
              <w:t>发表2篇核心</w:t>
            </w:r>
            <w:r w:rsidRPr="00FC6077">
              <w:rPr>
                <w:rFonts w:ascii="楷体" w:eastAsia="楷体" w:hAnsi="楷体" w:hint="eastAsia"/>
                <w:sz w:val="18"/>
                <w:szCs w:val="21"/>
              </w:rPr>
              <w:t>期刊</w:t>
            </w:r>
            <w:r w:rsidRPr="00FC6077">
              <w:rPr>
                <w:rFonts w:ascii="楷体" w:eastAsia="楷体" w:hAnsi="楷体"/>
                <w:sz w:val="18"/>
                <w:szCs w:val="21"/>
              </w:rPr>
              <w:t>行业论文</w:t>
            </w:r>
            <w:r w:rsidRPr="00FC6077">
              <w:rPr>
                <w:rFonts w:ascii="楷体" w:eastAsia="楷体" w:hAnsi="楷体" w:hint="eastAsia"/>
                <w:sz w:val="18"/>
                <w:szCs w:val="21"/>
              </w:rPr>
              <w:t>，</w:t>
            </w:r>
            <w:r w:rsidRPr="00FC6077">
              <w:rPr>
                <w:rFonts w:ascii="楷体" w:eastAsia="楷体" w:hAnsi="楷体"/>
                <w:sz w:val="18"/>
                <w:szCs w:val="21"/>
              </w:rPr>
              <w:t>获省</w:t>
            </w:r>
            <w:r w:rsidRPr="00FC6077">
              <w:rPr>
                <w:rFonts w:ascii="楷体" w:eastAsia="楷体" w:hAnsi="楷体" w:hint="eastAsia"/>
                <w:sz w:val="18"/>
                <w:szCs w:val="21"/>
              </w:rPr>
              <w:t>级</w:t>
            </w:r>
            <w:r w:rsidRPr="00FC6077">
              <w:rPr>
                <w:rFonts w:ascii="楷体" w:eastAsia="楷体" w:hAnsi="楷体"/>
                <w:sz w:val="18"/>
                <w:szCs w:val="21"/>
              </w:rPr>
              <w:t>二等奖前</w:t>
            </w:r>
            <w:r w:rsidRPr="00FC6077">
              <w:rPr>
                <w:rFonts w:ascii="楷体" w:eastAsia="楷体" w:hAnsi="楷体" w:hint="eastAsia"/>
                <w:sz w:val="18"/>
                <w:szCs w:val="21"/>
              </w:rPr>
              <w:t>2名</w:t>
            </w:r>
            <w:r w:rsidRPr="00FC6077">
              <w:rPr>
                <w:rFonts w:ascii="楷体" w:eastAsia="楷体" w:hAnsi="楷体"/>
                <w:sz w:val="18"/>
                <w:szCs w:val="21"/>
              </w:rPr>
              <w:t>或一等奖前5</w:t>
            </w:r>
            <w:r w:rsidRPr="00FC6077">
              <w:rPr>
                <w:rFonts w:ascii="楷体" w:eastAsia="楷体" w:hAnsi="楷体" w:hint="eastAsia"/>
                <w:sz w:val="18"/>
                <w:szCs w:val="21"/>
              </w:rPr>
              <w:t>名或</w:t>
            </w:r>
            <w:r w:rsidRPr="00FC6077">
              <w:rPr>
                <w:rFonts w:ascii="楷体" w:eastAsia="楷体" w:hAnsi="楷体"/>
                <w:sz w:val="18"/>
                <w:szCs w:val="21"/>
              </w:rPr>
              <w:t>国家奖有证书</w:t>
            </w:r>
            <w:r w:rsidRPr="00FC6077">
              <w:rPr>
                <w:rFonts w:ascii="楷体" w:eastAsia="楷体" w:hAnsi="楷体" w:hint="eastAsia"/>
                <w:sz w:val="18"/>
                <w:szCs w:val="21"/>
              </w:rPr>
              <w:t>。</w:t>
            </w:r>
          </w:p>
        </w:tc>
      </w:tr>
      <w:tr w:rsidR="00AE654F" w:rsidRPr="00B56842" w:rsidTr="00AE654F">
        <w:trPr>
          <w:trHeight w:val="344"/>
          <w:jc w:val="center"/>
        </w:trPr>
        <w:tc>
          <w:tcPr>
            <w:tcW w:w="1129" w:type="dxa"/>
            <w:vAlign w:val="center"/>
          </w:tcPr>
          <w:p w:rsidR="00AE654F" w:rsidRPr="00B56842" w:rsidRDefault="00AE654F" w:rsidP="00AE654F">
            <w:pPr>
              <w:jc w:val="center"/>
              <w:rPr>
                <w:rFonts w:ascii="楷体" w:eastAsia="楷体" w:hAnsi="楷体"/>
                <w:sz w:val="18"/>
                <w:szCs w:val="21"/>
              </w:rPr>
            </w:pPr>
            <w:r w:rsidRPr="00B56842">
              <w:rPr>
                <w:rFonts w:ascii="楷体" w:eastAsia="楷体" w:hAnsi="楷体" w:hint="eastAsia"/>
                <w:sz w:val="18"/>
                <w:szCs w:val="21"/>
              </w:rPr>
              <w:t>副</w:t>
            </w:r>
            <w:r w:rsidRPr="00B56842">
              <w:rPr>
                <w:rFonts w:ascii="楷体" w:eastAsia="楷体" w:hAnsi="楷体"/>
                <w:sz w:val="18"/>
                <w:szCs w:val="21"/>
              </w:rPr>
              <w:t>编审</w:t>
            </w:r>
            <w:r w:rsidRPr="00B56842">
              <w:rPr>
                <w:rFonts w:ascii="楷体" w:eastAsia="楷体" w:hAnsi="楷体" w:hint="eastAsia"/>
                <w:sz w:val="18"/>
                <w:szCs w:val="21"/>
              </w:rPr>
              <w:t>一级</w:t>
            </w:r>
          </w:p>
        </w:tc>
        <w:tc>
          <w:tcPr>
            <w:tcW w:w="8364" w:type="dxa"/>
            <w:vAlign w:val="center"/>
          </w:tcPr>
          <w:p w:rsidR="00AE654F" w:rsidRPr="00FC6077" w:rsidRDefault="00AE654F" w:rsidP="00AE654F">
            <w:pPr>
              <w:spacing w:line="280" w:lineRule="exact"/>
              <w:rPr>
                <w:rFonts w:ascii="楷体" w:eastAsia="楷体" w:hAnsi="楷体"/>
                <w:sz w:val="18"/>
                <w:szCs w:val="21"/>
              </w:rPr>
            </w:pPr>
            <w:r w:rsidRPr="00FC6077">
              <w:rPr>
                <w:rFonts w:ascii="楷体" w:eastAsia="楷体" w:hAnsi="楷体"/>
                <w:sz w:val="18"/>
                <w:szCs w:val="21"/>
              </w:rPr>
              <w:t xml:space="preserve">任副编审岗位满4年，出版行业的“责任编辑证书”持续认证有效。 </w:t>
            </w:r>
          </w:p>
        </w:tc>
      </w:tr>
      <w:tr w:rsidR="00AE654F" w:rsidRPr="00B56842" w:rsidTr="00AE654F">
        <w:trPr>
          <w:trHeight w:val="422"/>
          <w:jc w:val="center"/>
        </w:trPr>
        <w:tc>
          <w:tcPr>
            <w:tcW w:w="1129" w:type="dxa"/>
            <w:vAlign w:val="center"/>
          </w:tcPr>
          <w:p w:rsidR="00AE654F" w:rsidRPr="00B56842" w:rsidRDefault="00AE654F" w:rsidP="00AE654F">
            <w:pPr>
              <w:jc w:val="center"/>
              <w:rPr>
                <w:rFonts w:ascii="楷体" w:eastAsia="楷体" w:hAnsi="楷体"/>
                <w:sz w:val="18"/>
                <w:szCs w:val="21"/>
              </w:rPr>
            </w:pPr>
            <w:r w:rsidRPr="00B56842">
              <w:rPr>
                <w:rFonts w:ascii="楷体" w:eastAsia="楷体" w:hAnsi="楷体" w:hint="eastAsia"/>
                <w:sz w:val="18"/>
                <w:szCs w:val="21"/>
              </w:rPr>
              <w:t>副</w:t>
            </w:r>
            <w:r w:rsidRPr="00B56842">
              <w:rPr>
                <w:rFonts w:ascii="楷体" w:eastAsia="楷体" w:hAnsi="楷体"/>
                <w:sz w:val="18"/>
                <w:szCs w:val="21"/>
              </w:rPr>
              <w:t>编审</w:t>
            </w:r>
            <w:r w:rsidRPr="00B56842">
              <w:rPr>
                <w:rFonts w:ascii="楷体" w:eastAsia="楷体" w:hAnsi="楷体" w:hint="eastAsia"/>
                <w:sz w:val="18"/>
                <w:szCs w:val="21"/>
              </w:rPr>
              <w:t>二</w:t>
            </w:r>
            <w:r w:rsidRPr="00B56842">
              <w:rPr>
                <w:rFonts w:ascii="楷体" w:eastAsia="楷体" w:hAnsi="楷体"/>
                <w:sz w:val="18"/>
                <w:szCs w:val="21"/>
              </w:rPr>
              <w:t>级</w:t>
            </w:r>
          </w:p>
        </w:tc>
        <w:tc>
          <w:tcPr>
            <w:tcW w:w="8364" w:type="dxa"/>
            <w:vAlign w:val="center"/>
          </w:tcPr>
          <w:p w:rsidR="00AE654F" w:rsidRPr="00FC6077" w:rsidRDefault="00AE654F" w:rsidP="00AE654F">
            <w:pPr>
              <w:spacing w:line="280" w:lineRule="exact"/>
              <w:rPr>
                <w:rFonts w:ascii="楷体" w:eastAsia="楷体" w:hAnsi="楷体"/>
                <w:sz w:val="18"/>
                <w:szCs w:val="21"/>
              </w:rPr>
            </w:pPr>
            <w:r w:rsidRPr="00FC6077">
              <w:rPr>
                <w:rFonts w:ascii="楷体" w:eastAsia="楷体" w:hAnsi="楷体"/>
                <w:sz w:val="18"/>
                <w:szCs w:val="21"/>
              </w:rPr>
              <w:t>任副编审满2年，出版行业的“责任编辑证书”持续认证有效。</w:t>
            </w:r>
            <w:r w:rsidRPr="00FC6077">
              <w:rPr>
                <w:rFonts w:ascii="Calibri" w:eastAsia="楷体" w:hAnsi="Calibri" w:cs="Calibri"/>
                <w:sz w:val="18"/>
                <w:szCs w:val="21"/>
              </w:rPr>
              <w:t> </w:t>
            </w:r>
          </w:p>
        </w:tc>
      </w:tr>
      <w:tr w:rsidR="00AE654F" w:rsidRPr="00B56842" w:rsidTr="00AE654F">
        <w:trPr>
          <w:trHeight w:val="1781"/>
          <w:jc w:val="center"/>
        </w:trPr>
        <w:tc>
          <w:tcPr>
            <w:tcW w:w="1129" w:type="dxa"/>
            <w:vAlign w:val="center"/>
          </w:tcPr>
          <w:p w:rsidR="00AE654F" w:rsidRPr="00B56842" w:rsidRDefault="00AE654F" w:rsidP="00AE654F">
            <w:pPr>
              <w:jc w:val="center"/>
              <w:rPr>
                <w:rFonts w:ascii="楷体" w:eastAsia="楷体" w:hAnsi="楷体"/>
                <w:sz w:val="18"/>
                <w:szCs w:val="21"/>
              </w:rPr>
            </w:pPr>
            <w:r w:rsidRPr="00B56842">
              <w:rPr>
                <w:rFonts w:ascii="楷体" w:eastAsia="楷体" w:hAnsi="楷体" w:hint="eastAsia"/>
                <w:sz w:val="18"/>
                <w:szCs w:val="21"/>
              </w:rPr>
              <w:t>副</w:t>
            </w:r>
            <w:r w:rsidRPr="00B56842">
              <w:rPr>
                <w:rFonts w:ascii="楷体" w:eastAsia="楷体" w:hAnsi="楷体"/>
                <w:sz w:val="18"/>
                <w:szCs w:val="21"/>
              </w:rPr>
              <w:t>编审三级</w:t>
            </w:r>
          </w:p>
        </w:tc>
        <w:tc>
          <w:tcPr>
            <w:tcW w:w="8364" w:type="dxa"/>
            <w:vAlign w:val="center"/>
          </w:tcPr>
          <w:p w:rsidR="00AE654F" w:rsidRPr="00FC6077" w:rsidRDefault="00AE654F" w:rsidP="00AE654F">
            <w:pPr>
              <w:spacing w:line="280" w:lineRule="exact"/>
              <w:rPr>
                <w:rFonts w:ascii="楷体" w:eastAsia="楷体" w:hAnsi="楷体"/>
                <w:sz w:val="18"/>
                <w:szCs w:val="21"/>
              </w:rPr>
            </w:pPr>
            <w:r w:rsidRPr="00FC6077">
              <w:rPr>
                <w:rFonts w:ascii="楷体" w:eastAsia="楷体" w:hAnsi="楷体"/>
                <w:b/>
                <w:sz w:val="18"/>
                <w:szCs w:val="21"/>
              </w:rPr>
              <w:t>⑴</w:t>
            </w:r>
            <w:r w:rsidRPr="00FC6077">
              <w:rPr>
                <w:rFonts w:ascii="楷体" w:eastAsia="楷体" w:hAnsi="楷体"/>
                <w:sz w:val="18"/>
                <w:szCs w:val="21"/>
              </w:rPr>
              <w:t>有较强的业务能力，能独立完成各项任务，了解国内外行业现状和发展动向，具有良好的交流能力和团队合作精神</w:t>
            </w:r>
            <w:r w:rsidRPr="00FC6077">
              <w:rPr>
                <w:rFonts w:ascii="楷体" w:eastAsia="楷体" w:hAnsi="楷体" w:hint="eastAsia"/>
                <w:sz w:val="18"/>
                <w:szCs w:val="21"/>
              </w:rPr>
              <w:t>；</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b/>
                <w:sz w:val="18"/>
                <w:szCs w:val="21"/>
              </w:rPr>
              <w:t>⑵</w:t>
            </w:r>
            <w:r w:rsidRPr="00FC6077">
              <w:rPr>
                <w:rFonts w:ascii="楷体" w:eastAsia="楷体" w:hAnsi="楷体"/>
                <w:sz w:val="18"/>
                <w:szCs w:val="21"/>
              </w:rPr>
              <w:t>取得“责任编辑证书”</w:t>
            </w:r>
            <w:r w:rsidRPr="00FC6077">
              <w:rPr>
                <w:rFonts w:ascii="楷体" w:eastAsia="楷体" w:hAnsi="楷体" w:hint="eastAsia"/>
                <w:sz w:val="18"/>
                <w:szCs w:val="21"/>
              </w:rPr>
              <w:t>，</w:t>
            </w:r>
            <w:r w:rsidRPr="00FC6077">
              <w:rPr>
                <w:rFonts w:ascii="楷体" w:eastAsia="楷体" w:hAnsi="楷体"/>
                <w:sz w:val="18"/>
                <w:szCs w:val="21"/>
              </w:rPr>
              <w:t>任</w:t>
            </w:r>
            <w:r w:rsidRPr="00FC6077">
              <w:rPr>
                <w:rFonts w:ascii="楷体" w:eastAsia="楷体" w:hAnsi="楷体" w:hint="eastAsia"/>
                <w:sz w:val="18"/>
                <w:szCs w:val="21"/>
              </w:rPr>
              <w:t>编辑</w:t>
            </w:r>
            <w:r w:rsidRPr="00FC6077">
              <w:rPr>
                <w:rFonts w:ascii="楷体" w:eastAsia="楷体" w:hAnsi="楷体"/>
                <w:sz w:val="18"/>
                <w:szCs w:val="21"/>
              </w:rPr>
              <w:t>岗位满5年</w:t>
            </w:r>
            <w:r w:rsidRPr="00FC6077">
              <w:rPr>
                <w:rFonts w:ascii="楷体" w:eastAsia="楷体" w:hAnsi="楷体" w:hint="eastAsia"/>
                <w:sz w:val="18"/>
                <w:szCs w:val="21"/>
              </w:rPr>
              <w:t>或博士</w:t>
            </w:r>
            <w:r w:rsidRPr="00FC6077">
              <w:rPr>
                <w:rFonts w:ascii="楷体" w:eastAsia="楷体" w:hAnsi="楷体"/>
                <w:sz w:val="18"/>
                <w:szCs w:val="21"/>
              </w:rPr>
              <w:t>研究生任编辑岗位满</w:t>
            </w:r>
            <w:r w:rsidRPr="00FC6077">
              <w:rPr>
                <w:rFonts w:ascii="楷体" w:eastAsia="楷体" w:hAnsi="楷体" w:hint="eastAsia"/>
                <w:sz w:val="18"/>
                <w:szCs w:val="21"/>
              </w:rPr>
              <w:t>2年</w:t>
            </w:r>
            <w:r w:rsidRPr="00FC6077">
              <w:rPr>
                <w:rFonts w:ascii="楷体" w:eastAsia="楷体" w:hAnsi="楷体"/>
                <w:sz w:val="18"/>
                <w:szCs w:val="21"/>
              </w:rPr>
              <w:t>或博士后出站人员；</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b/>
                <w:sz w:val="18"/>
                <w:szCs w:val="21"/>
              </w:rPr>
              <w:t>⑶</w:t>
            </w:r>
            <w:r w:rsidRPr="00FC6077">
              <w:rPr>
                <w:rFonts w:ascii="楷体" w:eastAsia="楷体" w:hAnsi="楷体"/>
                <w:sz w:val="18"/>
                <w:szCs w:val="21"/>
              </w:rPr>
              <w:t>任</w:t>
            </w:r>
            <w:r w:rsidRPr="00FC6077">
              <w:rPr>
                <w:rFonts w:ascii="楷体" w:eastAsia="楷体" w:hAnsi="楷体" w:hint="eastAsia"/>
                <w:sz w:val="18"/>
                <w:szCs w:val="21"/>
              </w:rPr>
              <w:t>编辑岗位</w:t>
            </w:r>
            <w:r w:rsidRPr="00FC6077">
              <w:rPr>
                <w:rFonts w:ascii="楷体" w:eastAsia="楷体" w:hAnsi="楷体"/>
                <w:sz w:val="18"/>
                <w:szCs w:val="21"/>
              </w:rPr>
              <w:t>期间，</w:t>
            </w:r>
            <w:r w:rsidRPr="00FC6077">
              <w:rPr>
                <w:rFonts w:ascii="楷体" w:eastAsia="楷体" w:hAnsi="楷体"/>
                <w:sz w:val="18"/>
                <w:szCs w:val="18"/>
              </w:rPr>
              <w:t>成果</w:t>
            </w:r>
            <w:r w:rsidRPr="00FC6077">
              <w:rPr>
                <w:rFonts w:ascii="楷体" w:eastAsia="楷体" w:hAnsi="楷体" w:hint="eastAsia"/>
                <w:sz w:val="18"/>
                <w:szCs w:val="18"/>
              </w:rPr>
              <w:t>产出</w:t>
            </w:r>
            <w:r w:rsidRPr="00FC6077">
              <w:rPr>
                <w:rFonts w:ascii="楷体" w:eastAsia="楷体" w:hAnsi="楷体"/>
                <w:sz w:val="18"/>
                <w:szCs w:val="18"/>
              </w:rPr>
              <w:t>符合下列情形之一</w:t>
            </w:r>
            <w:r w:rsidRPr="00FC6077">
              <w:rPr>
                <w:rFonts w:ascii="楷体" w:eastAsia="楷体" w:hAnsi="楷体"/>
                <w:sz w:val="18"/>
                <w:szCs w:val="21"/>
              </w:rPr>
              <w:t>：</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sz w:val="18"/>
                <w:szCs w:val="21"/>
              </w:rPr>
              <w:t xml:space="preserve">  ①发表3篇核心</w:t>
            </w:r>
            <w:r w:rsidRPr="00FC6077">
              <w:rPr>
                <w:rFonts w:ascii="楷体" w:eastAsia="楷体" w:hAnsi="楷体" w:hint="eastAsia"/>
                <w:sz w:val="18"/>
                <w:szCs w:val="21"/>
              </w:rPr>
              <w:t>期刊</w:t>
            </w:r>
            <w:r w:rsidRPr="00FC6077">
              <w:rPr>
                <w:rFonts w:ascii="楷体" w:eastAsia="楷体" w:hAnsi="楷体"/>
                <w:sz w:val="18"/>
                <w:szCs w:val="21"/>
              </w:rPr>
              <w:t>行业论文或相关专业论文（</w:t>
            </w:r>
            <w:r w:rsidRPr="00FC6077">
              <w:rPr>
                <w:rFonts w:ascii="楷体" w:eastAsia="楷体" w:hAnsi="楷体" w:hint="eastAsia"/>
                <w:sz w:val="18"/>
                <w:szCs w:val="21"/>
              </w:rPr>
              <w:t>其中</w:t>
            </w:r>
            <w:r w:rsidRPr="00FC6077">
              <w:rPr>
                <w:rFonts w:ascii="楷体" w:eastAsia="楷体" w:hAnsi="楷体"/>
                <w:sz w:val="18"/>
                <w:szCs w:val="21"/>
              </w:rPr>
              <w:t>行业论文至少1 篇）</w:t>
            </w:r>
            <w:r w:rsidRPr="00FC6077">
              <w:rPr>
                <w:rFonts w:ascii="楷体" w:eastAsia="楷体" w:hAnsi="楷体" w:hint="eastAsia"/>
                <w:sz w:val="18"/>
                <w:szCs w:val="21"/>
              </w:rPr>
              <w:t>。</w:t>
            </w:r>
          </w:p>
          <w:p w:rsidR="00AE654F" w:rsidRPr="00FC6077" w:rsidRDefault="00AE654F" w:rsidP="00AE654F">
            <w:pPr>
              <w:spacing w:line="280" w:lineRule="exact"/>
              <w:rPr>
                <w:rFonts w:ascii="楷体" w:eastAsia="楷体" w:hAnsi="楷体"/>
                <w:sz w:val="18"/>
                <w:szCs w:val="21"/>
              </w:rPr>
            </w:pPr>
            <w:r w:rsidRPr="00FC6077">
              <w:rPr>
                <w:rFonts w:ascii="楷体" w:eastAsia="楷体" w:hAnsi="楷体"/>
                <w:sz w:val="18"/>
                <w:szCs w:val="21"/>
              </w:rPr>
              <w:t xml:space="preserve">  ②</w:t>
            </w:r>
            <w:r w:rsidRPr="00FC6077">
              <w:rPr>
                <w:rFonts w:ascii="楷体" w:eastAsia="楷体" w:hAnsi="楷体" w:hint="eastAsia"/>
                <w:sz w:val="18"/>
                <w:szCs w:val="21"/>
              </w:rPr>
              <w:t>出版行业著作</w:t>
            </w:r>
            <w:r w:rsidRPr="00FC6077">
              <w:rPr>
                <w:rFonts w:ascii="楷体" w:eastAsia="楷体" w:hAnsi="楷体"/>
                <w:sz w:val="18"/>
                <w:szCs w:val="21"/>
              </w:rPr>
              <w:t>1 部（与他人合作的</w:t>
            </w:r>
            <w:r w:rsidRPr="00FC6077">
              <w:rPr>
                <w:rFonts w:ascii="楷体" w:eastAsia="楷体" w:hAnsi="楷体" w:hint="eastAsia"/>
                <w:sz w:val="18"/>
                <w:szCs w:val="21"/>
              </w:rPr>
              <w:t>著作</w:t>
            </w:r>
            <w:r w:rsidRPr="00FC6077">
              <w:rPr>
                <w:rFonts w:ascii="楷体" w:eastAsia="楷体" w:hAnsi="楷体"/>
                <w:sz w:val="18"/>
                <w:szCs w:val="21"/>
              </w:rPr>
              <w:t>，本人独立撰写内容须超过3万字）。</w:t>
            </w:r>
          </w:p>
        </w:tc>
      </w:tr>
      <w:tr w:rsidR="00AE654F" w:rsidRPr="00B56842" w:rsidTr="00AE654F">
        <w:trPr>
          <w:trHeight w:val="691"/>
          <w:jc w:val="center"/>
        </w:trPr>
        <w:tc>
          <w:tcPr>
            <w:tcW w:w="1129" w:type="dxa"/>
            <w:vAlign w:val="center"/>
          </w:tcPr>
          <w:p w:rsidR="00AE654F" w:rsidRPr="00B56842" w:rsidRDefault="00AE654F" w:rsidP="00AE654F">
            <w:pPr>
              <w:jc w:val="center"/>
              <w:rPr>
                <w:rFonts w:ascii="楷体" w:eastAsia="楷体" w:hAnsi="楷体"/>
                <w:sz w:val="18"/>
                <w:szCs w:val="21"/>
              </w:rPr>
            </w:pPr>
            <w:r w:rsidRPr="00B56842">
              <w:rPr>
                <w:rFonts w:ascii="楷体" w:eastAsia="楷体" w:hAnsi="楷体"/>
                <w:sz w:val="18"/>
                <w:szCs w:val="21"/>
              </w:rPr>
              <w:t>编辑</w:t>
            </w:r>
            <w:r w:rsidRPr="00B56842">
              <w:rPr>
                <w:rFonts w:ascii="楷体" w:eastAsia="楷体" w:hAnsi="楷体" w:hint="eastAsia"/>
                <w:sz w:val="18"/>
                <w:szCs w:val="21"/>
              </w:rPr>
              <w:t>一级</w:t>
            </w:r>
          </w:p>
        </w:tc>
        <w:tc>
          <w:tcPr>
            <w:tcW w:w="8364" w:type="dxa"/>
            <w:vAlign w:val="center"/>
          </w:tcPr>
          <w:p w:rsidR="00AE654F" w:rsidRPr="00B56842" w:rsidRDefault="00AE654F" w:rsidP="00AE654F">
            <w:pPr>
              <w:spacing w:line="280" w:lineRule="exact"/>
              <w:rPr>
                <w:rFonts w:ascii="楷体" w:eastAsia="楷体" w:hAnsi="楷体"/>
                <w:sz w:val="18"/>
                <w:szCs w:val="21"/>
              </w:rPr>
            </w:pPr>
            <w:r w:rsidRPr="00B56842">
              <w:rPr>
                <w:rFonts w:ascii="楷体" w:eastAsia="楷体" w:hAnsi="楷体"/>
                <w:sz w:val="18"/>
                <w:szCs w:val="21"/>
              </w:rPr>
              <w:t>取得中华人民共和国新闻出版广电总局颁发的“出版专业职业资格证书（中级）”</w:t>
            </w:r>
            <w:r>
              <w:rPr>
                <w:rFonts w:ascii="楷体" w:eastAsia="楷体" w:hAnsi="楷体" w:hint="eastAsia"/>
                <w:sz w:val="18"/>
                <w:szCs w:val="21"/>
              </w:rPr>
              <w:t>，</w:t>
            </w:r>
            <w:r w:rsidRPr="00B56842">
              <w:rPr>
                <w:rFonts w:ascii="楷体" w:eastAsia="楷体" w:hAnsi="楷体"/>
                <w:sz w:val="18"/>
                <w:szCs w:val="21"/>
              </w:rPr>
              <w:t>任编辑岗位满</w:t>
            </w:r>
            <w:r>
              <w:rPr>
                <w:rFonts w:ascii="楷体" w:eastAsia="楷体" w:hAnsi="楷体"/>
                <w:sz w:val="18"/>
                <w:szCs w:val="21"/>
              </w:rPr>
              <w:t>3</w:t>
            </w:r>
            <w:r w:rsidRPr="00B56842">
              <w:rPr>
                <w:rFonts w:ascii="楷体" w:eastAsia="楷体" w:hAnsi="楷体"/>
                <w:sz w:val="18"/>
                <w:szCs w:val="21"/>
              </w:rPr>
              <w:t>年或博士</w:t>
            </w:r>
            <w:r>
              <w:rPr>
                <w:rFonts w:ascii="楷体" w:eastAsia="楷体" w:hAnsi="楷体" w:hint="eastAsia"/>
                <w:sz w:val="18"/>
                <w:szCs w:val="21"/>
              </w:rPr>
              <w:t>研究</w:t>
            </w:r>
            <w:r>
              <w:rPr>
                <w:rFonts w:ascii="楷体" w:eastAsia="楷体" w:hAnsi="楷体"/>
                <w:sz w:val="18"/>
                <w:szCs w:val="21"/>
              </w:rPr>
              <w:t>生</w:t>
            </w:r>
            <w:r w:rsidRPr="00B56842">
              <w:rPr>
                <w:rFonts w:ascii="楷体" w:eastAsia="楷体" w:hAnsi="楷体"/>
                <w:sz w:val="18"/>
                <w:szCs w:val="21"/>
              </w:rPr>
              <w:t>毕业任编辑岗位满</w:t>
            </w:r>
            <w:r>
              <w:rPr>
                <w:rFonts w:ascii="楷体" w:eastAsia="楷体" w:hAnsi="楷体"/>
                <w:sz w:val="18"/>
                <w:szCs w:val="21"/>
              </w:rPr>
              <w:t>1</w:t>
            </w:r>
            <w:r w:rsidRPr="00B56842">
              <w:rPr>
                <w:rFonts w:ascii="楷体" w:eastAsia="楷体" w:hAnsi="楷体"/>
                <w:sz w:val="18"/>
                <w:szCs w:val="21"/>
              </w:rPr>
              <w:t>年</w:t>
            </w:r>
            <w:r>
              <w:rPr>
                <w:rFonts w:ascii="楷体" w:eastAsia="楷体" w:hAnsi="楷体" w:hint="eastAsia"/>
                <w:sz w:val="18"/>
                <w:szCs w:val="21"/>
              </w:rPr>
              <w:t>；</w:t>
            </w:r>
            <w:r>
              <w:rPr>
                <w:rFonts w:ascii="楷体" w:eastAsia="楷体" w:hAnsi="楷体"/>
                <w:sz w:val="18"/>
                <w:szCs w:val="21"/>
              </w:rPr>
              <w:t>或博士后出站人员</w:t>
            </w:r>
            <w:r w:rsidRPr="00B56842">
              <w:rPr>
                <w:rFonts w:ascii="楷体" w:eastAsia="楷体" w:hAnsi="楷体" w:hint="eastAsia"/>
                <w:sz w:val="18"/>
                <w:szCs w:val="21"/>
              </w:rPr>
              <w:t>；</w:t>
            </w:r>
          </w:p>
        </w:tc>
      </w:tr>
      <w:tr w:rsidR="00AE654F" w:rsidRPr="00B56842" w:rsidTr="00AE654F">
        <w:trPr>
          <w:trHeight w:val="423"/>
          <w:jc w:val="center"/>
        </w:trPr>
        <w:tc>
          <w:tcPr>
            <w:tcW w:w="1129" w:type="dxa"/>
            <w:vAlign w:val="center"/>
          </w:tcPr>
          <w:p w:rsidR="00AE654F" w:rsidRPr="00B56842" w:rsidRDefault="00AE654F" w:rsidP="00AE654F">
            <w:pPr>
              <w:jc w:val="center"/>
              <w:rPr>
                <w:rFonts w:ascii="楷体" w:eastAsia="楷体" w:hAnsi="楷体"/>
                <w:sz w:val="18"/>
                <w:szCs w:val="21"/>
              </w:rPr>
            </w:pPr>
            <w:r w:rsidRPr="00B56842">
              <w:rPr>
                <w:rFonts w:ascii="楷体" w:eastAsia="楷体" w:hAnsi="楷体"/>
                <w:sz w:val="18"/>
                <w:szCs w:val="21"/>
              </w:rPr>
              <w:t>编辑</w:t>
            </w:r>
            <w:r w:rsidRPr="00B56842">
              <w:rPr>
                <w:rFonts w:ascii="楷体" w:eastAsia="楷体" w:hAnsi="楷体" w:hint="eastAsia"/>
                <w:sz w:val="18"/>
                <w:szCs w:val="21"/>
              </w:rPr>
              <w:t>二</w:t>
            </w:r>
            <w:r w:rsidRPr="00B56842">
              <w:rPr>
                <w:rFonts w:ascii="楷体" w:eastAsia="楷体" w:hAnsi="楷体"/>
                <w:sz w:val="18"/>
                <w:szCs w:val="21"/>
              </w:rPr>
              <w:t>级</w:t>
            </w:r>
          </w:p>
        </w:tc>
        <w:tc>
          <w:tcPr>
            <w:tcW w:w="8364" w:type="dxa"/>
            <w:vAlign w:val="center"/>
          </w:tcPr>
          <w:p w:rsidR="00AE654F" w:rsidRPr="00B56842" w:rsidRDefault="00AE654F" w:rsidP="00AE654F">
            <w:pPr>
              <w:spacing w:line="280" w:lineRule="exact"/>
              <w:rPr>
                <w:rFonts w:ascii="楷体" w:eastAsia="楷体" w:hAnsi="楷体"/>
                <w:sz w:val="18"/>
                <w:szCs w:val="21"/>
              </w:rPr>
            </w:pPr>
            <w:r w:rsidRPr="00B56842">
              <w:rPr>
                <w:rFonts w:ascii="楷体" w:eastAsia="楷体" w:hAnsi="楷体"/>
                <w:sz w:val="18"/>
                <w:szCs w:val="21"/>
              </w:rPr>
              <w:t>任编辑岗位满2年</w:t>
            </w:r>
            <w:r>
              <w:rPr>
                <w:rFonts w:ascii="楷体" w:eastAsia="楷体" w:hAnsi="楷体" w:hint="eastAsia"/>
                <w:sz w:val="18"/>
                <w:szCs w:val="21"/>
              </w:rPr>
              <w:t>；</w:t>
            </w:r>
            <w:r w:rsidRPr="00B56842">
              <w:rPr>
                <w:rFonts w:ascii="楷体" w:eastAsia="楷体" w:hAnsi="楷体"/>
                <w:sz w:val="18"/>
                <w:szCs w:val="21"/>
              </w:rPr>
              <w:t>或博士</w:t>
            </w:r>
            <w:r>
              <w:rPr>
                <w:rFonts w:ascii="楷体" w:eastAsia="楷体" w:hAnsi="楷体" w:hint="eastAsia"/>
                <w:sz w:val="18"/>
                <w:szCs w:val="21"/>
              </w:rPr>
              <w:t>研究</w:t>
            </w:r>
            <w:r>
              <w:rPr>
                <w:rFonts w:ascii="楷体" w:eastAsia="楷体" w:hAnsi="楷体"/>
                <w:sz w:val="18"/>
                <w:szCs w:val="21"/>
              </w:rPr>
              <w:t>生</w:t>
            </w:r>
            <w:r w:rsidRPr="00B56842">
              <w:rPr>
                <w:rFonts w:ascii="楷体" w:eastAsia="楷体" w:hAnsi="楷体"/>
                <w:sz w:val="18"/>
                <w:szCs w:val="21"/>
              </w:rPr>
              <w:t>毕业。</w:t>
            </w:r>
          </w:p>
        </w:tc>
      </w:tr>
      <w:tr w:rsidR="00AE654F" w:rsidRPr="00B56842" w:rsidTr="00AE654F">
        <w:trPr>
          <w:trHeight w:val="702"/>
          <w:jc w:val="center"/>
        </w:trPr>
        <w:tc>
          <w:tcPr>
            <w:tcW w:w="1129" w:type="dxa"/>
            <w:vAlign w:val="center"/>
          </w:tcPr>
          <w:p w:rsidR="00AE654F" w:rsidRPr="00B56842" w:rsidRDefault="00AE654F" w:rsidP="00AE654F">
            <w:pPr>
              <w:jc w:val="center"/>
              <w:rPr>
                <w:rFonts w:ascii="楷体" w:eastAsia="楷体" w:hAnsi="楷体"/>
                <w:sz w:val="18"/>
                <w:szCs w:val="21"/>
              </w:rPr>
            </w:pPr>
            <w:r w:rsidRPr="00B56842">
              <w:rPr>
                <w:rFonts w:ascii="楷体" w:eastAsia="楷体" w:hAnsi="楷体"/>
                <w:sz w:val="18"/>
                <w:szCs w:val="21"/>
              </w:rPr>
              <w:t>编辑三级</w:t>
            </w:r>
          </w:p>
        </w:tc>
        <w:tc>
          <w:tcPr>
            <w:tcW w:w="8364" w:type="dxa"/>
            <w:vAlign w:val="center"/>
          </w:tcPr>
          <w:p w:rsidR="00AE654F" w:rsidRPr="00B56842" w:rsidRDefault="00AE654F" w:rsidP="00AE654F">
            <w:pPr>
              <w:spacing w:line="280" w:lineRule="exact"/>
              <w:rPr>
                <w:rFonts w:ascii="楷体" w:eastAsia="楷体" w:hAnsi="楷体"/>
                <w:sz w:val="18"/>
                <w:szCs w:val="21"/>
              </w:rPr>
            </w:pPr>
            <w:r w:rsidRPr="004D01A5">
              <w:rPr>
                <w:rFonts w:ascii="楷体" w:eastAsia="楷体" w:hAnsi="楷体"/>
                <w:b/>
                <w:sz w:val="18"/>
                <w:szCs w:val="21"/>
              </w:rPr>
              <w:t>⑴</w:t>
            </w:r>
            <w:r w:rsidRPr="00B56842">
              <w:rPr>
                <w:rFonts w:ascii="楷体" w:eastAsia="楷体" w:hAnsi="楷体"/>
                <w:sz w:val="18"/>
                <w:szCs w:val="21"/>
              </w:rPr>
              <w:t>具有独立承担基础性相关工作的能力</w:t>
            </w:r>
            <w:r w:rsidRPr="00B56842">
              <w:rPr>
                <w:rFonts w:ascii="楷体" w:eastAsia="楷体" w:hAnsi="楷体" w:hint="eastAsia"/>
                <w:sz w:val="18"/>
                <w:szCs w:val="21"/>
              </w:rPr>
              <w:t>；</w:t>
            </w:r>
            <w:r w:rsidRPr="00B56842">
              <w:rPr>
                <w:rFonts w:ascii="楷体" w:eastAsia="楷体" w:hAnsi="楷体"/>
                <w:sz w:val="18"/>
                <w:szCs w:val="21"/>
              </w:rPr>
              <w:t>具有一定的外语水平和相关计算机软件的应用能力</w:t>
            </w:r>
            <w:r w:rsidRPr="00B56842">
              <w:rPr>
                <w:rFonts w:ascii="楷体" w:eastAsia="楷体" w:hAnsi="楷体" w:hint="eastAsia"/>
                <w:sz w:val="18"/>
                <w:szCs w:val="21"/>
              </w:rPr>
              <w:t>；</w:t>
            </w:r>
          </w:p>
          <w:p w:rsidR="00AE654F" w:rsidRPr="00B56842" w:rsidRDefault="00AE654F" w:rsidP="00AE654F">
            <w:pPr>
              <w:spacing w:line="280" w:lineRule="exact"/>
              <w:rPr>
                <w:rFonts w:ascii="楷体" w:eastAsia="楷体" w:hAnsi="楷体"/>
                <w:sz w:val="18"/>
                <w:szCs w:val="21"/>
              </w:rPr>
            </w:pPr>
            <w:r w:rsidRPr="004D01A5">
              <w:rPr>
                <w:rFonts w:ascii="楷体" w:eastAsia="楷体" w:hAnsi="楷体"/>
                <w:b/>
                <w:sz w:val="18"/>
                <w:szCs w:val="21"/>
              </w:rPr>
              <w:t>⑵</w:t>
            </w:r>
            <w:r w:rsidRPr="00B56842">
              <w:rPr>
                <w:rFonts w:ascii="楷体" w:eastAsia="楷体" w:hAnsi="楷体"/>
                <w:sz w:val="18"/>
                <w:szCs w:val="21"/>
              </w:rPr>
              <w:t>任助理编辑岗位满4年</w:t>
            </w:r>
            <w:r>
              <w:rPr>
                <w:rFonts w:ascii="楷体" w:eastAsia="楷体" w:hAnsi="楷体" w:hint="eastAsia"/>
                <w:sz w:val="18"/>
                <w:szCs w:val="21"/>
              </w:rPr>
              <w:t>；</w:t>
            </w:r>
            <w:r w:rsidRPr="00B56842">
              <w:rPr>
                <w:rFonts w:ascii="楷体" w:eastAsia="楷体" w:hAnsi="楷体"/>
                <w:sz w:val="18"/>
                <w:szCs w:val="21"/>
              </w:rPr>
              <w:t>或硕士研究生毕业任助理</w:t>
            </w:r>
            <w:r>
              <w:rPr>
                <w:rFonts w:ascii="楷体" w:eastAsia="楷体" w:hAnsi="楷体" w:hint="eastAsia"/>
                <w:sz w:val="18"/>
                <w:szCs w:val="21"/>
              </w:rPr>
              <w:t>编辑</w:t>
            </w:r>
            <w:r w:rsidRPr="00B56842">
              <w:rPr>
                <w:rFonts w:ascii="楷体" w:eastAsia="楷体" w:hAnsi="楷体"/>
                <w:sz w:val="18"/>
                <w:szCs w:val="21"/>
              </w:rPr>
              <w:t>岗位满2年。</w:t>
            </w:r>
          </w:p>
        </w:tc>
      </w:tr>
      <w:tr w:rsidR="00AE654F" w:rsidRPr="00B56842" w:rsidTr="00AE654F">
        <w:trPr>
          <w:trHeight w:val="515"/>
          <w:jc w:val="center"/>
        </w:trPr>
        <w:tc>
          <w:tcPr>
            <w:tcW w:w="1129" w:type="dxa"/>
            <w:vAlign w:val="center"/>
          </w:tcPr>
          <w:p w:rsidR="00AE654F" w:rsidRDefault="00AE654F" w:rsidP="00AE654F">
            <w:pPr>
              <w:jc w:val="center"/>
              <w:rPr>
                <w:rFonts w:ascii="楷体" w:eastAsia="楷体" w:hAnsi="楷体"/>
                <w:sz w:val="18"/>
                <w:szCs w:val="21"/>
              </w:rPr>
            </w:pPr>
            <w:r w:rsidRPr="00B56842">
              <w:rPr>
                <w:rFonts w:ascii="楷体" w:eastAsia="楷体" w:hAnsi="楷体"/>
                <w:sz w:val="18"/>
                <w:szCs w:val="21"/>
              </w:rPr>
              <w:lastRenderedPageBreak/>
              <w:t>助理编辑</w:t>
            </w:r>
          </w:p>
          <w:p w:rsidR="00AE654F" w:rsidRPr="00B56842" w:rsidRDefault="00AE654F" w:rsidP="00AE654F">
            <w:pPr>
              <w:jc w:val="center"/>
              <w:rPr>
                <w:rFonts w:ascii="楷体" w:eastAsia="楷体" w:hAnsi="楷体"/>
                <w:sz w:val="18"/>
                <w:szCs w:val="21"/>
              </w:rPr>
            </w:pPr>
            <w:r w:rsidRPr="00B56842">
              <w:rPr>
                <w:rFonts w:ascii="楷体" w:eastAsia="楷体" w:hAnsi="楷体" w:hint="eastAsia"/>
                <w:sz w:val="18"/>
                <w:szCs w:val="21"/>
              </w:rPr>
              <w:t>一级</w:t>
            </w:r>
          </w:p>
        </w:tc>
        <w:tc>
          <w:tcPr>
            <w:tcW w:w="8364" w:type="dxa"/>
            <w:vAlign w:val="center"/>
          </w:tcPr>
          <w:p w:rsidR="00AE654F" w:rsidRPr="00B56842" w:rsidRDefault="00AE654F" w:rsidP="00AE654F">
            <w:pPr>
              <w:spacing w:line="280" w:lineRule="exact"/>
              <w:rPr>
                <w:rFonts w:ascii="楷体" w:eastAsia="楷体" w:hAnsi="楷体"/>
                <w:sz w:val="18"/>
                <w:szCs w:val="21"/>
              </w:rPr>
            </w:pPr>
            <w:r w:rsidRPr="00B56842">
              <w:rPr>
                <w:rFonts w:ascii="楷体" w:eastAsia="楷体" w:hAnsi="楷体"/>
                <w:sz w:val="18"/>
                <w:szCs w:val="21"/>
              </w:rPr>
              <w:t>任助理编辑</w:t>
            </w:r>
            <w:r>
              <w:rPr>
                <w:rFonts w:ascii="楷体" w:eastAsia="楷体" w:hAnsi="楷体" w:hint="eastAsia"/>
                <w:sz w:val="18"/>
                <w:szCs w:val="21"/>
              </w:rPr>
              <w:t>岗位</w:t>
            </w:r>
            <w:r w:rsidRPr="00B56842">
              <w:rPr>
                <w:rFonts w:ascii="楷体" w:eastAsia="楷体" w:hAnsi="楷体"/>
                <w:sz w:val="18"/>
                <w:szCs w:val="21"/>
              </w:rPr>
              <w:t>满2年</w:t>
            </w:r>
            <w:r>
              <w:rPr>
                <w:rFonts w:ascii="楷体" w:eastAsia="楷体" w:hAnsi="楷体" w:hint="eastAsia"/>
                <w:sz w:val="18"/>
                <w:szCs w:val="21"/>
              </w:rPr>
              <w:t>；</w:t>
            </w:r>
            <w:r w:rsidRPr="00B56842">
              <w:rPr>
                <w:rFonts w:ascii="楷体" w:eastAsia="楷体" w:hAnsi="楷体"/>
                <w:sz w:val="18"/>
                <w:szCs w:val="21"/>
              </w:rPr>
              <w:t>或硕士研究生毕业。</w:t>
            </w:r>
          </w:p>
        </w:tc>
      </w:tr>
      <w:tr w:rsidR="00AE654F" w:rsidRPr="00B56842" w:rsidTr="00AE654F">
        <w:trPr>
          <w:trHeight w:val="575"/>
          <w:jc w:val="center"/>
        </w:trPr>
        <w:tc>
          <w:tcPr>
            <w:tcW w:w="1129" w:type="dxa"/>
            <w:vAlign w:val="center"/>
          </w:tcPr>
          <w:p w:rsidR="00AE654F" w:rsidRDefault="00AE654F" w:rsidP="00AE654F">
            <w:pPr>
              <w:spacing w:line="280" w:lineRule="exact"/>
              <w:rPr>
                <w:rFonts w:ascii="楷体" w:eastAsia="楷体" w:hAnsi="楷体"/>
                <w:sz w:val="18"/>
                <w:szCs w:val="21"/>
              </w:rPr>
            </w:pPr>
            <w:r w:rsidRPr="00B56842">
              <w:rPr>
                <w:rFonts w:ascii="楷体" w:eastAsia="楷体" w:hAnsi="楷体"/>
                <w:sz w:val="18"/>
                <w:szCs w:val="21"/>
              </w:rPr>
              <w:t>助理编辑</w:t>
            </w:r>
          </w:p>
          <w:p w:rsidR="00AE654F" w:rsidRPr="00B56842" w:rsidRDefault="00AE654F" w:rsidP="00AE654F">
            <w:pPr>
              <w:spacing w:line="280" w:lineRule="exact"/>
              <w:jc w:val="center"/>
              <w:rPr>
                <w:rFonts w:ascii="楷体" w:eastAsia="楷体" w:hAnsi="楷体"/>
                <w:sz w:val="18"/>
                <w:szCs w:val="21"/>
              </w:rPr>
            </w:pPr>
            <w:r w:rsidRPr="00B56842">
              <w:rPr>
                <w:rFonts w:ascii="楷体" w:eastAsia="楷体" w:hAnsi="楷体" w:hint="eastAsia"/>
                <w:sz w:val="18"/>
                <w:szCs w:val="21"/>
              </w:rPr>
              <w:t>二</w:t>
            </w:r>
            <w:r w:rsidRPr="00B56842">
              <w:rPr>
                <w:rFonts w:ascii="楷体" w:eastAsia="楷体" w:hAnsi="楷体"/>
                <w:sz w:val="18"/>
                <w:szCs w:val="21"/>
              </w:rPr>
              <w:t>级</w:t>
            </w:r>
          </w:p>
        </w:tc>
        <w:tc>
          <w:tcPr>
            <w:tcW w:w="8364" w:type="dxa"/>
            <w:vAlign w:val="center"/>
          </w:tcPr>
          <w:p w:rsidR="00AE654F" w:rsidRPr="00B56842" w:rsidRDefault="00AE654F" w:rsidP="00AE654F">
            <w:pPr>
              <w:spacing w:line="280" w:lineRule="exact"/>
              <w:rPr>
                <w:rFonts w:ascii="楷体" w:eastAsia="楷体" w:hAnsi="楷体"/>
                <w:sz w:val="18"/>
                <w:szCs w:val="21"/>
              </w:rPr>
            </w:pPr>
            <w:r w:rsidRPr="00A316B9">
              <w:rPr>
                <w:rFonts w:ascii="楷体" w:eastAsia="楷体" w:hAnsi="楷体"/>
                <w:b/>
                <w:sz w:val="18"/>
                <w:szCs w:val="21"/>
              </w:rPr>
              <w:t>⑴</w:t>
            </w:r>
            <w:r w:rsidRPr="00B56842">
              <w:rPr>
                <w:rFonts w:ascii="楷体" w:eastAsia="楷体" w:hAnsi="楷体"/>
                <w:sz w:val="18"/>
                <w:szCs w:val="21"/>
              </w:rPr>
              <w:t>掌握相关业务的专业知识，对本领域工作具有浓厚兴趣和对所涉及的基础知识具有较强的学习能力</w:t>
            </w:r>
            <w:r>
              <w:rPr>
                <w:rFonts w:ascii="楷体" w:eastAsia="楷体" w:hAnsi="楷体" w:hint="eastAsia"/>
                <w:sz w:val="18"/>
                <w:szCs w:val="21"/>
              </w:rPr>
              <w:t>；</w:t>
            </w:r>
            <w:r w:rsidRPr="00A316B9">
              <w:rPr>
                <w:rFonts w:ascii="楷体" w:eastAsia="楷体" w:hAnsi="楷体"/>
                <w:b/>
                <w:sz w:val="18"/>
                <w:szCs w:val="21"/>
              </w:rPr>
              <w:t>⑵</w:t>
            </w:r>
            <w:r w:rsidRPr="00B56842">
              <w:rPr>
                <w:rFonts w:ascii="楷体" w:eastAsia="楷体" w:hAnsi="楷体"/>
                <w:sz w:val="18"/>
                <w:szCs w:val="21"/>
              </w:rPr>
              <w:t>大学本科毕业</w:t>
            </w:r>
            <w:r w:rsidRPr="00B56842">
              <w:rPr>
                <w:rFonts w:ascii="楷体" w:eastAsia="楷体" w:hAnsi="楷体" w:hint="eastAsia"/>
                <w:sz w:val="18"/>
                <w:szCs w:val="21"/>
              </w:rPr>
              <w:t>取得</w:t>
            </w:r>
            <w:r w:rsidRPr="00B56842">
              <w:rPr>
                <w:rFonts w:ascii="楷体" w:eastAsia="楷体" w:hAnsi="楷体"/>
                <w:sz w:val="18"/>
                <w:szCs w:val="21"/>
              </w:rPr>
              <w:t>学</w:t>
            </w:r>
            <w:r w:rsidRPr="00B56842">
              <w:rPr>
                <w:rFonts w:ascii="楷体" w:eastAsia="楷体" w:hAnsi="楷体" w:hint="eastAsia"/>
                <w:sz w:val="18"/>
                <w:szCs w:val="21"/>
              </w:rPr>
              <w:t>士</w:t>
            </w:r>
            <w:r w:rsidRPr="00B56842">
              <w:rPr>
                <w:rFonts w:ascii="楷体" w:eastAsia="楷体" w:hAnsi="楷体"/>
                <w:sz w:val="18"/>
                <w:szCs w:val="21"/>
              </w:rPr>
              <w:t>学位、试用期满</w:t>
            </w:r>
            <w:proofErr w:type="gramStart"/>
            <w:r w:rsidRPr="00B56842">
              <w:rPr>
                <w:rFonts w:ascii="楷体" w:eastAsia="楷体" w:hAnsi="楷体"/>
                <w:sz w:val="18"/>
                <w:szCs w:val="21"/>
              </w:rPr>
              <w:t>且考核</w:t>
            </w:r>
            <w:proofErr w:type="gramEnd"/>
            <w:r w:rsidRPr="00B56842">
              <w:rPr>
                <w:rFonts w:ascii="楷体" w:eastAsia="楷体" w:hAnsi="楷体"/>
                <w:sz w:val="18"/>
                <w:szCs w:val="21"/>
              </w:rPr>
              <w:t>合格。</w:t>
            </w:r>
          </w:p>
        </w:tc>
      </w:tr>
    </w:tbl>
    <w:p w:rsidR="00AE654F" w:rsidRDefault="00AE654F" w:rsidP="00AE654F">
      <w:pPr>
        <w:ind w:firstLineChars="200" w:firstLine="562"/>
        <w:rPr>
          <w:szCs w:val="21"/>
        </w:rPr>
      </w:pPr>
      <w:r>
        <w:rPr>
          <w:rFonts w:hint="eastAsia"/>
          <w:b/>
          <w:bCs/>
          <w:sz w:val="28"/>
          <w:szCs w:val="28"/>
        </w:rPr>
        <w:t>四</w:t>
      </w:r>
      <w:r>
        <w:rPr>
          <w:b/>
          <w:bCs/>
          <w:sz w:val="28"/>
          <w:szCs w:val="28"/>
        </w:rPr>
        <w:t>、</w:t>
      </w:r>
      <w:r>
        <w:rPr>
          <w:rFonts w:hint="eastAsia"/>
          <w:b/>
          <w:bCs/>
          <w:sz w:val="28"/>
          <w:szCs w:val="28"/>
        </w:rPr>
        <w:t>支撑</w:t>
      </w:r>
      <w:r>
        <w:rPr>
          <w:b/>
          <w:bCs/>
          <w:sz w:val="28"/>
          <w:szCs w:val="28"/>
        </w:rPr>
        <w:t>岗位</w:t>
      </w:r>
      <w:r>
        <w:rPr>
          <w:b/>
          <w:bCs/>
          <w:sz w:val="28"/>
          <w:szCs w:val="28"/>
        </w:rPr>
        <w:t>——</w:t>
      </w:r>
      <w:r>
        <w:rPr>
          <w:b/>
          <w:bCs/>
          <w:sz w:val="28"/>
          <w:szCs w:val="28"/>
        </w:rPr>
        <w:t>图书</w:t>
      </w:r>
      <w:r>
        <w:rPr>
          <w:rFonts w:hint="eastAsia"/>
          <w:b/>
          <w:bCs/>
          <w:sz w:val="28"/>
          <w:szCs w:val="28"/>
        </w:rPr>
        <w:t>资料</w:t>
      </w:r>
      <w:r>
        <w:rPr>
          <w:b/>
          <w:bCs/>
          <w:sz w:val="28"/>
          <w:szCs w:val="28"/>
        </w:rPr>
        <w:t>系列岗位</w:t>
      </w:r>
    </w:p>
    <w:tbl>
      <w:tblPr>
        <w:tblW w:w="9889" w:type="dxa"/>
        <w:tblLayout w:type="fixed"/>
        <w:tblLook w:val="04A0" w:firstRow="1" w:lastRow="0" w:firstColumn="1" w:lastColumn="0" w:noHBand="0" w:noVBand="1"/>
      </w:tblPr>
      <w:tblGrid>
        <w:gridCol w:w="1135"/>
        <w:gridCol w:w="8754"/>
      </w:tblGrid>
      <w:tr w:rsidR="00AE654F" w:rsidRPr="00B56842" w:rsidTr="00AE654F">
        <w:trPr>
          <w:trHeight w:val="569"/>
        </w:trPr>
        <w:tc>
          <w:tcPr>
            <w:tcW w:w="1135" w:type="dxa"/>
            <w:vAlign w:val="center"/>
          </w:tcPr>
          <w:p w:rsidR="00AE654F" w:rsidRPr="00B56842" w:rsidRDefault="00AE654F" w:rsidP="00AE654F">
            <w:pPr>
              <w:jc w:val="center"/>
              <w:rPr>
                <w:rFonts w:ascii="楷体" w:eastAsia="楷体" w:hAnsi="楷体"/>
                <w:b/>
                <w:szCs w:val="21"/>
              </w:rPr>
            </w:pPr>
            <w:r w:rsidRPr="00B56842">
              <w:rPr>
                <w:rFonts w:ascii="楷体" w:eastAsia="楷体" w:hAnsi="楷体" w:hint="eastAsia"/>
                <w:b/>
                <w:szCs w:val="21"/>
              </w:rPr>
              <w:t>岗位等级</w:t>
            </w:r>
          </w:p>
        </w:tc>
        <w:tc>
          <w:tcPr>
            <w:tcW w:w="8754" w:type="dxa"/>
            <w:vAlign w:val="center"/>
          </w:tcPr>
          <w:p w:rsidR="00AE654F" w:rsidRPr="00B56842" w:rsidRDefault="00AE654F" w:rsidP="00AE654F">
            <w:pPr>
              <w:jc w:val="center"/>
              <w:rPr>
                <w:rFonts w:ascii="楷体" w:eastAsia="楷体" w:hAnsi="楷体"/>
                <w:b/>
                <w:szCs w:val="21"/>
              </w:rPr>
            </w:pPr>
            <w:r w:rsidRPr="00B56842">
              <w:rPr>
                <w:rFonts w:ascii="楷体" w:eastAsia="楷体" w:hAnsi="楷体"/>
                <w:b/>
                <w:szCs w:val="21"/>
              </w:rPr>
              <w:t>基本任职条件</w:t>
            </w:r>
          </w:p>
        </w:tc>
      </w:tr>
      <w:tr w:rsidR="00AE654F" w:rsidRPr="00B56842" w:rsidTr="00AE654F">
        <w:trPr>
          <w:trHeight w:val="569"/>
        </w:trPr>
        <w:tc>
          <w:tcPr>
            <w:tcW w:w="1135" w:type="dxa"/>
            <w:vAlign w:val="center"/>
          </w:tcPr>
          <w:p w:rsidR="00AE654F" w:rsidRDefault="00AE654F" w:rsidP="00AE654F">
            <w:pPr>
              <w:spacing w:line="260" w:lineRule="exact"/>
              <w:jc w:val="center"/>
              <w:rPr>
                <w:rFonts w:ascii="楷体" w:eastAsia="楷体" w:hAnsi="楷体"/>
                <w:sz w:val="18"/>
                <w:szCs w:val="21"/>
              </w:rPr>
            </w:pPr>
            <w:r w:rsidRPr="00B56842">
              <w:rPr>
                <w:rFonts w:ascii="楷体" w:eastAsia="楷体" w:hAnsi="楷体" w:hint="eastAsia"/>
                <w:sz w:val="18"/>
                <w:szCs w:val="21"/>
              </w:rPr>
              <w:t>研究</w:t>
            </w:r>
            <w:r w:rsidRPr="00B56842">
              <w:rPr>
                <w:rFonts w:ascii="楷体" w:eastAsia="楷体" w:hAnsi="楷体"/>
                <w:sz w:val="18"/>
                <w:szCs w:val="21"/>
              </w:rPr>
              <w:t>馆员</w:t>
            </w:r>
          </w:p>
          <w:p w:rsidR="00AE654F" w:rsidRPr="00B56842" w:rsidRDefault="00AE654F" w:rsidP="00AE654F">
            <w:pPr>
              <w:spacing w:line="260" w:lineRule="exact"/>
              <w:jc w:val="center"/>
              <w:rPr>
                <w:rFonts w:ascii="楷体" w:eastAsia="楷体" w:hAnsi="楷体"/>
                <w:b/>
                <w:szCs w:val="21"/>
              </w:rPr>
            </w:pPr>
            <w:r>
              <w:rPr>
                <w:rFonts w:ascii="楷体" w:eastAsia="楷体" w:hAnsi="楷体" w:hint="eastAsia"/>
                <w:sz w:val="18"/>
                <w:szCs w:val="21"/>
              </w:rPr>
              <w:t>二</w:t>
            </w:r>
            <w:r w:rsidRPr="00B56842">
              <w:rPr>
                <w:rFonts w:ascii="楷体" w:eastAsia="楷体" w:hAnsi="楷体" w:hint="eastAsia"/>
                <w:sz w:val="18"/>
                <w:szCs w:val="21"/>
              </w:rPr>
              <w:t>级</w:t>
            </w:r>
          </w:p>
        </w:tc>
        <w:tc>
          <w:tcPr>
            <w:tcW w:w="8754" w:type="dxa"/>
            <w:vAlign w:val="center"/>
          </w:tcPr>
          <w:p w:rsidR="00AE654F" w:rsidRPr="00FC6077" w:rsidRDefault="00AE654F" w:rsidP="00AE654F">
            <w:pPr>
              <w:spacing w:line="260" w:lineRule="exact"/>
              <w:rPr>
                <w:rFonts w:ascii="楷体" w:eastAsia="楷体" w:hAnsi="楷体"/>
                <w:sz w:val="18"/>
                <w:szCs w:val="21"/>
              </w:rPr>
            </w:pPr>
            <w:r w:rsidRPr="00FC6077">
              <w:rPr>
                <w:rFonts w:ascii="楷体" w:eastAsia="楷体" w:hAnsi="楷体"/>
                <w:b/>
                <w:sz w:val="18"/>
                <w:szCs w:val="21"/>
              </w:rPr>
              <w:t>⑴</w:t>
            </w:r>
            <w:r w:rsidRPr="00FC6077">
              <w:rPr>
                <w:rFonts w:ascii="楷体" w:eastAsia="楷体" w:hAnsi="楷体" w:hint="eastAsia"/>
                <w:sz w:val="18"/>
                <w:szCs w:val="21"/>
              </w:rPr>
              <w:t>本学</w:t>
            </w:r>
            <w:r w:rsidRPr="00FC6077">
              <w:rPr>
                <w:rFonts w:ascii="楷体" w:eastAsia="楷体" w:hAnsi="楷体"/>
                <w:sz w:val="18"/>
                <w:szCs w:val="21"/>
              </w:rPr>
              <w:t>科领域学术带头人，具有系统的研究积累，在文献情报领域有</w:t>
            </w:r>
            <w:r w:rsidRPr="00FC6077">
              <w:rPr>
                <w:rFonts w:ascii="楷体" w:eastAsia="楷体" w:hAnsi="楷体" w:hint="eastAsia"/>
                <w:sz w:val="18"/>
                <w:szCs w:val="21"/>
              </w:rPr>
              <w:t>较</w:t>
            </w:r>
            <w:r w:rsidRPr="00FC6077">
              <w:rPr>
                <w:rFonts w:ascii="楷体" w:eastAsia="楷体" w:hAnsi="楷体"/>
                <w:sz w:val="18"/>
                <w:szCs w:val="21"/>
              </w:rPr>
              <w:t>大的学术影响，有</w:t>
            </w:r>
            <w:r w:rsidRPr="00FC6077">
              <w:rPr>
                <w:rFonts w:ascii="楷体" w:eastAsia="楷体" w:hAnsi="楷体" w:hint="eastAsia"/>
                <w:sz w:val="18"/>
                <w:szCs w:val="21"/>
              </w:rPr>
              <w:t>较</w:t>
            </w:r>
            <w:r w:rsidRPr="00FC6077">
              <w:rPr>
                <w:rFonts w:ascii="楷体" w:eastAsia="楷体" w:hAnsi="楷体"/>
                <w:sz w:val="18"/>
                <w:szCs w:val="21"/>
              </w:rPr>
              <w:t>强的从事学术性研究能力；</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b/>
                <w:sz w:val="18"/>
                <w:szCs w:val="21"/>
              </w:rPr>
              <w:t>⑵</w:t>
            </w:r>
            <w:r w:rsidRPr="00FC6077">
              <w:rPr>
                <w:rFonts w:ascii="楷体" w:eastAsia="楷体" w:hAnsi="楷体"/>
                <w:sz w:val="18"/>
                <w:szCs w:val="21"/>
              </w:rPr>
              <w:t>任</w:t>
            </w:r>
            <w:r w:rsidRPr="00FC6077">
              <w:rPr>
                <w:rFonts w:ascii="楷体" w:eastAsia="楷体" w:hAnsi="楷体" w:hint="eastAsia"/>
                <w:sz w:val="18"/>
                <w:szCs w:val="21"/>
              </w:rPr>
              <w:t>研究</w:t>
            </w:r>
            <w:r w:rsidRPr="00FC6077">
              <w:rPr>
                <w:rFonts w:ascii="楷体" w:eastAsia="楷体" w:hAnsi="楷体"/>
                <w:sz w:val="18"/>
                <w:szCs w:val="21"/>
              </w:rPr>
              <w:t>馆员</w:t>
            </w:r>
            <w:r w:rsidRPr="00FC6077">
              <w:rPr>
                <w:rFonts w:ascii="楷体" w:eastAsia="楷体" w:hAnsi="楷体" w:hint="eastAsia"/>
                <w:sz w:val="18"/>
                <w:szCs w:val="21"/>
              </w:rPr>
              <w:t>三</w:t>
            </w:r>
            <w:r w:rsidRPr="00FC6077">
              <w:rPr>
                <w:rFonts w:ascii="楷体" w:eastAsia="楷体" w:hAnsi="楷体"/>
                <w:sz w:val="18"/>
                <w:szCs w:val="21"/>
              </w:rPr>
              <w:t>级岗位满5年</w:t>
            </w:r>
            <w:r w:rsidRPr="00FC6077">
              <w:rPr>
                <w:rFonts w:ascii="楷体" w:eastAsia="楷体" w:hAnsi="楷体" w:hint="eastAsia"/>
                <w:sz w:val="18"/>
                <w:szCs w:val="21"/>
              </w:rPr>
              <w:t>；</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b/>
                <w:sz w:val="18"/>
                <w:szCs w:val="21"/>
              </w:rPr>
              <w:t>⑶</w:t>
            </w:r>
            <w:r w:rsidRPr="00FC6077">
              <w:rPr>
                <w:rFonts w:ascii="楷体" w:eastAsia="楷体" w:hAnsi="楷体" w:hint="eastAsia"/>
                <w:sz w:val="18"/>
                <w:szCs w:val="21"/>
              </w:rPr>
              <w:t>有在</w:t>
            </w:r>
            <w:proofErr w:type="gramStart"/>
            <w:r w:rsidRPr="00FC6077">
              <w:rPr>
                <w:rFonts w:ascii="楷体" w:eastAsia="楷体" w:hAnsi="楷体" w:hint="eastAsia"/>
                <w:sz w:val="18"/>
                <w:szCs w:val="21"/>
              </w:rPr>
              <w:t>研</w:t>
            </w:r>
            <w:proofErr w:type="gramEnd"/>
            <w:r w:rsidRPr="00FC6077">
              <w:rPr>
                <w:rFonts w:ascii="楷体" w:eastAsia="楷体" w:hAnsi="楷体" w:hint="eastAsia"/>
                <w:sz w:val="18"/>
                <w:szCs w:val="21"/>
              </w:rPr>
              <w:t>项目（经费30</w:t>
            </w:r>
            <w:r>
              <w:rPr>
                <w:rFonts w:ascii="楷体" w:eastAsia="楷体" w:hAnsi="楷体" w:hint="eastAsia"/>
                <w:sz w:val="18"/>
                <w:szCs w:val="21"/>
              </w:rPr>
              <w:t>万元及以上</w:t>
            </w:r>
            <w:r w:rsidRPr="00FC6077">
              <w:rPr>
                <w:rFonts w:ascii="楷体" w:eastAsia="楷体" w:hAnsi="楷体" w:hint="eastAsia"/>
                <w:sz w:val="18"/>
                <w:szCs w:val="21"/>
              </w:rPr>
              <w:t>），任</w:t>
            </w:r>
            <w:r w:rsidRPr="00FC6077">
              <w:rPr>
                <w:rFonts w:ascii="楷体" w:eastAsia="楷体" w:hAnsi="楷体"/>
                <w:sz w:val="18"/>
                <w:szCs w:val="21"/>
              </w:rPr>
              <w:t>研究馆员三</w:t>
            </w:r>
            <w:r w:rsidRPr="00FC6077">
              <w:rPr>
                <w:rFonts w:ascii="楷体" w:eastAsia="楷体" w:hAnsi="楷体" w:hint="eastAsia"/>
                <w:sz w:val="18"/>
                <w:szCs w:val="21"/>
              </w:rPr>
              <w:t>级岗位</w:t>
            </w:r>
            <w:r w:rsidRPr="00FC6077">
              <w:rPr>
                <w:rFonts w:ascii="楷体" w:eastAsia="楷体" w:hAnsi="楷体"/>
                <w:sz w:val="18"/>
                <w:szCs w:val="21"/>
              </w:rPr>
              <w:t>期间，</w:t>
            </w:r>
            <w:r w:rsidRPr="00FC6077">
              <w:rPr>
                <w:rFonts w:ascii="楷体" w:eastAsia="楷体" w:hAnsi="楷体" w:hint="eastAsia"/>
                <w:sz w:val="18"/>
                <w:szCs w:val="21"/>
              </w:rPr>
              <w:t>主持2项国家级文献情报建设项目或</w:t>
            </w:r>
            <w:r w:rsidRPr="00FC6077">
              <w:rPr>
                <w:rFonts w:ascii="楷体" w:eastAsia="楷体" w:hAnsi="楷体"/>
                <w:sz w:val="18"/>
                <w:szCs w:val="21"/>
              </w:rPr>
              <w:t>等效项目</w:t>
            </w:r>
            <w:r w:rsidRPr="00FC6077">
              <w:rPr>
                <w:rFonts w:ascii="楷体" w:eastAsia="楷体" w:hAnsi="楷体" w:hint="eastAsia"/>
                <w:sz w:val="18"/>
                <w:szCs w:val="21"/>
              </w:rPr>
              <w:t>（单项</w:t>
            </w:r>
            <w:r w:rsidRPr="00FC6077">
              <w:rPr>
                <w:rFonts w:ascii="楷体" w:eastAsia="楷体" w:hAnsi="楷体"/>
                <w:sz w:val="18"/>
                <w:szCs w:val="21"/>
              </w:rPr>
              <w:t>对外争取项目经费达到</w:t>
            </w:r>
            <w:r w:rsidRPr="00FC6077">
              <w:rPr>
                <w:rFonts w:ascii="楷体" w:eastAsia="楷体" w:hAnsi="楷体" w:hint="eastAsia"/>
                <w:sz w:val="18"/>
                <w:szCs w:val="21"/>
              </w:rPr>
              <w:t>50万）；</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hint="eastAsia"/>
                <w:b/>
                <w:sz w:val="18"/>
                <w:szCs w:val="21"/>
              </w:rPr>
              <w:t>⑷</w:t>
            </w:r>
            <w:r w:rsidRPr="00FC6077">
              <w:rPr>
                <w:rFonts w:ascii="楷体" w:eastAsia="楷体" w:hAnsi="楷体" w:hint="eastAsia"/>
                <w:sz w:val="18"/>
                <w:szCs w:val="21"/>
              </w:rPr>
              <w:t>任研究馆</w:t>
            </w:r>
            <w:r w:rsidRPr="00FC6077">
              <w:rPr>
                <w:rFonts w:ascii="楷体" w:eastAsia="楷体" w:hAnsi="楷体"/>
                <w:sz w:val="18"/>
                <w:szCs w:val="21"/>
              </w:rPr>
              <w:t>员三级岗位期间</w:t>
            </w:r>
            <w:r w:rsidRPr="00FC6077">
              <w:rPr>
                <w:rFonts w:ascii="楷体" w:eastAsia="楷体" w:hAnsi="楷体"/>
                <w:sz w:val="18"/>
                <w:szCs w:val="18"/>
              </w:rPr>
              <w:t>，成果</w:t>
            </w:r>
            <w:r w:rsidRPr="00FC6077">
              <w:rPr>
                <w:rFonts w:ascii="楷体" w:eastAsia="楷体" w:hAnsi="楷体" w:hint="eastAsia"/>
                <w:sz w:val="18"/>
                <w:szCs w:val="18"/>
              </w:rPr>
              <w:t>产出</w:t>
            </w:r>
            <w:r w:rsidRPr="00FC6077">
              <w:rPr>
                <w:rFonts w:ascii="楷体" w:eastAsia="楷体" w:hAnsi="楷体"/>
                <w:sz w:val="18"/>
                <w:szCs w:val="18"/>
              </w:rPr>
              <w:t>符合下列情形之一</w:t>
            </w:r>
            <w:r w:rsidRPr="00FC6077">
              <w:rPr>
                <w:rFonts w:ascii="楷体" w:eastAsia="楷体" w:hAnsi="楷体"/>
                <w:sz w:val="18"/>
                <w:szCs w:val="21"/>
              </w:rPr>
              <w:t>：</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sz w:val="18"/>
                <w:szCs w:val="21"/>
              </w:rPr>
              <w:t xml:space="preserve">  ①发表4篇核心</w:t>
            </w:r>
            <w:r w:rsidRPr="00FC6077">
              <w:rPr>
                <w:rFonts w:ascii="楷体" w:eastAsia="楷体" w:hAnsi="楷体" w:hint="eastAsia"/>
                <w:sz w:val="18"/>
                <w:szCs w:val="21"/>
              </w:rPr>
              <w:t>期刊本</w:t>
            </w:r>
            <w:r w:rsidRPr="00FC6077">
              <w:rPr>
                <w:rFonts w:ascii="楷体" w:eastAsia="楷体" w:hAnsi="楷体"/>
                <w:sz w:val="18"/>
                <w:szCs w:val="21"/>
              </w:rPr>
              <w:t>专业论文</w:t>
            </w:r>
            <w:r w:rsidRPr="00FC6077">
              <w:rPr>
                <w:rFonts w:ascii="楷体" w:eastAsia="楷体" w:hAnsi="楷体" w:hint="eastAsia"/>
                <w:sz w:val="18"/>
                <w:szCs w:val="21"/>
              </w:rPr>
              <w:t>（至少2篇本行业TOP文章）。</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sz w:val="18"/>
                <w:szCs w:val="21"/>
              </w:rPr>
              <w:t xml:space="preserve">  </w:t>
            </w:r>
            <w:r w:rsidRPr="00FC6077">
              <w:rPr>
                <w:rFonts w:ascii="楷体" w:eastAsia="楷体" w:hAnsi="楷体" w:hint="eastAsia"/>
                <w:sz w:val="18"/>
                <w:szCs w:val="21"/>
              </w:rPr>
              <w:t>②</w:t>
            </w:r>
            <w:r w:rsidRPr="00FC6077">
              <w:rPr>
                <w:rFonts w:ascii="楷体" w:eastAsia="楷体" w:hAnsi="楷体"/>
                <w:sz w:val="18"/>
                <w:szCs w:val="21"/>
              </w:rPr>
              <w:t>发表2篇核心</w:t>
            </w:r>
            <w:r w:rsidRPr="00FC6077">
              <w:rPr>
                <w:rFonts w:ascii="楷体" w:eastAsia="楷体" w:hAnsi="楷体" w:hint="eastAsia"/>
                <w:sz w:val="18"/>
                <w:szCs w:val="21"/>
              </w:rPr>
              <w:t>期刊本</w:t>
            </w:r>
            <w:r w:rsidRPr="00FC6077">
              <w:rPr>
                <w:rFonts w:ascii="楷体" w:eastAsia="楷体" w:hAnsi="楷体"/>
                <w:sz w:val="18"/>
                <w:szCs w:val="21"/>
              </w:rPr>
              <w:t>专业论文</w:t>
            </w:r>
            <w:r w:rsidRPr="00FC6077">
              <w:rPr>
                <w:rFonts w:ascii="楷体" w:eastAsia="楷体" w:hAnsi="楷体" w:hint="eastAsia"/>
                <w:sz w:val="18"/>
                <w:szCs w:val="18"/>
              </w:rPr>
              <w:t>，出版</w:t>
            </w:r>
            <w:r w:rsidRPr="00FC6077">
              <w:rPr>
                <w:rFonts w:ascii="楷体" w:eastAsia="楷体" w:hAnsi="楷体" w:hint="eastAsia"/>
                <w:sz w:val="18"/>
                <w:szCs w:val="21"/>
              </w:rPr>
              <w:t>本专业著作</w:t>
            </w:r>
            <w:r w:rsidRPr="00FC6077">
              <w:rPr>
                <w:rFonts w:ascii="楷体" w:eastAsia="楷体" w:hAnsi="楷体"/>
                <w:sz w:val="18"/>
                <w:szCs w:val="21"/>
              </w:rPr>
              <w:t>1部（与他人合作的</w:t>
            </w:r>
            <w:r w:rsidRPr="00FC6077">
              <w:rPr>
                <w:rFonts w:ascii="楷体" w:eastAsia="楷体" w:hAnsi="楷体" w:hint="eastAsia"/>
                <w:sz w:val="18"/>
                <w:szCs w:val="21"/>
              </w:rPr>
              <w:t>著作</w:t>
            </w:r>
            <w:r w:rsidRPr="00FC6077">
              <w:rPr>
                <w:rFonts w:ascii="楷体" w:eastAsia="楷体" w:hAnsi="楷体"/>
                <w:sz w:val="18"/>
                <w:szCs w:val="21"/>
              </w:rPr>
              <w:t>，本人独立撰写内容须超过8万字</w:t>
            </w:r>
            <w:r w:rsidRPr="00FC6077">
              <w:rPr>
                <w:rFonts w:ascii="楷体" w:eastAsia="楷体" w:hAnsi="楷体" w:hint="eastAsia"/>
                <w:sz w:val="18"/>
                <w:szCs w:val="21"/>
              </w:rPr>
              <w:t>且不</w:t>
            </w:r>
            <w:r w:rsidRPr="00FC6077">
              <w:rPr>
                <w:rFonts w:ascii="楷体" w:eastAsia="楷体" w:hAnsi="楷体"/>
                <w:sz w:val="18"/>
                <w:szCs w:val="21"/>
              </w:rPr>
              <w:t>少于</w:t>
            </w:r>
            <w:r w:rsidRPr="00FC6077">
              <w:rPr>
                <w:rFonts w:ascii="楷体" w:eastAsia="楷体" w:hAnsi="楷体" w:hint="eastAsia"/>
                <w:sz w:val="18"/>
                <w:szCs w:val="21"/>
              </w:rPr>
              <w:t>著作</w:t>
            </w:r>
            <w:r w:rsidRPr="00FC6077">
              <w:rPr>
                <w:rFonts w:ascii="楷体" w:eastAsia="楷体" w:hAnsi="楷体"/>
                <w:sz w:val="18"/>
                <w:szCs w:val="21"/>
              </w:rPr>
              <w:t>三分之一</w:t>
            </w:r>
            <w:r w:rsidRPr="00FC6077">
              <w:rPr>
                <w:rFonts w:ascii="楷体" w:eastAsia="楷体" w:hAnsi="楷体" w:hint="eastAsia"/>
                <w:sz w:val="18"/>
                <w:szCs w:val="21"/>
              </w:rPr>
              <w:t>）。</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sz w:val="18"/>
                <w:szCs w:val="21"/>
              </w:rPr>
              <w:t xml:space="preserve">  ③发表2篇核心</w:t>
            </w:r>
            <w:r w:rsidRPr="00FC6077">
              <w:rPr>
                <w:rFonts w:ascii="楷体" w:eastAsia="楷体" w:hAnsi="楷体" w:hint="eastAsia"/>
                <w:sz w:val="18"/>
                <w:szCs w:val="21"/>
              </w:rPr>
              <w:t>期刊本</w:t>
            </w:r>
            <w:r w:rsidRPr="00FC6077">
              <w:rPr>
                <w:rFonts w:ascii="楷体" w:eastAsia="楷体" w:hAnsi="楷体"/>
                <w:sz w:val="18"/>
                <w:szCs w:val="21"/>
              </w:rPr>
              <w:t>专业论文</w:t>
            </w:r>
            <w:r w:rsidRPr="00FC6077">
              <w:rPr>
                <w:rFonts w:ascii="楷体" w:eastAsia="楷体" w:hAnsi="楷体" w:hint="eastAsia"/>
                <w:sz w:val="18"/>
                <w:szCs w:val="18"/>
              </w:rPr>
              <w:t>，第1完成人被</w:t>
            </w:r>
            <w:r w:rsidRPr="00FC6077">
              <w:rPr>
                <w:rFonts w:ascii="楷体" w:eastAsia="楷体" w:hAnsi="楷体"/>
                <w:sz w:val="18"/>
                <w:szCs w:val="18"/>
              </w:rPr>
              <w:t>中共中</w:t>
            </w:r>
            <w:r w:rsidRPr="00FC6077">
              <w:rPr>
                <w:rFonts w:ascii="楷体" w:eastAsia="楷体" w:hAnsi="楷体" w:hint="eastAsia"/>
                <w:sz w:val="18"/>
                <w:szCs w:val="18"/>
              </w:rPr>
              <w:t>央</w:t>
            </w:r>
            <w:r w:rsidRPr="00FC6077">
              <w:rPr>
                <w:rFonts w:ascii="楷体" w:eastAsia="楷体" w:hAnsi="楷体"/>
                <w:sz w:val="18"/>
                <w:szCs w:val="18"/>
              </w:rPr>
              <w:t>、国务院</w:t>
            </w:r>
            <w:r w:rsidRPr="00FC6077">
              <w:rPr>
                <w:rFonts w:ascii="楷体" w:eastAsia="楷体" w:hAnsi="楷体" w:hint="eastAsia"/>
                <w:sz w:val="18"/>
                <w:szCs w:val="18"/>
              </w:rPr>
              <w:t>采纳并</w:t>
            </w:r>
            <w:r w:rsidRPr="00FC6077">
              <w:rPr>
                <w:rFonts w:ascii="楷体" w:eastAsia="楷体" w:hAnsi="楷体"/>
                <w:sz w:val="18"/>
                <w:szCs w:val="18"/>
              </w:rPr>
              <w:t>以文件或公函形式转发的研究</w:t>
            </w:r>
            <w:r w:rsidRPr="00FC6077">
              <w:rPr>
                <w:rFonts w:ascii="楷体" w:eastAsia="楷体" w:hAnsi="楷体" w:hint="eastAsia"/>
                <w:sz w:val="18"/>
                <w:szCs w:val="18"/>
              </w:rPr>
              <w:t>报告或</w:t>
            </w:r>
            <w:r w:rsidRPr="00FC6077">
              <w:rPr>
                <w:rFonts w:ascii="楷体" w:eastAsia="楷体" w:hAnsi="楷体"/>
                <w:sz w:val="18"/>
                <w:szCs w:val="18"/>
              </w:rPr>
              <w:t>咨询建议</w:t>
            </w:r>
            <w:r w:rsidRPr="00FC6077">
              <w:rPr>
                <w:rFonts w:ascii="楷体" w:eastAsia="楷体" w:hAnsi="楷体" w:hint="eastAsia"/>
                <w:sz w:val="18"/>
                <w:szCs w:val="18"/>
              </w:rPr>
              <w:t>1篇或省部级2篇</w:t>
            </w:r>
            <w:r w:rsidRPr="00FC6077">
              <w:rPr>
                <w:rFonts w:ascii="楷体" w:eastAsia="楷体" w:hAnsi="楷体" w:hint="eastAsia"/>
                <w:sz w:val="18"/>
                <w:szCs w:val="21"/>
              </w:rPr>
              <w:t>。</w:t>
            </w:r>
          </w:p>
          <w:p w:rsidR="00AE654F" w:rsidRPr="00FC6077" w:rsidRDefault="00AE654F" w:rsidP="00AE654F">
            <w:pPr>
              <w:spacing w:line="260" w:lineRule="exact"/>
              <w:rPr>
                <w:rFonts w:ascii="楷体" w:eastAsia="楷体" w:hAnsi="楷体"/>
                <w:sz w:val="18"/>
                <w:szCs w:val="18"/>
              </w:rPr>
            </w:pPr>
            <w:r w:rsidRPr="00FC6077">
              <w:rPr>
                <w:rFonts w:ascii="楷体" w:eastAsia="楷体" w:hAnsi="楷体"/>
                <w:sz w:val="18"/>
                <w:szCs w:val="21"/>
              </w:rPr>
              <w:t xml:space="preserve">  ④发表2篇核心</w:t>
            </w:r>
            <w:r w:rsidRPr="00FC6077">
              <w:rPr>
                <w:rFonts w:ascii="楷体" w:eastAsia="楷体" w:hAnsi="楷体" w:hint="eastAsia"/>
                <w:sz w:val="18"/>
                <w:szCs w:val="21"/>
              </w:rPr>
              <w:t>期刊本</w:t>
            </w:r>
            <w:r w:rsidRPr="00FC6077">
              <w:rPr>
                <w:rFonts w:ascii="楷体" w:eastAsia="楷体" w:hAnsi="楷体"/>
                <w:sz w:val="18"/>
                <w:szCs w:val="21"/>
              </w:rPr>
              <w:t>专业论文</w:t>
            </w:r>
            <w:r w:rsidRPr="00FC6077">
              <w:rPr>
                <w:rFonts w:ascii="楷体" w:eastAsia="楷体" w:hAnsi="楷体" w:hint="eastAsia"/>
                <w:sz w:val="18"/>
                <w:szCs w:val="18"/>
              </w:rPr>
              <w:t>，</w:t>
            </w:r>
            <w:r w:rsidRPr="00FC6077">
              <w:rPr>
                <w:rFonts w:ascii="楷体" w:eastAsia="楷体" w:hAnsi="楷体"/>
                <w:sz w:val="18"/>
                <w:szCs w:val="21"/>
              </w:rPr>
              <w:t>获省</w:t>
            </w:r>
            <w:r w:rsidRPr="00FC6077">
              <w:rPr>
                <w:rFonts w:ascii="楷体" w:eastAsia="楷体" w:hAnsi="楷体" w:hint="eastAsia"/>
                <w:sz w:val="18"/>
                <w:szCs w:val="21"/>
              </w:rPr>
              <w:t>级</w:t>
            </w:r>
            <w:r w:rsidRPr="00FC6077">
              <w:rPr>
                <w:rFonts w:ascii="楷体" w:eastAsia="楷体" w:hAnsi="楷体"/>
                <w:sz w:val="18"/>
                <w:szCs w:val="21"/>
              </w:rPr>
              <w:t>二等奖前</w:t>
            </w:r>
            <w:r w:rsidRPr="00FC6077">
              <w:rPr>
                <w:rFonts w:ascii="楷体" w:eastAsia="楷体" w:hAnsi="楷体" w:hint="eastAsia"/>
                <w:sz w:val="18"/>
                <w:szCs w:val="21"/>
              </w:rPr>
              <w:t>2名</w:t>
            </w:r>
            <w:r w:rsidRPr="00FC6077">
              <w:rPr>
                <w:rFonts w:ascii="楷体" w:eastAsia="楷体" w:hAnsi="楷体"/>
                <w:sz w:val="18"/>
                <w:szCs w:val="21"/>
              </w:rPr>
              <w:t>或一等奖前5</w:t>
            </w:r>
            <w:r w:rsidRPr="00FC6077">
              <w:rPr>
                <w:rFonts w:ascii="楷体" w:eastAsia="楷体" w:hAnsi="楷体" w:hint="eastAsia"/>
                <w:sz w:val="18"/>
                <w:szCs w:val="21"/>
              </w:rPr>
              <w:t>名或</w:t>
            </w:r>
            <w:r w:rsidRPr="00FC6077">
              <w:rPr>
                <w:rFonts w:ascii="楷体" w:eastAsia="楷体" w:hAnsi="楷体"/>
                <w:sz w:val="18"/>
                <w:szCs w:val="21"/>
              </w:rPr>
              <w:t>国家奖有证书</w:t>
            </w:r>
            <w:r w:rsidRPr="00FC6077">
              <w:rPr>
                <w:rFonts w:ascii="楷体" w:eastAsia="楷体" w:hAnsi="楷体" w:hint="eastAsia"/>
                <w:sz w:val="18"/>
                <w:szCs w:val="21"/>
              </w:rPr>
              <w:t>。</w:t>
            </w:r>
          </w:p>
          <w:p w:rsidR="00AE654F" w:rsidRPr="00FC6077" w:rsidRDefault="00AE654F" w:rsidP="00AE654F">
            <w:pPr>
              <w:spacing w:line="260" w:lineRule="exact"/>
              <w:jc w:val="center"/>
              <w:rPr>
                <w:rFonts w:ascii="楷体" w:eastAsia="楷体" w:hAnsi="楷体"/>
                <w:b/>
                <w:szCs w:val="21"/>
              </w:rPr>
            </w:pPr>
          </w:p>
        </w:tc>
      </w:tr>
      <w:tr w:rsidR="00AE654F" w:rsidRPr="00B56842" w:rsidTr="00AE654F">
        <w:trPr>
          <w:trHeight w:val="3197"/>
        </w:trPr>
        <w:tc>
          <w:tcPr>
            <w:tcW w:w="1135" w:type="dxa"/>
            <w:vAlign w:val="center"/>
          </w:tcPr>
          <w:p w:rsidR="00AE654F" w:rsidRDefault="00AE654F" w:rsidP="00AE654F">
            <w:pPr>
              <w:spacing w:line="260" w:lineRule="exact"/>
              <w:jc w:val="center"/>
              <w:rPr>
                <w:rFonts w:ascii="楷体" w:eastAsia="楷体" w:hAnsi="楷体"/>
                <w:sz w:val="18"/>
                <w:szCs w:val="21"/>
              </w:rPr>
            </w:pPr>
            <w:r w:rsidRPr="00B56842">
              <w:rPr>
                <w:rFonts w:ascii="楷体" w:eastAsia="楷体" w:hAnsi="楷体" w:hint="eastAsia"/>
                <w:sz w:val="18"/>
                <w:szCs w:val="21"/>
              </w:rPr>
              <w:t>研究</w:t>
            </w:r>
            <w:r w:rsidRPr="00B56842">
              <w:rPr>
                <w:rFonts w:ascii="楷体" w:eastAsia="楷体" w:hAnsi="楷体"/>
                <w:sz w:val="18"/>
                <w:szCs w:val="21"/>
              </w:rPr>
              <w:t>馆员</w:t>
            </w:r>
          </w:p>
          <w:p w:rsidR="00AE654F" w:rsidRPr="00B56842" w:rsidRDefault="00AE654F" w:rsidP="00AE654F">
            <w:pPr>
              <w:spacing w:line="260" w:lineRule="exact"/>
              <w:jc w:val="center"/>
              <w:rPr>
                <w:rFonts w:ascii="楷体" w:eastAsia="楷体" w:hAnsi="楷体"/>
                <w:sz w:val="18"/>
                <w:szCs w:val="21"/>
              </w:rPr>
            </w:pPr>
            <w:r w:rsidRPr="00B56842">
              <w:rPr>
                <w:rFonts w:ascii="楷体" w:eastAsia="楷体" w:hAnsi="楷体" w:hint="eastAsia"/>
                <w:sz w:val="18"/>
                <w:szCs w:val="21"/>
              </w:rPr>
              <w:t>三级</w:t>
            </w:r>
          </w:p>
        </w:tc>
        <w:tc>
          <w:tcPr>
            <w:tcW w:w="8754" w:type="dxa"/>
            <w:vAlign w:val="center"/>
          </w:tcPr>
          <w:p w:rsidR="00AE654F" w:rsidRPr="00FC6077" w:rsidRDefault="00AE654F" w:rsidP="00AE654F">
            <w:pPr>
              <w:spacing w:line="260" w:lineRule="exact"/>
              <w:rPr>
                <w:rFonts w:ascii="楷体" w:eastAsia="楷体" w:hAnsi="楷体"/>
                <w:sz w:val="18"/>
                <w:szCs w:val="21"/>
              </w:rPr>
            </w:pPr>
            <w:r w:rsidRPr="00FC6077">
              <w:rPr>
                <w:rFonts w:ascii="楷体" w:eastAsia="楷体" w:hAnsi="楷体"/>
                <w:b/>
                <w:sz w:val="18"/>
                <w:szCs w:val="21"/>
              </w:rPr>
              <w:t>⑴</w:t>
            </w:r>
            <w:r w:rsidRPr="00FC6077">
              <w:rPr>
                <w:rFonts w:ascii="楷体" w:eastAsia="楷体" w:hAnsi="楷体" w:hint="eastAsia"/>
                <w:sz w:val="18"/>
                <w:szCs w:val="21"/>
              </w:rPr>
              <w:t>本学</w:t>
            </w:r>
            <w:r w:rsidRPr="00FC6077">
              <w:rPr>
                <w:rFonts w:ascii="楷体" w:eastAsia="楷体" w:hAnsi="楷体"/>
                <w:sz w:val="18"/>
                <w:szCs w:val="21"/>
              </w:rPr>
              <w:t>科领域学术带头人，具有系统的研究积累，在文献情报领域有</w:t>
            </w:r>
            <w:r w:rsidRPr="00FC6077">
              <w:rPr>
                <w:rFonts w:ascii="楷体" w:eastAsia="楷体" w:hAnsi="楷体" w:hint="eastAsia"/>
                <w:sz w:val="18"/>
                <w:szCs w:val="21"/>
              </w:rPr>
              <w:t>较</w:t>
            </w:r>
            <w:r w:rsidRPr="00FC6077">
              <w:rPr>
                <w:rFonts w:ascii="楷体" w:eastAsia="楷体" w:hAnsi="楷体"/>
                <w:sz w:val="18"/>
                <w:szCs w:val="21"/>
              </w:rPr>
              <w:t>大的学术影响，有</w:t>
            </w:r>
            <w:r w:rsidRPr="00FC6077">
              <w:rPr>
                <w:rFonts w:ascii="楷体" w:eastAsia="楷体" w:hAnsi="楷体" w:hint="eastAsia"/>
                <w:sz w:val="18"/>
                <w:szCs w:val="21"/>
              </w:rPr>
              <w:t>较</w:t>
            </w:r>
            <w:r w:rsidRPr="00FC6077">
              <w:rPr>
                <w:rFonts w:ascii="楷体" w:eastAsia="楷体" w:hAnsi="楷体"/>
                <w:sz w:val="18"/>
                <w:szCs w:val="21"/>
              </w:rPr>
              <w:t>强的从事学术性研究能力；</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b/>
                <w:sz w:val="18"/>
                <w:szCs w:val="21"/>
              </w:rPr>
              <w:t>⑵</w:t>
            </w:r>
            <w:r w:rsidRPr="00FC6077">
              <w:rPr>
                <w:rFonts w:ascii="楷体" w:eastAsia="楷体" w:hAnsi="楷体"/>
                <w:sz w:val="18"/>
                <w:szCs w:val="21"/>
              </w:rPr>
              <w:t>任</w:t>
            </w:r>
            <w:r w:rsidRPr="00FC6077">
              <w:rPr>
                <w:rFonts w:ascii="楷体" w:eastAsia="楷体" w:hAnsi="楷体" w:hint="eastAsia"/>
                <w:sz w:val="18"/>
                <w:szCs w:val="21"/>
              </w:rPr>
              <w:t>研究</w:t>
            </w:r>
            <w:r w:rsidRPr="00FC6077">
              <w:rPr>
                <w:rFonts w:ascii="楷体" w:eastAsia="楷体" w:hAnsi="楷体"/>
                <w:sz w:val="18"/>
                <w:szCs w:val="21"/>
              </w:rPr>
              <w:t>馆员</w:t>
            </w:r>
            <w:r w:rsidRPr="00FC6077">
              <w:rPr>
                <w:rFonts w:ascii="楷体" w:eastAsia="楷体" w:hAnsi="楷体" w:hint="eastAsia"/>
                <w:sz w:val="18"/>
                <w:szCs w:val="21"/>
              </w:rPr>
              <w:t>四</w:t>
            </w:r>
            <w:r w:rsidRPr="00FC6077">
              <w:rPr>
                <w:rFonts w:ascii="楷体" w:eastAsia="楷体" w:hAnsi="楷体"/>
                <w:sz w:val="18"/>
                <w:szCs w:val="21"/>
              </w:rPr>
              <w:t>级岗位满5年</w:t>
            </w:r>
            <w:r w:rsidRPr="00FC6077">
              <w:rPr>
                <w:rFonts w:ascii="楷体" w:eastAsia="楷体" w:hAnsi="楷体" w:hint="eastAsia"/>
                <w:sz w:val="18"/>
                <w:szCs w:val="21"/>
              </w:rPr>
              <w:t>；</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b/>
                <w:sz w:val="18"/>
                <w:szCs w:val="21"/>
              </w:rPr>
              <w:t>⑶</w:t>
            </w:r>
            <w:r w:rsidRPr="00FC6077">
              <w:rPr>
                <w:rFonts w:ascii="楷体" w:eastAsia="楷体" w:hAnsi="楷体" w:hint="eastAsia"/>
                <w:sz w:val="18"/>
                <w:szCs w:val="21"/>
              </w:rPr>
              <w:t>有在</w:t>
            </w:r>
            <w:proofErr w:type="gramStart"/>
            <w:r w:rsidRPr="00FC6077">
              <w:rPr>
                <w:rFonts w:ascii="楷体" w:eastAsia="楷体" w:hAnsi="楷体" w:hint="eastAsia"/>
                <w:sz w:val="18"/>
                <w:szCs w:val="21"/>
              </w:rPr>
              <w:t>研</w:t>
            </w:r>
            <w:proofErr w:type="gramEnd"/>
            <w:r w:rsidRPr="00FC6077">
              <w:rPr>
                <w:rFonts w:ascii="楷体" w:eastAsia="楷体" w:hAnsi="楷体" w:hint="eastAsia"/>
                <w:sz w:val="18"/>
                <w:szCs w:val="21"/>
              </w:rPr>
              <w:t>项目（经费30</w:t>
            </w:r>
            <w:r>
              <w:rPr>
                <w:rFonts w:ascii="楷体" w:eastAsia="楷体" w:hAnsi="楷体" w:hint="eastAsia"/>
                <w:sz w:val="18"/>
                <w:szCs w:val="21"/>
              </w:rPr>
              <w:t>万元及以上</w:t>
            </w:r>
            <w:r w:rsidRPr="00FC6077">
              <w:rPr>
                <w:rFonts w:ascii="楷体" w:eastAsia="楷体" w:hAnsi="楷体" w:hint="eastAsia"/>
                <w:sz w:val="18"/>
                <w:szCs w:val="21"/>
              </w:rPr>
              <w:t>），任</w:t>
            </w:r>
            <w:r w:rsidRPr="00FC6077">
              <w:rPr>
                <w:rFonts w:ascii="楷体" w:eastAsia="楷体" w:hAnsi="楷体"/>
                <w:sz w:val="18"/>
                <w:szCs w:val="21"/>
              </w:rPr>
              <w:t>研究馆员</w:t>
            </w:r>
            <w:r w:rsidRPr="00FC6077">
              <w:rPr>
                <w:rFonts w:ascii="楷体" w:eastAsia="楷体" w:hAnsi="楷体" w:hint="eastAsia"/>
                <w:sz w:val="18"/>
                <w:szCs w:val="21"/>
              </w:rPr>
              <w:t>四级岗位</w:t>
            </w:r>
            <w:r w:rsidRPr="00FC6077">
              <w:rPr>
                <w:rFonts w:ascii="楷体" w:eastAsia="楷体" w:hAnsi="楷体"/>
                <w:sz w:val="18"/>
                <w:szCs w:val="21"/>
              </w:rPr>
              <w:t>期间，</w:t>
            </w:r>
            <w:r w:rsidRPr="00FC6077">
              <w:rPr>
                <w:rFonts w:ascii="楷体" w:eastAsia="楷体" w:hAnsi="楷体" w:hint="eastAsia"/>
                <w:sz w:val="18"/>
                <w:szCs w:val="21"/>
              </w:rPr>
              <w:t>主持2项国家级或省部级文献情报建设项目或</w:t>
            </w:r>
            <w:r w:rsidRPr="00FC6077">
              <w:rPr>
                <w:rFonts w:ascii="楷体" w:eastAsia="楷体" w:hAnsi="楷体"/>
                <w:sz w:val="18"/>
                <w:szCs w:val="21"/>
              </w:rPr>
              <w:t>等效项目</w:t>
            </w:r>
            <w:r w:rsidRPr="00FC6077">
              <w:rPr>
                <w:rFonts w:ascii="楷体" w:eastAsia="楷体" w:hAnsi="楷体" w:hint="eastAsia"/>
                <w:sz w:val="18"/>
                <w:szCs w:val="21"/>
              </w:rPr>
              <w:t>（单项</w:t>
            </w:r>
            <w:r w:rsidRPr="00FC6077">
              <w:rPr>
                <w:rFonts w:ascii="楷体" w:eastAsia="楷体" w:hAnsi="楷体"/>
                <w:sz w:val="18"/>
                <w:szCs w:val="21"/>
              </w:rPr>
              <w:t>对外争取项目经费达到3</w:t>
            </w:r>
            <w:r w:rsidRPr="00FC6077">
              <w:rPr>
                <w:rFonts w:ascii="楷体" w:eastAsia="楷体" w:hAnsi="楷体" w:hint="eastAsia"/>
                <w:sz w:val="18"/>
                <w:szCs w:val="21"/>
              </w:rPr>
              <w:t>0万）；</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hint="eastAsia"/>
                <w:b/>
                <w:sz w:val="18"/>
                <w:szCs w:val="21"/>
              </w:rPr>
              <w:t>⑷</w:t>
            </w:r>
            <w:r w:rsidRPr="00FC6077">
              <w:rPr>
                <w:rFonts w:ascii="楷体" w:eastAsia="楷体" w:hAnsi="楷体" w:hint="eastAsia"/>
                <w:sz w:val="18"/>
                <w:szCs w:val="21"/>
              </w:rPr>
              <w:t>任研究馆</w:t>
            </w:r>
            <w:r w:rsidRPr="00FC6077">
              <w:rPr>
                <w:rFonts w:ascii="楷体" w:eastAsia="楷体" w:hAnsi="楷体"/>
                <w:sz w:val="18"/>
                <w:szCs w:val="21"/>
              </w:rPr>
              <w:t>员</w:t>
            </w:r>
            <w:r w:rsidRPr="00FC6077">
              <w:rPr>
                <w:rFonts w:ascii="楷体" w:eastAsia="楷体" w:hAnsi="楷体" w:hint="eastAsia"/>
                <w:sz w:val="18"/>
                <w:szCs w:val="21"/>
              </w:rPr>
              <w:t>四</w:t>
            </w:r>
            <w:r w:rsidRPr="00FC6077">
              <w:rPr>
                <w:rFonts w:ascii="楷体" w:eastAsia="楷体" w:hAnsi="楷体"/>
                <w:sz w:val="18"/>
                <w:szCs w:val="21"/>
              </w:rPr>
              <w:t>级岗位期间</w:t>
            </w:r>
            <w:r w:rsidRPr="00FC6077">
              <w:rPr>
                <w:rFonts w:ascii="楷体" w:eastAsia="楷体" w:hAnsi="楷体"/>
                <w:sz w:val="18"/>
                <w:szCs w:val="18"/>
              </w:rPr>
              <w:t>，成果</w:t>
            </w:r>
            <w:r w:rsidRPr="00FC6077">
              <w:rPr>
                <w:rFonts w:ascii="楷体" w:eastAsia="楷体" w:hAnsi="楷体" w:hint="eastAsia"/>
                <w:sz w:val="18"/>
                <w:szCs w:val="18"/>
              </w:rPr>
              <w:t>产出</w:t>
            </w:r>
            <w:r w:rsidRPr="00FC6077">
              <w:rPr>
                <w:rFonts w:ascii="楷体" w:eastAsia="楷体" w:hAnsi="楷体"/>
                <w:sz w:val="18"/>
                <w:szCs w:val="18"/>
              </w:rPr>
              <w:t>符合下列情形之一</w:t>
            </w:r>
            <w:r w:rsidRPr="00FC6077">
              <w:rPr>
                <w:rFonts w:ascii="楷体" w:eastAsia="楷体" w:hAnsi="楷体"/>
                <w:sz w:val="18"/>
                <w:szCs w:val="21"/>
              </w:rPr>
              <w:t>：</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sz w:val="18"/>
                <w:szCs w:val="21"/>
              </w:rPr>
              <w:t xml:space="preserve">  ①发表4篇核心</w:t>
            </w:r>
            <w:r w:rsidRPr="00FC6077">
              <w:rPr>
                <w:rFonts w:ascii="楷体" w:eastAsia="楷体" w:hAnsi="楷体" w:hint="eastAsia"/>
                <w:sz w:val="18"/>
                <w:szCs w:val="21"/>
              </w:rPr>
              <w:t>期刊本</w:t>
            </w:r>
            <w:r w:rsidRPr="00FC6077">
              <w:rPr>
                <w:rFonts w:ascii="楷体" w:eastAsia="楷体" w:hAnsi="楷体"/>
                <w:sz w:val="18"/>
                <w:szCs w:val="21"/>
              </w:rPr>
              <w:t>专业论文</w:t>
            </w:r>
            <w:r w:rsidRPr="00FC6077">
              <w:rPr>
                <w:rFonts w:ascii="楷体" w:eastAsia="楷体" w:hAnsi="楷体" w:hint="eastAsia"/>
                <w:sz w:val="18"/>
                <w:szCs w:val="21"/>
              </w:rPr>
              <w:t>（至少1篇本行业TOP文章）。</w:t>
            </w:r>
          </w:p>
          <w:p w:rsidR="00AE654F" w:rsidRPr="00FC6077" w:rsidRDefault="00AE654F" w:rsidP="00AE654F">
            <w:pPr>
              <w:spacing w:line="260" w:lineRule="exact"/>
              <w:ind w:left="180"/>
              <w:rPr>
                <w:rFonts w:ascii="楷体" w:eastAsia="楷体" w:hAnsi="楷体"/>
                <w:sz w:val="18"/>
                <w:szCs w:val="18"/>
              </w:rPr>
            </w:pPr>
            <w:r w:rsidRPr="00FC6077">
              <w:rPr>
                <w:rFonts w:ascii="楷体" w:eastAsia="楷体" w:hAnsi="楷体" w:hint="eastAsia"/>
                <w:sz w:val="18"/>
                <w:szCs w:val="21"/>
              </w:rPr>
              <w:t>②</w:t>
            </w:r>
            <w:r w:rsidRPr="00FC6077">
              <w:rPr>
                <w:rFonts w:ascii="楷体" w:eastAsia="楷体" w:hAnsi="楷体"/>
                <w:sz w:val="18"/>
                <w:szCs w:val="21"/>
              </w:rPr>
              <w:t>发表2篇核心</w:t>
            </w:r>
            <w:r w:rsidRPr="00FC6077">
              <w:rPr>
                <w:rFonts w:ascii="楷体" w:eastAsia="楷体" w:hAnsi="楷体" w:hint="eastAsia"/>
                <w:sz w:val="18"/>
                <w:szCs w:val="21"/>
              </w:rPr>
              <w:t>期刊本</w:t>
            </w:r>
            <w:r w:rsidRPr="00FC6077">
              <w:rPr>
                <w:rFonts w:ascii="楷体" w:eastAsia="楷体" w:hAnsi="楷体"/>
                <w:sz w:val="18"/>
                <w:szCs w:val="21"/>
              </w:rPr>
              <w:t>专业论文</w:t>
            </w:r>
            <w:r w:rsidRPr="00FC6077">
              <w:rPr>
                <w:rFonts w:ascii="楷体" w:eastAsia="楷体" w:hAnsi="楷体" w:hint="eastAsia"/>
                <w:sz w:val="18"/>
                <w:szCs w:val="18"/>
              </w:rPr>
              <w:t>，出版</w:t>
            </w:r>
            <w:r w:rsidRPr="00FC6077">
              <w:rPr>
                <w:rFonts w:ascii="楷体" w:eastAsia="楷体" w:hAnsi="楷体" w:hint="eastAsia"/>
                <w:sz w:val="18"/>
                <w:szCs w:val="21"/>
              </w:rPr>
              <w:t>本专业著作</w:t>
            </w:r>
            <w:r w:rsidRPr="00FC6077">
              <w:rPr>
                <w:rFonts w:ascii="楷体" w:eastAsia="楷体" w:hAnsi="楷体"/>
                <w:sz w:val="18"/>
                <w:szCs w:val="21"/>
              </w:rPr>
              <w:t>1部（与他人合作的</w:t>
            </w:r>
            <w:r w:rsidRPr="00FC6077">
              <w:rPr>
                <w:rFonts w:ascii="楷体" w:eastAsia="楷体" w:hAnsi="楷体" w:hint="eastAsia"/>
                <w:sz w:val="18"/>
                <w:szCs w:val="21"/>
              </w:rPr>
              <w:t>著作</w:t>
            </w:r>
            <w:r w:rsidRPr="00FC6077">
              <w:rPr>
                <w:rFonts w:ascii="楷体" w:eastAsia="楷体" w:hAnsi="楷体"/>
                <w:sz w:val="18"/>
                <w:szCs w:val="21"/>
              </w:rPr>
              <w:t>，本人独立撰写内容须超过8万字</w:t>
            </w:r>
            <w:r w:rsidRPr="00FC6077">
              <w:rPr>
                <w:rFonts w:ascii="楷体" w:eastAsia="楷体" w:hAnsi="楷体" w:hint="eastAsia"/>
                <w:sz w:val="18"/>
                <w:szCs w:val="21"/>
              </w:rPr>
              <w:t>且不</w:t>
            </w:r>
            <w:r w:rsidRPr="00FC6077">
              <w:rPr>
                <w:rFonts w:ascii="楷体" w:eastAsia="楷体" w:hAnsi="楷体"/>
                <w:sz w:val="18"/>
                <w:szCs w:val="21"/>
              </w:rPr>
              <w:t>少于</w:t>
            </w:r>
            <w:r w:rsidRPr="00FC6077">
              <w:rPr>
                <w:rFonts w:ascii="楷体" w:eastAsia="楷体" w:hAnsi="楷体" w:hint="eastAsia"/>
                <w:sz w:val="18"/>
                <w:szCs w:val="21"/>
              </w:rPr>
              <w:t>著作</w:t>
            </w:r>
            <w:r w:rsidRPr="00FC6077">
              <w:rPr>
                <w:rFonts w:ascii="楷体" w:eastAsia="楷体" w:hAnsi="楷体"/>
                <w:sz w:val="18"/>
                <w:szCs w:val="21"/>
              </w:rPr>
              <w:t>三分之一</w:t>
            </w:r>
            <w:r w:rsidRPr="00FC6077">
              <w:rPr>
                <w:rFonts w:ascii="楷体" w:eastAsia="楷体" w:hAnsi="楷体" w:hint="eastAsia"/>
                <w:sz w:val="18"/>
                <w:szCs w:val="21"/>
              </w:rPr>
              <w:t>）。</w:t>
            </w:r>
          </w:p>
          <w:p w:rsidR="00AE654F" w:rsidRPr="00FC6077" w:rsidRDefault="00AE654F" w:rsidP="00AE654F">
            <w:pPr>
              <w:spacing w:line="260" w:lineRule="exact"/>
              <w:ind w:left="180"/>
              <w:rPr>
                <w:rFonts w:ascii="楷体" w:eastAsia="楷体" w:hAnsi="楷体"/>
                <w:sz w:val="18"/>
                <w:szCs w:val="18"/>
              </w:rPr>
            </w:pPr>
            <w:r w:rsidRPr="00FC6077">
              <w:rPr>
                <w:rFonts w:ascii="楷体" w:eastAsia="楷体" w:hAnsi="楷体"/>
                <w:sz w:val="18"/>
                <w:szCs w:val="21"/>
              </w:rPr>
              <w:t>③发表2篇核心</w:t>
            </w:r>
            <w:r w:rsidRPr="00FC6077">
              <w:rPr>
                <w:rFonts w:ascii="楷体" w:eastAsia="楷体" w:hAnsi="楷体" w:hint="eastAsia"/>
                <w:sz w:val="18"/>
                <w:szCs w:val="21"/>
              </w:rPr>
              <w:t>期刊本</w:t>
            </w:r>
            <w:r w:rsidRPr="00FC6077">
              <w:rPr>
                <w:rFonts w:ascii="楷体" w:eastAsia="楷体" w:hAnsi="楷体"/>
                <w:sz w:val="18"/>
                <w:szCs w:val="21"/>
              </w:rPr>
              <w:t>专业论文</w:t>
            </w:r>
            <w:r w:rsidRPr="00FC6077">
              <w:rPr>
                <w:rFonts w:ascii="楷体" w:eastAsia="楷体" w:hAnsi="楷体" w:hint="eastAsia"/>
                <w:sz w:val="18"/>
                <w:szCs w:val="18"/>
              </w:rPr>
              <w:t>，第1完成人被</w:t>
            </w:r>
            <w:r w:rsidRPr="00FC6077">
              <w:rPr>
                <w:rFonts w:ascii="楷体" w:eastAsia="楷体" w:hAnsi="楷体"/>
                <w:sz w:val="18"/>
                <w:szCs w:val="18"/>
              </w:rPr>
              <w:t>中共中</w:t>
            </w:r>
            <w:r w:rsidRPr="00FC6077">
              <w:rPr>
                <w:rFonts w:ascii="楷体" w:eastAsia="楷体" w:hAnsi="楷体" w:hint="eastAsia"/>
                <w:sz w:val="18"/>
                <w:szCs w:val="18"/>
              </w:rPr>
              <w:t>央</w:t>
            </w:r>
            <w:r w:rsidRPr="00FC6077">
              <w:rPr>
                <w:rFonts w:ascii="楷体" w:eastAsia="楷体" w:hAnsi="楷体"/>
                <w:sz w:val="18"/>
                <w:szCs w:val="18"/>
              </w:rPr>
              <w:t>、国务院</w:t>
            </w:r>
            <w:r w:rsidRPr="00FC6077">
              <w:rPr>
                <w:rFonts w:ascii="楷体" w:eastAsia="楷体" w:hAnsi="楷体" w:hint="eastAsia"/>
                <w:sz w:val="18"/>
                <w:szCs w:val="18"/>
              </w:rPr>
              <w:t>采纳并</w:t>
            </w:r>
            <w:r w:rsidRPr="00FC6077">
              <w:rPr>
                <w:rFonts w:ascii="楷体" w:eastAsia="楷体" w:hAnsi="楷体"/>
                <w:sz w:val="18"/>
                <w:szCs w:val="18"/>
              </w:rPr>
              <w:t>以文件或公函形式转发的研究</w:t>
            </w:r>
            <w:r w:rsidRPr="00FC6077">
              <w:rPr>
                <w:rFonts w:ascii="楷体" w:eastAsia="楷体" w:hAnsi="楷体" w:hint="eastAsia"/>
                <w:sz w:val="18"/>
                <w:szCs w:val="18"/>
              </w:rPr>
              <w:t>报告或</w:t>
            </w:r>
            <w:r w:rsidRPr="00FC6077">
              <w:rPr>
                <w:rFonts w:ascii="楷体" w:eastAsia="楷体" w:hAnsi="楷体"/>
                <w:sz w:val="18"/>
                <w:szCs w:val="18"/>
              </w:rPr>
              <w:t>咨询建议</w:t>
            </w:r>
            <w:r w:rsidRPr="00FC6077">
              <w:rPr>
                <w:rFonts w:ascii="楷体" w:eastAsia="楷体" w:hAnsi="楷体" w:hint="eastAsia"/>
                <w:sz w:val="18"/>
                <w:szCs w:val="18"/>
              </w:rPr>
              <w:t>1篇或省部级2篇</w:t>
            </w:r>
            <w:r w:rsidRPr="00FC6077">
              <w:rPr>
                <w:rFonts w:ascii="楷体" w:eastAsia="楷体" w:hAnsi="楷体" w:hint="eastAsia"/>
                <w:sz w:val="18"/>
                <w:szCs w:val="21"/>
              </w:rPr>
              <w:t>。</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hint="eastAsia"/>
                <w:sz w:val="18"/>
                <w:szCs w:val="18"/>
              </w:rPr>
              <w:t xml:space="preserve">  ④</w:t>
            </w:r>
            <w:r w:rsidRPr="00FC6077">
              <w:rPr>
                <w:rFonts w:ascii="楷体" w:eastAsia="楷体" w:hAnsi="楷体"/>
                <w:sz w:val="18"/>
                <w:szCs w:val="21"/>
              </w:rPr>
              <w:t>发表2篇核心</w:t>
            </w:r>
            <w:r w:rsidRPr="00FC6077">
              <w:rPr>
                <w:rFonts w:ascii="楷体" w:eastAsia="楷体" w:hAnsi="楷体" w:hint="eastAsia"/>
                <w:sz w:val="18"/>
                <w:szCs w:val="21"/>
              </w:rPr>
              <w:t>期刊本</w:t>
            </w:r>
            <w:r w:rsidRPr="00FC6077">
              <w:rPr>
                <w:rFonts w:ascii="楷体" w:eastAsia="楷体" w:hAnsi="楷体"/>
                <w:sz w:val="18"/>
                <w:szCs w:val="21"/>
              </w:rPr>
              <w:t>专业论文</w:t>
            </w:r>
            <w:r w:rsidRPr="00FC6077">
              <w:rPr>
                <w:rFonts w:ascii="楷体" w:eastAsia="楷体" w:hAnsi="楷体" w:hint="eastAsia"/>
                <w:sz w:val="18"/>
                <w:szCs w:val="18"/>
              </w:rPr>
              <w:t>，</w:t>
            </w:r>
            <w:r w:rsidRPr="00FC6077">
              <w:rPr>
                <w:rFonts w:ascii="楷体" w:eastAsia="楷体" w:hAnsi="楷体"/>
                <w:sz w:val="18"/>
                <w:szCs w:val="21"/>
              </w:rPr>
              <w:t>获省</w:t>
            </w:r>
            <w:r w:rsidRPr="00FC6077">
              <w:rPr>
                <w:rFonts w:ascii="楷体" w:eastAsia="楷体" w:hAnsi="楷体" w:hint="eastAsia"/>
                <w:sz w:val="18"/>
                <w:szCs w:val="21"/>
              </w:rPr>
              <w:t>级</w:t>
            </w:r>
            <w:r w:rsidRPr="00FC6077">
              <w:rPr>
                <w:rFonts w:ascii="楷体" w:eastAsia="楷体" w:hAnsi="楷体"/>
                <w:sz w:val="18"/>
                <w:szCs w:val="21"/>
              </w:rPr>
              <w:t>二等奖前</w:t>
            </w:r>
            <w:r w:rsidRPr="00FC6077">
              <w:rPr>
                <w:rFonts w:ascii="楷体" w:eastAsia="楷体" w:hAnsi="楷体" w:hint="eastAsia"/>
                <w:sz w:val="18"/>
                <w:szCs w:val="21"/>
              </w:rPr>
              <w:t>2名</w:t>
            </w:r>
            <w:r w:rsidRPr="00FC6077">
              <w:rPr>
                <w:rFonts w:ascii="楷体" w:eastAsia="楷体" w:hAnsi="楷体"/>
                <w:sz w:val="18"/>
                <w:szCs w:val="21"/>
              </w:rPr>
              <w:t>或一等奖前5</w:t>
            </w:r>
            <w:r w:rsidRPr="00FC6077">
              <w:rPr>
                <w:rFonts w:ascii="楷体" w:eastAsia="楷体" w:hAnsi="楷体" w:hint="eastAsia"/>
                <w:sz w:val="18"/>
                <w:szCs w:val="21"/>
              </w:rPr>
              <w:t>名或</w:t>
            </w:r>
            <w:r w:rsidRPr="00FC6077">
              <w:rPr>
                <w:rFonts w:ascii="楷体" w:eastAsia="楷体" w:hAnsi="楷体"/>
                <w:sz w:val="18"/>
                <w:szCs w:val="21"/>
              </w:rPr>
              <w:t>国家奖有证书</w:t>
            </w:r>
            <w:r w:rsidRPr="00FC6077">
              <w:rPr>
                <w:rFonts w:ascii="楷体" w:eastAsia="楷体" w:hAnsi="楷体" w:hint="eastAsia"/>
                <w:sz w:val="18"/>
                <w:szCs w:val="21"/>
              </w:rPr>
              <w:t>。</w:t>
            </w:r>
          </w:p>
        </w:tc>
      </w:tr>
      <w:tr w:rsidR="00AE654F" w:rsidRPr="00B56842" w:rsidTr="00AE654F">
        <w:trPr>
          <w:trHeight w:val="3175"/>
        </w:trPr>
        <w:tc>
          <w:tcPr>
            <w:tcW w:w="1135" w:type="dxa"/>
            <w:vAlign w:val="center"/>
          </w:tcPr>
          <w:p w:rsidR="00AE654F" w:rsidRDefault="00AE654F" w:rsidP="00AE654F">
            <w:pPr>
              <w:spacing w:line="260" w:lineRule="exact"/>
              <w:jc w:val="center"/>
              <w:rPr>
                <w:rFonts w:ascii="楷体" w:eastAsia="楷体" w:hAnsi="楷体"/>
                <w:sz w:val="18"/>
                <w:szCs w:val="21"/>
              </w:rPr>
            </w:pPr>
            <w:r w:rsidRPr="00B56842">
              <w:rPr>
                <w:rFonts w:ascii="楷体" w:eastAsia="楷体" w:hAnsi="楷体" w:hint="eastAsia"/>
                <w:sz w:val="18"/>
                <w:szCs w:val="21"/>
              </w:rPr>
              <w:t>研究</w:t>
            </w:r>
            <w:r w:rsidRPr="00B56842">
              <w:rPr>
                <w:rFonts w:ascii="楷体" w:eastAsia="楷体" w:hAnsi="楷体"/>
                <w:sz w:val="18"/>
                <w:szCs w:val="21"/>
              </w:rPr>
              <w:t>馆员</w:t>
            </w:r>
          </w:p>
          <w:p w:rsidR="00AE654F" w:rsidRPr="00B56842" w:rsidRDefault="00AE654F" w:rsidP="00AE654F">
            <w:pPr>
              <w:spacing w:line="260" w:lineRule="exact"/>
              <w:jc w:val="center"/>
              <w:rPr>
                <w:rFonts w:ascii="楷体" w:eastAsia="楷体" w:hAnsi="楷体"/>
                <w:sz w:val="18"/>
                <w:szCs w:val="21"/>
              </w:rPr>
            </w:pPr>
            <w:r w:rsidRPr="00B56842">
              <w:rPr>
                <w:rFonts w:ascii="楷体" w:eastAsia="楷体" w:hAnsi="楷体" w:hint="eastAsia"/>
                <w:sz w:val="18"/>
                <w:szCs w:val="21"/>
              </w:rPr>
              <w:t>四级</w:t>
            </w:r>
          </w:p>
        </w:tc>
        <w:tc>
          <w:tcPr>
            <w:tcW w:w="8754" w:type="dxa"/>
            <w:vAlign w:val="center"/>
          </w:tcPr>
          <w:p w:rsidR="00AE654F" w:rsidRPr="00FC6077" w:rsidRDefault="00AE654F" w:rsidP="00AE654F">
            <w:pPr>
              <w:spacing w:line="260" w:lineRule="exact"/>
              <w:rPr>
                <w:rFonts w:ascii="楷体" w:eastAsia="楷体" w:hAnsi="楷体"/>
                <w:sz w:val="18"/>
                <w:szCs w:val="21"/>
              </w:rPr>
            </w:pPr>
            <w:r w:rsidRPr="00FC6077">
              <w:rPr>
                <w:rFonts w:ascii="楷体" w:eastAsia="楷体" w:hAnsi="楷体"/>
                <w:b/>
                <w:sz w:val="18"/>
                <w:szCs w:val="21"/>
              </w:rPr>
              <w:t>⑴</w:t>
            </w:r>
            <w:r w:rsidRPr="00FC6077">
              <w:rPr>
                <w:rFonts w:ascii="楷体" w:eastAsia="楷体" w:hAnsi="楷体" w:hint="eastAsia"/>
                <w:sz w:val="18"/>
                <w:szCs w:val="21"/>
              </w:rPr>
              <w:t>有较强的从事学术性文献情报服务的能力，有较深厚的研究工作和服务工作经验积累，在文献情报领域有较大的学术影响，对文献情报的理论和实践有深入研究；</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b/>
                <w:sz w:val="18"/>
                <w:szCs w:val="21"/>
              </w:rPr>
              <w:t>⑵</w:t>
            </w:r>
            <w:r w:rsidRPr="00FC6077">
              <w:rPr>
                <w:rFonts w:ascii="楷体" w:eastAsia="楷体" w:hAnsi="楷体"/>
                <w:sz w:val="18"/>
                <w:szCs w:val="21"/>
              </w:rPr>
              <w:t>任</w:t>
            </w:r>
            <w:r w:rsidRPr="00FC6077">
              <w:rPr>
                <w:rFonts w:ascii="楷体" w:eastAsia="楷体" w:hAnsi="楷体" w:hint="eastAsia"/>
                <w:sz w:val="18"/>
                <w:szCs w:val="21"/>
              </w:rPr>
              <w:t>副研究馆员</w:t>
            </w:r>
            <w:r w:rsidRPr="00FC6077">
              <w:rPr>
                <w:rFonts w:ascii="楷体" w:eastAsia="楷体" w:hAnsi="楷体"/>
                <w:sz w:val="18"/>
                <w:szCs w:val="21"/>
              </w:rPr>
              <w:t>岗位满5年</w:t>
            </w:r>
            <w:r w:rsidRPr="00FC6077">
              <w:rPr>
                <w:rFonts w:ascii="楷体" w:eastAsia="楷体" w:hAnsi="楷体" w:hint="eastAsia"/>
                <w:sz w:val="18"/>
                <w:szCs w:val="21"/>
              </w:rPr>
              <w:t>；</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b/>
                <w:sz w:val="18"/>
                <w:szCs w:val="21"/>
              </w:rPr>
              <w:t>⑶</w:t>
            </w:r>
            <w:r w:rsidRPr="00FC6077">
              <w:rPr>
                <w:rFonts w:ascii="楷体" w:eastAsia="楷体" w:hAnsi="楷体" w:hint="eastAsia"/>
                <w:sz w:val="18"/>
                <w:szCs w:val="21"/>
              </w:rPr>
              <w:t>有在</w:t>
            </w:r>
            <w:proofErr w:type="gramStart"/>
            <w:r w:rsidRPr="00FC6077">
              <w:rPr>
                <w:rFonts w:ascii="楷体" w:eastAsia="楷体" w:hAnsi="楷体" w:hint="eastAsia"/>
                <w:sz w:val="18"/>
                <w:szCs w:val="21"/>
              </w:rPr>
              <w:t>研</w:t>
            </w:r>
            <w:proofErr w:type="gramEnd"/>
            <w:r w:rsidRPr="00FC6077">
              <w:rPr>
                <w:rFonts w:ascii="楷体" w:eastAsia="楷体" w:hAnsi="楷体" w:hint="eastAsia"/>
                <w:sz w:val="18"/>
                <w:szCs w:val="21"/>
              </w:rPr>
              <w:t>项目（经费30</w:t>
            </w:r>
            <w:r>
              <w:rPr>
                <w:rFonts w:ascii="楷体" w:eastAsia="楷体" w:hAnsi="楷体" w:hint="eastAsia"/>
                <w:sz w:val="18"/>
                <w:szCs w:val="21"/>
              </w:rPr>
              <w:t>万元及以上</w:t>
            </w:r>
            <w:r w:rsidRPr="00FC6077">
              <w:rPr>
                <w:rFonts w:ascii="楷体" w:eastAsia="楷体" w:hAnsi="楷体" w:hint="eastAsia"/>
                <w:sz w:val="18"/>
                <w:szCs w:val="21"/>
              </w:rPr>
              <w:t>），任副</w:t>
            </w:r>
            <w:r w:rsidRPr="00FC6077">
              <w:rPr>
                <w:rFonts w:ascii="楷体" w:eastAsia="楷体" w:hAnsi="楷体"/>
                <w:sz w:val="18"/>
                <w:szCs w:val="21"/>
              </w:rPr>
              <w:t>研究馆员</w:t>
            </w:r>
            <w:r w:rsidRPr="00FC6077">
              <w:rPr>
                <w:rFonts w:ascii="楷体" w:eastAsia="楷体" w:hAnsi="楷体" w:hint="eastAsia"/>
                <w:sz w:val="18"/>
                <w:szCs w:val="21"/>
              </w:rPr>
              <w:t>岗位</w:t>
            </w:r>
            <w:r w:rsidRPr="00FC6077">
              <w:rPr>
                <w:rFonts w:ascii="楷体" w:eastAsia="楷体" w:hAnsi="楷体"/>
                <w:sz w:val="18"/>
                <w:szCs w:val="21"/>
              </w:rPr>
              <w:t>期间，</w:t>
            </w:r>
            <w:r w:rsidRPr="00FC6077">
              <w:rPr>
                <w:rFonts w:ascii="楷体" w:eastAsia="楷体" w:hAnsi="楷体" w:hint="eastAsia"/>
                <w:sz w:val="18"/>
                <w:szCs w:val="21"/>
              </w:rPr>
              <w:t>主持2项国家级或省部级文献情报建设项目或</w:t>
            </w:r>
            <w:r w:rsidRPr="00FC6077">
              <w:rPr>
                <w:rFonts w:ascii="楷体" w:eastAsia="楷体" w:hAnsi="楷体"/>
                <w:sz w:val="18"/>
                <w:szCs w:val="21"/>
              </w:rPr>
              <w:t>等效项目</w:t>
            </w:r>
            <w:r w:rsidRPr="00FC6077">
              <w:rPr>
                <w:rFonts w:ascii="楷体" w:eastAsia="楷体" w:hAnsi="楷体" w:hint="eastAsia"/>
                <w:sz w:val="18"/>
                <w:szCs w:val="21"/>
              </w:rPr>
              <w:t>（单项</w:t>
            </w:r>
            <w:r w:rsidRPr="00FC6077">
              <w:rPr>
                <w:rFonts w:ascii="楷体" w:eastAsia="楷体" w:hAnsi="楷体"/>
                <w:sz w:val="18"/>
                <w:szCs w:val="21"/>
              </w:rPr>
              <w:t>对外争取项目经费达到3</w:t>
            </w:r>
            <w:r w:rsidRPr="00FC6077">
              <w:rPr>
                <w:rFonts w:ascii="楷体" w:eastAsia="楷体" w:hAnsi="楷体" w:hint="eastAsia"/>
                <w:sz w:val="18"/>
                <w:szCs w:val="21"/>
              </w:rPr>
              <w:t>0万）；</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hint="eastAsia"/>
                <w:b/>
                <w:sz w:val="18"/>
                <w:szCs w:val="21"/>
              </w:rPr>
              <w:t>⑷</w:t>
            </w:r>
            <w:r w:rsidRPr="00FC6077">
              <w:rPr>
                <w:rFonts w:ascii="楷体" w:eastAsia="楷体" w:hAnsi="楷体" w:hint="eastAsia"/>
                <w:sz w:val="18"/>
                <w:szCs w:val="21"/>
              </w:rPr>
              <w:t>任副研究馆</w:t>
            </w:r>
            <w:r w:rsidRPr="00FC6077">
              <w:rPr>
                <w:rFonts w:ascii="楷体" w:eastAsia="楷体" w:hAnsi="楷体"/>
                <w:sz w:val="18"/>
                <w:szCs w:val="21"/>
              </w:rPr>
              <w:t>员岗位期间，</w:t>
            </w:r>
            <w:r w:rsidRPr="00FC6077">
              <w:rPr>
                <w:rFonts w:ascii="楷体" w:eastAsia="楷体" w:hAnsi="楷体" w:hint="eastAsia"/>
                <w:sz w:val="18"/>
                <w:szCs w:val="21"/>
              </w:rPr>
              <w:t>成果产出符合下列情形之一</w:t>
            </w:r>
            <w:r w:rsidRPr="00FC6077">
              <w:rPr>
                <w:rFonts w:ascii="楷体" w:eastAsia="楷体" w:hAnsi="楷体"/>
                <w:sz w:val="18"/>
                <w:szCs w:val="21"/>
              </w:rPr>
              <w:t>：</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sz w:val="18"/>
                <w:szCs w:val="21"/>
              </w:rPr>
              <w:t xml:space="preserve">  ①发表5篇核心</w:t>
            </w:r>
            <w:r w:rsidRPr="00FC6077">
              <w:rPr>
                <w:rFonts w:ascii="楷体" w:eastAsia="楷体" w:hAnsi="楷体" w:hint="eastAsia"/>
                <w:sz w:val="18"/>
                <w:szCs w:val="21"/>
              </w:rPr>
              <w:t>期刊</w:t>
            </w:r>
            <w:r w:rsidRPr="00FC6077">
              <w:rPr>
                <w:rFonts w:ascii="楷体" w:eastAsia="楷体" w:hAnsi="楷体"/>
                <w:sz w:val="18"/>
                <w:szCs w:val="21"/>
              </w:rPr>
              <w:t>论文</w:t>
            </w:r>
            <w:r w:rsidRPr="00FC6077">
              <w:rPr>
                <w:rFonts w:ascii="楷体" w:eastAsia="楷体" w:hAnsi="楷体" w:hint="eastAsia"/>
                <w:sz w:val="18"/>
                <w:szCs w:val="21"/>
              </w:rPr>
              <w:t>（至少1篇本行业TOP文章）。</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sz w:val="18"/>
                <w:szCs w:val="21"/>
              </w:rPr>
              <w:t xml:space="preserve">  </w:t>
            </w:r>
            <w:r w:rsidRPr="00FC6077">
              <w:rPr>
                <w:rFonts w:ascii="楷体" w:eastAsia="楷体" w:hAnsi="楷体" w:hint="eastAsia"/>
                <w:sz w:val="18"/>
                <w:szCs w:val="21"/>
              </w:rPr>
              <w:t>②</w:t>
            </w:r>
            <w:r w:rsidRPr="00FC6077">
              <w:rPr>
                <w:rFonts w:ascii="楷体" w:eastAsia="楷体" w:hAnsi="楷体"/>
                <w:sz w:val="18"/>
                <w:szCs w:val="21"/>
              </w:rPr>
              <w:t>发表2篇核心</w:t>
            </w:r>
            <w:r w:rsidRPr="00FC6077">
              <w:rPr>
                <w:rFonts w:ascii="楷体" w:eastAsia="楷体" w:hAnsi="楷体" w:hint="eastAsia"/>
                <w:sz w:val="18"/>
                <w:szCs w:val="21"/>
              </w:rPr>
              <w:t>期刊</w:t>
            </w:r>
            <w:r w:rsidRPr="00FC6077">
              <w:rPr>
                <w:rFonts w:ascii="楷体" w:eastAsia="楷体" w:hAnsi="楷体"/>
                <w:sz w:val="18"/>
                <w:szCs w:val="21"/>
              </w:rPr>
              <w:t>论文</w:t>
            </w:r>
            <w:r w:rsidRPr="00FC6077">
              <w:rPr>
                <w:rFonts w:ascii="楷体" w:eastAsia="楷体" w:hAnsi="楷体" w:hint="eastAsia"/>
                <w:sz w:val="18"/>
                <w:szCs w:val="18"/>
              </w:rPr>
              <w:t>，出版</w:t>
            </w:r>
            <w:r w:rsidRPr="00FC6077">
              <w:rPr>
                <w:rFonts w:ascii="楷体" w:eastAsia="楷体" w:hAnsi="楷体" w:hint="eastAsia"/>
                <w:sz w:val="18"/>
                <w:szCs w:val="21"/>
              </w:rPr>
              <w:t>本专业著作</w:t>
            </w:r>
            <w:r w:rsidRPr="00FC6077">
              <w:rPr>
                <w:rFonts w:ascii="楷体" w:eastAsia="楷体" w:hAnsi="楷体"/>
                <w:sz w:val="18"/>
                <w:szCs w:val="21"/>
              </w:rPr>
              <w:t>1部（与他人合作的</w:t>
            </w:r>
            <w:r w:rsidRPr="00FC6077">
              <w:rPr>
                <w:rFonts w:ascii="楷体" w:eastAsia="楷体" w:hAnsi="楷体" w:hint="eastAsia"/>
                <w:sz w:val="18"/>
                <w:szCs w:val="21"/>
              </w:rPr>
              <w:t>著作</w:t>
            </w:r>
            <w:r w:rsidRPr="00FC6077">
              <w:rPr>
                <w:rFonts w:ascii="楷体" w:eastAsia="楷体" w:hAnsi="楷体"/>
                <w:sz w:val="18"/>
                <w:szCs w:val="21"/>
              </w:rPr>
              <w:t>，本人独立撰写内容须超过8万字</w:t>
            </w:r>
            <w:r w:rsidRPr="00FC6077">
              <w:rPr>
                <w:rFonts w:ascii="楷体" w:eastAsia="楷体" w:hAnsi="楷体" w:hint="eastAsia"/>
                <w:sz w:val="18"/>
                <w:szCs w:val="21"/>
              </w:rPr>
              <w:t>且不</w:t>
            </w:r>
            <w:r w:rsidRPr="00FC6077">
              <w:rPr>
                <w:rFonts w:ascii="楷体" w:eastAsia="楷体" w:hAnsi="楷体"/>
                <w:sz w:val="18"/>
                <w:szCs w:val="21"/>
              </w:rPr>
              <w:t>少于</w:t>
            </w:r>
            <w:r w:rsidRPr="00FC6077">
              <w:rPr>
                <w:rFonts w:ascii="楷体" w:eastAsia="楷体" w:hAnsi="楷体" w:hint="eastAsia"/>
                <w:sz w:val="18"/>
                <w:szCs w:val="21"/>
              </w:rPr>
              <w:t>著作</w:t>
            </w:r>
            <w:r w:rsidRPr="00FC6077">
              <w:rPr>
                <w:rFonts w:ascii="楷体" w:eastAsia="楷体" w:hAnsi="楷体"/>
                <w:sz w:val="18"/>
                <w:szCs w:val="21"/>
              </w:rPr>
              <w:t>三分之一</w:t>
            </w:r>
            <w:r w:rsidRPr="00FC6077">
              <w:rPr>
                <w:rFonts w:ascii="楷体" w:eastAsia="楷体" w:hAnsi="楷体" w:hint="eastAsia"/>
                <w:sz w:val="18"/>
                <w:szCs w:val="21"/>
              </w:rPr>
              <w:t>）。</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sz w:val="18"/>
                <w:szCs w:val="21"/>
              </w:rPr>
              <w:t xml:space="preserve">  ③发表2篇核心</w:t>
            </w:r>
            <w:r w:rsidRPr="00FC6077">
              <w:rPr>
                <w:rFonts w:ascii="楷体" w:eastAsia="楷体" w:hAnsi="楷体" w:hint="eastAsia"/>
                <w:sz w:val="18"/>
                <w:szCs w:val="21"/>
              </w:rPr>
              <w:t>期刊本</w:t>
            </w:r>
            <w:r w:rsidRPr="00FC6077">
              <w:rPr>
                <w:rFonts w:ascii="楷体" w:eastAsia="楷体" w:hAnsi="楷体"/>
                <w:sz w:val="18"/>
                <w:szCs w:val="21"/>
              </w:rPr>
              <w:t>专业论文</w:t>
            </w:r>
            <w:r w:rsidRPr="00FC6077">
              <w:rPr>
                <w:rFonts w:ascii="楷体" w:eastAsia="楷体" w:hAnsi="楷体" w:hint="eastAsia"/>
                <w:sz w:val="18"/>
                <w:szCs w:val="18"/>
              </w:rPr>
              <w:t>，第1完成人被</w:t>
            </w:r>
            <w:r w:rsidRPr="00FC6077">
              <w:rPr>
                <w:rFonts w:ascii="楷体" w:eastAsia="楷体" w:hAnsi="楷体"/>
                <w:sz w:val="18"/>
                <w:szCs w:val="18"/>
              </w:rPr>
              <w:t>中共中</w:t>
            </w:r>
            <w:r w:rsidRPr="00FC6077">
              <w:rPr>
                <w:rFonts w:ascii="楷体" w:eastAsia="楷体" w:hAnsi="楷体" w:hint="eastAsia"/>
                <w:sz w:val="18"/>
                <w:szCs w:val="18"/>
              </w:rPr>
              <w:t>央</w:t>
            </w:r>
            <w:r w:rsidRPr="00FC6077">
              <w:rPr>
                <w:rFonts w:ascii="楷体" w:eastAsia="楷体" w:hAnsi="楷体"/>
                <w:sz w:val="18"/>
                <w:szCs w:val="18"/>
              </w:rPr>
              <w:t>、国务院</w:t>
            </w:r>
            <w:r w:rsidRPr="00FC6077">
              <w:rPr>
                <w:rFonts w:ascii="楷体" w:eastAsia="楷体" w:hAnsi="楷体" w:hint="eastAsia"/>
                <w:sz w:val="18"/>
                <w:szCs w:val="18"/>
              </w:rPr>
              <w:t>采纳并</w:t>
            </w:r>
            <w:r w:rsidRPr="00FC6077">
              <w:rPr>
                <w:rFonts w:ascii="楷体" w:eastAsia="楷体" w:hAnsi="楷体"/>
                <w:sz w:val="18"/>
                <w:szCs w:val="18"/>
              </w:rPr>
              <w:t>以文件或公函形式转发的研究</w:t>
            </w:r>
            <w:r w:rsidRPr="00FC6077">
              <w:rPr>
                <w:rFonts w:ascii="楷体" w:eastAsia="楷体" w:hAnsi="楷体" w:hint="eastAsia"/>
                <w:sz w:val="18"/>
                <w:szCs w:val="18"/>
              </w:rPr>
              <w:t>报告或</w:t>
            </w:r>
            <w:r w:rsidRPr="00FC6077">
              <w:rPr>
                <w:rFonts w:ascii="楷体" w:eastAsia="楷体" w:hAnsi="楷体"/>
                <w:sz w:val="18"/>
                <w:szCs w:val="18"/>
              </w:rPr>
              <w:t>咨询建议</w:t>
            </w:r>
            <w:r w:rsidRPr="00FC6077">
              <w:rPr>
                <w:rFonts w:ascii="楷体" w:eastAsia="楷体" w:hAnsi="楷体" w:hint="eastAsia"/>
                <w:sz w:val="18"/>
                <w:szCs w:val="18"/>
              </w:rPr>
              <w:t>1篇或省部级2篇</w:t>
            </w:r>
            <w:r w:rsidRPr="00FC6077">
              <w:rPr>
                <w:rFonts w:ascii="楷体" w:eastAsia="楷体" w:hAnsi="楷体" w:hint="eastAsia"/>
                <w:sz w:val="18"/>
                <w:szCs w:val="21"/>
              </w:rPr>
              <w:t>。</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sz w:val="18"/>
                <w:szCs w:val="21"/>
              </w:rPr>
              <w:t xml:space="preserve">  </w:t>
            </w:r>
            <w:r w:rsidRPr="00FC6077">
              <w:rPr>
                <w:rFonts w:ascii="楷体" w:eastAsia="楷体" w:hAnsi="楷体" w:hint="eastAsia"/>
                <w:sz w:val="18"/>
                <w:szCs w:val="18"/>
              </w:rPr>
              <w:t>④</w:t>
            </w:r>
            <w:r w:rsidRPr="00FC6077">
              <w:rPr>
                <w:rFonts w:ascii="楷体" w:eastAsia="楷体" w:hAnsi="楷体"/>
                <w:sz w:val="18"/>
                <w:szCs w:val="21"/>
              </w:rPr>
              <w:t>发表2篇核心</w:t>
            </w:r>
            <w:r w:rsidRPr="00FC6077">
              <w:rPr>
                <w:rFonts w:ascii="楷体" w:eastAsia="楷体" w:hAnsi="楷体" w:hint="eastAsia"/>
                <w:sz w:val="18"/>
                <w:szCs w:val="21"/>
              </w:rPr>
              <w:t>期刊本</w:t>
            </w:r>
            <w:r w:rsidRPr="00FC6077">
              <w:rPr>
                <w:rFonts w:ascii="楷体" w:eastAsia="楷体" w:hAnsi="楷体"/>
                <w:sz w:val="18"/>
                <w:szCs w:val="21"/>
              </w:rPr>
              <w:t>专业论文</w:t>
            </w:r>
            <w:r w:rsidRPr="00FC6077">
              <w:rPr>
                <w:rFonts w:ascii="楷体" w:eastAsia="楷体" w:hAnsi="楷体" w:hint="eastAsia"/>
                <w:sz w:val="18"/>
                <w:szCs w:val="18"/>
              </w:rPr>
              <w:t>，</w:t>
            </w:r>
            <w:r w:rsidRPr="00FC6077">
              <w:rPr>
                <w:rFonts w:ascii="楷体" w:eastAsia="楷体" w:hAnsi="楷体"/>
                <w:sz w:val="18"/>
                <w:szCs w:val="21"/>
              </w:rPr>
              <w:t>获省</w:t>
            </w:r>
            <w:r w:rsidRPr="00FC6077">
              <w:rPr>
                <w:rFonts w:ascii="楷体" w:eastAsia="楷体" w:hAnsi="楷体" w:hint="eastAsia"/>
                <w:sz w:val="18"/>
                <w:szCs w:val="21"/>
              </w:rPr>
              <w:t>级</w:t>
            </w:r>
            <w:r w:rsidRPr="00FC6077">
              <w:rPr>
                <w:rFonts w:ascii="楷体" w:eastAsia="楷体" w:hAnsi="楷体"/>
                <w:sz w:val="18"/>
                <w:szCs w:val="21"/>
              </w:rPr>
              <w:t>二等奖前</w:t>
            </w:r>
            <w:r w:rsidRPr="00FC6077">
              <w:rPr>
                <w:rFonts w:ascii="楷体" w:eastAsia="楷体" w:hAnsi="楷体" w:hint="eastAsia"/>
                <w:sz w:val="18"/>
                <w:szCs w:val="21"/>
              </w:rPr>
              <w:t>2名</w:t>
            </w:r>
            <w:r w:rsidRPr="00FC6077">
              <w:rPr>
                <w:rFonts w:ascii="楷体" w:eastAsia="楷体" w:hAnsi="楷体"/>
                <w:sz w:val="18"/>
                <w:szCs w:val="21"/>
              </w:rPr>
              <w:t>或一等奖前5</w:t>
            </w:r>
            <w:r w:rsidRPr="00FC6077">
              <w:rPr>
                <w:rFonts w:ascii="楷体" w:eastAsia="楷体" w:hAnsi="楷体" w:hint="eastAsia"/>
                <w:sz w:val="18"/>
                <w:szCs w:val="21"/>
              </w:rPr>
              <w:t>名或</w:t>
            </w:r>
            <w:r w:rsidRPr="00FC6077">
              <w:rPr>
                <w:rFonts w:ascii="楷体" w:eastAsia="楷体" w:hAnsi="楷体"/>
                <w:sz w:val="18"/>
                <w:szCs w:val="21"/>
              </w:rPr>
              <w:t>国家奖有证书</w:t>
            </w:r>
            <w:r w:rsidRPr="00FC6077">
              <w:rPr>
                <w:rFonts w:ascii="楷体" w:eastAsia="楷体" w:hAnsi="楷体" w:hint="eastAsia"/>
                <w:sz w:val="18"/>
                <w:szCs w:val="21"/>
              </w:rPr>
              <w:t>。</w:t>
            </w:r>
          </w:p>
        </w:tc>
      </w:tr>
      <w:tr w:rsidR="00AE654F" w:rsidRPr="00B56842" w:rsidTr="00AE654F">
        <w:trPr>
          <w:trHeight w:val="564"/>
        </w:trPr>
        <w:tc>
          <w:tcPr>
            <w:tcW w:w="1135" w:type="dxa"/>
            <w:vAlign w:val="center"/>
          </w:tcPr>
          <w:p w:rsidR="00AE654F" w:rsidRPr="00B56842" w:rsidRDefault="00AE654F" w:rsidP="00AE654F">
            <w:pPr>
              <w:spacing w:line="260" w:lineRule="exact"/>
              <w:jc w:val="center"/>
              <w:rPr>
                <w:rFonts w:ascii="楷体" w:eastAsia="楷体" w:hAnsi="楷体"/>
                <w:sz w:val="18"/>
                <w:szCs w:val="21"/>
              </w:rPr>
            </w:pPr>
            <w:r w:rsidRPr="00B56842">
              <w:rPr>
                <w:rFonts w:ascii="楷体" w:eastAsia="楷体" w:hAnsi="楷体"/>
                <w:sz w:val="18"/>
                <w:szCs w:val="21"/>
              </w:rPr>
              <w:t>副研究馆员</w:t>
            </w:r>
            <w:r w:rsidRPr="00B56842">
              <w:rPr>
                <w:rFonts w:ascii="楷体" w:eastAsia="楷体" w:hAnsi="楷体" w:hint="eastAsia"/>
                <w:sz w:val="18"/>
                <w:szCs w:val="21"/>
              </w:rPr>
              <w:t>一级</w:t>
            </w:r>
          </w:p>
        </w:tc>
        <w:tc>
          <w:tcPr>
            <w:tcW w:w="8754" w:type="dxa"/>
            <w:vAlign w:val="center"/>
          </w:tcPr>
          <w:p w:rsidR="00AE654F" w:rsidRPr="00FC6077" w:rsidRDefault="00AE654F" w:rsidP="00AE654F">
            <w:pPr>
              <w:spacing w:line="260" w:lineRule="exact"/>
              <w:rPr>
                <w:rFonts w:ascii="楷体" w:eastAsia="楷体" w:hAnsi="楷体"/>
                <w:sz w:val="18"/>
                <w:szCs w:val="21"/>
              </w:rPr>
            </w:pPr>
            <w:r w:rsidRPr="00FC6077">
              <w:rPr>
                <w:rFonts w:ascii="楷体" w:eastAsia="楷体" w:hAnsi="楷体"/>
                <w:sz w:val="18"/>
                <w:szCs w:val="21"/>
              </w:rPr>
              <w:t xml:space="preserve">任副研究馆员岗位满4年。 </w:t>
            </w:r>
          </w:p>
        </w:tc>
      </w:tr>
      <w:tr w:rsidR="00AE654F" w:rsidRPr="00B56842" w:rsidTr="00AE654F">
        <w:trPr>
          <w:trHeight w:val="498"/>
        </w:trPr>
        <w:tc>
          <w:tcPr>
            <w:tcW w:w="1135" w:type="dxa"/>
            <w:vAlign w:val="center"/>
          </w:tcPr>
          <w:p w:rsidR="00AE654F" w:rsidRPr="00B56842" w:rsidRDefault="00AE654F" w:rsidP="00AE654F">
            <w:pPr>
              <w:spacing w:line="260" w:lineRule="exact"/>
              <w:jc w:val="center"/>
              <w:rPr>
                <w:rFonts w:ascii="楷体" w:eastAsia="楷体" w:hAnsi="楷体"/>
                <w:sz w:val="18"/>
                <w:szCs w:val="21"/>
              </w:rPr>
            </w:pPr>
            <w:r w:rsidRPr="00B56842">
              <w:rPr>
                <w:rFonts w:ascii="楷体" w:eastAsia="楷体" w:hAnsi="楷体"/>
                <w:sz w:val="18"/>
                <w:szCs w:val="21"/>
              </w:rPr>
              <w:t>副研究馆员</w:t>
            </w:r>
            <w:r w:rsidRPr="00B56842">
              <w:rPr>
                <w:rFonts w:ascii="楷体" w:eastAsia="楷体" w:hAnsi="楷体" w:hint="eastAsia"/>
                <w:sz w:val="18"/>
                <w:szCs w:val="21"/>
              </w:rPr>
              <w:t>二</w:t>
            </w:r>
            <w:r w:rsidRPr="00B56842">
              <w:rPr>
                <w:rFonts w:ascii="楷体" w:eastAsia="楷体" w:hAnsi="楷体"/>
                <w:sz w:val="18"/>
                <w:szCs w:val="21"/>
              </w:rPr>
              <w:t>级</w:t>
            </w:r>
          </w:p>
        </w:tc>
        <w:tc>
          <w:tcPr>
            <w:tcW w:w="8754" w:type="dxa"/>
            <w:vAlign w:val="center"/>
          </w:tcPr>
          <w:p w:rsidR="00AE654F" w:rsidRPr="00FC6077" w:rsidRDefault="00AE654F" w:rsidP="00AE654F">
            <w:pPr>
              <w:spacing w:line="260" w:lineRule="exact"/>
              <w:rPr>
                <w:rFonts w:ascii="楷体" w:eastAsia="楷体" w:hAnsi="楷体"/>
                <w:sz w:val="18"/>
                <w:szCs w:val="21"/>
              </w:rPr>
            </w:pPr>
            <w:r w:rsidRPr="00FC6077">
              <w:rPr>
                <w:rFonts w:ascii="楷体" w:eastAsia="楷体" w:hAnsi="楷体"/>
                <w:sz w:val="18"/>
                <w:szCs w:val="21"/>
              </w:rPr>
              <w:t>任副研究馆员</w:t>
            </w:r>
            <w:r w:rsidRPr="00FC6077">
              <w:rPr>
                <w:rFonts w:ascii="楷体" w:eastAsia="楷体" w:hAnsi="楷体" w:hint="eastAsia"/>
                <w:sz w:val="18"/>
                <w:szCs w:val="21"/>
              </w:rPr>
              <w:t>岗位</w:t>
            </w:r>
            <w:r w:rsidRPr="00FC6077">
              <w:rPr>
                <w:rFonts w:ascii="楷体" w:eastAsia="楷体" w:hAnsi="楷体"/>
                <w:sz w:val="18"/>
                <w:szCs w:val="21"/>
              </w:rPr>
              <w:t>满2年。</w:t>
            </w:r>
            <w:r w:rsidRPr="00FC6077">
              <w:rPr>
                <w:rFonts w:ascii="Calibri" w:eastAsia="楷体" w:hAnsi="Calibri" w:cs="Calibri"/>
                <w:sz w:val="18"/>
                <w:szCs w:val="21"/>
              </w:rPr>
              <w:t> </w:t>
            </w:r>
          </w:p>
        </w:tc>
      </w:tr>
      <w:tr w:rsidR="00AE654F" w:rsidRPr="00B56842" w:rsidTr="00AE654F">
        <w:trPr>
          <w:trHeight w:val="2326"/>
        </w:trPr>
        <w:tc>
          <w:tcPr>
            <w:tcW w:w="1135" w:type="dxa"/>
            <w:vAlign w:val="center"/>
          </w:tcPr>
          <w:p w:rsidR="00AE654F" w:rsidRPr="00B56842" w:rsidRDefault="00AE654F" w:rsidP="00AE654F">
            <w:pPr>
              <w:spacing w:line="260" w:lineRule="exact"/>
              <w:jc w:val="center"/>
              <w:rPr>
                <w:rFonts w:ascii="楷体" w:eastAsia="楷体" w:hAnsi="楷体"/>
                <w:sz w:val="18"/>
                <w:szCs w:val="21"/>
              </w:rPr>
            </w:pPr>
            <w:r w:rsidRPr="00B56842">
              <w:rPr>
                <w:rFonts w:ascii="楷体" w:eastAsia="楷体" w:hAnsi="楷体"/>
                <w:sz w:val="18"/>
                <w:szCs w:val="21"/>
              </w:rPr>
              <w:lastRenderedPageBreak/>
              <w:t>副研究馆员三级</w:t>
            </w:r>
          </w:p>
        </w:tc>
        <w:tc>
          <w:tcPr>
            <w:tcW w:w="8754" w:type="dxa"/>
            <w:vAlign w:val="center"/>
          </w:tcPr>
          <w:p w:rsidR="00AE654F" w:rsidRPr="00FC6077" w:rsidRDefault="00AE654F" w:rsidP="00AE654F">
            <w:pPr>
              <w:spacing w:line="260" w:lineRule="exact"/>
              <w:rPr>
                <w:rFonts w:ascii="楷体" w:eastAsia="楷体" w:hAnsi="楷体"/>
                <w:sz w:val="18"/>
                <w:szCs w:val="21"/>
              </w:rPr>
            </w:pPr>
            <w:r w:rsidRPr="00FC6077">
              <w:rPr>
                <w:rFonts w:ascii="楷体" w:eastAsia="楷体" w:hAnsi="楷体"/>
                <w:sz w:val="18"/>
                <w:szCs w:val="21"/>
              </w:rPr>
              <w:t>⑴</w:t>
            </w:r>
            <w:r w:rsidRPr="00FC6077">
              <w:rPr>
                <w:rFonts w:ascii="楷体" w:eastAsia="楷体" w:hAnsi="楷体" w:hint="eastAsia"/>
                <w:sz w:val="18"/>
                <w:szCs w:val="21"/>
              </w:rPr>
              <w:t>具有文献情报服务的专业知识与能力，并能够运用这些知识解决文献情报服务、情报研究和数字图书馆建设中较重要的理论和技术问题；</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sz w:val="18"/>
                <w:szCs w:val="21"/>
              </w:rPr>
              <w:t>⑵任</w:t>
            </w:r>
            <w:r w:rsidRPr="00FC6077">
              <w:rPr>
                <w:rFonts w:ascii="楷体" w:eastAsia="楷体" w:hAnsi="楷体" w:hint="eastAsia"/>
                <w:sz w:val="18"/>
                <w:szCs w:val="21"/>
              </w:rPr>
              <w:t>馆</w:t>
            </w:r>
            <w:r w:rsidRPr="00FC6077">
              <w:rPr>
                <w:rFonts w:ascii="楷体" w:eastAsia="楷体" w:hAnsi="楷体"/>
                <w:sz w:val="18"/>
                <w:szCs w:val="21"/>
              </w:rPr>
              <w:t>员岗位满5年，</w:t>
            </w:r>
            <w:r w:rsidRPr="00FC6077">
              <w:rPr>
                <w:rFonts w:ascii="楷体" w:eastAsia="楷体" w:hAnsi="楷体" w:hint="eastAsia"/>
                <w:sz w:val="18"/>
                <w:szCs w:val="21"/>
              </w:rPr>
              <w:t>或博士</w:t>
            </w:r>
            <w:r w:rsidRPr="00FC6077">
              <w:rPr>
                <w:rFonts w:ascii="楷体" w:eastAsia="楷体" w:hAnsi="楷体"/>
                <w:sz w:val="18"/>
                <w:szCs w:val="21"/>
              </w:rPr>
              <w:t>研究生任</w:t>
            </w:r>
            <w:r w:rsidRPr="00FC6077">
              <w:rPr>
                <w:rFonts w:ascii="楷体" w:eastAsia="楷体" w:hAnsi="楷体" w:hint="eastAsia"/>
                <w:sz w:val="18"/>
                <w:szCs w:val="21"/>
              </w:rPr>
              <w:t>馆员岗位</w:t>
            </w:r>
            <w:r w:rsidRPr="00FC6077">
              <w:rPr>
                <w:rFonts w:ascii="楷体" w:eastAsia="楷体" w:hAnsi="楷体"/>
                <w:sz w:val="18"/>
                <w:szCs w:val="21"/>
              </w:rPr>
              <w:t>满</w:t>
            </w:r>
            <w:r w:rsidRPr="00FC6077">
              <w:rPr>
                <w:rFonts w:ascii="楷体" w:eastAsia="楷体" w:hAnsi="楷体" w:hint="eastAsia"/>
                <w:sz w:val="18"/>
                <w:szCs w:val="21"/>
              </w:rPr>
              <w:t>2年或</w:t>
            </w:r>
            <w:r w:rsidRPr="00FC6077">
              <w:rPr>
                <w:rFonts w:ascii="楷体" w:eastAsia="楷体" w:hAnsi="楷体"/>
                <w:sz w:val="18"/>
                <w:szCs w:val="21"/>
              </w:rPr>
              <w:t>博士后出站人员；</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sz w:val="18"/>
                <w:szCs w:val="21"/>
              </w:rPr>
              <w:t>⑶任</w:t>
            </w:r>
            <w:r w:rsidRPr="00FC6077">
              <w:rPr>
                <w:rFonts w:ascii="楷体" w:eastAsia="楷体" w:hAnsi="楷体" w:hint="eastAsia"/>
                <w:sz w:val="18"/>
                <w:szCs w:val="21"/>
              </w:rPr>
              <w:t>馆员</w:t>
            </w:r>
            <w:r w:rsidRPr="00FC6077">
              <w:rPr>
                <w:rFonts w:ascii="楷体" w:eastAsia="楷体" w:hAnsi="楷体"/>
                <w:sz w:val="18"/>
                <w:szCs w:val="21"/>
              </w:rPr>
              <w:t>岗位期间，</w:t>
            </w:r>
            <w:r w:rsidRPr="00FC6077">
              <w:rPr>
                <w:rFonts w:ascii="楷体" w:eastAsia="楷体" w:hAnsi="楷体" w:hint="eastAsia"/>
                <w:sz w:val="18"/>
                <w:szCs w:val="21"/>
              </w:rPr>
              <w:t>成果产出符合下列情形之一</w:t>
            </w:r>
            <w:r w:rsidRPr="00FC6077">
              <w:rPr>
                <w:rFonts w:ascii="楷体" w:eastAsia="楷体" w:hAnsi="楷体"/>
                <w:sz w:val="18"/>
                <w:szCs w:val="21"/>
              </w:rPr>
              <w:t>：</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sz w:val="18"/>
                <w:szCs w:val="21"/>
              </w:rPr>
              <w:t xml:space="preserve">  ①发表3篇核心</w:t>
            </w:r>
            <w:r w:rsidRPr="00FC6077">
              <w:rPr>
                <w:rFonts w:ascii="楷体" w:eastAsia="楷体" w:hAnsi="楷体" w:hint="eastAsia"/>
                <w:sz w:val="18"/>
                <w:szCs w:val="21"/>
              </w:rPr>
              <w:t>期刊本</w:t>
            </w:r>
            <w:r w:rsidRPr="00FC6077">
              <w:rPr>
                <w:rFonts w:ascii="楷体" w:eastAsia="楷体" w:hAnsi="楷体"/>
                <w:sz w:val="18"/>
                <w:szCs w:val="21"/>
              </w:rPr>
              <w:t>专业论文；</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sz w:val="18"/>
                <w:szCs w:val="21"/>
              </w:rPr>
              <w:t xml:space="preserve">  ②发表1篇核心</w:t>
            </w:r>
            <w:r w:rsidRPr="00FC6077">
              <w:rPr>
                <w:rFonts w:ascii="楷体" w:eastAsia="楷体" w:hAnsi="楷体" w:hint="eastAsia"/>
                <w:sz w:val="18"/>
                <w:szCs w:val="21"/>
              </w:rPr>
              <w:t>期刊本</w:t>
            </w:r>
            <w:r w:rsidRPr="00FC6077">
              <w:rPr>
                <w:rFonts w:ascii="楷体" w:eastAsia="楷体" w:hAnsi="楷体"/>
                <w:sz w:val="18"/>
                <w:szCs w:val="21"/>
              </w:rPr>
              <w:t>专业论文</w:t>
            </w:r>
            <w:r w:rsidRPr="00FC6077">
              <w:rPr>
                <w:rFonts w:ascii="楷体" w:eastAsia="楷体" w:hAnsi="楷体" w:hint="eastAsia"/>
                <w:sz w:val="18"/>
                <w:szCs w:val="18"/>
              </w:rPr>
              <w:t>，本专业著作</w:t>
            </w:r>
            <w:r w:rsidRPr="00FC6077">
              <w:rPr>
                <w:rFonts w:ascii="楷体" w:eastAsia="楷体" w:hAnsi="楷体"/>
                <w:sz w:val="18"/>
                <w:szCs w:val="21"/>
              </w:rPr>
              <w:t>1 部（与他人合作的</w:t>
            </w:r>
            <w:r w:rsidRPr="00FC6077">
              <w:rPr>
                <w:rFonts w:ascii="楷体" w:eastAsia="楷体" w:hAnsi="楷体" w:hint="eastAsia"/>
                <w:sz w:val="18"/>
                <w:szCs w:val="21"/>
              </w:rPr>
              <w:t>著作</w:t>
            </w:r>
            <w:r w:rsidRPr="00FC6077">
              <w:rPr>
                <w:rFonts w:ascii="楷体" w:eastAsia="楷体" w:hAnsi="楷体"/>
                <w:sz w:val="18"/>
                <w:szCs w:val="21"/>
              </w:rPr>
              <w:t>，本人独立撰写内容须超过3万字）</w:t>
            </w:r>
            <w:r w:rsidRPr="00FC6077">
              <w:rPr>
                <w:rFonts w:ascii="楷体" w:eastAsia="楷体" w:hAnsi="楷体" w:hint="eastAsia"/>
                <w:sz w:val="18"/>
                <w:szCs w:val="21"/>
              </w:rPr>
              <w:t>；</w:t>
            </w:r>
          </w:p>
          <w:p w:rsidR="00AE654F" w:rsidRPr="00FC6077" w:rsidRDefault="00AE654F" w:rsidP="00AE654F">
            <w:pPr>
              <w:spacing w:line="260" w:lineRule="exact"/>
              <w:rPr>
                <w:rFonts w:ascii="楷体" w:eastAsia="楷体" w:hAnsi="楷体"/>
                <w:sz w:val="18"/>
                <w:szCs w:val="21"/>
              </w:rPr>
            </w:pPr>
            <w:r w:rsidRPr="00FC6077">
              <w:rPr>
                <w:rFonts w:ascii="楷体" w:eastAsia="楷体" w:hAnsi="楷体"/>
                <w:sz w:val="18"/>
                <w:szCs w:val="21"/>
              </w:rPr>
              <w:t xml:space="preserve">  ③发表1篇核心</w:t>
            </w:r>
            <w:r w:rsidRPr="00FC6077">
              <w:rPr>
                <w:rFonts w:ascii="楷体" w:eastAsia="楷体" w:hAnsi="楷体" w:hint="eastAsia"/>
                <w:sz w:val="18"/>
                <w:szCs w:val="21"/>
              </w:rPr>
              <w:t>期刊本</w:t>
            </w:r>
            <w:r w:rsidRPr="00FC6077">
              <w:rPr>
                <w:rFonts w:ascii="楷体" w:eastAsia="楷体" w:hAnsi="楷体"/>
                <w:sz w:val="18"/>
                <w:szCs w:val="21"/>
              </w:rPr>
              <w:t>专业论文</w:t>
            </w:r>
            <w:r w:rsidRPr="00FC6077">
              <w:rPr>
                <w:rFonts w:ascii="楷体" w:eastAsia="楷体" w:hAnsi="楷体" w:hint="eastAsia"/>
                <w:sz w:val="18"/>
                <w:szCs w:val="18"/>
              </w:rPr>
              <w:t>，第1完成人被省部级采纳并</w:t>
            </w:r>
            <w:r w:rsidRPr="00FC6077">
              <w:rPr>
                <w:rFonts w:ascii="楷体" w:eastAsia="楷体" w:hAnsi="楷体"/>
                <w:sz w:val="18"/>
                <w:szCs w:val="18"/>
              </w:rPr>
              <w:t>以文件或公函形式转发的研究</w:t>
            </w:r>
            <w:r w:rsidRPr="00FC6077">
              <w:rPr>
                <w:rFonts w:ascii="楷体" w:eastAsia="楷体" w:hAnsi="楷体" w:hint="eastAsia"/>
                <w:sz w:val="18"/>
                <w:szCs w:val="18"/>
              </w:rPr>
              <w:t>报告或</w:t>
            </w:r>
            <w:r w:rsidRPr="00FC6077">
              <w:rPr>
                <w:rFonts w:ascii="楷体" w:eastAsia="楷体" w:hAnsi="楷体"/>
                <w:sz w:val="18"/>
                <w:szCs w:val="18"/>
              </w:rPr>
              <w:t>咨询建议</w:t>
            </w:r>
            <w:r w:rsidRPr="00FC6077">
              <w:rPr>
                <w:rFonts w:ascii="楷体" w:eastAsia="楷体" w:hAnsi="楷体" w:hint="eastAsia"/>
                <w:sz w:val="18"/>
                <w:szCs w:val="18"/>
              </w:rPr>
              <w:t>1篇。</w:t>
            </w:r>
          </w:p>
        </w:tc>
      </w:tr>
      <w:tr w:rsidR="00AE654F" w:rsidRPr="00B56842" w:rsidTr="00AE654F">
        <w:trPr>
          <w:trHeight w:val="624"/>
        </w:trPr>
        <w:tc>
          <w:tcPr>
            <w:tcW w:w="1135" w:type="dxa"/>
            <w:vAlign w:val="center"/>
          </w:tcPr>
          <w:p w:rsidR="00AE654F" w:rsidRPr="00B56842" w:rsidRDefault="00AE654F" w:rsidP="00AE654F">
            <w:pPr>
              <w:spacing w:line="260" w:lineRule="exact"/>
              <w:jc w:val="center"/>
              <w:rPr>
                <w:rFonts w:ascii="楷体" w:eastAsia="楷体" w:hAnsi="楷体"/>
                <w:sz w:val="18"/>
                <w:szCs w:val="21"/>
              </w:rPr>
            </w:pPr>
            <w:r w:rsidRPr="00B56842">
              <w:rPr>
                <w:rFonts w:ascii="楷体" w:eastAsia="楷体" w:hAnsi="楷体"/>
                <w:sz w:val="18"/>
                <w:szCs w:val="21"/>
              </w:rPr>
              <w:t>馆员</w:t>
            </w:r>
            <w:r w:rsidRPr="00B56842">
              <w:rPr>
                <w:rFonts w:ascii="楷体" w:eastAsia="楷体" w:hAnsi="楷体" w:hint="eastAsia"/>
                <w:sz w:val="18"/>
                <w:szCs w:val="21"/>
              </w:rPr>
              <w:t>一级</w:t>
            </w:r>
          </w:p>
        </w:tc>
        <w:tc>
          <w:tcPr>
            <w:tcW w:w="8754" w:type="dxa"/>
            <w:vAlign w:val="center"/>
          </w:tcPr>
          <w:p w:rsidR="00AE654F" w:rsidRPr="00B56842" w:rsidRDefault="00AE654F" w:rsidP="00AE654F">
            <w:pPr>
              <w:spacing w:line="260" w:lineRule="exact"/>
              <w:rPr>
                <w:rFonts w:ascii="楷体" w:eastAsia="楷体" w:hAnsi="楷体"/>
                <w:sz w:val="18"/>
                <w:szCs w:val="21"/>
              </w:rPr>
            </w:pPr>
            <w:r w:rsidRPr="00B56842">
              <w:rPr>
                <w:rFonts w:ascii="楷体" w:eastAsia="楷体" w:hAnsi="楷体"/>
                <w:sz w:val="18"/>
                <w:szCs w:val="21"/>
              </w:rPr>
              <w:t>任馆员岗位满</w:t>
            </w:r>
            <w:r>
              <w:rPr>
                <w:rFonts w:ascii="楷体" w:eastAsia="楷体" w:hAnsi="楷体"/>
                <w:sz w:val="18"/>
                <w:szCs w:val="21"/>
              </w:rPr>
              <w:t>3</w:t>
            </w:r>
            <w:r w:rsidRPr="00B56842">
              <w:rPr>
                <w:rFonts w:ascii="楷体" w:eastAsia="楷体" w:hAnsi="楷体"/>
                <w:sz w:val="18"/>
                <w:szCs w:val="21"/>
              </w:rPr>
              <w:t>年</w:t>
            </w:r>
            <w:r>
              <w:rPr>
                <w:rFonts w:ascii="楷体" w:eastAsia="楷体" w:hAnsi="楷体" w:hint="eastAsia"/>
                <w:sz w:val="18"/>
                <w:szCs w:val="21"/>
              </w:rPr>
              <w:t>；</w:t>
            </w:r>
            <w:r w:rsidRPr="00B56842">
              <w:rPr>
                <w:rFonts w:ascii="楷体" w:eastAsia="楷体" w:hAnsi="楷体"/>
                <w:sz w:val="18"/>
                <w:szCs w:val="21"/>
              </w:rPr>
              <w:t>或博士</w:t>
            </w:r>
            <w:r>
              <w:rPr>
                <w:rFonts w:ascii="楷体" w:eastAsia="楷体" w:hAnsi="楷体" w:hint="eastAsia"/>
                <w:sz w:val="18"/>
                <w:szCs w:val="21"/>
              </w:rPr>
              <w:t>研究</w:t>
            </w:r>
            <w:r>
              <w:rPr>
                <w:rFonts w:ascii="楷体" w:eastAsia="楷体" w:hAnsi="楷体"/>
                <w:sz w:val="18"/>
                <w:szCs w:val="21"/>
              </w:rPr>
              <w:t>生</w:t>
            </w:r>
            <w:r w:rsidRPr="00B56842">
              <w:rPr>
                <w:rFonts w:ascii="楷体" w:eastAsia="楷体" w:hAnsi="楷体"/>
                <w:sz w:val="18"/>
                <w:szCs w:val="21"/>
              </w:rPr>
              <w:t>毕业任馆员岗位满</w:t>
            </w:r>
            <w:r>
              <w:rPr>
                <w:rFonts w:ascii="楷体" w:eastAsia="楷体" w:hAnsi="楷体"/>
                <w:sz w:val="18"/>
                <w:szCs w:val="21"/>
              </w:rPr>
              <w:t>1</w:t>
            </w:r>
            <w:r w:rsidRPr="00B56842">
              <w:rPr>
                <w:rFonts w:ascii="楷体" w:eastAsia="楷体" w:hAnsi="楷体"/>
                <w:sz w:val="18"/>
                <w:szCs w:val="21"/>
              </w:rPr>
              <w:t>年</w:t>
            </w:r>
            <w:r w:rsidRPr="00B56842">
              <w:rPr>
                <w:rFonts w:ascii="楷体" w:eastAsia="楷体" w:hAnsi="楷体" w:hint="eastAsia"/>
                <w:sz w:val="18"/>
                <w:szCs w:val="21"/>
              </w:rPr>
              <w:t>；</w:t>
            </w:r>
          </w:p>
        </w:tc>
      </w:tr>
      <w:tr w:rsidR="00AE654F" w:rsidRPr="00B56842" w:rsidTr="00AE654F">
        <w:trPr>
          <w:trHeight w:val="624"/>
        </w:trPr>
        <w:tc>
          <w:tcPr>
            <w:tcW w:w="1135" w:type="dxa"/>
            <w:vAlign w:val="center"/>
          </w:tcPr>
          <w:p w:rsidR="00AE654F" w:rsidRPr="00B56842" w:rsidRDefault="00AE654F" w:rsidP="00AE654F">
            <w:pPr>
              <w:spacing w:line="260" w:lineRule="exact"/>
              <w:jc w:val="center"/>
              <w:rPr>
                <w:rFonts w:ascii="楷体" w:eastAsia="楷体" w:hAnsi="楷体"/>
                <w:sz w:val="18"/>
                <w:szCs w:val="21"/>
              </w:rPr>
            </w:pPr>
            <w:r w:rsidRPr="00B56842">
              <w:rPr>
                <w:rFonts w:ascii="楷体" w:eastAsia="楷体" w:hAnsi="楷体"/>
                <w:sz w:val="18"/>
                <w:szCs w:val="21"/>
              </w:rPr>
              <w:t>馆员</w:t>
            </w:r>
            <w:r w:rsidRPr="00B56842">
              <w:rPr>
                <w:rFonts w:ascii="楷体" w:eastAsia="楷体" w:hAnsi="楷体" w:hint="eastAsia"/>
                <w:sz w:val="18"/>
                <w:szCs w:val="21"/>
              </w:rPr>
              <w:t>二</w:t>
            </w:r>
            <w:r w:rsidRPr="00B56842">
              <w:rPr>
                <w:rFonts w:ascii="楷体" w:eastAsia="楷体" w:hAnsi="楷体"/>
                <w:sz w:val="18"/>
                <w:szCs w:val="21"/>
              </w:rPr>
              <w:t>级</w:t>
            </w:r>
          </w:p>
        </w:tc>
        <w:tc>
          <w:tcPr>
            <w:tcW w:w="8754" w:type="dxa"/>
            <w:vAlign w:val="center"/>
          </w:tcPr>
          <w:p w:rsidR="00AE654F" w:rsidRPr="00B56842" w:rsidRDefault="00AE654F" w:rsidP="00AE654F">
            <w:pPr>
              <w:spacing w:line="260" w:lineRule="exact"/>
              <w:rPr>
                <w:rFonts w:ascii="楷体" w:eastAsia="楷体" w:hAnsi="楷体"/>
                <w:sz w:val="18"/>
                <w:szCs w:val="21"/>
              </w:rPr>
            </w:pPr>
            <w:r w:rsidRPr="00B56842">
              <w:rPr>
                <w:rFonts w:ascii="楷体" w:eastAsia="楷体" w:hAnsi="楷体"/>
                <w:sz w:val="18"/>
                <w:szCs w:val="21"/>
              </w:rPr>
              <w:t>任馆员岗位满2年</w:t>
            </w:r>
            <w:r>
              <w:rPr>
                <w:rFonts w:ascii="楷体" w:eastAsia="楷体" w:hAnsi="楷体" w:hint="eastAsia"/>
                <w:sz w:val="18"/>
                <w:szCs w:val="21"/>
              </w:rPr>
              <w:t>；</w:t>
            </w:r>
            <w:r w:rsidRPr="00B56842">
              <w:rPr>
                <w:rFonts w:ascii="楷体" w:eastAsia="楷体" w:hAnsi="楷体"/>
                <w:sz w:val="18"/>
                <w:szCs w:val="21"/>
              </w:rPr>
              <w:t>或博士</w:t>
            </w:r>
            <w:r>
              <w:rPr>
                <w:rFonts w:ascii="楷体" w:eastAsia="楷体" w:hAnsi="楷体" w:hint="eastAsia"/>
                <w:sz w:val="18"/>
                <w:szCs w:val="21"/>
              </w:rPr>
              <w:t>研究</w:t>
            </w:r>
            <w:r>
              <w:rPr>
                <w:rFonts w:ascii="楷体" w:eastAsia="楷体" w:hAnsi="楷体"/>
                <w:sz w:val="18"/>
                <w:szCs w:val="21"/>
              </w:rPr>
              <w:t>生</w:t>
            </w:r>
            <w:r w:rsidRPr="00B56842">
              <w:rPr>
                <w:rFonts w:ascii="楷体" w:eastAsia="楷体" w:hAnsi="楷体"/>
                <w:sz w:val="18"/>
                <w:szCs w:val="21"/>
              </w:rPr>
              <w:t>毕业。</w:t>
            </w:r>
          </w:p>
        </w:tc>
      </w:tr>
      <w:tr w:rsidR="00AE654F" w:rsidRPr="00B56842" w:rsidTr="00AE654F">
        <w:trPr>
          <w:trHeight w:val="624"/>
        </w:trPr>
        <w:tc>
          <w:tcPr>
            <w:tcW w:w="1135" w:type="dxa"/>
            <w:vAlign w:val="center"/>
          </w:tcPr>
          <w:p w:rsidR="00AE654F" w:rsidRPr="00B56842" w:rsidRDefault="00AE654F" w:rsidP="00AE654F">
            <w:pPr>
              <w:spacing w:line="260" w:lineRule="exact"/>
              <w:jc w:val="center"/>
              <w:rPr>
                <w:rFonts w:ascii="楷体" w:eastAsia="楷体" w:hAnsi="楷体"/>
                <w:sz w:val="18"/>
                <w:szCs w:val="21"/>
              </w:rPr>
            </w:pPr>
            <w:r w:rsidRPr="00B56842">
              <w:rPr>
                <w:rFonts w:ascii="楷体" w:eastAsia="楷体" w:hAnsi="楷体"/>
                <w:sz w:val="18"/>
                <w:szCs w:val="21"/>
              </w:rPr>
              <w:t>馆员三级</w:t>
            </w:r>
          </w:p>
        </w:tc>
        <w:tc>
          <w:tcPr>
            <w:tcW w:w="8754" w:type="dxa"/>
            <w:vAlign w:val="center"/>
          </w:tcPr>
          <w:p w:rsidR="00AE654F" w:rsidRPr="00B56842" w:rsidRDefault="00AE654F" w:rsidP="00AE654F">
            <w:pPr>
              <w:spacing w:line="260" w:lineRule="exact"/>
              <w:rPr>
                <w:rFonts w:ascii="楷体" w:eastAsia="楷体" w:hAnsi="楷体"/>
                <w:sz w:val="18"/>
                <w:szCs w:val="21"/>
              </w:rPr>
            </w:pPr>
            <w:r w:rsidRPr="00B56842">
              <w:rPr>
                <w:rFonts w:ascii="楷体" w:eastAsia="楷体" w:hAnsi="楷体"/>
                <w:sz w:val="18"/>
                <w:szCs w:val="21"/>
              </w:rPr>
              <w:t>⑴具有独立承担基础性相关工作的能力</w:t>
            </w:r>
            <w:r w:rsidRPr="00B56842">
              <w:rPr>
                <w:rFonts w:ascii="楷体" w:eastAsia="楷体" w:hAnsi="楷体" w:hint="eastAsia"/>
                <w:sz w:val="18"/>
                <w:szCs w:val="21"/>
              </w:rPr>
              <w:t>；</w:t>
            </w:r>
            <w:r w:rsidRPr="00B56842">
              <w:rPr>
                <w:rFonts w:ascii="楷体" w:eastAsia="楷体" w:hAnsi="楷体"/>
                <w:sz w:val="18"/>
                <w:szCs w:val="21"/>
              </w:rPr>
              <w:t>具有一定的外语水平和相关计算机软件的应用能力</w:t>
            </w:r>
            <w:r w:rsidRPr="00B56842">
              <w:rPr>
                <w:rFonts w:ascii="楷体" w:eastAsia="楷体" w:hAnsi="楷体" w:hint="eastAsia"/>
                <w:sz w:val="18"/>
                <w:szCs w:val="21"/>
              </w:rPr>
              <w:t>；</w:t>
            </w:r>
          </w:p>
          <w:p w:rsidR="00AE654F" w:rsidRPr="00B56842" w:rsidRDefault="00AE654F" w:rsidP="00AE654F">
            <w:pPr>
              <w:spacing w:line="260" w:lineRule="exact"/>
              <w:rPr>
                <w:rFonts w:ascii="楷体" w:eastAsia="楷体" w:hAnsi="楷体"/>
                <w:sz w:val="18"/>
                <w:szCs w:val="21"/>
              </w:rPr>
            </w:pPr>
            <w:r w:rsidRPr="00B56842">
              <w:rPr>
                <w:rFonts w:ascii="楷体" w:eastAsia="楷体" w:hAnsi="楷体"/>
                <w:sz w:val="18"/>
                <w:szCs w:val="21"/>
              </w:rPr>
              <w:t>⑵任助理馆员岗位满4</w:t>
            </w:r>
            <w:r>
              <w:rPr>
                <w:rFonts w:ascii="楷体" w:eastAsia="楷体" w:hAnsi="楷体"/>
                <w:sz w:val="18"/>
                <w:szCs w:val="21"/>
              </w:rPr>
              <w:t>年</w:t>
            </w:r>
            <w:r w:rsidRPr="00B56842">
              <w:rPr>
                <w:rFonts w:ascii="楷体" w:eastAsia="楷体" w:hAnsi="楷体"/>
                <w:sz w:val="18"/>
                <w:szCs w:val="21"/>
              </w:rPr>
              <w:t>；或硕士研究生毕业任助理</w:t>
            </w:r>
            <w:r>
              <w:rPr>
                <w:rFonts w:ascii="楷体" w:eastAsia="楷体" w:hAnsi="楷体" w:hint="eastAsia"/>
                <w:sz w:val="18"/>
                <w:szCs w:val="21"/>
              </w:rPr>
              <w:t>馆</w:t>
            </w:r>
            <w:r>
              <w:rPr>
                <w:rFonts w:ascii="楷体" w:eastAsia="楷体" w:hAnsi="楷体"/>
                <w:sz w:val="18"/>
                <w:szCs w:val="21"/>
              </w:rPr>
              <w:t>员</w:t>
            </w:r>
            <w:r w:rsidRPr="00B56842">
              <w:rPr>
                <w:rFonts w:ascii="楷体" w:eastAsia="楷体" w:hAnsi="楷体"/>
                <w:sz w:val="18"/>
                <w:szCs w:val="21"/>
              </w:rPr>
              <w:t>岗位满2</w:t>
            </w:r>
            <w:r>
              <w:rPr>
                <w:rFonts w:ascii="楷体" w:eastAsia="楷体" w:hAnsi="楷体"/>
                <w:sz w:val="18"/>
                <w:szCs w:val="21"/>
              </w:rPr>
              <w:t>年</w:t>
            </w:r>
            <w:r w:rsidRPr="00B56842">
              <w:rPr>
                <w:rFonts w:ascii="楷体" w:eastAsia="楷体" w:hAnsi="楷体"/>
                <w:sz w:val="18"/>
                <w:szCs w:val="21"/>
              </w:rPr>
              <w:t>。</w:t>
            </w:r>
          </w:p>
        </w:tc>
      </w:tr>
      <w:tr w:rsidR="00AE654F" w:rsidRPr="00B56842" w:rsidTr="00AE654F">
        <w:trPr>
          <w:trHeight w:val="624"/>
        </w:trPr>
        <w:tc>
          <w:tcPr>
            <w:tcW w:w="1135" w:type="dxa"/>
            <w:vAlign w:val="center"/>
          </w:tcPr>
          <w:p w:rsidR="00AE654F" w:rsidRDefault="00AE654F" w:rsidP="00AE654F">
            <w:pPr>
              <w:spacing w:line="260" w:lineRule="exact"/>
              <w:jc w:val="center"/>
              <w:rPr>
                <w:rFonts w:ascii="楷体" w:eastAsia="楷体" w:hAnsi="楷体"/>
                <w:sz w:val="18"/>
                <w:szCs w:val="21"/>
              </w:rPr>
            </w:pPr>
            <w:r w:rsidRPr="00B56842">
              <w:rPr>
                <w:rFonts w:ascii="楷体" w:eastAsia="楷体" w:hAnsi="楷体"/>
                <w:sz w:val="18"/>
                <w:szCs w:val="21"/>
              </w:rPr>
              <w:t>助理馆员</w:t>
            </w:r>
          </w:p>
          <w:p w:rsidR="00AE654F" w:rsidRPr="00B56842" w:rsidRDefault="00AE654F" w:rsidP="00AE654F">
            <w:pPr>
              <w:spacing w:line="260" w:lineRule="exact"/>
              <w:jc w:val="center"/>
              <w:rPr>
                <w:rFonts w:ascii="楷体" w:eastAsia="楷体" w:hAnsi="楷体"/>
                <w:sz w:val="18"/>
                <w:szCs w:val="21"/>
              </w:rPr>
            </w:pPr>
            <w:r w:rsidRPr="00B56842">
              <w:rPr>
                <w:rFonts w:ascii="楷体" w:eastAsia="楷体" w:hAnsi="楷体" w:hint="eastAsia"/>
                <w:sz w:val="18"/>
                <w:szCs w:val="21"/>
              </w:rPr>
              <w:t>一级</w:t>
            </w:r>
          </w:p>
        </w:tc>
        <w:tc>
          <w:tcPr>
            <w:tcW w:w="8754" w:type="dxa"/>
            <w:vAlign w:val="center"/>
          </w:tcPr>
          <w:p w:rsidR="00AE654F" w:rsidRPr="00B56842" w:rsidRDefault="00AE654F" w:rsidP="00AE654F">
            <w:pPr>
              <w:spacing w:line="260" w:lineRule="exact"/>
              <w:rPr>
                <w:rFonts w:ascii="楷体" w:eastAsia="楷体" w:hAnsi="楷体"/>
                <w:sz w:val="18"/>
                <w:szCs w:val="21"/>
              </w:rPr>
            </w:pPr>
            <w:r w:rsidRPr="00B56842">
              <w:rPr>
                <w:rFonts w:ascii="楷体" w:eastAsia="楷体" w:hAnsi="楷体"/>
                <w:sz w:val="18"/>
                <w:szCs w:val="21"/>
              </w:rPr>
              <w:t>任助理馆员</w:t>
            </w:r>
            <w:r>
              <w:rPr>
                <w:rFonts w:ascii="楷体" w:eastAsia="楷体" w:hAnsi="楷体" w:hint="eastAsia"/>
                <w:sz w:val="18"/>
                <w:szCs w:val="21"/>
              </w:rPr>
              <w:t>岗位</w:t>
            </w:r>
            <w:r w:rsidRPr="00B56842">
              <w:rPr>
                <w:rFonts w:ascii="楷体" w:eastAsia="楷体" w:hAnsi="楷体"/>
                <w:sz w:val="18"/>
                <w:szCs w:val="21"/>
              </w:rPr>
              <w:t>满2年</w:t>
            </w:r>
            <w:r>
              <w:rPr>
                <w:rFonts w:ascii="楷体" w:eastAsia="楷体" w:hAnsi="楷体" w:hint="eastAsia"/>
                <w:sz w:val="18"/>
                <w:szCs w:val="21"/>
              </w:rPr>
              <w:t>；</w:t>
            </w:r>
            <w:r w:rsidRPr="00B56842">
              <w:rPr>
                <w:rFonts w:ascii="楷体" w:eastAsia="楷体" w:hAnsi="楷体"/>
                <w:sz w:val="18"/>
                <w:szCs w:val="21"/>
              </w:rPr>
              <w:t>或硕士研究生毕业。</w:t>
            </w:r>
          </w:p>
        </w:tc>
      </w:tr>
      <w:tr w:rsidR="00AE654F" w:rsidRPr="00B56842" w:rsidTr="00AE654F">
        <w:trPr>
          <w:trHeight w:val="624"/>
        </w:trPr>
        <w:tc>
          <w:tcPr>
            <w:tcW w:w="1135" w:type="dxa"/>
            <w:vAlign w:val="center"/>
          </w:tcPr>
          <w:p w:rsidR="00AE654F" w:rsidRDefault="00AE654F" w:rsidP="00AE654F">
            <w:pPr>
              <w:spacing w:line="260" w:lineRule="exact"/>
              <w:jc w:val="center"/>
              <w:rPr>
                <w:rFonts w:ascii="楷体" w:eastAsia="楷体" w:hAnsi="楷体"/>
                <w:sz w:val="18"/>
                <w:szCs w:val="21"/>
              </w:rPr>
            </w:pPr>
            <w:r w:rsidRPr="00B56842">
              <w:rPr>
                <w:rFonts w:ascii="楷体" w:eastAsia="楷体" w:hAnsi="楷体"/>
                <w:sz w:val="18"/>
                <w:szCs w:val="21"/>
              </w:rPr>
              <w:t>助理馆员</w:t>
            </w:r>
          </w:p>
          <w:p w:rsidR="00AE654F" w:rsidRPr="00B56842" w:rsidRDefault="00AE654F" w:rsidP="00AE654F">
            <w:pPr>
              <w:spacing w:line="260" w:lineRule="exact"/>
              <w:jc w:val="center"/>
              <w:rPr>
                <w:rFonts w:ascii="楷体" w:eastAsia="楷体" w:hAnsi="楷体"/>
                <w:sz w:val="18"/>
                <w:szCs w:val="21"/>
              </w:rPr>
            </w:pPr>
            <w:r w:rsidRPr="00B56842">
              <w:rPr>
                <w:rFonts w:ascii="楷体" w:eastAsia="楷体" w:hAnsi="楷体" w:hint="eastAsia"/>
                <w:sz w:val="18"/>
                <w:szCs w:val="21"/>
              </w:rPr>
              <w:t>二</w:t>
            </w:r>
            <w:r w:rsidRPr="00B56842">
              <w:rPr>
                <w:rFonts w:ascii="楷体" w:eastAsia="楷体" w:hAnsi="楷体"/>
                <w:sz w:val="18"/>
                <w:szCs w:val="21"/>
              </w:rPr>
              <w:t>级</w:t>
            </w:r>
          </w:p>
        </w:tc>
        <w:tc>
          <w:tcPr>
            <w:tcW w:w="8754" w:type="dxa"/>
            <w:vAlign w:val="center"/>
          </w:tcPr>
          <w:p w:rsidR="00AE654F" w:rsidRDefault="00AE654F" w:rsidP="00AE654F">
            <w:pPr>
              <w:spacing w:line="260" w:lineRule="exact"/>
              <w:rPr>
                <w:rFonts w:ascii="楷体" w:eastAsia="楷体" w:hAnsi="楷体"/>
                <w:sz w:val="18"/>
                <w:szCs w:val="21"/>
              </w:rPr>
            </w:pPr>
            <w:r w:rsidRPr="00B56842">
              <w:rPr>
                <w:rFonts w:ascii="楷体" w:eastAsia="楷体" w:hAnsi="楷体"/>
                <w:sz w:val="18"/>
                <w:szCs w:val="21"/>
              </w:rPr>
              <w:t>⑴掌握相关业务的专业知识，对本领域工作具有浓厚兴趣和对所涉及的基础知识具有较强的学习能力</w:t>
            </w:r>
            <w:r>
              <w:rPr>
                <w:rFonts w:ascii="楷体" w:eastAsia="楷体" w:hAnsi="楷体" w:hint="eastAsia"/>
                <w:sz w:val="18"/>
                <w:szCs w:val="21"/>
              </w:rPr>
              <w:t>；</w:t>
            </w:r>
          </w:p>
          <w:p w:rsidR="00AE654F" w:rsidRPr="00B56842" w:rsidRDefault="00AE654F" w:rsidP="00AE654F">
            <w:pPr>
              <w:spacing w:line="260" w:lineRule="exact"/>
              <w:rPr>
                <w:rFonts w:ascii="楷体" w:eastAsia="楷体" w:hAnsi="楷体"/>
                <w:sz w:val="18"/>
                <w:szCs w:val="21"/>
              </w:rPr>
            </w:pPr>
            <w:r w:rsidRPr="00B56842">
              <w:rPr>
                <w:rFonts w:ascii="楷体" w:eastAsia="楷体" w:hAnsi="楷体"/>
                <w:sz w:val="18"/>
                <w:szCs w:val="21"/>
              </w:rPr>
              <w:t>⑵大学本科毕业</w:t>
            </w:r>
            <w:r w:rsidRPr="00B56842">
              <w:rPr>
                <w:rFonts w:ascii="楷体" w:eastAsia="楷体" w:hAnsi="楷体" w:hint="eastAsia"/>
                <w:sz w:val="18"/>
                <w:szCs w:val="21"/>
              </w:rPr>
              <w:t>取得</w:t>
            </w:r>
            <w:r w:rsidRPr="00B56842">
              <w:rPr>
                <w:rFonts w:ascii="楷体" w:eastAsia="楷体" w:hAnsi="楷体"/>
                <w:sz w:val="18"/>
                <w:szCs w:val="21"/>
              </w:rPr>
              <w:t>学</w:t>
            </w:r>
            <w:r w:rsidRPr="00B56842">
              <w:rPr>
                <w:rFonts w:ascii="楷体" w:eastAsia="楷体" w:hAnsi="楷体" w:hint="eastAsia"/>
                <w:sz w:val="18"/>
                <w:szCs w:val="21"/>
              </w:rPr>
              <w:t>士</w:t>
            </w:r>
            <w:r>
              <w:rPr>
                <w:rFonts w:ascii="楷体" w:eastAsia="楷体" w:hAnsi="楷体"/>
                <w:sz w:val="18"/>
                <w:szCs w:val="21"/>
              </w:rPr>
              <w:t>学位、试用期满</w:t>
            </w:r>
            <w:proofErr w:type="gramStart"/>
            <w:r>
              <w:rPr>
                <w:rFonts w:ascii="楷体" w:eastAsia="楷体" w:hAnsi="楷体"/>
                <w:sz w:val="18"/>
                <w:szCs w:val="21"/>
              </w:rPr>
              <w:t>且考核</w:t>
            </w:r>
            <w:proofErr w:type="gramEnd"/>
            <w:r>
              <w:rPr>
                <w:rFonts w:ascii="楷体" w:eastAsia="楷体" w:hAnsi="楷体"/>
                <w:sz w:val="18"/>
                <w:szCs w:val="21"/>
              </w:rPr>
              <w:t>合格</w:t>
            </w:r>
            <w:r w:rsidRPr="00B56842">
              <w:rPr>
                <w:rFonts w:ascii="楷体" w:eastAsia="楷体" w:hAnsi="楷体"/>
                <w:sz w:val="18"/>
                <w:szCs w:val="21"/>
              </w:rPr>
              <w:t>。</w:t>
            </w:r>
          </w:p>
        </w:tc>
      </w:tr>
    </w:tbl>
    <w:p w:rsidR="00AE654F" w:rsidRDefault="00AE654F" w:rsidP="00AE654F">
      <w:pPr>
        <w:ind w:firstLineChars="200" w:firstLine="562"/>
        <w:rPr>
          <w:rFonts w:eastAsia="仿宋_GB2312"/>
          <w:b/>
          <w:bCs/>
          <w:sz w:val="28"/>
        </w:rPr>
      </w:pPr>
    </w:p>
    <w:p w:rsidR="00AE654F" w:rsidRDefault="00AE654F" w:rsidP="00AE654F">
      <w:pPr>
        <w:widowControl/>
        <w:jc w:val="left"/>
        <w:rPr>
          <w:rFonts w:eastAsia="仿宋_GB2312"/>
          <w:b/>
          <w:bCs/>
          <w:sz w:val="28"/>
        </w:rPr>
      </w:pPr>
      <w:r>
        <w:rPr>
          <w:rFonts w:eastAsia="仿宋_GB2312"/>
          <w:b/>
          <w:bCs/>
          <w:sz w:val="28"/>
        </w:rPr>
        <w:br w:type="page"/>
      </w:r>
    </w:p>
    <w:p w:rsidR="00AE654F" w:rsidRDefault="00AE654F" w:rsidP="00AE654F">
      <w:pPr>
        <w:ind w:firstLineChars="200" w:firstLine="562"/>
        <w:rPr>
          <w:rFonts w:eastAsia="仿宋_GB2312"/>
          <w:b/>
          <w:bCs/>
          <w:sz w:val="28"/>
        </w:rPr>
      </w:pPr>
      <w:r>
        <w:rPr>
          <w:rFonts w:eastAsia="仿宋_GB2312" w:hint="eastAsia"/>
          <w:b/>
          <w:bCs/>
          <w:sz w:val="28"/>
        </w:rPr>
        <w:lastRenderedPageBreak/>
        <w:t>五</w:t>
      </w:r>
      <w:r>
        <w:rPr>
          <w:rFonts w:eastAsia="仿宋_GB2312"/>
          <w:b/>
          <w:bCs/>
          <w:sz w:val="28"/>
        </w:rPr>
        <w:t>、</w:t>
      </w:r>
      <w:r>
        <w:rPr>
          <w:rFonts w:eastAsia="仿宋_GB2312" w:hint="eastAsia"/>
          <w:b/>
          <w:bCs/>
          <w:sz w:val="28"/>
        </w:rPr>
        <w:t>支撑</w:t>
      </w:r>
      <w:r>
        <w:rPr>
          <w:rFonts w:eastAsia="仿宋_GB2312"/>
          <w:b/>
          <w:bCs/>
          <w:sz w:val="28"/>
        </w:rPr>
        <w:t>岗位</w:t>
      </w:r>
      <w:r>
        <w:rPr>
          <w:rFonts w:eastAsia="仿宋_GB2312"/>
          <w:b/>
          <w:bCs/>
          <w:sz w:val="28"/>
        </w:rPr>
        <w:t>——</w:t>
      </w:r>
      <w:r>
        <w:rPr>
          <w:rFonts w:eastAsia="仿宋_GB2312" w:hint="eastAsia"/>
          <w:b/>
          <w:bCs/>
          <w:sz w:val="28"/>
        </w:rPr>
        <w:t>实验</w:t>
      </w:r>
      <w:r>
        <w:rPr>
          <w:rFonts w:eastAsia="仿宋_GB2312"/>
          <w:b/>
          <w:bCs/>
          <w:sz w:val="28"/>
        </w:rPr>
        <w:t>技术系列</w:t>
      </w:r>
    </w:p>
    <w:tbl>
      <w:tblPr>
        <w:tblW w:w="9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8076"/>
      </w:tblGrid>
      <w:tr w:rsidR="00AE654F" w:rsidTr="00AE654F">
        <w:trPr>
          <w:cantSplit/>
          <w:trHeight w:val="634"/>
          <w:jc w:val="center"/>
        </w:trPr>
        <w:tc>
          <w:tcPr>
            <w:tcW w:w="1207" w:type="dxa"/>
            <w:vAlign w:val="center"/>
          </w:tcPr>
          <w:p w:rsidR="00AE654F" w:rsidRPr="00297659" w:rsidRDefault="00AE654F" w:rsidP="00AE654F">
            <w:pPr>
              <w:jc w:val="center"/>
              <w:rPr>
                <w:rFonts w:ascii="楷体" w:eastAsia="楷体" w:hAnsi="楷体"/>
                <w:b/>
                <w:bCs/>
                <w:szCs w:val="21"/>
              </w:rPr>
            </w:pPr>
            <w:r w:rsidRPr="00297659">
              <w:rPr>
                <w:rFonts w:ascii="楷体" w:eastAsia="楷体" w:hAnsi="楷体"/>
                <w:b/>
                <w:bCs/>
                <w:szCs w:val="21"/>
              </w:rPr>
              <w:t>岗位</w:t>
            </w:r>
            <w:r w:rsidRPr="00297659">
              <w:rPr>
                <w:rFonts w:ascii="楷体" w:eastAsia="楷体" w:hAnsi="楷体" w:hint="eastAsia"/>
                <w:b/>
                <w:bCs/>
                <w:szCs w:val="21"/>
              </w:rPr>
              <w:t>等级</w:t>
            </w:r>
          </w:p>
        </w:tc>
        <w:tc>
          <w:tcPr>
            <w:tcW w:w="8076" w:type="dxa"/>
            <w:vAlign w:val="center"/>
          </w:tcPr>
          <w:p w:rsidR="00AE654F" w:rsidRPr="00297659" w:rsidRDefault="00AE654F" w:rsidP="00AE654F">
            <w:pPr>
              <w:jc w:val="center"/>
              <w:rPr>
                <w:rFonts w:ascii="楷体" w:eastAsia="楷体" w:hAnsi="楷体"/>
                <w:b/>
                <w:bCs/>
                <w:szCs w:val="21"/>
              </w:rPr>
            </w:pPr>
            <w:r w:rsidRPr="00297659">
              <w:rPr>
                <w:rFonts w:ascii="楷体" w:eastAsia="楷体" w:hAnsi="楷体"/>
                <w:b/>
                <w:bCs/>
                <w:szCs w:val="21"/>
              </w:rPr>
              <w:t>基本任职条件</w:t>
            </w:r>
          </w:p>
        </w:tc>
      </w:tr>
      <w:tr w:rsidR="00AE654F" w:rsidTr="00AE654F">
        <w:trPr>
          <w:cantSplit/>
          <w:trHeight w:val="3965"/>
          <w:jc w:val="center"/>
        </w:trPr>
        <w:tc>
          <w:tcPr>
            <w:tcW w:w="1207" w:type="dxa"/>
            <w:vAlign w:val="center"/>
          </w:tcPr>
          <w:p w:rsidR="00AE654F" w:rsidRPr="00B27419" w:rsidRDefault="00AE654F" w:rsidP="00AE654F">
            <w:pPr>
              <w:jc w:val="center"/>
              <w:rPr>
                <w:rFonts w:ascii="楷体" w:eastAsia="楷体" w:hAnsi="楷体"/>
                <w:bCs/>
                <w:sz w:val="18"/>
                <w:szCs w:val="21"/>
              </w:rPr>
            </w:pPr>
            <w:r w:rsidRPr="00B27419">
              <w:rPr>
                <w:rFonts w:ascii="楷体" w:eastAsia="楷体" w:hAnsi="楷体" w:hint="eastAsia"/>
                <w:bCs/>
                <w:sz w:val="18"/>
                <w:szCs w:val="21"/>
              </w:rPr>
              <w:t>正</w:t>
            </w:r>
            <w:r w:rsidRPr="00B27419">
              <w:rPr>
                <w:rFonts w:ascii="楷体" w:eastAsia="楷体" w:hAnsi="楷体"/>
                <w:bCs/>
                <w:sz w:val="18"/>
                <w:szCs w:val="21"/>
              </w:rPr>
              <w:t>高级实验</w:t>
            </w:r>
            <w:r w:rsidRPr="00B27419">
              <w:rPr>
                <w:rFonts w:ascii="楷体" w:eastAsia="楷体" w:hAnsi="楷体" w:hint="eastAsia"/>
                <w:bCs/>
                <w:sz w:val="18"/>
                <w:szCs w:val="21"/>
              </w:rPr>
              <w:t>师</w:t>
            </w:r>
            <w:r w:rsidRPr="00B27419">
              <w:rPr>
                <w:rFonts w:ascii="楷体" w:eastAsia="楷体" w:hAnsi="楷体"/>
                <w:bCs/>
                <w:sz w:val="18"/>
                <w:szCs w:val="21"/>
              </w:rPr>
              <w:t>四级</w:t>
            </w:r>
          </w:p>
        </w:tc>
        <w:tc>
          <w:tcPr>
            <w:tcW w:w="8076" w:type="dxa"/>
            <w:vAlign w:val="center"/>
          </w:tcPr>
          <w:p w:rsidR="00AE654F" w:rsidRPr="00FC6077" w:rsidRDefault="00AE654F" w:rsidP="00AE654F">
            <w:pPr>
              <w:jc w:val="left"/>
              <w:rPr>
                <w:rFonts w:ascii="楷体" w:eastAsia="楷体" w:hAnsi="楷体"/>
                <w:bCs/>
                <w:sz w:val="18"/>
                <w:szCs w:val="21"/>
              </w:rPr>
            </w:pPr>
            <w:r w:rsidRPr="00FC6077">
              <w:rPr>
                <w:rFonts w:ascii="楷体" w:eastAsia="楷体" w:hAnsi="楷体" w:hint="eastAsia"/>
                <w:b/>
                <w:bCs/>
                <w:sz w:val="18"/>
                <w:szCs w:val="21"/>
              </w:rPr>
              <w:t>⑴</w:t>
            </w:r>
            <w:r w:rsidRPr="00FC6077">
              <w:rPr>
                <w:rFonts w:ascii="楷体" w:eastAsia="楷体" w:hAnsi="楷体" w:hint="eastAsia"/>
                <w:bCs/>
                <w:sz w:val="18"/>
                <w:szCs w:val="21"/>
              </w:rPr>
              <w:t>具有组织指导大型实验任务以及解决关键性技术问题的能力，在实验技术创新创造方面提出有价值的新思路或新方法；</w:t>
            </w:r>
          </w:p>
          <w:p w:rsidR="00AE654F" w:rsidRPr="00FC6077" w:rsidRDefault="00AE654F" w:rsidP="00AE654F">
            <w:pPr>
              <w:jc w:val="left"/>
              <w:rPr>
                <w:rFonts w:ascii="楷体" w:eastAsia="楷体" w:hAnsi="楷体"/>
                <w:bCs/>
                <w:sz w:val="18"/>
                <w:szCs w:val="21"/>
              </w:rPr>
            </w:pPr>
            <w:r w:rsidRPr="00FC6077">
              <w:rPr>
                <w:rFonts w:ascii="楷体" w:eastAsia="楷体" w:hAnsi="楷体" w:hint="eastAsia"/>
                <w:b/>
                <w:bCs/>
                <w:sz w:val="18"/>
                <w:szCs w:val="21"/>
              </w:rPr>
              <w:t>⑵</w:t>
            </w:r>
            <w:r w:rsidRPr="00FC6077">
              <w:rPr>
                <w:rFonts w:ascii="楷体" w:eastAsia="楷体" w:hAnsi="楷体" w:hint="eastAsia"/>
                <w:bCs/>
                <w:sz w:val="18"/>
                <w:szCs w:val="21"/>
              </w:rPr>
              <w:t>任高级实验</w:t>
            </w:r>
            <w:proofErr w:type="gramStart"/>
            <w:r w:rsidRPr="00FC6077">
              <w:rPr>
                <w:rFonts w:ascii="楷体" w:eastAsia="楷体" w:hAnsi="楷体" w:hint="eastAsia"/>
                <w:bCs/>
                <w:sz w:val="18"/>
                <w:szCs w:val="21"/>
              </w:rPr>
              <w:t>师岗位满</w:t>
            </w:r>
            <w:proofErr w:type="gramEnd"/>
            <w:r w:rsidRPr="00FC6077">
              <w:rPr>
                <w:rFonts w:ascii="楷体" w:eastAsia="楷体" w:hAnsi="楷体" w:hint="eastAsia"/>
                <w:bCs/>
                <w:sz w:val="18"/>
                <w:szCs w:val="21"/>
              </w:rPr>
              <w:t xml:space="preserve"> 5 年；</w:t>
            </w:r>
            <w:r w:rsidRPr="00FC6077">
              <w:rPr>
                <w:rFonts w:ascii="楷体" w:eastAsia="楷体" w:hAnsi="楷体"/>
                <w:bCs/>
                <w:sz w:val="18"/>
                <w:szCs w:val="21"/>
              </w:rPr>
              <w:t xml:space="preserve"> </w:t>
            </w:r>
          </w:p>
          <w:p w:rsidR="00AE654F" w:rsidRPr="00FC6077" w:rsidRDefault="00AE654F" w:rsidP="00AE654F">
            <w:pPr>
              <w:jc w:val="left"/>
              <w:rPr>
                <w:rFonts w:ascii="楷体" w:eastAsia="楷体" w:hAnsi="楷体"/>
                <w:bCs/>
                <w:sz w:val="18"/>
                <w:szCs w:val="21"/>
              </w:rPr>
            </w:pPr>
            <w:r w:rsidRPr="00FC6077">
              <w:rPr>
                <w:rFonts w:ascii="楷体" w:eastAsia="楷体" w:hAnsi="楷体"/>
                <w:b/>
                <w:bCs/>
                <w:sz w:val="18"/>
                <w:szCs w:val="21"/>
              </w:rPr>
              <w:t>⑶</w:t>
            </w:r>
            <w:r w:rsidRPr="00FC6077">
              <w:rPr>
                <w:rFonts w:ascii="楷体" w:eastAsia="楷体" w:hAnsi="楷体" w:hint="eastAsia"/>
                <w:bCs/>
                <w:sz w:val="18"/>
                <w:szCs w:val="21"/>
              </w:rPr>
              <w:t>任</w:t>
            </w:r>
            <w:r w:rsidRPr="00FC6077">
              <w:rPr>
                <w:rFonts w:ascii="楷体" w:eastAsia="楷体" w:hAnsi="楷体"/>
                <w:bCs/>
                <w:sz w:val="18"/>
                <w:szCs w:val="21"/>
              </w:rPr>
              <w:t>高级实验</w:t>
            </w:r>
            <w:r w:rsidRPr="00FC6077">
              <w:rPr>
                <w:rFonts w:ascii="楷体" w:eastAsia="楷体" w:hAnsi="楷体" w:hint="eastAsia"/>
                <w:bCs/>
                <w:sz w:val="18"/>
                <w:szCs w:val="21"/>
              </w:rPr>
              <w:t>师</w:t>
            </w:r>
            <w:r w:rsidRPr="00FC6077">
              <w:rPr>
                <w:rFonts w:ascii="楷体" w:eastAsia="楷体" w:hAnsi="楷体"/>
                <w:bCs/>
                <w:sz w:val="18"/>
                <w:szCs w:val="21"/>
              </w:rPr>
              <w:t>期间，</w:t>
            </w:r>
            <w:r w:rsidRPr="00FC6077">
              <w:rPr>
                <w:rFonts w:ascii="楷体" w:eastAsia="楷体" w:hAnsi="楷体" w:hint="eastAsia"/>
                <w:bCs/>
                <w:sz w:val="18"/>
                <w:szCs w:val="21"/>
              </w:rPr>
              <w:t>发</w:t>
            </w:r>
            <w:r w:rsidRPr="00FC6077">
              <w:rPr>
                <w:rFonts w:ascii="楷体" w:eastAsia="楷体" w:hAnsi="楷体"/>
                <w:bCs/>
                <w:sz w:val="18"/>
                <w:szCs w:val="21"/>
              </w:rPr>
              <w:t>表</w:t>
            </w:r>
            <w:r w:rsidRPr="00FC6077">
              <w:rPr>
                <w:rFonts w:ascii="楷体" w:eastAsia="楷体" w:hAnsi="楷体" w:hint="eastAsia"/>
                <w:bCs/>
                <w:sz w:val="18"/>
                <w:szCs w:val="21"/>
              </w:rPr>
              <w:t>2篇EI学术</w:t>
            </w:r>
            <w:r w:rsidRPr="00FC6077">
              <w:rPr>
                <w:rFonts w:ascii="楷体" w:eastAsia="楷体" w:hAnsi="楷体"/>
                <w:bCs/>
                <w:sz w:val="18"/>
                <w:szCs w:val="21"/>
              </w:rPr>
              <w:t>论文（</w:t>
            </w:r>
            <w:r w:rsidRPr="00FC6077">
              <w:rPr>
                <w:rFonts w:ascii="楷体" w:eastAsia="楷体" w:hAnsi="楷体" w:hint="eastAsia"/>
                <w:bCs/>
                <w:sz w:val="18"/>
                <w:szCs w:val="21"/>
              </w:rPr>
              <w:t>2篇核心等同1篇EI</w:t>
            </w:r>
            <w:r w:rsidRPr="00FC6077">
              <w:rPr>
                <w:rFonts w:ascii="楷体" w:eastAsia="楷体" w:hAnsi="楷体"/>
                <w:bCs/>
                <w:sz w:val="18"/>
                <w:szCs w:val="21"/>
              </w:rPr>
              <w:t>）</w:t>
            </w:r>
            <w:r w:rsidRPr="00FC6077">
              <w:rPr>
                <w:rFonts w:ascii="楷体" w:eastAsia="楷体" w:hAnsi="楷体" w:hint="eastAsia"/>
                <w:bCs/>
                <w:sz w:val="18"/>
                <w:szCs w:val="21"/>
              </w:rPr>
              <w:t>；</w:t>
            </w:r>
          </w:p>
          <w:p w:rsidR="00AE654F" w:rsidRPr="00FC6077" w:rsidRDefault="00AE654F" w:rsidP="00AE654F">
            <w:pPr>
              <w:jc w:val="left"/>
              <w:rPr>
                <w:rFonts w:ascii="楷体" w:eastAsia="楷体" w:hAnsi="楷体"/>
                <w:bCs/>
                <w:sz w:val="18"/>
                <w:szCs w:val="21"/>
              </w:rPr>
            </w:pPr>
            <w:r w:rsidRPr="00FC6077">
              <w:rPr>
                <w:rFonts w:ascii="楷体" w:eastAsia="楷体" w:hAnsi="楷体"/>
                <w:b/>
                <w:bCs/>
                <w:sz w:val="18"/>
                <w:szCs w:val="21"/>
              </w:rPr>
              <w:t>⑷</w:t>
            </w:r>
            <w:r w:rsidRPr="00FC6077">
              <w:rPr>
                <w:rFonts w:ascii="楷体" w:eastAsia="楷体" w:hAnsi="楷体" w:hint="eastAsia"/>
                <w:bCs/>
                <w:sz w:val="18"/>
                <w:szCs w:val="21"/>
              </w:rPr>
              <w:t>任</w:t>
            </w:r>
            <w:r w:rsidRPr="00FC6077">
              <w:rPr>
                <w:rFonts w:ascii="楷体" w:eastAsia="楷体" w:hAnsi="楷体"/>
                <w:bCs/>
                <w:sz w:val="18"/>
                <w:szCs w:val="21"/>
              </w:rPr>
              <w:t>高级实验</w:t>
            </w:r>
            <w:r w:rsidRPr="00FC6077">
              <w:rPr>
                <w:rFonts w:ascii="楷体" w:eastAsia="楷体" w:hAnsi="楷体" w:hint="eastAsia"/>
                <w:bCs/>
                <w:sz w:val="18"/>
                <w:szCs w:val="21"/>
              </w:rPr>
              <w:t>师</w:t>
            </w:r>
            <w:r w:rsidRPr="00FC6077">
              <w:rPr>
                <w:rFonts w:ascii="楷体" w:eastAsia="楷体" w:hAnsi="楷体"/>
                <w:bCs/>
                <w:sz w:val="18"/>
                <w:szCs w:val="21"/>
              </w:rPr>
              <w:t>期间，</w:t>
            </w:r>
            <w:r w:rsidRPr="00FC6077">
              <w:rPr>
                <w:rFonts w:ascii="楷体" w:eastAsia="楷体" w:hAnsi="楷体" w:hint="eastAsia"/>
                <w:bCs/>
                <w:sz w:val="18"/>
                <w:szCs w:val="21"/>
              </w:rPr>
              <w:t>达到</w:t>
            </w:r>
            <w:r w:rsidRPr="00FC6077">
              <w:rPr>
                <w:rFonts w:ascii="楷体" w:eastAsia="楷体" w:hAnsi="楷体"/>
                <w:bCs/>
                <w:sz w:val="18"/>
                <w:szCs w:val="21"/>
              </w:rPr>
              <w:t>下列条件之一：</w:t>
            </w:r>
          </w:p>
          <w:p w:rsidR="00AE654F" w:rsidRPr="00FC6077" w:rsidRDefault="00AE654F" w:rsidP="00AE654F">
            <w:pPr>
              <w:jc w:val="left"/>
              <w:rPr>
                <w:rFonts w:ascii="楷体" w:eastAsia="楷体" w:hAnsi="楷体"/>
                <w:sz w:val="18"/>
                <w:szCs w:val="18"/>
              </w:rPr>
            </w:pPr>
            <w:r w:rsidRPr="00FC6077">
              <w:rPr>
                <w:rFonts w:ascii="楷体" w:eastAsia="楷体" w:hAnsi="楷体"/>
                <w:bCs/>
                <w:sz w:val="18"/>
                <w:szCs w:val="21"/>
              </w:rPr>
              <w:t xml:space="preserve">  ①</w:t>
            </w:r>
            <w:r w:rsidRPr="00FC6077">
              <w:rPr>
                <w:rFonts w:ascii="楷体" w:eastAsia="楷体" w:hAnsi="楷体" w:hint="eastAsia"/>
                <w:bCs/>
                <w:sz w:val="18"/>
                <w:szCs w:val="21"/>
              </w:rPr>
              <w:t>在支撑</w:t>
            </w:r>
            <w:r w:rsidRPr="00FC6077">
              <w:rPr>
                <w:rFonts w:ascii="楷体" w:eastAsia="楷体" w:hAnsi="楷体"/>
                <w:bCs/>
                <w:sz w:val="18"/>
                <w:szCs w:val="21"/>
              </w:rPr>
              <w:t>和辅助</w:t>
            </w:r>
            <w:r w:rsidRPr="00FC6077">
              <w:rPr>
                <w:rFonts w:ascii="楷体" w:eastAsia="楷体" w:hAnsi="楷体" w:hint="eastAsia"/>
                <w:bCs/>
                <w:sz w:val="18"/>
                <w:szCs w:val="21"/>
              </w:rPr>
              <w:t>国家、院科技项目中取得重要成果：</w:t>
            </w:r>
            <w:r w:rsidRPr="00FC6077">
              <w:rPr>
                <w:rFonts w:ascii="楷体" w:eastAsia="楷体" w:hAnsi="楷体"/>
                <w:bCs/>
                <w:sz w:val="18"/>
                <w:szCs w:val="21"/>
              </w:rPr>
              <w:t>授权</w:t>
            </w:r>
            <w:r w:rsidRPr="00FC6077">
              <w:rPr>
                <w:rFonts w:ascii="楷体" w:eastAsia="楷体" w:hAnsi="楷体" w:hint="eastAsia"/>
                <w:bCs/>
                <w:sz w:val="18"/>
                <w:szCs w:val="21"/>
              </w:rPr>
              <w:t>发</w:t>
            </w:r>
            <w:r w:rsidRPr="00FC6077">
              <w:rPr>
                <w:rFonts w:ascii="楷体" w:eastAsia="楷体" w:hAnsi="楷体"/>
                <w:bCs/>
                <w:sz w:val="18"/>
                <w:szCs w:val="21"/>
              </w:rPr>
              <w:t>明专利</w:t>
            </w:r>
            <w:r w:rsidRPr="00FC6077">
              <w:rPr>
                <w:rFonts w:ascii="楷体" w:eastAsia="楷体" w:hAnsi="楷体"/>
                <w:sz w:val="18"/>
                <w:szCs w:val="18"/>
              </w:rPr>
              <w:t>2</w:t>
            </w:r>
            <w:r w:rsidRPr="00FC6077">
              <w:rPr>
                <w:rFonts w:ascii="楷体" w:eastAsia="楷体" w:hAnsi="楷体" w:hint="eastAsia"/>
                <w:sz w:val="18"/>
                <w:szCs w:val="18"/>
              </w:rPr>
              <w:t>项（1项国家</w:t>
            </w:r>
            <w:r w:rsidRPr="00FC6077">
              <w:rPr>
                <w:rFonts w:ascii="楷体" w:eastAsia="楷体" w:hAnsi="楷体"/>
                <w:sz w:val="18"/>
                <w:szCs w:val="18"/>
              </w:rPr>
              <w:t>或行业标准</w:t>
            </w:r>
            <w:r w:rsidRPr="00FC6077">
              <w:rPr>
                <w:rFonts w:ascii="楷体" w:eastAsia="楷体" w:hAnsi="楷体" w:hint="eastAsia"/>
                <w:sz w:val="18"/>
                <w:szCs w:val="18"/>
              </w:rPr>
              <w:t>，或2项实用</w:t>
            </w:r>
            <w:r w:rsidRPr="00FC6077">
              <w:rPr>
                <w:rFonts w:ascii="楷体" w:eastAsia="楷体" w:hAnsi="楷体"/>
                <w:sz w:val="18"/>
                <w:szCs w:val="18"/>
              </w:rPr>
              <w:t>新型专利，</w:t>
            </w:r>
            <w:r w:rsidRPr="00FC6077">
              <w:rPr>
                <w:rFonts w:ascii="楷体" w:eastAsia="楷体" w:hAnsi="楷体" w:hint="eastAsia"/>
                <w:sz w:val="18"/>
                <w:szCs w:val="18"/>
              </w:rPr>
              <w:t>或3项</w:t>
            </w:r>
            <w:r w:rsidRPr="00FC6077">
              <w:rPr>
                <w:rFonts w:ascii="楷体" w:eastAsia="楷体" w:hAnsi="楷体"/>
                <w:sz w:val="18"/>
                <w:szCs w:val="18"/>
              </w:rPr>
              <w:t>软件著作权登记</w:t>
            </w:r>
            <w:r w:rsidRPr="00FC6077">
              <w:rPr>
                <w:rFonts w:ascii="楷体" w:eastAsia="楷体" w:hAnsi="楷体" w:hint="eastAsia"/>
                <w:sz w:val="18"/>
                <w:szCs w:val="18"/>
              </w:rPr>
              <w:t>等效1项</w:t>
            </w:r>
            <w:r w:rsidRPr="00FC6077">
              <w:rPr>
                <w:rFonts w:ascii="楷体" w:eastAsia="楷体" w:hAnsi="楷体"/>
                <w:sz w:val="18"/>
                <w:szCs w:val="18"/>
              </w:rPr>
              <w:t>发明专利</w:t>
            </w:r>
            <w:r w:rsidRPr="00FC6077">
              <w:rPr>
                <w:rFonts w:ascii="楷体" w:eastAsia="楷体" w:hAnsi="楷体" w:hint="eastAsia"/>
                <w:sz w:val="18"/>
                <w:szCs w:val="18"/>
              </w:rPr>
              <w:t>）；</w:t>
            </w:r>
          </w:p>
          <w:p w:rsidR="00AE654F" w:rsidRPr="00FC6077" w:rsidRDefault="00AE654F" w:rsidP="00AE654F">
            <w:pPr>
              <w:jc w:val="left"/>
              <w:rPr>
                <w:rFonts w:ascii="楷体" w:eastAsia="楷体" w:hAnsi="楷体"/>
                <w:bCs/>
                <w:sz w:val="18"/>
                <w:szCs w:val="21"/>
              </w:rPr>
            </w:pPr>
            <w:r w:rsidRPr="00FC6077">
              <w:rPr>
                <w:rFonts w:ascii="楷体" w:eastAsia="楷体" w:hAnsi="楷体"/>
                <w:sz w:val="18"/>
                <w:szCs w:val="18"/>
              </w:rPr>
              <w:t xml:space="preserve">  </w:t>
            </w:r>
            <w:r w:rsidRPr="00FC6077">
              <w:rPr>
                <w:rFonts w:ascii="楷体" w:eastAsia="楷体" w:hAnsi="楷体"/>
                <w:bCs/>
                <w:sz w:val="18"/>
                <w:szCs w:val="21"/>
              </w:rPr>
              <w:t>②</w:t>
            </w:r>
            <w:r w:rsidRPr="00FC6077">
              <w:rPr>
                <w:rFonts w:ascii="楷体" w:eastAsia="楷体" w:hAnsi="楷体" w:hint="eastAsia"/>
                <w:sz w:val="18"/>
                <w:szCs w:val="18"/>
              </w:rPr>
              <w:t>第</w:t>
            </w:r>
            <w:r w:rsidRPr="00FC6077">
              <w:rPr>
                <w:rFonts w:ascii="楷体" w:eastAsia="楷体" w:hAnsi="楷体" w:hint="eastAsia"/>
              </w:rPr>
              <w:t>1</w:t>
            </w:r>
            <w:r w:rsidRPr="00FC6077">
              <w:rPr>
                <w:rFonts w:ascii="楷体" w:eastAsia="楷体" w:hAnsi="楷体" w:hint="eastAsia"/>
                <w:sz w:val="18"/>
                <w:szCs w:val="18"/>
              </w:rPr>
              <w:t>完成</w:t>
            </w:r>
            <w:proofErr w:type="gramStart"/>
            <w:r w:rsidRPr="00FC6077">
              <w:rPr>
                <w:rFonts w:ascii="楷体" w:eastAsia="楷体" w:hAnsi="楷体" w:hint="eastAsia"/>
                <w:sz w:val="18"/>
                <w:szCs w:val="18"/>
              </w:rPr>
              <w:t>人成果</w:t>
            </w:r>
            <w:proofErr w:type="gramEnd"/>
            <w:r w:rsidRPr="00FC6077">
              <w:rPr>
                <w:rFonts w:ascii="楷体" w:eastAsia="楷体" w:hAnsi="楷体" w:hint="eastAsia"/>
                <w:sz w:val="18"/>
                <w:szCs w:val="18"/>
              </w:rPr>
              <w:t>转化收益（以单位名义技术入股、技术转让）达到</w:t>
            </w:r>
            <w:r w:rsidRPr="00FC6077">
              <w:rPr>
                <w:rFonts w:ascii="楷体" w:eastAsia="楷体" w:hAnsi="楷体"/>
                <w:sz w:val="18"/>
                <w:szCs w:val="18"/>
              </w:rPr>
              <w:t>1</w:t>
            </w:r>
            <w:r w:rsidRPr="00FC6077">
              <w:rPr>
                <w:rFonts w:ascii="楷体" w:eastAsia="楷体" w:hAnsi="楷体" w:hint="eastAsia"/>
                <w:sz w:val="18"/>
                <w:szCs w:val="18"/>
              </w:rPr>
              <w:t>00</w:t>
            </w:r>
            <w:r>
              <w:rPr>
                <w:rFonts w:ascii="楷体" w:eastAsia="楷体" w:hAnsi="楷体" w:hint="eastAsia"/>
                <w:sz w:val="18"/>
                <w:szCs w:val="18"/>
              </w:rPr>
              <w:t>万元及以上</w:t>
            </w:r>
            <w:r w:rsidRPr="00FC6077">
              <w:rPr>
                <w:rFonts w:ascii="楷体" w:eastAsia="楷体" w:hAnsi="楷体" w:hint="eastAsia"/>
              </w:rPr>
              <w:t>。</w:t>
            </w:r>
          </w:p>
          <w:p w:rsidR="00AE654F" w:rsidRPr="00FC6077" w:rsidRDefault="00AE654F" w:rsidP="00AE654F">
            <w:pPr>
              <w:jc w:val="left"/>
              <w:rPr>
                <w:rFonts w:ascii="楷体" w:eastAsia="楷体" w:hAnsi="楷体"/>
                <w:bCs/>
                <w:sz w:val="18"/>
                <w:szCs w:val="21"/>
              </w:rPr>
            </w:pPr>
            <w:r w:rsidRPr="00FC6077">
              <w:rPr>
                <w:rFonts w:ascii="楷体" w:eastAsia="楷体" w:hAnsi="楷体"/>
                <w:b/>
                <w:bCs/>
                <w:sz w:val="18"/>
                <w:szCs w:val="21"/>
              </w:rPr>
              <w:t xml:space="preserve">  </w:t>
            </w:r>
            <w:r w:rsidRPr="00FC6077">
              <w:rPr>
                <w:rFonts w:ascii="楷体" w:eastAsia="楷体" w:hAnsi="楷体"/>
                <w:bCs/>
                <w:sz w:val="18"/>
                <w:szCs w:val="21"/>
              </w:rPr>
              <w:t>③</w:t>
            </w:r>
            <w:r w:rsidRPr="00FC6077">
              <w:rPr>
                <w:rFonts w:ascii="楷体" w:eastAsia="楷体" w:hAnsi="楷体" w:hint="eastAsia"/>
                <w:bCs/>
                <w:sz w:val="18"/>
                <w:szCs w:val="21"/>
              </w:rPr>
              <w:t>为</w:t>
            </w:r>
            <w:r w:rsidRPr="00FC6077">
              <w:rPr>
                <w:rFonts w:ascii="楷体" w:eastAsia="楷体" w:hAnsi="楷体"/>
                <w:bCs/>
                <w:sz w:val="18"/>
                <w:szCs w:val="21"/>
              </w:rPr>
              <w:t>大型实验技术平台负责人和技术带头人</w:t>
            </w:r>
            <w:r w:rsidRPr="00FC6077">
              <w:rPr>
                <w:rFonts w:ascii="楷体" w:eastAsia="楷体" w:hAnsi="楷体" w:hint="eastAsia"/>
                <w:bCs/>
                <w:sz w:val="18"/>
                <w:szCs w:val="21"/>
              </w:rPr>
              <w:t>，</w:t>
            </w:r>
            <w:r w:rsidRPr="00FC6077">
              <w:rPr>
                <w:rFonts w:ascii="楷体" w:eastAsia="楷体" w:hAnsi="楷体"/>
                <w:bCs/>
                <w:sz w:val="18"/>
                <w:szCs w:val="21"/>
              </w:rPr>
              <w:t>负责的大型实验技术项目经费达到</w:t>
            </w:r>
            <w:r w:rsidRPr="00FC6077">
              <w:rPr>
                <w:rFonts w:ascii="楷体" w:eastAsia="楷体" w:hAnsi="楷体" w:hint="eastAsia"/>
                <w:bCs/>
                <w:sz w:val="18"/>
                <w:szCs w:val="21"/>
              </w:rPr>
              <w:t>100</w:t>
            </w:r>
            <w:r>
              <w:rPr>
                <w:rFonts w:ascii="楷体" w:eastAsia="楷体" w:hAnsi="楷体" w:hint="eastAsia"/>
                <w:bCs/>
                <w:sz w:val="18"/>
                <w:szCs w:val="21"/>
              </w:rPr>
              <w:t>万元及以上</w:t>
            </w:r>
            <w:r w:rsidRPr="00FC6077">
              <w:rPr>
                <w:rFonts w:ascii="楷体" w:eastAsia="楷体" w:hAnsi="楷体" w:hint="eastAsia"/>
                <w:bCs/>
                <w:sz w:val="18"/>
                <w:szCs w:val="21"/>
              </w:rPr>
              <w:t>或</w:t>
            </w:r>
            <w:proofErr w:type="gramStart"/>
            <w:r w:rsidRPr="00FC6077">
              <w:rPr>
                <w:rFonts w:ascii="楷体" w:eastAsia="楷体" w:hAnsi="楷体"/>
                <w:bCs/>
                <w:sz w:val="18"/>
                <w:szCs w:val="21"/>
              </w:rPr>
              <w:t>或</w:t>
            </w:r>
            <w:proofErr w:type="gramEnd"/>
            <w:r w:rsidRPr="00FC6077">
              <w:rPr>
                <w:rFonts w:ascii="楷体" w:eastAsia="楷体" w:hAnsi="楷体"/>
                <w:bCs/>
                <w:sz w:val="18"/>
                <w:szCs w:val="21"/>
              </w:rPr>
              <w:t>示范工程</w:t>
            </w:r>
            <w:r w:rsidRPr="00FC6077">
              <w:rPr>
                <w:rFonts w:ascii="楷体" w:eastAsia="楷体" w:hAnsi="楷体" w:hint="eastAsia"/>
                <w:bCs/>
                <w:sz w:val="18"/>
                <w:szCs w:val="21"/>
              </w:rPr>
              <w:t>项目</w:t>
            </w:r>
            <w:r w:rsidRPr="00FC6077">
              <w:rPr>
                <w:rFonts w:ascii="楷体" w:eastAsia="楷体" w:hAnsi="楷体"/>
                <w:bCs/>
                <w:sz w:val="18"/>
                <w:szCs w:val="21"/>
              </w:rPr>
              <w:t>达到</w:t>
            </w:r>
            <w:r w:rsidRPr="00FC6077">
              <w:rPr>
                <w:rFonts w:ascii="楷体" w:eastAsia="楷体" w:hAnsi="楷体" w:hint="eastAsia"/>
                <w:bCs/>
                <w:sz w:val="18"/>
                <w:szCs w:val="21"/>
              </w:rPr>
              <w:t>200</w:t>
            </w:r>
            <w:r>
              <w:rPr>
                <w:rFonts w:ascii="楷体" w:eastAsia="楷体" w:hAnsi="楷体" w:hint="eastAsia"/>
                <w:bCs/>
                <w:sz w:val="18"/>
                <w:szCs w:val="21"/>
              </w:rPr>
              <w:t>万元及以上</w:t>
            </w:r>
            <w:r w:rsidRPr="00FC6077">
              <w:rPr>
                <w:rFonts w:ascii="楷体" w:eastAsia="楷体" w:hAnsi="楷体"/>
                <w:bCs/>
                <w:sz w:val="18"/>
                <w:szCs w:val="21"/>
              </w:rPr>
              <w:t>。</w:t>
            </w:r>
          </w:p>
        </w:tc>
      </w:tr>
      <w:tr w:rsidR="00AE654F" w:rsidTr="00AE654F">
        <w:trPr>
          <w:cantSplit/>
          <w:trHeight w:val="1095"/>
          <w:jc w:val="center"/>
        </w:trPr>
        <w:tc>
          <w:tcPr>
            <w:tcW w:w="1207" w:type="dxa"/>
            <w:vAlign w:val="center"/>
          </w:tcPr>
          <w:p w:rsidR="00AE654F" w:rsidRDefault="00AE654F" w:rsidP="00AE654F">
            <w:pPr>
              <w:jc w:val="center"/>
              <w:rPr>
                <w:rFonts w:ascii="楷体" w:eastAsia="楷体" w:hAnsi="楷体"/>
                <w:sz w:val="18"/>
                <w:szCs w:val="21"/>
              </w:rPr>
            </w:pPr>
            <w:r w:rsidRPr="00B27419">
              <w:rPr>
                <w:rFonts w:ascii="楷体" w:eastAsia="楷体" w:hAnsi="楷体"/>
                <w:sz w:val="18"/>
                <w:szCs w:val="21"/>
              </w:rPr>
              <w:t>高级</w:t>
            </w:r>
            <w:r w:rsidRPr="00B27419">
              <w:rPr>
                <w:rFonts w:ascii="楷体" w:eastAsia="楷体" w:hAnsi="楷体" w:hint="eastAsia"/>
                <w:sz w:val="18"/>
                <w:szCs w:val="21"/>
              </w:rPr>
              <w:t>实验</w:t>
            </w:r>
            <w:r w:rsidRPr="00B27419">
              <w:rPr>
                <w:rFonts w:ascii="楷体" w:eastAsia="楷体" w:hAnsi="楷体"/>
                <w:sz w:val="18"/>
                <w:szCs w:val="21"/>
              </w:rPr>
              <w:t>师</w:t>
            </w:r>
          </w:p>
          <w:p w:rsidR="00AE654F" w:rsidRPr="00B27419" w:rsidRDefault="00AE654F" w:rsidP="00AE654F">
            <w:pPr>
              <w:jc w:val="center"/>
              <w:rPr>
                <w:rFonts w:ascii="楷体" w:eastAsia="楷体" w:hAnsi="楷体"/>
                <w:sz w:val="18"/>
                <w:szCs w:val="21"/>
              </w:rPr>
            </w:pPr>
            <w:r w:rsidRPr="00B27419">
              <w:rPr>
                <w:rFonts w:ascii="楷体" w:eastAsia="楷体" w:hAnsi="楷体"/>
                <w:sz w:val="18"/>
                <w:szCs w:val="21"/>
              </w:rPr>
              <w:t>一级</w:t>
            </w:r>
          </w:p>
        </w:tc>
        <w:tc>
          <w:tcPr>
            <w:tcW w:w="8076" w:type="dxa"/>
            <w:vAlign w:val="center"/>
          </w:tcPr>
          <w:p w:rsidR="00AE654F" w:rsidRDefault="00AE654F" w:rsidP="00AE654F">
            <w:pPr>
              <w:rPr>
                <w:rFonts w:ascii="楷体" w:eastAsia="楷体" w:hAnsi="楷体"/>
                <w:sz w:val="18"/>
                <w:szCs w:val="21"/>
              </w:rPr>
            </w:pPr>
            <w:r w:rsidRPr="00572822">
              <w:rPr>
                <w:rFonts w:ascii="楷体" w:eastAsia="楷体" w:hAnsi="楷体" w:hint="eastAsia"/>
                <w:b/>
                <w:sz w:val="18"/>
                <w:szCs w:val="21"/>
              </w:rPr>
              <w:t>⑴</w:t>
            </w:r>
            <w:r w:rsidRPr="00B27419">
              <w:rPr>
                <w:rFonts w:ascii="楷体" w:eastAsia="楷体" w:hAnsi="楷体" w:hint="eastAsia"/>
                <w:sz w:val="18"/>
                <w:szCs w:val="21"/>
              </w:rPr>
              <w:t>能够根据本学科国内外实验技术发展趋势，提出有实际应用价值的实验方案，在国家、院科技项目或等效项目中发挥了重要作用；</w:t>
            </w:r>
          </w:p>
          <w:p w:rsidR="00AE654F" w:rsidRPr="00B27419" w:rsidRDefault="00AE654F" w:rsidP="00AE654F">
            <w:pPr>
              <w:rPr>
                <w:rFonts w:ascii="楷体" w:eastAsia="楷体" w:hAnsi="楷体"/>
                <w:sz w:val="18"/>
                <w:szCs w:val="21"/>
              </w:rPr>
            </w:pPr>
            <w:r w:rsidRPr="00572822">
              <w:rPr>
                <w:rFonts w:ascii="楷体" w:eastAsia="楷体" w:hAnsi="楷体" w:hint="eastAsia"/>
                <w:b/>
                <w:sz w:val="18"/>
                <w:szCs w:val="21"/>
              </w:rPr>
              <w:t>⑵</w:t>
            </w:r>
            <w:r w:rsidRPr="00B27419">
              <w:rPr>
                <w:rFonts w:ascii="楷体" w:eastAsia="楷体" w:hAnsi="楷体" w:hint="eastAsia"/>
                <w:sz w:val="18"/>
                <w:szCs w:val="21"/>
              </w:rPr>
              <w:t>任高级实验</w:t>
            </w:r>
            <w:proofErr w:type="gramStart"/>
            <w:r w:rsidRPr="00B27419">
              <w:rPr>
                <w:rFonts w:ascii="楷体" w:eastAsia="楷体" w:hAnsi="楷体" w:hint="eastAsia"/>
                <w:sz w:val="18"/>
                <w:szCs w:val="21"/>
              </w:rPr>
              <w:t>师岗位满</w:t>
            </w:r>
            <w:proofErr w:type="gramEnd"/>
            <w:r w:rsidRPr="00B27419">
              <w:rPr>
                <w:rFonts w:ascii="楷体" w:eastAsia="楷体" w:hAnsi="楷体" w:hint="eastAsia"/>
                <w:sz w:val="18"/>
                <w:szCs w:val="21"/>
              </w:rPr>
              <w:t>4年。</w:t>
            </w:r>
          </w:p>
        </w:tc>
      </w:tr>
      <w:tr w:rsidR="00AE654F" w:rsidTr="00AE654F">
        <w:trPr>
          <w:cantSplit/>
          <w:trHeight w:val="769"/>
          <w:jc w:val="center"/>
        </w:trPr>
        <w:tc>
          <w:tcPr>
            <w:tcW w:w="1207" w:type="dxa"/>
            <w:vAlign w:val="center"/>
          </w:tcPr>
          <w:p w:rsidR="00AE654F" w:rsidRDefault="00AE654F" w:rsidP="00AE654F">
            <w:pPr>
              <w:jc w:val="center"/>
              <w:rPr>
                <w:rFonts w:ascii="楷体" w:eastAsia="楷体" w:hAnsi="楷体"/>
                <w:sz w:val="18"/>
                <w:szCs w:val="21"/>
              </w:rPr>
            </w:pPr>
            <w:r w:rsidRPr="00B27419">
              <w:rPr>
                <w:rFonts w:ascii="楷体" w:eastAsia="楷体" w:hAnsi="楷体"/>
                <w:sz w:val="18"/>
                <w:szCs w:val="21"/>
              </w:rPr>
              <w:t>高级</w:t>
            </w:r>
            <w:r w:rsidRPr="00B27419">
              <w:rPr>
                <w:rFonts w:ascii="楷体" w:eastAsia="楷体" w:hAnsi="楷体" w:hint="eastAsia"/>
                <w:sz w:val="18"/>
                <w:szCs w:val="21"/>
              </w:rPr>
              <w:t>实验</w:t>
            </w:r>
            <w:r w:rsidRPr="00B27419">
              <w:rPr>
                <w:rFonts w:ascii="楷体" w:eastAsia="楷体" w:hAnsi="楷体"/>
                <w:sz w:val="18"/>
                <w:szCs w:val="21"/>
              </w:rPr>
              <w:t>师</w:t>
            </w:r>
          </w:p>
          <w:p w:rsidR="00AE654F" w:rsidRPr="00B27419" w:rsidRDefault="00AE654F" w:rsidP="00AE654F">
            <w:pPr>
              <w:jc w:val="center"/>
              <w:rPr>
                <w:rFonts w:ascii="楷体" w:eastAsia="楷体" w:hAnsi="楷体"/>
                <w:sz w:val="18"/>
                <w:szCs w:val="21"/>
              </w:rPr>
            </w:pPr>
            <w:r w:rsidRPr="00B27419">
              <w:rPr>
                <w:rFonts w:ascii="楷体" w:eastAsia="楷体" w:hAnsi="楷体"/>
                <w:sz w:val="18"/>
                <w:szCs w:val="21"/>
              </w:rPr>
              <w:t>二级</w:t>
            </w:r>
          </w:p>
        </w:tc>
        <w:tc>
          <w:tcPr>
            <w:tcW w:w="8076" w:type="dxa"/>
            <w:vAlign w:val="center"/>
          </w:tcPr>
          <w:p w:rsidR="00AE654F" w:rsidRDefault="00AE654F" w:rsidP="00AE654F">
            <w:pPr>
              <w:rPr>
                <w:rFonts w:ascii="楷体" w:eastAsia="楷体" w:hAnsi="楷体"/>
                <w:sz w:val="18"/>
                <w:szCs w:val="21"/>
              </w:rPr>
            </w:pPr>
            <w:r w:rsidRPr="00572822">
              <w:rPr>
                <w:rFonts w:ascii="楷体" w:eastAsia="楷体" w:hAnsi="楷体" w:hint="eastAsia"/>
                <w:b/>
                <w:sz w:val="18"/>
                <w:szCs w:val="21"/>
              </w:rPr>
              <w:t>⑴</w:t>
            </w:r>
            <w:r w:rsidRPr="00B27419">
              <w:rPr>
                <w:rFonts w:ascii="楷体" w:eastAsia="楷体" w:hAnsi="楷体" w:hint="eastAsia"/>
                <w:sz w:val="18"/>
                <w:szCs w:val="21"/>
              </w:rPr>
              <w:t>组织过本学科的大型实验，或对实验技术和仪器设备进行过重要的改进或开发利用工作；</w:t>
            </w:r>
          </w:p>
          <w:p w:rsidR="00AE654F" w:rsidRPr="00B27419" w:rsidRDefault="00AE654F" w:rsidP="00AE654F">
            <w:pPr>
              <w:rPr>
                <w:rFonts w:ascii="楷体" w:eastAsia="楷体" w:hAnsi="楷体"/>
                <w:sz w:val="18"/>
                <w:szCs w:val="21"/>
              </w:rPr>
            </w:pPr>
            <w:r w:rsidRPr="00572822">
              <w:rPr>
                <w:rFonts w:ascii="楷体" w:eastAsia="楷体" w:hAnsi="楷体" w:hint="eastAsia"/>
                <w:b/>
                <w:sz w:val="18"/>
                <w:szCs w:val="21"/>
              </w:rPr>
              <w:t>⑵</w:t>
            </w:r>
            <w:r w:rsidRPr="00B27419">
              <w:rPr>
                <w:rFonts w:ascii="楷体" w:eastAsia="楷体" w:hAnsi="楷体" w:hint="eastAsia"/>
                <w:sz w:val="18"/>
                <w:szCs w:val="21"/>
              </w:rPr>
              <w:t>任高级实验</w:t>
            </w:r>
            <w:proofErr w:type="gramStart"/>
            <w:r w:rsidRPr="00B27419">
              <w:rPr>
                <w:rFonts w:ascii="楷体" w:eastAsia="楷体" w:hAnsi="楷体" w:hint="eastAsia"/>
                <w:sz w:val="18"/>
                <w:szCs w:val="21"/>
              </w:rPr>
              <w:t>师岗位满</w:t>
            </w:r>
            <w:proofErr w:type="gramEnd"/>
            <w:r w:rsidRPr="00B27419">
              <w:rPr>
                <w:rFonts w:ascii="楷体" w:eastAsia="楷体" w:hAnsi="楷体" w:hint="eastAsia"/>
                <w:sz w:val="18"/>
                <w:szCs w:val="21"/>
              </w:rPr>
              <w:t>2年。</w:t>
            </w:r>
          </w:p>
        </w:tc>
      </w:tr>
      <w:tr w:rsidR="00AE654F" w:rsidTr="00AE654F">
        <w:trPr>
          <w:cantSplit/>
          <w:trHeight w:val="2642"/>
          <w:jc w:val="center"/>
        </w:trPr>
        <w:tc>
          <w:tcPr>
            <w:tcW w:w="1207" w:type="dxa"/>
            <w:vAlign w:val="center"/>
          </w:tcPr>
          <w:p w:rsidR="00AE654F" w:rsidRDefault="00AE654F" w:rsidP="00AE654F">
            <w:pPr>
              <w:jc w:val="center"/>
              <w:rPr>
                <w:rFonts w:ascii="楷体" w:eastAsia="楷体" w:hAnsi="楷体"/>
                <w:sz w:val="18"/>
                <w:szCs w:val="21"/>
              </w:rPr>
            </w:pPr>
            <w:r w:rsidRPr="00B27419">
              <w:rPr>
                <w:rFonts w:ascii="楷体" w:eastAsia="楷体" w:hAnsi="楷体"/>
                <w:sz w:val="18"/>
                <w:szCs w:val="21"/>
              </w:rPr>
              <w:lastRenderedPageBreak/>
              <w:t>高级</w:t>
            </w:r>
            <w:r w:rsidRPr="00B27419">
              <w:rPr>
                <w:rFonts w:ascii="楷体" w:eastAsia="楷体" w:hAnsi="楷体" w:hint="eastAsia"/>
                <w:sz w:val="18"/>
                <w:szCs w:val="21"/>
              </w:rPr>
              <w:t>实验</w:t>
            </w:r>
            <w:r w:rsidRPr="00B27419">
              <w:rPr>
                <w:rFonts w:ascii="楷体" w:eastAsia="楷体" w:hAnsi="楷体"/>
                <w:sz w:val="18"/>
                <w:szCs w:val="21"/>
              </w:rPr>
              <w:t>师</w:t>
            </w:r>
          </w:p>
          <w:p w:rsidR="00AE654F" w:rsidRPr="00B27419" w:rsidRDefault="00AE654F" w:rsidP="00AE654F">
            <w:pPr>
              <w:jc w:val="center"/>
              <w:rPr>
                <w:rFonts w:ascii="楷体" w:eastAsia="楷体" w:hAnsi="楷体"/>
                <w:sz w:val="18"/>
                <w:szCs w:val="21"/>
              </w:rPr>
            </w:pPr>
            <w:r w:rsidRPr="00B27419">
              <w:rPr>
                <w:rFonts w:ascii="楷体" w:eastAsia="楷体" w:hAnsi="楷体"/>
                <w:sz w:val="18"/>
                <w:szCs w:val="21"/>
              </w:rPr>
              <w:t>三级</w:t>
            </w:r>
          </w:p>
        </w:tc>
        <w:tc>
          <w:tcPr>
            <w:tcW w:w="8076" w:type="dxa"/>
            <w:vAlign w:val="center"/>
          </w:tcPr>
          <w:p w:rsidR="00AE654F" w:rsidRPr="00FC6077" w:rsidRDefault="00AE654F" w:rsidP="00AE654F">
            <w:pPr>
              <w:rPr>
                <w:rFonts w:ascii="楷体" w:eastAsia="楷体" w:hAnsi="楷体"/>
                <w:sz w:val="18"/>
                <w:szCs w:val="21"/>
              </w:rPr>
            </w:pPr>
            <w:r w:rsidRPr="00FC6077">
              <w:rPr>
                <w:rFonts w:ascii="楷体" w:eastAsia="楷体" w:hAnsi="楷体" w:hint="eastAsia"/>
                <w:b/>
                <w:sz w:val="18"/>
                <w:szCs w:val="21"/>
              </w:rPr>
              <w:t>⑴</w:t>
            </w:r>
            <w:r w:rsidRPr="00FC6077">
              <w:rPr>
                <w:rFonts w:ascii="楷体" w:eastAsia="楷体" w:hAnsi="楷体" w:hint="eastAsia"/>
                <w:sz w:val="18"/>
                <w:szCs w:val="21"/>
              </w:rPr>
              <w:t>具有承担大型实验任务以及解决实验技术问题的能力；在实验室建设与管理、培养实验技术人员等方面成绩突出；</w:t>
            </w:r>
          </w:p>
          <w:p w:rsidR="00AE654F" w:rsidRPr="00FC6077" w:rsidRDefault="00AE654F" w:rsidP="00AE654F">
            <w:pPr>
              <w:rPr>
                <w:rFonts w:ascii="楷体" w:eastAsia="楷体" w:hAnsi="楷体"/>
                <w:sz w:val="18"/>
                <w:szCs w:val="21"/>
              </w:rPr>
            </w:pPr>
            <w:r w:rsidRPr="00FC6077">
              <w:rPr>
                <w:rFonts w:ascii="楷体" w:eastAsia="楷体" w:hAnsi="楷体" w:hint="eastAsia"/>
                <w:b/>
                <w:sz w:val="18"/>
                <w:szCs w:val="21"/>
              </w:rPr>
              <w:t>⑵</w:t>
            </w:r>
            <w:r w:rsidRPr="00FC6077">
              <w:rPr>
                <w:rFonts w:ascii="楷体" w:eastAsia="楷体" w:hAnsi="楷体" w:hint="eastAsia"/>
                <w:sz w:val="18"/>
                <w:szCs w:val="21"/>
              </w:rPr>
              <w:t>任实验</w:t>
            </w:r>
            <w:proofErr w:type="gramStart"/>
            <w:r w:rsidRPr="00FC6077">
              <w:rPr>
                <w:rFonts w:ascii="楷体" w:eastAsia="楷体" w:hAnsi="楷体" w:hint="eastAsia"/>
                <w:sz w:val="18"/>
                <w:szCs w:val="21"/>
              </w:rPr>
              <w:t>师岗位满</w:t>
            </w:r>
            <w:proofErr w:type="gramEnd"/>
            <w:r w:rsidRPr="00FC6077">
              <w:rPr>
                <w:rFonts w:ascii="楷体" w:eastAsia="楷体" w:hAnsi="楷体" w:hint="eastAsia"/>
                <w:sz w:val="18"/>
                <w:szCs w:val="21"/>
              </w:rPr>
              <w:t>5年；</w:t>
            </w:r>
          </w:p>
          <w:p w:rsidR="00AE654F" w:rsidRPr="00FC6077" w:rsidRDefault="00AE654F" w:rsidP="00AE654F">
            <w:pPr>
              <w:rPr>
                <w:rFonts w:ascii="楷体" w:eastAsia="楷体" w:hAnsi="楷体"/>
                <w:bCs/>
                <w:sz w:val="18"/>
                <w:szCs w:val="21"/>
              </w:rPr>
            </w:pPr>
            <w:r w:rsidRPr="00FC6077">
              <w:rPr>
                <w:rFonts w:ascii="楷体" w:eastAsia="楷体" w:hAnsi="楷体" w:hint="eastAsia"/>
                <w:b/>
                <w:sz w:val="18"/>
                <w:szCs w:val="21"/>
              </w:rPr>
              <w:t>⑶</w:t>
            </w:r>
            <w:r w:rsidRPr="00FC6077">
              <w:rPr>
                <w:rFonts w:ascii="楷体" w:eastAsia="楷体" w:hAnsi="楷体"/>
                <w:sz w:val="18"/>
                <w:szCs w:val="21"/>
              </w:rPr>
              <w:t>任实验师期间，</w:t>
            </w:r>
            <w:r w:rsidRPr="00FC6077">
              <w:rPr>
                <w:rFonts w:ascii="楷体" w:eastAsia="楷体" w:hAnsi="楷体" w:hint="eastAsia"/>
                <w:bCs/>
                <w:sz w:val="18"/>
                <w:szCs w:val="21"/>
              </w:rPr>
              <w:t>在支撑</w:t>
            </w:r>
            <w:r w:rsidRPr="00FC6077">
              <w:rPr>
                <w:rFonts w:ascii="楷体" w:eastAsia="楷体" w:hAnsi="楷体"/>
                <w:bCs/>
                <w:sz w:val="18"/>
                <w:szCs w:val="21"/>
              </w:rPr>
              <w:t>和辅助</w:t>
            </w:r>
            <w:r w:rsidRPr="00FC6077">
              <w:rPr>
                <w:rFonts w:ascii="楷体" w:eastAsia="楷体" w:hAnsi="楷体" w:hint="eastAsia"/>
                <w:bCs/>
                <w:sz w:val="18"/>
                <w:szCs w:val="21"/>
              </w:rPr>
              <w:t>科研</w:t>
            </w:r>
            <w:r w:rsidRPr="00FC6077">
              <w:rPr>
                <w:rFonts w:ascii="楷体" w:eastAsia="楷体" w:hAnsi="楷体"/>
                <w:bCs/>
                <w:sz w:val="18"/>
                <w:szCs w:val="21"/>
              </w:rPr>
              <w:t>工作中取得成果</w:t>
            </w:r>
            <w:r w:rsidRPr="00FC6077">
              <w:rPr>
                <w:rFonts w:ascii="楷体" w:eastAsia="楷体" w:hAnsi="楷体" w:hint="eastAsia"/>
                <w:bCs/>
                <w:sz w:val="18"/>
                <w:szCs w:val="21"/>
              </w:rPr>
              <w:t>符合</w:t>
            </w:r>
            <w:r w:rsidRPr="00FC6077">
              <w:rPr>
                <w:rFonts w:ascii="楷体" w:eastAsia="楷体" w:hAnsi="楷体"/>
                <w:bCs/>
                <w:sz w:val="18"/>
                <w:szCs w:val="21"/>
              </w:rPr>
              <w:t>下列情形之一：</w:t>
            </w:r>
          </w:p>
          <w:p w:rsidR="00AE654F" w:rsidRPr="00FC6077" w:rsidRDefault="00AE654F" w:rsidP="00AE654F">
            <w:pPr>
              <w:rPr>
                <w:rFonts w:ascii="楷体" w:eastAsia="楷体" w:hAnsi="楷体"/>
                <w:sz w:val="18"/>
                <w:szCs w:val="18"/>
              </w:rPr>
            </w:pPr>
            <w:r w:rsidRPr="00FC6077">
              <w:rPr>
                <w:rFonts w:ascii="楷体" w:eastAsia="楷体" w:hAnsi="楷体"/>
                <w:bCs/>
                <w:sz w:val="18"/>
                <w:szCs w:val="21"/>
              </w:rPr>
              <w:t xml:space="preserve">  ①前</w:t>
            </w:r>
            <w:r w:rsidRPr="00FC6077">
              <w:rPr>
                <w:rFonts w:ascii="楷体" w:eastAsia="楷体" w:hAnsi="楷体" w:hint="eastAsia"/>
                <w:bCs/>
                <w:sz w:val="18"/>
                <w:szCs w:val="21"/>
              </w:rPr>
              <w:t>3名</w:t>
            </w:r>
            <w:r w:rsidRPr="00FC6077">
              <w:rPr>
                <w:rFonts w:ascii="楷体" w:eastAsia="楷体" w:hAnsi="楷体"/>
                <w:bCs/>
                <w:sz w:val="18"/>
                <w:szCs w:val="21"/>
              </w:rPr>
              <w:t>完成</w:t>
            </w:r>
            <w:proofErr w:type="gramStart"/>
            <w:r w:rsidRPr="00FC6077">
              <w:rPr>
                <w:rFonts w:ascii="楷体" w:eastAsia="楷体" w:hAnsi="楷体"/>
                <w:bCs/>
                <w:sz w:val="18"/>
                <w:szCs w:val="21"/>
              </w:rPr>
              <w:t>人</w:t>
            </w:r>
            <w:r w:rsidRPr="00FC6077">
              <w:rPr>
                <w:rFonts w:ascii="楷体" w:eastAsia="楷体" w:hAnsi="楷体" w:hint="eastAsia"/>
                <w:bCs/>
                <w:sz w:val="18"/>
                <w:szCs w:val="21"/>
              </w:rPr>
              <w:t>制</w:t>
            </w:r>
            <w:r w:rsidRPr="00FC6077">
              <w:rPr>
                <w:rFonts w:ascii="楷体" w:eastAsia="楷体" w:hAnsi="楷体" w:hint="eastAsia"/>
                <w:sz w:val="18"/>
                <w:szCs w:val="18"/>
              </w:rPr>
              <w:t>定</w:t>
            </w:r>
            <w:proofErr w:type="gramEnd"/>
            <w:r w:rsidRPr="00FC6077">
              <w:rPr>
                <w:rFonts w:ascii="楷体" w:eastAsia="楷体" w:hAnsi="楷体" w:hint="eastAsia"/>
                <w:sz w:val="18"/>
                <w:szCs w:val="18"/>
              </w:rPr>
              <w:t>国际</w:t>
            </w:r>
            <w:r w:rsidRPr="00FC6077">
              <w:rPr>
                <w:rFonts w:ascii="楷体" w:eastAsia="楷体" w:hAnsi="楷体"/>
                <w:sz w:val="18"/>
                <w:szCs w:val="18"/>
              </w:rPr>
              <w:t>标准1</w:t>
            </w:r>
            <w:r w:rsidRPr="00FC6077">
              <w:rPr>
                <w:rFonts w:ascii="楷体" w:eastAsia="楷体" w:hAnsi="楷体" w:hint="eastAsia"/>
                <w:sz w:val="18"/>
                <w:szCs w:val="18"/>
              </w:rPr>
              <w:t>项（</w:t>
            </w:r>
            <w:r w:rsidRPr="00FC6077">
              <w:rPr>
                <w:rFonts w:ascii="楷体" w:eastAsia="楷体" w:hAnsi="楷体"/>
                <w:sz w:val="18"/>
                <w:szCs w:val="18"/>
              </w:rPr>
              <w:t>国</w:t>
            </w:r>
            <w:r w:rsidRPr="00FC6077">
              <w:rPr>
                <w:rFonts w:ascii="楷体" w:eastAsia="楷体" w:hAnsi="楷体" w:hint="eastAsia"/>
                <w:sz w:val="18"/>
                <w:szCs w:val="18"/>
              </w:rPr>
              <w:t>家或</w:t>
            </w:r>
            <w:r w:rsidRPr="00FC6077">
              <w:rPr>
                <w:rFonts w:ascii="楷体" w:eastAsia="楷体" w:hAnsi="楷体"/>
                <w:sz w:val="18"/>
                <w:szCs w:val="18"/>
              </w:rPr>
              <w:t>行业</w:t>
            </w:r>
            <w:r w:rsidRPr="00FC6077">
              <w:rPr>
                <w:rFonts w:ascii="楷体" w:eastAsia="楷体" w:hAnsi="楷体" w:hint="eastAsia"/>
                <w:sz w:val="18"/>
                <w:szCs w:val="18"/>
              </w:rPr>
              <w:t>标准</w:t>
            </w:r>
            <w:r w:rsidRPr="00FC6077">
              <w:rPr>
                <w:rFonts w:ascii="楷体" w:eastAsia="楷体" w:hAnsi="楷体"/>
                <w:sz w:val="18"/>
                <w:szCs w:val="18"/>
              </w:rPr>
              <w:t>2</w:t>
            </w:r>
            <w:r w:rsidRPr="00FC6077">
              <w:rPr>
                <w:rFonts w:ascii="楷体" w:eastAsia="楷体" w:hAnsi="楷体" w:hint="eastAsia"/>
                <w:sz w:val="18"/>
                <w:szCs w:val="18"/>
              </w:rPr>
              <w:t>项）；</w:t>
            </w:r>
          </w:p>
          <w:p w:rsidR="00AE654F" w:rsidRPr="00FC6077" w:rsidRDefault="00AE654F" w:rsidP="00AE654F">
            <w:pPr>
              <w:rPr>
                <w:rFonts w:ascii="楷体" w:eastAsia="楷体" w:hAnsi="楷体"/>
                <w:bCs/>
                <w:sz w:val="18"/>
                <w:szCs w:val="21"/>
              </w:rPr>
            </w:pPr>
            <w:r w:rsidRPr="00FC6077">
              <w:rPr>
                <w:rFonts w:ascii="楷体" w:eastAsia="楷体" w:hAnsi="楷体"/>
                <w:sz w:val="18"/>
                <w:szCs w:val="18"/>
              </w:rPr>
              <w:t xml:space="preserve">  ②</w:t>
            </w:r>
            <w:r w:rsidRPr="00FC6077">
              <w:rPr>
                <w:rFonts w:ascii="楷体" w:eastAsia="楷体" w:hAnsi="楷体" w:hint="eastAsia"/>
                <w:bCs/>
                <w:sz w:val="18"/>
                <w:szCs w:val="21"/>
              </w:rPr>
              <w:t>前3发</w:t>
            </w:r>
            <w:r w:rsidRPr="00FC6077">
              <w:rPr>
                <w:rFonts w:ascii="楷体" w:eastAsia="楷体" w:hAnsi="楷体"/>
                <w:bCs/>
                <w:sz w:val="18"/>
                <w:szCs w:val="21"/>
              </w:rPr>
              <w:t>明人授权</w:t>
            </w:r>
            <w:r w:rsidRPr="00FC6077">
              <w:rPr>
                <w:rFonts w:ascii="楷体" w:eastAsia="楷体" w:hAnsi="楷体" w:hint="eastAsia"/>
                <w:bCs/>
                <w:sz w:val="18"/>
                <w:szCs w:val="21"/>
              </w:rPr>
              <w:t>发</w:t>
            </w:r>
            <w:r w:rsidRPr="00FC6077">
              <w:rPr>
                <w:rFonts w:ascii="楷体" w:eastAsia="楷体" w:hAnsi="楷体"/>
                <w:bCs/>
                <w:sz w:val="18"/>
                <w:szCs w:val="21"/>
              </w:rPr>
              <w:t>明专利1</w:t>
            </w:r>
            <w:r w:rsidRPr="00FC6077">
              <w:rPr>
                <w:rFonts w:ascii="楷体" w:eastAsia="楷体" w:hAnsi="楷体" w:hint="eastAsia"/>
                <w:bCs/>
                <w:sz w:val="18"/>
                <w:szCs w:val="21"/>
              </w:rPr>
              <w:t>项</w:t>
            </w:r>
            <w:r w:rsidRPr="00FC6077">
              <w:rPr>
                <w:rFonts w:ascii="楷体" w:eastAsia="楷体" w:hAnsi="楷体"/>
                <w:bCs/>
                <w:sz w:val="18"/>
                <w:szCs w:val="21"/>
              </w:rPr>
              <w:t>（2</w:t>
            </w:r>
            <w:r w:rsidRPr="00FC6077">
              <w:rPr>
                <w:rFonts w:ascii="楷体" w:eastAsia="楷体" w:hAnsi="楷体" w:hint="eastAsia"/>
                <w:bCs/>
                <w:sz w:val="18"/>
                <w:szCs w:val="21"/>
              </w:rPr>
              <w:t>项</w:t>
            </w:r>
            <w:r w:rsidRPr="00FC6077">
              <w:rPr>
                <w:rFonts w:ascii="楷体" w:eastAsia="楷体" w:hAnsi="楷体"/>
                <w:bCs/>
                <w:sz w:val="18"/>
                <w:szCs w:val="21"/>
              </w:rPr>
              <w:t>实用新型专利</w:t>
            </w:r>
            <w:r w:rsidRPr="00FC6077">
              <w:rPr>
                <w:rFonts w:ascii="楷体" w:eastAsia="楷体" w:hAnsi="楷体" w:hint="eastAsia"/>
                <w:bCs/>
                <w:sz w:val="18"/>
                <w:szCs w:val="21"/>
              </w:rPr>
              <w:t>或</w:t>
            </w:r>
            <w:r w:rsidRPr="00FC6077">
              <w:rPr>
                <w:rFonts w:ascii="楷体" w:eastAsia="楷体" w:hAnsi="楷体"/>
                <w:bCs/>
                <w:sz w:val="18"/>
                <w:szCs w:val="21"/>
              </w:rPr>
              <w:t>3</w:t>
            </w:r>
            <w:r w:rsidRPr="00FC6077">
              <w:rPr>
                <w:rFonts w:ascii="楷体" w:eastAsia="楷体" w:hAnsi="楷体" w:hint="eastAsia"/>
                <w:bCs/>
                <w:sz w:val="18"/>
                <w:szCs w:val="21"/>
              </w:rPr>
              <w:t>项</w:t>
            </w:r>
            <w:r w:rsidRPr="00FC6077">
              <w:rPr>
                <w:rFonts w:ascii="楷体" w:eastAsia="楷体" w:hAnsi="楷体"/>
                <w:bCs/>
                <w:sz w:val="18"/>
                <w:szCs w:val="21"/>
              </w:rPr>
              <w:t>软件著作权登记）</w:t>
            </w:r>
            <w:r w:rsidRPr="00FC6077">
              <w:rPr>
                <w:rFonts w:ascii="楷体" w:eastAsia="楷体" w:hAnsi="楷体" w:hint="eastAsia"/>
                <w:bCs/>
                <w:sz w:val="18"/>
                <w:szCs w:val="21"/>
              </w:rPr>
              <w:t>；</w:t>
            </w:r>
          </w:p>
          <w:p w:rsidR="00AE654F" w:rsidRPr="00FC6077" w:rsidRDefault="00AE654F" w:rsidP="00AE654F">
            <w:pPr>
              <w:rPr>
                <w:rFonts w:ascii="楷体" w:eastAsia="楷体" w:hAnsi="楷体"/>
                <w:sz w:val="18"/>
                <w:szCs w:val="21"/>
              </w:rPr>
            </w:pPr>
            <w:r w:rsidRPr="00FC6077">
              <w:rPr>
                <w:rFonts w:ascii="楷体" w:eastAsia="楷体" w:hAnsi="楷体"/>
                <w:bCs/>
                <w:sz w:val="18"/>
                <w:szCs w:val="21"/>
              </w:rPr>
              <w:t xml:space="preserve">  ③</w:t>
            </w:r>
            <w:r w:rsidRPr="00FC6077">
              <w:rPr>
                <w:rFonts w:ascii="楷体" w:eastAsia="楷体" w:hAnsi="楷体" w:hint="eastAsia"/>
                <w:sz w:val="18"/>
                <w:szCs w:val="18"/>
              </w:rPr>
              <w:t>第</w:t>
            </w:r>
            <w:r w:rsidRPr="00FC6077">
              <w:rPr>
                <w:rFonts w:ascii="楷体" w:eastAsia="楷体" w:hAnsi="楷体" w:hint="eastAsia"/>
              </w:rPr>
              <w:t>1</w:t>
            </w:r>
            <w:r w:rsidRPr="00FC6077">
              <w:rPr>
                <w:rFonts w:ascii="楷体" w:eastAsia="楷体" w:hAnsi="楷体" w:hint="eastAsia"/>
                <w:sz w:val="18"/>
                <w:szCs w:val="18"/>
              </w:rPr>
              <w:t>完成</w:t>
            </w:r>
            <w:proofErr w:type="gramStart"/>
            <w:r w:rsidRPr="00FC6077">
              <w:rPr>
                <w:rFonts w:ascii="楷体" w:eastAsia="楷体" w:hAnsi="楷体" w:hint="eastAsia"/>
                <w:sz w:val="18"/>
                <w:szCs w:val="18"/>
              </w:rPr>
              <w:t>人成果</w:t>
            </w:r>
            <w:proofErr w:type="gramEnd"/>
            <w:r w:rsidRPr="00FC6077">
              <w:rPr>
                <w:rFonts w:ascii="楷体" w:eastAsia="楷体" w:hAnsi="楷体" w:hint="eastAsia"/>
                <w:sz w:val="18"/>
                <w:szCs w:val="18"/>
              </w:rPr>
              <w:t>转化收益（以单位名义技术入股、技术转让）达到</w:t>
            </w:r>
            <w:r w:rsidRPr="00FC6077">
              <w:rPr>
                <w:rFonts w:ascii="楷体" w:eastAsia="楷体" w:hAnsi="楷体"/>
                <w:sz w:val="18"/>
                <w:szCs w:val="18"/>
              </w:rPr>
              <w:t>5</w:t>
            </w:r>
            <w:r w:rsidRPr="00FC6077">
              <w:rPr>
                <w:rFonts w:ascii="楷体" w:eastAsia="楷体" w:hAnsi="楷体" w:hint="eastAsia"/>
                <w:sz w:val="18"/>
                <w:szCs w:val="18"/>
              </w:rPr>
              <w:t>0</w:t>
            </w:r>
            <w:r>
              <w:rPr>
                <w:rFonts w:ascii="楷体" w:eastAsia="楷体" w:hAnsi="楷体" w:hint="eastAsia"/>
                <w:sz w:val="18"/>
                <w:szCs w:val="18"/>
              </w:rPr>
              <w:t>万元及以上</w:t>
            </w:r>
            <w:r w:rsidRPr="00FC6077">
              <w:rPr>
                <w:rFonts w:ascii="楷体" w:eastAsia="楷体" w:hAnsi="楷体" w:hint="eastAsia"/>
              </w:rPr>
              <w:t>。</w:t>
            </w:r>
          </w:p>
        </w:tc>
      </w:tr>
      <w:tr w:rsidR="00AE654F" w:rsidTr="00AE654F">
        <w:trPr>
          <w:cantSplit/>
          <w:trHeight w:val="680"/>
          <w:jc w:val="center"/>
        </w:trPr>
        <w:tc>
          <w:tcPr>
            <w:tcW w:w="1207" w:type="dxa"/>
            <w:vAlign w:val="center"/>
          </w:tcPr>
          <w:p w:rsidR="00AE654F" w:rsidRPr="00B27419" w:rsidRDefault="00AE654F" w:rsidP="00AE654F">
            <w:pPr>
              <w:jc w:val="center"/>
              <w:rPr>
                <w:rFonts w:ascii="楷体" w:eastAsia="楷体" w:hAnsi="楷体"/>
                <w:sz w:val="18"/>
                <w:szCs w:val="21"/>
              </w:rPr>
            </w:pPr>
            <w:r w:rsidRPr="00B27419">
              <w:rPr>
                <w:rFonts w:ascii="楷体" w:eastAsia="楷体" w:hAnsi="楷体" w:hint="eastAsia"/>
                <w:sz w:val="18"/>
                <w:szCs w:val="21"/>
              </w:rPr>
              <w:t>实验师一级</w:t>
            </w:r>
          </w:p>
        </w:tc>
        <w:tc>
          <w:tcPr>
            <w:tcW w:w="8076" w:type="dxa"/>
            <w:vAlign w:val="center"/>
          </w:tcPr>
          <w:p w:rsidR="00AE654F" w:rsidRPr="00FC6077" w:rsidRDefault="00AE654F" w:rsidP="00AE654F">
            <w:pPr>
              <w:rPr>
                <w:rFonts w:ascii="楷体" w:eastAsia="楷体" w:hAnsi="楷体"/>
                <w:sz w:val="18"/>
                <w:szCs w:val="21"/>
              </w:rPr>
            </w:pPr>
            <w:r w:rsidRPr="00FC6077">
              <w:rPr>
                <w:rFonts w:ascii="楷体" w:eastAsia="楷体" w:hAnsi="楷体" w:hint="eastAsia"/>
                <w:sz w:val="18"/>
                <w:szCs w:val="21"/>
              </w:rPr>
              <w:t>任实验</w:t>
            </w:r>
            <w:proofErr w:type="gramStart"/>
            <w:r w:rsidRPr="00FC6077">
              <w:rPr>
                <w:rFonts w:ascii="楷体" w:eastAsia="楷体" w:hAnsi="楷体" w:hint="eastAsia"/>
                <w:sz w:val="18"/>
                <w:szCs w:val="21"/>
              </w:rPr>
              <w:t>师岗位满</w:t>
            </w:r>
            <w:proofErr w:type="gramEnd"/>
            <w:r w:rsidRPr="00FC6077">
              <w:rPr>
                <w:rFonts w:ascii="楷体" w:eastAsia="楷体" w:hAnsi="楷体"/>
                <w:sz w:val="18"/>
                <w:szCs w:val="21"/>
              </w:rPr>
              <w:t>3</w:t>
            </w:r>
            <w:r w:rsidRPr="00FC6077">
              <w:rPr>
                <w:rFonts w:ascii="楷体" w:eastAsia="楷体" w:hAnsi="楷体" w:hint="eastAsia"/>
                <w:sz w:val="18"/>
                <w:szCs w:val="21"/>
              </w:rPr>
              <w:t>年。</w:t>
            </w:r>
          </w:p>
        </w:tc>
      </w:tr>
      <w:tr w:rsidR="00AE654F" w:rsidTr="00AE654F">
        <w:trPr>
          <w:cantSplit/>
          <w:trHeight w:val="651"/>
          <w:jc w:val="center"/>
        </w:trPr>
        <w:tc>
          <w:tcPr>
            <w:tcW w:w="1207" w:type="dxa"/>
            <w:vAlign w:val="center"/>
          </w:tcPr>
          <w:p w:rsidR="00AE654F" w:rsidRPr="00B27419" w:rsidRDefault="00AE654F" w:rsidP="00AE654F">
            <w:pPr>
              <w:jc w:val="center"/>
              <w:rPr>
                <w:rFonts w:ascii="楷体" w:eastAsia="楷体" w:hAnsi="楷体"/>
                <w:sz w:val="18"/>
                <w:szCs w:val="21"/>
              </w:rPr>
            </w:pPr>
            <w:r w:rsidRPr="00B27419">
              <w:rPr>
                <w:rFonts w:ascii="楷体" w:eastAsia="楷体" w:hAnsi="楷体" w:hint="eastAsia"/>
                <w:sz w:val="18"/>
                <w:szCs w:val="21"/>
              </w:rPr>
              <w:t>实验</w:t>
            </w:r>
            <w:r w:rsidRPr="00B27419">
              <w:rPr>
                <w:rFonts w:ascii="楷体" w:eastAsia="楷体" w:hAnsi="楷体"/>
                <w:sz w:val="18"/>
                <w:szCs w:val="21"/>
              </w:rPr>
              <w:t>师二级</w:t>
            </w:r>
          </w:p>
        </w:tc>
        <w:tc>
          <w:tcPr>
            <w:tcW w:w="8076" w:type="dxa"/>
            <w:vAlign w:val="center"/>
          </w:tcPr>
          <w:p w:rsidR="00AE654F" w:rsidRPr="00B27419" w:rsidRDefault="00AE654F" w:rsidP="00AE654F">
            <w:pPr>
              <w:rPr>
                <w:rFonts w:ascii="楷体" w:eastAsia="楷体" w:hAnsi="楷体"/>
                <w:sz w:val="18"/>
                <w:szCs w:val="21"/>
              </w:rPr>
            </w:pPr>
            <w:r w:rsidRPr="00B27419">
              <w:rPr>
                <w:rFonts w:ascii="楷体" w:eastAsia="楷体" w:hAnsi="楷体"/>
                <w:sz w:val="18"/>
                <w:szCs w:val="21"/>
              </w:rPr>
              <w:t>任</w:t>
            </w:r>
            <w:r w:rsidRPr="00B27419">
              <w:rPr>
                <w:rFonts w:ascii="楷体" w:eastAsia="楷体" w:hAnsi="楷体" w:hint="eastAsia"/>
                <w:sz w:val="18"/>
                <w:szCs w:val="21"/>
              </w:rPr>
              <w:t>实验</w:t>
            </w:r>
            <w:proofErr w:type="gramStart"/>
            <w:r w:rsidRPr="00B27419">
              <w:rPr>
                <w:rFonts w:ascii="楷体" w:eastAsia="楷体" w:hAnsi="楷体"/>
                <w:sz w:val="18"/>
                <w:szCs w:val="21"/>
              </w:rPr>
              <w:t>师岗位满</w:t>
            </w:r>
            <w:proofErr w:type="gramEnd"/>
            <w:r w:rsidRPr="00B27419">
              <w:rPr>
                <w:rFonts w:ascii="楷体" w:eastAsia="楷体" w:hAnsi="楷体"/>
                <w:sz w:val="18"/>
                <w:szCs w:val="21"/>
              </w:rPr>
              <w:t>2年。</w:t>
            </w:r>
          </w:p>
        </w:tc>
      </w:tr>
      <w:tr w:rsidR="00AE654F" w:rsidTr="00AE654F">
        <w:trPr>
          <w:cantSplit/>
          <w:trHeight w:val="1288"/>
          <w:jc w:val="center"/>
        </w:trPr>
        <w:tc>
          <w:tcPr>
            <w:tcW w:w="1207" w:type="dxa"/>
            <w:vAlign w:val="center"/>
          </w:tcPr>
          <w:p w:rsidR="00AE654F" w:rsidRPr="00B27419" w:rsidRDefault="00AE654F" w:rsidP="00AE654F">
            <w:pPr>
              <w:jc w:val="center"/>
              <w:rPr>
                <w:rFonts w:ascii="楷体" w:eastAsia="楷体" w:hAnsi="楷体"/>
                <w:sz w:val="18"/>
                <w:szCs w:val="21"/>
              </w:rPr>
            </w:pPr>
            <w:r w:rsidRPr="00B27419">
              <w:rPr>
                <w:rFonts w:ascii="楷体" w:eastAsia="楷体" w:hAnsi="楷体" w:hint="eastAsia"/>
                <w:sz w:val="18"/>
                <w:szCs w:val="21"/>
              </w:rPr>
              <w:t>实验</w:t>
            </w:r>
            <w:r w:rsidRPr="00B27419">
              <w:rPr>
                <w:rFonts w:ascii="楷体" w:eastAsia="楷体" w:hAnsi="楷体"/>
                <w:sz w:val="18"/>
                <w:szCs w:val="21"/>
              </w:rPr>
              <w:t>师三级</w:t>
            </w:r>
          </w:p>
        </w:tc>
        <w:tc>
          <w:tcPr>
            <w:tcW w:w="8076" w:type="dxa"/>
            <w:vAlign w:val="center"/>
          </w:tcPr>
          <w:p w:rsidR="00AE654F" w:rsidRDefault="00AE654F" w:rsidP="00AE654F">
            <w:pPr>
              <w:rPr>
                <w:rFonts w:ascii="楷体" w:eastAsia="楷体" w:hAnsi="楷体"/>
                <w:sz w:val="18"/>
                <w:szCs w:val="21"/>
              </w:rPr>
            </w:pPr>
            <w:r w:rsidRPr="00572822">
              <w:rPr>
                <w:rFonts w:ascii="楷体" w:eastAsia="楷体" w:hAnsi="楷体" w:hint="eastAsia"/>
                <w:b/>
                <w:sz w:val="18"/>
                <w:szCs w:val="21"/>
              </w:rPr>
              <w:t>⑴</w:t>
            </w:r>
            <w:r w:rsidRPr="00B27419">
              <w:rPr>
                <w:rFonts w:ascii="楷体" w:eastAsia="楷体" w:hAnsi="楷体" w:hint="eastAsia"/>
                <w:sz w:val="18"/>
                <w:szCs w:val="21"/>
              </w:rPr>
              <w:t>掌握与实验工作有关的仪器设备原理和性能，对有关仪器及设备具有调试、维护和排除故障的能力；</w:t>
            </w:r>
            <w:r w:rsidRPr="00572822">
              <w:rPr>
                <w:rFonts w:ascii="楷体" w:eastAsia="楷体" w:hAnsi="楷体" w:hint="eastAsia"/>
                <w:b/>
                <w:sz w:val="18"/>
                <w:szCs w:val="21"/>
              </w:rPr>
              <w:t>⑵</w:t>
            </w:r>
            <w:r w:rsidRPr="00B27419">
              <w:rPr>
                <w:rFonts w:ascii="楷体" w:eastAsia="楷体" w:hAnsi="楷体" w:hint="eastAsia"/>
                <w:sz w:val="18"/>
                <w:szCs w:val="21"/>
              </w:rPr>
              <w:t>能独立完成实验任务，</w:t>
            </w:r>
            <w:proofErr w:type="gramStart"/>
            <w:r w:rsidRPr="00B27419">
              <w:rPr>
                <w:rFonts w:ascii="楷体" w:eastAsia="楷体" w:hAnsi="楷体" w:hint="eastAsia"/>
                <w:sz w:val="18"/>
                <w:szCs w:val="21"/>
              </w:rPr>
              <w:t>写出较</w:t>
            </w:r>
            <w:proofErr w:type="gramEnd"/>
            <w:r w:rsidRPr="00B27419">
              <w:rPr>
                <w:rFonts w:ascii="楷体" w:eastAsia="楷体" w:hAnsi="楷体" w:hint="eastAsia"/>
                <w:sz w:val="18"/>
                <w:szCs w:val="21"/>
              </w:rPr>
              <w:t>高水平的实验报告；具有一定的外语基础；</w:t>
            </w:r>
          </w:p>
          <w:p w:rsidR="00AE654F" w:rsidRPr="00B27419" w:rsidRDefault="00AE654F" w:rsidP="00AE654F">
            <w:pPr>
              <w:rPr>
                <w:rFonts w:ascii="楷体" w:eastAsia="楷体" w:hAnsi="楷体"/>
                <w:sz w:val="18"/>
                <w:szCs w:val="21"/>
              </w:rPr>
            </w:pPr>
            <w:r w:rsidRPr="00572822">
              <w:rPr>
                <w:rFonts w:ascii="楷体" w:eastAsia="楷体" w:hAnsi="楷体" w:hint="eastAsia"/>
                <w:b/>
                <w:sz w:val="18"/>
                <w:szCs w:val="21"/>
              </w:rPr>
              <w:t>⑶</w:t>
            </w:r>
            <w:r w:rsidRPr="00B27419">
              <w:rPr>
                <w:rFonts w:ascii="楷体" w:eastAsia="楷体" w:hAnsi="楷体" w:hint="eastAsia"/>
                <w:sz w:val="18"/>
                <w:szCs w:val="21"/>
              </w:rPr>
              <w:t>任助理实验</w:t>
            </w:r>
            <w:proofErr w:type="gramStart"/>
            <w:r w:rsidRPr="00B27419">
              <w:rPr>
                <w:rFonts w:ascii="楷体" w:eastAsia="楷体" w:hAnsi="楷体" w:hint="eastAsia"/>
                <w:sz w:val="18"/>
                <w:szCs w:val="21"/>
              </w:rPr>
              <w:t>师岗位满</w:t>
            </w:r>
            <w:proofErr w:type="gramEnd"/>
            <w:r w:rsidRPr="00B27419">
              <w:rPr>
                <w:rFonts w:ascii="楷体" w:eastAsia="楷体" w:hAnsi="楷体" w:hint="eastAsia"/>
                <w:sz w:val="18"/>
                <w:szCs w:val="21"/>
              </w:rPr>
              <w:t>4年，或硕士研究生毕业任助理实验</w:t>
            </w:r>
            <w:proofErr w:type="gramStart"/>
            <w:r w:rsidRPr="00B27419">
              <w:rPr>
                <w:rFonts w:ascii="楷体" w:eastAsia="楷体" w:hAnsi="楷体" w:hint="eastAsia"/>
                <w:sz w:val="18"/>
                <w:szCs w:val="21"/>
              </w:rPr>
              <w:t>师岗位满</w:t>
            </w:r>
            <w:proofErr w:type="gramEnd"/>
            <w:r w:rsidRPr="00B27419">
              <w:rPr>
                <w:rFonts w:ascii="楷体" w:eastAsia="楷体" w:hAnsi="楷体" w:hint="eastAsia"/>
                <w:sz w:val="18"/>
                <w:szCs w:val="21"/>
              </w:rPr>
              <w:t>2年</w:t>
            </w:r>
            <w:r w:rsidRPr="00B27419">
              <w:rPr>
                <w:rFonts w:ascii="楷体" w:eastAsia="楷体" w:hAnsi="楷体"/>
                <w:sz w:val="18"/>
                <w:szCs w:val="21"/>
              </w:rPr>
              <w:t>。</w:t>
            </w:r>
          </w:p>
        </w:tc>
      </w:tr>
      <w:tr w:rsidR="00AE654F" w:rsidTr="00AE654F">
        <w:trPr>
          <w:cantSplit/>
          <w:trHeight w:val="715"/>
          <w:jc w:val="center"/>
        </w:trPr>
        <w:tc>
          <w:tcPr>
            <w:tcW w:w="1207" w:type="dxa"/>
            <w:vAlign w:val="center"/>
          </w:tcPr>
          <w:p w:rsidR="00AE654F" w:rsidRPr="00B27419" w:rsidRDefault="00AE654F" w:rsidP="00AE654F">
            <w:pPr>
              <w:jc w:val="center"/>
              <w:rPr>
                <w:rFonts w:ascii="楷体" w:eastAsia="楷体" w:hAnsi="楷体"/>
                <w:sz w:val="18"/>
                <w:szCs w:val="21"/>
              </w:rPr>
            </w:pPr>
            <w:r w:rsidRPr="00B27419">
              <w:rPr>
                <w:rFonts w:ascii="楷体" w:eastAsia="楷体" w:hAnsi="楷体"/>
                <w:sz w:val="18"/>
                <w:szCs w:val="21"/>
              </w:rPr>
              <w:t>助理</w:t>
            </w:r>
            <w:r w:rsidRPr="00B27419">
              <w:rPr>
                <w:rFonts w:ascii="楷体" w:eastAsia="楷体" w:hAnsi="楷体" w:hint="eastAsia"/>
                <w:sz w:val="18"/>
                <w:szCs w:val="21"/>
              </w:rPr>
              <w:t>实验</w:t>
            </w:r>
            <w:r w:rsidRPr="00B27419">
              <w:rPr>
                <w:rFonts w:ascii="楷体" w:eastAsia="楷体" w:hAnsi="楷体"/>
                <w:sz w:val="18"/>
                <w:szCs w:val="21"/>
              </w:rPr>
              <w:t>师</w:t>
            </w:r>
          </w:p>
          <w:p w:rsidR="00AE654F" w:rsidRPr="00B27419" w:rsidRDefault="00AE654F" w:rsidP="00AE654F">
            <w:pPr>
              <w:jc w:val="center"/>
              <w:rPr>
                <w:rFonts w:ascii="楷体" w:eastAsia="楷体" w:hAnsi="楷体"/>
                <w:sz w:val="18"/>
                <w:szCs w:val="21"/>
              </w:rPr>
            </w:pPr>
            <w:r w:rsidRPr="00B27419">
              <w:rPr>
                <w:rFonts w:ascii="楷体" w:eastAsia="楷体" w:hAnsi="楷体"/>
                <w:sz w:val="18"/>
                <w:szCs w:val="21"/>
              </w:rPr>
              <w:t>一级</w:t>
            </w:r>
          </w:p>
        </w:tc>
        <w:tc>
          <w:tcPr>
            <w:tcW w:w="8076" w:type="dxa"/>
            <w:vAlign w:val="center"/>
          </w:tcPr>
          <w:p w:rsidR="00AE654F" w:rsidRPr="00B27419" w:rsidRDefault="00AE654F" w:rsidP="00AE654F">
            <w:pPr>
              <w:rPr>
                <w:rFonts w:ascii="楷体" w:eastAsia="楷体" w:hAnsi="楷体"/>
                <w:sz w:val="18"/>
                <w:szCs w:val="21"/>
              </w:rPr>
            </w:pPr>
            <w:r w:rsidRPr="00B27419">
              <w:rPr>
                <w:rFonts w:ascii="楷体" w:eastAsia="楷体" w:hAnsi="楷体"/>
                <w:sz w:val="18"/>
                <w:szCs w:val="21"/>
              </w:rPr>
              <w:t>任助理</w:t>
            </w:r>
            <w:r w:rsidRPr="00B27419">
              <w:rPr>
                <w:rFonts w:ascii="楷体" w:eastAsia="楷体" w:hAnsi="楷体" w:hint="eastAsia"/>
                <w:sz w:val="18"/>
                <w:szCs w:val="21"/>
              </w:rPr>
              <w:t>实验</w:t>
            </w:r>
            <w:proofErr w:type="gramStart"/>
            <w:r w:rsidRPr="00B27419">
              <w:rPr>
                <w:rFonts w:ascii="楷体" w:eastAsia="楷体" w:hAnsi="楷体"/>
                <w:sz w:val="18"/>
                <w:szCs w:val="21"/>
              </w:rPr>
              <w:t>师岗位满</w:t>
            </w:r>
            <w:proofErr w:type="gramEnd"/>
            <w:r w:rsidRPr="00B27419">
              <w:rPr>
                <w:rFonts w:ascii="楷体" w:eastAsia="楷体" w:hAnsi="楷体"/>
                <w:sz w:val="18"/>
                <w:szCs w:val="21"/>
              </w:rPr>
              <w:t>2年</w:t>
            </w:r>
            <w:r>
              <w:rPr>
                <w:rFonts w:ascii="楷体" w:eastAsia="楷体" w:hAnsi="楷体" w:hint="eastAsia"/>
                <w:sz w:val="18"/>
                <w:szCs w:val="21"/>
              </w:rPr>
              <w:t>；或</w:t>
            </w:r>
            <w:r>
              <w:rPr>
                <w:rFonts w:ascii="楷体" w:eastAsia="楷体" w:hAnsi="楷体"/>
                <w:sz w:val="18"/>
                <w:szCs w:val="21"/>
              </w:rPr>
              <w:t>硕士研究生毕业</w:t>
            </w:r>
            <w:r w:rsidRPr="00B27419">
              <w:rPr>
                <w:rFonts w:ascii="楷体" w:eastAsia="楷体" w:hAnsi="楷体"/>
                <w:sz w:val="18"/>
                <w:szCs w:val="21"/>
              </w:rPr>
              <w:t>。</w:t>
            </w:r>
          </w:p>
        </w:tc>
      </w:tr>
      <w:tr w:rsidR="00AE654F" w:rsidTr="00AE654F">
        <w:trPr>
          <w:cantSplit/>
          <w:trHeight w:val="1145"/>
          <w:jc w:val="center"/>
        </w:trPr>
        <w:tc>
          <w:tcPr>
            <w:tcW w:w="1207" w:type="dxa"/>
            <w:vAlign w:val="center"/>
          </w:tcPr>
          <w:p w:rsidR="00AE654F" w:rsidRPr="00B27419" w:rsidRDefault="00AE654F" w:rsidP="00AE654F">
            <w:pPr>
              <w:jc w:val="center"/>
              <w:rPr>
                <w:rFonts w:ascii="楷体" w:eastAsia="楷体" w:hAnsi="楷体"/>
                <w:sz w:val="18"/>
                <w:szCs w:val="21"/>
              </w:rPr>
            </w:pPr>
            <w:r w:rsidRPr="00B27419">
              <w:rPr>
                <w:rFonts w:ascii="楷体" w:eastAsia="楷体" w:hAnsi="楷体"/>
                <w:sz w:val="18"/>
                <w:szCs w:val="21"/>
              </w:rPr>
              <w:t>助理</w:t>
            </w:r>
            <w:r w:rsidRPr="00B27419">
              <w:rPr>
                <w:rFonts w:ascii="楷体" w:eastAsia="楷体" w:hAnsi="楷体" w:hint="eastAsia"/>
                <w:sz w:val="18"/>
                <w:szCs w:val="21"/>
              </w:rPr>
              <w:t>实验</w:t>
            </w:r>
            <w:r w:rsidRPr="00B27419">
              <w:rPr>
                <w:rFonts w:ascii="楷体" w:eastAsia="楷体" w:hAnsi="楷体"/>
                <w:sz w:val="18"/>
                <w:szCs w:val="21"/>
              </w:rPr>
              <w:t>师</w:t>
            </w:r>
          </w:p>
          <w:p w:rsidR="00AE654F" w:rsidRPr="00B27419" w:rsidRDefault="00AE654F" w:rsidP="00AE654F">
            <w:pPr>
              <w:jc w:val="center"/>
              <w:rPr>
                <w:rFonts w:ascii="楷体" w:eastAsia="楷体" w:hAnsi="楷体"/>
                <w:sz w:val="18"/>
                <w:szCs w:val="21"/>
              </w:rPr>
            </w:pPr>
            <w:r w:rsidRPr="00B27419">
              <w:rPr>
                <w:rFonts w:ascii="楷体" w:eastAsia="楷体" w:hAnsi="楷体"/>
                <w:sz w:val="18"/>
                <w:szCs w:val="21"/>
              </w:rPr>
              <w:t>二级</w:t>
            </w:r>
          </w:p>
        </w:tc>
        <w:tc>
          <w:tcPr>
            <w:tcW w:w="8076" w:type="dxa"/>
            <w:vAlign w:val="center"/>
          </w:tcPr>
          <w:p w:rsidR="00AE654F" w:rsidRDefault="00AE654F" w:rsidP="00AE654F">
            <w:pPr>
              <w:rPr>
                <w:rFonts w:ascii="楷体" w:eastAsia="楷体" w:hAnsi="楷体"/>
                <w:sz w:val="18"/>
                <w:szCs w:val="21"/>
              </w:rPr>
            </w:pPr>
            <w:r w:rsidRPr="000A2632">
              <w:rPr>
                <w:rFonts w:ascii="楷体" w:eastAsia="楷体" w:hAnsi="楷体" w:hint="eastAsia"/>
                <w:b/>
                <w:sz w:val="18"/>
                <w:szCs w:val="21"/>
              </w:rPr>
              <w:t>⑴</w:t>
            </w:r>
            <w:r w:rsidRPr="00B27419">
              <w:rPr>
                <w:rFonts w:ascii="楷体" w:eastAsia="楷体" w:hAnsi="楷体"/>
                <w:sz w:val="18"/>
                <w:szCs w:val="21"/>
              </w:rPr>
              <w:t>掌握相关专业知识，</w:t>
            </w:r>
            <w:r w:rsidRPr="00B27419">
              <w:rPr>
                <w:rFonts w:ascii="楷体" w:eastAsia="楷体" w:hAnsi="楷体" w:hint="eastAsia"/>
                <w:sz w:val="18"/>
                <w:szCs w:val="21"/>
              </w:rPr>
              <w:t>了解常规实验工作原理、方法和步骤，能熟练地使用与实验工作有关的仪器设备，较好地完成实验任务，写出实验报告；</w:t>
            </w:r>
          </w:p>
          <w:p w:rsidR="00AE654F" w:rsidRPr="00B27419" w:rsidRDefault="00AE654F" w:rsidP="00AE654F">
            <w:pPr>
              <w:rPr>
                <w:rFonts w:ascii="楷体" w:eastAsia="楷体" w:hAnsi="楷体"/>
                <w:sz w:val="18"/>
                <w:szCs w:val="21"/>
              </w:rPr>
            </w:pPr>
            <w:r w:rsidRPr="000A2632">
              <w:rPr>
                <w:rFonts w:ascii="楷体" w:eastAsia="楷体" w:hAnsi="楷体" w:hint="eastAsia"/>
                <w:b/>
                <w:sz w:val="18"/>
                <w:szCs w:val="21"/>
              </w:rPr>
              <w:t>⑵</w:t>
            </w:r>
            <w:r w:rsidRPr="00B27419">
              <w:rPr>
                <w:rFonts w:ascii="楷体" w:eastAsia="楷体" w:hAnsi="楷体" w:hint="eastAsia"/>
                <w:sz w:val="18"/>
                <w:szCs w:val="21"/>
              </w:rPr>
              <w:t>大学本科毕业并获得学士学位</w:t>
            </w:r>
            <w:r>
              <w:rPr>
                <w:rFonts w:ascii="楷体" w:eastAsia="楷体" w:hAnsi="楷体" w:hint="eastAsia"/>
                <w:sz w:val="18"/>
                <w:szCs w:val="21"/>
              </w:rPr>
              <w:t>、</w:t>
            </w:r>
            <w:r w:rsidRPr="00B27419">
              <w:rPr>
                <w:rFonts w:ascii="楷体" w:eastAsia="楷体" w:hAnsi="楷体"/>
                <w:sz w:val="18"/>
                <w:szCs w:val="21"/>
              </w:rPr>
              <w:t>试用期满</w:t>
            </w:r>
            <w:proofErr w:type="gramStart"/>
            <w:r w:rsidRPr="00B27419">
              <w:rPr>
                <w:rFonts w:ascii="楷体" w:eastAsia="楷体" w:hAnsi="楷体"/>
                <w:sz w:val="18"/>
                <w:szCs w:val="21"/>
              </w:rPr>
              <w:t>且考核</w:t>
            </w:r>
            <w:proofErr w:type="gramEnd"/>
            <w:r w:rsidRPr="00B27419">
              <w:rPr>
                <w:rFonts w:ascii="楷体" w:eastAsia="楷体" w:hAnsi="楷体"/>
                <w:sz w:val="18"/>
                <w:szCs w:val="21"/>
              </w:rPr>
              <w:t>合格</w:t>
            </w:r>
            <w:r w:rsidRPr="00B27419">
              <w:rPr>
                <w:rFonts w:ascii="楷体" w:eastAsia="楷体" w:hAnsi="楷体" w:hint="eastAsia"/>
                <w:sz w:val="18"/>
                <w:szCs w:val="21"/>
              </w:rPr>
              <w:t>。</w:t>
            </w:r>
          </w:p>
        </w:tc>
      </w:tr>
    </w:tbl>
    <w:p w:rsidR="00AE654F" w:rsidRDefault="00AE654F" w:rsidP="00AE654F">
      <w:pPr>
        <w:ind w:firstLineChars="200" w:firstLine="562"/>
        <w:rPr>
          <w:rFonts w:eastAsia="仿宋_GB2312"/>
          <w:b/>
          <w:bCs/>
          <w:sz w:val="28"/>
        </w:rPr>
      </w:pPr>
      <w:r>
        <w:rPr>
          <w:rFonts w:eastAsia="仿宋_GB2312" w:hint="eastAsia"/>
          <w:b/>
          <w:bCs/>
          <w:sz w:val="28"/>
        </w:rPr>
        <w:t>六</w:t>
      </w:r>
      <w:r>
        <w:rPr>
          <w:rFonts w:eastAsia="仿宋_GB2312"/>
          <w:b/>
          <w:bCs/>
          <w:sz w:val="28"/>
        </w:rPr>
        <w:t>、职员系列岗位</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2"/>
        <w:gridCol w:w="3701"/>
        <w:gridCol w:w="3678"/>
      </w:tblGrid>
      <w:tr w:rsidR="00AE654F" w:rsidTr="00AE654F">
        <w:trPr>
          <w:cantSplit/>
          <w:trHeight w:val="479"/>
          <w:jc w:val="center"/>
        </w:trPr>
        <w:tc>
          <w:tcPr>
            <w:tcW w:w="1312" w:type="dxa"/>
            <w:vAlign w:val="center"/>
          </w:tcPr>
          <w:p w:rsidR="00AE654F" w:rsidRPr="00DA4ACD" w:rsidRDefault="00AE654F" w:rsidP="00AE654F">
            <w:pPr>
              <w:jc w:val="center"/>
              <w:rPr>
                <w:rFonts w:ascii="楷体" w:eastAsia="楷体" w:hAnsi="楷体"/>
                <w:b/>
                <w:szCs w:val="21"/>
              </w:rPr>
            </w:pPr>
            <w:r w:rsidRPr="00DA4ACD">
              <w:rPr>
                <w:rFonts w:ascii="楷体" w:eastAsia="楷体" w:hAnsi="楷体" w:hint="eastAsia"/>
                <w:b/>
                <w:szCs w:val="21"/>
              </w:rPr>
              <w:t>岗位</w:t>
            </w:r>
            <w:r w:rsidRPr="00DA4ACD">
              <w:rPr>
                <w:rFonts w:ascii="楷体" w:eastAsia="楷体" w:hAnsi="楷体"/>
                <w:b/>
                <w:szCs w:val="21"/>
              </w:rPr>
              <w:t>等级</w:t>
            </w:r>
          </w:p>
        </w:tc>
        <w:tc>
          <w:tcPr>
            <w:tcW w:w="7379" w:type="dxa"/>
            <w:gridSpan w:val="2"/>
            <w:vAlign w:val="center"/>
          </w:tcPr>
          <w:p w:rsidR="00AE654F" w:rsidRPr="00DA4ACD" w:rsidRDefault="00AE654F" w:rsidP="00AE654F">
            <w:pPr>
              <w:jc w:val="center"/>
              <w:rPr>
                <w:rFonts w:ascii="楷体" w:eastAsia="楷体" w:hAnsi="楷体"/>
                <w:b/>
                <w:szCs w:val="21"/>
              </w:rPr>
            </w:pPr>
            <w:r w:rsidRPr="00DA4ACD">
              <w:rPr>
                <w:rFonts w:ascii="楷体" w:eastAsia="楷体" w:hAnsi="楷体"/>
                <w:b/>
                <w:szCs w:val="21"/>
              </w:rPr>
              <w:t>基本任职条件</w:t>
            </w:r>
          </w:p>
        </w:tc>
      </w:tr>
      <w:tr w:rsidR="00AE654F" w:rsidTr="00AE654F">
        <w:trPr>
          <w:cantSplit/>
          <w:trHeight w:val="1162"/>
          <w:jc w:val="center"/>
        </w:trPr>
        <w:tc>
          <w:tcPr>
            <w:tcW w:w="1312" w:type="dxa"/>
            <w:vAlign w:val="center"/>
          </w:tcPr>
          <w:p w:rsidR="00AE654F" w:rsidRPr="00297659" w:rsidRDefault="00AE654F" w:rsidP="00AE654F">
            <w:pPr>
              <w:jc w:val="center"/>
              <w:rPr>
                <w:rFonts w:ascii="楷体" w:eastAsia="楷体" w:hAnsi="楷体"/>
                <w:szCs w:val="21"/>
              </w:rPr>
            </w:pPr>
            <w:r w:rsidRPr="00297659">
              <w:rPr>
                <w:rFonts w:ascii="楷体" w:eastAsia="楷体" w:hAnsi="楷体" w:hint="eastAsia"/>
                <w:szCs w:val="21"/>
              </w:rPr>
              <w:t>三级职员</w:t>
            </w:r>
          </w:p>
          <w:p w:rsidR="00AE654F" w:rsidRPr="00297659" w:rsidRDefault="00AE654F" w:rsidP="00AE654F">
            <w:pPr>
              <w:jc w:val="center"/>
              <w:rPr>
                <w:rFonts w:ascii="楷体" w:eastAsia="楷体" w:hAnsi="楷体"/>
                <w:szCs w:val="21"/>
              </w:rPr>
            </w:pPr>
            <w:r w:rsidRPr="00297659">
              <w:rPr>
                <w:rFonts w:ascii="楷体" w:eastAsia="楷体" w:hAnsi="楷体" w:hint="eastAsia"/>
                <w:szCs w:val="21"/>
              </w:rPr>
              <w:t>（综合管理</w:t>
            </w:r>
          </w:p>
          <w:p w:rsidR="00AE654F" w:rsidRPr="00297659" w:rsidRDefault="00AE654F" w:rsidP="00AE654F">
            <w:pPr>
              <w:jc w:val="center"/>
              <w:rPr>
                <w:rFonts w:ascii="楷体" w:eastAsia="楷体" w:hAnsi="楷体"/>
                <w:szCs w:val="21"/>
              </w:rPr>
            </w:pPr>
            <w:r w:rsidRPr="00297659">
              <w:rPr>
                <w:rFonts w:ascii="楷体" w:eastAsia="楷体" w:hAnsi="楷体" w:hint="eastAsia"/>
                <w:szCs w:val="21"/>
              </w:rPr>
              <w:t>岗位）</w:t>
            </w:r>
          </w:p>
        </w:tc>
        <w:tc>
          <w:tcPr>
            <w:tcW w:w="3701" w:type="dxa"/>
            <w:vAlign w:val="center"/>
          </w:tcPr>
          <w:p w:rsidR="00AE654F" w:rsidRPr="00297659" w:rsidRDefault="00AE654F" w:rsidP="00AE654F">
            <w:pPr>
              <w:rPr>
                <w:rFonts w:ascii="楷体" w:eastAsia="楷体" w:hAnsi="楷体"/>
                <w:szCs w:val="21"/>
              </w:rPr>
            </w:pPr>
            <w:r w:rsidRPr="00297659">
              <w:rPr>
                <w:rFonts w:ascii="楷体" w:eastAsia="楷体" w:hAnsi="楷体" w:hint="eastAsia"/>
                <w:szCs w:val="21"/>
              </w:rPr>
              <w:t>具有正所（局）级领导岗位任职经历。</w:t>
            </w:r>
          </w:p>
        </w:tc>
        <w:tc>
          <w:tcPr>
            <w:tcW w:w="3678" w:type="dxa"/>
            <w:vMerge w:val="restart"/>
            <w:vAlign w:val="center"/>
          </w:tcPr>
          <w:p w:rsidR="00AE654F" w:rsidRPr="00297659" w:rsidRDefault="00AE654F" w:rsidP="00AE654F">
            <w:pPr>
              <w:rPr>
                <w:rFonts w:ascii="楷体" w:eastAsia="楷体" w:hAnsi="楷体"/>
                <w:szCs w:val="21"/>
              </w:rPr>
            </w:pPr>
            <w:r w:rsidRPr="00297659">
              <w:rPr>
                <w:rFonts w:ascii="楷体" w:eastAsia="楷体" w:hAnsi="楷体" w:hint="eastAsia"/>
                <w:szCs w:val="21"/>
              </w:rPr>
              <w:t>系统掌握岗位所需业务知识和方法，具有较高的政策理论水平，较强的分析能力、组织管理及协调能力；能够</w:t>
            </w:r>
            <w:r w:rsidRPr="00297659">
              <w:rPr>
                <w:rFonts w:ascii="楷体" w:eastAsia="楷体" w:hAnsi="楷体" w:hint="eastAsia"/>
                <w:szCs w:val="21"/>
              </w:rPr>
              <w:lastRenderedPageBreak/>
              <w:t>负责单位某一部门或某一方面工作，能为改进管理工作、提高管理水平提出合理化建议和设想，并能组织实施；近5年，作为主要作者公开发表过一定数量的管理类文章，或起草过被院（所）采纳的重要报告或重要文件；1981年（含）以后参加工作的应具有大学本科及以上学历。</w:t>
            </w:r>
          </w:p>
        </w:tc>
      </w:tr>
      <w:tr w:rsidR="00AE654F" w:rsidTr="00AE654F">
        <w:trPr>
          <w:cantSplit/>
          <w:trHeight w:val="1479"/>
          <w:jc w:val="center"/>
        </w:trPr>
        <w:tc>
          <w:tcPr>
            <w:tcW w:w="1312" w:type="dxa"/>
            <w:vAlign w:val="center"/>
          </w:tcPr>
          <w:p w:rsidR="00AE654F" w:rsidRPr="00297659" w:rsidRDefault="00AE654F" w:rsidP="00AE654F">
            <w:pPr>
              <w:jc w:val="center"/>
              <w:rPr>
                <w:rFonts w:ascii="楷体" w:eastAsia="楷体" w:hAnsi="楷体"/>
                <w:szCs w:val="21"/>
              </w:rPr>
            </w:pPr>
            <w:r w:rsidRPr="00297659">
              <w:rPr>
                <w:rFonts w:ascii="楷体" w:eastAsia="楷体" w:hAnsi="楷体" w:hint="eastAsia"/>
                <w:szCs w:val="21"/>
              </w:rPr>
              <w:lastRenderedPageBreak/>
              <w:t>四级职员</w:t>
            </w:r>
          </w:p>
          <w:p w:rsidR="00AE654F" w:rsidRPr="00297659" w:rsidRDefault="00AE654F" w:rsidP="00AE654F">
            <w:pPr>
              <w:jc w:val="center"/>
              <w:rPr>
                <w:rFonts w:ascii="楷体" w:eastAsia="楷体" w:hAnsi="楷体"/>
                <w:szCs w:val="21"/>
              </w:rPr>
            </w:pPr>
            <w:r w:rsidRPr="00297659">
              <w:rPr>
                <w:rFonts w:ascii="楷体" w:eastAsia="楷体" w:hAnsi="楷体" w:hint="eastAsia"/>
                <w:szCs w:val="21"/>
              </w:rPr>
              <w:t>（综合管理</w:t>
            </w:r>
          </w:p>
          <w:p w:rsidR="00AE654F" w:rsidRPr="00297659" w:rsidRDefault="00AE654F" w:rsidP="00AE654F">
            <w:pPr>
              <w:jc w:val="center"/>
              <w:rPr>
                <w:rFonts w:ascii="楷体" w:eastAsia="楷体" w:hAnsi="楷体"/>
                <w:szCs w:val="21"/>
              </w:rPr>
            </w:pPr>
            <w:r w:rsidRPr="00297659">
              <w:rPr>
                <w:rFonts w:ascii="楷体" w:eastAsia="楷体" w:hAnsi="楷体" w:hint="eastAsia"/>
                <w:szCs w:val="21"/>
              </w:rPr>
              <w:t>岗位）</w:t>
            </w:r>
          </w:p>
        </w:tc>
        <w:tc>
          <w:tcPr>
            <w:tcW w:w="3701" w:type="dxa"/>
            <w:vAlign w:val="center"/>
          </w:tcPr>
          <w:p w:rsidR="00AE654F" w:rsidRPr="00297659" w:rsidRDefault="00AE654F" w:rsidP="00AE654F">
            <w:pPr>
              <w:rPr>
                <w:rFonts w:ascii="楷体" w:eastAsia="楷体" w:hAnsi="楷体"/>
                <w:szCs w:val="21"/>
              </w:rPr>
            </w:pPr>
            <w:r w:rsidRPr="00297659">
              <w:rPr>
                <w:rFonts w:ascii="楷体" w:eastAsia="楷体" w:hAnsi="楷体" w:hint="eastAsia"/>
                <w:szCs w:val="21"/>
              </w:rPr>
              <w:t>任五级职员岗位累计满 10 年且任处长岗位累计满 5 年，或具有副所（局）级领导岗位任职经历。年度考核合格。</w:t>
            </w:r>
          </w:p>
        </w:tc>
        <w:tc>
          <w:tcPr>
            <w:tcW w:w="3678" w:type="dxa"/>
            <w:vMerge/>
          </w:tcPr>
          <w:p w:rsidR="00AE654F" w:rsidRPr="00297659" w:rsidRDefault="00AE654F" w:rsidP="00AE654F">
            <w:pPr>
              <w:rPr>
                <w:rFonts w:ascii="楷体" w:eastAsia="楷体" w:hAnsi="楷体"/>
                <w:szCs w:val="21"/>
              </w:rPr>
            </w:pPr>
          </w:p>
        </w:tc>
      </w:tr>
      <w:tr w:rsidR="00AE654F" w:rsidTr="00AE654F">
        <w:trPr>
          <w:cantSplit/>
          <w:trHeight w:val="813"/>
          <w:jc w:val="center"/>
        </w:trPr>
        <w:tc>
          <w:tcPr>
            <w:tcW w:w="1312" w:type="dxa"/>
            <w:vAlign w:val="center"/>
          </w:tcPr>
          <w:p w:rsidR="00AE654F" w:rsidRPr="00297659" w:rsidRDefault="00AE654F" w:rsidP="00AE654F">
            <w:pPr>
              <w:jc w:val="center"/>
              <w:rPr>
                <w:rFonts w:ascii="楷体" w:eastAsia="楷体" w:hAnsi="楷体"/>
                <w:szCs w:val="21"/>
              </w:rPr>
            </w:pPr>
            <w:r w:rsidRPr="00297659">
              <w:rPr>
                <w:rFonts w:ascii="楷体" w:eastAsia="楷体" w:hAnsi="楷体" w:hint="eastAsia"/>
                <w:szCs w:val="21"/>
              </w:rPr>
              <w:lastRenderedPageBreak/>
              <w:t>五级职员</w:t>
            </w:r>
          </w:p>
        </w:tc>
        <w:tc>
          <w:tcPr>
            <w:tcW w:w="3701" w:type="dxa"/>
            <w:vAlign w:val="center"/>
          </w:tcPr>
          <w:p w:rsidR="00AE654F" w:rsidRPr="00297659" w:rsidRDefault="00AE654F" w:rsidP="00AE654F">
            <w:pPr>
              <w:rPr>
                <w:rFonts w:ascii="楷体" w:eastAsia="楷体" w:hAnsi="楷体"/>
                <w:szCs w:val="21"/>
              </w:rPr>
            </w:pPr>
            <w:r w:rsidRPr="00297659">
              <w:rPr>
                <w:rFonts w:ascii="楷体" w:eastAsia="楷体" w:hAnsi="楷体" w:hint="eastAsia"/>
                <w:szCs w:val="21"/>
              </w:rPr>
              <w:t>任六级职员满 3 年，年度考核合格。</w:t>
            </w:r>
          </w:p>
        </w:tc>
        <w:tc>
          <w:tcPr>
            <w:tcW w:w="3678" w:type="dxa"/>
            <w:vMerge/>
          </w:tcPr>
          <w:p w:rsidR="00AE654F" w:rsidRPr="00297659" w:rsidRDefault="00AE654F" w:rsidP="00AE654F">
            <w:pPr>
              <w:rPr>
                <w:rFonts w:ascii="楷体" w:eastAsia="楷体" w:hAnsi="楷体"/>
                <w:szCs w:val="21"/>
              </w:rPr>
            </w:pPr>
          </w:p>
        </w:tc>
      </w:tr>
      <w:tr w:rsidR="00AE654F" w:rsidTr="00AE654F">
        <w:trPr>
          <w:cantSplit/>
          <w:trHeight w:val="480"/>
          <w:jc w:val="center"/>
        </w:trPr>
        <w:tc>
          <w:tcPr>
            <w:tcW w:w="1312" w:type="dxa"/>
            <w:vAlign w:val="center"/>
          </w:tcPr>
          <w:p w:rsidR="00AE654F" w:rsidRPr="00297659" w:rsidRDefault="00AE654F" w:rsidP="00AE654F">
            <w:pPr>
              <w:jc w:val="center"/>
              <w:rPr>
                <w:rFonts w:ascii="楷体" w:eastAsia="楷体" w:hAnsi="楷体"/>
                <w:szCs w:val="21"/>
              </w:rPr>
            </w:pPr>
            <w:r w:rsidRPr="00297659">
              <w:rPr>
                <w:rFonts w:ascii="楷体" w:eastAsia="楷体" w:hAnsi="楷体" w:hint="eastAsia"/>
                <w:szCs w:val="21"/>
              </w:rPr>
              <w:t>六级职员</w:t>
            </w:r>
          </w:p>
        </w:tc>
        <w:tc>
          <w:tcPr>
            <w:tcW w:w="3701" w:type="dxa"/>
            <w:vAlign w:val="center"/>
          </w:tcPr>
          <w:p w:rsidR="00AE654F" w:rsidRPr="00297659" w:rsidRDefault="00AE654F" w:rsidP="00AE654F">
            <w:pPr>
              <w:rPr>
                <w:rFonts w:ascii="楷体" w:eastAsia="楷体" w:hAnsi="楷体"/>
                <w:szCs w:val="21"/>
              </w:rPr>
            </w:pPr>
            <w:r w:rsidRPr="00297659">
              <w:rPr>
                <w:rFonts w:ascii="楷体" w:eastAsia="楷体" w:hAnsi="楷体" w:hint="eastAsia"/>
                <w:szCs w:val="21"/>
              </w:rPr>
              <w:t>任七级职员满 3 年，年度考核合格。</w:t>
            </w:r>
          </w:p>
        </w:tc>
        <w:tc>
          <w:tcPr>
            <w:tcW w:w="3678" w:type="dxa"/>
            <w:vMerge w:val="restart"/>
            <w:vAlign w:val="center"/>
          </w:tcPr>
          <w:p w:rsidR="00AE654F" w:rsidRPr="00297659" w:rsidRDefault="00AE654F" w:rsidP="00AE654F">
            <w:pPr>
              <w:rPr>
                <w:rFonts w:ascii="楷体" w:eastAsia="楷体" w:hAnsi="楷体"/>
                <w:szCs w:val="21"/>
              </w:rPr>
            </w:pPr>
            <w:r w:rsidRPr="00297659">
              <w:rPr>
                <w:rFonts w:ascii="楷体" w:eastAsia="楷体" w:hAnsi="楷体" w:hint="eastAsia"/>
                <w:szCs w:val="21"/>
              </w:rPr>
              <w:t>掌握岗位所需专业知识和方法；有一定的政策理论水平、业务能力、系统分析能力及解决实际问题的能力；独立承担某一方面的管理工作；独立起草文稿（包括规章制度、工作计划、报告等）和阶段性工作计划并组织实施。</w:t>
            </w:r>
          </w:p>
        </w:tc>
      </w:tr>
      <w:tr w:rsidR="00AE654F" w:rsidTr="00AE654F">
        <w:trPr>
          <w:cantSplit/>
          <w:trHeight w:val="656"/>
          <w:jc w:val="center"/>
        </w:trPr>
        <w:tc>
          <w:tcPr>
            <w:tcW w:w="1312" w:type="dxa"/>
            <w:vAlign w:val="center"/>
          </w:tcPr>
          <w:p w:rsidR="00AE654F" w:rsidRPr="00297659" w:rsidRDefault="00AE654F" w:rsidP="00AE654F">
            <w:pPr>
              <w:jc w:val="center"/>
              <w:rPr>
                <w:rFonts w:ascii="楷体" w:eastAsia="楷体" w:hAnsi="楷体"/>
                <w:szCs w:val="21"/>
              </w:rPr>
            </w:pPr>
            <w:r w:rsidRPr="00297659">
              <w:rPr>
                <w:rFonts w:ascii="楷体" w:eastAsia="楷体" w:hAnsi="楷体" w:hint="eastAsia"/>
                <w:szCs w:val="21"/>
              </w:rPr>
              <w:t>七级职员</w:t>
            </w:r>
          </w:p>
        </w:tc>
        <w:tc>
          <w:tcPr>
            <w:tcW w:w="3701" w:type="dxa"/>
            <w:vAlign w:val="center"/>
          </w:tcPr>
          <w:p w:rsidR="00AE654F" w:rsidRPr="00297659" w:rsidRDefault="00AE654F" w:rsidP="00AE654F">
            <w:pPr>
              <w:rPr>
                <w:rFonts w:ascii="楷体" w:eastAsia="楷体" w:hAnsi="楷体"/>
                <w:szCs w:val="21"/>
              </w:rPr>
            </w:pPr>
            <w:r w:rsidRPr="00297659">
              <w:rPr>
                <w:rFonts w:ascii="楷体" w:eastAsia="楷体" w:hAnsi="楷体" w:hint="eastAsia"/>
                <w:szCs w:val="21"/>
              </w:rPr>
              <w:t>任八级职员满 3 年，年度考核合格。博士研究生毕业。</w:t>
            </w:r>
          </w:p>
        </w:tc>
        <w:tc>
          <w:tcPr>
            <w:tcW w:w="3678" w:type="dxa"/>
            <w:vMerge/>
          </w:tcPr>
          <w:p w:rsidR="00AE654F" w:rsidRPr="00297659" w:rsidRDefault="00AE654F" w:rsidP="00AE654F">
            <w:pPr>
              <w:rPr>
                <w:rFonts w:ascii="楷体" w:eastAsia="楷体" w:hAnsi="楷体"/>
                <w:szCs w:val="21"/>
              </w:rPr>
            </w:pPr>
          </w:p>
        </w:tc>
      </w:tr>
      <w:tr w:rsidR="00AE654F" w:rsidTr="00AE654F">
        <w:trPr>
          <w:cantSplit/>
          <w:trHeight w:val="656"/>
          <w:jc w:val="center"/>
        </w:trPr>
        <w:tc>
          <w:tcPr>
            <w:tcW w:w="1312" w:type="dxa"/>
            <w:vAlign w:val="center"/>
          </w:tcPr>
          <w:p w:rsidR="00AE654F" w:rsidRPr="00297659" w:rsidRDefault="00AE654F" w:rsidP="00AE654F">
            <w:pPr>
              <w:jc w:val="center"/>
              <w:rPr>
                <w:rFonts w:ascii="楷体" w:eastAsia="楷体" w:hAnsi="楷体"/>
                <w:szCs w:val="21"/>
              </w:rPr>
            </w:pPr>
            <w:r w:rsidRPr="00297659">
              <w:rPr>
                <w:rFonts w:ascii="楷体" w:eastAsia="楷体" w:hAnsi="楷体" w:hint="eastAsia"/>
                <w:szCs w:val="21"/>
              </w:rPr>
              <w:t>八级职员</w:t>
            </w:r>
          </w:p>
        </w:tc>
        <w:tc>
          <w:tcPr>
            <w:tcW w:w="3701" w:type="dxa"/>
            <w:vAlign w:val="center"/>
          </w:tcPr>
          <w:p w:rsidR="00AE654F" w:rsidRPr="00297659" w:rsidRDefault="00AE654F" w:rsidP="00AE654F">
            <w:pPr>
              <w:rPr>
                <w:rFonts w:ascii="楷体" w:eastAsia="楷体" w:hAnsi="楷体"/>
                <w:szCs w:val="21"/>
              </w:rPr>
            </w:pPr>
            <w:r w:rsidRPr="00297659">
              <w:rPr>
                <w:rFonts w:ascii="楷体" w:eastAsia="楷体" w:hAnsi="楷体" w:hint="eastAsia"/>
                <w:szCs w:val="21"/>
              </w:rPr>
              <w:t>任九级职员满 3 年，年度考核合格。硕士研究生毕业任九级职员满 1 年，年度考核合格。</w:t>
            </w:r>
          </w:p>
        </w:tc>
        <w:tc>
          <w:tcPr>
            <w:tcW w:w="3678" w:type="dxa"/>
            <w:vMerge/>
          </w:tcPr>
          <w:p w:rsidR="00AE654F" w:rsidRPr="00297659" w:rsidRDefault="00AE654F" w:rsidP="00AE654F">
            <w:pPr>
              <w:rPr>
                <w:rFonts w:ascii="楷体" w:eastAsia="楷体" w:hAnsi="楷体"/>
                <w:szCs w:val="21"/>
              </w:rPr>
            </w:pPr>
          </w:p>
        </w:tc>
      </w:tr>
      <w:tr w:rsidR="00AE654F" w:rsidTr="00AE654F">
        <w:trPr>
          <w:cantSplit/>
          <w:trHeight w:val="656"/>
          <w:jc w:val="center"/>
        </w:trPr>
        <w:tc>
          <w:tcPr>
            <w:tcW w:w="1312" w:type="dxa"/>
            <w:vAlign w:val="center"/>
          </w:tcPr>
          <w:p w:rsidR="00AE654F" w:rsidRPr="00297659" w:rsidRDefault="00AE654F" w:rsidP="00AE654F">
            <w:pPr>
              <w:jc w:val="center"/>
              <w:rPr>
                <w:rFonts w:ascii="楷体" w:eastAsia="楷体" w:hAnsi="楷体"/>
                <w:szCs w:val="21"/>
              </w:rPr>
            </w:pPr>
            <w:r w:rsidRPr="00297659">
              <w:rPr>
                <w:rFonts w:ascii="楷体" w:eastAsia="楷体" w:hAnsi="楷体" w:hint="eastAsia"/>
                <w:szCs w:val="21"/>
              </w:rPr>
              <w:t>九级职员</w:t>
            </w:r>
          </w:p>
        </w:tc>
        <w:tc>
          <w:tcPr>
            <w:tcW w:w="3701" w:type="dxa"/>
            <w:vAlign w:val="center"/>
          </w:tcPr>
          <w:p w:rsidR="00AE654F" w:rsidRPr="00297659" w:rsidRDefault="00AE654F" w:rsidP="00AE654F">
            <w:pPr>
              <w:rPr>
                <w:rFonts w:ascii="楷体" w:eastAsia="楷体" w:hAnsi="楷体"/>
                <w:szCs w:val="21"/>
              </w:rPr>
            </w:pPr>
            <w:r w:rsidRPr="00297659">
              <w:rPr>
                <w:rFonts w:ascii="楷体" w:eastAsia="楷体" w:hAnsi="楷体" w:hint="eastAsia"/>
                <w:szCs w:val="21"/>
              </w:rPr>
              <w:t>硕士研究生毕业</w:t>
            </w:r>
            <w:r>
              <w:rPr>
                <w:rFonts w:ascii="楷体" w:eastAsia="楷体" w:hAnsi="楷体" w:hint="eastAsia"/>
                <w:szCs w:val="21"/>
              </w:rPr>
              <w:t>或</w:t>
            </w:r>
            <w:r w:rsidRPr="00297659">
              <w:rPr>
                <w:rFonts w:ascii="楷体" w:eastAsia="楷体" w:hAnsi="楷体" w:hint="eastAsia"/>
                <w:szCs w:val="21"/>
              </w:rPr>
              <w:t>大学本科毕业并获得学士学位，试用期满</w:t>
            </w:r>
            <w:proofErr w:type="gramStart"/>
            <w:r w:rsidRPr="00297659">
              <w:rPr>
                <w:rFonts w:ascii="楷体" w:eastAsia="楷体" w:hAnsi="楷体" w:hint="eastAsia"/>
                <w:szCs w:val="21"/>
              </w:rPr>
              <w:t>且考核</w:t>
            </w:r>
            <w:proofErr w:type="gramEnd"/>
            <w:r w:rsidRPr="00297659">
              <w:rPr>
                <w:rFonts w:ascii="楷体" w:eastAsia="楷体" w:hAnsi="楷体" w:hint="eastAsia"/>
                <w:szCs w:val="21"/>
              </w:rPr>
              <w:t>合格。</w:t>
            </w:r>
          </w:p>
        </w:tc>
        <w:tc>
          <w:tcPr>
            <w:tcW w:w="3678" w:type="dxa"/>
            <w:vAlign w:val="center"/>
          </w:tcPr>
          <w:p w:rsidR="00AE654F" w:rsidRPr="00297659" w:rsidRDefault="00AE654F" w:rsidP="00AE654F">
            <w:pPr>
              <w:rPr>
                <w:rFonts w:ascii="楷体" w:eastAsia="楷体" w:hAnsi="楷体"/>
                <w:szCs w:val="21"/>
              </w:rPr>
            </w:pPr>
            <w:r w:rsidRPr="00297659">
              <w:rPr>
                <w:rFonts w:ascii="楷体" w:eastAsia="楷体" w:hAnsi="楷体" w:hint="eastAsia"/>
                <w:szCs w:val="21"/>
              </w:rPr>
              <w:t>基本掌握本职管理工作的理论知识和技能方法，胜任某项具体的管理工作。</w:t>
            </w:r>
          </w:p>
        </w:tc>
      </w:tr>
    </w:tbl>
    <w:p w:rsidR="00AE654F" w:rsidRDefault="00AE654F" w:rsidP="00AE654F">
      <w:pPr>
        <w:ind w:firstLineChars="200" w:firstLine="482"/>
        <w:rPr>
          <w:rFonts w:eastAsia="仿宋_GB2312"/>
          <w:sz w:val="24"/>
          <w:szCs w:val="36"/>
        </w:rPr>
      </w:pPr>
      <w:r w:rsidRPr="00DA4ACD">
        <w:rPr>
          <w:rFonts w:eastAsia="仿宋_GB2312" w:hint="eastAsia"/>
          <w:b/>
          <w:sz w:val="24"/>
          <w:szCs w:val="36"/>
        </w:rPr>
        <w:t>注：</w:t>
      </w:r>
      <w:r>
        <w:rPr>
          <w:rFonts w:eastAsia="仿宋_GB2312" w:hint="eastAsia"/>
          <w:sz w:val="24"/>
          <w:szCs w:val="36"/>
        </w:rPr>
        <w:t>领导岗位中的三级、四级职员岗位的任职条件</w:t>
      </w:r>
      <w:proofErr w:type="gramStart"/>
      <w:r>
        <w:rPr>
          <w:rFonts w:eastAsia="仿宋_GB2312" w:hint="eastAsia"/>
          <w:sz w:val="24"/>
          <w:szCs w:val="36"/>
        </w:rPr>
        <w:t>按照院</w:t>
      </w:r>
      <w:proofErr w:type="gramEnd"/>
      <w:r>
        <w:rPr>
          <w:rFonts w:eastAsia="仿宋_GB2312" w:hint="eastAsia"/>
          <w:sz w:val="24"/>
          <w:szCs w:val="36"/>
        </w:rPr>
        <w:t>有关规定执行。</w:t>
      </w:r>
    </w:p>
    <w:p w:rsidR="00AE654F" w:rsidRDefault="00AE654F" w:rsidP="00AE654F">
      <w:pPr>
        <w:ind w:firstLineChars="200" w:firstLine="480"/>
        <w:rPr>
          <w:rFonts w:eastAsia="仿宋_GB2312"/>
          <w:sz w:val="24"/>
          <w:szCs w:val="36"/>
        </w:rPr>
      </w:pPr>
    </w:p>
    <w:p w:rsidR="00AE654F" w:rsidRDefault="00AE654F" w:rsidP="00AE654F">
      <w:pPr>
        <w:ind w:firstLineChars="200" w:firstLine="562"/>
        <w:rPr>
          <w:rFonts w:eastAsia="仿宋_GB2312"/>
          <w:b/>
          <w:bCs/>
          <w:sz w:val="28"/>
        </w:rPr>
      </w:pPr>
      <w:r>
        <w:rPr>
          <w:rFonts w:eastAsia="仿宋_GB2312" w:hint="eastAsia"/>
          <w:b/>
          <w:bCs/>
          <w:sz w:val="28"/>
        </w:rPr>
        <w:t>七、</w:t>
      </w:r>
      <w:r>
        <w:rPr>
          <w:rFonts w:eastAsia="仿宋_GB2312"/>
          <w:b/>
          <w:bCs/>
          <w:sz w:val="28"/>
        </w:rPr>
        <w:t>工勤技能</w:t>
      </w:r>
      <w:r>
        <w:rPr>
          <w:rFonts w:eastAsia="仿宋_GB2312" w:hint="eastAsia"/>
          <w:b/>
          <w:bCs/>
          <w:sz w:val="28"/>
        </w:rPr>
        <w:t>系列</w:t>
      </w:r>
      <w:r>
        <w:rPr>
          <w:rFonts w:eastAsia="仿宋_GB2312"/>
          <w:b/>
          <w:bCs/>
          <w:sz w:val="28"/>
        </w:rPr>
        <w:t>岗位基本任职条件</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5"/>
        <w:gridCol w:w="6809"/>
      </w:tblGrid>
      <w:tr w:rsidR="00AE654F" w:rsidTr="00AE654F">
        <w:trPr>
          <w:cantSplit/>
          <w:trHeight w:val="673"/>
          <w:jc w:val="center"/>
        </w:trPr>
        <w:tc>
          <w:tcPr>
            <w:tcW w:w="1905" w:type="dxa"/>
            <w:vAlign w:val="center"/>
          </w:tcPr>
          <w:p w:rsidR="00AE654F" w:rsidRPr="00DA4ACD" w:rsidRDefault="00AE654F" w:rsidP="00AE654F">
            <w:pPr>
              <w:jc w:val="center"/>
              <w:rPr>
                <w:rFonts w:ascii="楷体" w:eastAsia="楷体" w:hAnsi="楷体"/>
                <w:b/>
                <w:szCs w:val="21"/>
              </w:rPr>
            </w:pPr>
            <w:r w:rsidRPr="00DA4ACD">
              <w:rPr>
                <w:rFonts w:ascii="楷体" w:eastAsia="楷体" w:hAnsi="楷体"/>
                <w:b/>
                <w:szCs w:val="21"/>
              </w:rPr>
              <w:t>岗位</w:t>
            </w:r>
            <w:r w:rsidRPr="00DA4ACD">
              <w:rPr>
                <w:rFonts w:ascii="楷体" w:eastAsia="楷体" w:hAnsi="楷体" w:hint="eastAsia"/>
                <w:b/>
                <w:szCs w:val="21"/>
              </w:rPr>
              <w:t>等级</w:t>
            </w:r>
          </w:p>
        </w:tc>
        <w:tc>
          <w:tcPr>
            <w:tcW w:w="6809" w:type="dxa"/>
            <w:vAlign w:val="center"/>
          </w:tcPr>
          <w:p w:rsidR="00AE654F" w:rsidRPr="00DA4ACD" w:rsidRDefault="00AE654F" w:rsidP="00AE654F">
            <w:pPr>
              <w:jc w:val="center"/>
              <w:rPr>
                <w:rFonts w:ascii="楷体" w:eastAsia="楷体" w:hAnsi="楷体"/>
                <w:b/>
                <w:szCs w:val="21"/>
              </w:rPr>
            </w:pPr>
            <w:r w:rsidRPr="00DA4ACD">
              <w:rPr>
                <w:rFonts w:ascii="楷体" w:eastAsia="楷体" w:hAnsi="楷体"/>
                <w:b/>
                <w:szCs w:val="21"/>
              </w:rPr>
              <w:t>基本任职条件</w:t>
            </w:r>
          </w:p>
        </w:tc>
      </w:tr>
      <w:tr w:rsidR="00AE654F" w:rsidTr="00AE654F">
        <w:trPr>
          <w:cantSplit/>
          <w:trHeight w:val="673"/>
          <w:jc w:val="center"/>
        </w:trPr>
        <w:tc>
          <w:tcPr>
            <w:tcW w:w="1905" w:type="dxa"/>
            <w:tcBorders>
              <w:bottom w:val="nil"/>
            </w:tcBorders>
            <w:vAlign w:val="center"/>
          </w:tcPr>
          <w:p w:rsidR="00AE654F" w:rsidRPr="00297659" w:rsidRDefault="00AE654F" w:rsidP="00AE654F">
            <w:pPr>
              <w:jc w:val="center"/>
              <w:rPr>
                <w:rFonts w:ascii="楷体" w:eastAsia="楷体" w:hAnsi="楷体"/>
                <w:szCs w:val="21"/>
              </w:rPr>
            </w:pPr>
            <w:r w:rsidRPr="00297659">
              <w:rPr>
                <w:rFonts w:ascii="楷体" w:eastAsia="楷体" w:hAnsi="楷体"/>
                <w:szCs w:val="21"/>
              </w:rPr>
              <w:t>技术工一级</w:t>
            </w:r>
          </w:p>
          <w:p w:rsidR="00AE654F" w:rsidRPr="00297659" w:rsidRDefault="00AE654F" w:rsidP="00AE654F">
            <w:pPr>
              <w:jc w:val="center"/>
              <w:rPr>
                <w:rFonts w:ascii="楷体" w:eastAsia="楷体" w:hAnsi="楷体"/>
                <w:szCs w:val="21"/>
              </w:rPr>
            </w:pPr>
            <w:r w:rsidRPr="00297659">
              <w:rPr>
                <w:rFonts w:ascii="楷体" w:eastAsia="楷体" w:hAnsi="楷体" w:hint="eastAsia"/>
                <w:szCs w:val="21"/>
              </w:rPr>
              <w:t>（高级技师）</w:t>
            </w:r>
          </w:p>
        </w:tc>
        <w:tc>
          <w:tcPr>
            <w:tcW w:w="6809" w:type="dxa"/>
            <w:vAlign w:val="center"/>
          </w:tcPr>
          <w:p w:rsidR="00AE654F" w:rsidRPr="00297659" w:rsidRDefault="00AE654F" w:rsidP="00AE654F">
            <w:pPr>
              <w:rPr>
                <w:rFonts w:ascii="楷体" w:eastAsia="楷体" w:hAnsi="楷体"/>
                <w:szCs w:val="21"/>
              </w:rPr>
            </w:pPr>
            <w:r w:rsidRPr="00297659">
              <w:rPr>
                <w:rFonts w:ascii="楷体" w:eastAsia="楷体" w:hAnsi="楷体"/>
                <w:szCs w:val="21"/>
              </w:rPr>
              <w:t>通过高级技师等级考评，并</w:t>
            </w:r>
            <w:r w:rsidRPr="00297659">
              <w:rPr>
                <w:rFonts w:ascii="楷体" w:eastAsia="楷体" w:hAnsi="楷体" w:hint="eastAsia"/>
                <w:szCs w:val="21"/>
              </w:rPr>
              <w:t>任技师或技术工二级</w:t>
            </w:r>
            <w:r w:rsidRPr="00297659">
              <w:rPr>
                <w:rFonts w:ascii="楷体" w:eastAsia="楷体" w:hAnsi="楷体"/>
                <w:szCs w:val="21"/>
              </w:rPr>
              <w:t>岗位满5年</w:t>
            </w:r>
            <w:r w:rsidRPr="00297659">
              <w:rPr>
                <w:rFonts w:ascii="楷体" w:eastAsia="楷体" w:hAnsi="楷体" w:hint="eastAsia"/>
                <w:szCs w:val="21"/>
              </w:rPr>
              <w:t>。</w:t>
            </w:r>
          </w:p>
        </w:tc>
      </w:tr>
      <w:tr w:rsidR="00AE654F" w:rsidTr="00AE654F">
        <w:trPr>
          <w:cantSplit/>
          <w:trHeight w:val="673"/>
          <w:jc w:val="center"/>
        </w:trPr>
        <w:tc>
          <w:tcPr>
            <w:tcW w:w="1905" w:type="dxa"/>
            <w:tcBorders>
              <w:bottom w:val="nil"/>
            </w:tcBorders>
            <w:vAlign w:val="center"/>
          </w:tcPr>
          <w:p w:rsidR="00AE654F" w:rsidRPr="00297659" w:rsidRDefault="00AE654F" w:rsidP="00AE654F">
            <w:pPr>
              <w:jc w:val="center"/>
              <w:rPr>
                <w:rFonts w:ascii="楷体" w:eastAsia="楷体" w:hAnsi="楷体"/>
                <w:szCs w:val="21"/>
              </w:rPr>
            </w:pPr>
            <w:r w:rsidRPr="00297659">
              <w:rPr>
                <w:rFonts w:ascii="楷体" w:eastAsia="楷体" w:hAnsi="楷体"/>
                <w:szCs w:val="21"/>
              </w:rPr>
              <w:lastRenderedPageBreak/>
              <w:t>技术工</w:t>
            </w:r>
            <w:r w:rsidRPr="00297659">
              <w:rPr>
                <w:rFonts w:ascii="楷体" w:eastAsia="楷体" w:hAnsi="楷体" w:hint="eastAsia"/>
                <w:szCs w:val="21"/>
              </w:rPr>
              <w:t>二</w:t>
            </w:r>
            <w:r w:rsidRPr="00297659">
              <w:rPr>
                <w:rFonts w:ascii="楷体" w:eastAsia="楷体" w:hAnsi="楷体"/>
                <w:szCs w:val="21"/>
              </w:rPr>
              <w:t>级</w:t>
            </w:r>
          </w:p>
          <w:p w:rsidR="00AE654F" w:rsidRPr="00297659" w:rsidRDefault="00AE654F" w:rsidP="00AE654F">
            <w:pPr>
              <w:jc w:val="center"/>
              <w:rPr>
                <w:rFonts w:ascii="楷体" w:eastAsia="楷体" w:hAnsi="楷体"/>
                <w:szCs w:val="21"/>
              </w:rPr>
            </w:pPr>
            <w:r w:rsidRPr="00297659">
              <w:rPr>
                <w:rFonts w:ascii="楷体" w:eastAsia="楷体" w:hAnsi="楷体" w:hint="eastAsia"/>
                <w:szCs w:val="21"/>
              </w:rPr>
              <w:t>（技师）</w:t>
            </w:r>
          </w:p>
        </w:tc>
        <w:tc>
          <w:tcPr>
            <w:tcW w:w="6809" w:type="dxa"/>
            <w:vAlign w:val="center"/>
          </w:tcPr>
          <w:p w:rsidR="00AE654F" w:rsidRPr="00297659" w:rsidRDefault="00AE654F" w:rsidP="00AE654F">
            <w:pPr>
              <w:rPr>
                <w:rFonts w:ascii="楷体" w:eastAsia="楷体" w:hAnsi="楷体"/>
                <w:szCs w:val="21"/>
              </w:rPr>
            </w:pPr>
            <w:r w:rsidRPr="00297659">
              <w:rPr>
                <w:rFonts w:ascii="楷体" w:eastAsia="楷体" w:hAnsi="楷体"/>
                <w:szCs w:val="21"/>
              </w:rPr>
              <w:t>通过技师等级考评</w:t>
            </w:r>
            <w:r w:rsidRPr="00297659">
              <w:rPr>
                <w:rFonts w:ascii="楷体" w:eastAsia="楷体" w:hAnsi="楷体" w:hint="eastAsia"/>
                <w:szCs w:val="21"/>
              </w:rPr>
              <w:t>，任高级工或技术工三级</w:t>
            </w:r>
            <w:r w:rsidRPr="00297659">
              <w:rPr>
                <w:rFonts w:ascii="楷体" w:eastAsia="楷体" w:hAnsi="楷体"/>
                <w:szCs w:val="21"/>
              </w:rPr>
              <w:t>岗位满5年</w:t>
            </w:r>
            <w:r w:rsidRPr="00297659">
              <w:rPr>
                <w:rFonts w:ascii="楷体" w:eastAsia="楷体" w:hAnsi="楷体" w:hint="eastAsia"/>
                <w:szCs w:val="21"/>
              </w:rPr>
              <w:t>。</w:t>
            </w:r>
          </w:p>
        </w:tc>
      </w:tr>
      <w:tr w:rsidR="00AE654F" w:rsidTr="00AE654F">
        <w:trPr>
          <w:cantSplit/>
          <w:trHeight w:val="673"/>
          <w:jc w:val="center"/>
        </w:trPr>
        <w:tc>
          <w:tcPr>
            <w:tcW w:w="1905" w:type="dxa"/>
            <w:tcBorders>
              <w:bottom w:val="nil"/>
            </w:tcBorders>
            <w:vAlign w:val="center"/>
          </w:tcPr>
          <w:p w:rsidR="00AE654F" w:rsidRPr="00297659" w:rsidRDefault="00AE654F" w:rsidP="00AE654F">
            <w:pPr>
              <w:jc w:val="center"/>
              <w:rPr>
                <w:rFonts w:ascii="楷体" w:eastAsia="楷体" w:hAnsi="楷体"/>
                <w:szCs w:val="21"/>
              </w:rPr>
            </w:pPr>
            <w:r w:rsidRPr="00297659">
              <w:rPr>
                <w:rFonts w:ascii="楷体" w:eastAsia="楷体" w:hAnsi="楷体"/>
                <w:szCs w:val="21"/>
              </w:rPr>
              <w:t>技术工</w:t>
            </w:r>
            <w:r w:rsidRPr="00297659">
              <w:rPr>
                <w:rFonts w:ascii="楷体" w:eastAsia="楷体" w:hAnsi="楷体" w:hint="eastAsia"/>
                <w:szCs w:val="21"/>
              </w:rPr>
              <w:t>三</w:t>
            </w:r>
            <w:r w:rsidRPr="00297659">
              <w:rPr>
                <w:rFonts w:ascii="楷体" w:eastAsia="楷体" w:hAnsi="楷体"/>
                <w:szCs w:val="21"/>
              </w:rPr>
              <w:t>级</w:t>
            </w:r>
          </w:p>
          <w:p w:rsidR="00AE654F" w:rsidRPr="00297659" w:rsidRDefault="00AE654F" w:rsidP="00AE654F">
            <w:pPr>
              <w:jc w:val="center"/>
              <w:rPr>
                <w:rFonts w:ascii="楷体" w:eastAsia="楷体" w:hAnsi="楷体"/>
                <w:szCs w:val="21"/>
              </w:rPr>
            </w:pPr>
            <w:r w:rsidRPr="00297659">
              <w:rPr>
                <w:rFonts w:ascii="楷体" w:eastAsia="楷体" w:hAnsi="楷体" w:hint="eastAsia"/>
                <w:szCs w:val="21"/>
              </w:rPr>
              <w:t>（高级工）</w:t>
            </w:r>
          </w:p>
        </w:tc>
        <w:tc>
          <w:tcPr>
            <w:tcW w:w="6809" w:type="dxa"/>
            <w:vAlign w:val="center"/>
          </w:tcPr>
          <w:p w:rsidR="00AE654F" w:rsidRPr="00297659" w:rsidRDefault="00AE654F" w:rsidP="00AE654F">
            <w:pPr>
              <w:rPr>
                <w:rFonts w:ascii="楷体" w:eastAsia="楷体" w:hAnsi="楷体"/>
                <w:szCs w:val="21"/>
              </w:rPr>
            </w:pPr>
            <w:r w:rsidRPr="00297659">
              <w:rPr>
                <w:rFonts w:ascii="楷体" w:eastAsia="楷体" w:hAnsi="楷体"/>
                <w:szCs w:val="21"/>
              </w:rPr>
              <w:t>通过高级工等级考评</w:t>
            </w:r>
            <w:r w:rsidRPr="00297659">
              <w:rPr>
                <w:rFonts w:ascii="楷体" w:eastAsia="楷体" w:hAnsi="楷体" w:hint="eastAsia"/>
                <w:szCs w:val="21"/>
              </w:rPr>
              <w:t>，并任中级工或技术工四级</w:t>
            </w:r>
            <w:r w:rsidRPr="00297659">
              <w:rPr>
                <w:rFonts w:ascii="楷体" w:eastAsia="楷体" w:hAnsi="楷体"/>
                <w:szCs w:val="21"/>
              </w:rPr>
              <w:t>岗位满5年</w:t>
            </w:r>
            <w:r w:rsidRPr="00297659">
              <w:rPr>
                <w:rFonts w:ascii="楷体" w:eastAsia="楷体" w:hAnsi="楷体" w:hint="eastAsia"/>
                <w:szCs w:val="21"/>
              </w:rPr>
              <w:t>。</w:t>
            </w:r>
          </w:p>
        </w:tc>
      </w:tr>
      <w:tr w:rsidR="00AE654F" w:rsidTr="00AE654F">
        <w:trPr>
          <w:cantSplit/>
          <w:trHeight w:val="673"/>
          <w:jc w:val="center"/>
        </w:trPr>
        <w:tc>
          <w:tcPr>
            <w:tcW w:w="1905" w:type="dxa"/>
            <w:vAlign w:val="center"/>
          </w:tcPr>
          <w:p w:rsidR="00AE654F" w:rsidRPr="00297659" w:rsidRDefault="00AE654F" w:rsidP="00AE654F">
            <w:pPr>
              <w:jc w:val="center"/>
              <w:rPr>
                <w:rFonts w:ascii="楷体" w:eastAsia="楷体" w:hAnsi="楷体"/>
                <w:szCs w:val="21"/>
              </w:rPr>
            </w:pPr>
            <w:r w:rsidRPr="00297659">
              <w:rPr>
                <w:rFonts w:ascii="楷体" w:eastAsia="楷体" w:hAnsi="楷体"/>
                <w:szCs w:val="21"/>
              </w:rPr>
              <w:t>技术工</w:t>
            </w:r>
            <w:r w:rsidRPr="00297659">
              <w:rPr>
                <w:rFonts w:ascii="楷体" w:eastAsia="楷体" w:hAnsi="楷体" w:hint="eastAsia"/>
                <w:szCs w:val="21"/>
              </w:rPr>
              <w:t>四</w:t>
            </w:r>
            <w:r w:rsidRPr="00297659">
              <w:rPr>
                <w:rFonts w:ascii="楷体" w:eastAsia="楷体" w:hAnsi="楷体"/>
                <w:szCs w:val="21"/>
              </w:rPr>
              <w:t>级</w:t>
            </w:r>
          </w:p>
          <w:p w:rsidR="00AE654F" w:rsidRPr="00297659" w:rsidRDefault="00AE654F" w:rsidP="00AE654F">
            <w:pPr>
              <w:jc w:val="center"/>
              <w:rPr>
                <w:rFonts w:ascii="楷体" w:eastAsia="楷体" w:hAnsi="楷体"/>
                <w:szCs w:val="21"/>
              </w:rPr>
            </w:pPr>
            <w:r w:rsidRPr="00297659">
              <w:rPr>
                <w:rFonts w:ascii="楷体" w:eastAsia="楷体" w:hAnsi="楷体" w:hint="eastAsia"/>
                <w:szCs w:val="21"/>
              </w:rPr>
              <w:t>（中级工）</w:t>
            </w:r>
          </w:p>
        </w:tc>
        <w:tc>
          <w:tcPr>
            <w:tcW w:w="6809" w:type="dxa"/>
            <w:vAlign w:val="center"/>
          </w:tcPr>
          <w:p w:rsidR="00AE654F" w:rsidRPr="00297659" w:rsidRDefault="00AE654F" w:rsidP="00AE654F">
            <w:pPr>
              <w:rPr>
                <w:rFonts w:ascii="楷体" w:eastAsia="楷体" w:hAnsi="楷体"/>
                <w:szCs w:val="21"/>
              </w:rPr>
            </w:pPr>
            <w:r w:rsidRPr="00297659">
              <w:rPr>
                <w:rFonts w:ascii="楷体" w:eastAsia="楷体" w:hAnsi="楷体"/>
                <w:szCs w:val="21"/>
              </w:rPr>
              <w:t>通过</w:t>
            </w:r>
            <w:r w:rsidRPr="00297659">
              <w:rPr>
                <w:rFonts w:ascii="楷体" w:eastAsia="楷体" w:hAnsi="楷体" w:hint="eastAsia"/>
                <w:szCs w:val="21"/>
              </w:rPr>
              <w:t>中</w:t>
            </w:r>
            <w:r w:rsidRPr="00297659">
              <w:rPr>
                <w:rFonts w:ascii="楷体" w:eastAsia="楷体" w:hAnsi="楷体"/>
                <w:szCs w:val="21"/>
              </w:rPr>
              <w:t>级工等级考评</w:t>
            </w:r>
            <w:r w:rsidRPr="00297659">
              <w:rPr>
                <w:rFonts w:ascii="楷体" w:eastAsia="楷体" w:hAnsi="楷体" w:hint="eastAsia"/>
                <w:szCs w:val="21"/>
              </w:rPr>
              <w:t>，并任初级工或技术工五级</w:t>
            </w:r>
            <w:r w:rsidRPr="00297659">
              <w:rPr>
                <w:rFonts w:ascii="楷体" w:eastAsia="楷体" w:hAnsi="楷体"/>
                <w:szCs w:val="21"/>
              </w:rPr>
              <w:t>岗位满5年</w:t>
            </w:r>
            <w:r w:rsidRPr="00297659">
              <w:rPr>
                <w:rFonts w:ascii="楷体" w:eastAsia="楷体" w:hAnsi="楷体" w:hint="eastAsia"/>
                <w:szCs w:val="21"/>
              </w:rPr>
              <w:t>。</w:t>
            </w:r>
          </w:p>
        </w:tc>
      </w:tr>
      <w:tr w:rsidR="00AE654F" w:rsidTr="00AE654F">
        <w:trPr>
          <w:cantSplit/>
          <w:trHeight w:val="673"/>
          <w:jc w:val="center"/>
        </w:trPr>
        <w:tc>
          <w:tcPr>
            <w:tcW w:w="1905" w:type="dxa"/>
            <w:vAlign w:val="center"/>
          </w:tcPr>
          <w:p w:rsidR="00AE654F" w:rsidRPr="00297659" w:rsidRDefault="00AE654F" w:rsidP="00AE654F">
            <w:pPr>
              <w:jc w:val="center"/>
              <w:rPr>
                <w:rFonts w:ascii="楷体" w:eastAsia="楷体" w:hAnsi="楷体"/>
                <w:szCs w:val="21"/>
              </w:rPr>
            </w:pPr>
            <w:r w:rsidRPr="00297659">
              <w:rPr>
                <w:rFonts w:ascii="楷体" w:eastAsia="楷体" w:hAnsi="楷体"/>
                <w:szCs w:val="21"/>
              </w:rPr>
              <w:t>技术工</w:t>
            </w:r>
            <w:r w:rsidRPr="00297659">
              <w:rPr>
                <w:rFonts w:ascii="楷体" w:eastAsia="楷体" w:hAnsi="楷体" w:hint="eastAsia"/>
                <w:szCs w:val="21"/>
              </w:rPr>
              <w:t>五</w:t>
            </w:r>
            <w:r w:rsidRPr="00297659">
              <w:rPr>
                <w:rFonts w:ascii="楷体" w:eastAsia="楷体" w:hAnsi="楷体"/>
                <w:szCs w:val="21"/>
              </w:rPr>
              <w:t>级</w:t>
            </w:r>
          </w:p>
          <w:p w:rsidR="00AE654F" w:rsidRPr="00297659" w:rsidRDefault="00AE654F" w:rsidP="00AE654F">
            <w:pPr>
              <w:jc w:val="center"/>
              <w:rPr>
                <w:rFonts w:ascii="楷体" w:eastAsia="楷体" w:hAnsi="楷体"/>
                <w:szCs w:val="21"/>
              </w:rPr>
            </w:pPr>
            <w:r w:rsidRPr="00297659">
              <w:rPr>
                <w:rFonts w:ascii="楷体" w:eastAsia="楷体" w:hAnsi="楷体" w:hint="eastAsia"/>
                <w:szCs w:val="21"/>
              </w:rPr>
              <w:t>（初级工）</w:t>
            </w:r>
          </w:p>
        </w:tc>
        <w:tc>
          <w:tcPr>
            <w:tcW w:w="6809" w:type="dxa"/>
            <w:vAlign w:val="center"/>
          </w:tcPr>
          <w:p w:rsidR="00AE654F" w:rsidRPr="00297659" w:rsidRDefault="00AE654F" w:rsidP="00AE654F">
            <w:pPr>
              <w:rPr>
                <w:rFonts w:ascii="楷体" w:eastAsia="楷体" w:hAnsi="楷体"/>
                <w:szCs w:val="21"/>
              </w:rPr>
            </w:pPr>
            <w:r w:rsidRPr="00297659">
              <w:rPr>
                <w:rFonts w:ascii="楷体" w:eastAsia="楷体" w:hAnsi="楷体"/>
                <w:szCs w:val="21"/>
              </w:rPr>
              <w:t>学徒（培训生）学习期满和工人见习、试用期满，</w:t>
            </w:r>
            <w:r w:rsidRPr="00297659">
              <w:rPr>
                <w:rFonts w:ascii="楷体" w:eastAsia="楷体" w:hAnsi="楷体" w:hint="eastAsia"/>
                <w:szCs w:val="21"/>
              </w:rPr>
              <w:t>并</w:t>
            </w:r>
            <w:r w:rsidRPr="00297659">
              <w:rPr>
                <w:rFonts w:ascii="楷体" w:eastAsia="楷体" w:hAnsi="楷体"/>
                <w:szCs w:val="21"/>
              </w:rPr>
              <w:t>通过初级工技术等级考核</w:t>
            </w:r>
            <w:r w:rsidRPr="00297659">
              <w:rPr>
                <w:rFonts w:ascii="楷体" w:eastAsia="楷体" w:hAnsi="楷体" w:hint="eastAsia"/>
                <w:szCs w:val="21"/>
              </w:rPr>
              <w:t>。</w:t>
            </w:r>
          </w:p>
        </w:tc>
      </w:tr>
    </w:tbl>
    <w:p w:rsidR="00AE654F" w:rsidRDefault="00AE654F" w:rsidP="00AE654F">
      <w:pPr>
        <w:ind w:firstLineChars="200" w:firstLine="480"/>
        <w:rPr>
          <w:rFonts w:eastAsia="仿宋_GB2312"/>
          <w:sz w:val="24"/>
          <w:szCs w:val="36"/>
        </w:rPr>
      </w:pPr>
    </w:p>
    <w:p w:rsidR="00AE654F" w:rsidRPr="00782499" w:rsidRDefault="00AE654F" w:rsidP="00AE654F">
      <w:pPr>
        <w:ind w:firstLineChars="200" w:firstLine="562"/>
        <w:rPr>
          <w:rFonts w:ascii="仿宋_GB2312" w:eastAsia="仿宋_GB2312"/>
          <w:sz w:val="28"/>
          <w:szCs w:val="28"/>
        </w:rPr>
      </w:pPr>
      <w:r>
        <w:rPr>
          <w:rFonts w:eastAsia="仿宋_GB2312" w:hint="eastAsia"/>
          <w:b/>
          <w:bCs/>
          <w:sz w:val="28"/>
        </w:rPr>
        <w:t>八</w:t>
      </w:r>
      <w:r>
        <w:rPr>
          <w:rFonts w:eastAsia="仿宋_GB2312"/>
          <w:b/>
          <w:bCs/>
          <w:sz w:val="28"/>
        </w:rPr>
        <w:t>、</w:t>
      </w:r>
      <w:r>
        <w:rPr>
          <w:rFonts w:eastAsia="仿宋_GB2312" w:hint="eastAsia"/>
          <w:b/>
          <w:bCs/>
          <w:sz w:val="28"/>
        </w:rPr>
        <w:t>会计</w:t>
      </w:r>
      <w:r>
        <w:rPr>
          <w:rFonts w:eastAsia="仿宋_GB2312"/>
          <w:b/>
          <w:bCs/>
          <w:sz w:val="28"/>
        </w:rPr>
        <w:t>（</w:t>
      </w:r>
      <w:r>
        <w:rPr>
          <w:rFonts w:eastAsia="仿宋_GB2312" w:hint="eastAsia"/>
          <w:b/>
          <w:bCs/>
          <w:sz w:val="28"/>
        </w:rPr>
        <w:t>审计</w:t>
      </w:r>
      <w:r>
        <w:rPr>
          <w:rFonts w:eastAsia="仿宋_GB2312"/>
          <w:b/>
          <w:bCs/>
          <w:sz w:val="28"/>
        </w:rPr>
        <w:t>）</w:t>
      </w:r>
      <w:r>
        <w:rPr>
          <w:rFonts w:eastAsia="仿宋_GB2312" w:hint="eastAsia"/>
          <w:b/>
          <w:bCs/>
          <w:sz w:val="28"/>
        </w:rPr>
        <w:t>系列</w:t>
      </w:r>
      <w:r>
        <w:rPr>
          <w:rFonts w:eastAsia="仿宋_GB2312"/>
          <w:b/>
          <w:bCs/>
          <w:sz w:val="28"/>
        </w:rPr>
        <w:t>岗位</w:t>
      </w:r>
      <w:r>
        <w:rPr>
          <w:rFonts w:eastAsia="仿宋_GB2312" w:hint="eastAsia"/>
          <w:b/>
          <w:bCs/>
          <w:sz w:val="28"/>
        </w:rPr>
        <w:t>任职</w:t>
      </w:r>
      <w:r>
        <w:rPr>
          <w:rFonts w:eastAsia="仿宋_GB2312"/>
          <w:b/>
          <w:bCs/>
          <w:sz w:val="28"/>
        </w:rPr>
        <w:t>条件：取得</w:t>
      </w:r>
      <w:r>
        <w:rPr>
          <w:rFonts w:eastAsia="仿宋_GB2312" w:hint="eastAsia"/>
          <w:b/>
          <w:bCs/>
          <w:sz w:val="28"/>
        </w:rPr>
        <w:t>相应</w:t>
      </w:r>
      <w:r>
        <w:rPr>
          <w:rFonts w:eastAsia="仿宋_GB2312"/>
          <w:b/>
          <w:bCs/>
          <w:sz w:val="28"/>
        </w:rPr>
        <w:t>等级职业资格</w:t>
      </w:r>
      <w:r>
        <w:rPr>
          <w:rFonts w:eastAsia="仿宋_GB2312" w:hint="eastAsia"/>
          <w:b/>
          <w:bCs/>
          <w:sz w:val="28"/>
        </w:rPr>
        <w:t>，</w:t>
      </w:r>
      <w:r>
        <w:rPr>
          <w:rFonts w:eastAsia="仿宋_GB2312"/>
          <w:b/>
          <w:bCs/>
          <w:sz w:val="28"/>
        </w:rPr>
        <w:t>并符合相应等级任职年限。</w:t>
      </w:r>
    </w:p>
    <w:p w:rsidR="00AE654F" w:rsidRPr="00E239E2" w:rsidRDefault="00AE654F" w:rsidP="00AE654F"/>
    <w:p w:rsidR="00AE654F" w:rsidRP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p w:rsidR="00AE654F" w:rsidRDefault="00AE654F" w:rsidP="00AE654F">
      <w:pPr>
        <w:ind w:firstLineChars="200" w:firstLine="640"/>
        <w:rPr>
          <w:rFonts w:ascii="仿宋_GB2312" w:eastAsia="仿宋_GB2312"/>
          <w:sz w:val="32"/>
          <w:szCs w:val="28"/>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AE654F" w:rsidRPr="00E0771C" w:rsidTr="004868E2">
        <w:trPr>
          <w:jc w:val="center"/>
        </w:trPr>
        <w:tc>
          <w:tcPr>
            <w:tcW w:w="5344" w:type="dxa"/>
          </w:tcPr>
          <w:p w:rsidR="00AE654F" w:rsidRPr="00E0771C" w:rsidRDefault="00AE654F" w:rsidP="00AE654F">
            <w:pPr>
              <w:rPr>
                <w:rFonts w:eastAsia="仿宋_GB2312"/>
                <w:sz w:val="28"/>
                <w:szCs w:val="28"/>
              </w:rPr>
            </w:pPr>
            <w:r w:rsidRPr="00E0771C">
              <w:rPr>
                <w:rFonts w:eastAsia="仿宋_GB2312"/>
                <w:sz w:val="28"/>
                <w:szCs w:val="28"/>
              </w:rPr>
              <w:t>中科院西北研究院办公室</w:t>
            </w:r>
          </w:p>
        </w:tc>
        <w:tc>
          <w:tcPr>
            <w:tcW w:w="3178" w:type="dxa"/>
          </w:tcPr>
          <w:p w:rsidR="00AE654F" w:rsidRPr="00E0771C" w:rsidRDefault="00AE654F" w:rsidP="00AE654F">
            <w:pPr>
              <w:ind w:rightChars="110" w:right="231"/>
              <w:jc w:val="right"/>
              <w:rPr>
                <w:rFonts w:eastAsia="仿宋_GB2312"/>
                <w:sz w:val="28"/>
                <w:szCs w:val="28"/>
              </w:rPr>
            </w:pPr>
            <w:r w:rsidRPr="00E0771C">
              <w:rPr>
                <w:rFonts w:eastAsia="仿宋_GB2312"/>
                <w:sz w:val="28"/>
                <w:szCs w:val="28"/>
              </w:rPr>
              <w:t>201</w:t>
            </w:r>
            <w:r>
              <w:rPr>
                <w:rFonts w:eastAsia="仿宋_GB2312"/>
                <w:sz w:val="28"/>
                <w:szCs w:val="28"/>
              </w:rPr>
              <w:t>8</w:t>
            </w:r>
            <w:r w:rsidRPr="00E0771C">
              <w:rPr>
                <w:rFonts w:eastAsia="仿宋_GB2312"/>
                <w:sz w:val="28"/>
                <w:szCs w:val="28"/>
              </w:rPr>
              <w:t>年</w:t>
            </w:r>
            <w:r>
              <w:rPr>
                <w:rFonts w:eastAsia="仿宋_GB2312"/>
                <w:sz w:val="28"/>
                <w:szCs w:val="28"/>
              </w:rPr>
              <w:t>4</w:t>
            </w:r>
            <w:r w:rsidRPr="00E0771C">
              <w:rPr>
                <w:rFonts w:eastAsia="仿宋_GB2312"/>
                <w:sz w:val="28"/>
                <w:szCs w:val="28"/>
              </w:rPr>
              <w:t>月</w:t>
            </w:r>
            <w:r>
              <w:rPr>
                <w:rFonts w:eastAsia="仿宋_GB2312"/>
                <w:sz w:val="28"/>
                <w:szCs w:val="28"/>
              </w:rPr>
              <w:t>10</w:t>
            </w:r>
            <w:r w:rsidRPr="00E0771C">
              <w:rPr>
                <w:rFonts w:eastAsia="仿宋_GB2312"/>
                <w:sz w:val="28"/>
                <w:szCs w:val="28"/>
              </w:rPr>
              <w:t>日印发</w:t>
            </w:r>
          </w:p>
        </w:tc>
      </w:tr>
    </w:tbl>
    <w:p w:rsidR="00AE654F" w:rsidRDefault="00AE654F" w:rsidP="00AE654F">
      <w:pPr>
        <w:ind w:firstLineChars="200" w:firstLine="640"/>
        <w:rPr>
          <w:rFonts w:ascii="仿宋_GB2312" w:eastAsia="仿宋_GB2312"/>
          <w:sz w:val="32"/>
          <w:szCs w:val="28"/>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4E302F" w:rsidRDefault="004E302F" w:rsidP="004E302F">
      <w:pPr>
        <w:spacing w:line="1380" w:lineRule="exact"/>
        <w:ind w:firstLine="629"/>
        <w:rPr>
          <w:rFonts w:ascii="方正小标宋简体" w:eastAsia="方正小标宋简体"/>
          <w:sz w:val="84"/>
          <w:szCs w:val="84"/>
        </w:rPr>
      </w:pPr>
      <w:r>
        <w:rPr>
          <w:rFonts w:ascii="方正小标宋简体" w:eastAsia="方正小标宋简体" w:hint="eastAsia"/>
          <w:sz w:val="84"/>
          <w:szCs w:val="84"/>
        </w:rPr>
        <w:t>Ⅳ、</w:t>
      </w:r>
      <w:r w:rsidRPr="006204CD">
        <w:rPr>
          <w:rFonts w:ascii="方正小标宋简体" w:eastAsia="方正小标宋简体" w:hint="eastAsia"/>
          <w:sz w:val="84"/>
          <w:szCs w:val="84"/>
        </w:rPr>
        <w:t>财务管理</w:t>
      </w: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Pr="000011BA"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63075D" w:rsidRDefault="0063075D" w:rsidP="0063075D">
      <w:pPr>
        <w:spacing w:line="360" w:lineRule="auto"/>
        <w:ind w:firstLineChars="200" w:firstLine="640"/>
        <w:rPr>
          <w:rFonts w:ascii="仿宋_GB2312" w:eastAsia="仿宋_GB2312"/>
          <w:color w:val="000000" w:themeColor="text1"/>
          <w:sz w:val="32"/>
          <w:szCs w:val="32"/>
        </w:rPr>
      </w:pPr>
    </w:p>
    <w:p w:rsidR="004E302F" w:rsidRDefault="004E302F" w:rsidP="004E302F">
      <w:pPr>
        <w:spacing w:line="680" w:lineRule="exact"/>
        <w:jc w:val="right"/>
        <w:rPr>
          <w:rFonts w:ascii="黑体" w:eastAsia="黑体"/>
          <w:sz w:val="32"/>
          <w:szCs w:val="32"/>
        </w:rPr>
      </w:pPr>
    </w:p>
    <w:p w:rsidR="004E302F" w:rsidRDefault="004E302F" w:rsidP="004E302F">
      <w:pPr>
        <w:spacing w:line="680" w:lineRule="exact"/>
        <w:jc w:val="right"/>
        <w:rPr>
          <w:rFonts w:ascii="黑体" w:eastAsia="黑体"/>
          <w:sz w:val="32"/>
          <w:szCs w:val="32"/>
        </w:rPr>
      </w:pPr>
    </w:p>
    <w:p w:rsidR="004E302F" w:rsidRPr="00B0600D" w:rsidRDefault="004E302F" w:rsidP="004E302F">
      <w:pPr>
        <w:spacing w:line="680" w:lineRule="exact"/>
        <w:jc w:val="right"/>
        <w:rPr>
          <w:rFonts w:ascii="黑体" w:eastAsia="黑体"/>
          <w:sz w:val="32"/>
          <w:szCs w:val="32"/>
        </w:rPr>
      </w:pPr>
    </w:p>
    <w:p w:rsidR="004D1DAE" w:rsidRPr="00C26C27" w:rsidRDefault="004D1DAE" w:rsidP="004D1DAE">
      <w:pPr>
        <w:spacing w:line="1040" w:lineRule="exact"/>
        <w:jc w:val="right"/>
        <w:rPr>
          <w:rFonts w:ascii="黑体" w:eastAsia="黑体"/>
          <w:sz w:val="32"/>
          <w:szCs w:val="32"/>
        </w:rPr>
      </w:pPr>
      <w:r w:rsidRPr="004D1DAE">
        <w:rPr>
          <w:rFonts w:ascii="黑体" w:eastAsia="黑体"/>
          <w:b/>
          <w:color w:val="FF0000"/>
          <w:spacing w:val="4"/>
          <w:w w:val="64"/>
          <w:kern w:val="0"/>
          <w:sz w:val="44"/>
          <w:szCs w:val="44"/>
          <w:fitText w:val="8866" w:id="1699477248"/>
        </w:rPr>
        <w:fldChar w:fldCharType="begin"/>
      </w:r>
      <w:r w:rsidRPr="004D1DAE">
        <w:rPr>
          <w:rFonts w:ascii="黑体" w:eastAsia="黑体" w:hint="eastAsia"/>
          <w:b/>
          <w:color w:val="FF0000"/>
          <w:spacing w:val="4"/>
          <w:w w:val="64"/>
          <w:kern w:val="0"/>
          <w:sz w:val="44"/>
          <w:szCs w:val="44"/>
          <w:fitText w:val="8866" w:id="1699477248"/>
        </w:rPr>
        <w:instrText>eq \o(\s\up 20(中　国),\s\do 7(科学院))</w:instrText>
      </w:r>
      <w:r w:rsidRPr="004D1DAE">
        <w:rPr>
          <w:rFonts w:ascii="黑体" w:eastAsia="黑体"/>
          <w:b/>
          <w:color w:val="FF0000"/>
          <w:spacing w:val="4"/>
          <w:w w:val="64"/>
          <w:kern w:val="0"/>
          <w:sz w:val="44"/>
          <w:szCs w:val="44"/>
          <w:fitText w:val="8866" w:id="1699477248"/>
        </w:rPr>
        <w:fldChar w:fldCharType="end"/>
      </w:r>
      <w:r w:rsidRPr="004D1DAE">
        <w:rPr>
          <w:rFonts w:hint="eastAsia"/>
          <w:b/>
          <w:color w:val="FF0000"/>
          <w:spacing w:val="4"/>
          <w:w w:val="64"/>
          <w:kern w:val="0"/>
          <w:sz w:val="84"/>
          <w:szCs w:val="84"/>
          <w:fitText w:val="8866" w:id="1699477248"/>
        </w:rPr>
        <w:t>西北生态环境资源研究院</w:t>
      </w:r>
      <w:r w:rsidRPr="004D1DAE">
        <w:rPr>
          <w:rFonts w:hint="eastAsia"/>
          <w:b/>
          <w:color w:val="FF0000"/>
          <w:spacing w:val="4"/>
          <w:w w:val="64"/>
          <w:kern w:val="0"/>
          <w:sz w:val="84"/>
          <w:szCs w:val="84"/>
          <w:fitText w:val="8866" w:id="1699477248"/>
        </w:rPr>
        <w:t>(</w:t>
      </w:r>
      <w:r w:rsidRPr="004D1DAE">
        <w:rPr>
          <w:rFonts w:hint="eastAsia"/>
          <w:b/>
          <w:color w:val="FF0000"/>
          <w:spacing w:val="4"/>
          <w:w w:val="64"/>
          <w:kern w:val="0"/>
          <w:sz w:val="84"/>
          <w:szCs w:val="84"/>
          <w:fitText w:val="8866" w:id="1699477248"/>
        </w:rPr>
        <w:t>筹</w:t>
      </w:r>
      <w:r w:rsidRPr="004D1DAE">
        <w:rPr>
          <w:rFonts w:hint="eastAsia"/>
          <w:b/>
          <w:color w:val="FF0000"/>
          <w:spacing w:val="4"/>
          <w:w w:val="64"/>
          <w:kern w:val="0"/>
          <w:sz w:val="84"/>
          <w:szCs w:val="84"/>
          <w:fitText w:val="8866" w:id="1699477248"/>
        </w:rPr>
        <w:t>)</w:t>
      </w:r>
      <w:r w:rsidRPr="004D1DAE">
        <w:rPr>
          <w:rFonts w:hint="eastAsia"/>
          <w:b/>
          <w:color w:val="FF0000"/>
          <w:spacing w:val="4"/>
          <w:w w:val="64"/>
          <w:kern w:val="0"/>
          <w:sz w:val="84"/>
          <w:szCs w:val="84"/>
          <w:fitText w:val="8866" w:id="1699477248"/>
        </w:rPr>
        <w:t>文</w:t>
      </w:r>
      <w:r w:rsidRPr="004D1DAE">
        <w:rPr>
          <w:rFonts w:hint="eastAsia"/>
          <w:b/>
          <w:color w:val="FF0000"/>
          <w:spacing w:val="-29"/>
          <w:w w:val="64"/>
          <w:kern w:val="0"/>
          <w:sz w:val="84"/>
          <w:szCs w:val="84"/>
          <w:fitText w:val="8866" w:id="1699477248"/>
        </w:rPr>
        <w:t>件</w:t>
      </w:r>
    </w:p>
    <w:p w:rsidR="004D1DAE" w:rsidRDefault="004D1DAE" w:rsidP="004E302F">
      <w:pPr>
        <w:jc w:val="center"/>
        <w:rPr>
          <w:rFonts w:eastAsia="仿宋_GB2312"/>
          <w:sz w:val="32"/>
          <w:szCs w:val="32"/>
        </w:rPr>
      </w:pPr>
    </w:p>
    <w:p w:rsidR="004E302F" w:rsidRPr="002E3A30" w:rsidRDefault="004E302F" w:rsidP="004E302F">
      <w:pPr>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sz w:val="32"/>
          <w:szCs w:val="32"/>
        </w:rPr>
        <w:t>2</w:t>
      </w:r>
      <w:r w:rsidRPr="002E3A30">
        <w:rPr>
          <w:rFonts w:eastAsia="仿宋_GB2312"/>
          <w:sz w:val="32"/>
          <w:szCs w:val="32"/>
        </w:rPr>
        <w:t>号</w:t>
      </w:r>
    </w:p>
    <w:p w:rsidR="004E302F" w:rsidRPr="00034F24" w:rsidRDefault="004D1DAE" w:rsidP="004E302F">
      <w:pPr>
        <w:rPr>
          <w:rFonts w:ascii="仿宋_GB2312" w:eastAsia="仿宋_GB2312"/>
          <w:sz w:val="32"/>
          <w:szCs w:val="32"/>
        </w:rPr>
      </w:pPr>
      <w:r>
        <w:rPr>
          <w:rFonts w:eastAsia="仿宋_GB2312"/>
          <w:noProof/>
          <w:sz w:val="32"/>
          <w:szCs w:val="32"/>
        </w:rPr>
        <mc:AlternateContent>
          <mc:Choice Requires="wps">
            <w:drawing>
              <wp:anchor distT="0" distB="0" distL="114300" distR="114300" simplePos="0" relativeHeight="251743232" behindDoc="0" locked="0" layoutInCell="1" allowOverlap="1" wp14:anchorId="0A188038" wp14:editId="68FB95F2">
                <wp:simplePos x="0" y="0"/>
                <wp:positionH relativeFrom="column">
                  <wp:posOffset>-119380</wp:posOffset>
                </wp:positionH>
                <wp:positionV relativeFrom="paragraph">
                  <wp:posOffset>-635</wp:posOffset>
                </wp:positionV>
                <wp:extent cx="5615940" cy="0"/>
                <wp:effectExtent l="0" t="0" r="22860" b="19050"/>
                <wp:wrapNone/>
                <wp:docPr id="54" name="直接箭头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4" o:spid="_x0000_s1026" type="#_x0000_t32" style="position:absolute;left:0;text-align:left;margin-left:-9.4pt;margin-top:-.05pt;width:442.2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" strokecolor="red" strokeweight="2pt"/>
            </w:pict>
          </mc:Fallback>
        </mc:AlternateContent>
      </w:r>
    </w:p>
    <w:p w:rsidR="004E302F" w:rsidRDefault="004E302F" w:rsidP="004E302F">
      <w:pPr>
        <w:spacing w:line="64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4E302F" w:rsidRDefault="004E302F" w:rsidP="004E302F">
      <w:pPr>
        <w:spacing w:line="64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中国科学院西北生态环境资源研究院（筹）</w:t>
      </w:r>
    </w:p>
    <w:p w:rsidR="004E302F" w:rsidRPr="00B0600D" w:rsidRDefault="004E302F" w:rsidP="004E302F">
      <w:pPr>
        <w:spacing w:line="640" w:lineRule="exact"/>
        <w:jc w:val="center"/>
        <w:rPr>
          <w:rFonts w:ascii="方正小标宋简体" w:eastAsia="方正小标宋简体"/>
          <w:sz w:val="44"/>
          <w:szCs w:val="44"/>
        </w:rPr>
      </w:pPr>
      <w:r>
        <w:rPr>
          <w:rFonts w:ascii="方正小标宋简体" w:eastAsia="方正小标宋简体" w:hint="eastAsia"/>
          <w:sz w:val="44"/>
          <w:szCs w:val="44"/>
        </w:rPr>
        <w:t>经济活动内部控制规范（试行）</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4E302F" w:rsidRPr="00E87BDF" w:rsidRDefault="004E302F" w:rsidP="004E302F">
      <w:pPr>
        <w:spacing w:line="600" w:lineRule="exact"/>
        <w:jc w:val="center"/>
        <w:rPr>
          <w:rFonts w:ascii="仿宋_GB2312" w:eastAsia="仿宋_GB2312"/>
          <w:sz w:val="32"/>
          <w:szCs w:val="32"/>
        </w:rPr>
      </w:pPr>
    </w:p>
    <w:p w:rsidR="004E302F" w:rsidRPr="008C159A" w:rsidRDefault="004E302F" w:rsidP="004E302F">
      <w:pPr>
        <w:spacing w:line="360" w:lineRule="auto"/>
        <w:rPr>
          <w:rFonts w:eastAsia="仿宋_GB2312"/>
          <w:sz w:val="32"/>
          <w:szCs w:val="32"/>
        </w:rPr>
      </w:pPr>
      <w:r w:rsidRPr="000627AA">
        <w:rPr>
          <w:rFonts w:ascii="仿宋_GB2312" w:eastAsia="仿宋_GB2312" w:hint="eastAsia"/>
          <w:sz w:val="32"/>
          <w:szCs w:val="32"/>
        </w:rPr>
        <w:t>院属各</w:t>
      </w:r>
      <w:r>
        <w:rPr>
          <w:rFonts w:eastAsia="仿宋_GB2312"/>
          <w:sz w:val="32"/>
          <w:szCs w:val="32"/>
        </w:rPr>
        <w:t>单位、</w:t>
      </w:r>
      <w:r w:rsidRPr="008C159A">
        <w:rPr>
          <w:rFonts w:eastAsia="仿宋_GB2312"/>
          <w:sz w:val="32"/>
          <w:szCs w:val="32"/>
        </w:rPr>
        <w:t>各部门：</w:t>
      </w:r>
    </w:p>
    <w:p w:rsidR="004E302F" w:rsidRDefault="004E302F" w:rsidP="004E302F">
      <w:pPr>
        <w:ind w:firstLine="585"/>
        <w:rPr>
          <w:rFonts w:ascii="仿宋_GB2312" w:eastAsia="仿宋_GB2312"/>
          <w:sz w:val="32"/>
          <w:szCs w:val="32"/>
        </w:rPr>
      </w:pPr>
      <w:r w:rsidRPr="00A968B5">
        <w:rPr>
          <w:rFonts w:ascii="仿宋_GB2312" w:eastAsia="仿宋_GB2312" w:hint="eastAsia"/>
          <w:sz w:val="32"/>
          <w:szCs w:val="32"/>
        </w:rPr>
        <w:t>《中国科学院西北生态环境资源研究院（筹）经济活动内部控制规范（试行）》</w:t>
      </w:r>
      <w:r>
        <w:rPr>
          <w:rFonts w:ascii="仿宋_GB2312" w:eastAsia="仿宋_GB2312" w:hint="eastAsia"/>
          <w:sz w:val="32"/>
          <w:szCs w:val="32"/>
        </w:rPr>
        <w:t>已经2016年12月29日院长办公会议审议通过，现予印发，请遵照执行。</w:t>
      </w:r>
    </w:p>
    <w:p w:rsidR="004E302F" w:rsidRDefault="004E302F" w:rsidP="004E302F">
      <w:pPr>
        <w:rPr>
          <w:rFonts w:ascii="仿宋_GB2312" w:eastAsia="仿宋_GB2312"/>
          <w:sz w:val="32"/>
          <w:szCs w:val="32"/>
        </w:rPr>
      </w:pPr>
    </w:p>
    <w:p w:rsidR="004E302F" w:rsidRDefault="004E302F" w:rsidP="004E302F">
      <w:pPr>
        <w:rPr>
          <w:rFonts w:ascii="仿宋_GB2312" w:eastAsia="仿宋_GB2312"/>
          <w:sz w:val="32"/>
          <w:szCs w:val="32"/>
        </w:rPr>
      </w:pPr>
    </w:p>
    <w:p w:rsidR="004E302F" w:rsidRDefault="004E302F" w:rsidP="004E302F">
      <w:pPr>
        <w:rPr>
          <w:rFonts w:ascii="仿宋_GB2312" w:eastAsia="仿宋_GB2312"/>
          <w:sz w:val="32"/>
          <w:szCs w:val="32"/>
        </w:rPr>
      </w:pPr>
    </w:p>
    <w:p w:rsidR="004E302F" w:rsidRPr="00610119" w:rsidRDefault="004E302F" w:rsidP="004D1DAE">
      <w:pPr>
        <w:spacing w:line="600" w:lineRule="exact"/>
        <w:ind w:firstLineChars="700" w:firstLine="2240"/>
        <w:rPr>
          <w:rFonts w:ascii="仿宋_GB2312" w:eastAsia="仿宋_GB2312"/>
          <w:sz w:val="32"/>
          <w:szCs w:val="32"/>
        </w:rPr>
      </w:pPr>
      <w:r>
        <w:rPr>
          <w:rFonts w:ascii="仿宋_GB2312" w:eastAsia="仿宋_GB2312" w:hint="eastAsia"/>
          <w:sz w:val="32"/>
          <w:szCs w:val="32"/>
        </w:rPr>
        <w:t>中国科学院</w:t>
      </w:r>
      <w:r w:rsidRPr="00610119">
        <w:rPr>
          <w:rFonts w:ascii="仿宋_GB2312" w:eastAsia="仿宋_GB2312" w:hint="eastAsia"/>
          <w:sz w:val="32"/>
          <w:szCs w:val="32"/>
        </w:rPr>
        <w:t>西北生态环境资源研究院（筹）</w:t>
      </w:r>
    </w:p>
    <w:p w:rsidR="004E302F" w:rsidRDefault="004E302F" w:rsidP="004E302F">
      <w:pPr>
        <w:spacing w:line="600" w:lineRule="exact"/>
        <w:ind w:firstLineChars="1400" w:firstLine="4480"/>
        <w:rPr>
          <w:rFonts w:ascii="仿宋_GB2312" w:eastAsia="仿宋_GB2312"/>
          <w:sz w:val="32"/>
          <w:szCs w:val="32"/>
        </w:rPr>
      </w:pPr>
      <w:r w:rsidRPr="00610119">
        <w:rPr>
          <w:rFonts w:ascii="仿宋_GB2312" w:eastAsia="仿宋_GB2312" w:hint="eastAsia"/>
          <w:sz w:val="32"/>
          <w:szCs w:val="32"/>
        </w:rPr>
        <w:t>201</w:t>
      </w:r>
      <w:r>
        <w:rPr>
          <w:rFonts w:ascii="仿宋_GB2312" w:eastAsia="仿宋_GB2312" w:hint="eastAsia"/>
          <w:sz w:val="32"/>
          <w:szCs w:val="32"/>
        </w:rPr>
        <w:t>7</w:t>
      </w:r>
      <w:r w:rsidRPr="00610119">
        <w:rPr>
          <w:rFonts w:ascii="仿宋_GB2312" w:eastAsia="仿宋_GB2312" w:hint="eastAsia"/>
          <w:sz w:val="32"/>
          <w:szCs w:val="32"/>
        </w:rPr>
        <w:t>年1月</w:t>
      </w:r>
      <w:r>
        <w:rPr>
          <w:rFonts w:ascii="仿宋_GB2312" w:eastAsia="仿宋_GB2312"/>
          <w:sz w:val="32"/>
          <w:szCs w:val="32"/>
        </w:rPr>
        <w:t>23</w:t>
      </w:r>
      <w:r w:rsidRPr="00610119">
        <w:rPr>
          <w:rFonts w:ascii="仿宋_GB2312" w:eastAsia="仿宋_GB2312" w:hint="eastAsia"/>
          <w:sz w:val="32"/>
          <w:szCs w:val="32"/>
        </w:rPr>
        <w:t>日</w:t>
      </w:r>
    </w:p>
    <w:p w:rsidR="004D1DAE" w:rsidRDefault="004D1DAE" w:rsidP="004E302F">
      <w:pPr>
        <w:jc w:val="center"/>
        <w:rPr>
          <w:rFonts w:ascii="方正小标宋简体" w:eastAsia="方正小标宋简体"/>
          <w:sz w:val="44"/>
          <w:szCs w:val="44"/>
        </w:rPr>
      </w:pPr>
    </w:p>
    <w:p w:rsidR="004E302F" w:rsidRDefault="004E302F" w:rsidP="004E302F">
      <w:pPr>
        <w:jc w:val="center"/>
        <w:rPr>
          <w:rFonts w:ascii="方正小标宋简体" w:eastAsia="方正小标宋简体"/>
          <w:sz w:val="44"/>
          <w:szCs w:val="44"/>
        </w:rPr>
      </w:pPr>
      <w:r>
        <w:rPr>
          <w:rFonts w:ascii="方正小标宋简体" w:eastAsia="方正小标宋简体" w:hint="eastAsia"/>
          <w:sz w:val="44"/>
          <w:szCs w:val="44"/>
        </w:rPr>
        <w:lastRenderedPageBreak/>
        <w:t>中国科学院西北生态环境资源研究院（筹）</w:t>
      </w:r>
    </w:p>
    <w:p w:rsidR="004E302F" w:rsidRDefault="004E302F" w:rsidP="004E302F">
      <w:pPr>
        <w:jc w:val="center"/>
        <w:rPr>
          <w:rFonts w:ascii="黑体" w:eastAsia="黑体" w:hAnsi="黑体"/>
          <w:sz w:val="32"/>
          <w:szCs w:val="32"/>
        </w:rPr>
      </w:pPr>
      <w:r>
        <w:rPr>
          <w:rFonts w:ascii="方正小标宋简体" w:eastAsia="方正小标宋简体" w:hint="eastAsia"/>
          <w:sz w:val="44"/>
          <w:szCs w:val="44"/>
        </w:rPr>
        <w:t>经济活动内部控制规范（试行）</w:t>
      </w:r>
    </w:p>
    <w:p w:rsidR="004E302F" w:rsidRPr="00D42D38" w:rsidRDefault="004E302F" w:rsidP="004E302F">
      <w:pPr>
        <w:spacing w:line="360" w:lineRule="auto"/>
        <w:jc w:val="center"/>
        <w:rPr>
          <w:rFonts w:ascii="黑体" w:eastAsia="黑体" w:hAnsi="黑体"/>
          <w:sz w:val="32"/>
          <w:szCs w:val="32"/>
        </w:rPr>
      </w:pPr>
      <w:r w:rsidRPr="00D42D38">
        <w:rPr>
          <w:rFonts w:ascii="黑体" w:eastAsia="黑体" w:hAnsi="黑体" w:hint="eastAsia"/>
          <w:sz w:val="32"/>
          <w:szCs w:val="32"/>
        </w:rPr>
        <w:t>第一章</w:t>
      </w:r>
      <w:r w:rsidRPr="00D42D38">
        <w:rPr>
          <w:rFonts w:ascii="黑体" w:eastAsia="黑体" w:hAnsi="黑体" w:hint="eastAsia"/>
          <w:sz w:val="32"/>
          <w:szCs w:val="32"/>
        </w:rPr>
        <w:tab/>
        <w:t>总  则</w:t>
      </w:r>
    </w:p>
    <w:p w:rsidR="004E302F" w:rsidRPr="00DB5167" w:rsidRDefault="004E302F" w:rsidP="004E302F">
      <w:pPr>
        <w:ind w:firstLineChars="200" w:firstLine="643"/>
        <w:rPr>
          <w:rFonts w:ascii="仿宋_GB2312" w:eastAsia="仿宋_GB2312"/>
          <w:sz w:val="32"/>
          <w:szCs w:val="32"/>
        </w:rPr>
      </w:pPr>
      <w:r w:rsidRPr="00CE2C53">
        <w:rPr>
          <w:rFonts w:ascii="黑体" w:eastAsia="黑体" w:hAnsi="黑体" w:hint="eastAsia"/>
          <w:b/>
          <w:sz w:val="32"/>
          <w:szCs w:val="32"/>
        </w:rPr>
        <w:t>第一条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为建立健全西北生态环境资源研究院（筹）（以下简称西北研究院）内部控制制度，提高西北研究院风险防范能力和经济活动管理水平，依据《中华人民共和国会计法》、《中华人民共和国预算法》、《关于进一步完善中央财政科研项目资金管理等政策的若干意见》和《中国科学院所属单位经济活动内部控制规范（试行）》等规定，制定本规范。</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第二条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内部控制是指由西北研究院制定并由全体职工共同实施的、旨在保证经济活动合法合</w:t>
      </w:r>
      <w:proofErr w:type="gramStart"/>
      <w:r w:rsidRPr="00DB5167">
        <w:rPr>
          <w:rFonts w:ascii="仿宋_GB2312" w:eastAsia="仿宋_GB2312" w:hint="eastAsia"/>
          <w:sz w:val="32"/>
          <w:szCs w:val="32"/>
        </w:rPr>
        <w:t>规</w:t>
      </w:r>
      <w:proofErr w:type="gramEnd"/>
      <w:r w:rsidRPr="00DB5167">
        <w:rPr>
          <w:rFonts w:ascii="仿宋_GB2312" w:eastAsia="仿宋_GB2312" w:hint="eastAsia"/>
          <w:sz w:val="32"/>
          <w:szCs w:val="32"/>
        </w:rPr>
        <w:t>、财务信息真实准确、国有资产安全完整，提高经济活动效率效果的一系列控制活动。</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第三条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西北研究院院长对内部控制的建立健全和有效实施负责。领导班子成员根据职责分工和授权，负责组织主管工作领域内部控制的建立健全与有效运行。</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第四条</w:t>
      </w:r>
      <w:r w:rsidRPr="00DB5167">
        <w:rPr>
          <w:rFonts w:ascii="仿宋_GB2312" w:eastAsia="仿宋_GB2312" w:hint="eastAsia"/>
          <w:sz w:val="32"/>
          <w:szCs w:val="32"/>
        </w:rPr>
        <w:t xml:space="preserve">  西北研究院成立内部控制委员会，由院长办公会议成员和机关各管理部门负责人组成，协助院长组织实施内部控制相关工作。</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第五条</w:t>
      </w:r>
      <w:r w:rsidRPr="00DB5167">
        <w:rPr>
          <w:rFonts w:ascii="仿宋_GB2312" w:eastAsia="仿宋_GB2312" w:hint="eastAsia"/>
          <w:sz w:val="32"/>
          <w:szCs w:val="32"/>
        </w:rPr>
        <w:t xml:space="preserve">  内部控制委员会对内部控制制度的健全性、合理性和有效性进行定期评估和持续改进，建立有效的信息反</w:t>
      </w:r>
      <w:r w:rsidRPr="00DB5167">
        <w:rPr>
          <w:rFonts w:ascii="仿宋_GB2312" w:eastAsia="仿宋_GB2312" w:hint="eastAsia"/>
          <w:sz w:val="32"/>
          <w:szCs w:val="32"/>
        </w:rPr>
        <w:lastRenderedPageBreak/>
        <w:t>馈机制。</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第六条</w:t>
      </w:r>
      <w:r w:rsidRPr="00DB5167">
        <w:rPr>
          <w:rFonts w:ascii="仿宋_GB2312" w:eastAsia="仿宋_GB2312" w:hint="eastAsia"/>
          <w:sz w:val="32"/>
          <w:szCs w:val="32"/>
        </w:rPr>
        <w:t xml:space="preserve">  西北研究院建立和实施内部控制，遵循重要性原则、制衡性原则、适应性原则和成本效益原则。</w:t>
      </w:r>
    </w:p>
    <w:p w:rsidR="004E302F" w:rsidRPr="00D42D38" w:rsidRDefault="004E302F" w:rsidP="004E302F">
      <w:pPr>
        <w:spacing w:line="360" w:lineRule="auto"/>
        <w:jc w:val="center"/>
        <w:rPr>
          <w:rFonts w:ascii="黑体" w:eastAsia="黑体" w:hAnsi="黑体"/>
          <w:sz w:val="32"/>
          <w:szCs w:val="32"/>
        </w:rPr>
      </w:pPr>
      <w:r w:rsidRPr="00D42D38">
        <w:rPr>
          <w:rFonts w:ascii="黑体" w:eastAsia="黑体" w:hAnsi="黑体" w:hint="eastAsia"/>
          <w:sz w:val="32"/>
          <w:szCs w:val="32"/>
        </w:rPr>
        <w:t>第二章</w:t>
      </w:r>
      <w:r w:rsidRPr="00D42D38">
        <w:rPr>
          <w:rFonts w:ascii="黑体" w:eastAsia="黑体" w:hAnsi="黑体" w:hint="eastAsia"/>
          <w:sz w:val="32"/>
          <w:szCs w:val="32"/>
        </w:rPr>
        <w:tab/>
        <w:t>预算控制</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第七条</w:t>
      </w:r>
      <w:r w:rsidRPr="00DB5167">
        <w:rPr>
          <w:rFonts w:ascii="仿宋_GB2312" w:eastAsia="仿宋_GB2312" w:hint="eastAsia"/>
          <w:sz w:val="32"/>
          <w:szCs w:val="32"/>
        </w:rPr>
        <w:t xml:space="preserve">  预算管理责任</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西北研究院成立由院长办公会议成员和各职能部门负责人组成的预算管理委员会。</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预算管理委员会负责部门预算方案的审批，对单位内部年度细化预算、重要项目预算以及追加调整预算的合理性进行审批，对预算执行情况进行考核监督。</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成立预算管理委员会下属的预算管理日常工作小组，负责拟订预算目标和预算政策，审议年度预算草案，协调解决预算管理日常工作当中的问题。</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计划财务处牵头组织预算管理工作，具体负责预算汇总编报、综合平衡，落实预算执行监督、控制、分析等日常管理工作。</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办公室、党委办公室、科研管理处、人力资源处、国有资产管理处、研究生部负责业务范围内的预算编制，落实预算执行计划，协助做好预算管理相关工作。</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第八条</w:t>
      </w:r>
      <w:r w:rsidRPr="00DB5167">
        <w:rPr>
          <w:rFonts w:ascii="仿宋_GB2312" w:eastAsia="仿宋_GB2312" w:hint="eastAsia"/>
          <w:sz w:val="32"/>
          <w:szCs w:val="32"/>
        </w:rPr>
        <w:t xml:space="preserve">  预算编制流程控制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预算管理委员会根据单位发展战略和工作计划，综合考虑宏观政策变动、对外竞争能力、内部环境变化等因</w:t>
      </w:r>
      <w:r w:rsidRPr="00DB5167">
        <w:rPr>
          <w:rFonts w:ascii="仿宋_GB2312" w:eastAsia="仿宋_GB2312" w:hint="eastAsia"/>
          <w:sz w:val="32"/>
          <w:szCs w:val="32"/>
        </w:rPr>
        <w:lastRenderedPageBreak/>
        <w:t>素，统筹规划经济资源配置，制定预算编制政策，明确预算编制具体内容与要求。</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预算执行部门根据预算编制要求，结合部门工作目标与计划，编制预算和执行计划，报主管领导审核后送交计划财务处。</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计划财务处牵头组织预算管理日常工作小组召开会议，复核上报预算，汇总编制单位财务预算草案，提交预算管理委员会审议。</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预算管理委员会审议财务预算草案，提出预算调整意见。</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计划财务处与有关预算执行部门根据预算管理委员会的调整意见，修订、调整预算。</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（六）</w:t>
      </w:r>
      <w:r w:rsidRPr="00DB5167">
        <w:rPr>
          <w:rFonts w:ascii="仿宋_GB2312" w:eastAsia="仿宋_GB2312" w:hint="eastAsia"/>
          <w:sz w:val="32"/>
          <w:szCs w:val="32"/>
        </w:rPr>
        <w:t>预算管理委员会对已修订调整的预算再次进行审核，确定年度预算方案。</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（七）</w:t>
      </w:r>
      <w:r w:rsidRPr="00DB5167">
        <w:rPr>
          <w:rFonts w:ascii="仿宋_GB2312" w:eastAsia="仿宋_GB2312" w:hint="eastAsia"/>
          <w:sz w:val="32"/>
          <w:szCs w:val="32"/>
        </w:rPr>
        <w:t>单位内部预算</w:t>
      </w:r>
      <w:proofErr w:type="gramStart"/>
      <w:r w:rsidRPr="00DB5167">
        <w:rPr>
          <w:rFonts w:ascii="仿宋_GB2312" w:eastAsia="仿宋_GB2312" w:hint="eastAsia"/>
          <w:sz w:val="32"/>
          <w:szCs w:val="32"/>
        </w:rPr>
        <w:t>报预算</w:t>
      </w:r>
      <w:proofErr w:type="gramEnd"/>
      <w:r w:rsidRPr="00DB5167">
        <w:rPr>
          <w:rFonts w:ascii="仿宋_GB2312" w:eastAsia="仿宋_GB2312" w:hint="eastAsia"/>
          <w:sz w:val="32"/>
          <w:szCs w:val="32"/>
        </w:rPr>
        <w:t>管理委员会审批后执行。单位部门预算经国家和中国科学院批准后执行。</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第九条</w:t>
      </w:r>
      <w:r w:rsidRPr="00DB5167">
        <w:rPr>
          <w:rFonts w:ascii="仿宋_GB2312" w:eastAsia="仿宋_GB2312" w:hint="eastAsia"/>
          <w:sz w:val="32"/>
          <w:szCs w:val="32"/>
        </w:rPr>
        <w:t xml:space="preserve">  所有收支必须全部纳入部门预算范围，统一核算和管理。西北研究院历年结余资金应根据事业发展的需要纳入年度预算安排使用。</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第十条</w:t>
      </w:r>
      <w:r w:rsidRPr="00DB5167">
        <w:rPr>
          <w:rFonts w:ascii="仿宋_GB2312" w:eastAsia="仿宋_GB2312" w:hint="eastAsia"/>
          <w:sz w:val="32"/>
          <w:szCs w:val="32"/>
        </w:rPr>
        <w:t xml:space="preserve">  预算管理日常工作小组定期召开会议，分析预算执行差异，研究、解决预算执行中存在的问题，提出改进措施，必要时上报预算管理委员会审批执行。</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lastRenderedPageBreak/>
        <w:t>第十一条</w:t>
      </w:r>
      <w:r w:rsidRPr="00DB5167">
        <w:rPr>
          <w:rFonts w:ascii="仿宋_GB2312" w:eastAsia="仿宋_GB2312" w:hint="eastAsia"/>
          <w:sz w:val="32"/>
          <w:szCs w:val="32"/>
        </w:rPr>
        <w:t xml:space="preserve">  收入预算执行控制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收入计划控制。西北研究院应制定收入计划，进行收入责任分解，对收入时间与进度进行安排。</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收入合同控制。除财政稳定支持事业经费拨款收入外，其他科研课题收入、技术转让及服务性收入、产品销售收入、经营收入等，一般需要签订合同，确保各项收入应收尽收。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收费许可控制。西北研究院对行政事业性收入必须按国家规定办理收费许可证，并严格按照批准的收费范围和标准收费。</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应收款管理与催收。计划财务处应按往来单位设置</w:t>
      </w:r>
      <w:proofErr w:type="gramStart"/>
      <w:r w:rsidRPr="00DB5167">
        <w:rPr>
          <w:rFonts w:ascii="仿宋_GB2312" w:eastAsia="仿宋_GB2312" w:hint="eastAsia"/>
          <w:sz w:val="32"/>
          <w:szCs w:val="32"/>
        </w:rPr>
        <w:t>应收款台账</w:t>
      </w:r>
      <w:proofErr w:type="gramEnd"/>
      <w:r w:rsidRPr="00DB5167">
        <w:rPr>
          <w:rFonts w:ascii="仿宋_GB2312" w:eastAsia="仿宋_GB2312" w:hint="eastAsia"/>
          <w:sz w:val="32"/>
          <w:szCs w:val="32"/>
        </w:rPr>
        <w:t>，及时下达收款通知，定期进行对账。业务经办部门负责对往来单位进行信用管理，并负责款项催收。西北研究院应建立并落实清收制度和责任追究制度。对已核销的坏账收入应当进行备查登记，做到</w:t>
      </w:r>
      <w:proofErr w:type="gramStart"/>
      <w:r w:rsidRPr="00DB5167">
        <w:rPr>
          <w:rFonts w:ascii="仿宋_GB2312" w:eastAsia="仿宋_GB2312" w:hint="eastAsia"/>
          <w:sz w:val="32"/>
          <w:szCs w:val="32"/>
        </w:rPr>
        <w:t>账</w:t>
      </w:r>
      <w:proofErr w:type="gramEnd"/>
      <w:r w:rsidRPr="00DB5167">
        <w:rPr>
          <w:rFonts w:ascii="仿宋_GB2312" w:eastAsia="仿宋_GB2312" w:hint="eastAsia"/>
          <w:sz w:val="32"/>
          <w:szCs w:val="32"/>
        </w:rPr>
        <w:t>销案存。</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收入审核与确认。计划财务处要将实际收款与收入合同与发票核对，发现不一致的要及时查明原因并采取补救措施，防止收入流失。收到的款项应及时确认收入。</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（六）</w:t>
      </w:r>
      <w:r w:rsidRPr="00DB5167">
        <w:rPr>
          <w:rFonts w:ascii="仿宋_GB2312" w:eastAsia="仿宋_GB2312" w:hint="eastAsia"/>
          <w:sz w:val="32"/>
          <w:szCs w:val="32"/>
        </w:rPr>
        <w:t>各项收入应由计划财务处统一收取，其他部门和个人未经批准不得办理收款业务，严禁设立账外账和“小金库”。</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第十二条</w:t>
      </w:r>
      <w:r w:rsidRPr="00DB5167">
        <w:rPr>
          <w:rFonts w:ascii="仿宋_GB2312" w:eastAsia="仿宋_GB2312" w:hint="eastAsia"/>
          <w:sz w:val="32"/>
          <w:szCs w:val="32"/>
        </w:rPr>
        <w:t xml:space="preserve">  支出预算执行控制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lastRenderedPageBreak/>
        <w:t>（一）</w:t>
      </w:r>
      <w:r w:rsidRPr="00DB5167">
        <w:rPr>
          <w:rFonts w:ascii="仿宋_GB2312" w:eastAsia="仿宋_GB2312" w:hint="eastAsia"/>
          <w:sz w:val="32"/>
          <w:szCs w:val="32"/>
        </w:rPr>
        <w:t>按照业务性质和支出金额划分支出控制责任，明确审批权限和支出业务流程，经办、证明、验收、审批等相关人员应对业务的真实性、合法性负责。</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重要业务支出由院长办公会议成员集体决策，签订合同，并由二个或二个以上人员共同经办。加强会议费、劳务费、差旅费、外协经费、设备采购、材料采购和国际合作交流费等关键支出业务控制。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已经列入年度预算的大型会议及购置事项，在具体执行时应提交执行预算，进一步明确细化预算项目，按照决策权限进行审批后执行。</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劳务费发放应符合劳务费发放标准和劳务费预算。劳务费应由人力资源处进行专业审核，业务真实性由经办部门和相关人员负责。</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加强对“三公”经费的控制，严格执行经费预算和开支标准。</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第十三条</w:t>
      </w:r>
      <w:r w:rsidRPr="00DB5167">
        <w:rPr>
          <w:rFonts w:ascii="仿宋_GB2312" w:eastAsia="仿宋_GB2312" w:hint="eastAsia"/>
          <w:sz w:val="32"/>
          <w:szCs w:val="32"/>
        </w:rPr>
        <w:t xml:space="preserve">  预算下达后不得随意调整。确需调整的，按照以下程序调整。</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预算执行部门根据预算执行情况及其存在的问题，提出预算调整申请。</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计划财务处根据单位资金状况，提出对预算调整申请初步审核意见，提交预算管理日常工作小组讨论。</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预算管理日常工作小组根据预算调整事项的轻重</w:t>
      </w:r>
      <w:r w:rsidRPr="00DB5167">
        <w:rPr>
          <w:rFonts w:ascii="仿宋_GB2312" w:eastAsia="仿宋_GB2312" w:hint="eastAsia"/>
          <w:sz w:val="32"/>
          <w:szCs w:val="32"/>
        </w:rPr>
        <w:lastRenderedPageBreak/>
        <w:t>缓急，结合单位发展战略和经济状况，对预算调整申请和初审意见进行审核，提出预算调整方案。</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预算调整方案经预算管理委员会批准后报上级主管部门审批，不用上报的直接执行。</w:t>
      </w:r>
    </w:p>
    <w:p w:rsidR="004E302F" w:rsidRPr="00DB5167" w:rsidRDefault="004E302F" w:rsidP="004E302F">
      <w:pPr>
        <w:ind w:firstLineChars="250" w:firstLine="803"/>
        <w:rPr>
          <w:rFonts w:ascii="仿宋_GB2312" w:eastAsia="仿宋_GB2312"/>
          <w:sz w:val="32"/>
          <w:szCs w:val="32"/>
        </w:rPr>
      </w:pPr>
      <w:r w:rsidRPr="00D42D38">
        <w:rPr>
          <w:rFonts w:ascii="黑体" w:eastAsia="黑体" w:hAnsi="黑体" w:hint="eastAsia"/>
          <w:b/>
          <w:sz w:val="32"/>
          <w:szCs w:val="32"/>
        </w:rPr>
        <w:t>第十四条</w:t>
      </w:r>
      <w:r w:rsidRPr="00DB5167">
        <w:rPr>
          <w:rFonts w:ascii="仿宋_GB2312" w:eastAsia="仿宋_GB2312" w:hint="eastAsia"/>
          <w:sz w:val="32"/>
          <w:szCs w:val="32"/>
        </w:rPr>
        <w:t xml:space="preserve"> 预算管理委员会定期组织预算执行考评，并根据考核结果，落实奖惩措施。</w:t>
      </w:r>
    </w:p>
    <w:p w:rsidR="004E302F" w:rsidRPr="00D42D38" w:rsidRDefault="004E302F" w:rsidP="004E302F">
      <w:pPr>
        <w:jc w:val="center"/>
        <w:rPr>
          <w:rFonts w:ascii="黑体" w:eastAsia="黑体" w:hAnsi="黑体"/>
          <w:sz w:val="32"/>
          <w:szCs w:val="32"/>
        </w:rPr>
      </w:pPr>
      <w:r w:rsidRPr="00D42D38">
        <w:rPr>
          <w:rFonts w:ascii="黑体" w:eastAsia="黑体" w:hAnsi="黑体" w:hint="eastAsia"/>
          <w:sz w:val="32"/>
          <w:szCs w:val="32"/>
        </w:rPr>
        <w:t>第三章</w:t>
      </w:r>
      <w:r w:rsidRPr="00D42D38">
        <w:rPr>
          <w:rFonts w:ascii="黑体" w:eastAsia="黑体" w:hAnsi="黑体" w:hint="eastAsia"/>
          <w:sz w:val="32"/>
          <w:szCs w:val="32"/>
        </w:rPr>
        <w:tab/>
        <w:t>合同控制</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第十五条</w:t>
      </w:r>
      <w:r w:rsidRPr="00DB5167">
        <w:rPr>
          <w:rFonts w:ascii="仿宋_GB2312" w:eastAsia="仿宋_GB2312" w:hint="eastAsia"/>
          <w:sz w:val="32"/>
          <w:szCs w:val="32"/>
        </w:rPr>
        <w:t xml:space="preserve">  本规范所称合同仅指西北研究院在科研生产和管理活动中与相关自然人、法人及其他组织为了设立、变更、终止民事权利义务关系而签订的经济合同。对于经济业务执行期较长、金额较大、关系比较复杂的事项应签订合同。</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第十六条</w:t>
      </w:r>
      <w:r w:rsidRPr="00DB5167">
        <w:rPr>
          <w:rFonts w:ascii="仿宋_GB2312" w:eastAsia="仿宋_GB2312" w:hint="eastAsia"/>
          <w:sz w:val="32"/>
          <w:szCs w:val="32"/>
        </w:rPr>
        <w:t xml:space="preserve">  合同管理责任</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科研合同归口管理部门为科研管理处；劳务合同归口管理部门为人力资源处；基建工程、设备购置、大宗材料购买合同归口管理部门为国有资产管理处。</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合同归口管理部门负责制定有关合同管理办法，负责合同内容完整性审核、合同各要素审核、合同执行监督和合同纠纷处理，负责就重要合同咨询法律顾问的意见，负责重要合同的登记、备案和归档工作。</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合同承办部门负责合同洽谈，拟定合同草案，根据授权签订合同，以及负责合同的履行。</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lastRenderedPageBreak/>
        <w:t>（四）</w:t>
      </w:r>
      <w:r w:rsidRPr="00DB5167">
        <w:rPr>
          <w:rFonts w:ascii="仿宋_GB2312" w:eastAsia="仿宋_GB2312" w:hint="eastAsia"/>
          <w:sz w:val="32"/>
          <w:szCs w:val="32"/>
        </w:rPr>
        <w:t>计划财务</w:t>
      </w:r>
      <w:proofErr w:type="gramStart"/>
      <w:r w:rsidRPr="00DB5167">
        <w:rPr>
          <w:rFonts w:ascii="仿宋_GB2312" w:eastAsia="仿宋_GB2312" w:hint="eastAsia"/>
          <w:sz w:val="32"/>
          <w:szCs w:val="32"/>
        </w:rPr>
        <w:t>处参与</w:t>
      </w:r>
      <w:proofErr w:type="gramEnd"/>
      <w:r w:rsidRPr="00DB5167">
        <w:rPr>
          <w:rFonts w:ascii="仿宋_GB2312" w:eastAsia="仿宋_GB2312" w:hint="eastAsia"/>
          <w:sz w:val="32"/>
          <w:szCs w:val="32"/>
        </w:rPr>
        <w:t>重要合同经济性条款的审核和执行监督。</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办公室档案管理部门负责指导合同归口管理部门及时将各类合同分类立卷归档管理。</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第十七条</w:t>
      </w:r>
      <w:r w:rsidRPr="00DB5167">
        <w:rPr>
          <w:rFonts w:ascii="仿宋_GB2312" w:eastAsia="仿宋_GB2312" w:hint="eastAsia"/>
          <w:sz w:val="32"/>
          <w:szCs w:val="32"/>
        </w:rPr>
        <w:t xml:space="preserve">  重要合同由西北研究院院长亲自签署，一般合同可授权其他主管领导、部门负责人或者其他人员代为签署。授权签署合同应该明确授权对象、授权范围和期限。签署人对合同负直接责任，对履行合同情况</w:t>
      </w:r>
      <w:proofErr w:type="gramStart"/>
      <w:r w:rsidRPr="00DB5167">
        <w:rPr>
          <w:rFonts w:ascii="仿宋_GB2312" w:eastAsia="仿宋_GB2312" w:hint="eastAsia"/>
          <w:sz w:val="32"/>
          <w:szCs w:val="32"/>
        </w:rPr>
        <w:t>向签署</w:t>
      </w:r>
      <w:proofErr w:type="gramEnd"/>
      <w:r w:rsidRPr="00DB5167">
        <w:rPr>
          <w:rFonts w:ascii="仿宋_GB2312" w:eastAsia="仿宋_GB2312" w:hint="eastAsia"/>
          <w:sz w:val="32"/>
          <w:szCs w:val="32"/>
        </w:rPr>
        <w:t>合同授权人报告，并接受监督。</w:t>
      </w:r>
    </w:p>
    <w:p w:rsidR="004E302F"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第十八条</w:t>
      </w:r>
      <w:r w:rsidRPr="00DB5167">
        <w:rPr>
          <w:rFonts w:ascii="仿宋_GB2312" w:eastAsia="仿宋_GB2312" w:hint="eastAsia"/>
          <w:sz w:val="32"/>
          <w:szCs w:val="32"/>
        </w:rPr>
        <w:t xml:space="preserve">  签订政府采购合同按照财政部有关规定执行，签订其他合同一般应遵循以下程序。</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细化合同标的，明确合同数量、质量、技术标准。</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询价与意向谈判。询价与谈判人员一般不少于两人，与合作单位存在利害关系的应向单位声明，未经批准的必须回避。重大合同谈判应当成立谈判小组。谈判过程中的重要事项应当予以记录并归档。</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草拟合同。国家或行业规范合同文本无法完全表达意见时，双方应通过补充合同加以约定。</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合同的审核。合同承办部门将合同送各责任部门进行审核，必要时应委托法律顾问进行咨询。合同修改意见较多的，应提请有关部门进行会审。</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合同审批。西北研究院应建立合同审批权限，不</w:t>
      </w:r>
      <w:r w:rsidRPr="00DB5167">
        <w:rPr>
          <w:rFonts w:ascii="仿宋_GB2312" w:eastAsia="仿宋_GB2312" w:hint="eastAsia"/>
          <w:sz w:val="32"/>
          <w:szCs w:val="32"/>
        </w:rPr>
        <w:lastRenderedPageBreak/>
        <w:t>得越权审批。受托参与谈判的，要提交委托人或者其上级管理人员审批。属于院长办公会决策范围的，应以院长办公会记录为审批依据。</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（六）</w:t>
      </w:r>
      <w:r w:rsidRPr="00DB5167">
        <w:rPr>
          <w:rFonts w:ascii="仿宋_GB2312" w:eastAsia="仿宋_GB2312" w:hint="eastAsia"/>
          <w:sz w:val="32"/>
          <w:szCs w:val="32"/>
        </w:rPr>
        <w:t>合同签章。各相关责任人按照合同签批权限签署合同，印章管理部门以签批意见为依据加盖单位合同专用章或公章，并对签章情况进行登记。</w:t>
      </w:r>
      <w:r w:rsidRPr="00DB5167">
        <w:rPr>
          <w:rFonts w:ascii="仿宋_GB2312" w:eastAsia="仿宋_GB2312"/>
          <w:sz w:val="32"/>
          <w:szCs w:val="32"/>
        </w:rPr>
        <w:t xml:space="preserve">                                                                                                                                                                                  </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第十九条</w:t>
      </w:r>
      <w:r w:rsidRPr="00DB5167">
        <w:rPr>
          <w:rFonts w:ascii="仿宋_GB2312" w:eastAsia="仿宋_GB2312" w:hint="eastAsia"/>
          <w:sz w:val="32"/>
          <w:szCs w:val="32"/>
        </w:rPr>
        <w:t xml:space="preserve">  合同、补充合同及其附件、与合同相关的公文信函、合同方身份资料、合同审批资料等，应该统一编号归档。</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第二十条</w:t>
      </w:r>
      <w:r w:rsidRPr="00DB5167">
        <w:rPr>
          <w:rFonts w:ascii="仿宋_GB2312" w:eastAsia="仿宋_GB2312" w:hint="eastAsia"/>
          <w:sz w:val="32"/>
          <w:szCs w:val="32"/>
        </w:rPr>
        <w:t xml:space="preserve">  重要合同应由合同双方当事人当面签署；需西北研究院先行签署的合同，应当在合同上加盖骑缝章。</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第二十一条</w:t>
      </w:r>
      <w:r w:rsidRPr="00DB5167">
        <w:rPr>
          <w:rFonts w:ascii="仿宋_GB2312" w:eastAsia="仿宋_GB2312" w:hint="eastAsia"/>
          <w:sz w:val="32"/>
          <w:szCs w:val="32"/>
        </w:rPr>
        <w:t xml:space="preserve">  合同归口管理部门要加强对合同履行情况的监控，应根据合同编号建立合同台账,记录业务进展情况和收付款情况。</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第二十二条</w:t>
      </w:r>
      <w:r w:rsidRPr="00DB5167">
        <w:rPr>
          <w:rFonts w:ascii="仿宋_GB2312" w:eastAsia="仿宋_GB2312" w:hint="eastAsia"/>
          <w:sz w:val="32"/>
          <w:szCs w:val="32"/>
        </w:rPr>
        <w:t xml:space="preserve">  合同变更或解除应经双方协商一致，不能达成一致意见时，应申请仲裁或法院裁决。合同变更与解除的审核程序与合同订立审核程序相同。</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第二十三条</w:t>
      </w:r>
      <w:r w:rsidRPr="00DB5167">
        <w:rPr>
          <w:rFonts w:ascii="仿宋_GB2312" w:eastAsia="仿宋_GB2312" w:hint="eastAsia"/>
          <w:sz w:val="32"/>
          <w:szCs w:val="32"/>
        </w:rPr>
        <w:t xml:space="preserve">  合同执行过程中出现违约和纠纷时，合同承办部门应该及时与合同归口管理部门协商处理办法，并向西北研究院领导报告。必要时应该咨询律师的意见。</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第二十四条</w:t>
      </w:r>
      <w:r w:rsidRPr="00DB5167">
        <w:rPr>
          <w:rFonts w:ascii="仿宋_GB2312" w:eastAsia="仿宋_GB2312" w:hint="eastAsia"/>
          <w:sz w:val="32"/>
          <w:szCs w:val="32"/>
        </w:rPr>
        <w:t xml:space="preserve">  合同承办部门对合同内容的实现情况应进行验收，必要时应该组织相关管理部门和专家对合同进行</w:t>
      </w:r>
      <w:r w:rsidRPr="00DB5167">
        <w:rPr>
          <w:rFonts w:ascii="仿宋_GB2312" w:eastAsia="仿宋_GB2312" w:hint="eastAsia"/>
          <w:sz w:val="32"/>
          <w:szCs w:val="32"/>
        </w:rPr>
        <w:lastRenderedPageBreak/>
        <w:t>验收，验收意见作为财务结算依据。</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第二十五条</w:t>
      </w:r>
      <w:r w:rsidRPr="00DB5167">
        <w:rPr>
          <w:rFonts w:ascii="仿宋_GB2312" w:eastAsia="仿宋_GB2312" w:hint="eastAsia"/>
          <w:sz w:val="32"/>
          <w:szCs w:val="32"/>
        </w:rPr>
        <w:t xml:space="preserve">  合同归口管理部门应定期对各部门履行合同管理责任的情况进行检查，发现问题应及时向主管领导报告，并采取合法有效措施予以纠正。对违反规定的程序和要求，对合同管理事项造成损失的,应追究相关当事人的责任。</w:t>
      </w:r>
    </w:p>
    <w:p w:rsidR="004E302F" w:rsidRPr="00D42D38" w:rsidRDefault="004E302F" w:rsidP="004E302F">
      <w:pPr>
        <w:jc w:val="center"/>
        <w:rPr>
          <w:rFonts w:ascii="黑体" w:eastAsia="黑体" w:hAnsi="黑体"/>
          <w:sz w:val="32"/>
          <w:szCs w:val="32"/>
        </w:rPr>
      </w:pPr>
      <w:r w:rsidRPr="00D42D38">
        <w:rPr>
          <w:rFonts w:ascii="黑体" w:eastAsia="黑体" w:hAnsi="黑体" w:hint="eastAsia"/>
          <w:sz w:val="32"/>
          <w:szCs w:val="32"/>
        </w:rPr>
        <w:t>第四章</w:t>
      </w:r>
      <w:r w:rsidRPr="00D42D38">
        <w:rPr>
          <w:rFonts w:ascii="黑体" w:eastAsia="黑体" w:hAnsi="黑体" w:hint="eastAsia"/>
          <w:sz w:val="32"/>
          <w:szCs w:val="32"/>
        </w:rPr>
        <w:tab/>
        <w:t>工程项目控制</w:t>
      </w:r>
    </w:p>
    <w:p w:rsidR="004E302F" w:rsidRPr="00DB5167" w:rsidRDefault="004E302F" w:rsidP="004E302F">
      <w:pPr>
        <w:rPr>
          <w:rFonts w:ascii="仿宋_GB2312" w:eastAsia="仿宋_GB2312"/>
          <w:sz w:val="32"/>
          <w:szCs w:val="32"/>
        </w:rPr>
      </w:pPr>
      <w:r w:rsidRPr="00DB5167">
        <w:rPr>
          <w:rFonts w:ascii="仿宋_GB2312" w:eastAsia="仿宋_GB2312" w:hint="eastAsia"/>
          <w:sz w:val="32"/>
          <w:szCs w:val="32"/>
        </w:rPr>
        <w:t xml:space="preserve">    </w:t>
      </w:r>
      <w:r w:rsidRPr="00D42D38">
        <w:rPr>
          <w:rFonts w:ascii="黑体" w:eastAsia="黑体" w:hAnsi="黑体" w:hint="eastAsia"/>
          <w:b/>
          <w:sz w:val="32"/>
          <w:szCs w:val="32"/>
        </w:rPr>
        <w:t>第二十六条</w:t>
      </w:r>
      <w:r w:rsidRPr="00DB5167">
        <w:rPr>
          <w:rFonts w:ascii="仿宋_GB2312" w:eastAsia="仿宋_GB2312" w:hint="eastAsia"/>
          <w:sz w:val="32"/>
          <w:szCs w:val="32"/>
        </w:rPr>
        <w:t xml:space="preserve">  工程项目是指西北研究院为了满足科研需要，按照国家规定的管理程序，利用各种资金委托施工方进行工程建设的一系列活动，包括基建工程项目、修缮项目和维修改造项目。</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第二十七条</w:t>
      </w:r>
      <w:r w:rsidRPr="00DB5167">
        <w:rPr>
          <w:rFonts w:ascii="仿宋_GB2312" w:eastAsia="仿宋_GB2312" w:hint="eastAsia"/>
          <w:sz w:val="32"/>
          <w:szCs w:val="32"/>
        </w:rPr>
        <w:t xml:space="preserve">  工程项目管理责任</w:t>
      </w:r>
    </w:p>
    <w:p w:rsidR="004E302F" w:rsidRPr="00DB5167" w:rsidRDefault="004E302F" w:rsidP="004E302F">
      <w:pPr>
        <w:ind w:firstLineChars="200" w:firstLine="640"/>
        <w:rPr>
          <w:rFonts w:ascii="仿宋_GB2312" w:eastAsia="仿宋_GB2312"/>
          <w:sz w:val="32"/>
          <w:szCs w:val="32"/>
        </w:rPr>
      </w:pPr>
      <w:r w:rsidRPr="00DB5167">
        <w:rPr>
          <w:rFonts w:ascii="仿宋_GB2312" w:eastAsia="仿宋_GB2312" w:hint="eastAsia"/>
          <w:sz w:val="32"/>
          <w:szCs w:val="32"/>
        </w:rPr>
        <w:t>西北研究院成立由院长办公会议成员、各相关部门负责人组成的领导小组，由基建分管院领导、项目使用单位代表、基建管理和财务管理等相关人员组成的工作小组，由纪委书记、监察审计人员和职工代表等人员组成的工程项目监督小组。相关责任分工如下：</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工程项目管理由西北研究院院长负领导责任，基建分管领导负直接责任。工程项目工作小组负责协助单位领导对工程项目管理进行综合协调。</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国有资产管理处为工程项目归口管理部门，负责委托工程项目可行性研究、立项申报、组织工程项目招投标、</w:t>
      </w:r>
      <w:r w:rsidRPr="00DB5167">
        <w:rPr>
          <w:rFonts w:ascii="仿宋_GB2312" w:eastAsia="仿宋_GB2312" w:hint="eastAsia"/>
          <w:sz w:val="32"/>
          <w:szCs w:val="32"/>
        </w:rPr>
        <w:lastRenderedPageBreak/>
        <w:t>合同管理和实施过程等管理工作。负责年度投资计划、预算的编制与执行，组织工程项目验收，组织项目结算审核。</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计划财务处负责资金筹措与资金使用控制，负责工程项目成本核算与财务决算。</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工程项目使用部门负责提出工程项目功能需求，协助工程项目设计，参与工程项目监督与验收。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工程项目监督小组负责对工程项目招投标、决策、执行、验收等工程的全过程进行监督。</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（六）</w:t>
      </w:r>
      <w:r w:rsidRPr="00DB5167">
        <w:rPr>
          <w:rFonts w:ascii="仿宋_GB2312" w:eastAsia="仿宋_GB2312" w:hint="eastAsia"/>
          <w:sz w:val="32"/>
          <w:szCs w:val="32"/>
        </w:rPr>
        <w:t>国有资产管理处负责按照固定资产管理规定，组织对基建交付资产进行验收、登记和使用管理等。</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（七）</w:t>
      </w:r>
      <w:r w:rsidRPr="00DB5167">
        <w:rPr>
          <w:rFonts w:ascii="仿宋_GB2312" w:eastAsia="仿宋_GB2312" w:hint="eastAsia"/>
          <w:sz w:val="32"/>
          <w:szCs w:val="32"/>
        </w:rPr>
        <w:t>办公室档案管理部门负责按照《中国科学院基本建设项目档案建档规范》将工程项目的各类资料分类、立卷、归档，并保管档案。</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第二十八条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工程项目立项程序控制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工程项目使用部门提出使用需求。</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国有资产管理处对使用部门的需求进行汇总审核，根据基本建设规划和单位的实际，进行初步论证，提出工程项目建议方案。</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工程项目工作小组对工程项目建议方案进行审核。</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领导小组对工程项目进行初步决策。</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国有资产管理处委托中介机构编制可行性研究报告，经相关部门批准后，委托具有相关资质的单位进行初步</w:t>
      </w:r>
      <w:r w:rsidRPr="00DB5167">
        <w:rPr>
          <w:rFonts w:ascii="仿宋_GB2312" w:eastAsia="仿宋_GB2312" w:hint="eastAsia"/>
          <w:sz w:val="32"/>
          <w:szCs w:val="32"/>
        </w:rPr>
        <w:lastRenderedPageBreak/>
        <w:t>设计与概算编制。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（六）</w:t>
      </w:r>
      <w:r w:rsidRPr="00DB5167">
        <w:rPr>
          <w:rFonts w:ascii="仿宋_GB2312" w:eastAsia="仿宋_GB2312" w:hint="eastAsia"/>
          <w:sz w:val="32"/>
          <w:szCs w:val="32"/>
        </w:rPr>
        <w:t>工程项目工作小组对可行性研究报告、初步设计与概算进行审核，报领导小组批准。</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（七）</w:t>
      </w:r>
      <w:r w:rsidRPr="00DB5167">
        <w:rPr>
          <w:rFonts w:ascii="仿宋_GB2312" w:eastAsia="仿宋_GB2312" w:hint="eastAsia"/>
          <w:sz w:val="32"/>
          <w:szCs w:val="32"/>
        </w:rPr>
        <w:t>国有资产管理处按照国家、地方有关规定向主管部门进行申报。项目申报中出现变更要按照内部决策程序报告。</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第二十九条</w:t>
      </w:r>
      <w:r w:rsidRPr="00DB5167">
        <w:rPr>
          <w:rFonts w:ascii="仿宋_GB2312" w:eastAsia="仿宋_GB2312" w:hint="eastAsia"/>
          <w:sz w:val="32"/>
          <w:szCs w:val="32"/>
        </w:rPr>
        <w:t xml:space="preserve">  工程项目投资计划与预算控制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国有资产管理处按照批复的项目初步设计与概算以及项目进展情况，如实编制项目投资计划。经分管院领导同意后报上级主管部门。</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国有资产管理处要与计划财务</w:t>
      </w:r>
      <w:proofErr w:type="gramStart"/>
      <w:r w:rsidRPr="00DB5167">
        <w:rPr>
          <w:rFonts w:ascii="仿宋_GB2312" w:eastAsia="仿宋_GB2312" w:hint="eastAsia"/>
          <w:sz w:val="32"/>
          <w:szCs w:val="32"/>
        </w:rPr>
        <w:t>处密切</w:t>
      </w:r>
      <w:proofErr w:type="gramEnd"/>
      <w:r w:rsidRPr="00DB5167">
        <w:rPr>
          <w:rFonts w:ascii="仿宋_GB2312" w:eastAsia="仿宋_GB2312" w:hint="eastAsia"/>
          <w:sz w:val="32"/>
          <w:szCs w:val="32"/>
        </w:rPr>
        <w:t>配合，按照有关规定共同编制项目预算，细化预算支出。</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下达的投资计划和预算必须严格执行。计划和预算无法执行时，应由国有资产管理处及时向批复部门申请调整。</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第三十条</w:t>
      </w:r>
      <w:r w:rsidRPr="00DB5167">
        <w:rPr>
          <w:rFonts w:ascii="仿宋_GB2312" w:eastAsia="仿宋_GB2312" w:hint="eastAsia"/>
          <w:sz w:val="32"/>
          <w:szCs w:val="32"/>
        </w:rPr>
        <w:t xml:space="preserve">  工程项目招标程序控制。勘察、设计、施工、监理、审计和重要设备等招标应执行以下招标程序。</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国有资产管理处牵头，按照相关规定编制招标文件或委托招标代理单位编制招标文件，明确招标内容、范围、技术标准、招标程序、招标方式、投标人资质要求等。</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国有资产管理处按照相关规定自行发布招标公告或委托招标代理单位按规定在相关网站发布招标公告。</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lastRenderedPageBreak/>
        <w:t>（三）</w:t>
      </w:r>
      <w:r w:rsidRPr="00DB5167">
        <w:rPr>
          <w:rFonts w:ascii="仿宋_GB2312" w:eastAsia="仿宋_GB2312" w:hint="eastAsia"/>
          <w:sz w:val="32"/>
          <w:szCs w:val="32"/>
        </w:rPr>
        <w:t>国有资产管理处按规定程序组织资格审查，初步拟定入围单位，报院领导批准后进行招投标。公开招标项目在工程所在地招投标中心进行资格审查，国有资产管理处在审查合格的单位中初步拟定入围单位，报院领导批准后进行招投标。</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工程项目监督小组监督造价咨询公司的招标，国有资产管理处委托造价咨询公司进行标底编制或工程量清单编制。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西北研究院委托国有资产管理处和工程项目监督小组代表参与公开招标工程项目的评标和监督。非公开招标工程项目由国有资产管理处负责组织招投标工作，由工程项目监督小组负责监督。</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（六）</w:t>
      </w:r>
      <w:r w:rsidRPr="00DB5167">
        <w:rPr>
          <w:rFonts w:ascii="仿宋_GB2312" w:eastAsia="仿宋_GB2312" w:hint="eastAsia"/>
          <w:sz w:val="32"/>
          <w:szCs w:val="32"/>
        </w:rPr>
        <w:t>国有资产管理处与中标候选单位进行合同洽谈，报主管院领导批准后签订工程项目合同。</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第三十一条</w:t>
      </w:r>
      <w:r w:rsidRPr="00DB5167">
        <w:rPr>
          <w:rFonts w:ascii="仿宋_GB2312" w:eastAsia="仿宋_GB2312" w:hint="eastAsia"/>
          <w:sz w:val="32"/>
          <w:szCs w:val="32"/>
        </w:rPr>
        <w:t xml:space="preserve">  工程项目变更程序控制。工程项目变更管理实行分级控制，工程变更估算造价在5万元（包括5万元）以下的由国有资产处处长、主管基建院领导审批，签发后执行；工程变更估算造价在5万元以上50万元以下，逐级审批后，报主管财务院领导与院长审批。工程变更估算造价在50万元以上的重大变更报领导小组决策。重大工程项目变更执行下列程序：</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施工单位、使用部门和设计单位等提出变更申请。</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lastRenderedPageBreak/>
        <w:t>（二）</w:t>
      </w:r>
      <w:r w:rsidRPr="00DB5167">
        <w:rPr>
          <w:rFonts w:ascii="仿宋_GB2312" w:eastAsia="仿宋_GB2312" w:hint="eastAsia"/>
          <w:sz w:val="32"/>
          <w:szCs w:val="32"/>
        </w:rPr>
        <w:t>监理单位分析变更对质量、工期、造价的影响，并提出建议。必要时应征求造价咨询公司和项目设计单位的意见。</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国有资产管理处提出意见，上报领导小组。</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领导小组进行决策，必要时应召</w:t>
      </w:r>
      <w:proofErr w:type="gramStart"/>
      <w:r w:rsidRPr="00DB5167">
        <w:rPr>
          <w:rFonts w:ascii="仿宋_GB2312" w:eastAsia="仿宋_GB2312" w:hint="eastAsia"/>
          <w:sz w:val="32"/>
          <w:szCs w:val="32"/>
        </w:rPr>
        <w:t>开决策</w:t>
      </w:r>
      <w:proofErr w:type="gramEnd"/>
      <w:r w:rsidRPr="00DB5167">
        <w:rPr>
          <w:rFonts w:ascii="仿宋_GB2312" w:eastAsia="仿宋_GB2312" w:hint="eastAsia"/>
          <w:sz w:val="32"/>
          <w:szCs w:val="32"/>
        </w:rPr>
        <w:t>听证会，征求有关方面的意见。</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第三十二条</w:t>
      </w:r>
      <w:r w:rsidRPr="00DB5167">
        <w:rPr>
          <w:rFonts w:ascii="仿宋_GB2312" w:eastAsia="仿宋_GB2312" w:hint="eastAsia"/>
          <w:sz w:val="32"/>
          <w:szCs w:val="32"/>
        </w:rPr>
        <w:t xml:space="preserve">  工程价款支付程序控制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施工单位按合同规定申报工程进度，并提交工程款支付申请。</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工程监理、审计和国有资产管理处对工程项目进度进行审核，根据合同条款，提出工程项目进度款支付限额意见。国有资产管理处提出付款建议，报主管院领导审批。</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主管领导按照有关管理审批权限进行签批，重大事项应报院长办公会研究讨论。</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计划财务处审核原始凭证，并根据合同和审批意见付款。</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工程结束后，必须按工程价款结算总额的5％预留工程质量保证金，待工程竣工验收一年后再清算。</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第三十三条</w:t>
      </w:r>
      <w:r w:rsidRPr="00DB5167">
        <w:rPr>
          <w:rFonts w:ascii="仿宋_GB2312" w:eastAsia="仿宋_GB2312" w:hint="eastAsia"/>
          <w:sz w:val="32"/>
          <w:szCs w:val="32"/>
        </w:rPr>
        <w:t xml:space="preserve">  工程项目后期管理控制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造价审核。竣工结算资料经过监理和国有资产管理处审核合格后，由国有资产管理处委托造价咨询公司进行工程结算审核。</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lastRenderedPageBreak/>
        <w:t>（二）</w:t>
      </w:r>
      <w:r w:rsidRPr="00DB5167">
        <w:rPr>
          <w:rFonts w:ascii="仿宋_GB2312" w:eastAsia="仿宋_GB2312" w:hint="eastAsia"/>
          <w:sz w:val="32"/>
          <w:szCs w:val="32"/>
        </w:rPr>
        <w:t>竣工验收。在施工单位自检、分项验收合格的基础上，在政府行政主管部门的监督下，国有资产管理处组织参建各方和使用部门对工程项目进行验收，对验收过程中发现的问题，监督监理单位，督促施工单位在规定的时间内进行整改。</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财务决算与审计。财务决算前，国有资产管理处提交相关决算审核资料，计划财务处委托进行决算审计。</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资产交付。通过验收的工程项目，国有资产管理处应及时办理资产交付手续。资产管理和使用部门对照资产交付清单逐一核对验收。交付资产应及时入账，不得长期形成账外资产。</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工程项目的档案管理。国有资产管理处对工程项目档案进行收集整理后，移交办公室档案管理部门统一分类、归档。</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（六）</w:t>
      </w:r>
      <w:r w:rsidRPr="00DB5167">
        <w:rPr>
          <w:rFonts w:ascii="仿宋_GB2312" w:eastAsia="仿宋_GB2312" w:hint="eastAsia"/>
          <w:sz w:val="32"/>
          <w:szCs w:val="32"/>
        </w:rPr>
        <w:t>对于已验收的建设项目，及时到地方有关部门办理相关产权等手续，并同时登记院房地产管理系统。</w:t>
      </w:r>
    </w:p>
    <w:p w:rsidR="004E302F" w:rsidRPr="00D42D38" w:rsidRDefault="004E302F" w:rsidP="004E302F">
      <w:pPr>
        <w:jc w:val="center"/>
        <w:rPr>
          <w:rFonts w:ascii="黑体" w:eastAsia="黑体" w:hAnsi="黑体"/>
          <w:sz w:val="32"/>
          <w:szCs w:val="32"/>
        </w:rPr>
      </w:pPr>
      <w:r w:rsidRPr="00D42D38">
        <w:rPr>
          <w:rFonts w:ascii="黑体" w:eastAsia="黑体" w:hAnsi="黑体" w:hint="eastAsia"/>
          <w:sz w:val="32"/>
          <w:szCs w:val="32"/>
        </w:rPr>
        <w:t>第五章</w:t>
      </w:r>
      <w:r w:rsidRPr="00D42D38">
        <w:rPr>
          <w:rFonts w:ascii="黑体" w:eastAsia="黑体" w:hAnsi="黑体" w:hint="eastAsia"/>
          <w:sz w:val="32"/>
          <w:szCs w:val="32"/>
        </w:rPr>
        <w:tab/>
        <w:t>科研项目控制</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第三十四条</w:t>
      </w:r>
      <w:r w:rsidRPr="00DB5167">
        <w:rPr>
          <w:rFonts w:ascii="仿宋_GB2312" w:eastAsia="仿宋_GB2312" w:hint="eastAsia"/>
          <w:sz w:val="32"/>
          <w:szCs w:val="32"/>
        </w:rPr>
        <w:t xml:space="preserve">  科研项目管理责任</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西北研究院院长及科研主管院领导对科研项目管理负领导责任。</w:t>
      </w:r>
    </w:p>
    <w:p w:rsidR="004E302F"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科研管理处是科研项目归口管理部门，负责组织协调项目申请、执行、结题验收等全过程的监督管理。</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lastRenderedPageBreak/>
        <w:t>（三）</w:t>
      </w:r>
      <w:r w:rsidRPr="00DB5167">
        <w:rPr>
          <w:rFonts w:ascii="仿宋_GB2312" w:eastAsia="仿宋_GB2312" w:hint="eastAsia"/>
          <w:sz w:val="32"/>
          <w:szCs w:val="32"/>
        </w:rPr>
        <w:t>研究室（中心）、实验室、野外台站负责对本室（中心）、台站的科研项目进行统筹协调，进行技术支持与业务把关。</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课题组负责科研项目的策划、实施、验收等全过程的工作。</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计划财务处参与制</w:t>
      </w:r>
      <w:proofErr w:type="gramStart"/>
      <w:r w:rsidRPr="00DB5167">
        <w:rPr>
          <w:rFonts w:ascii="仿宋_GB2312" w:eastAsia="仿宋_GB2312" w:hint="eastAsia"/>
          <w:sz w:val="32"/>
          <w:szCs w:val="32"/>
        </w:rPr>
        <w:t>订单位内部</w:t>
      </w:r>
      <w:proofErr w:type="gramEnd"/>
      <w:r w:rsidRPr="00DB5167">
        <w:rPr>
          <w:rFonts w:ascii="仿宋_GB2312" w:eastAsia="仿宋_GB2312" w:hint="eastAsia"/>
          <w:sz w:val="32"/>
          <w:szCs w:val="32"/>
        </w:rPr>
        <w:t>科研项目经费管理政策，通过科研财务助理配合科研项目负责人编制预算、决算，监督科研项目资金使用及预算执行。</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（六）</w:t>
      </w:r>
      <w:r w:rsidRPr="00DB5167">
        <w:rPr>
          <w:rFonts w:ascii="仿宋_GB2312" w:eastAsia="仿宋_GB2312" w:hint="eastAsia"/>
          <w:sz w:val="32"/>
          <w:szCs w:val="32"/>
        </w:rPr>
        <w:t>资产、审计、成果专利、档案、安全保密等部门和人员依据科研项目类别和职责对项目进行相关管理。</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第三十五条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科研项目立项控制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科研管理处组织立项申报。</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科研人员提出项目建议。</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课题组对项目建议合理性提出初步审核意见。</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科研管理处、国有资产管理处、计划财务处等部门对申报项目进行专项审核。重大项目应征</w:t>
      </w:r>
      <w:proofErr w:type="gramStart"/>
      <w:r w:rsidRPr="00DB5167">
        <w:rPr>
          <w:rFonts w:ascii="仿宋_GB2312" w:eastAsia="仿宋_GB2312" w:hint="eastAsia"/>
          <w:sz w:val="32"/>
          <w:szCs w:val="32"/>
        </w:rPr>
        <w:t>求学术</w:t>
      </w:r>
      <w:proofErr w:type="gramEnd"/>
      <w:r w:rsidRPr="00DB5167">
        <w:rPr>
          <w:rFonts w:ascii="仿宋_GB2312" w:eastAsia="仿宋_GB2312" w:hint="eastAsia"/>
          <w:sz w:val="32"/>
          <w:szCs w:val="32"/>
        </w:rPr>
        <w:t>委员会的意见。</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西北研究院内部项目的开立报院长办公会审批，对外申报项目</w:t>
      </w:r>
      <w:proofErr w:type="gramStart"/>
      <w:r w:rsidRPr="00DB5167">
        <w:rPr>
          <w:rFonts w:ascii="仿宋_GB2312" w:eastAsia="仿宋_GB2312" w:hint="eastAsia"/>
          <w:sz w:val="32"/>
          <w:szCs w:val="32"/>
        </w:rPr>
        <w:t>报科研</w:t>
      </w:r>
      <w:proofErr w:type="gramEnd"/>
      <w:r w:rsidRPr="00DB5167">
        <w:rPr>
          <w:rFonts w:ascii="仿宋_GB2312" w:eastAsia="仿宋_GB2312" w:hint="eastAsia"/>
          <w:sz w:val="32"/>
          <w:szCs w:val="32"/>
        </w:rPr>
        <w:t>分管院长审批。</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（六）</w:t>
      </w:r>
      <w:r w:rsidRPr="00DB5167">
        <w:rPr>
          <w:rFonts w:ascii="仿宋_GB2312" w:eastAsia="仿宋_GB2312" w:hint="eastAsia"/>
          <w:sz w:val="32"/>
          <w:szCs w:val="32"/>
        </w:rPr>
        <w:t>科研管理处根据《项目任务书》、委托协议等文件，下达《立项通知书》。</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第三十六条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科研项目经费预算控制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lastRenderedPageBreak/>
        <w:t>（一）</w:t>
      </w:r>
      <w:r w:rsidRPr="00DB5167">
        <w:rPr>
          <w:rFonts w:ascii="仿宋_GB2312" w:eastAsia="仿宋_GB2312" w:hint="eastAsia"/>
          <w:sz w:val="32"/>
          <w:szCs w:val="32"/>
        </w:rPr>
        <w:t>项目负责人按照相关管理规定，编制与执行项目经费预算，并对预算的真实性、合理性和相关性负责。</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科研管理处、计划财务处负责审核项目经费预算，监督预算执行。</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科研项目经费支出应以批复的预算为依据。如需调整，按以下程序办理：</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w:t>
      </w:r>
      <w:r w:rsidRPr="00DB5167">
        <w:rPr>
          <w:rFonts w:ascii="仿宋_GB2312" w:eastAsia="仿宋_GB2312" w:hint="eastAsia"/>
          <w:sz w:val="32"/>
          <w:szCs w:val="32"/>
        </w:rPr>
        <w:t>课题预算总额调整，课题承担单位变更等应当按原程序</w:t>
      </w:r>
      <w:proofErr w:type="gramStart"/>
      <w:r w:rsidRPr="00DB5167">
        <w:rPr>
          <w:rFonts w:ascii="仿宋_GB2312" w:eastAsia="仿宋_GB2312" w:hint="eastAsia"/>
          <w:sz w:val="32"/>
          <w:szCs w:val="32"/>
        </w:rPr>
        <w:t>报项目</w:t>
      </w:r>
      <w:proofErr w:type="gramEnd"/>
      <w:r w:rsidRPr="00DB5167">
        <w:rPr>
          <w:rFonts w:ascii="仿宋_GB2312" w:eastAsia="仿宋_GB2312" w:hint="eastAsia"/>
          <w:sz w:val="32"/>
          <w:szCs w:val="32"/>
        </w:rPr>
        <w:t>主管部门（科技部、基金委等）批准。</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2</w:t>
      </w:r>
      <w:r>
        <w:rPr>
          <w:rFonts w:ascii="仿宋_GB2312" w:eastAsia="仿宋_GB2312"/>
          <w:sz w:val="32"/>
          <w:szCs w:val="32"/>
        </w:rPr>
        <w:t>.</w:t>
      </w:r>
      <w:r w:rsidRPr="00DB5167">
        <w:rPr>
          <w:rFonts w:ascii="仿宋_GB2312" w:eastAsia="仿宋_GB2312" w:hint="eastAsia"/>
          <w:sz w:val="32"/>
          <w:szCs w:val="32"/>
        </w:rPr>
        <w:t>相关国家科技计划课题总预算不变，课题合作单位之间以及增加或减少课题合作单位的预算调整，应当按原程序报主管部门批准。</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3</w:t>
      </w:r>
      <w:r>
        <w:rPr>
          <w:rFonts w:ascii="仿宋_GB2312" w:eastAsia="仿宋_GB2312"/>
          <w:sz w:val="32"/>
          <w:szCs w:val="32"/>
        </w:rPr>
        <w:t>.</w:t>
      </w:r>
      <w:r w:rsidRPr="00DB5167">
        <w:rPr>
          <w:rFonts w:ascii="仿宋_GB2312" w:eastAsia="仿宋_GB2312" w:hint="eastAsia"/>
          <w:sz w:val="32"/>
          <w:szCs w:val="32"/>
        </w:rPr>
        <w:t>课题总预算不变的情况下，直接费用中材料费、测试化验加工费、燃料动力费、出版/文献/信息传播/知识产权事务费、其他支出预算如需调整，课题组和课题负责人根据实施过程中科研活动的实际需要提出申请，由课题承担单位审批。</w:t>
      </w:r>
    </w:p>
    <w:p w:rsidR="004E302F" w:rsidRPr="00DB5167" w:rsidRDefault="004E302F" w:rsidP="004E302F">
      <w:pPr>
        <w:rPr>
          <w:rFonts w:ascii="仿宋_GB2312" w:eastAsia="仿宋_GB2312"/>
          <w:sz w:val="32"/>
          <w:szCs w:val="32"/>
        </w:rPr>
      </w:pPr>
      <w:r w:rsidRPr="00DB5167">
        <w:rPr>
          <w:rFonts w:ascii="仿宋_GB2312" w:eastAsia="仿宋_GB2312" w:hint="eastAsia"/>
          <w:sz w:val="32"/>
          <w:szCs w:val="32"/>
        </w:rPr>
        <w:t>预算调整情况应当在项目年度进展报告和结题报告中予以说明，科技部或相关主管部门在中期财务检查或财务验收时予以确认。</w:t>
      </w:r>
    </w:p>
    <w:p w:rsidR="004E302F" w:rsidRPr="00DB5167" w:rsidRDefault="004E302F" w:rsidP="004E302F">
      <w:pPr>
        <w:rPr>
          <w:rFonts w:ascii="仿宋_GB2312" w:eastAsia="仿宋_GB2312"/>
          <w:sz w:val="32"/>
          <w:szCs w:val="32"/>
        </w:rPr>
      </w:pPr>
      <w:r w:rsidRPr="00DB5167">
        <w:rPr>
          <w:rFonts w:ascii="仿宋_GB2312" w:eastAsia="仿宋_GB2312" w:hint="eastAsia"/>
          <w:sz w:val="32"/>
          <w:szCs w:val="32"/>
        </w:rPr>
        <w:t>设备费、劳务费、专家咨询费预算一般不予调增，如需调减可按上述程序调剂用于课题其他方面支出。间接费用不得调整。</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lastRenderedPageBreak/>
        <w:t>4</w:t>
      </w:r>
      <w:r>
        <w:rPr>
          <w:rFonts w:ascii="仿宋_GB2312" w:eastAsia="仿宋_GB2312"/>
          <w:sz w:val="32"/>
          <w:szCs w:val="32"/>
        </w:rPr>
        <w:t>.</w:t>
      </w:r>
      <w:r w:rsidRPr="00DB5167">
        <w:rPr>
          <w:rFonts w:ascii="仿宋_GB2312" w:eastAsia="仿宋_GB2312" w:hint="eastAsia"/>
          <w:sz w:val="32"/>
          <w:szCs w:val="32"/>
        </w:rPr>
        <w:t>会议费、差旅费、国际合作与交流费在不突破三项支出预算总额的前提下可调剂使用。实际财务核销过程中，由于原预算不够，需进行微调的调整申请不需要审批；调整额度较大的申请，需报承担单位审批。</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5</w:t>
      </w:r>
      <w:r>
        <w:rPr>
          <w:rFonts w:ascii="仿宋_GB2312" w:eastAsia="仿宋_GB2312"/>
          <w:sz w:val="32"/>
          <w:szCs w:val="32"/>
        </w:rPr>
        <w:t>.</w:t>
      </w:r>
      <w:r w:rsidRPr="00DB5167">
        <w:rPr>
          <w:rFonts w:ascii="仿宋_GB2312" w:eastAsia="仿宋_GB2312" w:hint="eastAsia"/>
          <w:sz w:val="32"/>
          <w:szCs w:val="32"/>
        </w:rPr>
        <w:t>其他科研项目（课题）经费预算调整依据相关主管部门的相关规定执行。</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项目承担单位应对加强对外协单位资质与能力的审查，存在利益关系的，当事人要向单位声明并主动回避。外协业务应签订合同，单位对合同履行情况要进行验收。</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第三十七条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科研项目子课题经费控制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项目承担单位拨付子课题经费应以经批准的项目任务书为依据，并明确细化子课题经费预算内容。</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项目承担单位应加强对子课题经费预算执行情况的监督检查。</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第三十八条</w:t>
      </w:r>
      <w:r w:rsidRPr="00DB5167">
        <w:rPr>
          <w:rFonts w:ascii="仿宋_GB2312" w:eastAsia="仿宋_GB2312" w:hint="eastAsia"/>
          <w:sz w:val="32"/>
          <w:szCs w:val="32"/>
        </w:rPr>
        <w:t xml:space="preserve">  科研项目结题流程控制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科研管理处按照项目结题时间提前通知项目负责人和财务部门进行项目结题准备。</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项目无法按照计划结题时，项目负责人应按规定向主管部门申请延期结题。</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科研财务助理和计划财务处协助项目负责人编制项目财务决算，配合对拟结题的项目开展财务审计、验收工作，发现问题必须按规定及时整改落实完成。</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lastRenderedPageBreak/>
        <w:t>（四）</w:t>
      </w:r>
      <w:r w:rsidRPr="00DB5167">
        <w:rPr>
          <w:rFonts w:ascii="仿宋_GB2312" w:eastAsia="仿宋_GB2312" w:hint="eastAsia"/>
          <w:sz w:val="32"/>
          <w:szCs w:val="32"/>
        </w:rPr>
        <w:t>项目完成任务并通过验收后，结余资金按规定留归项目承担单位使用，在2年内由项目承担单位统筹安排用于科研活动直接支出；2年后未使用完的，按规定收回。</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第三十九条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科研项目转移流程控制</w:t>
      </w:r>
    </w:p>
    <w:p w:rsidR="004E302F" w:rsidRPr="00DB5167" w:rsidRDefault="004E302F" w:rsidP="004E302F">
      <w:pPr>
        <w:ind w:firstLineChars="200" w:firstLine="640"/>
        <w:rPr>
          <w:rFonts w:ascii="仿宋_GB2312" w:eastAsia="仿宋_GB2312"/>
          <w:sz w:val="32"/>
          <w:szCs w:val="32"/>
        </w:rPr>
      </w:pPr>
      <w:r w:rsidRPr="00DB5167">
        <w:rPr>
          <w:rFonts w:ascii="仿宋_GB2312" w:eastAsia="仿宋_GB2312" w:hint="eastAsia"/>
          <w:sz w:val="32"/>
          <w:szCs w:val="32"/>
        </w:rPr>
        <w:t>科研项目从原项目承担单位转移到其它单位应执行以下流程：</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项目负责人转移项目应首先征得项目主管部门或委托单位同意，然后向科研管理处提出申请，并提出人员、资产和经费等项目遗留问题的处理办法。</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科研管理处组织对</w:t>
      </w:r>
      <w:proofErr w:type="gramStart"/>
      <w:r w:rsidRPr="00DB5167">
        <w:rPr>
          <w:rFonts w:ascii="仿宋_GB2312" w:eastAsia="仿宋_GB2312" w:hint="eastAsia"/>
          <w:sz w:val="32"/>
          <w:szCs w:val="32"/>
        </w:rPr>
        <w:t>拟转移</w:t>
      </w:r>
      <w:proofErr w:type="gramEnd"/>
      <w:r w:rsidRPr="00DB5167">
        <w:rPr>
          <w:rFonts w:ascii="仿宋_GB2312" w:eastAsia="仿宋_GB2312" w:hint="eastAsia"/>
          <w:sz w:val="32"/>
          <w:szCs w:val="32"/>
        </w:rPr>
        <w:t>项目研究进展情况进行全面的清理，对项目依托人员、研究生安置、剩余经费、往来款项处理、设备处置以及知识产权归属等问题提出初审意见，报院长办公会或项目主管部门审批。</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经批准后，科研管理处与新的依托单位协商一致后签订转移协议。</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计划财务处根据转移协议和审批意见办理经费划转。</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第四十条</w:t>
      </w:r>
      <w:r w:rsidRPr="00DB5167">
        <w:rPr>
          <w:rFonts w:ascii="仿宋_GB2312" w:eastAsia="仿宋_GB2312" w:hint="eastAsia"/>
          <w:sz w:val="32"/>
          <w:szCs w:val="32"/>
        </w:rPr>
        <w:t xml:space="preserve">  科研项目因故终止，应以项目主管部门通知或委托单位协议为依据，科研管理处和计划财务处应组织进行项目清理和财务清算，并提出处理意见，经院长办公会批准后进行处理。</w:t>
      </w:r>
    </w:p>
    <w:p w:rsidR="004E302F" w:rsidRPr="00D42D38" w:rsidRDefault="004E302F" w:rsidP="004E302F">
      <w:pPr>
        <w:jc w:val="center"/>
        <w:rPr>
          <w:rFonts w:ascii="黑体" w:eastAsia="黑体" w:hAnsi="黑体"/>
          <w:sz w:val="32"/>
          <w:szCs w:val="32"/>
        </w:rPr>
      </w:pPr>
      <w:r w:rsidRPr="00D42D38">
        <w:rPr>
          <w:rFonts w:ascii="黑体" w:eastAsia="黑体" w:hAnsi="黑体" w:hint="eastAsia"/>
          <w:sz w:val="32"/>
          <w:szCs w:val="32"/>
        </w:rPr>
        <w:t>第六章</w:t>
      </w:r>
      <w:r w:rsidRPr="00D42D38">
        <w:rPr>
          <w:rFonts w:ascii="黑体" w:eastAsia="黑体" w:hAnsi="黑体" w:hint="eastAsia"/>
          <w:sz w:val="32"/>
          <w:szCs w:val="32"/>
        </w:rPr>
        <w:tab/>
        <w:t>科技成果转化控制</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lastRenderedPageBreak/>
        <w:t>第四十一条</w:t>
      </w:r>
      <w:r>
        <w:rPr>
          <w:rFonts w:ascii="仿宋_GB2312" w:eastAsia="仿宋_GB2312"/>
          <w:sz w:val="32"/>
          <w:szCs w:val="32"/>
        </w:rPr>
        <w:t xml:space="preserve">  </w:t>
      </w:r>
      <w:r w:rsidRPr="00DB5167">
        <w:rPr>
          <w:rFonts w:ascii="仿宋_GB2312" w:eastAsia="仿宋_GB2312" w:hint="eastAsia"/>
          <w:sz w:val="32"/>
          <w:szCs w:val="32"/>
        </w:rPr>
        <w:t>西北研究院科技成果转化工作归口管理部门为科研管理处。</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第四十二条</w:t>
      </w:r>
      <w:r>
        <w:rPr>
          <w:rFonts w:ascii="仿宋_GB2312" w:eastAsia="仿宋_GB2312"/>
          <w:sz w:val="32"/>
          <w:szCs w:val="32"/>
        </w:rPr>
        <w:t xml:space="preserve">  </w:t>
      </w:r>
      <w:r w:rsidRPr="00DB5167">
        <w:rPr>
          <w:rFonts w:ascii="仿宋_GB2312" w:eastAsia="仿宋_GB2312" w:hint="eastAsia"/>
          <w:sz w:val="32"/>
          <w:szCs w:val="32"/>
        </w:rPr>
        <w:t>科技成果转化责任</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分管科研院领导对单位科技成果转化工作负领导责任。</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科技成果转化主要完成者、主要参与者和主要实施者负责具体工作。</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科研管理处负责科技成果转化的制度制订、协调沟通和审核检查工作。</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计划财务处负责科技成果转化的预算管理与财务审核工作。</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第四十三条</w:t>
      </w:r>
      <w:r>
        <w:rPr>
          <w:rFonts w:ascii="仿宋_GB2312" w:eastAsia="仿宋_GB2312"/>
          <w:sz w:val="32"/>
          <w:szCs w:val="32"/>
        </w:rPr>
        <w:t xml:space="preserve">  </w:t>
      </w:r>
      <w:r w:rsidRPr="00DB5167">
        <w:rPr>
          <w:rFonts w:ascii="仿宋_GB2312" w:eastAsia="仿宋_GB2312" w:hint="eastAsia"/>
          <w:sz w:val="32"/>
          <w:szCs w:val="32"/>
        </w:rPr>
        <w:t>科技成果转化奖励控制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科技成果转让或转化取得的现金收入，按照下列比例分配：个人奖励60%</w:t>
      </w:r>
      <w:r>
        <w:rPr>
          <w:rFonts w:ascii="仿宋_GB2312" w:eastAsia="仿宋_GB2312" w:hint="eastAsia"/>
          <w:sz w:val="32"/>
          <w:szCs w:val="32"/>
        </w:rPr>
        <w:t>，</w:t>
      </w:r>
      <w:r w:rsidRPr="00DB5167">
        <w:rPr>
          <w:rFonts w:ascii="仿宋_GB2312" w:eastAsia="仿宋_GB2312" w:hint="eastAsia"/>
          <w:sz w:val="32"/>
          <w:szCs w:val="32"/>
        </w:rPr>
        <w:t>研究院收入40%</w:t>
      </w:r>
      <w:r>
        <w:rPr>
          <w:rFonts w:ascii="仿宋_GB2312" w:eastAsia="仿宋_GB2312" w:hint="eastAsia"/>
          <w:sz w:val="32"/>
          <w:szCs w:val="32"/>
        </w:rPr>
        <w:t>。</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 xml:space="preserve">以成果投资作价入股形式进行转化的，原则上采用股权、期权或股权收益激励方式，个人奖励和研究院按各占50%比例进行分配。 </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个人奖励的具体分配方案，应由研究单元负责人制订，</w:t>
      </w:r>
      <w:proofErr w:type="gramStart"/>
      <w:r w:rsidRPr="00DB5167">
        <w:rPr>
          <w:rFonts w:ascii="仿宋_GB2312" w:eastAsia="仿宋_GB2312" w:hint="eastAsia"/>
          <w:sz w:val="32"/>
          <w:szCs w:val="32"/>
        </w:rPr>
        <w:t>报科研</w:t>
      </w:r>
      <w:proofErr w:type="gramEnd"/>
      <w:r w:rsidRPr="00DB5167">
        <w:rPr>
          <w:rFonts w:ascii="仿宋_GB2312" w:eastAsia="仿宋_GB2312" w:hint="eastAsia"/>
          <w:sz w:val="32"/>
          <w:szCs w:val="32"/>
        </w:rPr>
        <w:t xml:space="preserve">管理处审核，由院长办公会批准后执行。 </w:t>
      </w:r>
    </w:p>
    <w:p w:rsidR="004E302F" w:rsidRPr="00DB5167" w:rsidRDefault="004E302F" w:rsidP="004E302F">
      <w:pPr>
        <w:rPr>
          <w:rFonts w:ascii="仿宋_GB2312" w:eastAsia="仿宋_GB2312"/>
          <w:sz w:val="32"/>
          <w:szCs w:val="32"/>
        </w:rPr>
      </w:pPr>
    </w:p>
    <w:p w:rsidR="004E302F" w:rsidRPr="00D42D38" w:rsidRDefault="004E302F" w:rsidP="004E302F">
      <w:pPr>
        <w:jc w:val="center"/>
        <w:rPr>
          <w:rFonts w:ascii="黑体" w:eastAsia="黑体" w:hAnsi="黑体"/>
          <w:sz w:val="32"/>
          <w:szCs w:val="32"/>
        </w:rPr>
      </w:pPr>
      <w:r w:rsidRPr="00D42D38">
        <w:rPr>
          <w:rFonts w:ascii="黑体" w:eastAsia="黑体" w:hAnsi="黑体" w:hint="eastAsia"/>
          <w:sz w:val="32"/>
          <w:szCs w:val="32"/>
        </w:rPr>
        <w:t>第七章</w:t>
      </w:r>
      <w:r w:rsidRPr="00D42D38">
        <w:rPr>
          <w:rFonts w:ascii="黑体" w:eastAsia="黑体" w:hAnsi="黑体" w:hint="eastAsia"/>
          <w:sz w:val="32"/>
          <w:szCs w:val="32"/>
        </w:rPr>
        <w:tab/>
        <w:t>采购控制</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第四十四条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本章所称采购是指以合同方式有偿取得</w:t>
      </w:r>
      <w:r w:rsidRPr="00DB5167">
        <w:rPr>
          <w:rFonts w:ascii="仿宋_GB2312" w:eastAsia="仿宋_GB2312" w:hint="eastAsia"/>
          <w:sz w:val="32"/>
          <w:szCs w:val="32"/>
        </w:rPr>
        <w:lastRenderedPageBreak/>
        <w:t>货物的行为，不含工程建设、服务采购管理。</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第四十五条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采购管理责任</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资产分管院领导对单位采购工作负领导责任。</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使用部门负责编制采购计划、预算，参与货物采购、验收、设备安装调试以及日常管理工作。</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科研管理处负责组织科研仪器设备采购计划、预算的审核，并实时将审批通过的采购预算告知国有资产管理处，并在采购执行中配合国有资产管理处执行相关采购程序。</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国有资产管理处负责审核汇总各部门的物资采购申请计划，编制本单位年度采购总预算，负责组织重要物资的统一采购、验收、出入库等日常管理。</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计划财务处协助国有资产处和使用部门编制单位采购年度预算，负责采购事项的会计核算与财务监督。</w:t>
      </w:r>
    </w:p>
    <w:p w:rsidR="004E302F"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第四十六条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采购计划与预算控制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采购计划要以单位发展战略和科研需要为依据。由各使用部门提出相关采购需求计划，经国有资产管理处初审同意后，报院长办公会审批。</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采购预算纳入单位整体预算范围，由各部门根据审定的采购计划，制定年度采购预算，由计划财务处对采购预算资金实行统筹规划和执行控制。采购活动应严格执行预算，超预算或预算外的，未经批准不得采购。</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第四十七条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采购执行流程控制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lastRenderedPageBreak/>
        <w:t>（一）</w:t>
      </w:r>
      <w:r w:rsidRPr="00DB5167">
        <w:rPr>
          <w:rFonts w:ascii="仿宋_GB2312" w:eastAsia="仿宋_GB2312" w:hint="eastAsia"/>
          <w:sz w:val="32"/>
          <w:szCs w:val="32"/>
        </w:rPr>
        <w:t>请购。使用部门提出采购申请。</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审核。使用部门</w:t>
      </w:r>
      <w:proofErr w:type="gramStart"/>
      <w:r w:rsidRPr="00DB5167">
        <w:rPr>
          <w:rFonts w:ascii="仿宋_GB2312" w:eastAsia="仿宋_GB2312" w:hint="eastAsia"/>
          <w:sz w:val="32"/>
          <w:szCs w:val="32"/>
        </w:rPr>
        <w:t>报使用</w:t>
      </w:r>
      <w:proofErr w:type="gramEnd"/>
      <w:r w:rsidRPr="00DB5167">
        <w:rPr>
          <w:rFonts w:ascii="仿宋_GB2312" w:eastAsia="仿宋_GB2312" w:hint="eastAsia"/>
          <w:sz w:val="32"/>
          <w:szCs w:val="32"/>
        </w:rPr>
        <w:t>部门负责人、科研管理处、计划财务处、国有资产管理处、主管资产的院领导进行审核；对金额较大和技术性较强的采购业务，应提前由科研处组织相关专家进行论证审核，经审批通过后交由国资处进行采购。</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审批。主管院领导根据授权批准的权限进行审批。</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询价与概算。采购、使用等部门要对拟购物品进行比质比价，了解供应商的信誉、供货能力等情况，确定合同概算。</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招标。达到规定限额标准的项目，应按规定进行招标。</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（六）</w:t>
      </w:r>
      <w:r w:rsidRPr="00DB5167">
        <w:rPr>
          <w:rFonts w:ascii="仿宋_GB2312" w:eastAsia="仿宋_GB2312" w:hint="eastAsia"/>
          <w:sz w:val="32"/>
          <w:szCs w:val="32"/>
        </w:rPr>
        <w:t>签订合同。根据询价、招标结果，确定供应商并签署采购合同，由使用部门作为当事人进行合同的签署。国资处作为合同印章审核部门对使用部门签字确认后的合同进行审核。</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（七）</w:t>
      </w:r>
      <w:r w:rsidRPr="00DB5167">
        <w:rPr>
          <w:rFonts w:ascii="仿宋_GB2312" w:eastAsia="仿宋_GB2312" w:hint="eastAsia"/>
          <w:sz w:val="32"/>
          <w:szCs w:val="32"/>
        </w:rPr>
        <w:t>到货。使用部门作为货物到位后的第一接收人接收货物，并作为货物开箱前的保管者对货物的安全、性能、数量等负全权责任。</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（八）</w:t>
      </w:r>
      <w:r w:rsidRPr="00DB5167">
        <w:rPr>
          <w:rFonts w:ascii="仿宋_GB2312" w:eastAsia="仿宋_GB2312" w:hint="eastAsia"/>
          <w:sz w:val="32"/>
          <w:szCs w:val="32"/>
        </w:rPr>
        <w:t>验收。使用部门进行货物开箱时，必须提前</w:t>
      </w:r>
      <w:proofErr w:type="gramStart"/>
      <w:r w:rsidRPr="00DB5167">
        <w:rPr>
          <w:rFonts w:ascii="仿宋_GB2312" w:eastAsia="仿宋_GB2312" w:hint="eastAsia"/>
          <w:sz w:val="32"/>
          <w:szCs w:val="32"/>
        </w:rPr>
        <w:t>通知国</w:t>
      </w:r>
      <w:proofErr w:type="gramEnd"/>
      <w:r w:rsidRPr="00DB5167">
        <w:rPr>
          <w:rFonts w:ascii="仿宋_GB2312" w:eastAsia="仿宋_GB2312" w:hint="eastAsia"/>
          <w:sz w:val="32"/>
          <w:szCs w:val="32"/>
        </w:rPr>
        <w:t>资处、监察审计</w:t>
      </w:r>
      <w:proofErr w:type="gramStart"/>
      <w:r w:rsidRPr="00DB5167">
        <w:rPr>
          <w:rFonts w:ascii="仿宋_GB2312" w:eastAsia="仿宋_GB2312" w:hint="eastAsia"/>
          <w:sz w:val="32"/>
          <w:szCs w:val="32"/>
        </w:rPr>
        <w:t>处参与</w:t>
      </w:r>
      <w:proofErr w:type="gramEnd"/>
      <w:r w:rsidRPr="00DB5167">
        <w:rPr>
          <w:rFonts w:ascii="仿宋_GB2312" w:eastAsia="仿宋_GB2312" w:hint="eastAsia"/>
          <w:sz w:val="32"/>
          <w:szCs w:val="32"/>
        </w:rPr>
        <w:t>开箱验收，与采购合同不符的，不签字验收。未验收通过的，使用部门配合具体采购部门进行处理。</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lastRenderedPageBreak/>
        <w:t>（九）</w:t>
      </w:r>
      <w:r w:rsidRPr="00DB5167">
        <w:rPr>
          <w:rFonts w:ascii="仿宋_GB2312" w:eastAsia="仿宋_GB2312" w:hint="eastAsia"/>
          <w:sz w:val="32"/>
          <w:szCs w:val="32"/>
        </w:rPr>
        <w:t>付款与报销。采购部门负责办理借款和报销手续，计划财务处对采购合同、发票、结算凭据、验收资料等相关凭证进行审核后付款。</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第四十八条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采购方式控制。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贵重金属或稀有金属材料采购以及采购批量较大、批次较多、涉及多部门需求的物资，一般应该由国有资产管理处进行统一采购。不能统一采购的，应指定专人进行采购。</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购置大型仪器设备等必须成立采购小组，对拟购置设备情况进行考察和技术论证，并提出购置方案和综合配套方案。进口设备和政府采购设备按有关规定办理。</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第四十九条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预付款和定金必须有合同依据。逾期未报销的应查明原因，及时处理。大笔采购一般应预留质量保证金，质量保证金必须在期满验收合格后支付。</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第五十条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采购物资的收、</w:t>
      </w:r>
      <w:proofErr w:type="gramStart"/>
      <w:r w:rsidRPr="00DB5167">
        <w:rPr>
          <w:rFonts w:ascii="仿宋_GB2312" w:eastAsia="仿宋_GB2312" w:hint="eastAsia"/>
          <w:sz w:val="32"/>
          <w:szCs w:val="32"/>
        </w:rPr>
        <w:t>发应该</w:t>
      </w:r>
      <w:proofErr w:type="gramEnd"/>
      <w:r w:rsidRPr="00DB5167">
        <w:rPr>
          <w:rFonts w:ascii="仿宋_GB2312" w:eastAsia="仿宋_GB2312" w:hint="eastAsia"/>
          <w:sz w:val="32"/>
          <w:szCs w:val="32"/>
        </w:rPr>
        <w:t>手续齐全，并建立台</w:t>
      </w:r>
      <w:proofErr w:type="gramStart"/>
      <w:r w:rsidRPr="00DB5167">
        <w:rPr>
          <w:rFonts w:ascii="仿宋_GB2312" w:eastAsia="仿宋_GB2312" w:hint="eastAsia"/>
          <w:sz w:val="32"/>
          <w:szCs w:val="32"/>
        </w:rPr>
        <w:t>账反映</w:t>
      </w:r>
      <w:proofErr w:type="gramEnd"/>
      <w:r w:rsidRPr="00DB5167">
        <w:rPr>
          <w:rFonts w:ascii="仿宋_GB2312" w:eastAsia="仿宋_GB2312" w:hint="eastAsia"/>
          <w:sz w:val="32"/>
          <w:szCs w:val="32"/>
        </w:rPr>
        <w:t xml:space="preserve">物质保管和使用情况。贵重金属或稀有金属材料应专库管理，精确计量。 </w:t>
      </w:r>
    </w:p>
    <w:p w:rsidR="004E302F" w:rsidRPr="00D42D38" w:rsidRDefault="004E302F" w:rsidP="004E302F">
      <w:pPr>
        <w:jc w:val="center"/>
        <w:rPr>
          <w:rFonts w:ascii="黑体" w:eastAsia="黑体" w:hAnsi="黑体"/>
          <w:sz w:val="32"/>
          <w:szCs w:val="32"/>
        </w:rPr>
      </w:pPr>
      <w:r w:rsidRPr="00D42D38">
        <w:rPr>
          <w:rFonts w:ascii="黑体" w:eastAsia="黑体" w:hAnsi="黑体" w:hint="eastAsia"/>
          <w:sz w:val="32"/>
          <w:szCs w:val="32"/>
        </w:rPr>
        <w:t>第八章</w:t>
      </w:r>
      <w:r w:rsidRPr="00D42D38">
        <w:rPr>
          <w:rFonts w:ascii="黑体" w:eastAsia="黑体" w:hAnsi="黑体" w:hint="eastAsia"/>
          <w:sz w:val="32"/>
          <w:szCs w:val="32"/>
        </w:rPr>
        <w:tab/>
        <w:t>固定资产控制</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 xml:space="preserve">第五十一条 </w:t>
      </w:r>
      <w:r w:rsidRPr="00DB5167">
        <w:rPr>
          <w:rFonts w:ascii="仿宋_GB2312" w:eastAsia="仿宋_GB2312" w:hint="eastAsia"/>
          <w:sz w:val="32"/>
          <w:szCs w:val="32"/>
        </w:rPr>
        <w:t xml:space="preserve"> 固定资产管理责任</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资产分管院领导对西北研究院固定资产管理负领导责任。</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国有资产管理处负责组织固定资产的验收、入库领用、调拨处置、资产清理盘查等管理工作。</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lastRenderedPageBreak/>
        <w:t>（三）</w:t>
      </w:r>
      <w:r w:rsidRPr="00DB5167">
        <w:rPr>
          <w:rFonts w:ascii="仿宋_GB2312" w:eastAsia="仿宋_GB2312" w:hint="eastAsia"/>
          <w:sz w:val="32"/>
          <w:szCs w:val="32"/>
        </w:rPr>
        <w:t>计划财务处负责资产核算，并定期与资产管理部门对账，审核固定资产计划与预算。</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使用部门负责按固定资产使用手册和操作规程进行日常的使用、维护管理。</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第五十二条</w:t>
      </w:r>
      <w:r w:rsidRPr="00DB5167">
        <w:rPr>
          <w:rFonts w:ascii="仿宋_GB2312" w:eastAsia="仿宋_GB2312" w:hint="eastAsia"/>
          <w:sz w:val="32"/>
          <w:szCs w:val="32"/>
        </w:rPr>
        <w:t xml:space="preserve">  固定资产的验收入库、领用保管</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验收入库。单位取得的固定资产，必须由国有资产管理处、使用部门及相关技术部门，按照固定资产清单和有关合同进行验收。捐赠资产验收以捐赠协议为依据，划拨资产以主管部门通知为依据。验收不合格的按相关约定处理，待具备条件后再组织验收。验收合格的应及时办理入库手续。</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领用保管。领用部门应明确资产使用和保管责任人，使用和保管责任人必须在固定资产领用单和固定资产卡片上签字确认并妥善保管。贵重或危险的固定资产，以及有保密等特殊要求的固定资产，应当指定专人保管、专人使用。</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第五十三条</w:t>
      </w:r>
      <w:r w:rsidRPr="00DB5167">
        <w:rPr>
          <w:rFonts w:ascii="仿宋_GB2312" w:eastAsia="仿宋_GB2312" w:hint="eastAsia"/>
          <w:sz w:val="32"/>
          <w:szCs w:val="32"/>
        </w:rPr>
        <w:t xml:space="preserve">  固定资产维护与维修控制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固定资产责任人应按固定资产使用手册进行操作，并负责日常维护保养。需要维修的应向国有资产管理处申报。</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国有资产管理处应对维修申请进行审核，提出维修、更新等处理意见，报主管院领导批准后执行。</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重要设备应该委托专业管理单位提供日常维修保养和技术支持。</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第五十四条</w:t>
      </w:r>
      <w:r w:rsidRPr="00DB5167">
        <w:rPr>
          <w:rFonts w:ascii="仿宋_GB2312" w:eastAsia="仿宋_GB2312" w:hint="eastAsia"/>
          <w:sz w:val="32"/>
          <w:szCs w:val="32"/>
        </w:rPr>
        <w:t xml:space="preserve">  固定资产出租、出借应当进行必要的可行</w:t>
      </w:r>
      <w:r w:rsidRPr="00DB5167">
        <w:rPr>
          <w:rFonts w:ascii="仿宋_GB2312" w:eastAsia="仿宋_GB2312" w:hint="eastAsia"/>
          <w:sz w:val="32"/>
          <w:szCs w:val="32"/>
        </w:rPr>
        <w:lastRenderedPageBreak/>
        <w:t>性论证，并提出申请，按有关规定报批、报备。出租、出借的资产实行专项管理，取得的收入应当纳入预算，统一核算和管理。对外提供服务的大型仪器设备等资产，须制定专门管理办法，保障设备安全和有效使用。</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第五十五条</w:t>
      </w:r>
      <w:r w:rsidRPr="00DB5167">
        <w:rPr>
          <w:rFonts w:ascii="仿宋_GB2312" w:eastAsia="仿宋_GB2312" w:hint="eastAsia"/>
          <w:sz w:val="32"/>
          <w:szCs w:val="32"/>
        </w:rPr>
        <w:t xml:space="preserve">  国有资产管理处每年组织对固定资产进行全面清查盘点，发现盘盈盘亏的应查明原因，按审批权限上报批准后，及时调整固定资产账目。</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第五十六条</w:t>
      </w:r>
      <w:r w:rsidRPr="00DB5167">
        <w:rPr>
          <w:rFonts w:ascii="仿宋_GB2312" w:eastAsia="仿宋_GB2312" w:hint="eastAsia"/>
          <w:sz w:val="32"/>
          <w:szCs w:val="32"/>
        </w:rPr>
        <w:t xml:space="preserve">  固定资产处置包括报损、报废、报失、转让、调拨和捐赠等，应执行以下程序：</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处置申请。使用部门根据资产使用状况和使用需求提出处置申请，报国有资产管理处。</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原因鉴别。国有资产管理处对申请进行核实，组织有关专家进行技术鉴定并出具鉴定意见。车辆等有特殊管理要求的资产，以相关专门机构意见为依据。</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资产评估。资产转让、置换、投资等须按规定委托资产评估机构进行评估，资产评估结果按有关规定报批、报备。</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审批。处置资产应按照审批权限报单位主管院领导或院长办公会审批。并按照规定报主管部门或国家有关部门报批或报备。</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处置。资产处置应当遵循公开、公正、公平的原则，数量较多或价值较高的，应通过拍卖等市场竞价方式公</w:t>
      </w:r>
      <w:r w:rsidRPr="00DB5167">
        <w:rPr>
          <w:rFonts w:ascii="仿宋_GB2312" w:eastAsia="仿宋_GB2312" w:hint="eastAsia"/>
          <w:sz w:val="32"/>
          <w:szCs w:val="32"/>
        </w:rPr>
        <w:lastRenderedPageBreak/>
        <w:t>开处置。资产处置收入按规定上缴国库，实行“收支两条线”管理。</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（六）</w:t>
      </w:r>
      <w:r w:rsidRPr="00DB5167">
        <w:rPr>
          <w:rFonts w:ascii="仿宋_GB2312" w:eastAsia="仿宋_GB2312" w:hint="eastAsia"/>
          <w:sz w:val="32"/>
          <w:szCs w:val="32"/>
        </w:rPr>
        <w:t>责任追究。因个人原因造成资产损失的，应追究个人的责任。</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第五十七条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闲置不用的资产应及时办理退库手续，退库资产应指定专人管理。责任人员、管理部门等发生变动时应首先办理变更登记手续，未经批准不得自行变更。</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第五十八条</w:t>
      </w:r>
      <w:r w:rsidRPr="00DB5167">
        <w:rPr>
          <w:rFonts w:ascii="仿宋_GB2312" w:eastAsia="仿宋_GB2312" w:hint="eastAsia"/>
          <w:sz w:val="32"/>
          <w:szCs w:val="32"/>
        </w:rPr>
        <w:t xml:space="preserve">  对需要办理产权登记手续的房屋等固定资产，有关管理部门应及时办理有关手续。</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第五十九条</w:t>
      </w:r>
      <w:r w:rsidRPr="00DB5167">
        <w:rPr>
          <w:rFonts w:ascii="仿宋_GB2312" w:eastAsia="仿宋_GB2312" w:hint="eastAsia"/>
          <w:sz w:val="32"/>
          <w:szCs w:val="32"/>
        </w:rPr>
        <w:t xml:space="preserve">  国有资产管理处应通过视频、现场查验、定期盘点等方式对野外台站的固定资产、施工工地直接购买使用的固定资产进行验收和监督管理。</w:t>
      </w:r>
    </w:p>
    <w:p w:rsidR="004E302F" w:rsidRPr="00D42D38" w:rsidRDefault="004E302F" w:rsidP="004E302F">
      <w:pPr>
        <w:jc w:val="center"/>
        <w:rPr>
          <w:rFonts w:ascii="黑体" w:eastAsia="黑体" w:hAnsi="黑体"/>
          <w:sz w:val="32"/>
          <w:szCs w:val="32"/>
        </w:rPr>
      </w:pPr>
      <w:r w:rsidRPr="00D42D38">
        <w:rPr>
          <w:rFonts w:ascii="黑体" w:eastAsia="黑体" w:hAnsi="黑体" w:hint="eastAsia"/>
          <w:sz w:val="32"/>
          <w:szCs w:val="32"/>
        </w:rPr>
        <w:t>第九章</w:t>
      </w:r>
      <w:r w:rsidRPr="00D42D38">
        <w:rPr>
          <w:rFonts w:ascii="黑体" w:eastAsia="黑体" w:hAnsi="黑体" w:hint="eastAsia"/>
          <w:sz w:val="32"/>
          <w:szCs w:val="32"/>
        </w:rPr>
        <w:tab/>
        <w:t>对外投资控制</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第六十条</w:t>
      </w:r>
      <w:r w:rsidRPr="00DB5167">
        <w:rPr>
          <w:rFonts w:ascii="仿宋_GB2312" w:eastAsia="仿宋_GB2312" w:hint="eastAsia"/>
          <w:sz w:val="32"/>
          <w:szCs w:val="32"/>
        </w:rPr>
        <w:t xml:space="preserve">  对外投资管理责任体系</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院长办公会负责对外投资决策的审批。</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国有资产管理处为研究院对外投资归口管理部门。</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计划财务</w:t>
      </w:r>
      <w:proofErr w:type="gramStart"/>
      <w:r w:rsidRPr="00DB5167">
        <w:rPr>
          <w:rFonts w:ascii="仿宋_GB2312" w:eastAsia="仿宋_GB2312" w:hint="eastAsia"/>
          <w:sz w:val="32"/>
          <w:szCs w:val="32"/>
        </w:rPr>
        <w:t>处参与</w:t>
      </w:r>
      <w:proofErr w:type="gramEnd"/>
      <w:r w:rsidRPr="00DB5167">
        <w:rPr>
          <w:rFonts w:ascii="仿宋_GB2312" w:eastAsia="仿宋_GB2312" w:hint="eastAsia"/>
          <w:sz w:val="32"/>
          <w:szCs w:val="32"/>
        </w:rPr>
        <w:t>对外投资协议的审核，负责对外投资和投资收益的财务管理与全面及时准确地进行核算。</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第六十一条</w:t>
      </w:r>
      <w:r w:rsidRPr="00DB5167">
        <w:rPr>
          <w:rFonts w:ascii="仿宋_GB2312" w:eastAsia="仿宋_GB2312" w:hint="eastAsia"/>
          <w:sz w:val="32"/>
          <w:szCs w:val="32"/>
        </w:rPr>
        <w:t xml:space="preserve">  对外投资的立项控制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国有资产管理处负责组织有关人员或者委托咨询机构对投资项目进行可行性研究, 并提出对外投资建议。</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国有资产管理处组织人员进行投资可行性评估，</w:t>
      </w:r>
      <w:r w:rsidRPr="00DB5167">
        <w:rPr>
          <w:rFonts w:ascii="仿宋_GB2312" w:eastAsia="仿宋_GB2312" w:hint="eastAsia"/>
          <w:sz w:val="32"/>
          <w:szCs w:val="32"/>
        </w:rPr>
        <w:lastRenderedPageBreak/>
        <w:t>评估报告须由所有评估人员签字认可。评估人员应执行回避制度。</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对外投资方案及拟投入科技成果的奖励方案，提交院长办公会审核，并按规定报主管部门审批。</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国有资产管理处根据院长办公会的决定，签订投资意向协议，并向主管部门办理对外投资审批手续。</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经批准后，国有资产管理处应该按照规定对拟投入的非现金资产进行价值评估，评估结果按照规定报批、报备。</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第六十二条</w:t>
      </w:r>
      <w:r w:rsidRPr="00DB5167">
        <w:rPr>
          <w:rFonts w:ascii="仿宋_GB2312" w:eastAsia="仿宋_GB2312" w:hint="eastAsia"/>
          <w:sz w:val="32"/>
          <w:szCs w:val="32"/>
        </w:rPr>
        <w:t xml:space="preserve">  对外投资执行控制</w:t>
      </w:r>
    </w:p>
    <w:p w:rsidR="004E302F" w:rsidRPr="00DB5167" w:rsidRDefault="004E302F" w:rsidP="004E302F">
      <w:pPr>
        <w:rPr>
          <w:rFonts w:ascii="仿宋_GB2312" w:eastAsia="仿宋_GB2312"/>
          <w:sz w:val="32"/>
          <w:szCs w:val="32"/>
        </w:rPr>
      </w:pPr>
      <w:r w:rsidRPr="00DB5167">
        <w:rPr>
          <w:rFonts w:ascii="仿宋_GB2312" w:eastAsia="仿宋_GB2312" w:hint="eastAsia"/>
          <w:sz w:val="32"/>
          <w:szCs w:val="32"/>
        </w:rPr>
        <w:t>国有资产管理处负责按照批准的投资方案组织实施，实施过程中需要变更方案时必须按照程序进行审批。</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与相关单位签订正式投资协议，明确双方出资时间、金额、出资方式与违约责任，商定管理架构等重大问题。</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参与起草和修改被投资单位章程。</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监督合作伙伴按照协议投入资产，被投资单位按照规定进行验资、注册或工商变更。</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国有资产管理处按照规定办理国有资产产权登记，计划财务处按照投资协议和验资结果入账核算。</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实施过程中所形成的投资协议、被投资单位章程、验资报告、工商注册等文书资料由办公室档案管理部门归档保管。</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lastRenderedPageBreak/>
        <w:t>第六十三条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股权日常管理控制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西北研究院根据被投资单位章程和投资协议，向被投资单位派出代表，代表单位参加董事会、监事会等管理和监督机构，履行决策管理权限。建立代表人工作报告制度、业绩考评与轮岗制度，以及重大事项决策前请示与授权制度，明确派出代表的表决权限。</w:t>
      </w:r>
    </w:p>
    <w:p w:rsidR="004E302F" w:rsidRPr="00DB5167" w:rsidRDefault="004E302F" w:rsidP="004E302F">
      <w:pPr>
        <w:rPr>
          <w:rFonts w:ascii="仿宋_GB2312" w:eastAsia="仿宋_GB2312"/>
          <w:sz w:val="32"/>
          <w:szCs w:val="32"/>
        </w:rPr>
      </w:pPr>
      <w:r w:rsidRPr="00DB5167">
        <w:rPr>
          <w:rFonts w:ascii="仿宋_GB2312" w:eastAsia="仿宋_GB2312" w:hint="eastAsia"/>
          <w:sz w:val="32"/>
          <w:szCs w:val="32"/>
        </w:rPr>
        <w:t xml:space="preserve">   </w:t>
      </w:r>
      <w:r>
        <w:rPr>
          <w:rFonts w:ascii="仿宋_GB2312" w:eastAsia="仿宋_GB2312"/>
          <w:sz w:val="32"/>
          <w:szCs w:val="32"/>
        </w:rPr>
        <w:t xml:space="preserve"> </w:t>
      </w:r>
      <w:r>
        <w:rPr>
          <w:rFonts w:ascii="仿宋_GB2312" w:eastAsia="仿宋_GB2312" w:hint="eastAsia"/>
          <w:sz w:val="32"/>
          <w:szCs w:val="32"/>
        </w:rPr>
        <w:t>（二）</w:t>
      </w:r>
      <w:r w:rsidRPr="00DB5167">
        <w:rPr>
          <w:rFonts w:ascii="仿宋_GB2312" w:eastAsia="仿宋_GB2312" w:hint="eastAsia"/>
          <w:sz w:val="32"/>
          <w:szCs w:val="32"/>
        </w:rPr>
        <w:t>国有资产管理处和计划财务处应对投资项目进行跟踪管理，及时掌握被投资单位的财务报告与审计报告，了解投资单位的财务状况和经营成果，定期形成对外投资项目分析报告。</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派出代表人应认真履行职责，积极主张投资权利，各种会议重要决议事项应及时向院长办公会报告。及时收取投资收益并纳入单位财务核算。</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单位应当定期与被投资单位核对投资，对相关权益证书应当指定专人保管，并定期检查。严禁未经授权的人员接触权益证书。</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第六十四条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对外投资处置控制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转让股份须向上级主管部门提出申请，经批准后委托具有资质的评估机构进行资产评估，确定转让参考价格，并按照规定在产权交易市场进行交易。资产评估结果按照规定报上级主管部门备案。</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被投资公司终止经营进行清算的，研究院应该制</w:t>
      </w:r>
      <w:r w:rsidRPr="00DB5167">
        <w:rPr>
          <w:rFonts w:ascii="仿宋_GB2312" w:eastAsia="仿宋_GB2312" w:hint="eastAsia"/>
          <w:sz w:val="32"/>
          <w:szCs w:val="32"/>
        </w:rPr>
        <w:lastRenderedPageBreak/>
        <w:t>定应对措施，参与清算工作。清算后收回的投资，要由专人负责跟踪处理。</w:t>
      </w:r>
    </w:p>
    <w:p w:rsidR="004E302F"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核销对外投资，应取得被投资单位破产或者其他相关法律证明文件与文书，按照审批权限分别报院长办公会或上级主管部门批准。</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计划财务处应根据对外投资处置批准文件、资产回收清单、工商注销证明等相关原始资料，及时进行会计处理。收回的资产应纳入单位统一管理与核算。</w:t>
      </w:r>
    </w:p>
    <w:p w:rsidR="004E302F" w:rsidRPr="00D42D38" w:rsidRDefault="004E302F" w:rsidP="004E302F">
      <w:pPr>
        <w:jc w:val="center"/>
        <w:rPr>
          <w:rFonts w:ascii="黑体" w:eastAsia="黑体" w:hAnsi="黑体"/>
          <w:sz w:val="32"/>
          <w:szCs w:val="32"/>
        </w:rPr>
      </w:pPr>
      <w:r w:rsidRPr="00D42D38">
        <w:rPr>
          <w:rFonts w:ascii="黑体" w:eastAsia="黑体" w:hAnsi="黑体" w:hint="eastAsia"/>
          <w:sz w:val="32"/>
          <w:szCs w:val="32"/>
        </w:rPr>
        <w:t>第十章</w:t>
      </w:r>
      <w:r w:rsidRPr="00D42D38">
        <w:rPr>
          <w:rFonts w:ascii="黑体" w:eastAsia="黑体" w:hAnsi="黑体" w:hint="eastAsia"/>
          <w:sz w:val="32"/>
          <w:szCs w:val="32"/>
        </w:rPr>
        <w:tab/>
        <w:t>货币资金和票据控制</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第六十五条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货币资金管理责任</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计划财务处负责人负责建立健全货币资金管理制度，负责制度实施的综合协调与落实情况的检查监督。</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财务审核人员负责对已经审批同意的收支原始凭证进行审核。</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出纳人员负责按照财务审核意见收付货币资金，开具票据。负责保管库存现金、有价证券等。出纳不得负责银行对账。</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业务审批人员负责审批授权范围内的业务事项以及资金支付和报销申请。</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业务经办人员负责办理货币资金申领和报销手续，保管和使用领取的现金和银行票据。</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第六十六条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货币资金收入流程控制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lastRenderedPageBreak/>
        <w:t>（一）</w:t>
      </w:r>
      <w:r w:rsidRPr="00DB5167">
        <w:rPr>
          <w:rFonts w:ascii="仿宋_GB2312" w:eastAsia="仿宋_GB2312" w:hint="eastAsia"/>
          <w:sz w:val="32"/>
          <w:szCs w:val="32"/>
        </w:rPr>
        <w:t>业务经办。业务经办人员收集合同、发货单、收款凭据等证明收款权利的资料。</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职能部门复核。职能部门按照审核权限对有关原始资料进行复核、登记、备案。</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财务审核。财务审核人员对业务部门提交的资料进行审核，确保应收尽收和进行合理的账务处理。</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出纳收款。出纳根据审核意见收取款项。</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第六十七条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货币资金支出流程控制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支付申请。经办人借款和报销必须以合理的事由和合法真实的原始凭据为依据，大额资金支付必须附合同、协议或会议决议。</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支付审批。审批人对支付请求的真实性、合法性和完整性进行审核并签署意见。</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财务审核。财务审核人员对有关合同协议及原始单据的真实性、合法性和完整性以及费用支出的合理性进行审核。</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办理支付。出纳以已审凭证为依据支付现金和签发支票，并在已经付款的凭证上加盖付讫章和粘贴支票存根，经办人员应在现金付讫章中和支票存根上签字确认。签发支票应进行备查登记。</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第六十八条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现金管理</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出纳以外人员未经计划财务处授权不得办理现金</w:t>
      </w:r>
      <w:r w:rsidRPr="00DB5167">
        <w:rPr>
          <w:rFonts w:ascii="仿宋_GB2312" w:eastAsia="仿宋_GB2312" w:hint="eastAsia"/>
          <w:sz w:val="32"/>
          <w:szCs w:val="32"/>
        </w:rPr>
        <w:lastRenderedPageBreak/>
        <w:t>收付。</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财务收取的现金收入应及时缴存银行，不得坐支，不得白条抵库。</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要严格按照规定范围使用现金，要严格执行公务卡结算的有关规定，减少现金的使用，逐步实现“无现金”办公。</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出纳保管的现金应做到日清日结，当天库存现金超过限额的必须送存银行。单位保险柜不得存放个人现金等财物。</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计划财务处负责人或者其他指定人员应不定期地对库存现金</w:t>
      </w:r>
      <w:proofErr w:type="gramStart"/>
      <w:r w:rsidRPr="00DB5167">
        <w:rPr>
          <w:rFonts w:ascii="仿宋_GB2312" w:eastAsia="仿宋_GB2312" w:hint="eastAsia"/>
          <w:sz w:val="32"/>
          <w:szCs w:val="32"/>
        </w:rPr>
        <w:t>进行监盘</w:t>
      </w:r>
      <w:proofErr w:type="gramEnd"/>
      <w:r w:rsidRPr="00DB5167">
        <w:rPr>
          <w:rFonts w:ascii="仿宋_GB2312" w:eastAsia="仿宋_GB2312" w:hint="eastAsia"/>
          <w:sz w:val="32"/>
          <w:szCs w:val="32"/>
        </w:rPr>
        <w:t>,每月至少</w:t>
      </w:r>
      <w:proofErr w:type="gramStart"/>
      <w:r w:rsidRPr="00DB5167">
        <w:rPr>
          <w:rFonts w:ascii="仿宋_GB2312" w:eastAsia="仿宋_GB2312" w:hint="eastAsia"/>
          <w:sz w:val="32"/>
          <w:szCs w:val="32"/>
        </w:rPr>
        <w:t>检查监盘一次</w:t>
      </w:r>
      <w:proofErr w:type="gramEnd"/>
      <w:r w:rsidRPr="00DB5167">
        <w:rPr>
          <w:rFonts w:ascii="仿宋_GB2312" w:eastAsia="仿宋_GB2312" w:hint="eastAsia"/>
          <w:sz w:val="32"/>
          <w:szCs w:val="32"/>
        </w:rPr>
        <w:t>。发现现金盘盈盘亏的，要查明原因报批后及时处理。</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（六）</w:t>
      </w:r>
      <w:r w:rsidRPr="00DB5167">
        <w:rPr>
          <w:rFonts w:ascii="仿宋_GB2312" w:eastAsia="仿宋_GB2312" w:hint="eastAsia"/>
          <w:sz w:val="32"/>
          <w:szCs w:val="32"/>
        </w:rPr>
        <w:t>出纳存、取款途中不得办理其它非银行业务事项。</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第六十九条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银行存款的管理</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单位开立、变更、撤销账户时，必须由计划财务处提出申请，报主管领导批准后向上级主管部门、财政部门办理申请、报批及备案手续。</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单位应当严格遵守银行结算纪律，银行预留印鉴必须分人管理，支票领取人应该签字确认。不得签发收款单位和金额未定的转账支票。</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货币资金收支要及时进行账务处理并定期进行银行对账。银行存款对账单或调节表必须由相关人员签字确认。</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lastRenderedPageBreak/>
        <w:t>（四）</w:t>
      </w:r>
      <w:proofErr w:type="gramStart"/>
      <w:r w:rsidRPr="00DB5167">
        <w:rPr>
          <w:rFonts w:ascii="仿宋_GB2312" w:eastAsia="仿宋_GB2312" w:hint="eastAsia"/>
          <w:sz w:val="32"/>
          <w:szCs w:val="32"/>
        </w:rPr>
        <w:t>网银支付</w:t>
      </w:r>
      <w:proofErr w:type="gramEnd"/>
      <w:r w:rsidRPr="00DB5167">
        <w:rPr>
          <w:rFonts w:ascii="仿宋_GB2312" w:eastAsia="仿宋_GB2312" w:hint="eastAsia"/>
          <w:sz w:val="32"/>
          <w:szCs w:val="32"/>
        </w:rPr>
        <w:t>的U盾应由会计、出纳岗位分开保管，应专门设置非出纳财务人员</w:t>
      </w:r>
      <w:proofErr w:type="gramStart"/>
      <w:r w:rsidRPr="00DB5167">
        <w:rPr>
          <w:rFonts w:ascii="仿宋_GB2312" w:eastAsia="仿宋_GB2312" w:hint="eastAsia"/>
          <w:sz w:val="32"/>
          <w:szCs w:val="32"/>
        </w:rPr>
        <w:t>负责网银对账</w:t>
      </w:r>
      <w:proofErr w:type="gramEnd"/>
      <w:r w:rsidRPr="00DB5167">
        <w:rPr>
          <w:rFonts w:ascii="仿宋_GB2312" w:eastAsia="仿宋_GB2312" w:hint="eastAsia"/>
          <w:sz w:val="32"/>
          <w:szCs w:val="32"/>
        </w:rPr>
        <w:t>。</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第七十条</w:t>
      </w:r>
      <w:r w:rsidRPr="00DB5167">
        <w:rPr>
          <w:rFonts w:ascii="仿宋_GB2312" w:eastAsia="仿宋_GB2312" w:hint="eastAsia"/>
          <w:sz w:val="32"/>
          <w:szCs w:val="32"/>
        </w:rPr>
        <w:t xml:space="preserve">  票据管理</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计划财务处应建立票据管理台账，对票据购买、保管、领用、注销等工作实行职责分离。票据应由专人保管，出纳不得保管未使用或已使用完毕的收据和发票。</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签发、转让和收取的票据应符合相关票据管理规定，票据应及时入账进行会计核算。对收取的重要票据，应留有复印件并妥善保管。</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单位应加强对各类票据的审核，应通过电话查询或网络查询等方式加以查验，不得开据和报销假发票。大额发票应附明细单。</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作废的票据，应当按规定予以保存。对超过法定保管期限可以销毁的票据，按照规定程序进行销毁。</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发现票据遗失以及款项支付错误等各种差错时，应及时通知相关领导和部门，并采取补救措施以避免损失。形成损失的按照有关管理制度追究相应的责任。</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（六）</w:t>
      </w:r>
      <w:r w:rsidRPr="00DB5167">
        <w:rPr>
          <w:rFonts w:ascii="仿宋_GB2312" w:eastAsia="仿宋_GB2312" w:hint="eastAsia"/>
          <w:sz w:val="32"/>
          <w:szCs w:val="32"/>
        </w:rPr>
        <w:t>计划财务处、监察审计处要对票据的申领、使用、缴销情况进行定期清查，加强对票据管理过程的监督。</w:t>
      </w:r>
    </w:p>
    <w:p w:rsidR="004E302F" w:rsidRPr="00D42D38" w:rsidRDefault="004E302F" w:rsidP="004E302F">
      <w:pPr>
        <w:jc w:val="center"/>
        <w:rPr>
          <w:rFonts w:ascii="黑体" w:eastAsia="黑体" w:hAnsi="黑体"/>
          <w:sz w:val="32"/>
          <w:szCs w:val="32"/>
        </w:rPr>
      </w:pPr>
      <w:r w:rsidRPr="00D42D38">
        <w:rPr>
          <w:rFonts w:ascii="黑体" w:eastAsia="黑体" w:hAnsi="黑体" w:hint="eastAsia"/>
          <w:sz w:val="32"/>
          <w:szCs w:val="32"/>
        </w:rPr>
        <w:t>第十一章</w:t>
      </w:r>
      <w:r w:rsidRPr="00D42D38">
        <w:rPr>
          <w:rFonts w:ascii="黑体" w:eastAsia="黑体" w:hAnsi="黑体" w:hint="eastAsia"/>
          <w:sz w:val="32"/>
          <w:szCs w:val="32"/>
        </w:rPr>
        <w:tab/>
        <w:t xml:space="preserve"> 财务报告控制</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第七十一条</w:t>
      </w:r>
      <w:r w:rsidRPr="00DB5167">
        <w:rPr>
          <w:rFonts w:ascii="仿宋_GB2312" w:eastAsia="仿宋_GB2312" w:hint="eastAsia"/>
          <w:sz w:val="32"/>
          <w:szCs w:val="32"/>
        </w:rPr>
        <w:t xml:space="preserve">  财务报告是指以单位名义向有关部门报送的各种报表以及向单位内部公开的各种财务信息，包括财</w:t>
      </w:r>
      <w:r w:rsidRPr="00DB5167">
        <w:rPr>
          <w:rFonts w:ascii="仿宋_GB2312" w:eastAsia="仿宋_GB2312" w:hint="eastAsia"/>
          <w:sz w:val="32"/>
          <w:szCs w:val="32"/>
        </w:rPr>
        <w:lastRenderedPageBreak/>
        <w:t>务预算报告、决算报告、课题经费财务报告、财务损失处理报告、政务公开的财务信息以及各种财务统计报告等。</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第七十二条</w:t>
      </w:r>
      <w:r w:rsidRPr="00DB5167">
        <w:rPr>
          <w:rFonts w:ascii="仿宋_GB2312" w:eastAsia="仿宋_GB2312" w:hint="eastAsia"/>
          <w:sz w:val="32"/>
          <w:szCs w:val="32"/>
        </w:rPr>
        <w:t xml:space="preserve">  西北研究院院长以及分管财务领导负责财务报告工作组织领导。计划财务处要认真组织协调人事、资产、科技等相关部门，共同做好财务信息资料的收集、整理及报告的起草等工作。其他部门要按照统一部署完成职能范围内的工作，协助做好相关报告准备工作。</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第七十三条</w:t>
      </w:r>
      <w:r w:rsidRPr="00DB5167">
        <w:rPr>
          <w:rFonts w:ascii="仿宋_GB2312" w:eastAsia="仿宋_GB2312" w:hint="eastAsia"/>
          <w:sz w:val="32"/>
          <w:szCs w:val="32"/>
        </w:rPr>
        <w:t xml:space="preserve">  财务报告流程控制</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（一）</w:t>
      </w:r>
      <w:r w:rsidRPr="00DB5167">
        <w:rPr>
          <w:rFonts w:ascii="仿宋_GB2312" w:eastAsia="仿宋_GB2312" w:hint="eastAsia"/>
          <w:sz w:val="32"/>
          <w:szCs w:val="32"/>
        </w:rPr>
        <w:t>报告准备。计划财务处组织相关部门对财务收支、债权债务、实物资产等财务报告相关事项进行全面清查，发现差异的应提出清查差异处理意见，报分管领导批准，重大差异报研究院院长或院长办公会批准。</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（二）</w:t>
      </w:r>
      <w:r w:rsidRPr="00DB5167">
        <w:rPr>
          <w:rFonts w:ascii="仿宋_GB2312" w:eastAsia="仿宋_GB2312" w:hint="eastAsia"/>
          <w:sz w:val="32"/>
          <w:szCs w:val="32"/>
        </w:rPr>
        <w:t>报告编制。计划财务处组织相关部门按照要求编制财务报表，并提出报表分析报告。</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（三）</w:t>
      </w:r>
      <w:r w:rsidRPr="00DB5167">
        <w:rPr>
          <w:rFonts w:ascii="仿宋_GB2312" w:eastAsia="仿宋_GB2312" w:hint="eastAsia"/>
          <w:sz w:val="32"/>
          <w:szCs w:val="32"/>
        </w:rPr>
        <w:t>报告审核。计划财务处负责人在财务报告报送前应对报告的真实性、准确性、完整性进行审核。</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（四）</w:t>
      </w:r>
      <w:r w:rsidRPr="00DB5167">
        <w:rPr>
          <w:rFonts w:ascii="仿宋_GB2312" w:eastAsia="仿宋_GB2312" w:hint="eastAsia"/>
          <w:sz w:val="32"/>
          <w:szCs w:val="32"/>
        </w:rPr>
        <w:t>报告审计。报送前需要审计的，应委托会计师事务所按规定进行审计，并根据审计意见对报告进行调整。</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（五）</w:t>
      </w:r>
      <w:r w:rsidRPr="00DB5167">
        <w:rPr>
          <w:rFonts w:ascii="仿宋_GB2312" w:eastAsia="仿宋_GB2312" w:hint="eastAsia"/>
          <w:sz w:val="32"/>
          <w:szCs w:val="32"/>
        </w:rPr>
        <w:t>报告审批。编制完毕的报告</w:t>
      </w:r>
      <w:proofErr w:type="gramStart"/>
      <w:r w:rsidRPr="00DB5167">
        <w:rPr>
          <w:rFonts w:ascii="仿宋_GB2312" w:eastAsia="仿宋_GB2312" w:hint="eastAsia"/>
          <w:sz w:val="32"/>
          <w:szCs w:val="32"/>
        </w:rPr>
        <w:t>应先后报</w:t>
      </w:r>
      <w:proofErr w:type="gramEnd"/>
      <w:r w:rsidRPr="00DB5167">
        <w:rPr>
          <w:rFonts w:ascii="仿宋_GB2312" w:eastAsia="仿宋_GB2312" w:hint="eastAsia"/>
          <w:sz w:val="32"/>
          <w:szCs w:val="32"/>
        </w:rPr>
        <w:t>财务负责人和法定代表人审批并签章，印章管理部门根据领导签批意见盖章。</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（六）</w:t>
      </w:r>
      <w:r w:rsidRPr="00DB5167">
        <w:rPr>
          <w:rFonts w:ascii="仿宋_GB2312" w:eastAsia="仿宋_GB2312" w:hint="eastAsia"/>
          <w:sz w:val="32"/>
          <w:szCs w:val="32"/>
        </w:rPr>
        <w:t>报告报送。相关部门负责按照要求对外报送，并</w:t>
      </w:r>
      <w:r w:rsidRPr="00DB5167">
        <w:rPr>
          <w:rFonts w:ascii="仿宋_GB2312" w:eastAsia="仿宋_GB2312" w:hint="eastAsia"/>
          <w:sz w:val="32"/>
          <w:szCs w:val="32"/>
        </w:rPr>
        <w:lastRenderedPageBreak/>
        <w:t>对报告披露的信息负责。</w:t>
      </w:r>
    </w:p>
    <w:p w:rsidR="004E302F" w:rsidRPr="00DB5167" w:rsidRDefault="004E302F" w:rsidP="004E302F">
      <w:pPr>
        <w:ind w:firstLineChars="200" w:firstLine="640"/>
        <w:rPr>
          <w:rFonts w:ascii="仿宋_GB2312" w:eastAsia="仿宋_GB2312"/>
          <w:sz w:val="32"/>
          <w:szCs w:val="32"/>
        </w:rPr>
      </w:pPr>
      <w:r>
        <w:rPr>
          <w:rFonts w:ascii="仿宋_GB2312" w:eastAsia="仿宋_GB2312" w:hint="eastAsia"/>
          <w:sz w:val="32"/>
          <w:szCs w:val="32"/>
        </w:rPr>
        <w:t>（七）</w:t>
      </w:r>
      <w:r w:rsidRPr="00DB5167">
        <w:rPr>
          <w:rFonts w:ascii="仿宋_GB2312" w:eastAsia="仿宋_GB2312" w:hint="eastAsia"/>
          <w:sz w:val="32"/>
          <w:szCs w:val="32"/>
        </w:rPr>
        <w:t>报告存档。财务报告由计划财务处按《中国科学院文书档案建档规范》存档保管。</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第七十四条</w:t>
      </w:r>
      <w:r w:rsidRPr="00DB5167">
        <w:rPr>
          <w:rFonts w:ascii="仿宋_GB2312" w:eastAsia="仿宋_GB2312" w:hint="eastAsia"/>
          <w:sz w:val="32"/>
          <w:szCs w:val="32"/>
        </w:rPr>
        <w:t xml:space="preserve">  财务报告应该口径一致，来源一致，不得随意调整。已经对外报送的财务报告，除根据主管部门审核意见进行修改外，原则上不得自行修改。如发现错误确需修改，必须由对外报告责任人详细说明修改理由，报审批后才能更改。</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第七十五条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财务报告应按要求对单位重要的科研管理情况、重要投资项目经营情况、重大的经济纠纷和诉讼事项以及存在的各种风险和问题进行必要的说明。发生贪污、挪用公款等刑事案件以及其它重大经济诉讼案件和重大财产损失的，必须按规定及时向主管部门报告。</w:t>
      </w:r>
    </w:p>
    <w:p w:rsidR="004E302F" w:rsidRPr="00D42D38" w:rsidRDefault="004E302F" w:rsidP="004E302F">
      <w:pPr>
        <w:jc w:val="center"/>
        <w:rPr>
          <w:rFonts w:ascii="黑体" w:eastAsia="黑体" w:hAnsi="黑体"/>
          <w:sz w:val="32"/>
          <w:szCs w:val="32"/>
        </w:rPr>
      </w:pPr>
      <w:r w:rsidRPr="00D42D38">
        <w:rPr>
          <w:rFonts w:ascii="黑体" w:eastAsia="黑体" w:hAnsi="黑体" w:hint="eastAsia"/>
          <w:sz w:val="32"/>
          <w:szCs w:val="32"/>
        </w:rPr>
        <w:t>第十二章</w:t>
      </w:r>
      <w:r w:rsidRPr="00D42D38">
        <w:rPr>
          <w:rFonts w:ascii="黑体" w:eastAsia="黑体" w:hAnsi="黑体" w:hint="eastAsia"/>
          <w:sz w:val="32"/>
          <w:szCs w:val="32"/>
        </w:rPr>
        <w:tab/>
      </w:r>
      <w:r w:rsidRPr="00D42D38">
        <w:rPr>
          <w:rFonts w:ascii="黑体" w:eastAsia="黑体" w:hAnsi="黑体"/>
          <w:sz w:val="32"/>
          <w:szCs w:val="32"/>
        </w:rPr>
        <w:t xml:space="preserve"> </w:t>
      </w:r>
      <w:r w:rsidRPr="00D42D38">
        <w:rPr>
          <w:rFonts w:ascii="黑体" w:eastAsia="黑体" w:hAnsi="黑体" w:hint="eastAsia"/>
          <w:sz w:val="32"/>
          <w:szCs w:val="32"/>
        </w:rPr>
        <w:t>内部控制监督与评估</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第七十六条</w:t>
      </w:r>
      <w:r w:rsidRPr="00DB5167">
        <w:rPr>
          <w:rFonts w:ascii="仿宋_GB2312" w:eastAsia="仿宋_GB2312" w:hint="eastAsia"/>
          <w:sz w:val="32"/>
          <w:szCs w:val="32"/>
        </w:rPr>
        <w:t xml:space="preserve">  内部控制监督与评估是指对内部控制建设和执行情况所进行的监督，以及对内部控制制度完整性、符合性和有效性的自我评估或委托社会中介机构所进行的评估。</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第七十七条</w:t>
      </w:r>
      <w:r>
        <w:rPr>
          <w:rFonts w:ascii="仿宋_GB2312" w:eastAsia="仿宋_GB2312" w:hint="eastAsia"/>
          <w:sz w:val="32"/>
          <w:szCs w:val="32"/>
        </w:rPr>
        <w:t xml:space="preserve"> </w:t>
      </w:r>
      <w:r>
        <w:rPr>
          <w:rFonts w:ascii="仿宋_GB2312" w:eastAsia="仿宋_GB2312"/>
          <w:sz w:val="32"/>
          <w:szCs w:val="32"/>
        </w:rPr>
        <w:t xml:space="preserve"> </w:t>
      </w:r>
      <w:r w:rsidRPr="00DB5167">
        <w:rPr>
          <w:rFonts w:ascii="仿宋_GB2312" w:eastAsia="仿宋_GB2312" w:hint="eastAsia"/>
          <w:sz w:val="32"/>
          <w:szCs w:val="32"/>
        </w:rPr>
        <w:t>院长或指定分管领导负责领导与协调内部控制监督与评估工作。监察审计处负责内部控制日常监督，负责组织对内部控制系统完整性、符合性和有效性进行评估。</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第七十八条</w:t>
      </w:r>
      <w:r w:rsidRPr="00DB5167">
        <w:rPr>
          <w:rFonts w:ascii="仿宋_GB2312" w:eastAsia="仿宋_GB2312" w:hint="eastAsia"/>
          <w:sz w:val="32"/>
          <w:szCs w:val="32"/>
        </w:rPr>
        <w:t xml:space="preserve">  内部控制监督检查人员有权参与、列席、</w:t>
      </w:r>
      <w:r w:rsidRPr="00DB5167">
        <w:rPr>
          <w:rFonts w:ascii="仿宋_GB2312" w:eastAsia="仿宋_GB2312" w:hint="eastAsia"/>
          <w:sz w:val="32"/>
          <w:szCs w:val="32"/>
        </w:rPr>
        <w:lastRenderedPageBreak/>
        <w:t>组织有关会议，查证有关合同协议、档案等，听取有关部门和人员的报告。</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第七十九条</w:t>
      </w:r>
      <w:r w:rsidRPr="00DB5167">
        <w:rPr>
          <w:rFonts w:ascii="仿宋_GB2312" w:eastAsia="仿宋_GB2312" w:hint="eastAsia"/>
          <w:sz w:val="32"/>
          <w:szCs w:val="32"/>
        </w:rPr>
        <w:t xml:space="preserve">  西北研究院定期进行内部控制评估。评估重点包括内部控制制度合</w:t>
      </w:r>
      <w:proofErr w:type="gramStart"/>
      <w:r w:rsidRPr="00DB5167">
        <w:rPr>
          <w:rFonts w:ascii="仿宋_GB2312" w:eastAsia="仿宋_GB2312" w:hint="eastAsia"/>
          <w:sz w:val="32"/>
          <w:szCs w:val="32"/>
        </w:rPr>
        <w:t>规</w:t>
      </w:r>
      <w:proofErr w:type="gramEnd"/>
      <w:r w:rsidRPr="00DB5167">
        <w:rPr>
          <w:rFonts w:ascii="仿宋_GB2312" w:eastAsia="仿宋_GB2312" w:hint="eastAsia"/>
          <w:sz w:val="32"/>
          <w:szCs w:val="32"/>
        </w:rPr>
        <w:t>性、合法性、完整性，内控制度执行的符合性、有效性，机构、岗位设置及人员配备合理性等。</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第八十条</w:t>
      </w:r>
      <w:r w:rsidRPr="00DB5167">
        <w:rPr>
          <w:rFonts w:ascii="仿宋_GB2312" w:eastAsia="仿宋_GB2312" w:hint="eastAsia"/>
          <w:sz w:val="32"/>
          <w:szCs w:val="32"/>
        </w:rPr>
        <w:t xml:space="preserve">  对内部控制监督与评估中发现的重大决策失误、未履行规定的审批程序和不按规定执行的部门与人员，应当按照有关规定追究相应的责任。对非</w:t>
      </w:r>
      <w:proofErr w:type="gramStart"/>
      <w:r w:rsidRPr="00DB5167">
        <w:rPr>
          <w:rFonts w:ascii="仿宋_GB2312" w:eastAsia="仿宋_GB2312" w:hint="eastAsia"/>
          <w:sz w:val="32"/>
          <w:szCs w:val="32"/>
        </w:rPr>
        <w:t>正常损失</w:t>
      </w:r>
      <w:proofErr w:type="gramEnd"/>
      <w:r w:rsidRPr="00DB5167">
        <w:rPr>
          <w:rFonts w:ascii="仿宋_GB2312" w:eastAsia="仿宋_GB2312" w:hint="eastAsia"/>
          <w:sz w:val="32"/>
          <w:szCs w:val="32"/>
        </w:rPr>
        <w:t>的要认真查明原因，并按照规定处理。</w:t>
      </w:r>
    </w:p>
    <w:p w:rsidR="004E302F" w:rsidRPr="00D42D38" w:rsidRDefault="004E302F" w:rsidP="004E302F">
      <w:pPr>
        <w:jc w:val="center"/>
        <w:rPr>
          <w:rFonts w:ascii="黑体" w:eastAsia="黑体" w:hAnsi="黑体"/>
          <w:sz w:val="32"/>
          <w:szCs w:val="32"/>
        </w:rPr>
      </w:pPr>
      <w:r w:rsidRPr="00D42D38">
        <w:rPr>
          <w:rFonts w:ascii="黑体" w:eastAsia="黑体" w:hAnsi="黑体" w:hint="eastAsia"/>
          <w:sz w:val="32"/>
          <w:szCs w:val="32"/>
        </w:rPr>
        <w:t>第十三章</w:t>
      </w:r>
      <w:r w:rsidRPr="00D42D38">
        <w:rPr>
          <w:rFonts w:ascii="黑体" w:eastAsia="黑体" w:hAnsi="黑体" w:hint="eastAsia"/>
          <w:sz w:val="32"/>
          <w:szCs w:val="32"/>
        </w:rPr>
        <w:tab/>
        <w:t xml:space="preserve">  附 则</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第八十一条</w:t>
      </w:r>
      <w:r w:rsidRPr="00DB5167">
        <w:rPr>
          <w:rFonts w:ascii="仿宋_GB2312" w:eastAsia="仿宋_GB2312" w:hint="eastAsia"/>
          <w:sz w:val="32"/>
          <w:szCs w:val="32"/>
        </w:rPr>
        <w:t xml:space="preserve">  本规范由西北研究院计划财务处负责解释。</w:t>
      </w:r>
    </w:p>
    <w:p w:rsidR="004E302F" w:rsidRPr="00DB5167"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第八十二条</w:t>
      </w:r>
      <w:r w:rsidRPr="00DB5167">
        <w:rPr>
          <w:rFonts w:ascii="仿宋_GB2312" w:eastAsia="仿宋_GB2312" w:hint="eastAsia"/>
          <w:sz w:val="32"/>
          <w:szCs w:val="32"/>
        </w:rPr>
        <w:t xml:space="preserve">  青海盐湖研究所和西北高原生物研究所应当根据有关法律法规和本规范要求，并结合单位的实际情况，制定或完善内部控制制度并报西北研究院备案。</w:t>
      </w:r>
    </w:p>
    <w:p w:rsidR="004E302F" w:rsidRDefault="004E302F" w:rsidP="004E302F">
      <w:pPr>
        <w:ind w:firstLineChars="200" w:firstLine="643"/>
        <w:rPr>
          <w:rFonts w:ascii="仿宋_GB2312" w:eastAsia="仿宋_GB2312"/>
          <w:sz w:val="32"/>
          <w:szCs w:val="32"/>
        </w:rPr>
      </w:pPr>
      <w:r w:rsidRPr="00D42D38">
        <w:rPr>
          <w:rFonts w:ascii="黑体" w:eastAsia="黑体" w:hAnsi="黑体" w:hint="eastAsia"/>
          <w:b/>
          <w:sz w:val="32"/>
          <w:szCs w:val="32"/>
        </w:rPr>
        <w:t>第八十三条</w:t>
      </w:r>
      <w:r w:rsidRPr="00DB5167">
        <w:rPr>
          <w:rFonts w:ascii="仿宋_GB2312" w:eastAsia="仿宋_GB2312" w:hint="eastAsia"/>
          <w:sz w:val="32"/>
          <w:szCs w:val="32"/>
        </w:rPr>
        <w:t xml:space="preserve">  本规范自印发之日起施行。</w:t>
      </w:r>
    </w:p>
    <w:p w:rsidR="004E302F" w:rsidRDefault="004E302F" w:rsidP="004E302F">
      <w:pPr>
        <w:ind w:firstLineChars="200" w:firstLine="640"/>
        <w:rPr>
          <w:rFonts w:ascii="仿宋_GB2312" w:eastAsia="仿宋_GB2312"/>
          <w:sz w:val="32"/>
          <w:szCs w:val="32"/>
        </w:rPr>
      </w:pPr>
    </w:p>
    <w:p w:rsidR="004D1DAE" w:rsidRDefault="004D1DAE" w:rsidP="004E302F">
      <w:pPr>
        <w:ind w:firstLineChars="200" w:firstLine="640"/>
        <w:rPr>
          <w:rFonts w:ascii="仿宋_GB2312" w:eastAsia="仿宋_GB2312"/>
          <w:sz w:val="32"/>
          <w:szCs w:val="32"/>
        </w:rPr>
      </w:pPr>
    </w:p>
    <w:p w:rsidR="004D1DAE" w:rsidRDefault="004D1DAE" w:rsidP="004E302F">
      <w:pPr>
        <w:ind w:firstLineChars="200" w:firstLine="640"/>
        <w:rPr>
          <w:rFonts w:ascii="仿宋_GB2312" w:eastAsia="仿宋_GB2312"/>
          <w:sz w:val="32"/>
          <w:szCs w:val="32"/>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4"/>
        <w:gridCol w:w="3178"/>
      </w:tblGrid>
      <w:tr w:rsidR="004E302F" w:rsidRPr="00291454" w:rsidTr="004D1DAE">
        <w:trPr>
          <w:jc w:val="center"/>
        </w:trPr>
        <w:tc>
          <w:tcPr>
            <w:tcW w:w="8522" w:type="dxa"/>
            <w:gridSpan w:val="2"/>
            <w:tcBorders>
              <w:bottom w:val="single" w:sz="4" w:space="0" w:color="000000"/>
            </w:tcBorders>
          </w:tcPr>
          <w:p w:rsidR="004E302F" w:rsidRPr="00291454" w:rsidRDefault="004E302F" w:rsidP="0023666B">
            <w:pPr>
              <w:rPr>
                <w:rFonts w:ascii="仿宋_GB2312" w:eastAsia="仿宋_GB2312"/>
                <w:sz w:val="28"/>
                <w:szCs w:val="28"/>
              </w:rPr>
            </w:pPr>
            <w:r w:rsidRPr="00291454">
              <w:rPr>
                <w:rFonts w:ascii="仿宋_GB2312" w:eastAsia="仿宋_GB2312" w:hint="eastAsia"/>
                <w:sz w:val="28"/>
                <w:szCs w:val="28"/>
              </w:rPr>
              <w:t>抄送：</w:t>
            </w:r>
            <w:r>
              <w:rPr>
                <w:rFonts w:ascii="仿宋_GB2312" w:eastAsia="仿宋_GB2312" w:hint="eastAsia"/>
                <w:sz w:val="28"/>
                <w:szCs w:val="28"/>
              </w:rPr>
              <w:t>条件保障与财务局。</w:t>
            </w:r>
          </w:p>
        </w:tc>
      </w:tr>
      <w:tr w:rsidR="004E302F" w:rsidRPr="00291454" w:rsidTr="004D1DAE">
        <w:trPr>
          <w:jc w:val="center"/>
        </w:trPr>
        <w:tc>
          <w:tcPr>
            <w:tcW w:w="5344" w:type="dxa"/>
            <w:tcBorders>
              <w:top w:val="single" w:sz="4" w:space="0" w:color="000000"/>
              <w:bottom w:val="single" w:sz="12" w:space="0" w:color="000000"/>
              <w:right w:val="nil"/>
            </w:tcBorders>
          </w:tcPr>
          <w:p w:rsidR="004E302F" w:rsidRPr="00291454" w:rsidRDefault="004E302F" w:rsidP="0023666B">
            <w:pPr>
              <w:rPr>
                <w:rFonts w:ascii="仿宋_GB2312" w:eastAsia="仿宋_GB2312"/>
                <w:sz w:val="28"/>
                <w:szCs w:val="28"/>
              </w:rPr>
            </w:pPr>
            <w:r>
              <w:rPr>
                <w:rFonts w:ascii="仿宋_GB2312" w:eastAsia="仿宋_GB2312" w:hint="eastAsia"/>
                <w:sz w:val="28"/>
                <w:szCs w:val="28"/>
              </w:rPr>
              <w:t>中科院西北研究院办公室</w:t>
            </w:r>
          </w:p>
        </w:tc>
        <w:tc>
          <w:tcPr>
            <w:tcW w:w="3178" w:type="dxa"/>
            <w:tcBorders>
              <w:top w:val="single" w:sz="4" w:space="0" w:color="000000"/>
              <w:left w:val="nil"/>
              <w:bottom w:val="single" w:sz="12" w:space="0" w:color="000000"/>
            </w:tcBorders>
          </w:tcPr>
          <w:p w:rsidR="004E302F" w:rsidRPr="00291454" w:rsidRDefault="004E302F" w:rsidP="004E302F">
            <w:pPr>
              <w:ind w:rightChars="110" w:right="231"/>
              <w:jc w:val="right"/>
              <w:rPr>
                <w:rFonts w:ascii="仿宋_GB2312" w:eastAsia="仿宋_GB2312"/>
                <w:sz w:val="28"/>
                <w:szCs w:val="28"/>
              </w:rPr>
            </w:pPr>
            <w:r>
              <w:rPr>
                <w:rFonts w:ascii="仿宋_GB2312" w:eastAsia="仿宋_GB2312" w:hint="eastAsia"/>
                <w:sz w:val="28"/>
                <w:szCs w:val="28"/>
              </w:rPr>
              <w:t>2017年1月23日</w:t>
            </w:r>
            <w:r w:rsidRPr="00291454">
              <w:rPr>
                <w:rFonts w:ascii="仿宋_GB2312" w:eastAsia="仿宋_GB2312" w:hint="eastAsia"/>
                <w:sz w:val="28"/>
                <w:szCs w:val="28"/>
              </w:rPr>
              <w:t>印发</w:t>
            </w:r>
          </w:p>
        </w:tc>
      </w:tr>
    </w:tbl>
    <w:p w:rsidR="004D1DAE" w:rsidRDefault="004D1DAE" w:rsidP="004D1DAE">
      <w:pPr>
        <w:spacing w:line="680" w:lineRule="exact"/>
        <w:jc w:val="right"/>
        <w:rPr>
          <w:rFonts w:ascii="黑体" w:eastAsia="黑体"/>
          <w:sz w:val="32"/>
          <w:szCs w:val="32"/>
        </w:rPr>
      </w:pPr>
    </w:p>
    <w:p w:rsidR="004D1DAE" w:rsidRDefault="004D1DAE" w:rsidP="004D1DAE">
      <w:pPr>
        <w:spacing w:line="680" w:lineRule="exact"/>
        <w:jc w:val="right"/>
        <w:rPr>
          <w:rFonts w:ascii="黑体" w:eastAsia="黑体"/>
          <w:sz w:val="32"/>
          <w:szCs w:val="32"/>
        </w:rPr>
      </w:pPr>
    </w:p>
    <w:p w:rsidR="004D1DAE" w:rsidRPr="00B0600D" w:rsidRDefault="004D1DAE" w:rsidP="004D1DAE">
      <w:pPr>
        <w:spacing w:line="680" w:lineRule="exact"/>
        <w:jc w:val="right"/>
        <w:rPr>
          <w:rFonts w:ascii="黑体" w:eastAsia="黑体"/>
          <w:sz w:val="32"/>
          <w:szCs w:val="32"/>
        </w:rPr>
      </w:pPr>
    </w:p>
    <w:p w:rsidR="0023666B" w:rsidRPr="00C26C27" w:rsidRDefault="0023666B" w:rsidP="0023666B">
      <w:pPr>
        <w:spacing w:line="1040" w:lineRule="exact"/>
        <w:jc w:val="right"/>
        <w:rPr>
          <w:rFonts w:ascii="黑体" w:eastAsia="黑体"/>
          <w:sz w:val="32"/>
          <w:szCs w:val="32"/>
        </w:rPr>
      </w:pPr>
      <w:r w:rsidRPr="0023666B">
        <w:rPr>
          <w:rFonts w:ascii="黑体" w:eastAsia="黑体"/>
          <w:b/>
          <w:color w:val="FF0000"/>
          <w:spacing w:val="4"/>
          <w:w w:val="64"/>
          <w:kern w:val="0"/>
          <w:sz w:val="44"/>
          <w:szCs w:val="44"/>
          <w:fitText w:val="8866" w:id="1699477760"/>
        </w:rPr>
        <w:fldChar w:fldCharType="begin"/>
      </w:r>
      <w:r w:rsidRPr="0023666B">
        <w:rPr>
          <w:rFonts w:ascii="黑体" w:eastAsia="黑体" w:hint="eastAsia"/>
          <w:b/>
          <w:color w:val="FF0000"/>
          <w:spacing w:val="4"/>
          <w:w w:val="64"/>
          <w:kern w:val="0"/>
          <w:sz w:val="44"/>
          <w:szCs w:val="44"/>
          <w:fitText w:val="8866" w:id="1699477760"/>
        </w:rPr>
        <w:instrText>eq \o(\s\up 20(中　国),\s\do 7(科学院))</w:instrText>
      </w:r>
      <w:r w:rsidRPr="0023666B">
        <w:rPr>
          <w:rFonts w:ascii="黑体" w:eastAsia="黑体"/>
          <w:b/>
          <w:color w:val="FF0000"/>
          <w:spacing w:val="4"/>
          <w:w w:val="64"/>
          <w:kern w:val="0"/>
          <w:sz w:val="44"/>
          <w:szCs w:val="44"/>
          <w:fitText w:val="8866" w:id="1699477760"/>
        </w:rPr>
        <w:fldChar w:fldCharType="end"/>
      </w:r>
      <w:r w:rsidRPr="0023666B">
        <w:rPr>
          <w:rFonts w:hint="eastAsia"/>
          <w:b/>
          <w:color w:val="FF0000"/>
          <w:spacing w:val="4"/>
          <w:w w:val="64"/>
          <w:kern w:val="0"/>
          <w:sz w:val="84"/>
          <w:szCs w:val="84"/>
          <w:fitText w:val="8866" w:id="1699477760"/>
        </w:rPr>
        <w:t>西北生态环境资源研究院</w:t>
      </w:r>
      <w:r w:rsidRPr="0023666B">
        <w:rPr>
          <w:rFonts w:hint="eastAsia"/>
          <w:b/>
          <w:color w:val="FF0000"/>
          <w:spacing w:val="4"/>
          <w:w w:val="64"/>
          <w:kern w:val="0"/>
          <w:sz w:val="84"/>
          <w:szCs w:val="84"/>
          <w:fitText w:val="8866" w:id="1699477760"/>
        </w:rPr>
        <w:t>(</w:t>
      </w:r>
      <w:r w:rsidRPr="0023666B">
        <w:rPr>
          <w:rFonts w:hint="eastAsia"/>
          <w:b/>
          <w:color w:val="FF0000"/>
          <w:spacing w:val="4"/>
          <w:w w:val="64"/>
          <w:kern w:val="0"/>
          <w:sz w:val="84"/>
          <w:szCs w:val="84"/>
          <w:fitText w:val="8866" w:id="1699477760"/>
        </w:rPr>
        <w:t>筹</w:t>
      </w:r>
      <w:r w:rsidRPr="0023666B">
        <w:rPr>
          <w:rFonts w:hint="eastAsia"/>
          <w:b/>
          <w:color w:val="FF0000"/>
          <w:spacing w:val="4"/>
          <w:w w:val="64"/>
          <w:kern w:val="0"/>
          <w:sz w:val="84"/>
          <w:szCs w:val="84"/>
          <w:fitText w:val="8866" w:id="1699477760"/>
        </w:rPr>
        <w:t>)</w:t>
      </w:r>
      <w:r w:rsidRPr="0023666B">
        <w:rPr>
          <w:rFonts w:hint="eastAsia"/>
          <w:b/>
          <w:color w:val="FF0000"/>
          <w:spacing w:val="4"/>
          <w:w w:val="64"/>
          <w:kern w:val="0"/>
          <w:sz w:val="84"/>
          <w:szCs w:val="84"/>
          <w:fitText w:val="8866" w:id="1699477760"/>
        </w:rPr>
        <w:t>文</w:t>
      </w:r>
      <w:r w:rsidRPr="0023666B">
        <w:rPr>
          <w:rFonts w:hint="eastAsia"/>
          <w:b/>
          <w:color w:val="FF0000"/>
          <w:spacing w:val="-29"/>
          <w:w w:val="64"/>
          <w:kern w:val="0"/>
          <w:sz w:val="84"/>
          <w:szCs w:val="84"/>
          <w:fitText w:val="8866" w:id="1699477760"/>
        </w:rPr>
        <w:t>件</w:t>
      </w:r>
    </w:p>
    <w:p w:rsidR="0023666B" w:rsidRDefault="0023666B" w:rsidP="004D1DAE">
      <w:pPr>
        <w:jc w:val="center"/>
        <w:rPr>
          <w:rFonts w:eastAsia="仿宋_GB2312"/>
          <w:sz w:val="32"/>
          <w:szCs w:val="32"/>
        </w:rPr>
      </w:pPr>
    </w:p>
    <w:p w:rsidR="0023666B" w:rsidRDefault="0023666B" w:rsidP="004D1DAE">
      <w:pPr>
        <w:jc w:val="center"/>
        <w:rPr>
          <w:rFonts w:eastAsia="仿宋_GB2312"/>
          <w:sz w:val="32"/>
          <w:szCs w:val="32"/>
        </w:rPr>
      </w:pPr>
    </w:p>
    <w:p w:rsidR="004D1DAE" w:rsidRPr="002E3A30" w:rsidRDefault="0023666B" w:rsidP="004D1DAE">
      <w:pPr>
        <w:jc w:val="center"/>
        <w:rPr>
          <w:rFonts w:eastAsia="仿宋_GB2312"/>
          <w:sz w:val="32"/>
          <w:szCs w:val="32"/>
        </w:rPr>
      </w:pPr>
      <w:r>
        <w:rPr>
          <w:rFonts w:eastAsia="仿宋_GB2312"/>
          <w:noProof/>
          <w:sz w:val="32"/>
          <w:szCs w:val="32"/>
        </w:rPr>
        <mc:AlternateContent>
          <mc:Choice Requires="wps">
            <w:drawing>
              <wp:anchor distT="0" distB="0" distL="114300" distR="114300" simplePos="0" relativeHeight="251745280" behindDoc="0" locked="0" layoutInCell="1" allowOverlap="1" wp14:anchorId="16B44832" wp14:editId="1D42737E">
                <wp:simplePos x="0" y="0"/>
                <wp:positionH relativeFrom="column">
                  <wp:posOffset>-96520</wp:posOffset>
                </wp:positionH>
                <wp:positionV relativeFrom="paragraph">
                  <wp:posOffset>372745</wp:posOffset>
                </wp:positionV>
                <wp:extent cx="5615940" cy="0"/>
                <wp:effectExtent l="0" t="0" r="22860" b="19050"/>
                <wp:wrapNone/>
                <wp:docPr id="55" name="直接箭头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5" o:spid="_x0000_s1026" type="#_x0000_t32" style="position:absolute;left:0;text-align:left;margin-left:-7.6pt;margin-top:29.35pt;width:442.2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" strokecolor="red" strokeweight="2pt"/>
            </w:pict>
          </mc:Fallback>
        </mc:AlternateContent>
      </w:r>
      <w:r w:rsidR="004D1DAE" w:rsidRPr="002E3A30">
        <w:rPr>
          <w:rFonts w:eastAsia="仿宋_GB2312"/>
          <w:sz w:val="32"/>
          <w:szCs w:val="32"/>
        </w:rPr>
        <w:t>科</w:t>
      </w:r>
      <w:r w:rsidR="004D1DAE">
        <w:rPr>
          <w:rFonts w:eastAsia="仿宋_GB2312" w:hint="eastAsia"/>
          <w:sz w:val="32"/>
          <w:szCs w:val="32"/>
        </w:rPr>
        <w:t>生态</w:t>
      </w:r>
      <w:r w:rsidR="004D1DAE" w:rsidRPr="002E3A30">
        <w:rPr>
          <w:rFonts w:eastAsia="仿宋_GB2312"/>
          <w:sz w:val="32"/>
          <w:szCs w:val="32"/>
        </w:rPr>
        <w:t>发〔</w:t>
      </w:r>
      <w:r w:rsidR="004D1DAE" w:rsidRPr="002E3A30">
        <w:rPr>
          <w:rFonts w:eastAsia="仿宋_GB2312"/>
          <w:sz w:val="32"/>
          <w:szCs w:val="32"/>
        </w:rPr>
        <w:t>201</w:t>
      </w:r>
      <w:r w:rsidR="004D1DAE">
        <w:rPr>
          <w:rFonts w:eastAsia="仿宋_GB2312" w:hint="eastAsia"/>
          <w:sz w:val="32"/>
          <w:szCs w:val="32"/>
        </w:rPr>
        <w:t>7</w:t>
      </w:r>
      <w:r w:rsidR="004D1DAE" w:rsidRPr="002E3A30">
        <w:rPr>
          <w:rFonts w:eastAsia="仿宋_GB2312"/>
          <w:sz w:val="32"/>
          <w:szCs w:val="32"/>
        </w:rPr>
        <w:t>〕</w:t>
      </w:r>
      <w:r w:rsidR="004D1DAE">
        <w:rPr>
          <w:rFonts w:eastAsia="仿宋_GB2312"/>
          <w:sz w:val="32"/>
          <w:szCs w:val="32"/>
        </w:rPr>
        <w:t>3</w:t>
      </w:r>
      <w:r w:rsidR="004D1DAE" w:rsidRPr="002E3A30">
        <w:rPr>
          <w:rFonts w:eastAsia="仿宋_GB2312"/>
          <w:sz w:val="32"/>
          <w:szCs w:val="32"/>
        </w:rPr>
        <w:t>号</w:t>
      </w:r>
    </w:p>
    <w:p w:rsidR="004D1DAE" w:rsidRDefault="004D1DAE" w:rsidP="004D1DAE">
      <w:pPr>
        <w:rPr>
          <w:rFonts w:ascii="仿宋_GB2312" w:eastAsia="仿宋_GB2312"/>
          <w:sz w:val="32"/>
          <w:szCs w:val="32"/>
        </w:rPr>
      </w:pPr>
    </w:p>
    <w:p w:rsidR="004D1DAE" w:rsidRDefault="004D1DAE" w:rsidP="004D1DAE">
      <w:pPr>
        <w:spacing w:line="64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4D1DAE" w:rsidRDefault="004D1DAE" w:rsidP="004D1DAE">
      <w:pPr>
        <w:spacing w:line="64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中国科学院西北生态环境资源研究院（筹）</w:t>
      </w:r>
    </w:p>
    <w:p w:rsidR="0023666B" w:rsidRDefault="004D1DAE" w:rsidP="004D1DAE">
      <w:pPr>
        <w:spacing w:line="640" w:lineRule="exact"/>
        <w:jc w:val="center"/>
        <w:rPr>
          <w:rFonts w:ascii="方正小标宋简体" w:eastAsia="方正小标宋简体"/>
          <w:sz w:val="44"/>
          <w:szCs w:val="44"/>
        </w:rPr>
      </w:pPr>
      <w:r>
        <w:rPr>
          <w:rFonts w:ascii="方正小标宋简体" w:eastAsia="方正小标宋简体" w:hint="eastAsia"/>
          <w:sz w:val="44"/>
          <w:szCs w:val="44"/>
        </w:rPr>
        <w:t>科研财务助理岗位管理办法</w:t>
      </w:r>
    </w:p>
    <w:p w:rsidR="004D1DAE" w:rsidRPr="00B0600D" w:rsidRDefault="004D1DAE" w:rsidP="004D1DAE">
      <w:pPr>
        <w:spacing w:line="640" w:lineRule="exact"/>
        <w:jc w:val="center"/>
        <w:rPr>
          <w:rFonts w:ascii="方正小标宋简体" w:eastAsia="方正小标宋简体"/>
          <w:sz w:val="44"/>
          <w:szCs w:val="44"/>
        </w:rPr>
      </w:pPr>
      <w:r>
        <w:rPr>
          <w:rFonts w:ascii="方正小标宋简体" w:eastAsia="方正小标宋简体" w:hint="eastAsia"/>
          <w:sz w:val="44"/>
          <w:szCs w:val="44"/>
        </w:rPr>
        <w:t>（试行）</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4D1DAE" w:rsidRPr="00E87BDF" w:rsidRDefault="004D1DAE" w:rsidP="004D1DAE">
      <w:pPr>
        <w:spacing w:line="600" w:lineRule="exact"/>
        <w:jc w:val="center"/>
        <w:rPr>
          <w:rFonts w:ascii="仿宋_GB2312" w:eastAsia="仿宋_GB2312"/>
          <w:sz w:val="32"/>
          <w:szCs w:val="32"/>
        </w:rPr>
      </w:pPr>
    </w:p>
    <w:p w:rsidR="004D1DAE" w:rsidRPr="008C159A" w:rsidRDefault="004D1DAE" w:rsidP="004D1DAE">
      <w:pPr>
        <w:spacing w:line="360" w:lineRule="auto"/>
        <w:rPr>
          <w:rFonts w:eastAsia="仿宋_GB2312"/>
          <w:sz w:val="32"/>
          <w:szCs w:val="32"/>
        </w:rPr>
      </w:pPr>
      <w:r w:rsidRPr="000627AA">
        <w:rPr>
          <w:rFonts w:ascii="仿宋_GB2312" w:eastAsia="仿宋_GB2312" w:hint="eastAsia"/>
          <w:sz w:val="32"/>
          <w:szCs w:val="32"/>
        </w:rPr>
        <w:t>院属各</w:t>
      </w:r>
      <w:r>
        <w:rPr>
          <w:rFonts w:eastAsia="仿宋_GB2312"/>
          <w:sz w:val="32"/>
          <w:szCs w:val="32"/>
        </w:rPr>
        <w:t>单位、</w:t>
      </w:r>
      <w:r w:rsidRPr="008C159A">
        <w:rPr>
          <w:rFonts w:eastAsia="仿宋_GB2312"/>
          <w:sz w:val="32"/>
          <w:szCs w:val="32"/>
        </w:rPr>
        <w:t>各部门：</w:t>
      </w:r>
    </w:p>
    <w:p w:rsidR="004D1DAE" w:rsidRDefault="004D1DAE" w:rsidP="004D1DAE">
      <w:pPr>
        <w:tabs>
          <w:tab w:val="left" w:pos="7513"/>
        </w:tabs>
        <w:ind w:firstLineChars="196" w:firstLine="627"/>
        <w:rPr>
          <w:rFonts w:ascii="仿宋_GB2312" w:eastAsia="仿宋_GB2312"/>
          <w:sz w:val="32"/>
          <w:szCs w:val="32"/>
        </w:rPr>
      </w:pPr>
      <w:r w:rsidRPr="001074E6">
        <w:rPr>
          <w:rFonts w:ascii="仿宋_GB2312" w:eastAsia="仿宋_GB2312" w:hint="eastAsia"/>
          <w:sz w:val="32"/>
          <w:szCs w:val="32"/>
        </w:rPr>
        <w:t>《中国科学院西北生态环境资源研究院（筹）科研财务助理岗位管理办法（试行）》</w:t>
      </w:r>
      <w:r>
        <w:rPr>
          <w:rFonts w:ascii="仿宋_GB2312" w:eastAsia="仿宋_GB2312" w:hint="eastAsia"/>
          <w:sz w:val="32"/>
          <w:szCs w:val="32"/>
        </w:rPr>
        <w:t>已经2016年12月29日院长办公会议审议通过，现予印发，请遵照执行。</w:t>
      </w:r>
    </w:p>
    <w:p w:rsidR="004D1DAE" w:rsidRDefault="004D1DAE" w:rsidP="004D1DAE">
      <w:pPr>
        <w:rPr>
          <w:rFonts w:ascii="仿宋_GB2312" w:eastAsia="仿宋_GB2312"/>
          <w:sz w:val="32"/>
          <w:szCs w:val="32"/>
        </w:rPr>
      </w:pPr>
    </w:p>
    <w:p w:rsidR="004D1DAE" w:rsidRDefault="004D1DAE" w:rsidP="004D1DAE">
      <w:pPr>
        <w:rPr>
          <w:rFonts w:ascii="仿宋_GB2312" w:eastAsia="仿宋_GB2312"/>
          <w:sz w:val="32"/>
          <w:szCs w:val="32"/>
        </w:rPr>
      </w:pPr>
    </w:p>
    <w:p w:rsidR="004D1DAE" w:rsidRPr="00610119" w:rsidRDefault="004D1DAE" w:rsidP="0023666B">
      <w:pPr>
        <w:spacing w:line="600" w:lineRule="exact"/>
        <w:ind w:firstLineChars="650" w:firstLine="2080"/>
        <w:rPr>
          <w:rFonts w:ascii="仿宋_GB2312" w:eastAsia="仿宋_GB2312"/>
          <w:sz w:val="32"/>
          <w:szCs w:val="32"/>
        </w:rPr>
      </w:pPr>
      <w:r>
        <w:rPr>
          <w:rFonts w:ascii="仿宋_GB2312" w:eastAsia="仿宋_GB2312" w:hint="eastAsia"/>
          <w:sz w:val="32"/>
          <w:szCs w:val="32"/>
        </w:rPr>
        <w:t>中国科学院</w:t>
      </w:r>
      <w:r w:rsidRPr="00610119">
        <w:rPr>
          <w:rFonts w:ascii="仿宋_GB2312" w:eastAsia="仿宋_GB2312" w:hint="eastAsia"/>
          <w:sz w:val="32"/>
          <w:szCs w:val="32"/>
        </w:rPr>
        <w:t>西北生态环境资源研究院（筹）</w:t>
      </w:r>
    </w:p>
    <w:p w:rsidR="004D1DAE" w:rsidRDefault="004D1DAE" w:rsidP="004D1DAE">
      <w:pPr>
        <w:spacing w:line="600" w:lineRule="exact"/>
        <w:ind w:firstLineChars="1400" w:firstLine="4480"/>
        <w:rPr>
          <w:rFonts w:ascii="仿宋_GB2312" w:eastAsia="仿宋_GB2312"/>
          <w:sz w:val="32"/>
          <w:szCs w:val="32"/>
        </w:rPr>
      </w:pPr>
      <w:r w:rsidRPr="00610119">
        <w:rPr>
          <w:rFonts w:ascii="仿宋_GB2312" w:eastAsia="仿宋_GB2312" w:hint="eastAsia"/>
          <w:sz w:val="32"/>
          <w:szCs w:val="32"/>
        </w:rPr>
        <w:t>201</w:t>
      </w:r>
      <w:r>
        <w:rPr>
          <w:rFonts w:ascii="仿宋_GB2312" w:eastAsia="仿宋_GB2312" w:hint="eastAsia"/>
          <w:sz w:val="32"/>
          <w:szCs w:val="32"/>
        </w:rPr>
        <w:t>7</w:t>
      </w:r>
      <w:r w:rsidRPr="00610119">
        <w:rPr>
          <w:rFonts w:ascii="仿宋_GB2312" w:eastAsia="仿宋_GB2312" w:hint="eastAsia"/>
          <w:sz w:val="32"/>
          <w:szCs w:val="32"/>
        </w:rPr>
        <w:t>年1月</w:t>
      </w:r>
      <w:r>
        <w:rPr>
          <w:rFonts w:ascii="仿宋_GB2312" w:eastAsia="仿宋_GB2312"/>
          <w:sz w:val="32"/>
          <w:szCs w:val="32"/>
        </w:rPr>
        <w:t>23</w:t>
      </w:r>
      <w:r w:rsidRPr="00610119">
        <w:rPr>
          <w:rFonts w:ascii="仿宋_GB2312" w:eastAsia="仿宋_GB2312" w:hint="eastAsia"/>
          <w:sz w:val="32"/>
          <w:szCs w:val="32"/>
        </w:rPr>
        <w:t>日</w:t>
      </w:r>
    </w:p>
    <w:p w:rsidR="004D1DAE" w:rsidRDefault="004D1DAE" w:rsidP="004D1DAE">
      <w:pPr>
        <w:spacing w:line="360" w:lineRule="auto"/>
        <w:jc w:val="center"/>
        <w:rPr>
          <w:rFonts w:ascii="方正小标宋简体" w:eastAsia="方正小标宋简体"/>
          <w:sz w:val="44"/>
          <w:szCs w:val="44"/>
        </w:rPr>
      </w:pPr>
      <w:r>
        <w:rPr>
          <w:rFonts w:ascii="方正小标宋简体" w:eastAsia="方正小标宋简体" w:hint="eastAsia"/>
          <w:sz w:val="44"/>
          <w:szCs w:val="44"/>
        </w:rPr>
        <w:lastRenderedPageBreak/>
        <w:t>中国科学院西北生态环境资源研究院（筹）</w:t>
      </w:r>
    </w:p>
    <w:p w:rsidR="004D1DAE" w:rsidRDefault="004D1DAE" w:rsidP="004D1DAE">
      <w:pPr>
        <w:spacing w:line="360" w:lineRule="auto"/>
        <w:jc w:val="center"/>
        <w:rPr>
          <w:rFonts w:ascii="方正小标宋简体" w:eastAsia="方正小标宋简体"/>
          <w:sz w:val="10"/>
          <w:szCs w:val="10"/>
        </w:rPr>
      </w:pPr>
      <w:r>
        <w:rPr>
          <w:rFonts w:ascii="方正小标宋简体" w:eastAsia="方正小标宋简体" w:hint="eastAsia"/>
          <w:sz w:val="44"/>
          <w:szCs w:val="44"/>
        </w:rPr>
        <w:t>科研财务助理岗位管理办法（试行）</w:t>
      </w:r>
    </w:p>
    <w:p w:rsidR="004D1DAE" w:rsidRPr="00617306" w:rsidRDefault="004D1DAE" w:rsidP="004D1DAE">
      <w:pPr>
        <w:spacing w:line="360" w:lineRule="auto"/>
        <w:jc w:val="center"/>
        <w:rPr>
          <w:rFonts w:eastAsia="仿宋_GB2312"/>
          <w:sz w:val="10"/>
          <w:szCs w:val="10"/>
        </w:rPr>
      </w:pPr>
    </w:p>
    <w:p w:rsidR="004D1DAE" w:rsidRPr="00617306" w:rsidRDefault="004D1DAE" w:rsidP="004D1DAE">
      <w:pPr>
        <w:spacing w:line="480" w:lineRule="auto"/>
        <w:jc w:val="center"/>
        <w:rPr>
          <w:rFonts w:ascii="仿宋_GB2312" w:eastAsia="仿宋_GB2312"/>
          <w:sz w:val="10"/>
          <w:szCs w:val="10"/>
        </w:rPr>
      </w:pPr>
      <w:r w:rsidRPr="00396EE9">
        <w:rPr>
          <w:rFonts w:ascii="黑体" w:eastAsia="黑体" w:hAnsi="黑体" w:hint="eastAsia"/>
          <w:sz w:val="32"/>
          <w:szCs w:val="32"/>
        </w:rPr>
        <w:t>第一章</w:t>
      </w:r>
      <w:r w:rsidRPr="00396EE9">
        <w:rPr>
          <w:rFonts w:ascii="黑体" w:eastAsia="黑体" w:hAnsi="黑体" w:hint="eastAsia"/>
          <w:sz w:val="32"/>
          <w:szCs w:val="32"/>
        </w:rPr>
        <w:tab/>
        <w:t>总则</w:t>
      </w:r>
    </w:p>
    <w:p w:rsidR="004D1DAE" w:rsidRPr="00AF28B0" w:rsidRDefault="004D1DAE" w:rsidP="0023666B">
      <w:pPr>
        <w:spacing w:line="600" w:lineRule="exact"/>
        <w:ind w:firstLineChars="200" w:firstLine="643"/>
        <w:rPr>
          <w:rFonts w:ascii="仿宋_GB2312" w:eastAsia="仿宋_GB2312"/>
          <w:sz w:val="32"/>
          <w:szCs w:val="32"/>
        </w:rPr>
      </w:pPr>
      <w:r w:rsidRPr="00547919">
        <w:rPr>
          <w:rFonts w:ascii="黑体" w:eastAsia="黑体" w:hAnsi="黑体" w:hint="eastAsia"/>
          <w:b/>
          <w:sz w:val="32"/>
          <w:szCs w:val="32"/>
        </w:rPr>
        <w:t>第一条</w:t>
      </w:r>
      <w:r w:rsidRPr="00AF28B0">
        <w:rPr>
          <w:rFonts w:ascii="仿宋_GB2312" w:eastAsia="仿宋_GB2312" w:hint="eastAsia"/>
          <w:sz w:val="32"/>
          <w:szCs w:val="32"/>
        </w:rPr>
        <w:t xml:space="preserve"> </w:t>
      </w:r>
      <w:r>
        <w:rPr>
          <w:rFonts w:ascii="仿宋_GB2312" w:eastAsia="仿宋_GB2312"/>
          <w:sz w:val="32"/>
          <w:szCs w:val="32"/>
        </w:rPr>
        <w:t xml:space="preserve"> </w:t>
      </w:r>
      <w:r w:rsidRPr="00AF28B0">
        <w:rPr>
          <w:rFonts w:ascii="仿宋_GB2312" w:eastAsia="仿宋_GB2312" w:hint="eastAsia"/>
          <w:sz w:val="32"/>
          <w:szCs w:val="32"/>
        </w:rPr>
        <w:t>为落实国家关于推进科技领域简政放权、放管结合、优化服务的要求，根据中共中央办公厅、国务院办公厅《关于进一步完善中央财政科研项目资金管理等政策的若干意见》、《中国科学院岗位管理实施办法》、《中国科学院人员聘用制度实施办法》等文件和中国科学院西北生态环境资源研究院（筹）（以下简称西北研究院）相关规定，结合西北研究院实际情况，制定本办法。</w:t>
      </w:r>
    </w:p>
    <w:p w:rsidR="004D1DAE" w:rsidRPr="00AF28B0" w:rsidRDefault="004D1DAE" w:rsidP="0023666B">
      <w:pPr>
        <w:spacing w:line="600" w:lineRule="exact"/>
        <w:ind w:firstLineChars="200" w:firstLine="643"/>
        <w:rPr>
          <w:rFonts w:ascii="仿宋_GB2312" w:eastAsia="仿宋_GB2312"/>
          <w:sz w:val="32"/>
          <w:szCs w:val="32"/>
        </w:rPr>
      </w:pPr>
      <w:r w:rsidRPr="00547919">
        <w:rPr>
          <w:rFonts w:ascii="黑体" w:eastAsia="黑体" w:hAnsi="黑体" w:hint="eastAsia"/>
          <w:b/>
          <w:sz w:val="32"/>
          <w:szCs w:val="32"/>
        </w:rPr>
        <w:t xml:space="preserve">第二条 </w:t>
      </w:r>
      <w:r>
        <w:rPr>
          <w:rFonts w:ascii="黑体" w:eastAsia="黑体" w:hAnsi="黑体"/>
          <w:b/>
          <w:sz w:val="32"/>
          <w:szCs w:val="32"/>
        </w:rPr>
        <w:t xml:space="preserve"> </w:t>
      </w:r>
      <w:r w:rsidRPr="00AF28B0">
        <w:rPr>
          <w:rFonts w:ascii="仿宋_GB2312" w:eastAsia="仿宋_GB2312" w:hint="eastAsia"/>
          <w:sz w:val="32"/>
          <w:szCs w:val="32"/>
        </w:rPr>
        <w:t>本办法所指科研财务助理岗位是指以服务西北研究院科研项目管理为目的，以管理科研项目经费为主要工作内容的一种辅助性财务管理岗位。</w:t>
      </w:r>
    </w:p>
    <w:p w:rsidR="004D1DAE" w:rsidRPr="00547919" w:rsidRDefault="004D1DAE" w:rsidP="0023666B">
      <w:pPr>
        <w:spacing w:line="600" w:lineRule="exact"/>
        <w:jc w:val="center"/>
        <w:rPr>
          <w:rFonts w:ascii="黑体" w:eastAsia="黑体" w:hAnsi="黑体"/>
          <w:sz w:val="32"/>
          <w:szCs w:val="32"/>
        </w:rPr>
      </w:pPr>
      <w:r w:rsidRPr="00547919">
        <w:rPr>
          <w:rFonts w:ascii="黑体" w:eastAsia="黑体" w:hAnsi="黑体" w:hint="eastAsia"/>
          <w:sz w:val="32"/>
          <w:szCs w:val="32"/>
        </w:rPr>
        <w:t>第二章 管理责任与岗位职责</w:t>
      </w:r>
    </w:p>
    <w:p w:rsidR="004D1DAE" w:rsidRPr="00AF28B0" w:rsidRDefault="004D1DAE" w:rsidP="0023666B">
      <w:pPr>
        <w:spacing w:line="600" w:lineRule="exact"/>
        <w:ind w:firstLineChars="200" w:firstLine="643"/>
        <w:rPr>
          <w:rFonts w:ascii="仿宋_GB2312" w:eastAsia="仿宋_GB2312"/>
          <w:sz w:val="32"/>
          <w:szCs w:val="32"/>
        </w:rPr>
      </w:pPr>
      <w:r w:rsidRPr="00547919">
        <w:rPr>
          <w:rFonts w:ascii="黑体" w:eastAsia="黑体" w:hAnsi="黑体" w:hint="eastAsia"/>
          <w:b/>
          <w:sz w:val="32"/>
          <w:szCs w:val="32"/>
        </w:rPr>
        <w:t>第三条</w:t>
      </w:r>
      <w:r>
        <w:rPr>
          <w:rFonts w:ascii="仿宋_GB2312" w:eastAsia="仿宋_GB2312" w:hint="eastAsia"/>
          <w:sz w:val="32"/>
          <w:szCs w:val="32"/>
        </w:rPr>
        <w:t xml:space="preserve"> </w:t>
      </w:r>
      <w:r w:rsidRPr="00AF28B0">
        <w:rPr>
          <w:rFonts w:ascii="仿宋_GB2312" w:eastAsia="仿宋_GB2312" w:hint="eastAsia"/>
          <w:sz w:val="32"/>
          <w:szCs w:val="32"/>
        </w:rPr>
        <w:t xml:space="preserve"> 管理责任。由设置岗位的部门（以下简称“用人部门”）、人力资源处和计划财务处共同进行管理。 </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（一）人力资源处主要责任</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1.与用人部门、计划财务处共同负责制定科研财务助理岗位职责、招聘和考核；</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2.负责制定薪酬标准。</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（二）计划财务处主要责任</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lastRenderedPageBreak/>
        <w:t xml:space="preserve">1.与用人部门、人力资源处共同负责制定科研财务助理岗位职责、招聘和考核； </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2.负责科研财务助理在财务制度、经费管理、预算管理等方面的业务培训和继续教育；</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3.指导科研财务助理的业务工作。</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（三）用人部门主要责任</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1.与人力资源处、计划财务处共同负责制定科研财务助理岗位职责、招聘和考核；</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2.支持科研财务助理的业务工作，提供必要的办公条件。</w:t>
      </w:r>
    </w:p>
    <w:p w:rsidR="004D1DAE" w:rsidRPr="00AF28B0" w:rsidRDefault="004D1DAE" w:rsidP="0023666B">
      <w:pPr>
        <w:spacing w:line="600" w:lineRule="exact"/>
        <w:ind w:firstLineChars="200" w:firstLine="643"/>
        <w:rPr>
          <w:rFonts w:ascii="仿宋_GB2312" w:eastAsia="仿宋_GB2312"/>
          <w:sz w:val="32"/>
          <w:szCs w:val="32"/>
        </w:rPr>
      </w:pPr>
      <w:r w:rsidRPr="00547919">
        <w:rPr>
          <w:rFonts w:ascii="黑体" w:eastAsia="黑体" w:hAnsi="黑体" w:hint="eastAsia"/>
          <w:b/>
          <w:sz w:val="32"/>
          <w:szCs w:val="32"/>
        </w:rPr>
        <w:t>第四条</w:t>
      </w:r>
      <w:r w:rsidRPr="00AF28B0">
        <w:rPr>
          <w:rFonts w:ascii="仿宋_GB2312" w:eastAsia="仿宋_GB2312" w:hint="eastAsia"/>
          <w:sz w:val="32"/>
          <w:szCs w:val="32"/>
        </w:rPr>
        <w:t xml:space="preserve">  岗位职责</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（一）协助编制预算。根据目标相关性、政策相符性、经济合理性原则协助项目（课题）负责人编制科研项目经费预算，提高项目预算的科学性、合理性，使科研经费的使用满足科研任务需要。</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（二）经办报销业务。认真贯彻执行国家财经法律法规、西北研究院各项财务制度；协助科研人员填制报销单；负责单据初审；按照西北研究院报销流程开展报销工作。</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（三）协助执行预算。协助项目（课题）负责人编制科研项目财务决算报告；定期对科研经费管理和使用情况进行分析；及时向项目（课题）负责人和计划财务处报告经费使用情况，推动科研经费预算执行进度。</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（四）协助结题审计。协助项目（课题）负责人做好项目（课题）结题审计工作。</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lastRenderedPageBreak/>
        <w:t>（五）协助编报采购计划。协助项目（课题）负责人做好年度政府采购及大宗设备采购计划及预算编报工作。。</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（六）树立“以人为本”的服务理念，为用人部门提供精细化、科学化、专业化服务。</w:t>
      </w:r>
    </w:p>
    <w:p w:rsidR="004D1DAE" w:rsidRPr="00547919" w:rsidRDefault="004D1DAE" w:rsidP="0023666B">
      <w:pPr>
        <w:spacing w:line="600" w:lineRule="exact"/>
        <w:jc w:val="center"/>
        <w:rPr>
          <w:rFonts w:ascii="黑体" w:eastAsia="黑体" w:hAnsi="黑体"/>
          <w:sz w:val="32"/>
          <w:szCs w:val="32"/>
        </w:rPr>
      </w:pPr>
      <w:r w:rsidRPr="00547919">
        <w:rPr>
          <w:rFonts w:ascii="黑体" w:eastAsia="黑体" w:hAnsi="黑体" w:hint="eastAsia"/>
          <w:sz w:val="32"/>
          <w:szCs w:val="32"/>
        </w:rPr>
        <w:t>第三章  岗位设置与聘用条件</w:t>
      </w:r>
    </w:p>
    <w:p w:rsidR="004D1DAE" w:rsidRPr="00AF28B0" w:rsidRDefault="004D1DAE" w:rsidP="0023666B">
      <w:pPr>
        <w:spacing w:line="600" w:lineRule="exact"/>
        <w:ind w:firstLineChars="200" w:firstLine="643"/>
        <w:rPr>
          <w:rFonts w:ascii="仿宋_GB2312" w:eastAsia="仿宋_GB2312"/>
          <w:sz w:val="32"/>
          <w:szCs w:val="32"/>
        </w:rPr>
      </w:pPr>
      <w:r w:rsidRPr="00547919">
        <w:rPr>
          <w:rFonts w:ascii="黑体" w:eastAsia="黑体" w:hAnsi="黑体" w:hint="eastAsia"/>
          <w:b/>
          <w:sz w:val="32"/>
          <w:szCs w:val="32"/>
        </w:rPr>
        <w:t>第五条</w:t>
      </w:r>
      <w:r w:rsidRPr="00AF28B0">
        <w:rPr>
          <w:rFonts w:ascii="仿宋_GB2312" w:eastAsia="仿宋_GB2312" w:hint="eastAsia"/>
          <w:sz w:val="32"/>
          <w:szCs w:val="32"/>
        </w:rPr>
        <w:t xml:space="preserve">  科研财务助理可采用项目聘用（非在编项目聘用人员）的方式招聘，也可由事业编制内现任科研秘书担任。</w:t>
      </w:r>
    </w:p>
    <w:p w:rsidR="004D1DAE" w:rsidRPr="00AF28B0" w:rsidRDefault="004D1DAE" w:rsidP="0023666B">
      <w:pPr>
        <w:spacing w:line="600" w:lineRule="exact"/>
        <w:ind w:firstLineChars="200" w:firstLine="643"/>
        <w:rPr>
          <w:rFonts w:ascii="仿宋_GB2312" w:eastAsia="仿宋_GB2312"/>
          <w:sz w:val="32"/>
          <w:szCs w:val="32"/>
        </w:rPr>
      </w:pPr>
      <w:r w:rsidRPr="00547919">
        <w:rPr>
          <w:rFonts w:ascii="黑体" w:eastAsia="黑体" w:hAnsi="黑体" w:hint="eastAsia"/>
          <w:b/>
          <w:sz w:val="32"/>
          <w:szCs w:val="32"/>
        </w:rPr>
        <w:t>第六条</w:t>
      </w:r>
      <w:r w:rsidRPr="00AF28B0">
        <w:rPr>
          <w:rFonts w:ascii="仿宋_GB2312" w:eastAsia="仿宋_GB2312" w:hint="eastAsia"/>
          <w:sz w:val="32"/>
          <w:szCs w:val="32"/>
        </w:rPr>
        <w:t xml:space="preserve">  岗位主要设置在西北研究院各研究室（中心）。</w:t>
      </w:r>
    </w:p>
    <w:p w:rsidR="004D1DAE" w:rsidRPr="00AF28B0" w:rsidRDefault="004D1DAE" w:rsidP="0023666B">
      <w:pPr>
        <w:spacing w:line="600" w:lineRule="exact"/>
        <w:ind w:firstLineChars="200" w:firstLine="643"/>
        <w:rPr>
          <w:rFonts w:ascii="仿宋_GB2312" w:eastAsia="仿宋_GB2312"/>
          <w:sz w:val="32"/>
          <w:szCs w:val="32"/>
        </w:rPr>
      </w:pPr>
      <w:r w:rsidRPr="00547919">
        <w:rPr>
          <w:rFonts w:ascii="黑体" w:eastAsia="黑体" w:hAnsi="黑体" w:hint="eastAsia"/>
          <w:b/>
          <w:sz w:val="32"/>
          <w:szCs w:val="32"/>
        </w:rPr>
        <w:t xml:space="preserve">第七条 </w:t>
      </w:r>
      <w:r w:rsidRPr="00AF28B0">
        <w:rPr>
          <w:rFonts w:ascii="仿宋_GB2312" w:eastAsia="仿宋_GB2312" w:hint="eastAsia"/>
          <w:sz w:val="32"/>
          <w:szCs w:val="32"/>
        </w:rPr>
        <w:t xml:space="preserve"> 计划设置科研财务助理岗位的用人部门，需提出设岗申请，报人力资源处批准后实施。</w:t>
      </w:r>
    </w:p>
    <w:p w:rsidR="004D1DAE" w:rsidRPr="00AF28B0" w:rsidRDefault="004D1DAE" w:rsidP="0023666B">
      <w:pPr>
        <w:spacing w:line="600" w:lineRule="exact"/>
        <w:ind w:firstLineChars="200" w:firstLine="643"/>
        <w:rPr>
          <w:rFonts w:ascii="仿宋_GB2312" w:eastAsia="仿宋_GB2312"/>
          <w:sz w:val="32"/>
          <w:szCs w:val="32"/>
        </w:rPr>
      </w:pPr>
      <w:r w:rsidRPr="00547919">
        <w:rPr>
          <w:rFonts w:ascii="黑体" w:eastAsia="黑体" w:hAnsi="黑体" w:hint="eastAsia"/>
          <w:b/>
          <w:sz w:val="32"/>
          <w:szCs w:val="32"/>
        </w:rPr>
        <w:t>第八条</w:t>
      </w:r>
      <w:r w:rsidRPr="00AF28B0">
        <w:rPr>
          <w:rFonts w:ascii="仿宋_GB2312" w:eastAsia="仿宋_GB2312" w:hint="eastAsia"/>
          <w:sz w:val="32"/>
          <w:szCs w:val="32"/>
        </w:rPr>
        <w:t xml:space="preserve">  科研财务助理按照“按需设岗、依法用工、规范管理”的原则择优选用。</w:t>
      </w:r>
    </w:p>
    <w:p w:rsidR="004D1DAE" w:rsidRPr="00AF28B0" w:rsidRDefault="004D1DAE" w:rsidP="0023666B">
      <w:pPr>
        <w:spacing w:line="600" w:lineRule="exact"/>
        <w:ind w:firstLineChars="200" w:firstLine="643"/>
        <w:rPr>
          <w:rFonts w:ascii="仿宋_GB2312" w:eastAsia="仿宋_GB2312"/>
          <w:sz w:val="32"/>
          <w:szCs w:val="32"/>
        </w:rPr>
      </w:pPr>
      <w:r w:rsidRPr="00547919">
        <w:rPr>
          <w:rFonts w:ascii="黑体" w:eastAsia="黑体" w:hAnsi="黑体" w:hint="eastAsia"/>
          <w:b/>
          <w:sz w:val="32"/>
          <w:szCs w:val="32"/>
        </w:rPr>
        <w:t>第九条</w:t>
      </w:r>
      <w:r w:rsidRPr="00AF28B0">
        <w:rPr>
          <w:rFonts w:ascii="仿宋_GB2312" w:eastAsia="仿宋_GB2312" w:hint="eastAsia"/>
          <w:sz w:val="32"/>
          <w:szCs w:val="32"/>
        </w:rPr>
        <w:t xml:space="preserve">  岗位任职条件</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 xml:space="preserve">（一）认真贯彻执行党的路线方针政策，遵守国家法律法规，具有本科以上学历，了解科研财务政策规章，熟悉科研团队运行情况。 </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（二）具有较强的学习能力和一定的管理能力，坚持原则，依法办事，廉洁奉公。</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（三）忠实履行监督职责，自觉维护研究院利益，严格执行财经纪律，有良好的责任意识、服务意识与团队合作意识。</w:t>
      </w:r>
    </w:p>
    <w:p w:rsidR="004D1DAE" w:rsidRPr="00AF28B0" w:rsidRDefault="004D1DAE" w:rsidP="0023666B">
      <w:pPr>
        <w:spacing w:line="600" w:lineRule="exact"/>
        <w:ind w:firstLineChars="200" w:firstLine="640"/>
        <w:rPr>
          <w:rFonts w:ascii="仿宋_GB2312" w:eastAsia="仿宋_GB2312"/>
          <w:sz w:val="32"/>
          <w:szCs w:val="32"/>
        </w:rPr>
      </w:pPr>
      <w:r w:rsidRPr="00AF28B0">
        <w:rPr>
          <w:rFonts w:ascii="仿宋_GB2312" w:eastAsia="仿宋_GB2312" w:hint="eastAsia"/>
          <w:sz w:val="32"/>
          <w:szCs w:val="32"/>
        </w:rPr>
        <w:t>（四） 新聘科研财务助理具有财会、经济、管理类相关专业背景。已取得会计从业资格证者优先。</w:t>
      </w:r>
    </w:p>
    <w:p w:rsidR="004D1DAE" w:rsidRPr="00547919" w:rsidRDefault="004D1DAE" w:rsidP="0023666B">
      <w:pPr>
        <w:spacing w:line="600" w:lineRule="exact"/>
        <w:jc w:val="center"/>
        <w:rPr>
          <w:rFonts w:ascii="黑体" w:eastAsia="黑体" w:hAnsi="黑体"/>
          <w:sz w:val="32"/>
          <w:szCs w:val="32"/>
        </w:rPr>
      </w:pPr>
      <w:r w:rsidRPr="00547919">
        <w:rPr>
          <w:rFonts w:ascii="黑体" w:eastAsia="黑体" w:hAnsi="黑体" w:hint="eastAsia"/>
          <w:sz w:val="32"/>
          <w:szCs w:val="32"/>
        </w:rPr>
        <w:lastRenderedPageBreak/>
        <w:t>第四章  岗位待遇与经费来源</w:t>
      </w:r>
    </w:p>
    <w:p w:rsidR="004D1DAE" w:rsidRPr="00AF28B0" w:rsidRDefault="004D1DAE" w:rsidP="0023666B">
      <w:pPr>
        <w:spacing w:line="600" w:lineRule="exact"/>
        <w:ind w:firstLineChars="200" w:firstLine="643"/>
        <w:rPr>
          <w:rFonts w:ascii="仿宋_GB2312" w:eastAsia="仿宋_GB2312"/>
          <w:sz w:val="32"/>
          <w:szCs w:val="32"/>
        </w:rPr>
      </w:pPr>
      <w:r w:rsidRPr="00547919">
        <w:rPr>
          <w:rFonts w:ascii="黑体" w:eastAsia="黑体" w:hAnsi="黑体" w:hint="eastAsia"/>
          <w:b/>
          <w:sz w:val="32"/>
          <w:szCs w:val="32"/>
        </w:rPr>
        <w:t>第十条</w:t>
      </w:r>
      <w:r w:rsidRPr="00AF28B0">
        <w:rPr>
          <w:rFonts w:ascii="仿宋_GB2312" w:eastAsia="仿宋_GB2312" w:hint="eastAsia"/>
          <w:sz w:val="32"/>
          <w:szCs w:val="32"/>
        </w:rPr>
        <w:t xml:space="preserve">  岗位待遇。项目聘用的科研财务助理岗位的聘用工资由基本工资和绩效工资组成，绩效工资根据上年度考核结果确定。</w:t>
      </w:r>
    </w:p>
    <w:p w:rsidR="004D1DAE" w:rsidRPr="00AF28B0" w:rsidRDefault="004D1DAE" w:rsidP="0023666B">
      <w:pPr>
        <w:spacing w:line="600" w:lineRule="exact"/>
        <w:ind w:firstLineChars="200" w:firstLine="643"/>
        <w:rPr>
          <w:rFonts w:ascii="仿宋_GB2312" w:eastAsia="仿宋_GB2312"/>
          <w:sz w:val="32"/>
          <w:szCs w:val="32"/>
        </w:rPr>
      </w:pPr>
      <w:r w:rsidRPr="00547919">
        <w:rPr>
          <w:rFonts w:ascii="黑体" w:eastAsia="黑体" w:hAnsi="黑体" w:hint="eastAsia"/>
          <w:b/>
          <w:sz w:val="32"/>
          <w:szCs w:val="32"/>
        </w:rPr>
        <w:t>第十一条</w:t>
      </w:r>
      <w:r w:rsidRPr="00AF28B0">
        <w:rPr>
          <w:rFonts w:ascii="仿宋_GB2312" w:eastAsia="仿宋_GB2312" w:hint="eastAsia"/>
          <w:sz w:val="32"/>
          <w:szCs w:val="32"/>
        </w:rPr>
        <w:t xml:space="preserve">  经费来源。由单位日常运转经费与科研项目经费各按50%共同负担。经费的审批和使用按西北研究院有关规定执行。</w:t>
      </w:r>
    </w:p>
    <w:p w:rsidR="004D1DAE" w:rsidRPr="00547919" w:rsidRDefault="004D1DAE" w:rsidP="0023666B">
      <w:pPr>
        <w:spacing w:line="600" w:lineRule="exact"/>
        <w:jc w:val="center"/>
        <w:rPr>
          <w:rFonts w:ascii="黑体" w:eastAsia="黑体" w:hAnsi="黑体"/>
          <w:sz w:val="32"/>
          <w:szCs w:val="32"/>
        </w:rPr>
      </w:pPr>
      <w:r w:rsidRPr="00547919">
        <w:rPr>
          <w:rFonts w:ascii="黑体" w:eastAsia="黑体" w:hAnsi="黑体" w:hint="eastAsia"/>
          <w:sz w:val="32"/>
          <w:szCs w:val="32"/>
        </w:rPr>
        <w:t>第五章  考核与奖惩</w:t>
      </w:r>
    </w:p>
    <w:p w:rsidR="004D1DAE" w:rsidRPr="00AF28B0" w:rsidRDefault="004D1DAE" w:rsidP="0023666B">
      <w:pPr>
        <w:spacing w:line="600" w:lineRule="exact"/>
        <w:ind w:firstLineChars="200" w:firstLine="643"/>
        <w:rPr>
          <w:rFonts w:ascii="仿宋_GB2312" w:eastAsia="仿宋_GB2312"/>
          <w:sz w:val="32"/>
          <w:szCs w:val="32"/>
        </w:rPr>
      </w:pPr>
      <w:r w:rsidRPr="00547919">
        <w:rPr>
          <w:rFonts w:ascii="黑体" w:eastAsia="黑体" w:hAnsi="黑体" w:hint="eastAsia"/>
          <w:b/>
          <w:sz w:val="32"/>
          <w:szCs w:val="32"/>
        </w:rPr>
        <w:t>第十二条</w:t>
      </w:r>
      <w:r w:rsidRPr="00AF28B0">
        <w:rPr>
          <w:rFonts w:ascii="仿宋_GB2312" w:eastAsia="仿宋_GB2312" w:hint="eastAsia"/>
          <w:sz w:val="32"/>
          <w:szCs w:val="32"/>
        </w:rPr>
        <w:t xml:space="preserve">  按照《中国科学院岗位管理实施办法》、《中国科学院人员聘用制度实施办法》与西北研究院现行规定执行。考核主要有试用期满考核、年度考核和聘用期满考核三种。考核结果作为用工和奖惩的主要依据。</w:t>
      </w:r>
    </w:p>
    <w:p w:rsidR="004D1DAE" w:rsidRPr="00AF28B0" w:rsidRDefault="004D1DAE" w:rsidP="0023666B">
      <w:pPr>
        <w:spacing w:line="600" w:lineRule="exact"/>
        <w:ind w:firstLineChars="200" w:firstLine="643"/>
        <w:rPr>
          <w:rFonts w:ascii="仿宋_GB2312" w:eastAsia="仿宋_GB2312"/>
          <w:sz w:val="32"/>
          <w:szCs w:val="32"/>
        </w:rPr>
      </w:pPr>
      <w:r w:rsidRPr="00547919">
        <w:rPr>
          <w:rFonts w:ascii="黑体" w:eastAsia="黑体" w:hAnsi="黑体" w:hint="eastAsia"/>
          <w:b/>
          <w:sz w:val="32"/>
          <w:szCs w:val="32"/>
        </w:rPr>
        <w:t>第十三条</w:t>
      </w:r>
      <w:r w:rsidRPr="00AF28B0">
        <w:rPr>
          <w:rFonts w:ascii="仿宋_GB2312" w:eastAsia="仿宋_GB2312" w:hint="eastAsia"/>
          <w:sz w:val="32"/>
          <w:szCs w:val="32"/>
        </w:rPr>
        <w:t xml:space="preserve">  科研财务助理在西北研究院工作期间，应遵守西北研究院和用人部门的制度规定。工作期内出现违法违纪行为的，按国家及西北研究院有关规定处理。</w:t>
      </w:r>
    </w:p>
    <w:p w:rsidR="004D1DAE" w:rsidRPr="00547919" w:rsidRDefault="004D1DAE" w:rsidP="0023666B">
      <w:pPr>
        <w:spacing w:line="600" w:lineRule="exact"/>
        <w:jc w:val="center"/>
        <w:rPr>
          <w:rFonts w:ascii="黑体" w:eastAsia="黑体" w:hAnsi="黑体"/>
          <w:sz w:val="32"/>
          <w:szCs w:val="32"/>
        </w:rPr>
      </w:pPr>
      <w:r w:rsidRPr="00547919">
        <w:rPr>
          <w:rFonts w:ascii="黑体" w:eastAsia="黑体" w:hAnsi="黑体" w:hint="eastAsia"/>
          <w:sz w:val="32"/>
          <w:szCs w:val="32"/>
        </w:rPr>
        <w:t>第六章  附  则</w:t>
      </w:r>
    </w:p>
    <w:p w:rsidR="004D1DAE" w:rsidRPr="00AF28B0" w:rsidRDefault="004D1DAE" w:rsidP="0023666B">
      <w:pPr>
        <w:spacing w:line="600" w:lineRule="exact"/>
        <w:ind w:firstLineChars="200" w:firstLine="643"/>
        <w:rPr>
          <w:rFonts w:ascii="仿宋_GB2312" w:eastAsia="仿宋_GB2312"/>
          <w:sz w:val="32"/>
          <w:szCs w:val="32"/>
        </w:rPr>
      </w:pPr>
      <w:r w:rsidRPr="00547919">
        <w:rPr>
          <w:rFonts w:ascii="黑体" w:eastAsia="黑体" w:hAnsi="黑体" w:hint="eastAsia"/>
          <w:b/>
          <w:sz w:val="32"/>
          <w:szCs w:val="32"/>
        </w:rPr>
        <w:t>第十四条</w:t>
      </w:r>
      <w:r w:rsidRPr="00AF28B0">
        <w:rPr>
          <w:rFonts w:ascii="仿宋_GB2312" w:eastAsia="仿宋_GB2312" w:hint="eastAsia"/>
          <w:sz w:val="32"/>
          <w:szCs w:val="32"/>
        </w:rPr>
        <w:t xml:space="preserve">  本办法由计划财务处负责解释。</w:t>
      </w:r>
    </w:p>
    <w:p w:rsidR="004D1DAE" w:rsidRDefault="004D1DAE" w:rsidP="0023666B">
      <w:pPr>
        <w:spacing w:line="600" w:lineRule="exact"/>
        <w:ind w:firstLineChars="200" w:firstLine="643"/>
        <w:rPr>
          <w:rFonts w:ascii="仿宋_GB2312" w:eastAsia="仿宋_GB2312"/>
          <w:sz w:val="32"/>
          <w:szCs w:val="32"/>
        </w:rPr>
      </w:pPr>
      <w:r w:rsidRPr="00547919">
        <w:rPr>
          <w:rFonts w:ascii="黑体" w:eastAsia="黑体" w:hAnsi="黑体" w:hint="eastAsia"/>
          <w:b/>
          <w:sz w:val="32"/>
          <w:szCs w:val="32"/>
        </w:rPr>
        <w:t>第十五条</w:t>
      </w:r>
      <w:r w:rsidRPr="00AF28B0">
        <w:rPr>
          <w:rFonts w:ascii="仿宋_GB2312" w:eastAsia="仿宋_GB2312" w:hint="eastAsia"/>
          <w:sz w:val="32"/>
          <w:szCs w:val="32"/>
        </w:rPr>
        <w:t xml:space="preserve">  本办法自发布之日起施行。</w:t>
      </w:r>
    </w:p>
    <w:p w:rsidR="004D1DAE" w:rsidRDefault="004D1DAE" w:rsidP="004D1DAE">
      <w:pPr>
        <w:ind w:firstLineChars="200" w:firstLine="640"/>
        <w:rPr>
          <w:rFonts w:ascii="仿宋_GB2312" w:eastAsia="仿宋_GB2312"/>
          <w:sz w:val="32"/>
          <w:szCs w:val="32"/>
        </w:rPr>
      </w:pPr>
    </w:p>
    <w:p w:rsidR="004D1DAE" w:rsidRDefault="004D1DAE" w:rsidP="004D1DAE">
      <w:pPr>
        <w:ind w:firstLineChars="200" w:firstLine="640"/>
        <w:rPr>
          <w:rFonts w:ascii="仿宋_GB2312" w:eastAsia="仿宋_GB2312"/>
          <w:sz w:val="32"/>
          <w:szCs w:val="32"/>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4"/>
        <w:gridCol w:w="3178"/>
      </w:tblGrid>
      <w:tr w:rsidR="004D1DAE" w:rsidRPr="00291454" w:rsidTr="0023666B">
        <w:trPr>
          <w:jc w:val="center"/>
        </w:trPr>
        <w:tc>
          <w:tcPr>
            <w:tcW w:w="8522" w:type="dxa"/>
            <w:gridSpan w:val="2"/>
            <w:tcBorders>
              <w:bottom w:val="single" w:sz="4" w:space="0" w:color="000000"/>
            </w:tcBorders>
          </w:tcPr>
          <w:p w:rsidR="004D1DAE" w:rsidRPr="00291454" w:rsidRDefault="004D1DAE" w:rsidP="0023666B">
            <w:pPr>
              <w:rPr>
                <w:rFonts w:ascii="仿宋_GB2312" w:eastAsia="仿宋_GB2312"/>
                <w:sz w:val="28"/>
                <w:szCs w:val="28"/>
              </w:rPr>
            </w:pPr>
            <w:r w:rsidRPr="00291454">
              <w:rPr>
                <w:rFonts w:ascii="仿宋_GB2312" w:eastAsia="仿宋_GB2312" w:hint="eastAsia"/>
                <w:sz w:val="28"/>
                <w:szCs w:val="28"/>
              </w:rPr>
              <w:t>抄送：</w:t>
            </w:r>
            <w:r>
              <w:rPr>
                <w:rFonts w:ascii="仿宋_GB2312" w:eastAsia="仿宋_GB2312" w:hint="eastAsia"/>
                <w:sz w:val="28"/>
                <w:szCs w:val="28"/>
              </w:rPr>
              <w:t>条件保障与财务局。</w:t>
            </w:r>
          </w:p>
        </w:tc>
      </w:tr>
      <w:tr w:rsidR="004D1DAE" w:rsidRPr="00291454" w:rsidTr="0023666B">
        <w:trPr>
          <w:jc w:val="center"/>
        </w:trPr>
        <w:tc>
          <w:tcPr>
            <w:tcW w:w="5344" w:type="dxa"/>
            <w:tcBorders>
              <w:top w:val="single" w:sz="4" w:space="0" w:color="000000"/>
              <w:bottom w:val="single" w:sz="12" w:space="0" w:color="000000"/>
              <w:right w:val="nil"/>
            </w:tcBorders>
          </w:tcPr>
          <w:p w:rsidR="004D1DAE" w:rsidRPr="00291454" w:rsidRDefault="004D1DAE" w:rsidP="0023666B">
            <w:pPr>
              <w:rPr>
                <w:rFonts w:ascii="仿宋_GB2312" w:eastAsia="仿宋_GB2312"/>
                <w:sz w:val="28"/>
                <w:szCs w:val="28"/>
              </w:rPr>
            </w:pPr>
            <w:r>
              <w:rPr>
                <w:rFonts w:ascii="仿宋_GB2312" w:eastAsia="仿宋_GB2312" w:hint="eastAsia"/>
                <w:sz w:val="28"/>
                <w:szCs w:val="28"/>
              </w:rPr>
              <w:t>中科院西北研究院办公室</w:t>
            </w:r>
          </w:p>
        </w:tc>
        <w:tc>
          <w:tcPr>
            <w:tcW w:w="3178" w:type="dxa"/>
            <w:tcBorders>
              <w:top w:val="single" w:sz="4" w:space="0" w:color="000000"/>
              <w:left w:val="nil"/>
              <w:bottom w:val="single" w:sz="12" w:space="0" w:color="000000"/>
            </w:tcBorders>
          </w:tcPr>
          <w:p w:rsidR="004D1DAE" w:rsidRPr="00291454" w:rsidRDefault="004D1DAE" w:rsidP="004D1DAE">
            <w:pPr>
              <w:ind w:rightChars="110" w:right="231"/>
              <w:jc w:val="right"/>
              <w:rPr>
                <w:rFonts w:ascii="仿宋_GB2312" w:eastAsia="仿宋_GB2312"/>
                <w:sz w:val="28"/>
                <w:szCs w:val="28"/>
              </w:rPr>
            </w:pPr>
            <w:r>
              <w:rPr>
                <w:rFonts w:ascii="仿宋_GB2312" w:eastAsia="仿宋_GB2312" w:hint="eastAsia"/>
                <w:sz w:val="28"/>
                <w:szCs w:val="28"/>
              </w:rPr>
              <w:t>2017年1月23日</w:t>
            </w:r>
            <w:r w:rsidRPr="00291454">
              <w:rPr>
                <w:rFonts w:ascii="仿宋_GB2312" w:eastAsia="仿宋_GB2312" w:hint="eastAsia"/>
                <w:sz w:val="28"/>
                <w:szCs w:val="28"/>
              </w:rPr>
              <w:t>印发</w:t>
            </w:r>
          </w:p>
        </w:tc>
      </w:tr>
    </w:tbl>
    <w:p w:rsidR="0023666B" w:rsidRDefault="0023666B" w:rsidP="0023666B">
      <w:pPr>
        <w:spacing w:line="680" w:lineRule="exact"/>
        <w:ind w:firstLine="640"/>
        <w:jc w:val="right"/>
        <w:rPr>
          <w:rFonts w:ascii="黑体" w:eastAsia="黑体"/>
          <w:sz w:val="32"/>
          <w:szCs w:val="32"/>
        </w:rPr>
      </w:pPr>
    </w:p>
    <w:p w:rsidR="0023666B" w:rsidRDefault="0023666B" w:rsidP="0023666B">
      <w:pPr>
        <w:spacing w:line="680" w:lineRule="exact"/>
        <w:ind w:firstLine="640"/>
        <w:jc w:val="right"/>
        <w:rPr>
          <w:rFonts w:ascii="黑体" w:eastAsia="黑体"/>
          <w:sz w:val="32"/>
          <w:szCs w:val="32"/>
        </w:rPr>
      </w:pPr>
    </w:p>
    <w:p w:rsidR="0023666B" w:rsidRPr="00B0600D" w:rsidRDefault="0023666B" w:rsidP="0023666B">
      <w:pPr>
        <w:spacing w:line="680" w:lineRule="exact"/>
        <w:ind w:firstLine="640"/>
        <w:jc w:val="right"/>
        <w:rPr>
          <w:rFonts w:ascii="黑体" w:eastAsia="黑体"/>
          <w:sz w:val="32"/>
          <w:szCs w:val="32"/>
        </w:rPr>
      </w:pPr>
    </w:p>
    <w:p w:rsidR="0023666B" w:rsidRPr="00C26C27" w:rsidRDefault="0023666B" w:rsidP="0023666B">
      <w:pPr>
        <w:spacing w:line="1040" w:lineRule="exact"/>
        <w:jc w:val="right"/>
        <w:rPr>
          <w:rFonts w:ascii="黑体" w:eastAsia="黑体"/>
          <w:sz w:val="32"/>
          <w:szCs w:val="32"/>
        </w:rPr>
      </w:pPr>
      <w:r w:rsidRPr="0023666B">
        <w:rPr>
          <w:rFonts w:ascii="黑体" w:eastAsia="黑体"/>
          <w:b/>
          <w:color w:val="FF0000"/>
          <w:spacing w:val="4"/>
          <w:w w:val="64"/>
          <w:kern w:val="0"/>
          <w:sz w:val="44"/>
          <w:szCs w:val="44"/>
          <w:fitText w:val="8866" w:id="1699479808"/>
        </w:rPr>
        <w:fldChar w:fldCharType="begin"/>
      </w:r>
      <w:r w:rsidRPr="0023666B">
        <w:rPr>
          <w:rFonts w:ascii="黑体" w:eastAsia="黑体" w:hint="eastAsia"/>
          <w:b/>
          <w:color w:val="FF0000"/>
          <w:spacing w:val="4"/>
          <w:w w:val="64"/>
          <w:kern w:val="0"/>
          <w:sz w:val="44"/>
          <w:szCs w:val="44"/>
          <w:fitText w:val="8866" w:id="1699479808"/>
        </w:rPr>
        <w:instrText>eq \o(\s\up 20(中　国),\s\do 7(科学院))</w:instrText>
      </w:r>
      <w:r w:rsidRPr="0023666B">
        <w:rPr>
          <w:rFonts w:ascii="黑体" w:eastAsia="黑体"/>
          <w:b/>
          <w:color w:val="FF0000"/>
          <w:spacing w:val="4"/>
          <w:w w:val="64"/>
          <w:kern w:val="0"/>
          <w:sz w:val="44"/>
          <w:szCs w:val="44"/>
          <w:fitText w:val="8866" w:id="1699479808"/>
        </w:rPr>
        <w:fldChar w:fldCharType="end"/>
      </w:r>
      <w:r w:rsidRPr="0023666B">
        <w:rPr>
          <w:rFonts w:hint="eastAsia"/>
          <w:b/>
          <w:color w:val="FF0000"/>
          <w:spacing w:val="4"/>
          <w:w w:val="64"/>
          <w:kern w:val="0"/>
          <w:sz w:val="84"/>
          <w:szCs w:val="84"/>
          <w:fitText w:val="8866" w:id="1699479808"/>
        </w:rPr>
        <w:t>西北生态环境资源研究院</w:t>
      </w:r>
      <w:r w:rsidRPr="0023666B">
        <w:rPr>
          <w:rFonts w:hint="eastAsia"/>
          <w:b/>
          <w:color w:val="FF0000"/>
          <w:spacing w:val="4"/>
          <w:w w:val="64"/>
          <w:kern w:val="0"/>
          <w:sz w:val="84"/>
          <w:szCs w:val="84"/>
          <w:fitText w:val="8866" w:id="1699479808"/>
        </w:rPr>
        <w:t>(</w:t>
      </w:r>
      <w:r w:rsidRPr="0023666B">
        <w:rPr>
          <w:rFonts w:hint="eastAsia"/>
          <w:b/>
          <w:color w:val="FF0000"/>
          <w:spacing w:val="4"/>
          <w:w w:val="64"/>
          <w:kern w:val="0"/>
          <w:sz w:val="84"/>
          <w:szCs w:val="84"/>
          <w:fitText w:val="8866" w:id="1699479808"/>
        </w:rPr>
        <w:t>筹</w:t>
      </w:r>
      <w:r w:rsidRPr="0023666B">
        <w:rPr>
          <w:rFonts w:hint="eastAsia"/>
          <w:b/>
          <w:color w:val="FF0000"/>
          <w:spacing w:val="4"/>
          <w:w w:val="64"/>
          <w:kern w:val="0"/>
          <w:sz w:val="84"/>
          <w:szCs w:val="84"/>
          <w:fitText w:val="8866" w:id="1699479808"/>
        </w:rPr>
        <w:t>)</w:t>
      </w:r>
      <w:r w:rsidRPr="0023666B">
        <w:rPr>
          <w:rFonts w:hint="eastAsia"/>
          <w:b/>
          <w:color w:val="FF0000"/>
          <w:spacing w:val="4"/>
          <w:w w:val="64"/>
          <w:kern w:val="0"/>
          <w:sz w:val="84"/>
          <w:szCs w:val="84"/>
          <w:fitText w:val="8866" w:id="1699479808"/>
        </w:rPr>
        <w:t>文</w:t>
      </w:r>
      <w:r w:rsidRPr="0023666B">
        <w:rPr>
          <w:rFonts w:hint="eastAsia"/>
          <w:b/>
          <w:color w:val="FF0000"/>
          <w:spacing w:val="-29"/>
          <w:w w:val="64"/>
          <w:kern w:val="0"/>
          <w:sz w:val="84"/>
          <w:szCs w:val="84"/>
          <w:fitText w:val="8866" w:id="1699479808"/>
        </w:rPr>
        <w:t>件</w:t>
      </w:r>
    </w:p>
    <w:p w:rsidR="0023666B" w:rsidRDefault="0023666B" w:rsidP="0023666B">
      <w:pPr>
        <w:ind w:firstLine="640"/>
        <w:jc w:val="center"/>
        <w:rPr>
          <w:rFonts w:eastAsia="仿宋_GB2312"/>
          <w:sz w:val="32"/>
          <w:szCs w:val="32"/>
        </w:rPr>
      </w:pPr>
    </w:p>
    <w:p w:rsidR="0023666B" w:rsidRPr="002E3A30" w:rsidRDefault="0023666B" w:rsidP="0023666B">
      <w:pPr>
        <w:ind w:firstLine="640"/>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hint="eastAsia"/>
          <w:sz w:val="32"/>
          <w:szCs w:val="32"/>
        </w:rPr>
        <w:t>4</w:t>
      </w:r>
      <w:r w:rsidRPr="002E3A30">
        <w:rPr>
          <w:rFonts w:eastAsia="仿宋_GB2312"/>
          <w:sz w:val="32"/>
          <w:szCs w:val="32"/>
        </w:rPr>
        <w:t>号</w:t>
      </w:r>
    </w:p>
    <w:p w:rsidR="0023666B" w:rsidRDefault="0023666B" w:rsidP="0023666B">
      <w:pPr>
        <w:ind w:firstLineChars="95" w:firstLine="304"/>
        <w:jc w:val="center"/>
        <w:rPr>
          <w:rFonts w:ascii="宋体" w:hAnsi="宋体"/>
          <w:b/>
          <w:sz w:val="36"/>
          <w:szCs w:val="36"/>
        </w:rPr>
      </w:pPr>
      <w:r>
        <w:rPr>
          <w:rFonts w:eastAsia="仿宋_GB2312"/>
          <w:noProof/>
          <w:sz w:val="32"/>
          <w:szCs w:val="32"/>
        </w:rPr>
        <mc:AlternateContent>
          <mc:Choice Requires="wps">
            <w:drawing>
              <wp:anchor distT="0" distB="0" distL="114300" distR="114300" simplePos="0" relativeHeight="251747328" behindDoc="0" locked="0" layoutInCell="1" allowOverlap="1" wp14:anchorId="19556DA3" wp14:editId="7D5BB6EA">
                <wp:simplePos x="0" y="0"/>
                <wp:positionH relativeFrom="column">
                  <wp:posOffset>-50800</wp:posOffset>
                </wp:positionH>
                <wp:positionV relativeFrom="paragraph">
                  <wp:posOffset>83185</wp:posOffset>
                </wp:positionV>
                <wp:extent cx="5615940" cy="0"/>
                <wp:effectExtent l="0" t="0" r="22860" b="19050"/>
                <wp:wrapNone/>
                <wp:docPr id="87" name="直接箭头连接符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7" o:spid="_x0000_s1026" type="#_x0000_t32" style="position:absolute;left:0;text-align:left;margin-left:-4pt;margin-top:6.55pt;width:442.2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CGRAIAAEoEAAAOAAAAZHJzL2Uyb0RvYy54bWysVMGO0zAQvSPxD5bv3SQl7bb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" strokecolor="red" strokeweight="2pt"/>
            </w:pict>
          </mc:Fallback>
        </mc:AlternateContent>
      </w:r>
    </w:p>
    <w:p w:rsidR="0023666B" w:rsidRDefault="0023666B" w:rsidP="0023666B">
      <w:pPr>
        <w:ind w:firstLineChars="95" w:firstLine="343"/>
        <w:jc w:val="center"/>
        <w:rPr>
          <w:rFonts w:ascii="宋体" w:hAnsi="宋体"/>
          <w:b/>
          <w:sz w:val="36"/>
          <w:szCs w:val="36"/>
        </w:rPr>
      </w:pPr>
    </w:p>
    <w:p w:rsidR="0023666B" w:rsidRDefault="0023666B" w:rsidP="0023666B">
      <w:pPr>
        <w:spacing w:line="50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23666B" w:rsidRDefault="0023666B" w:rsidP="0023666B">
      <w:pPr>
        <w:spacing w:line="50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中国科学院西北生态环境资源研究院（筹）</w:t>
      </w:r>
    </w:p>
    <w:p w:rsidR="0023666B" w:rsidRDefault="0023666B" w:rsidP="0023666B">
      <w:pPr>
        <w:spacing w:line="500" w:lineRule="exact"/>
        <w:jc w:val="center"/>
        <w:rPr>
          <w:rFonts w:ascii="方正小标宋简体" w:eastAsia="方正小标宋简体"/>
          <w:sz w:val="44"/>
          <w:szCs w:val="44"/>
        </w:rPr>
      </w:pPr>
      <w:r>
        <w:rPr>
          <w:rFonts w:ascii="方正小标宋简体" w:eastAsia="方正小标宋简体" w:hint="eastAsia"/>
          <w:sz w:val="44"/>
          <w:szCs w:val="44"/>
        </w:rPr>
        <w:t>财务报销</w:t>
      </w:r>
      <w:r>
        <w:rPr>
          <w:rFonts w:ascii="方正小标宋简体" w:eastAsia="方正小标宋简体"/>
          <w:sz w:val="44"/>
          <w:szCs w:val="44"/>
        </w:rPr>
        <w:t>管理</w:t>
      </w:r>
      <w:r>
        <w:rPr>
          <w:rFonts w:ascii="方正小标宋简体" w:eastAsia="方正小标宋简体" w:hint="eastAsia"/>
          <w:sz w:val="44"/>
          <w:szCs w:val="44"/>
        </w:rPr>
        <w:t>规范</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23666B" w:rsidRPr="00AD2BF5" w:rsidRDefault="0023666B" w:rsidP="0023666B">
      <w:pPr>
        <w:spacing w:line="500" w:lineRule="exact"/>
        <w:rPr>
          <w:rFonts w:ascii="仿宋_GB2312" w:eastAsia="仿宋_GB2312"/>
          <w:sz w:val="32"/>
          <w:szCs w:val="32"/>
        </w:rPr>
      </w:pPr>
    </w:p>
    <w:p w:rsidR="0023666B" w:rsidRPr="008E6CDA" w:rsidRDefault="0023666B" w:rsidP="0023666B">
      <w:pPr>
        <w:spacing w:line="500" w:lineRule="exact"/>
        <w:rPr>
          <w:rFonts w:ascii="方正小标宋简体" w:eastAsia="方正小标宋简体"/>
          <w:sz w:val="44"/>
          <w:szCs w:val="44"/>
        </w:rPr>
      </w:pPr>
      <w:r>
        <w:rPr>
          <w:rFonts w:ascii="仿宋_GB2312" w:eastAsia="仿宋_GB2312" w:hint="eastAsia"/>
          <w:sz w:val="32"/>
          <w:szCs w:val="32"/>
        </w:rPr>
        <w:t>院</w:t>
      </w:r>
      <w:r w:rsidRPr="00BE0EB2">
        <w:rPr>
          <w:rFonts w:ascii="仿宋_GB2312" w:eastAsia="仿宋_GB2312" w:hint="eastAsia"/>
          <w:sz w:val="32"/>
          <w:szCs w:val="32"/>
        </w:rPr>
        <w:t>属各单位、各部门：</w:t>
      </w:r>
    </w:p>
    <w:p w:rsidR="0023666B" w:rsidRPr="00BE0EB2" w:rsidRDefault="0023666B" w:rsidP="0023666B">
      <w:pPr>
        <w:ind w:firstLine="640"/>
        <w:rPr>
          <w:rFonts w:ascii="仿宋_GB2312" w:eastAsia="仿宋_GB2312"/>
          <w:sz w:val="32"/>
          <w:szCs w:val="32"/>
        </w:rPr>
      </w:pPr>
      <w:r w:rsidRPr="00BE0EB2">
        <w:rPr>
          <w:rFonts w:ascii="仿宋_GB2312" w:eastAsia="仿宋_GB2312" w:hint="eastAsia"/>
          <w:sz w:val="32"/>
          <w:szCs w:val="32"/>
        </w:rPr>
        <w:t>《中国科学院西北生态环境资源研究院（筹）</w:t>
      </w:r>
      <w:r>
        <w:rPr>
          <w:rFonts w:ascii="仿宋_GB2312" w:eastAsia="仿宋_GB2312" w:hint="eastAsia"/>
          <w:sz w:val="32"/>
          <w:szCs w:val="32"/>
        </w:rPr>
        <w:t>财务报销</w:t>
      </w:r>
      <w:r>
        <w:rPr>
          <w:rFonts w:ascii="仿宋_GB2312" w:eastAsia="仿宋_GB2312"/>
          <w:sz w:val="32"/>
          <w:szCs w:val="32"/>
        </w:rPr>
        <w:t>管理</w:t>
      </w:r>
      <w:r w:rsidRPr="00BE0EB2">
        <w:rPr>
          <w:rFonts w:ascii="仿宋_GB2312" w:eastAsia="仿宋_GB2312" w:hint="eastAsia"/>
          <w:sz w:val="32"/>
          <w:szCs w:val="32"/>
        </w:rPr>
        <w:t>规范》</w:t>
      </w:r>
      <w:r>
        <w:rPr>
          <w:rFonts w:ascii="仿宋_GB2312" w:eastAsia="仿宋_GB2312" w:hint="eastAsia"/>
          <w:sz w:val="32"/>
          <w:szCs w:val="32"/>
        </w:rPr>
        <w:t>已</w:t>
      </w:r>
      <w:r w:rsidRPr="00BE0EB2">
        <w:rPr>
          <w:rFonts w:ascii="仿宋_GB2312" w:eastAsia="仿宋_GB2312" w:hint="eastAsia"/>
          <w:sz w:val="32"/>
          <w:szCs w:val="32"/>
        </w:rPr>
        <w:t>经2016年12月29日院长办公会议审议通过，现</w:t>
      </w:r>
      <w:r>
        <w:rPr>
          <w:rFonts w:ascii="仿宋_GB2312" w:eastAsia="仿宋_GB2312" w:hint="eastAsia"/>
          <w:sz w:val="32"/>
          <w:szCs w:val="32"/>
        </w:rPr>
        <w:t>予</w:t>
      </w:r>
      <w:r w:rsidRPr="00BE0EB2">
        <w:rPr>
          <w:rFonts w:ascii="仿宋_GB2312" w:eastAsia="仿宋_GB2312" w:hint="eastAsia"/>
          <w:sz w:val="32"/>
          <w:szCs w:val="32"/>
        </w:rPr>
        <w:t>印发，请遵照执行。</w:t>
      </w:r>
    </w:p>
    <w:p w:rsidR="0023666B" w:rsidRPr="00875A3E" w:rsidRDefault="0023666B" w:rsidP="0023666B">
      <w:pPr>
        <w:ind w:firstLineChars="95" w:firstLine="343"/>
        <w:jc w:val="center"/>
        <w:rPr>
          <w:rFonts w:ascii="宋体" w:hAnsi="宋体"/>
          <w:b/>
          <w:sz w:val="36"/>
          <w:szCs w:val="36"/>
        </w:rPr>
      </w:pPr>
    </w:p>
    <w:p w:rsidR="0023666B" w:rsidRDefault="0023666B" w:rsidP="0023666B">
      <w:pPr>
        <w:ind w:firstLineChars="95" w:firstLine="343"/>
        <w:jc w:val="center"/>
        <w:rPr>
          <w:rFonts w:ascii="宋体" w:hAnsi="宋体"/>
          <w:b/>
          <w:sz w:val="36"/>
          <w:szCs w:val="36"/>
        </w:rPr>
      </w:pPr>
    </w:p>
    <w:p w:rsidR="0023666B" w:rsidRDefault="0023666B" w:rsidP="0023666B">
      <w:pPr>
        <w:ind w:firstLineChars="95" w:firstLine="343"/>
        <w:jc w:val="center"/>
        <w:rPr>
          <w:rFonts w:ascii="宋体" w:hAnsi="宋体"/>
          <w:b/>
          <w:sz w:val="36"/>
          <w:szCs w:val="36"/>
        </w:rPr>
      </w:pPr>
    </w:p>
    <w:p w:rsidR="0023666B" w:rsidRDefault="0023666B" w:rsidP="0023666B">
      <w:pPr>
        <w:ind w:firstLineChars="95" w:firstLine="343"/>
        <w:jc w:val="center"/>
        <w:rPr>
          <w:rFonts w:ascii="宋体" w:hAnsi="宋体"/>
          <w:b/>
          <w:sz w:val="36"/>
          <w:szCs w:val="36"/>
        </w:rPr>
      </w:pPr>
    </w:p>
    <w:p w:rsidR="0023666B" w:rsidRPr="00610119" w:rsidRDefault="0023666B" w:rsidP="0023666B">
      <w:pPr>
        <w:spacing w:line="600" w:lineRule="exact"/>
        <w:ind w:firstLineChars="750" w:firstLine="2400"/>
        <w:rPr>
          <w:rFonts w:ascii="仿宋_GB2312" w:eastAsia="仿宋_GB2312"/>
          <w:sz w:val="32"/>
          <w:szCs w:val="32"/>
        </w:rPr>
      </w:pPr>
      <w:r>
        <w:rPr>
          <w:rFonts w:ascii="仿宋_GB2312" w:eastAsia="仿宋_GB2312" w:hint="eastAsia"/>
          <w:sz w:val="32"/>
          <w:szCs w:val="32"/>
        </w:rPr>
        <w:t>中国科学院</w:t>
      </w:r>
      <w:r w:rsidRPr="00610119">
        <w:rPr>
          <w:rFonts w:ascii="仿宋_GB2312" w:eastAsia="仿宋_GB2312" w:hint="eastAsia"/>
          <w:sz w:val="32"/>
          <w:szCs w:val="32"/>
        </w:rPr>
        <w:t>西北生态环境资源研究院（筹）</w:t>
      </w:r>
    </w:p>
    <w:p w:rsidR="0023666B" w:rsidRDefault="0023666B" w:rsidP="0023666B">
      <w:pPr>
        <w:spacing w:line="600" w:lineRule="exact"/>
        <w:ind w:firstLineChars="1400" w:firstLine="4480"/>
        <w:rPr>
          <w:rFonts w:ascii="仿宋_GB2312" w:eastAsia="仿宋_GB2312"/>
          <w:sz w:val="32"/>
          <w:szCs w:val="32"/>
        </w:rPr>
      </w:pPr>
      <w:r w:rsidRPr="00610119">
        <w:rPr>
          <w:rFonts w:ascii="仿宋_GB2312" w:eastAsia="仿宋_GB2312" w:hint="eastAsia"/>
          <w:sz w:val="32"/>
          <w:szCs w:val="32"/>
        </w:rPr>
        <w:t>201</w:t>
      </w:r>
      <w:r>
        <w:rPr>
          <w:rFonts w:ascii="仿宋_GB2312" w:eastAsia="仿宋_GB2312" w:hint="eastAsia"/>
          <w:sz w:val="32"/>
          <w:szCs w:val="32"/>
        </w:rPr>
        <w:t>7</w:t>
      </w:r>
      <w:r w:rsidRPr="00610119">
        <w:rPr>
          <w:rFonts w:ascii="仿宋_GB2312" w:eastAsia="仿宋_GB2312" w:hint="eastAsia"/>
          <w:sz w:val="32"/>
          <w:szCs w:val="32"/>
        </w:rPr>
        <w:t>年1月</w:t>
      </w:r>
      <w:r>
        <w:rPr>
          <w:rFonts w:ascii="仿宋_GB2312" w:eastAsia="仿宋_GB2312"/>
          <w:sz w:val="32"/>
          <w:szCs w:val="32"/>
        </w:rPr>
        <w:t>2</w:t>
      </w:r>
      <w:r>
        <w:rPr>
          <w:rFonts w:ascii="仿宋_GB2312" w:eastAsia="仿宋_GB2312" w:hint="eastAsia"/>
          <w:sz w:val="32"/>
          <w:szCs w:val="32"/>
        </w:rPr>
        <w:t>4</w:t>
      </w:r>
      <w:r w:rsidRPr="00610119">
        <w:rPr>
          <w:rFonts w:ascii="仿宋_GB2312" w:eastAsia="仿宋_GB2312" w:hint="eastAsia"/>
          <w:sz w:val="32"/>
          <w:szCs w:val="32"/>
        </w:rPr>
        <w:t>日</w:t>
      </w:r>
    </w:p>
    <w:p w:rsidR="0023666B" w:rsidRDefault="0023666B" w:rsidP="0023666B">
      <w:pPr>
        <w:spacing w:line="360" w:lineRule="auto"/>
        <w:jc w:val="center"/>
        <w:rPr>
          <w:rFonts w:ascii="方正小标宋简体" w:eastAsia="方正小标宋简体"/>
          <w:sz w:val="44"/>
          <w:szCs w:val="44"/>
        </w:rPr>
      </w:pPr>
      <w:r>
        <w:rPr>
          <w:rFonts w:ascii="方正小标宋简体" w:eastAsia="方正小标宋简体" w:hint="eastAsia"/>
          <w:sz w:val="44"/>
          <w:szCs w:val="44"/>
        </w:rPr>
        <w:lastRenderedPageBreak/>
        <w:t>中国科学院西北生态环境资源研究院（筹）</w:t>
      </w:r>
    </w:p>
    <w:p w:rsidR="0023666B" w:rsidRPr="0058094C" w:rsidRDefault="0023666B" w:rsidP="0023666B">
      <w:pPr>
        <w:spacing w:line="360" w:lineRule="auto"/>
        <w:jc w:val="center"/>
        <w:rPr>
          <w:rFonts w:ascii="宋体" w:hAnsi="宋体"/>
          <w:b/>
          <w:sz w:val="36"/>
          <w:szCs w:val="36"/>
        </w:rPr>
      </w:pPr>
      <w:r w:rsidRPr="009422C5">
        <w:rPr>
          <w:rFonts w:ascii="方正小标宋简体" w:eastAsia="方正小标宋简体" w:hint="eastAsia"/>
          <w:sz w:val="44"/>
          <w:szCs w:val="44"/>
        </w:rPr>
        <w:t>财务报销管理规范</w:t>
      </w:r>
    </w:p>
    <w:p w:rsidR="0023666B" w:rsidRPr="0058094C" w:rsidRDefault="0023666B" w:rsidP="0023666B">
      <w:pPr>
        <w:ind w:firstLine="560"/>
        <w:rPr>
          <w:rFonts w:ascii="宋体" w:hAnsi="宋体"/>
          <w:sz w:val="28"/>
          <w:szCs w:val="28"/>
        </w:rPr>
      </w:pPr>
    </w:p>
    <w:p w:rsidR="0023666B" w:rsidRPr="008E6CDA" w:rsidRDefault="0023666B" w:rsidP="0023666B">
      <w:pPr>
        <w:spacing w:line="360" w:lineRule="auto"/>
        <w:ind w:firstLineChars="62" w:firstLine="198"/>
        <w:jc w:val="center"/>
        <w:rPr>
          <w:rFonts w:ascii="黑体" w:eastAsia="黑体" w:hAnsi="宋体"/>
          <w:sz w:val="32"/>
          <w:szCs w:val="32"/>
        </w:rPr>
      </w:pPr>
      <w:r w:rsidRPr="008E6CDA">
        <w:rPr>
          <w:rFonts w:ascii="黑体" w:eastAsia="黑体" w:hAnsi="宋体" w:hint="eastAsia"/>
          <w:sz w:val="32"/>
          <w:szCs w:val="32"/>
        </w:rPr>
        <w:t>第一章 总  则</w:t>
      </w:r>
    </w:p>
    <w:p w:rsidR="0023666B" w:rsidRPr="008E6CDA" w:rsidRDefault="0023666B" w:rsidP="0023666B">
      <w:pPr>
        <w:tabs>
          <w:tab w:val="left" w:pos="7513"/>
        </w:tabs>
        <w:ind w:firstLine="643"/>
        <w:rPr>
          <w:rFonts w:ascii="仿宋_GB2312" w:eastAsia="仿宋_GB2312" w:hAnsi="宋体"/>
          <w:sz w:val="32"/>
          <w:szCs w:val="32"/>
        </w:rPr>
      </w:pPr>
      <w:r w:rsidRPr="008E6CDA">
        <w:rPr>
          <w:rFonts w:ascii="黑体" w:eastAsia="黑体" w:hAnsi="宋体" w:hint="eastAsia"/>
          <w:b/>
          <w:sz w:val="32"/>
          <w:szCs w:val="32"/>
        </w:rPr>
        <w:t>第一条</w:t>
      </w:r>
      <w:r w:rsidRPr="008E6CDA">
        <w:rPr>
          <w:rFonts w:ascii="仿宋_GB2312" w:eastAsia="仿宋_GB2312" w:hAnsi="宋体" w:hint="eastAsia"/>
          <w:sz w:val="32"/>
          <w:szCs w:val="32"/>
        </w:rPr>
        <w:t xml:space="preserve"> </w:t>
      </w:r>
      <w:r>
        <w:rPr>
          <w:rFonts w:ascii="仿宋_GB2312" w:eastAsia="仿宋_GB2312" w:hAnsi="宋体" w:hint="eastAsia"/>
          <w:sz w:val="32"/>
          <w:szCs w:val="32"/>
        </w:rPr>
        <w:t xml:space="preserve"> </w:t>
      </w:r>
      <w:r w:rsidRPr="008E6CDA">
        <w:rPr>
          <w:rFonts w:ascii="仿宋_GB2312" w:eastAsia="仿宋_GB2312" w:hAnsi="宋体" w:hint="eastAsia"/>
          <w:sz w:val="32"/>
          <w:szCs w:val="32"/>
        </w:rPr>
        <w:t>为规范西北生态环境资源研究院（筹）（以下简称西北研究院）财务报销管理，提高效率，根据《行政事业单位内部控制规范》和中国科学院相关规定，结合我院实际情况，制定本规范。</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t>第二条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本规范适用于西北研究院及其下属研究室（中心）、实验室、野外台站和管理部门。</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t>第三条</w:t>
      </w:r>
      <w:r w:rsidRPr="008E6CDA">
        <w:rPr>
          <w:rFonts w:ascii="仿宋_GB2312" w:eastAsia="仿宋_GB2312" w:hAnsi="宋体" w:hint="eastAsia"/>
          <w:sz w:val="32"/>
          <w:szCs w:val="32"/>
        </w:rPr>
        <w:t xml:space="preserve"> </w:t>
      </w:r>
      <w:r>
        <w:rPr>
          <w:rFonts w:ascii="仿宋_GB2312" w:eastAsia="仿宋_GB2312" w:hAnsi="宋体" w:hint="eastAsia"/>
          <w:sz w:val="32"/>
          <w:szCs w:val="32"/>
        </w:rPr>
        <w:t xml:space="preserve"> </w:t>
      </w:r>
      <w:r w:rsidRPr="008E6CDA">
        <w:rPr>
          <w:rFonts w:ascii="仿宋_GB2312" w:eastAsia="仿宋_GB2312" w:hAnsi="宋体" w:hint="eastAsia"/>
          <w:sz w:val="32"/>
          <w:szCs w:val="32"/>
        </w:rPr>
        <w:t>本规范所称财务报销，是指按规定的审批程序办理的经费结算活动，包括：各类支出、项目经费转拨、业务借款等。</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t>第四条</w:t>
      </w:r>
      <w:r w:rsidRPr="008E6CDA">
        <w:rPr>
          <w:rFonts w:ascii="仿宋_GB2312" w:eastAsia="仿宋_GB2312" w:hAnsi="宋体" w:hint="eastAsia"/>
          <w:sz w:val="32"/>
          <w:szCs w:val="32"/>
        </w:rPr>
        <w:t xml:space="preserve"> </w:t>
      </w:r>
      <w:r>
        <w:rPr>
          <w:rFonts w:ascii="仿宋_GB2312" w:eastAsia="仿宋_GB2312" w:hAnsi="宋体" w:hint="eastAsia"/>
          <w:sz w:val="32"/>
          <w:szCs w:val="32"/>
        </w:rPr>
        <w:t xml:space="preserve"> </w:t>
      </w:r>
      <w:r w:rsidRPr="008E6CDA">
        <w:rPr>
          <w:rFonts w:ascii="仿宋_GB2312" w:eastAsia="仿宋_GB2312" w:hAnsi="宋体" w:hint="eastAsia"/>
          <w:sz w:val="32"/>
          <w:szCs w:val="32"/>
        </w:rPr>
        <w:t>财务报销管理的基本任务是保障单位财务工作与会计信息的合法性、真实性和完整性。</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t>第五条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计划财务处为西北研究院财务报销管理工作的归口管理部门。</w:t>
      </w:r>
    </w:p>
    <w:p w:rsidR="0023666B" w:rsidRPr="008E6CDA" w:rsidRDefault="0023666B" w:rsidP="0023666B">
      <w:pPr>
        <w:spacing w:line="360" w:lineRule="auto"/>
        <w:ind w:firstLineChars="62" w:firstLine="198"/>
        <w:jc w:val="center"/>
        <w:rPr>
          <w:rFonts w:ascii="黑体" w:eastAsia="黑体" w:hAnsi="宋体"/>
          <w:sz w:val="32"/>
          <w:szCs w:val="32"/>
        </w:rPr>
      </w:pPr>
      <w:r w:rsidRPr="008E6CDA">
        <w:rPr>
          <w:rFonts w:ascii="黑体" w:eastAsia="黑体" w:hAnsi="宋体" w:hint="eastAsia"/>
          <w:sz w:val="32"/>
          <w:szCs w:val="32"/>
        </w:rPr>
        <w:t>第二章 资金审批权限</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t>第六条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西北研究院资金按照审批权限分为四类：科研项目经费、基本建设经费、行政管理经费、院长基金与机动经费。</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lastRenderedPageBreak/>
        <w:t>第七条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四类经费遵循按资金额度逐级审批的原则，即：根据业务金额在审批权限之内进行审批，超出权限逐级审批。</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t>第八条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科研项目经费审批权限</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（一）5万元（不含）以下，课题负责人审批。</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（二）5万元—30万元（不含），课题负责人审批签字后，交业务主管机关管理部门负责人审核签字，报主管院领导审批。</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（三）30万元—60万元（不含），逐级审批后，报主管财务院领导审批。</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（四）60万元以上，逐级审批后，报西北研究院院长审批。</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t>第九条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基本建设经费审批权限</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（一）5万元（不含）以下，国有资产处处长、主管基建院领导审批。</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（二）5万元以上，逐级审批后，报主管财务院领导和西北研究院院长审批。</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t>第十条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行政管理经费审批权限</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（一）1万元（不含）以下，管理部门处长审批。</w:t>
      </w:r>
    </w:p>
    <w:p w:rsidR="0023666B" w:rsidRPr="008E6CDA" w:rsidRDefault="0023666B" w:rsidP="0023666B">
      <w:pPr>
        <w:ind w:firstLine="640"/>
        <w:rPr>
          <w:rFonts w:ascii="仿宋_GB2312" w:eastAsia="仿宋_GB2312" w:hAnsi="宋体"/>
          <w:sz w:val="32"/>
          <w:szCs w:val="32"/>
          <w:highlight w:val="yellow"/>
        </w:rPr>
      </w:pPr>
      <w:r w:rsidRPr="008E6CDA">
        <w:rPr>
          <w:rFonts w:ascii="仿宋_GB2312" w:eastAsia="仿宋_GB2312" w:hAnsi="宋体" w:hint="eastAsia"/>
          <w:sz w:val="32"/>
          <w:szCs w:val="32"/>
        </w:rPr>
        <w:t>（二）1万元—2万元（不含），管理部门处长审批签字后，</w:t>
      </w:r>
      <w:proofErr w:type="gramStart"/>
      <w:r w:rsidRPr="008E6CDA">
        <w:rPr>
          <w:rFonts w:ascii="仿宋_GB2312" w:eastAsia="仿宋_GB2312" w:hAnsi="宋体" w:hint="eastAsia"/>
          <w:sz w:val="32"/>
          <w:szCs w:val="32"/>
        </w:rPr>
        <w:t>报管理</w:t>
      </w:r>
      <w:proofErr w:type="gramEnd"/>
      <w:r w:rsidRPr="008E6CDA">
        <w:rPr>
          <w:rFonts w:ascii="仿宋_GB2312" w:eastAsia="仿宋_GB2312" w:hAnsi="宋体" w:hint="eastAsia"/>
          <w:sz w:val="32"/>
          <w:szCs w:val="32"/>
        </w:rPr>
        <w:t>部门主管院领导审批。</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（三）2万元以上，逐级审批后，报主管财务院领导审批。</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lastRenderedPageBreak/>
        <w:t>第十一条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院长基金、机动经费审批权限</w:t>
      </w:r>
    </w:p>
    <w:p w:rsidR="0023666B" w:rsidRPr="008E6CDA" w:rsidRDefault="0023666B" w:rsidP="0023666B">
      <w:pPr>
        <w:ind w:firstLineChars="183" w:firstLine="586"/>
        <w:rPr>
          <w:rFonts w:ascii="仿宋_GB2312" w:eastAsia="仿宋_GB2312" w:hAnsi="宋体"/>
          <w:sz w:val="32"/>
          <w:szCs w:val="32"/>
        </w:rPr>
      </w:pPr>
      <w:r w:rsidRPr="008E6CDA">
        <w:rPr>
          <w:rFonts w:ascii="仿宋_GB2312" w:eastAsia="仿宋_GB2312" w:hAnsi="宋体" w:hint="eastAsia"/>
          <w:sz w:val="32"/>
          <w:szCs w:val="32"/>
        </w:rPr>
        <w:t>（一）院长基金由院长审批。</w:t>
      </w:r>
    </w:p>
    <w:p w:rsidR="0023666B" w:rsidRPr="008E6CDA" w:rsidRDefault="0023666B" w:rsidP="0023666B">
      <w:pPr>
        <w:ind w:firstLineChars="183" w:firstLine="586"/>
        <w:rPr>
          <w:rFonts w:ascii="仿宋_GB2312" w:eastAsia="仿宋_GB2312" w:hAnsi="宋体"/>
          <w:sz w:val="32"/>
          <w:szCs w:val="32"/>
        </w:rPr>
      </w:pPr>
      <w:r w:rsidRPr="008E6CDA">
        <w:rPr>
          <w:rFonts w:ascii="仿宋_GB2312" w:eastAsia="仿宋_GB2312" w:hAnsi="宋体" w:hint="eastAsia"/>
          <w:sz w:val="32"/>
          <w:szCs w:val="32"/>
        </w:rPr>
        <w:t>（二）机动经费由书记审批。</w:t>
      </w:r>
    </w:p>
    <w:p w:rsidR="0023666B" w:rsidRPr="008E6CDA" w:rsidRDefault="0023666B" w:rsidP="0023666B">
      <w:pPr>
        <w:spacing w:line="360" w:lineRule="auto"/>
        <w:ind w:firstLineChars="62" w:firstLine="198"/>
        <w:jc w:val="center"/>
        <w:rPr>
          <w:rFonts w:ascii="黑体" w:eastAsia="黑体" w:hAnsi="宋体"/>
          <w:sz w:val="32"/>
          <w:szCs w:val="32"/>
        </w:rPr>
      </w:pPr>
      <w:r w:rsidRPr="008E6CDA">
        <w:rPr>
          <w:rFonts w:ascii="黑体" w:eastAsia="黑体" w:hAnsi="宋体" w:hint="eastAsia"/>
          <w:sz w:val="32"/>
          <w:szCs w:val="32"/>
        </w:rPr>
        <w:t>第三章 管理部门审核内容</w:t>
      </w:r>
    </w:p>
    <w:p w:rsidR="0023666B" w:rsidRPr="008E6CDA" w:rsidRDefault="0023666B" w:rsidP="0023666B">
      <w:pPr>
        <w:ind w:firstLine="643"/>
        <w:jc w:val="left"/>
        <w:rPr>
          <w:rFonts w:ascii="仿宋_GB2312" w:eastAsia="仿宋_GB2312" w:hAnsi="宋体"/>
          <w:sz w:val="32"/>
          <w:szCs w:val="32"/>
        </w:rPr>
      </w:pPr>
      <w:r w:rsidRPr="008E6CDA">
        <w:rPr>
          <w:rFonts w:ascii="黑体" w:eastAsia="黑体" w:hAnsi="宋体" w:hint="eastAsia"/>
          <w:b/>
          <w:sz w:val="32"/>
          <w:szCs w:val="32"/>
        </w:rPr>
        <w:t>第十二条</w:t>
      </w:r>
      <w:r w:rsidRPr="008E6CDA">
        <w:rPr>
          <w:rFonts w:ascii="仿宋_GB2312" w:eastAsia="仿宋_GB2312" w:hAnsi="宋体" w:hint="eastAsia"/>
          <w:sz w:val="32"/>
          <w:szCs w:val="32"/>
        </w:rPr>
        <w:t xml:space="preserve"> </w:t>
      </w:r>
      <w:r>
        <w:rPr>
          <w:rFonts w:ascii="仿宋_GB2312" w:eastAsia="仿宋_GB2312" w:hAnsi="宋体" w:hint="eastAsia"/>
          <w:sz w:val="32"/>
          <w:szCs w:val="32"/>
        </w:rPr>
        <w:t xml:space="preserve"> </w:t>
      </w:r>
      <w:r w:rsidRPr="008E6CDA">
        <w:rPr>
          <w:rFonts w:ascii="仿宋_GB2312" w:eastAsia="仿宋_GB2312" w:hAnsi="宋体" w:hint="eastAsia"/>
          <w:sz w:val="32"/>
          <w:szCs w:val="32"/>
        </w:rPr>
        <w:t>各管理部门财务报销审核内容</w:t>
      </w:r>
    </w:p>
    <w:p w:rsidR="0023666B" w:rsidRPr="008E6CDA" w:rsidRDefault="0023666B" w:rsidP="0023666B">
      <w:pPr>
        <w:ind w:firstLineChars="182" w:firstLine="582"/>
        <w:jc w:val="left"/>
        <w:rPr>
          <w:rFonts w:ascii="仿宋_GB2312" w:eastAsia="仿宋_GB2312" w:hAnsi="宋体"/>
          <w:sz w:val="32"/>
          <w:szCs w:val="32"/>
        </w:rPr>
      </w:pPr>
      <w:r w:rsidRPr="008E6CDA">
        <w:rPr>
          <w:rFonts w:ascii="仿宋_GB2312" w:eastAsia="仿宋_GB2312" w:hAnsi="宋体" w:hint="eastAsia"/>
          <w:sz w:val="32"/>
          <w:szCs w:val="32"/>
        </w:rPr>
        <w:t>（一）办公室：通讯费、日常网络费等。</w:t>
      </w:r>
    </w:p>
    <w:p w:rsidR="0023666B" w:rsidRPr="008E6CDA" w:rsidRDefault="0023666B" w:rsidP="0023666B">
      <w:pPr>
        <w:jc w:val="left"/>
        <w:rPr>
          <w:rFonts w:ascii="仿宋_GB2312" w:eastAsia="仿宋_GB2312" w:hAnsi="宋体"/>
          <w:sz w:val="32"/>
          <w:szCs w:val="32"/>
        </w:rPr>
      </w:pPr>
      <w:r w:rsidRPr="008E6CDA">
        <w:rPr>
          <w:rFonts w:ascii="仿宋_GB2312" w:eastAsia="仿宋_GB2312" w:hAnsi="宋体" w:hint="eastAsia"/>
          <w:sz w:val="32"/>
          <w:szCs w:val="32"/>
        </w:rPr>
        <w:t xml:space="preserve">    （二）党委办公室：党群活动费、工会、扶贫经费等。</w:t>
      </w:r>
    </w:p>
    <w:p w:rsidR="0023666B" w:rsidRPr="008E6CDA" w:rsidRDefault="0023666B" w:rsidP="0023666B">
      <w:pPr>
        <w:jc w:val="left"/>
        <w:rPr>
          <w:rFonts w:ascii="仿宋_GB2312" w:eastAsia="仿宋_GB2312" w:hAnsi="宋体"/>
          <w:sz w:val="32"/>
          <w:szCs w:val="32"/>
        </w:rPr>
      </w:pPr>
      <w:r w:rsidRPr="008E6CDA">
        <w:rPr>
          <w:rFonts w:ascii="仿宋_GB2312" w:eastAsia="仿宋_GB2312" w:hAnsi="宋体" w:hint="eastAsia"/>
          <w:sz w:val="32"/>
          <w:szCs w:val="32"/>
        </w:rPr>
        <w:t xml:space="preserve">    （三）科研管理处：野外考察费、出国外事差旅费、经费转拨、无形资产等。课题负责人在本人无法签字情况下由科研处审批；报销人与课题负责人为同一人时由科研处审批。</w:t>
      </w:r>
    </w:p>
    <w:p w:rsidR="0023666B" w:rsidRPr="008E6CDA" w:rsidRDefault="0023666B" w:rsidP="0023666B">
      <w:pPr>
        <w:jc w:val="left"/>
        <w:rPr>
          <w:rFonts w:ascii="仿宋_GB2312" w:eastAsia="仿宋_GB2312" w:hAnsi="宋体"/>
          <w:sz w:val="32"/>
          <w:szCs w:val="32"/>
        </w:rPr>
      </w:pPr>
      <w:r w:rsidRPr="008E6CDA">
        <w:rPr>
          <w:rFonts w:ascii="仿宋_GB2312" w:eastAsia="仿宋_GB2312" w:hAnsi="宋体" w:hint="eastAsia"/>
          <w:sz w:val="32"/>
          <w:szCs w:val="32"/>
        </w:rPr>
        <w:t xml:space="preserve">    （四）人力资源处：返聘费、临时工工资、体检费、医药费、社会保险、离退休人员支出、生活补助、抚恤金等支出；青年促进会、博士后基金等由人力资源处负责的课题支出。</w:t>
      </w:r>
    </w:p>
    <w:p w:rsidR="0023666B" w:rsidRPr="008E6CDA" w:rsidRDefault="0023666B" w:rsidP="0023666B">
      <w:pPr>
        <w:jc w:val="left"/>
        <w:rPr>
          <w:rFonts w:ascii="仿宋_GB2312" w:eastAsia="仿宋_GB2312" w:hAnsi="宋体"/>
          <w:sz w:val="32"/>
          <w:szCs w:val="32"/>
        </w:rPr>
      </w:pPr>
      <w:r w:rsidRPr="008E6CDA">
        <w:rPr>
          <w:rFonts w:ascii="仿宋_GB2312" w:eastAsia="仿宋_GB2312" w:hAnsi="宋体" w:hint="eastAsia"/>
          <w:sz w:val="32"/>
          <w:szCs w:val="32"/>
        </w:rPr>
        <w:t xml:space="preserve">    （五）国有资产管理处：固定资产、化学试剂、实验材料、办公耗材、低值易耗品、车辆保险等。</w:t>
      </w:r>
    </w:p>
    <w:p w:rsidR="0023666B" w:rsidRPr="008E6CDA" w:rsidRDefault="0023666B" w:rsidP="0023666B">
      <w:pPr>
        <w:jc w:val="left"/>
        <w:rPr>
          <w:rFonts w:ascii="仿宋_GB2312" w:eastAsia="仿宋_GB2312" w:hAnsi="宋体"/>
          <w:sz w:val="32"/>
          <w:szCs w:val="32"/>
        </w:rPr>
      </w:pPr>
      <w:r w:rsidRPr="008E6CDA">
        <w:rPr>
          <w:rFonts w:ascii="仿宋_GB2312" w:eastAsia="仿宋_GB2312" w:hAnsi="宋体" w:hint="eastAsia"/>
          <w:sz w:val="32"/>
          <w:szCs w:val="32"/>
        </w:rPr>
        <w:t xml:space="preserve">    （六）研究生部：学生奖学金、奖励金、学生活动费、学生培养等相关支出；学生城市差旅和野外考察活动；国科大经费等由研究生部负责的课题支出。</w:t>
      </w:r>
    </w:p>
    <w:p w:rsidR="0023666B" w:rsidRPr="008E6CDA" w:rsidRDefault="0023666B" w:rsidP="0023666B">
      <w:pPr>
        <w:ind w:firstLine="643"/>
        <w:jc w:val="center"/>
        <w:rPr>
          <w:rFonts w:ascii="仿宋_GB2312" w:eastAsia="仿宋_GB2312" w:hAnsi="宋体"/>
          <w:b/>
          <w:sz w:val="32"/>
          <w:szCs w:val="32"/>
        </w:rPr>
      </w:pPr>
    </w:p>
    <w:p w:rsidR="0023666B" w:rsidRPr="008E6CDA" w:rsidRDefault="0023666B" w:rsidP="0023666B">
      <w:pPr>
        <w:spacing w:line="360" w:lineRule="auto"/>
        <w:ind w:firstLineChars="62" w:firstLine="198"/>
        <w:jc w:val="center"/>
        <w:rPr>
          <w:rFonts w:ascii="黑体" w:eastAsia="黑体" w:hAnsi="宋体"/>
          <w:sz w:val="32"/>
          <w:szCs w:val="32"/>
        </w:rPr>
      </w:pPr>
      <w:r w:rsidRPr="008E6CDA">
        <w:rPr>
          <w:rFonts w:ascii="黑体" w:eastAsia="黑体" w:hAnsi="宋体" w:hint="eastAsia"/>
          <w:sz w:val="32"/>
          <w:szCs w:val="32"/>
        </w:rPr>
        <w:t>第四章 单据填制规范</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t>第十三条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野外考察费</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lastRenderedPageBreak/>
        <w:t>（一）考察期间与补助标准。在职职工与研究生按照西北研究院野外考察相关规定确定考察期间与补助标准，各类流动人员参照执行。流动人员身份认定按西北研究院相关规定办理。</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（二）填制差旅费报销单。附件内容：</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1.《野外考察申请单》、《野外考察日程表》。</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2.交通票据。按类别整理粘贴飞机票、登机牌、火车票、租车发票、汽车票、燃油发票（开票时注明单位名称及车牌号）、过路票等。</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3.住宿票据。粘贴考察期间目的地与途经地点住宿发票。</w:t>
      </w:r>
    </w:p>
    <w:p w:rsidR="0023666B" w:rsidRPr="008E6CDA" w:rsidRDefault="0023666B" w:rsidP="0023666B">
      <w:pPr>
        <w:ind w:firstLineChars="171" w:firstLine="547"/>
        <w:rPr>
          <w:rFonts w:ascii="仿宋_GB2312" w:eastAsia="仿宋_GB2312" w:hAnsi="宋体"/>
          <w:sz w:val="32"/>
          <w:szCs w:val="32"/>
        </w:rPr>
      </w:pPr>
      <w:r w:rsidRPr="008E6CDA">
        <w:rPr>
          <w:rFonts w:ascii="仿宋_GB2312" w:eastAsia="仿宋_GB2312" w:hAnsi="宋体" w:hint="eastAsia"/>
          <w:sz w:val="32"/>
          <w:szCs w:val="32"/>
        </w:rPr>
        <w:t>（三）野外考察期间发生的其他费用，应另填制相应报销单。</w:t>
      </w:r>
    </w:p>
    <w:p w:rsidR="0023666B" w:rsidRPr="008E6CDA" w:rsidRDefault="0023666B" w:rsidP="0023666B">
      <w:pPr>
        <w:ind w:firstLineChars="171" w:firstLine="547"/>
        <w:rPr>
          <w:rFonts w:ascii="仿宋_GB2312" w:eastAsia="仿宋_GB2312" w:hAnsi="宋体"/>
          <w:sz w:val="32"/>
          <w:szCs w:val="32"/>
        </w:rPr>
      </w:pPr>
      <w:r w:rsidRPr="008E6CDA">
        <w:rPr>
          <w:rFonts w:ascii="仿宋_GB2312" w:eastAsia="仿宋_GB2312" w:hAnsi="宋体" w:hint="eastAsia"/>
          <w:sz w:val="32"/>
          <w:szCs w:val="32"/>
        </w:rPr>
        <w:t>（四）野外考察期间相关费用不能取得正规发票时，应按如下规定办理。</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1.由税务局代开发票。尽可能在野外考察地（如县城所在地）税务部门申请代开正式发票；如条件不允许，应于野外考察结束后在兰州市补开正式发票。</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2.情况说明书。在无法取得税务代开发票的情况下，实事求是对“不能取得正式票据”的原因、涉及金额等要素做详细说明，说明书应有同行人员证明、项目负责人或研究室主任审签。尽可能保留野外原始证明材料，如收条、收据、简要合同（协议）、现场照片、对方身份证明、联络方式等。</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lastRenderedPageBreak/>
        <w:t>（五）野外考察业务其他相关支出</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1.租车费。应提供租车司机驾驶证、行驶证及车辆保险单复印件，5000元以上租车费还需与租车公司签订租车合同；如特殊情况只能与个人租车，还需附出租方个人身份证复印件、租车协议（出租方签字）。</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2.劳务费。按西北研究院人事部门规定登记备案，附《劳务费发放表》和《劳务费转账信息表》。</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3.畜力费。由税务局代开发票，填制《野外考察租用畜力表》，加盖当地乡镇政府公章或提供其它直接证明。</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4.野外考察费报销遵循“一事一销”的原则，同一次野外考察填列的各类报销单应同时报销，以使整个考察费用情况得以体现，各类票据之间可以相互印证。</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t>第十四条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城市差旅费</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（一）出差期间与补助标准。在职职工与研究生按照西北研究院《差旅费管理办法》确定出差期间与补助标准，各类流动人员参照执行。流动人员身份认定按西北研究院相关规定办理。</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（二）填制差旅费报销单。附件内容：</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1.《城市出差申请单》。</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2.交通票据。按类别整理粘贴飞机票、登机牌、火车票、汽车票、租车发票、燃油票（开票时注明单位名称及车牌号）、过路票等。</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lastRenderedPageBreak/>
        <w:t>3.住宿票据。粘贴出差期间目的地住宿发票。</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（三）出差期间由于公务原因产生的其他费用，应另填制相应报销单。</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（四）城市差旅费报销遵循“一事一销”的原则，同一次出差填列的各类报销单应同时报销，以使各类票据之间可以相互印证。</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t>第十五条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招待费</w:t>
      </w:r>
    </w:p>
    <w:p w:rsidR="0023666B" w:rsidRPr="008E6CDA" w:rsidRDefault="0023666B" w:rsidP="0023666B">
      <w:pPr>
        <w:ind w:firstLine="640"/>
        <w:rPr>
          <w:rFonts w:ascii="仿宋_GB2312" w:eastAsia="仿宋_GB2312" w:hAnsi="宋体"/>
          <w:bCs/>
          <w:sz w:val="32"/>
          <w:szCs w:val="32"/>
        </w:rPr>
      </w:pPr>
      <w:r w:rsidRPr="008E6CDA">
        <w:rPr>
          <w:rFonts w:ascii="仿宋_GB2312" w:eastAsia="仿宋_GB2312" w:hAnsi="宋体" w:hint="eastAsia"/>
          <w:bCs/>
          <w:sz w:val="32"/>
          <w:szCs w:val="32"/>
        </w:rPr>
        <w:t>（一）填制招待费报销单。附件内容：</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bCs/>
          <w:sz w:val="32"/>
          <w:szCs w:val="32"/>
        </w:rPr>
        <w:t>1.《</w:t>
      </w:r>
      <w:r w:rsidRPr="008E6CDA">
        <w:rPr>
          <w:rFonts w:ascii="仿宋_GB2312" w:eastAsia="仿宋_GB2312" w:hAnsi="宋体" w:hint="eastAsia"/>
          <w:sz w:val="32"/>
          <w:szCs w:val="32"/>
        </w:rPr>
        <w:t>业务招待费审批表》。</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2.餐饮发票。禁止超标准招待，禁止以各种名义转移、隐匿招待费开支。</w:t>
      </w:r>
    </w:p>
    <w:p w:rsidR="0023666B" w:rsidRPr="008E6CDA" w:rsidRDefault="0023666B" w:rsidP="0023666B">
      <w:pPr>
        <w:ind w:firstLineChars="183" w:firstLine="588"/>
        <w:rPr>
          <w:rFonts w:ascii="仿宋_GB2312" w:eastAsia="仿宋_GB2312" w:hAnsi="宋体"/>
          <w:sz w:val="32"/>
          <w:szCs w:val="32"/>
        </w:rPr>
      </w:pPr>
      <w:r w:rsidRPr="008E6CDA">
        <w:rPr>
          <w:rFonts w:ascii="黑体" w:eastAsia="黑体" w:hAnsi="宋体" w:hint="eastAsia"/>
          <w:b/>
          <w:sz w:val="32"/>
          <w:szCs w:val="32"/>
        </w:rPr>
        <w:t>第十六条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会议费</w:t>
      </w:r>
    </w:p>
    <w:p w:rsidR="0023666B" w:rsidRPr="008E6CDA" w:rsidRDefault="0023666B" w:rsidP="0023666B">
      <w:pPr>
        <w:ind w:firstLine="640"/>
        <w:rPr>
          <w:rFonts w:ascii="仿宋_GB2312" w:eastAsia="仿宋_GB2312" w:hAnsi="宋体"/>
          <w:bCs/>
          <w:sz w:val="32"/>
          <w:szCs w:val="32"/>
        </w:rPr>
      </w:pPr>
      <w:r w:rsidRPr="008E6CDA">
        <w:rPr>
          <w:rFonts w:ascii="仿宋_GB2312" w:eastAsia="仿宋_GB2312" w:hAnsi="宋体" w:hint="eastAsia"/>
          <w:sz w:val="32"/>
          <w:szCs w:val="32"/>
        </w:rPr>
        <w:t>（一）</w:t>
      </w:r>
      <w:r w:rsidRPr="008E6CDA">
        <w:rPr>
          <w:rFonts w:ascii="仿宋_GB2312" w:eastAsia="仿宋_GB2312" w:hAnsi="宋体" w:hint="eastAsia"/>
          <w:bCs/>
          <w:sz w:val="32"/>
          <w:szCs w:val="32"/>
        </w:rPr>
        <w:t>会议开支范围和标准按照西北研究院《会议费管理办法》执行。</w:t>
      </w:r>
    </w:p>
    <w:p w:rsidR="0023666B" w:rsidRPr="008E6CDA" w:rsidRDefault="0023666B" w:rsidP="0023666B">
      <w:pPr>
        <w:ind w:firstLine="640"/>
        <w:rPr>
          <w:rFonts w:ascii="仿宋_GB2312" w:eastAsia="仿宋_GB2312" w:hAnsi="宋体"/>
          <w:bCs/>
          <w:sz w:val="32"/>
          <w:szCs w:val="32"/>
        </w:rPr>
      </w:pPr>
      <w:r w:rsidRPr="008E6CDA">
        <w:rPr>
          <w:rFonts w:ascii="仿宋_GB2312" w:eastAsia="仿宋_GB2312" w:hAnsi="宋体" w:hint="eastAsia"/>
          <w:bCs/>
          <w:sz w:val="32"/>
          <w:szCs w:val="32"/>
        </w:rPr>
        <w:t>（二）填制普通报销单。附件内容：</w:t>
      </w:r>
    </w:p>
    <w:p w:rsidR="0023666B" w:rsidRPr="008E6CDA" w:rsidRDefault="0023666B" w:rsidP="0023666B">
      <w:pPr>
        <w:ind w:firstLine="640"/>
        <w:rPr>
          <w:rFonts w:ascii="仿宋_GB2312" w:eastAsia="仿宋_GB2312" w:hAnsi="宋体"/>
          <w:sz w:val="32"/>
          <w:szCs w:val="32"/>
          <w:lang w:val="en-GB"/>
        </w:rPr>
      </w:pPr>
      <w:r w:rsidRPr="008E6CDA">
        <w:rPr>
          <w:rFonts w:ascii="仿宋_GB2312" w:eastAsia="仿宋_GB2312" w:hAnsi="宋体" w:hint="eastAsia"/>
          <w:bCs/>
          <w:sz w:val="32"/>
          <w:szCs w:val="32"/>
        </w:rPr>
        <w:t>1.《</w:t>
      </w:r>
      <w:r w:rsidRPr="008E6CDA">
        <w:rPr>
          <w:rFonts w:ascii="仿宋_GB2312" w:eastAsia="仿宋_GB2312" w:hAnsi="宋体" w:hint="eastAsia"/>
          <w:sz w:val="32"/>
          <w:szCs w:val="32"/>
        </w:rPr>
        <w:t>会议审批单》、</w:t>
      </w:r>
      <w:r w:rsidRPr="008E6CDA">
        <w:rPr>
          <w:rFonts w:ascii="仿宋_GB2312" w:eastAsia="仿宋_GB2312" w:hAnsi="宋体" w:hint="eastAsia"/>
          <w:sz w:val="32"/>
          <w:szCs w:val="32"/>
          <w:lang w:val="en-GB"/>
        </w:rPr>
        <w:t>会议通知、会议日程、参会人员签到表。</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2.</w:t>
      </w:r>
      <w:r w:rsidRPr="008E6CDA">
        <w:rPr>
          <w:rFonts w:ascii="仿宋_GB2312" w:eastAsia="仿宋_GB2312" w:hAnsi="宋体" w:hint="eastAsia"/>
          <w:sz w:val="32"/>
          <w:szCs w:val="32"/>
          <w:lang w:val="en-GB"/>
        </w:rPr>
        <w:t>会议费发票、会议费结算清单。</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（三）</w:t>
      </w:r>
      <w:r w:rsidRPr="008E6CDA">
        <w:rPr>
          <w:rFonts w:ascii="仿宋_GB2312" w:eastAsia="仿宋_GB2312" w:hAnsi="宋体" w:hint="eastAsia"/>
          <w:sz w:val="32"/>
          <w:szCs w:val="32"/>
          <w:lang w:val="en-GB"/>
        </w:rPr>
        <w:t>会议可以报销的开支包括：住宿费、伙食费、会议场所租赁费、交通费、文件印刷费、办公用品费、医药费、会议服务费等。</w:t>
      </w:r>
      <w:r w:rsidRPr="008E6CDA">
        <w:rPr>
          <w:rFonts w:ascii="仿宋_GB2312" w:eastAsia="仿宋_GB2312" w:hAnsi="宋体" w:hint="eastAsia"/>
          <w:sz w:val="32"/>
          <w:szCs w:val="32"/>
        </w:rPr>
        <w:t>不得报销的开支包括：购置电脑、复印机、打印机、传真机等固定资产，以及其他与本次会议无关的费</w:t>
      </w:r>
      <w:r w:rsidRPr="008E6CDA">
        <w:rPr>
          <w:rFonts w:ascii="仿宋_GB2312" w:eastAsia="仿宋_GB2312" w:hAnsi="宋体" w:hint="eastAsia"/>
          <w:sz w:val="32"/>
          <w:szCs w:val="32"/>
        </w:rPr>
        <w:lastRenderedPageBreak/>
        <w:t>用。</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t>第十七条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固定资产</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（一）仪器设备</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1.国内设备采购，填制固定资产报销单。附件内容：发票、设备采购审批单（5万元以上设备）、设备采购合同、固定资产入库单。</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2.国外进口设备采购，填制固定资产报销单。附件内容:发票、设备采购审批单、进口</w:t>
      </w:r>
      <w:proofErr w:type="gramStart"/>
      <w:r w:rsidRPr="008E6CDA">
        <w:rPr>
          <w:rFonts w:ascii="仿宋_GB2312" w:eastAsia="仿宋_GB2312" w:hAnsi="宋体" w:hint="eastAsia"/>
          <w:sz w:val="32"/>
          <w:szCs w:val="32"/>
        </w:rPr>
        <w:t>设备外贸</w:t>
      </w:r>
      <w:proofErr w:type="gramEnd"/>
      <w:r w:rsidRPr="008E6CDA">
        <w:rPr>
          <w:rFonts w:ascii="仿宋_GB2312" w:eastAsia="仿宋_GB2312" w:hAnsi="宋体" w:hint="eastAsia"/>
          <w:sz w:val="32"/>
          <w:szCs w:val="32"/>
        </w:rPr>
        <w:t>代理采购协议、关税资料、政府采购合同、中标资料、固定资产入库单。</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（二）基建、修缮、维修改造项目</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1.借款支付工程进度款。附件内容：施工方收款收据、监理和国有资产管理处签字同意支付的工程进度表。</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2.工程结算报销填制普通报销单。附件内容：发票、项目批复、中标资料、工程合同、工程预决算书、签证事项说明、造价审核报告、财务竣工决算及审计报告、固定资产移交表等（以上部分附件仅基建及修缮项目需提供）。</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（三）办公家具</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填制固定资产报销单。附件内容：发票、采购合同（3000元以上）、固定资产入库单。</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（四）图书标本资料</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填制固定资产报销单。</w:t>
      </w:r>
      <w:r w:rsidRPr="008E6CDA">
        <w:rPr>
          <w:rFonts w:ascii="仿宋_GB2312" w:eastAsia="仿宋_GB2312" w:hAnsi="宋体" w:hint="eastAsia"/>
          <w:bCs/>
          <w:sz w:val="32"/>
          <w:szCs w:val="32"/>
        </w:rPr>
        <w:t>附件内容：发票、资产入库单，</w:t>
      </w:r>
      <w:r w:rsidRPr="008E6CDA">
        <w:rPr>
          <w:rFonts w:ascii="仿宋_GB2312" w:eastAsia="仿宋_GB2312" w:hAnsi="宋体" w:hint="eastAsia"/>
          <w:sz w:val="32"/>
          <w:szCs w:val="32"/>
        </w:rPr>
        <w:t>图书标本采购资料等。</w:t>
      </w:r>
    </w:p>
    <w:p w:rsidR="0023666B" w:rsidRPr="008E6CDA" w:rsidRDefault="0023666B" w:rsidP="0023666B">
      <w:pPr>
        <w:numPr>
          <w:ilvl w:val="255"/>
          <w:numId w:val="0"/>
        </w:numPr>
        <w:ind w:firstLineChars="199" w:firstLine="639"/>
        <w:rPr>
          <w:rFonts w:ascii="仿宋_GB2312" w:eastAsia="仿宋_GB2312" w:hAnsi="宋体"/>
          <w:sz w:val="32"/>
          <w:szCs w:val="32"/>
        </w:rPr>
      </w:pPr>
      <w:r w:rsidRPr="008E6CDA">
        <w:rPr>
          <w:rFonts w:ascii="黑体" w:eastAsia="黑体" w:hAnsi="宋体" w:hint="eastAsia"/>
          <w:b/>
          <w:sz w:val="32"/>
          <w:szCs w:val="32"/>
        </w:rPr>
        <w:lastRenderedPageBreak/>
        <w:t>第十八条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无形资产</w:t>
      </w:r>
    </w:p>
    <w:p w:rsidR="0023666B" w:rsidRPr="008E6CDA" w:rsidRDefault="0023666B" w:rsidP="0023666B">
      <w:pPr>
        <w:numPr>
          <w:ilvl w:val="255"/>
          <w:numId w:val="0"/>
        </w:numPr>
        <w:ind w:firstLineChars="183" w:firstLine="586"/>
        <w:rPr>
          <w:rFonts w:ascii="仿宋_GB2312" w:eastAsia="仿宋_GB2312" w:hAnsi="宋体"/>
          <w:sz w:val="32"/>
          <w:szCs w:val="32"/>
        </w:rPr>
      </w:pPr>
      <w:r w:rsidRPr="008E6CDA">
        <w:rPr>
          <w:rFonts w:ascii="仿宋_GB2312" w:eastAsia="仿宋_GB2312" w:hAnsi="宋体" w:hint="eastAsia"/>
          <w:sz w:val="32"/>
          <w:szCs w:val="32"/>
        </w:rPr>
        <w:t>包括各类正版软件、专利、著作权等。填制无形资产报销单。附件内容：发票、采购（出版）合同。</w:t>
      </w:r>
    </w:p>
    <w:p w:rsidR="0023666B" w:rsidRDefault="0023666B" w:rsidP="0023666B">
      <w:pPr>
        <w:ind w:firstLineChars="232" w:firstLine="745"/>
        <w:rPr>
          <w:rFonts w:ascii="仿宋_GB2312" w:eastAsia="仿宋_GB2312" w:hAnsi="宋体"/>
          <w:sz w:val="32"/>
          <w:szCs w:val="32"/>
        </w:rPr>
      </w:pPr>
      <w:r w:rsidRPr="008E6CDA">
        <w:rPr>
          <w:rFonts w:ascii="黑体" w:eastAsia="黑体" w:hAnsi="宋体" w:hint="eastAsia"/>
          <w:b/>
          <w:sz w:val="32"/>
          <w:szCs w:val="32"/>
        </w:rPr>
        <w:t>第十九条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其他费用</w:t>
      </w:r>
    </w:p>
    <w:p w:rsidR="0023666B" w:rsidRDefault="0023666B" w:rsidP="0023666B">
      <w:pPr>
        <w:ind w:firstLineChars="183" w:firstLine="586"/>
        <w:rPr>
          <w:rFonts w:ascii="仿宋_GB2312" w:eastAsia="仿宋_GB2312" w:hAnsi="宋体"/>
          <w:sz w:val="32"/>
          <w:szCs w:val="32"/>
        </w:rPr>
      </w:pPr>
      <w:r w:rsidRPr="008E6CDA">
        <w:rPr>
          <w:rFonts w:ascii="仿宋_GB2312" w:eastAsia="仿宋_GB2312" w:hAnsi="宋体" w:hint="eastAsia"/>
          <w:sz w:val="32"/>
          <w:szCs w:val="32"/>
        </w:rPr>
        <w:t>（一）办公费。填制办公费或普通报销单。附件内容：办公用品类发票、购买单位开具的采购清单（500元以上）。</w:t>
      </w:r>
    </w:p>
    <w:p w:rsidR="0023666B" w:rsidRPr="008E6CDA" w:rsidRDefault="0023666B" w:rsidP="0023666B">
      <w:pPr>
        <w:ind w:firstLineChars="183" w:firstLine="586"/>
        <w:rPr>
          <w:rFonts w:ascii="仿宋_GB2312" w:eastAsia="仿宋_GB2312" w:hAnsi="宋体"/>
          <w:sz w:val="32"/>
          <w:szCs w:val="32"/>
        </w:rPr>
      </w:pPr>
      <w:r w:rsidRPr="008E6CDA">
        <w:rPr>
          <w:rFonts w:ascii="仿宋_GB2312" w:eastAsia="仿宋_GB2312" w:hAnsi="宋体" w:hint="eastAsia"/>
          <w:sz w:val="32"/>
          <w:szCs w:val="32"/>
        </w:rPr>
        <w:t>（二）印刷费。填制普通报销单。附件内容：印刷业发票、合同（3000元以上）。</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（三）邮电费。填制普通报销单。附件内容：邮寄费、通讯费发票。</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（四）分析测试费。填制普通报销单。附件内容：</w:t>
      </w:r>
      <w:r w:rsidRPr="008E6CDA">
        <w:rPr>
          <w:rFonts w:ascii="仿宋_GB2312" w:eastAsia="仿宋_GB2312" w:hAnsi="宋体" w:hint="eastAsia"/>
          <w:bCs/>
          <w:sz w:val="32"/>
          <w:szCs w:val="32"/>
        </w:rPr>
        <w:t>服务行业专用发票、</w:t>
      </w:r>
      <w:r w:rsidRPr="008E6CDA">
        <w:rPr>
          <w:rFonts w:ascii="仿宋_GB2312" w:eastAsia="仿宋_GB2312" w:hAnsi="宋体" w:hint="eastAsia"/>
          <w:sz w:val="32"/>
          <w:szCs w:val="32"/>
        </w:rPr>
        <w:t>分析测试报告（结果）复印件、分析测试合同（3000元以上）、分析测试清单（3000元以下）。</w:t>
      </w:r>
    </w:p>
    <w:p w:rsidR="0023666B" w:rsidRPr="008E6CDA" w:rsidRDefault="0023666B" w:rsidP="0023666B">
      <w:pPr>
        <w:ind w:firstLine="640"/>
        <w:rPr>
          <w:rFonts w:ascii="仿宋_GB2312" w:eastAsia="仿宋_GB2312" w:hAnsi="宋体"/>
          <w:sz w:val="32"/>
          <w:szCs w:val="32"/>
          <w:lang w:val="en-GB"/>
        </w:rPr>
      </w:pPr>
      <w:r w:rsidRPr="008E6CDA">
        <w:rPr>
          <w:rFonts w:ascii="仿宋_GB2312" w:eastAsia="仿宋_GB2312" w:hAnsi="宋体" w:hint="eastAsia"/>
          <w:sz w:val="32"/>
          <w:szCs w:val="32"/>
        </w:rPr>
        <w:t>（五）</w:t>
      </w:r>
      <w:r w:rsidRPr="008E6CDA">
        <w:rPr>
          <w:rFonts w:ascii="仿宋_GB2312" w:eastAsia="仿宋_GB2312" w:hAnsi="宋体" w:hint="eastAsia"/>
          <w:sz w:val="32"/>
          <w:szCs w:val="32"/>
          <w:lang w:val="en-GB"/>
        </w:rPr>
        <w:t>评审费</w:t>
      </w:r>
    </w:p>
    <w:p w:rsidR="0023666B" w:rsidRPr="008E6CDA" w:rsidRDefault="0023666B" w:rsidP="0023666B">
      <w:pPr>
        <w:ind w:firstLine="640"/>
        <w:rPr>
          <w:rFonts w:ascii="仿宋_GB2312" w:eastAsia="仿宋_GB2312" w:hAnsi="宋体"/>
          <w:sz w:val="32"/>
          <w:szCs w:val="32"/>
          <w:lang w:val="en-GB"/>
        </w:rPr>
      </w:pPr>
      <w:r w:rsidRPr="008E6CDA">
        <w:rPr>
          <w:rFonts w:ascii="仿宋_GB2312" w:eastAsia="仿宋_GB2312" w:hAnsi="宋体" w:hint="eastAsia"/>
          <w:sz w:val="32"/>
          <w:szCs w:val="32"/>
          <w:lang w:val="en-GB"/>
        </w:rPr>
        <w:t>1.发放标准按照西北研究院评审咨询</w:t>
      </w:r>
      <w:proofErr w:type="gramStart"/>
      <w:r w:rsidRPr="008E6CDA">
        <w:rPr>
          <w:rFonts w:ascii="仿宋_GB2312" w:eastAsia="仿宋_GB2312" w:hAnsi="宋体" w:hint="eastAsia"/>
          <w:sz w:val="32"/>
          <w:szCs w:val="32"/>
          <w:lang w:val="en-GB"/>
        </w:rPr>
        <w:t>费相关</w:t>
      </w:r>
      <w:proofErr w:type="gramEnd"/>
      <w:r w:rsidRPr="008E6CDA">
        <w:rPr>
          <w:rFonts w:ascii="仿宋_GB2312" w:eastAsia="仿宋_GB2312" w:hAnsi="宋体" w:hint="eastAsia"/>
          <w:sz w:val="32"/>
          <w:szCs w:val="32"/>
          <w:lang w:val="en-GB"/>
        </w:rPr>
        <w:t>规定执行。</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2.填制普通报销单。附件内容：《</w:t>
      </w:r>
      <w:r w:rsidRPr="008E6CDA">
        <w:rPr>
          <w:rFonts w:ascii="仿宋_GB2312" w:eastAsia="仿宋_GB2312" w:hAnsi="宋体" w:hint="eastAsia"/>
          <w:sz w:val="32"/>
          <w:szCs w:val="32"/>
          <w:lang w:val="en-GB"/>
        </w:rPr>
        <w:t>评审费发放登记表》、《</w:t>
      </w:r>
      <w:r w:rsidRPr="008E6CDA">
        <w:rPr>
          <w:rFonts w:ascii="仿宋_GB2312" w:eastAsia="仿宋_GB2312" w:hAnsi="宋体" w:hint="eastAsia"/>
          <w:sz w:val="32"/>
          <w:szCs w:val="32"/>
        </w:rPr>
        <w:t>评审费转账登记表》、评审会议通知（或评审内容说明）、评审专家人员名单、项目任务书中参与人员名单复印件。</w:t>
      </w:r>
    </w:p>
    <w:p w:rsidR="0023666B" w:rsidRPr="008E6CDA" w:rsidRDefault="0023666B" w:rsidP="0023666B">
      <w:pPr>
        <w:ind w:firstLine="640"/>
        <w:rPr>
          <w:rFonts w:ascii="仿宋_GB2312" w:eastAsia="仿宋_GB2312" w:hAnsi="宋体"/>
          <w:sz w:val="32"/>
          <w:szCs w:val="32"/>
          <w:lang w:val="en-GB"/>
        </w:rPr>
      </w:pPr>
      <w:r w:rsidRPr="008E6CDA">
        <w:rPr>
          <w:rFonts w:ascii="仿宋_GB2312" w:eastAsia="仿宋_GB2312" w:hAnsi="宋体" w:hint="eastAsia"/>
          <w:sz w:val="32"/>
          <w:szCs w:val="32"/>
        </w:rPr>
        <w:t>3.</w:t>
      </w:r>
      <w:r w:rsidRPr="008E6CDA">
        <w:rPr>
          <w:rFonts w:ascii="仿宋_GB2312" w:eastAsia="仿宋_GB2312" w:hAnsi="宋体" w:hint="eastAsia"/>
          <w:sz w:val="32"/>
          <w:szCs w:val="32"/>
          <w:lang w:val="en-GB"/>
        </w:rPr>
        <w:t>计税办法。按照国家税法规定代扣代缴。</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（六）劳务费</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1.填制劳务费报销单。附件内容：《劳务费发放表》（人力资源处备案签字）、《劳务费转账信息表》。</w:t>
      </w:r>
    </w:p>
    <w:p w:rsidR="0023666B" w:rsidRPr="008E6CDA" w:rsidRDefault="0023666B" w:rsidP="0023666B">
      <w:pPr>
        <w:ind w:firstLine="640"/>
        <w:rPr>
          <w:rFonts w:ascii="仿宋_GB2312" w:eastAsia="仿宋_GB2312" w:hAnsi="宋体"/>
          <w:sz w:val="32"/>
          <w:szCs w:val="32"/>
          <w:lang w:val="en-GB"/>
        </w:rPr>
      </w:pPr>
      <w:r w:rsidRPr="008E6CDA">
        <w:rPr>
          <w:rFonts w:ascii="仿宋_GB2312" w:eastAsia="仿宋_GB2312" w:hAnsi="宋体" w:hint="eastAsia"/>
          <w:sz w:val="32"/>
          <w:szCs w:val="32"/>
        </w:rPr>
        <w:lastRenderedPageBreak/>
        <w:t>2.计税办法。</w:t>
      </w:r>
      <w:r w:rsidRPr="008E6CDA">
        <w:rPr>
          <w:rFonts w:ascii="仿宋_GB2312" w:eastAsia="仿宋_GB2312" w:hAnsi="宋体" w:hint="eastAsia"/>
          <w:sz w:val="32"/>
          <w:szCs w:val="32"/>
          <w:lang w:val="en-GB"/>
        </w:rPr>
        <w:t>按照国家税法规定代扣代缴。</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（七） 材料费（野外装备、实验材料、低值易耗品等）。填制材料消耗品费报销单。附件内容：发票、材料清单、材料入库单、出库单、合同（3000元以上）。</w:t>
      </w:r>
    </w:p>
    <w:p w:rsidR="0023666B" w:rsidRPr="008E6CDA" w:rsidRDefault="0023666B" w:rsidP="0023666B">
      <w:pPr>
        <w:ind w:firstLine="640"/>
        <w:rPr>
          <w:rFonts w:ascii="仿宋_GB2312" w:eastAsia="仿宋_GB2312" w:hAnsi="宋体"/>
          <w:bCs/>
          <w:sz w:val="32"/>
          <w:szCs w:val="32"/>
        </w:rPr>
      </w:pPr>
      <w:r w:rsidRPr="008E6CDA">
        <w:rPr>
          <w:rFonts w:ascii="仿宋_GB2312" w:eastAsia="仿宋_GB2312" w:hAnsi="宋体" w:hint="eastAsia"/>
          <w:sz w:val="32"/>
          <w:szCs w:val="32"/>
        </w:rPr>
        <w:t>（八）外协费。填制经费转拨报销单。附件内容：</w:t>
      </w:r>
      <w:r w:rsidRPr="008E6CDA">
        <w:rPr>
          <w:rFonts w:ascii="仿宋_GB2312" w:eastAsia="仿宋_GB2312" w:hAnsi="宋体" w:hint="eastAsia"/>
          <w:bCs/>
          <w:sz w:val="32"/>
          <w:szCs w:val="32"/>
        </w:rPr>
        <w:t>发票（或经费转拨确认表、加盖财务印鉴的银行到款单、财政部门监制的资金往来结算票据）、批复任务书（与外协单位相关部分）、合同。</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（九）国际交流费</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bCs/>
          <w:sz w:val="32"/>
          <w:szCs w:val="32"/>
        </w:rPr>
        <w:t>1.填制外事差旅费报销单。附件内容：</w:t>
      </w:r>
      <w:r w:rsidRPr="008E6CDA">
        <w:rPr>
          <w:rFonts w:ascii="仿宋_GB2312" w:eastAsia="仿宋_GB2312" w:hAnsi="宋体" w:hint="eastAsia"/>
          <w:sz w:val="32"/>
          <w:szCs w:val="32"/>
        </w:rPr>
        <w:t>中科院出国（境）任务批件（学生出国提供西北研究院批准文件）、出国费用核销表、因公护照（通行证）、机票行程单、登机牌、签证、出入境记录复印件、住宿费、城市间交通费、出国体检费、签证费、会议注册费、超重行李托运费等费用单据。</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2.报销标准。严格执行国家规定的临时因公出国（境）费用标准，在批准的出访计划和经费预算内、回国公示后据实核销。</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（十）版面费</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1.填制普通报销单。附件内容：论文期刊发表方开具的发票。外文版面费提供银行外币购汇单据、外币版面费银行支付记录复印件、外文发表方出具的发表确认函或通知。</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2.不准由“第三方”代写论文、代投论文；不准由“第</w:t>
      </w:r>
      <w:r w:rsidRPr="008E6CDA">
        <w:rPr>
          <w:rFonts w:ascii="仿宋_GB2312" w:eastAsia="仿宋_GB2312" w:hAnsi="宋体" w:hint="eastAsia"/>
          <w:sz w:val="32"/>
          <w:szCs w:val="32"/>
        </w:rPr>
        <w:lastRenderedPageBreak/>
        <w:t>三方”对论文内容进行修改润色。（“第三方”指除作者和期刊以外的任何机构和个人）。</w:t>
      </w:r>
    </w:p>
    <w:p w:rsidR="0023666B" w:rsidRPr="008E6CDA" w:rsidRDefault="0023666B" w:rsidP="0023666B">
      <w:pPr>
        <w:ind w:firstLine="640"/>
        <w:rPr>
          <w:rFonts w:ascii="仿宋_GB2312" w:eastAsia="仿宋_GB2312" w:hAnsi="宋体"/>
          <w:sz w:val="32"/>
          <w:szCs w:val="32"/>
        </w:rPr>
      </w:pPr>
      <w:r w:rsidRPr="008E6CDA">
        <w:rPr>
          <w:rFonts w:ascii="仿宋_GB2312" w:eastAsia="仿宋_GB2312" w:hAnsi="宋体" w:hint="eastAsia"/>
          <w:sz w:val="32"/>
          <w:szCs w:val="32"/>
        </w:rPr>
        <w:t>（十一）交通费(零星、非城市差旅和野外考察期间)：填制交通费报销单。附件内容：停车费发票、过路费发票、本市内出租车发票、燃油费发票（开具发票时注明单位名称和车牌号；与停车过路出租车费分行填列）。</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t>第二十条</w:t>
      </w:r>
      <w:r w:rsidRPr="008E6CDA">
        <w:rPr>
          <w:rFonts w:ascii="仿宋_GB2312" w:eastAsia="仿宋_GB2312" w:hAnsi="宋体" w:hint="eastAsia"/>
          <w:sz w:val="32"/>
          <w:szCs w:val="32"/>
        </w:rPr>
        <w:t xml:space="preserve"> </w:t>
      </w:r>
      <w:r>
        <w:rPr>
          <w:rFonts w:ascii="仿宋_GB2312" w:eastAsia="仿宋_GB2312" w:hAnsi="宋体" w:hint="eastAsia"/>
          <w:sz w:val="32"/>
          <w:szCs w:val="32"/>
        </w:rPr>
        <w:t xml:space="preserve"> </w:t>
      </w:r>
      <w:r w:rsidRPr="008E6CDA">
        <w:rPr>
          <w:rFonts w:ascii="仿宋_GB2312" w:eastAsia="仿宋_GB2312" w:hAnsi="宋体" w:hint="eastAsia"/>
          <w:sz w:val="32"/>
          <w:szCs w:val="32"/>
        </w:rPr>
        <w:t>网购物品报销时需付发货清单或订单截图。</w:t>
      </w:r>
    </w:p>
    <w:p w:rsidR="0023666B" w:rsidRPr="008E6CDA" w:rsidRDefault="0023666B" w:rsidP="0023666B">
      <w:pPr>
        <w:ind w:firstLine="643"/>
        <w:rPr>
          <w:rFonts w:ascii="仿宋_GB2312" w:eastAsia="仿宋_GB2312" w:hAnsi="宋体"/>
          <w:b/>
          <w:sz w:val="32"/>
          <w:szCs w:val="32"/>
        </w:rPr>
      </w:pPr>
      <w:r w:rsidRPr="008E6CDA">
        <w:rPr>
          <w:rFonts w:ascii="黑体" w:eastAsia="黑体" w:hAnsi="宋体" w:hint="eastAsia"/>
          <w:b/>
          <w:sz w:val="32"/>
          <w:szCs w:val="32"/>
        </w:rPr>
        <w:t>第二十一条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结算方式。西北研究院各类报销业务原则上要求使用公务卡或银行转账的方式结算。</w:t>
      </w:r>
    </w:p>
    <w:p w:rsidR="0023666B" w:rsidRPr="008E6CDA" w:rsidRDefault="0023666B" w:rsidP="0023666B">
      <w:pPr>
        <w:spacing w:line="480" w:lineRule="auto"/>
        <w:ind w:firstLineChars="62" w:firstLine="198"/>
        <w:jc w:val="center"/>
        <w:rPr>
          <w:rFonts w:ascii="黑体" w:eastAsia="黑体" w:hAnsi="宋体"/>
          <w:sz w:val="32"/>
          <w:szCs w:val="32"/>
        </w:rPr>
      </w:pPr>
      <w:r w:rsidRPr="008E6CDA">
        <w:rPr>
          <w:rFonts w:ascii="黑体" w:eastAsia="黑体" w:hAnsi="宋体" w:hint="eastAsia"/>
          <w:sz w:val="32"/>
          <w:szCs w:val="32"/>
        </w:rPr>
        <w:t>第五章 财务报销流程</w:t>
      </w:r>
    </w:p>
    <w:p w:rsidR="0023666B" w:rsidRPr="008E6CDA" w:rsidRDefault="0023666B" w:rsidP="0023666B">
      <w:pPr>
        <w:ind w:firstLine="643"/>
        <w:jc w:val="left"/>
        <w:rPr>
          <w:rFonts w:ascii="仿宋_GB2312" w:eastAsia="仿宋_GB2312" w:hAnsi="宋体"/>
          <w:sz w:val="32"/>
          <w:szCs w:val="32"/>
        </w:rPr>
      </w:pPr>
      <w:r w:rsidRPr="008E6CDA">
        <w:rPr>
          <w:rFonts w:ascii="黑体" w:eastAsia="黑体" w:hAnsi="宋体" w:hint="eastAsia"/>
          <w:b/>
          <w:sz w:val="32"/>
          <w:szCs w:val="32"/>
        </w:rPr>
        <w:t>第二十二条</w:t>
      </w:r>
      <w:r>
        <w:rPr>
          <w:rFonts w:ascii="黑体" w:eastAsia="黑体" w:hAnsi="宋体" w:hint="eastAsia"/>
          <w:b/>
          <w:sz w:val="32"/>
          <w:szCs w:val="32"/>
        </w:rPr>
        <w:t xml:space="preserve"> </w:t>
      </w:r>
      <w:r w:rsidRPr="008E6CDA">
        <w:rPr>
          <w:rFonts w:ascii="仿宋_GB2312" w:eastAsia="仿宋_GB2312" w:hAnsi="宋体" w:hint="eastAsia"/>
          <w:b/>
          <w:sz w:val="32"/>
          <w:szCs w:val="32"/>
        </w:rPr>
        <w:t xml:space="preserve"> </w:t>
      </w:r>
      <w:r w:rsidRPr="008E6CDA">
        <w:rPr>
          <w:rFonts w:ascii="仿宋_GB2312" w:eastAsia="仿宋_GB2312" w:hAnsi="宋体" w:hint="eastAsia"/>
          <w:sz w:val="32"/>
          <w:szCs w:val="32"/>
        </w:rPr>
        <w:t>西北研究院财务报销流程按办理顺序分为：报销单填制、管理部门审核、院领导审批、财务审核、资金支付5个步骤（具体见附件）。</w:t>
      </w:r>
    </w:p>
    <w:p w:rsidR="0023666B" w:rsidRPr="008E6CDA" w:rsidRDefault="0023666B" w:rsidP="0023666B">
      <w:pPr>
        <w:ind w:firstLine="643"/>
        <w:jc w:val="left"/>
        <w:rPr>
          <w:rFonts w:ascii="仿宋_GB2312" w:eastAsia="仿宋_GB2312" w:hAnsi="宋体"/>
          <w:sz w:val="32"/>
          <w:szCs w:val="32"/>
        </w:rPr>
      </w:pPr>
      <w:r w:rsidRPr="008E6CDA">
        <w:rPr>
          <w:rFonts w:ascii="黑体" w:eastAsia="黑体" w:hAnsi="宋体" w:hint="eastAsia"/>
          <w:b/>
          <w:sz w:val="32"/>
          <w:szCs w:val="32"/>
        </w:rPr>
        <w:t>第二十三条</w:t>
      </w:r>
      <w:r w:rsidRPr="008E6CDA">
        <w:rPr>
          <w:rFonts w:ascii="仿宋_GB2312" w:eastAsia="仿宋_GB2312" w:hAnsi="宋体" w:hint="eastAsia"/>
          <w:sz w:val="32"/>
          <w:szCs w:val="32"/>
        </w:rPr>
        <w:t xml:space="preserve"> </w:t>
      </w:r>
      <w:r>
        <w:rPr>
          <w:rFonts w:ascii="仿宋_GB2312" w:eastAsia="仿宋_GB2312" w:hAnsi="宋体" w:hint="eastAsia"/>
          <w:sz w:val="32"/>
          <w:szCs w:val="32"/>
        </w:rPr>
        <w:t xml:space="preserve"> </w:t>
      </w:r>
      <w:r w:rsidRPr="008E6CDA">
        <w:rPr>
          <w:rFonts w:ascii="仿宋_GB2312" w:eastAsia="仿宋_GB2312" w:hAnsi="宋体" w:hint="eastAsia"/>
          <w:sz w:val="32"/>
          <w:szCs w:val="32"/>
        </w:rPr>
        <w:t>报销单填制。本步骤要求报销人按照填制规范逐项据实整理、分类、粘贴原始单据，登录ARP系统，分类填写报销（或借款）单，核实无误后交由课题负责人审批。</w:t>
      </w:r>
    </w:p>
    <w:p w:rsidR="0023666B" w:rsidRPr="008E6CDA" w:rsidRDefault="0023666B" w:rsidP="0023666B">
      <w:pPr>
        <w:ind w:firstLine="643"/>
        <w:jc w:val="left"/>
        <w:rPr>
          <w:rFonts w:ascii="仿宋_GB2312" w:eastAsia="仿宋_GB2312" w:hAnsi="宋体"/>
          <w:sz w:val="32"/>
          <w:szCs w:val="32"/>
        </w:rPr>
      </w:pPr>
      <w:r w:rsidRPr="008E6CDA">
        <w:rPr>
          <w:rFonts w:ascii="黑体" w:eastAsia="黑体" w:hAnsi="宋体" w:hint="eastAsia"/>
          <w:b/>
          <w:sz w:val="32"/>
          <w:szCs w:val="32"/>
        </w:rPr>
        <w:t>第二十四条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管理部门审核。本步骤要求管理部门按照审核内容对报销业务进行审核。 </w:t>
      </w:r>
    </w:p>
    <w:p w:rsidR="0023666B" w:rsidRPr="008E6CDA" w:rsidRDefault="0023666B" w:rsidP="0023666B">
      <w:pPr>
        <w:ind w:firstLine="643"/>
        <w:jc w:val="left"/>
        <w:rPr>
          <w:rFonts w:ascii="仿宋_GB2312" w:eastAsia="仿宋_GB2312" w:hAnsi="宋体"/>
          <w:sz w:val="32"/>
          <w:szCs w:val="32"/>
        </w:rPr>
      </w:pPr>
      <w:r w:rsidRPr="008E6CDA">
        <w:rPr>
          <w:rFonts w:ascii="黑体" w:eastAsia="黑体" w:hAnsi="宋体" w:hint="eastAsia"/>
          <w:b/>
          <w:sz w:val="32"/>
          <w:szCs w:val="32"/>
        </w:rPr>
        <w:t>第二十五条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院领导审批。本步骤要求课题负责人与各部门按照审批权限审核通过后，报院领导进行审批。</w:t>
      </w:r>
    </w:p>
    <w:p w:rsidR="0023666B" w:rsidRPr="008E6CDA" w:rsidRDefault="0023666B" w:rsidP="0023666B">
      <w:pPr>
        <w:ind w:firstLine="643"/>
        <w:jc w:val="left"/>
        <w:rPr>
          <w:rFonts w:ascii="仿宋_GB2312" w:eastAsia="仿宋_GB2312" w:hAnsi="宋体"/>
          <w:sz w:val="32"/>
          <w:szCs w:val="32"/>
        </w:rPr>
      </w:pPr>
      <w:r w:rsidRPr="008E6CDA">
        <w:rPr>
          <w:rFonts w:ascii="黑体" w:eastAsia="黑体" w:hAnsi="宋体" w:hint="eastAsia"/>
          <w:b/>
          <w:sz w:val="32"/>
          <w:szCs w:val="32"/>
        </w:rPr>
        <w:t>第二十六条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财务审核。本步骤要求计划财务处的会计</w:t>
      </w:r>
      <w:r w:rsidRPr="008E6CDA">
        <w:rPr>
          <w:rFonts w:ascii="仿宋_GB2312" w:eastAsia="仿宋_GB2312" w:hAnsi="宋体" w:hint="eastAsia"/>
          <w:sz w:val="32"/>
          <w:szCs w:val="32"/>
        </w:rPr>
        <w:lastRenderedPageBreak/>
        <w:t>审核岗位对报销单进行专业审核。</w:t>
      </w:r>
    </w:p>
    <w:p w:rsidR="0023666B" w:rsidRPr="008E6CDA" w:rsidRDefault="0023666B" w:rsidP="0023666B">
      <w:pPr>
        <w:ind w:firstLine="643"/>
        <w:jc w:val="left"/>
        <w:rPr>
          <w:rFonts w:ascii="仿宋_GB2312" w:eastAsia="仿宋_GB2312" w:hAnsi="宋体"/>
          <w:sz w:val="32"/>
          <w:szCs w:val="32"/>
        </w:rPr>
      </w:pPr>
      <w:r w:rsidRPr="008E6CDA">
        <w:rPr>
          <w:rFonts w:ascii="黑体" w:eastAsia="黑体" w:hAnsi="宋体" w:hint="eastAsia"/>
          <w:b/>
          <w:sz w:val="32"/>
          <w:szCs w:val="32"/>
        </w:rPr>
        <w:t>第二十七条</w:t>
      </w:r>
      <w:r w:rsidRPr="008E6CDA">
        <w:rPr>
          <w:rFonts w:ascii="仿宋_GB2312" w:eastAsia="仿宋_GB2312" w:hAnsi="宋体" w:hint="eastAsia"/>
          <w:sz w:val="32"/>
          <w:szCs w:val="32"/>
        </w:rPr>
        <w:t xml:space="preserve"> </w:t>
      </w:r>
      <w:r>
        <w:rPr>
          <w:rFonts w:ascii="仿宋_GB2312" w:eastAsia="仿宋_GB2312" w:hAnsi="宋体" w:hint="eastAsia"/>
          <w:sz w:val="32"/>
          <w:szCs w:val="32"/>
        </w:rPr>
        <w:t xml:space="preserve"> </w:t>
      </w:r>
      <w:r w:rsidRPr="008E6CDA">
        <w:rPr>
          <w:rFonts w:ascii="仿宋_GB2312" w:eastAsia="仿宋_GB2312" w:hAnsi="宋体" w:hint="eastAsia"/>
          <w:sz w:val="32"/>
          <w:szCs w:val="32"/>
        </w:rPr>
        <w:t>资金支付。本步骤要求计划财务处的出纳岗位对审核通过的报销业务进行资金支付，并对出款账户和支付方式进行检查。为保障资金的安全和提高业务处理的效率，西北研究院资金支付管理应利用银企协议、</w:t>
      </w:r>
      <w:proofErr w:type="gramStart"/>
      <w:r w:rsidRPr="008E6CDA">
        <w:rPr>
          <w:rFonts w:ascii="仿宋_GB2312" w:eastAsia="仿宋_GB2312" w:hAnsi="宋体" w:hint="eastAsia"/>
          <w:sz w:val="32"/>
          <w:szCs w:val="32"/>
        </w:rPr>
        <w:t>网银结算</w:t>
      </w:r>
      <w:proofErr w:type="gramEnd"/>
      <w:r w:rsidRPr="008E6CDA">
        <w:rPr>
          <w:rFonts w:ascii="仿宋_GB2312" w:eastAsia="仿宋_GB2312" w:hAnsi="宋体" w:hint="eastAsia"/>
          <w:sz w:val="32"/>
          <w:szCs w:val="32"/>
        </w:rPr>
        <w:t>等手段，逐步实现“无现金”化办公。</w:t>
      </w:r>
    </w:p>
    <w:p w:rsidR="0023666B" w:rsidRPr="008E6CDA" w:rsidRDefault="0023666B" w:rsidP="0023666B">
      <w:pPr>
        <w:ind w:firstLine="643"/>
        <w:jc w:val="left"/>
        <w:rPr>
          <w:rFonts w:ascii="仿宋_GB2312" w:eastAsia="仿宋_GB2312" w:hAnsi="宋体"/>
          <w:sz w:val="32"/>
          <w:szCs w:val="32"/>
        </w:rPr>
      </w:pPr>
      <w:r w:rsidRPr="008E6CDA">
        <w:rPr>
          <w:rFonts w:ascii="黑体" w:eastAsia="黑体" w:hAnsi="宋体" w:hint="eastAsia"/>
          <w:b/>
          <w:sz w:val="32"/>
          <w:szCs w:val="32"/>
        </w:rPr>
        <w:t>第二十八条</w:t>
      </w:r>
      <w:r>
        <w:rPr>
          <w:rFonts w:ascii="黑体" w:eastAsia="黑体" w:hAnsi="宋体" w:hint="eastAsia"/>
          <w:b/>
          <w:sz w:val="32"/>
          <w:szCs w:val="32"/>
        </w:rPr>
        <w:t xml:space="preserve"> </w:t>
      </w:r>
      <w:r w:rsidRPr="008E6CDA">
        <w:rPr>
          <w:rFonts w:ascii="黑体" w:eastAsia="黑体" w:hAnsi="宋体" w:hint="eastAsia"/>
          <w:b/>
          <w:sz w:val="32"/>
          <w:szCs w:val="32"/>
        </w:rPr>
        <w:t xml:space="preserve"> </w:t>
      </w:r>
      <w:r w:rsidRPr="008E6CDA">
        <w:rPr>
          <w:rFonts w:ascii="仿宋_GB2312" w:eastAsia="仿宋_GB2312" w:hAnsi="宋体" w:hint="eastAsia"/>
          <w:sz w:val="32"/>
          <w:szCs w:val="32"/>
        </w:rPr>
        <w:t>各步骤的审核人有权对不符合真实性、合法性、完整性的报销业务予以驳回。如果出现审核未通过的情况，经手人有义务按照要求补充相关材料和手续，或者停止此业务的报销。</w:t>
      </w:r>
    </w:p>
    <w:p w:rsidR="0023666B" w:rsidRPr="008E6CDA" w:rsidRDefault="0023666B" w:rsidP="0023666B">
      <w:pPr>
        <w:spacing w:line="360" w:lineRule="auto"/>
        <w:ind w:firstLineChars="62" w:firstLine="198"/>
        <w:jc w:val="center"/>
        <w:rPr>
          <w:rFonts w:ascii="黑体" w:eastAsia="黑体" w:hAnsi="宋体"/>
          <w:sz w:val="32"/>
          <w:szCs w:val="32"/>
        </w:rPr>
      </w:pPr>
      <w:r w:rsidRPr="008E6CDA">
        <w:rPr>
          <w:rFonts w:ascii="黑体" w:eastAsia="黑体" w:hAnsi="宋体" w:hint="eastAsia"/>
          <w:sz w:val="32"/>
          <w:szCs w:val="32"/>
        </w:rPr>
        <w:t>第六章 附  则</w:t>
      </w:r>
    </w:p>
    <w:p w:rsidR="0023666B" w:rsidRPr="008E6CDA" w:rsidRDefault="0023666B" w:rsidP="0023666B">
      <w:pPr>
        <w:ind w:firstLine="643"/>
        <w:jc w:val="left"/>
        <w:rPr>
          <w:rFonts w:ascii="仿宋_GB2312" w:eastAsia="仿宋_GB2312" w:hAnsi="宋体"/>
          <w:sz w:val="32"/>
          <w:szCs w:val="32"/>
        </w:rPr>
      </w:pPr>
      <w:r w:rsidRPr="008E6CDA">
        <w:rPr>
          <w:rFonts w:ascii="黑体" w:eastAsia="黑体" w:hAnsi="宋体" w:hint="eastAsia"/>
          <w:b/>
          <w:sz w:val="32"/>
          <w:szCs w:val="32"/>
        </w:rPr>
        <w:t>第二十九条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本规定为西北研究院财务报销管理的总体规范，各种费用报销的详细工作按照西北研究院制定的各具体管理办法实施。</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t>第三十条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本规定由计划财务处解释。</w:t>
      </w:r>
    </w:p>
    <w:p w:rsidR="0023666B" w:rsidRPr="008E6CDA" w:rsidRDefault="0023666B" w:rsidP="0023666B">
      <w:pPr>
        <w:ind w:firstLine="643"/>
        <w:rPr>
          <w:rFonts w:ascii="仿宋_GB2312" w:eastAsia="仿宋_GB2312" w:hAnsi="宋体"/>
          <w:sz w:val="32"/>
          <w:szCs w:val="32"/>
        </w:rPr>
      </w:pPr>
      <w:r w:rsidRPr="008E6CDA">
        <w:rPr>
          <w:rFonts w:ascii="黑体" w:eastAsia="黑体" w:hAnsi="宋体" w:hint="eastAsia"/>
          <w:b/>
          <w:sz w:val="32"/>
          <w:szCs w:val="32"/>
        </w:rPr>
        <w:t>第三十一条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青海盐湖研究所和西北高原生物研究所应当根据有关法律法规和本规范要求，并结合单位的实际情况，制定或完善财务报销管理制度，报西北研究院备案。</w:t>
      </w:r>
    </w:p>
    <w:p w:rsidR="0023666B" w:rsidRPr="008E6CDA" w:rsidRDefault="0023666B" w:rsidP="0023666B">
      <w:pPr>
        <w:ind w:firstLine="643"/>
        <w:rPr>
          <w:rFonts w:ascii="仿宋_GB2312" w:eastAsia="仿宋_GB2312" w:hAnsi="宋体"/>
          <w:b/>
          <w:sz w:val="32"/>
          <w:szCs w:val="32"/>
        </w:rPr>
      </w:pPr>
      <w:r w:rsidRPr="008E6CDA">
        <w:rPr>
          <w:rFonts w:ascii="黑体" w:eastAsia="黑体" w:hAnsi="宋体" w:hint="eastAsia"/>
          <w:b/>
          <w:sz w:val="32"/>
          <w:szCs w:val="32"/>
        </w:rPr>
        <w:t>第三十二条</w:t>
      </w:r>
      <w:r>
        <w:rPr>
          <w:rFonts w:ascii="黑体" w:eastAsia="黑体" w:hAnsi="宋体" w:hint="eastAsia"/>
          <w:b/>
          <w:sz w:val="32"/>
          <w:szCs w:val="32"/>
        </w:rPr>
        <w:t xml:space="preserve"> </w:t>
      </w:r>
      <w:r w:rsidRPr="008E6CDA">
        <w:rPr>
          <w:rFonts w:ascii="仿宋_GB2312" w:eastAsia="仿宋_GB2312" w:hAnsi="宋体" w:hint="eastAsia"/>
          <w:sz w:val="32"/>
          <w:szCs w:val="32"/>
        </w:rPr>
        <w:t xml:space="preserve"> 本规定自印发之日起施行。</w:t>
      </w:r>
    </w:p>
    <w:p w:rsidR="0023666B" w:rsidRDefault="0023666B" w:rsidP="0023666B">
      <w:pPr>
        <w:jc w:val="left"/>
        <w:rPr>
          <w:rFonts w:ascii="宋体" w:hAnsi="宋体"/>
          <w:sz w:val="28"/>
          <w:szCs w:val="28"/>
        </w:rPr>
      </w:pPr>
      <w:r w:rsidRPr="005E1D5E">
        <w:rPr>
          <w:rFonts w:ascii="仿宋_GB2312" w:eastAsia="仿宋_GB2312" w:hAnsi="宋体" w:hint="eastAsia"/>
          <w:sz w:val="32"/>
          <w:szCs w:val="32"/>
        </w:rPr>
        <w:t>附件：西北研究院财务报销流程图</w:t>
      </w:r>
      <w:r>
        <w:rPr>
          <w:rFonts w:ascii="宋体" w:hAnsi="宋体"/>
          <w:noProof/>
          <w:sz w:val="28"/>
          <w:szCs w:val="28"/>
        </w:rPr>
        <w:lastRenderedPageBreak/>
        <mc:AlternateContent>
          <mc:Choice Requires="wpc">
            <w:drawing>
              <wp:inline distT="0" distB="0" distL="0" distR="0" wp14:anchorId="428531C2" wp14:editId="0AD2B7F8">
                <wp:extent cx="5457825" cy="7496175"/>
                <wp:effectExtent l="0" t="0" r="0" b="0"/>
                <wp:docPr id="118" name="画布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8" name="Rectangle 4"/>
                        <wps:cNvSpPr>
                          <a:spLocks noChangeArrowheads="1"/>
                        </wps:cNvSpPr>
                        <wps:spPr bwMode="auto">
                          <a:xfrm>
                            <a:off x="1628517" y="2439068"/>
                            <a:ext cx="317895" cy="899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4C7" w:rsidRPr="001D0995" w:rsidRDefault="004814C7" w:rsidP="0023666B">
                              <w:pPr>
                                <w:spacing w:line="200" w:lineRule="exact"/>
                                <w:ind w:firstLineChars="50" w:firstLine="75"/>
                                <w:rPr>
                                  <w:sz w:val="15"/>
                                  <w:szCs w:val="15"/>
                                </w:rPr>
                              </w:pPr>
                              <w:r>
                                <w:rPr>
                                  <w:rFonts w:hint="eastAsia"/>
                                  <w:sz w:val="15"/>
                                  <w:szCs w:val="15"/>
                                </w:rPr>
                                <w:t>5</w:t>
                              </w:r>
                              <w:r>
                                <w:rPr>
                                  <w:rFonts w:hint="eastAsia"/>
                                  <w:sz w:val="15"/>
                                  <w:szCs w:val="15"/>
                                </w:rPr>
                                <w:t>万以内</w:t>
                              </w:r>
                            </w:p>
                          </w:txbxContent>
                        </wps:txbx>
                        <wps:bodyPr rot="0" vert="horz" wrap="square" lIns="91440" tIns="45720" rIns="91440" bIns="45720" anchor="t" anchorCtr="0" upright="1">
                          <a:noAutofit/>
                        </wps:bodyPr>
                      </wps:wsp>
                      <wps:wsp>
                        <wps:cNvPr id="89" name="Rectangle 5"/>
                        <wps:cNvSpPr>
                          <a:spLocks noChangeArrowheads="1"/>
                        </wps:cNvSpPr>
                        <wps:spPr bwMode="auto">
                          <a:xfrm>
                            <a:off x="1775012" y="1129129"/>
                            <a:ext cx="1007889" cy="3120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4C7" w:rsidRPr="001D0995" w:rsidRDefault="004814C7" w:rsidP="0023666B">
                              <w:pPr>
                                <w:spacing w:line="240" w:lineRule="atLeast"/>
                                <w:rPr>
                                  <w:sz w:val="15"/>
                                  <w:szCs w:val="15"/>
                                </w:rPr>
                              </w:pPr>
                              <w:r>
                                <w:rPr>
                                  <w:rFonts w:hint="eastAsia"/>
                                  <w:sz w:val="15"/>
                                  <w:szCs w:val="15"/>
                                </w:rPr>
                                <w:t>需管理部门审核</w:t>
                              </w:r>
                            </w:p>
                          </w:txbxContent>
                        </wps:txbx>
                        <wps:bodyPr rot="0" vert="horz" wrap="square" lIns="91440" tIns="45720" rIns="91440" bIns="45720" anchor="t" anchorCtr="0" upright="1">
                          <a:noAutofit/>
                        </wps:bodyPr>
                      </wps:wsp>
                      <wps:wsp>
                        <wps:cNvPr id="90" name="Rectangle 6"/>
                        <wps:cNvSpPr>
                          <a:spLocks noChangeArrowheads="1"/>
                        </wps:cNvSpPr>
                        <wps:spPr bwMode="auto">
                          <a:xfrm>
                            <a:off x="815467" y="2025866"/>
                            <a:ext cx="317895" cy="18909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4C7" w:rsidRPr="001D0995" w:rsidRDefault="004814C7" w:rsidP="0023666B">
                              <w:pPr>
                                <w:spacing w:line="200" w:lineRule="exact"/>
                                <w:ind w:firstLineChars="50" w:firstLine="75"/>
                                <w:rPr>
                                  <w:sz w:val="15"/>
                                  <w:szCs w:val="15"/>
                                </w:rPr>
                              </w:pPr>
                              <w:r>
                                <w:rPr>
                                  <w:rFonts w:hint="eastAsia"/>
                                  <w:sz w:val="15"/>
                                  <w:szCs w:val="15"/>
                                </w:rPr>
                                <w:t>5</w:t>
                              </w:r>
                              <w:r>
                                <w:rPr>
                                  <w:rFonts w:hint="eastAsia"/>
                                  <w:sz w:val="15"/>
                                  <w:szCs w:val="15"/>
                                </w:rPr>
                                <w:t>万以内不需管理部门审核</w:t>
                              </w:r>
                            </w:p>
                          </w:txbxContent>
                        </wps:txbx>
                        <wps:bodyPr rot="0" vert="horz" wrap="square" lIns="91440" tIns="45720" rIns="91440" bIns="45720" anchor="t" anchorCtr="0" upright="1">
                          <a:noAutofit/>
                        </wps:bodyPr>
                      </wps:wsp>
                      <wps:wsp>
                        <wps:cNvPr id="91" name="Rectangle 7"/>
                        <wps:cNvSpPr>
                          <a:spLocks noChangeArrowheads="1"/>
                        </wps:cNvSpPr>
                        <wps:spPr bwMode="auto">
                          <a:xfrm>
                            <a:off x="2767519" y="2628818"/>
                            <a:ext cx="800598" cy="3128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4C7" w:rsidRPr="001D0995" w:rsidRDefault="004814C7" w:rsidP="0023666B">
                              <w:pPr>
                                <w:spacing w:line="240" w:lineRule="atLeast"/>
                                <w:rPr>
                                  <w:sz w:val="15"/>
                                  <w:szCs w:val="15"/>
                                </w:rPr>
                              </w:pPr>
                              <w:r>
                                <w:rPr>
                                  <w:rFonts w:hint="eastAsia"/>
                                  <w:sz w:val="15"/>
                                  <w:szCs w:val="15"/>
                                </w:rPr>
                                <w:t>超出审批权限</w:t>
                              </w:r>
                            </w:p>
                          </w:txbxContent>
                        </wps:txbx>
                        <wps:bodyPr rot="0" vert="horz" wrap="square" lIns="91440" tIns="45720" rIns="91440" bIns="45720" anchor="t" anchorCtr="0" upright="1">
                          <a:noAutofit/>
                        </wps:bodyPr>
                      </wps:wsp>
                      <wps:wsp>
                        <wps:cNvPr id="92" name="Rectangle 8"/>
                        <wps:cNvSpPr>
                          <a:spLocks noChangeArrowheads="1"/>
                        </wps:cNvSpPr>
                        <wps:spPr bwMode="auto">
                          <a:xfrm>
                            <a:off x="4026647" y="40445"/>
                            <a:ext cx="1098716" cy="372968"/>
                          </a:xfrm>
                          <a:prstGeom prst="rect">
                            <a:avLst/>
                          </a:prstGeom>
                          <a:solidFill>
                            <a:srgbClr val="FFFFFF"/>
                          </a:solidFill>
                          <a:ln w="9525">
                            <a:solidFill>
                              <a:srgbClr val="000000"/>
                            </a:solidFill>
                            <a:miter lim="800000"/>
                            <a:headEnd/>
                            <a:tailEnd/>
                          </a:ln>
                        </wps:spPr>
                        <wps:txbx>
                          <w:txbxContent>
                            <w:p w:rsidR="004814C7" w:rsidRPr="00BE3F82" w:rsidRDefault="004814C7" w:rsidP="0023666B">
                              <w:pPr>
                                <w:ind w:firstLineChars="250" w:firstLine="450"/>
                                <w:rPr>
                                  <w:sz w:val="18"/>
                                  <w:szCs w:val="18"/>
                                </w:rPr>
                              </w:pPr>
                              <w:r w:rsidRPr="00BE3F82">
                                <w:rPr>
                                  <w:rFonts w:hint="eastAsia"/>
                                  <w:sz w:val="18"/>
                                  <w:szCs w:val="18"/>
                                </w:rPr>
                                <w:t>报销人</w:t>
                              </w:r>
                            </w:p>
                          </w:txbxContent>
                        </wps:txbx>
                        <wps:bodyPr rot="0" vert="horz" wrap="square" lIns="91440" tIns="45720" rIns="91440" bIns="45720" anchor="t" anchorCtr="0" upright="1">
                          <a:noAutofit/>
                        </wps:bodyPr>
                      </wps:wsp>
                      <wps:wsp>
                        <wps:cNvPr id="93" name="AutoShape 9"/>
                        <wps:cNvSpPr>
                          <a:spLocks noChangeArrowheads="1"/>
                        </wps:cNvSpPr>
                        <wps:spPr bwMode="auto">
                          <a:xfrm>
                            <a:off x="386967" y="921063"/>
                            <a:ext cx="1371930" cy="887945"/>
                          </a:xfrm>
                          <a:prstGeom prst="diamond">
                            <a:avLst/>
                          </a:prstGeom>
                          <a:solidFill>
                            <a:srgbClr val="FFFFFF"/>
                          </a:solidFill>
                          <a:ln w="9525">
                            <a:solidFill>
                              <a:srgbClr val="000000"/>
                            </a:solidFill>
                            <a:miter lim="800000"/>
                            <a:headEnd/>
                            <a:tailEnd/>
                          </a:ln>
                        </wps:spPr>
                        <wps:txbx>
                          <w:txbxContent>
                            <w:p w:rsidR="004814C7" w:rsidRPr="00BE3F82" w:rsidRDefault="004814C7" w:rsidP="0023666B">
                              <w:pPr>
                                <w:rPr>
                                  <w:sz w:val="18"/>
                                  <w:szCs w:val="18"/>
                                </w:rPr>
                              </w:pPr>
                              <w:r w:rsidRPr="00BE3F82">
                                <w:rPr>
                                  <w:rFonts w:hint="eastAsia"/>
                                  <w:sz w:val="18"/>
                                  <w:szCs w:val="18"/>
                                </w:rPr>
                                <w:t>课题负责人</w:t>
                              </w:r>
                            </w:p>
                          </w:txbxContent>
                        </wps:txbx>
                        <wps:bodyPr rot="0" vert="horz" wrap="square" lIns="91440" tIns="45720" rIns="91440" bIns="45720" anchor="t" anchorCtr="0" upright="1">
                          <a:noAutofit/>
                        </wps:bodyPr>
                      </wps:wsp>
                      <wps:wsp>
                        <wps:cNvPr id="94" name="AutoShape 10"/>
                        <wps:cNvSpPr>
                          <a:spLocks noChangeArrowheads="1"/>
                        </wps:cNvSpPr>
                        <wps:spPr bwMode="auto">
                          <a:xfrm>
                            <a:off x="386967" y="4151219"/>
                            <a:ext cx="1371930" cy="887212"/>
                          </a:xfrm>
                          <a:prstGeom prst="diamond">
                            <a:avLst/>
                          </a:prstGeom>
                          <a:solidFill>
                            <a:srgbClr val="FFFFFF"/>
                          </a:solidFill>
                          <a:ln w="9525">
                            <a:solidFill>
                              <a:srgbClr val="000000"/>
                            </a:solidFill>
                            <a:miter lim="800000"/>
                            <a:headEnd/>
                            <a:tailEnd/>
                          </a:ln>
                        </wps:spPr>
                        <wps:txbx>
                          <w:txbxContent>
                            <w:p w:rsidR="004814C7" w:rsidRDefault="004814C7" w:rsidP="0023666B">
                              <w:pPr>
                                <w:ind w:firstLineChars="150" w:firstLine="270"/>
                                <w:rPr>
                                  <w:sz w:val="18"/>
                                  <w:szCs w:val="18"/>
                                </w:rPr>
                              </w:pPr>
                              <w:r w:rsidRPr="00BE3F82">
                                <w:rPr>
                                  <w:rFonts w:hint="eastAsia"/>
                                  <w:sz w:val="18"/>
                                  <w:szCs w:val="18"/>
                                </w:rPr>
                                <w:t>会计</w:t>
                              </w:r>
                            </w:p>
                            <w:p w:rsidR="004814C7" w:rsidRPr="00BE3F82" w:rsidRDefault="004814C7" w:rsidP="0023666B">
                              <w:pPr>
                                <w:ind w:firstLineChars="95" w:firstLine="171"/>
                                <w:rPr>
                                  <w:sz w:val="18"/>
                                  <w:szCs w:val="18"/>
                                </w:rPr>
                              </w:pPr>
                            </w:p>
                          </w:txbxContent>
                        </wps:txbx>
                        <wps:bodyPr rot="0" vert="horz" wrap="square" lIns="91440" tIns="45720" rIns="91440" bIns="45720" anchor="t" anchorCtr="0" upright="1">
                          <a:noAutofit/>
                        </wps:bodyPr>
                      </wps:wsp>
                      <wps:wsp>
                        <wps:cNvPr id="95" name="AutoShape 11"/>
                        <wps:cNvSpPr>
                          <a:spLocks noChangeArrowheads="1"/>
                        </wps:cNvSpPr>
                        <wps:spPr bwMode="auto">
                          <a:xfrm>
                            <a:off x="2080455" y="3028833"/>
                            <a:ext cx="1372663" cy="887945"/>
                          </a:xfrm>
                          <a:prstGeom prst="diamond">
                            <a:avLst/>
                          </a:prstGeom>
                          <a:solidFill>
                            <a:srgbClr val="FFFFFF"/>
                          </a:solidFill>
                          <a:ln w="9525">
                            <a:solidFill>
                              <a:srgbClr val="000000"/>
                            </a:solidFill>
                            <a:miter lim="800000"/>
                            <a:headEnd/>
                            <a:tailEnd/>
                          </a:ln>
                        </wps:spPr>
                        <wps:txbx>
                          <w:txbxContent>
                            <w:p w:rsidR="004814C7" w:rsidRPr="00BE3F82" w:rsidRDefault="004814C7" w:rsidP="0023666B">
                              <w:pPr>
                                <w:ind w:firstLineChars="100" w:firstLine="180"/>
                                <w:rPr>
                                  <w:sz w:val="18"/>
                                  <w:szCs w:val="18"/>
                                </w:rPr>
                              </w:pPr>
                              <w:r w:rsidRPr="00BE3F82">
                                <w:rPr>
                                  <w:rFonts w:hint="eastAsia"/>
                                  <w:sz w:val="18"/>
                                  <w:szCs w:val="18"/>
                                </w:rPr>
                                <w:t>院领导</w:t>
                              </w:r>
                            </w:p>
                          </w:txbxContent>
                        </wps:txbx>
                        <wps:bodyPr rot="0" vert="horz" wrap="square" lIns="91440" tIns="45720" rIns="91440" bIns="45720" anchor="t" anchorCtr="0" upright="1">
                          <a:noAutofit/>
                        </wps:bodyPr>
                      </wps:wsp>
                      <wps:wsp>
                        <wps:cNvPr id="96" name="AutoShape 12"/>
                        <wps:cNvSpPr>
                          <a:spLocks noChangeArrowheads="1"/>
                        </wps:cNvSpPr>
                        <wps:spPr bwMode="auto">
                          <a:xfrm>
                            <a:off x="2080455" y="1742339"/>
                            <a:ext cx="1372663" cy="886480"/>
                          </a:xfrm>
                          <a:prstGeom prst="diamond">
                            <a:avLst/>
                          </a:prstGeom>
                          <a:solidFill>
                            <a:srgbClr val="FFFFFF"/>
                          </a:solidFill>
                          <a:ln w="9525">
                            <a:solidFill>
                              <a:srgbClr val="000000"/>
                            </a:solidFill>
                            <a:miter lim="800000"/>
                            <a:headEnd/>
                            <a:tailEnd/>
                          </a:ln>
                        </wps:spPr>
                        <wps:txbx>
                          <w:txbxContent>
                            <w:p w:rsidR="004814C7" w:rsidRPr="00BE3F82" w:rsidRDefault="004814C7" w:rsidP="0023666B">
                              <w:pPr>
                                <w:ind w:firstLineChars="50" w:firstLine="90"/>
                                <w:rPr>
                                  <w:sz w:val="18"/>
                                  <w:szCs w:val="18"/>
                                </w:rPr>
                              </w:pPr>
                              <w:r w:rsidRPr="00BE3F82">
                                <w:rPr>
                                  <w:rFonts w:hint="eastAsia"/>
                                  <w:sz w:val="18"/>
                                  <w:szCs w:val="18"/>
                                </w:rPr>
                                <w:t>管理部门</w:t>
                              </w:r>
                            </w:p>
                          </w:txbxContent>
                        </wps:txbx>
                        <wps:bodyPr rot="0" vert="horz" wrap="square" lIns="91440" tIns="45720" rIns="91440" bIns="45720" anchor="t" anchorCtr="0" upright="1">
                          <a:noAutofit/>
                        </wps:bodyPr>
                      </wps:wsp>
                      <wps:wsp>
                        <wps:cNvPr id="97" name="AutoShape 13"/>
                        <wps:cNvSpPr>
                          <a:spLocks noChangeArrowheads="1"/>
                        </wps:cNvSpPr>
                        <wps:spPr bwMode="auto">
                          <a:xfrm>
                            <a:off x="386967" y="5372510"/>
                            <a:ext cx="1371930" cy="887945"/>
                          </a:xfrm>
                          <a:prstGeom prst="diamond">
                            <a:avLst/>
                          </a:prstGeom>
                          <a:solidFill>
                            <a:srgbClr val="FFFFFF"/>
                          </a:solidFill>
                          <a:ln w="9525">
                            <a:solidFill>
                              <a:srgbClr val="000000"/>
                            </a:solidFill>
                            <a:miter lim="800000"/>
                            <a:headEnd/>
                            <a:tailEnd/>
                          </a:ln>
                        </wps:spPr>
                        <wps:txbx>
                          <w:txbxContent>
                            <w:p w:rsidR="004814C7" w:rsidRPr="00BE3F82" w:rsidRDefault="004814C7" w:rsidP="0023666B">
                              <w:pPr>
                                <w:ind w:firstLineChars="145" w:firstLine="261"/>
                                <w:rPr>
                                  <w:sz w:val="18"/>
                                  <w:szCs w:val="18"/>
                                </w:rPr>
                              </w:pPr>
                              <w:r w:rsidRPr="00BE3F82">
                                <w:rPr>
                                  <w:rFonts w:hint="eastAsia"/>
                                  <w:sz w:val="18"/>
                                  <w:szCs w:val="18"/>
                                </w:rPr>
                                <w:t>出纳</w:t>
                              </w:r>
                            </w:p>
                          </w:txbxContent>
                        </wps:txbx>
                        <wps:bodyPr rot="0" vert="horz" wrap="square" lIns="91440" tIns="45720" rIns="91440" bIns="45720" anchor="t" anchorCtr="0" upright="1">
                          <a:noAutofit/>
                        </wps:bodyPr>
                      </wps:wsp>
                      <wps:wsp>
                        <wps:cNvPr id="98" name="AutoShape 14"/>
                        <wps:cNvSpPr>
                          <a:spLocks noChangeArrowheads="1"/>
                        </wps:cNvSpPr>
                        <wps:spPr bwMode="auto">
                          <a:xfrm>
                            <a:off x="510756" y="6808461"/>
                            <a:ext cx="1117760" cy="465951"/>
                          </a:xfrm>
                          <a:prstGeom prst="roundRect">
                            <a:avLst>
                              <a:gd name="adj" fmla="val 16667"/>
                            </a:avLst>
                          </a:prstGeom>
                          <a:solidFill>
                            <a:srgbClr val="FFFFFF"/>
                          </a:solidFill>
                          <a:ln w="9525">
                            <a:solidFill>
                              <a:srgbClr val="000000"/>
                            </a:solidFill>
                            <a:round/>
                            <a:headEnd/>
                            <a:tailEnd/>
                          </a:ln>
                        </wps:spPr>
                        <wps:txbx>
                          <w:txbxContent>
                            <w:p w:rsidR="004814C7" w:rsidRPr="00023178" w:rsidRDefault="004814C7" w:rsidP="0023666B">
                              <w:pPr>
                                <w:ind w:firstLineChars="195" w:firstLine="351"/>
                                <w:rPr>
                                  <w:sz w:val="18"/>
                                  <w:szCs w:val="18"/>
                                </w:rPr>
                              </w:pPr>
                              <w:r w:rsidRPr="00023178">
                                <w:rPr>
                                  <w:rFonts w:hint="eastAsia"/>
                                  <w:sz w:val="18"/>
                                  <w:szCs w:val="18"/>
                                </w:rPr>
                                <w:t>办理完成</w:t>
                              </w:r>
                            </w:p>
                          </w:txbxContent>
                        </wps:txbx>
                        <wps:bodyPr rot="0" vert="horz" wrap="square" lIns="91440" tIns="45720" rIns="91440" bIns="45720" anchor="t" anchorCtr="0" upright="1">
                          <a:noAutofit/>
                        </wps:bodyPr>
                      </wps:wsp>
                      <wps:wsp>
                        <wps:cNvPr id="99" name="AutoShape 15"/>
                        <wps:cNvCnPr>
                          <a:cxnSpLocks noChangeShapeType="1"/>
                          <a:stCxn id="92" idx="1"/>
                          <a:endCxn id="93" idx="1"/>
                        </wps:cNvCnPr>
                        <wps:spPr bwMode="auto">
                          <a:xfrm rot="10800000" flipV="1">
                            <a:off x="386967" y="226928"/>
                            <a:ext cx="3639680" cy="1138107"/>
                          </a:xfrm>
                          <a:prstGeom prst="bentConnector3">
                            <a:avLst>
                              <a:gd name="adj1" fmla="val 1062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0" name="AutoShape 16"/>
                        <wps:cNvCnPr>
                          <a:cxnSpLocks noChangeShapeType="1"/>
                          <a:stCxn id="93" idx="0"/>
                          <a:endCxn id="92" idx="2"/>
                        </wps:cNvCnPr>
                        <wps:spPr bwMode="auto">
                          <a:xfrm rot="5400000" flipH="1" flipV="1">
                            <a:off x="2570643" y="-1084298"/>
                            <a:ext cx="507650" cy="3503073"/>
                          </a:xfrm>
                          <a:prstGeom prst="bentConnector3">
                            <a:avLst>
                              <a:gd name="adj1" fmla="val 5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01" name="AutoShape 17"/>
                        <wps:cNvCnPr>
                          <a:cxnSpLocks noChangeShapeType="1"/>
                          <a:stCxn id="94" idx="2"/>
                          <a:endCxn id="97" idx="0"/>
                        </wps:cNvCnPr>
                        <wps:spPr bwMode="auto">
                          <a:xfrm>
                            <a:off x="1073299" y="5038432"/>
                            <a:ext cx="732" cy="3340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AutoShape 18"/>
                        <wps:cNvCnPr>
                          <a:cxnSpLocks noChangeShapeType="1"/>
                          <a:stCxn id="97" idx="2"/>
                          <a:endCxn id="98" idx="0"/>
                        </wps:cNvCnPr>
                        <wps:spPr bwMode="auto">
                          <a:xfrm flipH="1">
                            <a:off x="1069636" y="6260455"/>
                            <a:ext cx="3296" cy="5480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AutoShape 19"/>
                        <wps:cNvCnPr>
                          <a:cxnSpLocks noChangeShapeType="1"/>
                          <a:stCxn id="95" idx="2"/>
                          <a:endCxn id="94" idx="0"/>
                        </wps:cNvCnPr>
                        <wps:spPr bwMode="auto">
                          <a:xfrm rot="5400000">
                            <a:off x="1803555" y="3186522"/>
                            <a:ext cx="234441" cy="1694220"/>
                          </a:xfrm>
                          <a:prstGeom prst="bentConnector3">
                            <a:avLst>
                              <a:gd name="adj1" fmla="val 49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4" name="AutoShape 20"/>
                        <wps:cNvCnPr>
                          <a:cxnSpLocks noChangeShapeType="1"/>
                          <a:stCxn id="96" idx="3"/>
                          <a:endCxn id="92" idx="2"/>
                        </wps:cNvCnPr>
                        <wps:spPr bwMode="auto">
                          <a:xfrm flipV="1">
                            <a:off x="3453118" y="413413"/>
                            <a:ext cx="1122887" cy="1772166"/>
                          </a:xfrm>
                          <a:prstGeom prst="bentConnector2">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05" name="AutoShape 21"/>
                        <wps:cNvCnPr>
                          <a:cxnSpLocks noChangeShapeType="1"/>
                          <a:stCxn id="94" idx="3"/>
                          <a:endCxn id="92" idx="3"/>
                        </wps:cNvCnPr>
                        <wps:spPr bwMode="auto">
                          <a:xfrm flipV="1">
                            <a:off x="1758897" y="226929"/>
                            <a:ext cx="3366466" cy="4367896"/>
                          </a:xfrm>
                          <a:prstGeom prst="bentConnector3">
                            <a:avLst>
                              <a:gd name="adj1" fmla="val 106791"/>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06" name="AutoShape 22"/>
                        <wps:cNvCnPr>
                          <a:cxnSpLocks noChangeShapeType="1"/>
                        </wps:cNvCnPr>
                        <wps:spPr bwMode="auto">
                          <a:xfrm flipH="1">
                            <a:off x="5342177" y="4595192"/>
                            <a:ext cx="8057" cy="1234478"/>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 name="AutoShape 23"/>
                        <wps:cNvCnPr>
                          <a:cxnSpLocks noChangeShapeType="1"/>
                          <a:stCxn id="97" idx="3"/>
                        </wps:cNvCnPr>
                        <wps:spPr bwMode="auto">
                          <a:xfrm>
                            <a:off x="1758897" y="5816482"/>
                            <a:ext cx="3583279" cy="1318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 name="Rectangle 24"/>
                        <wps:cNvSpPr>
                          <a:spLocks noChangeArrowheads="1"/>
                        </wps:cNvSpPr>
                        <wps:spPr bwMode="auto">
                          <a:xfrm>
                            <a:off x="3839866" y="6455321"/>
                            <a:ext cx="1399764" cy="5165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4C7" w:rsidRPr="005D5088" w:rsidRDefault="004814C7" w:rsidP="0023666B">
                              <w:pPr>
                                <w:ind w:firstLine="360"/>
                                <w:rPr>
                                  <w:sz w:val="18"/>
                                  <w:szCs w:val="18"/>
                                </w:rPr>
                              </w:pPr>
                              <w:r w:rsidRPr="005D5088">
                                <w:rPr>
                                  <w:rFonts w:hint="eastAsia"/>
                                  <w:sz w:val="18"/>
                                  <w:szCs w:val="18"/>
                                </w:rPr>
                                <w:t>表示审核通过</w:t>
                              </w:r>
                            </w:p>
                          </w:txbxContent>
                        </wps:txbx>
                        <wps:bodyPr rot="0" vert="horz" wrap="square" lIns="91440" tIns="45720" rIns="91440" bIns="45720" anchor="t" anchorCtr="0" upright="1">
                          <a:noAutofit/>
                        </wps:bodyPr>
                      </wps:wsp>
                      <wps:wsp>
                        <wps:cNvPr id="109" name="Rectangle 25"/>
                        <wps:cNvSpPr>
                          <a:spLocks noChangeArrowheads="1"/>
                        </wps:cNvSpPr>
                        <wps:spPr bwMode="auto">
                          <a:xfrm>
                            <a:off x="3839866" y="6891238"/>
                            <a:ext cx="1399764" cy="470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14C7" w:rsidRPr="005D5088" w:rsidRDefault="004814C7" w:rsidP="0023666B">
                              <w:pPr>
                                <w:ind w:firstLine="360"/>
                                <w:rPr>
                                  <w:sz w:val="18"/>
                                  <w:szCs w:val="18"/>
                                </w:rPr>
                              </w:pPr>
                              <w:r w:rsidRPr="005D5088">
                                <w:rPr>
                                  <w:rFonts w:hint="eastAsia"/>
                                  <w:sz w:val="18"/>
                                  <w:szCs w:val="18"/>
                                </w:rPr>
                                <w:t>表示审核未通过</w:t>
                              </w:r>
                            </w:p>
                          </w:txbxContent>
                        </wps:txbx>
                        <wps:bodyPr rot="0" vert="horz" wrap="square" lIns="91440" tIns="45720" rIns="91440" bIns="45720" anchor="t" anchorCtr="0" upright="1">
                          <a:noAutofit/>
                        </wps:bodyPr>
                      </wps:wsp>
                      <wps:wsp>
                        <wps:cNvPr id="110" name="AutoShape 26"/>
                        <wps:cNvCnPr>
                          <a:cxnSpLocks noChangeShapeType="1"/>
                        </wps:cNvCnPr>
                        <wps:spPr bwMode="auto">
                          <a:xfrm>
                            <a:off x="3032676" y="6579120"/>
                            <a:ext cx="1081137" cy="7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27"/>
                        <wps:cNvCnPr>
                          <a:cxnSpLocks noChangeShapeType="1"/>
                        </wps:cNvCnPr>
                        <wps:spPr bwMode="auto">
                          <a:xfrm>
                            <a:off x="3032676" y="7006979"/>
                            <a:ext cx="1081137" cy="733"/>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2" name="Rectangle 28"/>
                        <wps:cNvSpPr>
                          <a:spLocks noChangeArrowheads="1"/>
                        </wps:cNvSpPr>
                        <wps:spPr bwMode="auto">
                          <a:xfrm>
                            <a:off x="2667901" y="6420488"/>
                            <a:ext cx="2457462" cy="791971"/>
                          </a:xfrm>
                          <a:prstGeom prst="rect">
                            <a:avLst/>
                          </a:prstGeom>
                          <a:solidFill>
                            <a:srgbClr val="FFFFFF">
                              <a:alpha val="0"/>
                            </a:srgbClr>
                          </a:solidFill>
                          <a:ln w="9525">
                            <a:solidFill>
                              <a:srgbClr val="000000"/>
                            </a:solidFill>
                            <a:prstDash val="lgDashDot"/>
                            <a:miter lim="800000"/>
                            <a:headEnd/>
                            <a:tailEnd/>
                          </a:ln>
                        </wps:spPr>
                        <wps:bodyPr rot="0" vert="horz" wrap="square" lIns="91440" tIns="45720" rIns="91440" bIns="45720" anchor="t" anchorCtr="0" upright="1">
                          <a:noAutofit/>
                        </wps:bodyPr>
                      </wps:wsp>
                      <wps:wsp>
                        <wps:cNvPr id="113" name="AutoShape 29"/>
                        <wps:cNvCnPr>
                          <a:cxnSpLocks noChangeShapeType="1"/>
                          <a:stCxn id="95" idx="3"/>
                          <a:endCxn id="92" idx="2"/>
                        </wps:cNvCnPr>
                        <wps:spPr bwMode="auto">
                          <a:xfrm flipV="1">
                            <a:off x="3453118" y="413413"/>
                            <a:ext cx="1122887" cy="3059393"/>
                          </a:xfrm>
                          <a:prstGeom prst="bentConnector2">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114" name="AutoShape 30"/>
                        <wps:cNvCnPr>
                          <a:cxnSpLocks noChangeShapeType="1"/>
                          <a:stCxn id="93" idx="2"/>
                          <a:endCxn id="94" idx="0"/>
                        </wps:cNvCnPr>
                        <wps:spPr bwMode="auto">
                          <a:xfrm>
                            <a:off x="1073299" y="1809008"/>
                            <a:ext cx="732" cy="23422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31"/>
                        <wps:cNvCnPr>
                          <a:cxnSpLocks noChangeShapeType="1"/>
                          <a:stCxn id="96" idx="2"/>
                          <a:endCxn id="95" idx="0"/>
                        </wps:cNvCnPr>
                        <wps:spPr bwMode="auto">
                          <a:xfrm rot="5400000">
                            <a:off x="2568244" y="2828093"/>
                            <a:ext cx="400015" cy="7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32"/>
                        <wps:cNvCnPr>
                          <a:cxnSpLocks noChangeShapeType="1"/>
                          <a:stCxn id="93" idx="3"/>
                          <a:endCxn id="96" idx="0"/>
                        </wps:cNvCnPr>
                        <wps:spPr bwMode="auto">
                          <a:xfrm>
                            <a:off x="1758897" y="1365035"/>
                            <a:ext cx="1008621" cy="37730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7" name="AutoShape 33"/>
                        <wps:cNvCnPr>
                          <a:cxnSpLocks noChangeShapeType="1"/>
                          <a:stCxn id="96" idx="1"/>
                        </wps:cNvCnPr>
                        <wps:spPr bwMode="auto">
                          <a:xfrm rot="10800000" flipV="1">
                            <a:off x="1829948" y="2185579"/>
                            <a:ext cx="250507" cy="1841094"/>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画布 118" o:spid="_x0000_s1026" editas="canvas" style="width:429.75pt;height:590.25pt;mso-position-horizontal-relative:char;mso-position-vertical-relative:line" coordsize="54578,7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">
                <v:shape id="_x0000_s1027" type="#_x0000_t75" style="position:absolute;width:54578;height:74961;visibility:visible;mso-wrap-style:square">
                  <v:fill o:detectmouseclick="t"/>
                  <v:path o:connecttype="none"/>
                </v:shape>
                <v:rect id="Rectangle 4" o:spid="_x0000_s1028" style="position:absolute;left:16285;top:24390;width:3179;height:8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Cp8AA&#10;AADbAAAADwAAAGRycy9kb3ducmV2LnhtbERPy4rCMBTdD/gP4QruxsTHFK1GEUEY0Fn4ALeX5toW&#10;m5vaRO38vVkILg/nPV+2thIPanzpWMOgr0AQZ86UnGs4HTffExA+IBusHJOGf/KwXHS+5pga9+Q9&#10;PQ4hFzGEfYoaihDqVEqfFWTR911NHLmLayyGCJtcmgafMdxWcqhUIi2WHBsKrGldUHY93K0GTMbm&#10;9ncZ7Y7be4LTvFWbn7PSutdtVzMQgdrwEb/dv0bDJ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QCp8AAAADbAAAADwAAAAAAAAAAAAAAAACYAgAAZHJzL2Rvd25y&#10;ZXYueG1sUEsFBgAAAAAEAAQA9QAAAIUDAAAAAA==&#10;" stroked="f">
                  <v:textbox>
                    <w:txbxContent>
                      <w:p w:rsidR="004814C7" w:rsidRPr="001D0995" w:rsidRDefault="004814C7" w:rsidP="0023666B">
                        <w:pPr>
                          <w:spacing w:line="200" w:lineRule="exact"/>
                          <w:ind w:firstLineChars="50" w:firstLine="75"/>
                          <w:rPr>
                            <w:sz w:val="15"/>
                            <w:szCs w:val="15"/>
                          </w:rPr>
                        </w:pPr>
                        <w:r>
                          <w:rPr>
                            <w:rFonts w:hint="eastAsia"/>
                            <w:sz w:val="15"/>
                            <w:szCs w:val="15"/>
                          </w:rPr>
                          <w:t>5</w:t>
                        </w:r>
                        <w:r>
                          <w:rPr>
                            <w:rFonts w:hint="eastAsia"/>
                            <w:sz w:val="15"/>
                            <w:szCs w:val="15"/>
                          </w:rPr>
                          <w:t>万以内</w:t>
                        </w:r>
                      </w:p>
                    </w:txbxContent>
                  </v:textbox>
                </v:rect>
                <v:rect id="Rectangle 5" o:spid="_x0000_s1029" style="position:absolute;left:17750;top:11291;width:10079;height:3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nPMQA&#10;AADbAAAADwAAAGRycy9kb3ducmV2LnhtbESPQWvCQBSE70L/w/IK3nRXrUHTbEIRhELroVro9ZF9&#10;JsHs2zS70fTfdwsFj8PMfMNkxWhbcaXeN441LOYKBHHpTMOVhs/TfrYB4QOywdYxafghD0X+MMkw&#10;Ne7GH3Q9hkpECPsUNdQhdKmUvqzJop+7jjh6Z9dbDFH2lTQ93iLctnKpVCItNhwXauxoV1N5OQ5W&#10;AyZP5vtwXr2f3oYEt9Wo9usvpfX0cXx5BhFoDPfwf/vVaNh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pzzEAAAA2wAAAA8AAAAAAAAAAAAAAAAAmAIAAGRycy9k&#10;b3ducmV2LnhtbFBLBQYAAAAABAAEAPUAAACJAwAAAAA=&#10;" stroked="f">
                  <v:textbox>
                    <w:txbxContent>
                      <w:p w:rsidR="004814C7" w:rsidRPr="001D0995" w:rsidRDefault="004814C7" w:rsidP="0023666B">
                        <w:pPr>
                          <w:spacing w:line="240" w:lineRule="atLeast"/>
                          <w:rPr>
                            <w:sz w:val="15"/>
                            <w:szCs w:val="15"/>
                          </w:rPr>
                        </w:pPr>
                        <w:r>
                          <w:rPr>
                            <w:rFonts w:hint="eastAsia"/>
                            <w:sz w:val="15"/>
                            <w:szCs w:val="15"/>
                          </w:rPr>
                          <w:t>需管理部门审核</w:t>
                        </w:r>
                      </w:p>
                    </w:txbxContent>
                  </v:textbox>
                </v:rect>
                <v:rect id="Rectangle 6" o:spid="_x0000_s1030" style="position:absolute;left:8154;top:20258;width:3179;height:18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textbox>
                    <w:txbxContent>
                      <w:p w:rsidR="004814C7" w:rsidRPr="001D0995" w:rsidRDefault="004814C7" w:rsidP="0023666B">
                        <w:pPr>
                          <w:spacing w:line="200" w:lineRule="exact"/>
                          <w:ind w:firstLineChars="50" w:firstLine="75"/>
                          <w:rPr>
                            <w:sz w:val="15"/>
                            <w:szCs w:val="15"/>
                          </w:rPr>
                        </w:pPr>
                        <w:r>
                          <w:rPr>
                            <w:rFonts w:hint="eastAsia"/>
                            <w:sz w:val="15"/>
                            <w:szCs w:val="15"/>
                          </w:rPr>
                          <w:t>5</w:t>
                        </w:r>
                        <w:r>
                          <w:rPr>
                            <w:rFonts w:hint="eastAsia"/>
                            <w:sz w:val="15"/>
                            <w:szCs w:val="15"/>
                          </w:rPr>
                          <w:t>万以内不需管理部门审核</w:t>
                        </w:r>
                      </w:p>
                    </w:txbxContent>
                  </v:textbox>
                </v:rect>
                <v:rect id="Rectangle 7" o:spid="_x0000_s1031" style="position:absolute;left:27675;top:26288;width:8006;height:3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958QA&#10;AADbAAAADwAAAGRycy9kb3ducmV2LnhtbESPQWvCQBSE70L/w/IK3nRXraFGVylCoNB6aFLo9ZF9&#10;JsHs2zS7xvTfdwsFj8PMfMPsDqNtxUC9bxxrWMwVCOLSmYYrDZ9FNnsG4QOywdYxafghD4f9w2SH&#10;qXE3/qAhD5WIEPYpaqhD6FIpfVmTRT93HXH0zq63GKLsK2l6vEW4beVSqURabDgu1NjRsabykl+t&#10;BkyezPfpvHov3q4Jbqp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3PefEAAAA2wAAAA8AAAAAAAAAAAAAAAAAmAIAAGRycy9k&#10;b3ducmV2LnhtbFBLBQYAAAAABAAEAPUAAACJAwAAAAA=&#10;" stroked="f">
                  <v:textbox>
                    <w:txbxContent>
                      <w:p w:rsidR="004814C7" w:rsidRPr="001D0995" w:rsidRDefault="004814C7" w:rsidP="0023666B">
                        <w:pPr>
                          <w:spacing w:line="240" w:lineRule="atLeast"/>
                          <w:rPr>
                            <w:sz w:val="15"/>
                            <w:szCs w:val="15"/>
                          </w:rPr>
                        </w:pPr>
                        <w:r>
                          <w:rPr>
                            <w:rFonts w:hint="eastAsia"/>
                            <w:sz w:val="15"/>
                            <w:szCs w:val="15"/>
                          </w:rPr>
                          <w:t>超出审批权限</w:t>
                        </w:r>
                      </w:p>
                    </w:txbxContent>
                  </v:textbox>
                </v:rect>
                <v:rect id="Rectangle 8" o:spid="_x0000_s1032" style="position:absolute;left:40266;top:404;width:10987;height:3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4814C7" w:rsidRPr="00BE3F82" w:rsidRDefault="004814C7" w:rsidP="0023666B">
                        <w:pPr>
                          <w:ind w:firstLineChars="250" w:firstLine="450"/>
                          <w:rPr>
                            <w:sz w:val="18"/>
                            <w:szCs w:val="18"/>
                          </w:rPr>
                        </w:pPr>
                        <w:r w:rsidRPr="00BE3F82">
                          <w:rPr>
                            <w:rFonts w:hint="eastAsia"/>
                            <w:sz w:val="18"/>
                            <w:szCs w:val="18"/>
                          </w:rPr>
                          <w:t>报销人</w:t>
                        </w:r>
                      </w:p>
                    </w:txbxContent>
                  </v:textbox>
                </v:rect>
                <v:shapetype id="_x0000_t4" coordsize="21600,21600" o:spt="4" path="m10800,l,10800,10800,21600,21600,10800xe">
                  <v:stroke joinstyle="miter"/>
                  <v:path gradientshapeok="t" o:connecttype="rect" textboxrect="5400,5400,16200,16200"/>
                </v:shapetype>
                <v:shape id="AutoShape 9" o:spid="_x0000_s1033" type="#_x0000_t4" style="position:absolute;left:3869;top:9210;width:13719;height:8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0j8MA&#10;AADbAAAADwAAAGRycy9kb3ducmV2LnhtbESPUWvCMBSF3wf+h3CFvc3UCUM7o4ggiPPF6g+4a65N&#10;t+amJllb/70ZDPZ4OOd8h7NcD7YRHflQO1YwnWQgiEuna64UXM67lzmIEJE1No5JwZ0CrFejpyXm&#10;2vV8oq6IlUgQDjkqMDG2uZShNGQxTFxLnLyr8xZjkr6S2mOf4LaRr1n2Ji3WnBYMtrQ1VH4XP1bB&#10;12dr+uP8ds2K0nfycPT72+lDqefxsHkHEWmI/+G/9l4rWMzg90v6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L0j8MAAADbAAAADwAAAAAAAAAAAAAAAACYAgAAZHJzL2Rv&#10;d25yZXYueG1sUEsFBgAAAAAEAAQA9QAAAIgDAAAAAA==&#10;">
                  <v:textbox>
                    <w:txbxContent>
                      <w:p w:rsidR="004814C7" w:rsidRPr="00BE3F82" w:rsidRDefault="004814C7" w:rsidP="0023666B">
                        <w:pPr>
                          <w:rPr>
                            <w:sz w:val="18"/>
                            <w:szCs w:val="18"/>
                          </w:rPr>
                        </w:pPr>
                        <w:r w:rsidRPr="00BE3F82">
                          <w:rPr>
                            <w:rFonts w:hint="eastAsia"/>
                            <w:sz w:val="18"/>
                            <w:szCs w:val="18"/>
                          </w:rPr>
                          <w:t>课题负责人</w:t>
                        </w:r>
                      </w:p>
                    </w:txbxContent>
                  </v:textbox>
                </v:shape>
                <v:shape id="AutoShape 10" o:spid="_x0000_s1034" type="#_x0000_t4" style="position:absolute;left:3869;top:41512;width:13719;height:8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s+8MA&#10;AADbAAAADwAAAGRycy9kb3ducmV2LnhtbESPUWvCMBSF3wf+h3CFvc3UIUM7o4ggiPPF6g+4a65N&#10;t+amJllb/70ZDPZ4OOd8h7NcD7YRHflQO1YwnWQgiEuna64UXM67lzmIEJE1No5JwZ0CrFejpyXm&#10;2vV8oq6IlUgQDjkqMDG2uZShNGQxTFxLnLyr8xZjkr6S2mOf4LaRr1n2Ji3WnBYMtrQ1VH4XP1bB&#10;12dr+uP8ds2K0nfycPT72+lDqefxsHkHEWmI/+G/9l4rWMzg90v6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ts+8MAAADbAAAADwAAAAAAAAAAAAAAAACYAgAAZHJzL2Rv&#10;d25yZXYueG1sUEsFBgAAAAAEAAQA9QAAAIgDAAAAAA==&#10;">
                  <v:textbox>
                    <w:txbxContent>
                      <w:p w:rsidR="004814C7" w:rsidRDefault="004814C7" w:rsidP="0023666B">
                        <w:pPr>
                          <w:ind w:firstLineChars="150" w:firstLine="270"/>
                          <w:rPr>
                            <w:sz w:val="18"/>
                            <w:szCs w:val="18"/>
                          </w:rPr>
                        </w:pPr>
                        <w:r w:rsidRPr="00BE3F82">
                          <w:rPr>
                            <w:rFonts w:hint="eastAsia"/>
                            <w:sz w:val="18"/>
                            <w:szCs w:val="18"/>
                          </w:rPr>
                          <w:t>会计</w:t>
                        </w:r>
                      </w:p>
                      <w:p w:rsidR="004814C7" w:rsidRPr="00BE3F82" w:rsidRDefault="004814C7" w:rsidP="0023666B">
                        <w:pPr>
                          <w:ind w:firstLineChars="95" w:firstLine="171"/>
                          <w:rPr>
                            <w:sz w:val="18"/>
                            <w:szCs w:val="18"/>
                          </w:rPr>
                        </w:pPr>
                      </w:p>
                    </w:txbxContent>
                  </v:textbox>
                </v:shape>
                <v:shape id="AutoShape 11" o:spid="_x0000_s1035" type="#_x0000_t4" style="position:absolute;left:20804;top:30288;width:13727;height:8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YMMA&#10;AADbAAAADwAAAGRycy9kb3ducmV2LnhtbESPUWvCMBSF3wf+h3CFvc3UgUM7o4ggiPPF6g+4a65N&#10;t+amJllb/70ZDPZ4OOd8h7NcD7YRHflQO1YwnWQgiEuna64UXM67lzmIEJE1No5JwZ0CrFejpyXm&#10;2vV8oq6IlUgQDjkqMDG2uZShNGQxTFxLnLyr8xZjkr6S2mOf4LaRr1n2Ji3WnBYMtrQ1VH4XP1bB&#10;12dr+uP8ds2K0nfycPT72+lDqefxsHkHEWmI/+G/9l4rWMzg90v6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JYMMAAADbAAAADwAAAAAAAAAAAAAAAACYAgAAZHJzL2Rv&#10;d25yZXYueG1sUEsFBgAAAAAEAAQA9QAAAIgDAAAAAA==&#10;">
                  <v:textbox>
                    <w:txbxContent>
                      <w:p w:rsidR="004814C7" w:rsidRPr="00BE3F82" w:rsidRDefault="004814C7" w:rsidP="0023666B">
                        <w:pPr>
                          <w:ind w:firstLineChars="100" w:firstLine="180"/>
                          <w:rPr>
                            <w:sz w:val="18"/>
                            <w:szCs w:val="18"/>
                          </w:rPr>
                        </w:pPr>
                        <w:r w:rsidRPr="00BE3F82">
                          <w:rPr>
                            <w:rFonts w:hint="eastAsia"/>
                            <w:sz w:val="18"/>
                            <w:szCs w:val="18"/>
                          </w:rPr>
                          <w:t>院领导</w:t>
                        </w:r>
                      </w:p>
                    </w:txbxContent>
                  </v:textbox>
                </v:shape>
                <v:shape id="AutoShape 12" o:spid="_x0000_s1036" type="#_x0000_t4" style="position:absolute;left:20804;top:17423;width:13727;height:8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XF8QA&#10;AADbAAAADwAAAGRycy9kb3ducmV2LnhtbESPwWrDMBBE74X+g9hAbo2cHkLqRA6lUAhtLnHzARtr&#10;bbm1Vo6k2s7fR4FCj8PMvGG2u8l2YiAfWscKlosMBHHldMuNgtPX+9MaRIjIGjvHpOBKAXbF48MW&#10;c+1GPtJQxkYkCIccFZgY+1zKUBmyGBauJ05e7bzFmKRvpPY4Jrjt5HOWraTFltOCwZ7eDFU/5a9V&#10;8H3uzXhYX+qsrPwgPw5+fzl+KjWfTa8bEJGm+B/+a++1gpcV3L+k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lVxfEAAAA2wAAAA8AAAAAAAAAAAAAAAAAmAIAAGRycy9k&#10;b3ducmV2LnhtbFBLBQYAAAAABAAEAPUAAACJAwAAAAA=&#10;">
                  <v:textbox>
                    <w:txbxContent>
                      <w:p w:rsidR="004814C7" w:rsidRPr="00BE3F82" w:rsidRDefault="004814C7" w:rsidP="0023666B">
                        <w:pPr>
                          <w:ind w:firstLineChars="50" w:firstLine="90"/>
                          <w:rPr>
                            <w:sz w:val="18"/>
                            <w:szCs w:val="18"/>
                          </w:rPr>
                        </w:pPr>
                        <w:r w:rsidRPr="00BE3F82">
                          <w:rPr>
                            <w:rFonts w:hint="eastAsia"/>
                            <w:sz w:val="18"/>
                            <w:szCs w:val="18"/>
                          </w:rPr>
                          <w:t>管理部门</w:t>
                        </w:r>
                      </w:p>
                    </w:txbxContent>
                  </v:textbox>
                </v:shape>
                <v:shape id="AutoShape 13" o:spid="_x0000_s1037" type="#_x0000_t4" style="position:absolute;left:3869;top:53725;width:13719;height:8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yjMMA&#10;AADbAAAADwAAAGRycy9kb3ducmV2LnhtbESPwW7CMBBE75X4B2uReisOPVBIMQghISHKhcAHbOMl&#10;Thuvg+0m4e9xpUo9jmbmjWa5HmwjOvKhdqxgOslAEJdO11wpuJx3L3MQISJrbByTgjsFWK9GT0vM&#10;tev5RF0RK5EgHHJUYGJscylDachimLiWOHlX5y3GJH0ltcc+wW0jX7NsJi3WnBYMtrQ1VH4XP1bB&#10;12dr+uP8ds2K0nfycPT72+lDqefxsHkHEWmI/+G/9l4rWLzB75f0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nyjMMAAADbAAAADwAAAAAAAAAAAAAAAACYAgAAZHJzL2Rv&#10;d25yZXYueG1sUEsFBgAAAAAEAAQA9QAAAIgDAAAAAA==&#10;">
                  <v:textbox>
                    <w:txbxContent>
                      <w:p w:rsidR="004814C7" w:rsidRPr="00BE3F82" w:rsidRDefault="004814C7" w:rsidP="0023666B">
                        <w:pPr>
                          <w:ind w:firstLineChars="145" w:firstLine="261"/>
                          <w:rPr>
                            <w:sz w:val="18"/>
                            <w:szCs w:val="18"/>
                          </w:rPr>
                        </w:pPr>
                        <w:r w:rsidRPr="00BE3F82">
                          <w:rPr>
                            <w:rFonts w:hint="eastAsia"/>
                            <w:sz w:val="18"/>
                            <w:szCs w:val="18"/>
                          </w:rPr>
                          <w:t>出纳</w:t>
                        </w:r>
                      </w:p>
                    </w:txbxContent>
                  </v:textbox>
                </v:shape>
                <v:roundrect id="AutoShape 14" o:spid="_x0000_s1038" style="position:absolute;left:5107;top:68084;width:11178;height:46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NsAA&#10;AADbAAAADwAAAGRycy9kb3ducmV2LnhtbERPz2vCMBS+D/wfwhO8zUTBMTtjGYLibazz4PHZvLVl&#10;zUubpLXbX78cBjt+fL93+WRbMZIPjWMNq6UCQVw603Cl4fJxfHwGESKywdYxafimAPl+9rDDzLg7&#10;v9NYxEqkEA4Zaqhj7DIpQ1mTxbB0HXHiPp23GBP0lTQe7ynctnKt1JO02HBqqLGjQ03lVzFYDaVR&#10;g/LX8W1728TiZxx6lqde68V8en0BEWmK/+I/99lo2Kax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5NsAAAADbAAAADwAAAAAAAAAAAAAAAACYAgAAZHJzL2Rvd25y&#10;ZXYueG1sUEsFBgAAAAAEAAQA9QAAAIUDAAAAAA==&#10;">
                  <v:textbox>
                    <w:txbxContent>
                      <w:p w:rsidR="004814C7" w:rsidRPr="00023178" w:rsidRDefault="004814C7" w:rsidP="0023666B">
                        <w:pPr>
                          <w:ind w:firstLineChars="195" w:firstLine="351"/>
                          <w:rPr>
                            <w:sz w:val="18"/>
                            <w:szCs w:val="18"/>
                          </w:rPr>
                        </w:pPr>
                        <w:r w:rsidRPr="00023178">
                          <w:rPr>
                            <w:rFonts w:hint="eastAsia"/>
                            <w:sz w:val="18"/>
                            <w:szCs w:val="18"/>
                          </w:rPr>
                          <w:t>办理完成</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1039" type="#_x0000_t34" style="position:absolute;left:3869;top:2269;width:36397;height:1138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PxcMAAADbAAAADwAAAGRycy9kb3ducmV2LnhtbESPzYoCMRCE7wu+Q2jBy6IZPaw6GkUE&#10;wYsHf9i9NpN2MjrpDJOo8e03guCxqKqvqPky2lrcqfWVYwXDQQaCuHC64lLB6bjpT0D4gKyxdkwK&#10;nuRhueh8zTHX7sF7uh9CKRKEfY4KTAhNLqUvDFn0A9cQJ+/sWoshybaUusVHgttajrLsR1qsOC0Y&#10;bGhtqLgeblbB9/DXrjI3jrfd5hT95M9cjte9Ur1uXM1ABIrhE363t1rBdAqvL+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Pz8XDAAAA2wAAAA8AAAAAAAAAAAAA&#10;AAAAoQIAAGRycy9kb3ducmV2LnhtbFBLBQYAAAAABAAEAPkAAACRAwAAAAA=&#10;" adj="22957">
                  <v:stroke endarrow="block"/>
                </v:shape>
                <v:shape id="AutoShape 16" o:spid="_x0000_s1040" type="#_x0000_t34" style="position:absolute;left:25707;top:-10844;width:5076;height:3503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SGZMUAAADcAAAADwAAAGRycy9kb3ducmV2LnhtbESPQWvCQBCF7wX/wzKCt7qJSJDoKiKW&#10;Vnqx1uJ1yI5JMDsbstsY/71zKPQ2w3vz3jerzeAa1VMXas8G0mkCirjwtubSwPn77XUBKkRki41n&#10;MvCgAJv16GWFufV3/qL+FEslIRxyNFDF2OZah6Iih2HqW2LRrr5zGGXtSm07vEu4a/QsSTLtsGZp&#10;qLClXUXF7fTrDFweuvk53vr95/EwTxezNIvv58yYyXjYLkFFGuK/+e/6wwp+IvjyjEy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SGZMUAAADcAAAADwAAAAAAAAAA&#10;AAAAAAChAgAAZHJzL2Rvd25yZXYueG1sUEsFBgAAAAAEAAQA+QAAAJMDAAAAAA==&#10;">
                  <v:stroke dashstyle="dash" endarrow="block"/>
                </v:shape>
                <v:shapetype id="_x0000_t32" coordsize="21600,21600" o:spt="32" o:oned="t" path="m,l21600,21600e" filled="f">
                  <v:path arrowok="t" fillok="f" o:connecttype="none"/>
                  <o:lock v:ext="edit" shapetype="t"/>
                </v:shapetype>
                <v:shape id="AutoShape 17" o:spid="_x0000_s1041" type="#_x0000_t32" style="position:absolute;left:10732;top:50384;width:8;height:33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OLD8MAAADcAAAADwAAAGRycy9kb3ducmV2LnhtbERPTWvCQBC9C/0PyxR60016KDW6BhFa&#10;itJDVYLehuw0Cc3Oht2NRn99VxC8zeN9zjwfTCtO5HxjWUE6SUAQl1Y3XCnY7z7G7yB8QNbYWiYF&#10;F/KQL55Gc8y0PfMPnbahEjGEfYYK6hC6TEpf1mTQT2xHHLlf6wyGCF0ltcNzDDetfE2SN2mw4dhQ&#10;Y0ermsq/bW8UHDbTvrgU37Qu0un6iM746+5TqZfnYTkDEWgID/Hd/aXj/CSF2zPxAr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ziw/DAAAA3AAAAA8AAAAAAAAAAAAA&#10;AAAAoQIAAGRycy9kb3ducmV2LnhtbFBLBQYAAAAABAAEAPkAAACRAwAAAAA=&#10;">
                  <v:stroke endarrow="block"/>
                </v:shape>
                <v:shape id="AutoShape 18" o:spid="_x0000_s1042" type="#_x0000_t32" style="position:absolute;left:10696;top:62604;width:33;height:54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eO8EAAADcAAAADwAAAGRycy9kb3ducmV2LnhtbERPTWvDMAy9D/ofjAq9rc4CGyOrE7pA&#10;oewy1hXao4i1xDSWQ+zG6b+vB4Pd9Hif2lSz7cVEozeOFTytMxDEjdOGWwXH793jKwgfkDX2jknB&#10;jTxU5eJhg4V2kb9oOoRWpBD2BSroQhgKKX3TkUW/dgNx4n7caDEkOLZSjxhTuO1lnmUv0qLh1NDh&#10;QHVHzeVwtQpM/DTTsK/j+8fp7HUkc3t2RqnVct6+gQg0h3/xn3uv0/wsh99n0gWy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MF47wQAAANwAAAAPAAAAAAAAAAAAAAAA&#10;AKECAABkcnMvZG93bnJldi54bWxQSwUGAAAAAAQABAD5AAAAjwMAAAAA&#10;">
                  <v:stroke endarrow="block"/>
                </v:shape>
                <v:shape id="AutoShape 19" o:spid="_x0000_s1043" type="#_x0000_t34" style="position:absolute;left:18035;top:31865;width:2344;height:1694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U10sEAAADcAAAADwAAAGRycy9kb3ducmV2LnhtbERPTYvCMBC9L/gfwgheFk11F5FqlCII&#10;HlzYVUGPQzO2xWZSkmjrvzcLgrd5vM9ZrDpTizs5X1lWMB4lIIhzqysuFBwPm+EMhA/IGmvLpOBB&#10;HlbL3scCU21b/qP7PhQihrBPUUEZQpNK6fOSDPqRbYgjd7HOYIjQFVI7bGO4qeUkSabSYMWxocSG&#10;1iXl1/3NKODP23b3MyX7m50Orr649vtsM6UG/S6bgwjUhbf45d7qOD/5gv9n4gV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NTXSwQAAANwAAAAPAAAAAAAAAAAAAAAA&#10;AKECAABkcnMvZG93bnJldi54bWxQSwUGAAAAAAQABAD5AAAAjwMAAAAA&#10;" adj="10771">
                  <v:stroke endarrow="block"/>
                </v:shape>
                <v:shapetype id="_x0000_t33" coordsize="21600,21600" o:spt="33" o:oned="t" path="m,l21600,r,21600e" filled="f">
                  <v:stroke joinstyle="miter"/>
                  <v:path arrowok="t" fillok="f" o:connecttype="none"/>
                  <o:lock v:ext="edit" shapetype="t"/>
                </v:shapetype>
                <v:shape id="AutoShape 20" o:spid="_x0000_s1044" type="#_x0000_t33" style="position:absolute;left:34531;top:4134;width:11229;height:1772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cDicIAAADcAAAADwAAAGRycy9kb3ducmV2LnhtbERPTU8CMRC9m/gfmjHxJi1qDFkohGhI&#10;uBgVOHActsN2w3a6tmWp/96amHCbl/c5s0V2nRgoxNazhvFIgSCuvWm50bDbrh4mIGJCNth5Jg0/&#10;FGExv72ZYWX8hb9o2KRGlBCOFWqwKfWVlLG25DCOfE9cuKMPDlOBoZEm4KWEu04+KvUiHbZcGiz2&#10;9GqpPm3OTkP8eHv/DNke8lM32Q71ef/dKK/1/V1eTkEkyukq/nevTZmvnuHvmXKB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cDicIAAADcAAAADwAAAAAAAAAAAAAA&#10;AAChAgAAZHJzL2Rvd25yZXYueG1sUEsFBgAAAAAEAAQA+QAAAJADAAAAAA==&#10;">
                  <v:stroke dashstyle="dash" endarrow="block"/>
                </v:shape>
                <v:shape id="AutoShape 21" o:spid="_x0000_s1045" type="#_x0000_t34" style="position:absolute;left:17588;top:2269;width:33665;height:4367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Xwm8EAAADcAAAADwAAAGRycy9kb3ducmV2LnhtbERP32vCMBB+H+x/CDfwZcx0A8eopmUI&#10;cz4J1rHnoznbsORSm1irf70RhL3dx/fzFuXorBioD8azgtdpBoK49tpwo+Bn9/XyASJEZI3WMyk4&#10;U4CyeHxYYK79ibc0VLERKYRDjgraGLtcylC35DBMfUecuL3vHcYE+0bqHk8p3Fn5lmXv0qHh1NBi&#10;R8uW6r/q6BTYgx2eN5ff+qC9NM5UevW91EpNnsbPOYhIY/wX391rneZnM7g9ky6Qx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FfCbwQAAANwAAAAPAAAAAAAAAAAAAAAA&#10;AKECAABkcnMvZG93bnJldi54bWxQSwUGAAAAAAQABAD5AAAAjwMAAAAA&#10;" adj="23067">
                  <v:stroke dashstyle="dash" endarrow="block"/>
                </v:shape>
                <v:shape id="AutoShape 22" o:spid="_x0000_s1046" type="#_x0000_t32" style="position:absolute;left:53421;top:45951;width:81;height:1234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84sQAAADcAAAADwAAAGRycy9kb3ducmV2LnhtbERP22oCMRB9F/yHMIJvmrUFKVuj7ApS&#10;S0HQivRx2Mxe2s1km0R3+/eNUOjbHM51VpvBtOJGzjeWFSzmCQjiwuqGKwXn993sCYQPyBpby6Tg&#10;hzxs1uPRClNtez7S7RQqEUPYp6igDqFLpfRFTQb93HbEkSutMxgidJXUDvsYblr5kCRLabDh2FBj&#10;R9uaiq/T1Sh48cfviyvz/vWQFW+f28d9n5cfSk0nQ/YMItAQ/sV/7r2O85Ml3J+JF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PzixAAAANwAAAAPAAAAAAAAAAAA&#10;AAAAAKECAABkcnMvZG93bnJldi54bWxQSwUGAAAAAAQABAD5AAAAkgMAAAAA&#10;">
                  <v:stroke dashstyle="dash"/>
                </v:shape>
                <v:shape id="AutoShape 23" o:spid="_x0000_s1047" type="#_x0000_t32" style="position:absolute;left:17588;top:58164;width:35833;height: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BZcQAAADcAAAADwAAAGRycy9kb3ducmV2LnhtbERP32vCMBB+H+x/CDfwZczUyVSqUYYw&#10;UMaYOsHXo7k1pc0lNLFW//plMNjbfXw/b7HqbSM6akPlWMFomIEgLpyuuFRw/Hp7moEIEVlj45gU&#10;XCnAanl/t8BcuwvvqTvEUqQQDjkqMDH6XMpQGLIYhs4TJ+7btRZjgm0pdYuXFG4b+ZxlE2mx4tRg&#10;0NPaUFEfzlZB3dWf+91L8I/nG03evfnYjk9aqcFD/zoHEamP/+I/90an+d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FlxAAAANwAAAAPAAAAAAAAAAAA&#10;AAAAAKECAABkcnMvZG93bnJldi54bWxQSwUGAAAAAAQABAD5AAAAkgMAAAAA&#10;">
                  <v:stroke dashstyle="dash"/>
                </v:shape>
                <v:rect id="Rectangle 24" o:spid="_x0000_s1048" style="position:absolute;left:38398;top:64553;width:13998;height:5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sNsUA&#10;AADcAAAADwAAAGRycy9kb3ducmV2LnhtbESPT2vCQBDF7wW/wzJCb3XX/gk1ukopCELbg1HodciO&#10;STA7m2ZXjd++cxC8zfDevPebxWrwrTpTH5vAFqYTA4q4DK7hysJ+t356BxUTssM2MFm4UoTVcvSw&#10;wNyFC2/pXKRKSQjHHC3UKXW51rGsyWOchI5YtEPoPSZZ+0q7Hi8S7lv9bEymPTYsDTV29FlTeSxO&#10;3gJmr+7v5/Dyvfs6ZTirBrN++zXWPo6HjzmoREO6m2/XGyf4Rmj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qw2xQAAANwAAAAPAAAAAAAAAAAAAAAAAJgCAABkcnMv&#10;ZG93bnJldi54bWxQSwUGAAAAAAQABAD1AAAAigMAAAAA&#10;" stroked="f">
                  <v:textbox>
                    <w:txbxContent>
                      <w:p w:rsidR="004814C7" w:rsidRPr="005D5088" w:rsidRDefault="004814C7" w:rsidP="0023666B">
                        <w:pPr>
                          <w:ind w:firstLine="360"/>
                          <w:rPr>
                            <w:sz w:val="18"/>
                            <w:szCs w:val="18"/>
                          </w:rPr>
                        </w:pPr>
                        <w:r w:rsidRPr="005D5088">
                          <w:rPr>
                            <w:rFonts w:hint="eastAsia"/>
                            <w:sz w:val="18"/>
                            <w:szCs w:val="18"/>
                          </w:rPr>
                          <w:t>表示审核通过</w:t>
                        </w:r>
                      </w:p>
                    </w:txbxContent>
                  </v:textbox>
                </v:rect>
                <v:rect id="Rectangle 25" o:spid="_x0000_s1049" style="position:absolute;left:38398;top:68912;width:13998;height:4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JrcMA&#10;AADcAAAADwAAAGRycy9kb3ducmV2LnhtbERPTWvCQBC9F/oflin0VndrNdTUTRBBEKyHaqHXITsm&#10;odnZmF2T+O+7gtDbPN7nLPPRNqKnzteONbxOFAjiwpmaSw3fx83LOwgfkA02jknDlTzk2ePDElPj&#10;Bv6i/hBKEUPYp6ihCqFNpfRFRRb9xLXEkTu5zmKIsCul6XCI4baRU6USabHm2FBhS+uKit/DxWrA&#10;ZGbO+9Pb53F3SXBRjmoz/1FaPz+Nqw8QgcbwL767tybOVwu4PR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JrcMAAADcAAAADwAAAAAAAAAAAAAAAACYAgAAZHJzL2Rv&#10;d25yZXYueG1sUEsFBgAAAAAEAAQA9QAAAIgDAAAAAA==&#10;" stroked="f">
                  <v:textbox>
                    <w:txbxContent>
                      <w:p w:rsidR="004814C7" w:rsidRPr="005D5088" w:rsidRDefault="004814C7" w:rsidP="0023666B">
                        <w:pPr>
                          <w:ind w:firstLine="360"/>
                          <w:rPr>
                            <w:sz w:val="18"/>
                            <w:szCs w:val="18"/>
                          </w:rPr>
                        </w:pPr>
                        <w:r w:rsidRPr="005D5088">
                          <w:rPr>
                            <w:rFonts w:hint="eastAsia"/>
                            <w:sz w:val="18"/>
                            <w:szCs w:val="18"/>
                          </w:rPr>
                          <w:t>表示审核未通过</w:t>
                        </w:r>
                      </w:p>
                    </w:txbxContent>
                  </v:textbox>
                </v:rect>
                <v:shape id="AutoShape 26" o:spid="_x0000_s1050" type="#_x0000_t32" style="position:absolute;left:30326;top:65791;width:1081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 id="AutoShape 27" o:spid="_x0000_s1051" type="#_x0000_t32" style="position:absolute;left:30326;top:70069;width:10812;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8mDcQAAADcAAAADwAAAGRycy9kb3ducmV2LnhtbESPT4vCMBDF7wt+hzCCtzWt6CLVKCoo&#10;nsR1RTyOzdg/NpPSRK3f3iws7G2G9+b93kznranEgxpXWFYQ9yMQxKnVBWcKjj/rzzEI55E1VpZJ&#10;wYsczGedjykm2j75mx4Hn4kQwi5BBbn3dSKlS3My6Pq2Jg7a1TYGfVibTOoGnyHcVHIQRV/SYMGB&#10;kGNNq5zS2+FuFJTVaFDueLO/nLLzZbgMpDI+K9XrtosJCE+t/zf/XW91qB/H8PtMmED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7yYNxAAAANwAAAAPAAAAAAAAAAAA&#10;AAAAAKECAABkcnMvZG93bnJldi54bWxQSwUGAAAAAAQABAD5AAAAkgMAAAAA&#10;">
                  <v:stroke dashstyle="dash" endarrow="block"/>
                </v:shape>
                <v:rect id="Rectangle 28" o:spid="_x0000_s1052" style="position:absolute;left:26679;top:64204;width:24574;height: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9+sMA&#10;AADcAAAADwAAAGRycy9kb3ducmV2LnhtbERPTWvCQBC9C/6HZYRepG4SqNjoJohS8JJD04LXMTtN&#10;UrOzIbuNaX99t1DwNo/3Obt8Mp0YaXCtZQXxKgJBXFndcq3g/e3lcQPCeWSNnWVS8E0O8mw+22Gq&#10;7Y1faSx9LUIIuxQVNN73qZSuasigW9meOHAfdjDoAxxqqQe8hXDTySSK1tJgy6GhwZ4ODVXX8sso&#10;8HxMrOuK5+R0jqqLLn6W+PSp1MNi2m9BeJr8XfzvPukwP07g75lw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V9+sMAAADcAAAADwAAAAAAAAAAAAAAAACYAgAAZHJzL2Rv&#10;d25yZXYueG1sUEsFBgAAAAAEAAQA9QAAAIgDAAAAAA==&#10;">
                  <v:fill opacity="0"/>
                  <v:stroke dashstyle="longDashDot"/>
                </v:rect>
                <v:shape id="AutoShape 29" o:spid="_x0000_s1053" type="#_x0000_t33" style="position:absolute;left:34531;top:4134;width:11229;height:3059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cNIMIAAADcAAAADwAAAGRycy9kb3ducmV2LnhtbERPS2sCMRC+F/wPYYTealYFka1RxCL0&#10;Uuqjhx6nm3GzuJlsk7jGf2+EQm/z8T1nsUq2FT350DhWMB4VIIgrpxuuFXwdty9zECEia2wdk4Ib&#10;BVgtB08LLLW78p76Q6xFDuFQogITY1dKGSpDFsPIdcSZOzlvMWboa6k9XnO4beWkKGbSYsO5wWBH&#10;G0PV+XCxCsLn28fOJ/OTpu382FeX79+6cEo9D9P6FUSkFP/Ff+53neePp/B4Jl8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cNIMIAAADcAAAADwAAAAAAAAAAAAAA&#10;AAChAgAAZHJzL2Rvd25yZXYueG1sUEsFBgAAAAAEAAQA+QAAAJADAAAAAA==&#10;">
                  <v:stroke dashstyle="dash" endarrow="block"/>
                </v:shape>
                <v:shape id="AutoShape 30" o:spid="_x0000_s1054" type="#_x0000_t32" style="position:absolute;left:10732;top:18090;width:8;height:23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31" o:spid="_x0000_s1055" type="#_x0000_t32" style="position:absolute;left:25682;top:28280;width:4000;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0Gy8QAAADcAAAADwAAAGRycy9kb3ducmV2LnhtbERPTWvCQBC9F/wPywi9lLqxRSnRNQRF&#10;aOrJWBBvY3ZMgtnZkN2atL++WxB6m8f7nGUymEbcqHO1ZQXTSQSCuLC65lLB52H7/AbCeWSNjWVS&#10;8E0OktXoYYmxtj3v6Zb7UoQQdjEqqLxvYyldUZFBN7EtceAutjPoA+xKqTvsQ7hp5EsUzaXBmkND&#10;hS2tKyqu+ZdRMG92Op89OXt69Yf0csx+so/zRqnH8ZAuQHga/L/47n7XYf50Bn/PhAv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QbLxAAAANwAAAAPAAAAAAAAAAAA&#10;AAAAAKECAABkcnMvZG93bnJldi54bWxQSwUGAAAAAAQABAD5AAAAkgMAAAAA&#10;">
                  <v:stroke endarrow="block"/>
                </v:shape>
                <v:shape id="AutoShape 32" o:spid="_x0000_s1056" type="#_x0000_t33" style="position:absolute;left:17588;top:13650;width:10087;height:377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gvBcIAAADcAAAADwAAAGRycy9kb3ducmV2LnhtbERPPW/CMBDdK/EfrENiK046pFXAIIRE&#10;QWxNGRiP+EgC8TnYhqT99XWlSt3u6X3efDmYVjzI+caygnSagCAurW64UnD43Dy/gfABWWNrmRR8&#10;kYflYvQ0x1zbnj/oUYRKxBD2OSqoQ+hyKX1Zk0E/tR1x5M7WGQwRukpqh30MN618SZJMGmw4NtTY&#10;0bqm8lrcjYLt6tI7+X18vZ3Su8b+PdsXN1RqMh5WMxCBhvAv/nPvdJyfZvD7TLx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gvBcIAAADcAAAADwAAAAAAAAAAAAAA&#10;AAChAgAAZHJzL2Rvd25yZXYueG1sUEsFBgAAAAAEAAQA+QAAAJADAAAAAA==&#10;">
                  <v:stroke endarrow="block"/>
                </v:shape>
                <v:shape id="AutoShape 33" o:spid="_x0000_s1057" type="#_x0000_t33" style="position:absolute;left:18299;top:21855;width:2505;height:1841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vb8MAAADcAAAADwAAAGRycy9kb3ducmV2LnhtbERPS2sCMRC+C/0PYQq9adYealmNS2vx&#10;cSm0a8HruBk3y24mSxJ1/fdNoeBtPr7nLIrBduJCPjSOFUwnGQjiyumGawU/+/X4FUSIyBo7x6Tg&#10;RgGK5cNogbl2V/6mSxlrkUI45KjAxNjnUobKkMUwcT1x4k7OW4wJ+lpqj9cUbjv5nGUv0mLDqcFg&#10;TytDVVuerYLZ+/CZYbsyYbP52Ffbw/Fr57xST4/D2xxEpCHexf/unU7zpz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mr2/DAAAA3AAAAA8AAAAAAAAAAAAA&#10;AAAAoQIAAGRycy9kb3ducmV2LnhtbFBLBQYAAAAABAAEAPkAAACRAwAAAAA=&#10;"/>
                <w10:anchorlock/>
              </v:group>
            </w:pict>
          </mc:Fallback>
        </mc:AlternateContent>
      </w: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4"/>
        <w:gridCol w:w="3178"/>
      </w:tblGrid>
      <w:tr w:rsidR="0023666B" w:rsidRPr="00BD5B2C" w:rsidTr="0023666B">
        <w:trPr>
          <w:jc w:val="center"/>
        </w:trPr>
        <w:tc>
          <w:tcPr>
            <w:tcW w:w="8946" w:type="dxa"/>
            <w:gridSpan w:val="2"/>
            <w:tcBorders>
              <w:bottom w:val="single" w:sz="4" w:space="0" w:color="000000"/>
            </w:tcBorders>
          </w:tcPr>
          <w:p w:rsidR="0023666B" w:rsidRPr="00BD5B2C" w:rsidRDefault="0023666B" w:rsidP="0023666B">
            <w:pPr>
              <w:rPr>
                <w:rFonts w:ascii="仿宋_GB2312" w:eastAsia="仿宋_GB2312"/>
                <w:sz w:val="28"/>
                <w:szCs w:val="28"/>
              </w:rPr>
            </w:pPr>
            <w:r w:rsidRPr="00BD5B2C">
              <w:rPr>
                <w:rFonts w:ascii="仿宋_GB2312" w:eastAsia="仿宋_GB2312" w:hint="eastAsia"/>
                <w:sz w:val="28"/>
                <w:szCs w:val="28"/>
              </w:rPr>
              <w:t>抄送：条件保障与财务局</w:t>
            </w:r>
            <w:r>
              <w:rPr>
                <w:rFonts w:ascii="仿宋_GB2312" w:eastAsia="仿宋_GB2312" w:hint="eastAsia"/>
                <w:sz w:val="28"/>
                <w:szCs w:val="28"/>
              </w:rPr>
              <w:t>。</w:t>
            </w:r>
          </w:p>
        </w:tc>
      </w:tr>
      <w:tr w:rsidR="0023666B" w:rsidRPr="00BD5B2C" w:rsidTr="0023666B">
        <w:trPr>
          <w:jc w:val="center"/>
        </w:trPr>
        <w:tc>
          <w:tcPr>
            <w:tcW w:w="5637" w:type="dxa"/>
            <w:tcBorders>
              <w:top w:val="single" w:sz="4" w:space="0" w:color="000000"/>
              <w:bottom w:val="single" w:sz="12" w:space="0" w:color="000000"/>
              <w:right w:val="nil"/>
            </w:tcBorders>
          </w:tcPr>
          <w:p w:rsidR="0023666B" w:rsidRPr="00BD5B2C" w:rsidRDefault="0023666B" w:rsidP="0023666B">
            <w:pPr>
              <w:rPr>
                <w:rFonts w:ascii="仿宋_GB2312" w:eastAsia="仿宋_GB2312"/>
                <w:sz w:val="28"/>
                <w:szCs w:val="28"/>
              </w:rPr>
            </w:pPr>
            <w:r w:rsidRPr="00BD5B2C">
              <w:rPr>
                <w:rFonts w:ascii="仿宋_GB2312" w:eastAsia="仿宋_GB2312" w:hint="eastAsia"/>
                <w:sz w:val="28"/>
                <w:szCs w:val="28"/>
              </w:rPr>
              <w:t>中科院西北研究院办公室</w:t>
            </w:r>
          </w:p>
        </w:tc>
        <w:tc>
          <w:tcPr>
            <w:tcW w:w="3309" w:type="dxa"/>
            <w:tcBorders>
              <w:top w:val="single" w:sz="4" w:space="0" w:color="000000"/>
              <w:left w:val="nil"/>
              <w:bottom w:val="single" w:sz="12" w:space="0" w:color="000000"/>
            </w:tcBorders>
          </w:tcPr>
          <w:p w:rsidR="0023666B" w:rsidRPr="00BD5B2C" w:rsidRDefault="0023666B" w:rsidP="0023666B">
            <w:pPr>
              <w:ind w:rightChars="110" w:right="231"/>
              <w:jc w:val="right"/>
              <w:rPr>
                <w:rFonts w:ascii="仿宋_GB2312" w:eastAsia="仿宋_GB2312"/>
                <w:sz w:val="28"/>
                <w:szCs w:val="28"/>
              </w:rPr>
            </w:pPr>
            <w:r w:rsidRPr="00BD5B2C">
              <w:rPr>
                <w:rFonts w:ascii="仿宋_GB2312" w:eastAsia="仿宋_GB2312" w:hint="eastAsia"/>
                <w:sz w:val="28"/>
                <w:szCs w:val="28"/>
              </w:rPr>
              <w:t>2017年1月2</w:t>
            </w:r>
            <w:r>
              <w:rPr>
                <w:rFonts w:ascii="仿宋_GB2312" w:eastAsia="仿宋_GB2312" w:hint="eastAsia"/>
                <w:sz w:val="28"/>
                <w:szCs w:val="28"/>
              </w:rPr>
              <w:t>4</w:t>
            </w:r>
            <w:r w:rsidRPr="00BD5B2C">
              <w:rPr>
                <w:rFonts w:ascii="仿宋_GB2312" w:eastAsia="仿宋_GB2312" w:hint="eastAsia"/>
                <w:sz w:val="28"/>
                <w:szCs w:val="28"/>
              </w:rPr>
              <w:t>日印发</w:t>
            </w:r>
          </w:p>
        </w:tc>
      </w:tr>
    </w:tbl>
    <w:p w:rsidR="0023666B" w:rsidRDefault="0023666B" w:rsidP="0023666B">
      <w:pPr>
        <w:spacing w:line="680" w:lineRule="exact"/>
        <w:jc w:val="right"/>
        <w:rPr>
          <w:rFonts w:ascii="黑体" w:eastAsia="黑体"/>
          <w:sz w:val="32"/>
          <w:szCs w:val="32"/>
        </w:rPr>
      </w:pPr>
    </w:p>
    <w:p w:rsidR="0023666B" w:rsidRPr="00B0600D" w:rsidRDefault="0023666B" w:rsidP="0023666B">
      <w:pPr>
        <w:spacing w:line="680" w:lineRule="exact"/>
        <w:jc w:val="right"/>
        <w:rPr>
          <w:rFonts w:ascii="黑体" w:eastAsia="黑体"/>
          <w:sz w:val="32"/>
          <w:szCs w:val="32"/>
        </w:rPr>
      </w:pPr>
    </w:p>
    <w:p w:rsidR="0010498C" w:rsidRDefault="0010498C" w:rsidP="0010498C">
      <w:pPr>
        <w:contextualSpacing/>
        <w:jc w:val="right"/>
        <w:rPr>
          <w:rFonts w:ascii="黑体" w:eastAsia="黑体"/>
          <w:color w:val="000000" w:themeColor="text1"/>
          <w:sz w:val="32"/>
          <w:szCs w:val="32"/>
        </w:rPr>
      </w:pPr>
    </w:p>
    <w:p w:rsidR="0010498C" w:rsidRPr="00ED2EE1" w:rsidRDefault="0010498C" w:rsidP="0010498C">
      <w:pPr>
        <w:contextualSpacing/>
        <w:jc w:val="right"/>
        <w:rPr>
          <w:rFonts w:ascii="黑体" w:eastAsia="黑体"/>
          <w:color w:val="000000" w:themeColor="text1"/>
          <w:sz w:val="32"/>
          <w:szCs w:val="32"/>
        </w:rPr>
      </w:pPr>
    </w:p>
    <w:p w:rsidR="0010498C" w:rsidRPr="00C26C27" w:rsidRDefault="0010498C" w:rsidP="0010498C">
      <w:pPr>
        <w:spacing w:line="1040" w:lineRule="exact"/>
        <w:jc w:val="right"/>
        <w:rPr>
          <w:rFonts w:ascii="黑体" w:eastAsia="黑体"/>
          <w:sz w:val="32"/>
          <w:szCs w:val="32"/>
        </w:rPr>
      </w:pPr>
      <w:r w:rsidRPr="0010498C">
        <w:rPr>
          <w:rFonts w:ascii="黑体" w:eastAsia="黑体"/>
          <w:b/>
          <w:color w:val="FF0000"/>
          <w:spacing w:val="4"/>
          <w:w w:val="64"/>
          <w:kern w:val="0"/>
          <w:sz w:val="44"/>
          <w:szCs w:val="44"/>
          <w:fitText w:val="8866" w:id="1699497216"/>
        </w:rPr>
        <w:fldChar w:fldCharType="begin"/>
      </w:r>
      <w:r w:rsidRPr="0010498C">
        <w:rPr>
          <w:rFonts w:ascii="黑体" w:eastAsia="黑体" w:hint="eastAsia"/>
          <w:b/>
          <w:color w:val="FF0000"/>
          <w:spacing w:val="4"/>
          <w:w w:val="64"/>
          <w:kern w:val="0"/>
          <w:sz w:val="44"/>
          <w:szCs w:val="44"/>
          <w:fitText w:val="8866" w:id="1699497216"/>
        </w:rPr>
        <w:instrText>eq \o(\s\up 20(中　国),\s\do 7(科学院))</w:instrText>
      </w:r>
      <w:r w:rsidRPr="0010498C">
        <w:rPr>
          <w:rFonts w:ascii="黑体" w:eastAsia="黑体"/>
          <w:b/>
          <w:color w:val="FF0000"/>
          <w:spacing w:val="4"/>
          <w:w w:val="64"/>
          <w:kern w:val="0"/>
          <w:sz w:val="44"/>
          <w:szCs w:val="44"/>
          <w:fitText w:val="8866" w:id="1699497216"/>
        </w:rPr>
        <w:fldChar w:fldCharType="end"/>
      </w:r>
      <w:r w:rsidRPr="0010498C">
        <w:rPr>
          <w:rFonts w:hint="eastAsia"/>
          <w:b/>
          <w:color w:val="FF0000"/>
          <w:spacing w:val="4"/>
          <w:w w:val="64"/>
          <w:kern w:val="0"/>
          <w:sz w:val="84"/>
          <w:szCs w:val="84"/>
          <w:fitText w:val="8866" w:id="1699497216"/>
        </w:rPr>
        <w:t>西北生态环境资源研究院</w:t>
      </w:r>
      <w:r w:rsidRPr="0010498C">
        <w:rPr>
          <w:rFonts w:hint="eastAsia"/>
          <w:b/>
          <w:color w:val="FF0000"/>
          <w:spacing w:val="4"/>
          <w:w w:val="64"/>
          <w:kern w:val="0"/>
          <w:sz w:val="84"/>
          <w:szCs w:val="84"/>
          <w:fitText w:val="8866" w:id="1699497216"/>
        </w:rPr>
        <w:t>(</w:t>
      </w:r>
      <w:r w:rsidRPr="0010498C">
        <w:rPr>
          <w:rFonts w:hint="eastAsia"/>
          <w:b/>
          <w:color w:val="FF0000"/>
          <w:spacing w:val="4"/>
          <w:w w:val="64"/>
          <w:kern w:val="0"/>
          <w:sz w:val="84"/>
          <w:szCs w:val="84"/>
          <w:fitText w:val="8866" w:id="1699497216"/>
        </w:rPr>
        <w:t>筹</w:t>
      </w:r>
      <w:r w:rsidRPr="0010498C">
        <w:rPr>
          <w:rFonts w:hint="eastAsia"/>
          <w:b/>
          <w:color w:val="FF0000"/>
          <w:spacing w:val="4"/>
          <w:w w:val="64"/>
          <w:kern w:val="0"/>
          <w:sz w:val="84"/>
          <w:szCs w:val="84"/>
          <w:fitText w:val="8866" w:id="1699497216"/>
        </w:rPr>
        <w:t>)</w:t>
      </w:r>
      <w:r w:rsidRPr="0010498C">
        <w:rPr>
          <w:rFonts w:hint="eastAsia"/>
          <w:b/>
          <w:color w:val="FF0000"/>
          <w:spacing w:val="4"/>
          <w:w w:val="64"/>
          <w:kern w:val="0"/>
          <w:sz w:val="84"/>
          <w:szCs w:val="84"/>
          <w:fitText w:val="8866" w:id="1699497216"/>
        </w:rPr>
        <w:t>文</w:t>
      </w:r>
      <w:r w:rsidRPr="0010498C">
        <w:rPr>
          <w:rFonts w:hint="eastAsia"/>
          <w:b/>
          <w:color w:val="FF0000"/>
          <w:spacing w:val="-29"/>
          <w:w w:val="64"/>
          <w:kern w:val="0"/>
          <w:sz w:val="84"/>
          <w:szCs w:val="84"/>
          <w:fitText w:val="8866" w:id="1699497216"/>
        </w:rPr>
        <w:t>件</w:t>
      </w:r>
    </w:p>
    <w:p w:rsidR="0010498C" w:rsidRPr="0010498C" w:rsidRDefault="0010498C" w:rsidP="0010498C">
      <w:pPr>
        <w:contextualSpacing/>
        <w:jc w:val="right"/>
        <w:rPr>
          <w:rFonts w:ascii="黑体" w:eastAsia="黑体"/>
          <w:color w:val="000000" w:themeColor="text1"/>
          <w:sz w:val="32"/>
          <w:szCs w:val="32"/>
        </w:rPr>
      </w:pPr>
    </w:p>
    <w:p w:rsidR="0010498C" w:rsidRDefault="0010498C" w:rsidP="0010498C">
      <w:pPr>
        <w:contextualSpacing/>
        <w:jc w:val="center"/>
        <w:rPr>
          <w:rFonts w:eastAsia="仿宋_GB2312"/>
          <w:color w:val="000000" w:themeColor="text1"/>
          <w:sz w:val="32"/>
          <w:szCs w:val="32"/>
        </w:rPr>
      </w:pPr>
    </w:p>
    <w:p w:rsidR="0010498C" w:rsidRPr="00ED2EE1" w:rsidRDefault="0010498C" w:rsidP="0010498C">
      <w:pPr>
        <w:contextualSpacing/>
        <w:jc w:val="center"/>
        <w:rPr>
          <w:rFonts w:eastAsia="仿宋_GB2312"/>
          <w:color w:val="000000" w:themeColor="text1"/>
          <w:sz w:val="32"/>
          <w:szCs w:val="32"/>
        </w:rPr>
      </w:pPr>
      <w:r w:rsidRPr="00ED2EE1">
        <w:rPr>
          <w:rFonts w:eastAsia="仿宋_GB2312" w:hint="eastAsia"/>
          <w:color w:val="000000" w:themeColor="text1"/>
          <w:sz w:val="32"/>
          <w:szCs w:val="32"/>
        </w:rPr>
        <w:t>科生态发〔</w:t>
      </w:r>
      <w:r w:rsidRPr="00ED2EE1">
        <w:rPr>
          <w:rFonts w:eastAsia="仿宋_GB2312"/>
          <w:color w:val="000000" w:themeColor="text1"/>
          <w:sz w:val="32"/>
          <w:szCs w:val="32"/>
        </w:rPr>
        <w:t>2017</w:t>
      </w:r>
      <w:r w:rsidRPr="00ED2EE1">
        <w:rPr>
          <w:rFonts w:eastAsia="仿宋_GB2312" w:hint="eastAsia"/>
          <w:color w:val="000000" w:themeColor="text1"/>
          <w:sz w:val="32"/>
          <w:szCs w:val="32"/>
        </w:rPr>
        <w:t>〕</w:t>
      </w:r>
      <w:r>
        <w:rPr>
          <w:rFonts w:eastAsia="仿宋_GB2312"/>
          <w:color w:val="000000" w:themeColor="text1"/>
          <w:sz w:val="32"/>
          <w:szCs w:val="32"/>
        </w:rPr>
        <w:t>42</w:t>
      </w:r>
      <w:r w:rsidRPr="00ED2EE1">
        <w:rPr>
          <w:rFonts w:eastAsia="仿宋_GB2312" w:hint="eastAsia"/>
          <w:color w:val="000000" w:themeColor="text1"/>
          <w:sz w:val="32"/>
          <w:szCs w:val="32"/>
        </w:rPr>
        <w:t>号</w:t>
      </w:r>
    </w:p>
    <w:p w:rsidR="0010498C" w:rsidRPr="00ED2EE1" w:rsidRDefault="0010498C" w:rsidP="0010498C">
      <w:pPr>
        <w:contextualSpacing/>
        <w:rPr>
          <w:rFonts w:ascii="仿宋_GB2312" w:eastAsia="仿宋_GB2312"/>
          <w:color w:val="000000" w:themeColor="text1"/>
          <w:sz w:val="32"/>
          <w:szCs w:val="32"/>
        </w:rPr>
      </w:pPr>
      <w:r>
        <w:rPr>
          <w:rFonts w:eastAsia="仿宋_GB2312"/>
          <w:noProof/>
          <w:sz w:val="32"/>
          <w:szCs w:val="32"/>
        </w:rPr>
        <mc:AlternateContent>
          <mc:Choice Requires="wps">
            <w:drawing>
              <wp:anchor distT="0" distB="0" distL="114300" distR="114300" simplePos="0" relativeHeight="251749376" behindDoc="0" locked="0" layoutInCell="1" allowOverlap="1" wp14:anchorId="50E86C6D" wp14:editId="7F946870">
                <wp:simplePos x="0" y="0"/>
                <wp:positionH relativeFrom="column">
                  <wp:posOffset>-20320</wp:posOffset>
                </wp:positionH>
                <wp:positionV relativeFrom="paragraph">
                  <wp:posOffset>55245</wp:posOffset>
                </wp:positionV>
                <wp:extent cx="5615940" cy="0"/>
                <wp:effectExtent l="0" t="0" r="22860" b="19050"/>
                <wp:wrapNone/>
                <wp:docPr id="56" name="直接箭头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6" o:spid="_x0000_s1026" type="#_x0000_t32" style="position:absolute;left:0;text-align:left;margin-left:-1.6pt;margin-top:4.35pt;width:442.2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" strokecolor="red" strokeweight="2pt"/>
            </w:pict>
          </mc:Fallback>
        </mc:AlternateContent>
      </w:r>
    </w:p>
    <w:p w:rsidR="0010498C" w:rsidRDefault="0010498C" w:rsidP="0010498C">
      <w:pPr>
        <w:spacing w:line="66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10498C" w:rsidRDefault="0010498C" w:rsidP="0010498C">
      <w:pPr>
        <w:spacing w:line="50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10498C" w:rsidRDefault="0010498C" w:rsidP="0010498C">
      <w:pPr>
        <w:spacing w:line="500" w:lineRule="exact"/>
        <w:jc w:val="center"/>
        <w:rPr>
          <w:rFonts w:ascii="方正小标宋简体" w:eastAsia="方正小标宋简体"/>
          <w:sz w:val="44"/>
          <w:szCs w:val="44"/>
        </w:rPr>
      </w:pPr>
      <w:r>
        <w:rPr>
          <w:rFonts w:ascii="方正小标宋简体" w:eastAsia="方正小标宋简体" w:hint="eastAsia"/>
          <w:sz w:val="44"/>
          <w:szCs w:val="44"/>
        </w:rPr>
        <w:t>野外考察等科研经济活动</w:t>
      </w:r>
    </w:p>
    <w:p w:rsidR="0010498C" w:rsidRDefault="0010498C" w:rsidP="0010498C">
      <w:pPr>
        <w:spacing w:line="500" w:lineRule="exact"/>
        <w:jc w:val="center"/>
        <w:rPr>
          <w:rFonts w:ascii="方正小标宋简体" w:eastAsia="方正小标宋简体"/>
          <w:sz w:val="44"/>
          <w:szCs w:val="44"/>
        </w:rPr>
      </w:pPr>
      <w:r>
        <w:rPr>
          <w:rFonts w:ascii="方正小标宋简体" w:eastAsia="方正小标宋简体" w:hint="eastAsia"/>
          <w:sz w:val="44"/>
          <w:szCs w:val="44"/>
        </w:rPr>
        <w:t>管理办法（试行）</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10498C" w:rsidRPr="002F06C3" w:rsidRDefault="0010498C" w:rsidP="0010498C">
      <w:pPr>
        <w:spacing w:line="680" w:lineRule="exact"/>
        <w:jc w:val="center"/>
        <w:rPr>
          <w:rFonts w:ascii="仿宋_GB2312" w:eastAsia="仿宋_GB2312"/>
          <w:color w:val="000000" w:themeColor="text1"/>
          <w:sz w:val="32"/>
          <w:szCs w:val="32"/>
        </w:rPr>
      </w:pPr>
    </w:p>
    <w:p w:rsidR="0010498C" w:rsidRDefault="0010498C" w:rsidP="0010498C">
      <w:pPr>
        <w:contextualSpacing/>
        <w:rPr>
          <w:rFonts w:eastAsia="仿宋_GB2312"/>
          <w:color w:val="000000" w:themeColor="text1"/>
          <w:sz w:val="32"/>
          <w:szCs w:val="32"/>
        </w:rPr>
      </w:pPr>
      <w:r w:rsidRPr="00ED2EE1">
        <w:rPr>
          <w:rFonts w:ascii="仿宋_GB2312" w:eastAsia="仿宋_GB2312" w:hint="eastAsia"/>
          <w:color w:val="000000" w:themeColor="text1"/>
          <w:sz w:val="32"/>
          <w:szCs w:val="32"/>
        </w:rPr>
        <w:t>院属各单位、</w:t>
      </w:r>
      <w:r w:rsidRPr="00ED2EE1">
        <w:rPr>
          <w:rFonts w:eastAsia="仿宋_GB2312" w:hint="eastAsia"/>
          <w:color w:val="000000" w:themeColor="text1"/>
          <w:sz w:val="32"/>
          <w:szCs w:val="32"/>
        </w:rPr>
        <w:t>各部门：</w:t>
      </w:r>
    </w:p>
    <w:p w:rsidR="0010498C" w:rsidRPr="002F06C3" w:rsidRDefault="0010498C" w:rsidP="0010498C">
      <w:pPr>
        <w:ind w:firstLineChars="200" w:firstLine="640"/>
        <w:contextualSpacing/>
        <w:rPr>
          <w:rFonts w:ascii="仿宋_GB2312" w:eastAsia="仿宋_GB2312" w:hAnsi="宋体"/>
          <w:sz w:val="32"/>
          <w:szCs w:val="32"/>
        </w:rPr>
      </w:pPr>
      <w:r>
        <w:rPr>
          <w:rFonts w:ascii="仿宋_GB2312" w:eastAsia="仿宋_GB2312" w:hAnsi="宋体" w:hint="eastAsia"/>
          <w:sz w:val="32"/>
          <w:szCs w:val="32"/>
        </w:rPr>
        <w:t>《中国科学院西北生态环境资源研究院野外考察等科研经济活动管理办法（试行）》已经2017年11月27日院长办公会议审议通过，现予印发，请遵照执行。</w:t>
      </w:r>
    </w:p>
    <w:p w:rsidR="0010498C" w:rsidRPr="00ED2EE1" w:rsidRDefault="0010498C" w:rsidP="0010498C">
      <w:pPr>
        <w:ind w:firstLineChars="200" w:firstLine="640"/>
        <w:contextualSpacing/>
        <w:rPr>
          <w:rFonts w:ascii="仿宋_GB2312" w:eastAsia="仿宋_GB2312"/>
          <w:color w:val="000000" w:themeColor="text1"/>
          <w:sz w:val="32"/>
          <w:szCs w:val="32"/>
        </w:rPr>
      </w:pPr>
    </w:p>
    <w:p w:rsidR="0010498C" w:rsidRPr="00ED2EE1" w:rsidRDefault="0010498C" w:rsidP="0010498C">
      <w:pPr>
        <w:ind w:firstLineChars="196" w:firstLine="627"/>
        <w:contextualSpacing/>
        <w:rPr>
          <w:rFonts w:eastAsia="仿宋_GB2312"/>
          <w:color w:val="000000" w:themeColor="text1"/>
          <w:sz w:val="32"/>
          <w:szCs w:val="32"/>
        </w:rPr>
      </w:pPr>
    </w:p>
    <w:p w:rsidR="0010498C" w:rsidRPr="00ED2EE1" w:rsidRDefault="0010498C" w:rsidP="0010498C">
      <w:pPr>
        <w:ind w:firstLineChars="750" w:firstLine="2400"/>
        <w:contextualSpacing/>
        <w:jc w:val="left"/>
        <w:rPr>
          <w:rFonts w:eastAsia="仿宋_GB2312"/>
          <w:color w:val="000000" w:themeColor="text1"/>
          <w:sz w:val="32"/>
          <w:szCs w:val="32"/>
        </w:rPr>
      </w:pPr>
      <w:r w:rsidRPr="00ED2EE1">
        <w:rPr>
          <w:rFonts w:eastAsia="仿宋_GB2312" w:hint="eastAsia"/>
          <w:color w:val="000000" w:themeColor="text1"/>
          <w:sz w:val="32"/>
          <w:szCs w:val="32"/>
        </w:rPr>
        <w:t>中国科学院西北生态环境资源研究院（筹）</w:t>
      </w:r>
    </w:p>
    <w:p w:rsidR="0010498C" w:rsidRPr="00ED2EE1" w:rsidRDefault="0010498C" w:rsidP="0010498C">
      <w:pPr>
        <w:ind w:firstLineChars="1400" w:firstLine="4480"/>
        <w:contextualSpacing/>
        <w:rPr>
          <w:rFonts w:eastAsia="仿宋_GB2312"/>
          <w:color w:val="000000" w:themeColor="text1"/>
          <w:sz w:val="32"/>
          <w:szCs w:val="32"/>
        </w:rPr>
      </w:pPr>
      <w:r w:rsidRPr="00ED2EE1">
        <w:rPr>
          <w:rFonts w:eastAsia="仿宋_GB2312"/>
          <w:color w:val="000000" w:themeColor="text1"/>
          <w:sz w:val="32"/>
          <w:szCs w:val="32"/>
        </w:rPr>
        <w:t>2017</w:t>
      </w:r>
      <w:r w:rsidRPr="00ED2EE1">
        <w:rPr>
          <w:rFonts w:ascii="仿宋_GB2312" w:eastAsia="仿宋_GB2312" w:hint="eastAsia"/>
          <w:color w:val="000000" w:themeColor="text1"/>
          <w:sz w:val="32"/>
          <w:szCs w:val="32"/>
        </w:rPr>
        <w:t>年</w:t>
      </w:r>
      <w:r w:rsidRPr="00ED2EE1">
        <w:rPr>
          <w:rFonts w:eastAsia="仿宋_GB2312"/>
          <w:color w:val="000000" w:themeColor="text1"/>
          <w:sz w:val="32"/>
          <w:szCs w:val="32"/>
        </w:rPr>
        <w:t>1</w:t>
      </w:r>
      <w:r>
        <w:rPr>
          <w:rFonts w:eastAsia="仿宋_GB2312"/>
          <w:color w:val="000000" w:themeColor="text1"/>
          <w:sz w:val="32"/>
          <w:szCs w:val="32"/>
        </w:rPr>
        <w:t>2</w:t>
      </w:r>
      <w:r w:rsidRPr="00ED2EE1">
        <w:rPr>
          <w:rFonts w:ascii="仿宋_GB2312" w:eastAsia="仿宋_GB2312" w:hint="eastAsia"/>
          <w:color w:val="000000" w:themeColor="text1"/>
          <w:sz w:val="32"/>
          <w:szCs w:val="32"/>
        </w:rPr>
        <w:t>月</w:t>
      </w:r>
      <w:r>
        <w:rPr>
          <w:rFonts w:eastAsia="仿宋_GB2312"/>
          <w:color w:val="000000" w:themeColor="text1"/>
          <w:sz w:val="32"/>
          <w:szCs w:val="32"/>
        </w:rPr>
        <w:t>6</w:t>
      </w:r>
      <w:r w:rsidRPr="00ED2EE1">
        <w:rPr>
          <w:rFonts w:ascii="仿宋_GB2312" w:eastAsia="仿宋_GB2312" w:hint="eastAsia"/>
          <w:color w:val="000000" w:themeColor="text1"/>
          <w:sz w:val="32"/>
          <w:szCs w:val="32"/>
        </w:rPr>
        <w:t>日</w:t>
      </w:r>
    </w:p>
    <w:p w:rsidR="0010498C" w:rsidRDefault="0010498C" w:rsidP="0010498C">
      <w:pPr>
        <w:spacing w:line="360" w:lineRule="auto"/>
        <w:jc w:val="center"/>
        <w:rPr>
          <w:szCs w:val="21"/>
        </w:rPr>
      </w:pPr>
      <w:r w:rsidRPr="00235EB9">
        <w:rPr>
          <w:rFonts w:ascii="方正小标宋简体" w:eastAsia="方正小标宋简体" w:hAnsi="宋体" w:hint="eastAsia"/>
          <w:bCs/>
          <w:sz w:val="44"/>
          <w:szCs w:val="44"/>
        </w:rPr>
        <w:lastRenderedPageBreak/>
        <w:t>中国科学院西北生态环境资源研究院野外考察等科研经济活动管理办法（试行）</w:t>
      </w:r>
    </w:p>
    <w:p w:rsidR="0010498C" w:rsidRPr="005E0A13" w:rsidRDefault="0010498C" w:rsidP="0010498C">
      <w:pPr>
        <w:spacing w:line="360" w:lineRule="auto"/>
        <w:jc w:val="center"/>
        <w:rPr>
          <w:rFonts w:ascii="仿宋_GB2312" w:eastAsia="仿宋_GB2312"/>
          <w:sz w:val="32"/>
          <w:szCs w:val="32"/>
        </w:rPr>
      </w:pPr>
      <w:r w:rsidRPr="005E0A13">
        <w:rPr>
          <w:rFonts w:ascii="黑体" w:eastAsia="黑体" w:hAnsi="黑体" w:hint="eastAsia"/>
          <w:sz w:val="32"/>
          <w:szCs w:val="32"/>
        </w:rPr>
        <w:t>第一章 总则</w:t>
      </w:r>
      <w:r w:rsidRPr="005E0A13">
        <w:rPr>
          <w:rFonts w:ascii="仿宋_GB2312" w:eastAsia="仿宋_GB2312" w:hint="eastAsia"/>
          <w:sz w:val="32"/>
          <w:szCs w:val="32"/>
        </w:rPr>
        <w:t xml:space="preserve"> </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第一条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为进一步规范中国科学院西北生态环境资源研究院（简称西北研究院）野外考察等科研经济活动的管理，加强风险防控，保障科研工作的开展，提高经费效能，保护科研人员的健康，完善激励机制，根据《关于进一步完善中央财政科研项目资金管理等政策的若干意见》（中办发</w:t>
      </w:r>
      <w:r w:rsidRPr="005E0A13">
        <w:rPr>
          <w:rFonts w:ascii="仿宋_GB2312" w:eastAsia="仿宋_GB2312" w:hint="eastAsia"/>
          <w:sz w:val="32"/>
          <w:szCs w:val="32"/>
        </w:rPr>
        <w:t>〔2016〕50</w:t>
      </w:r>
      <w:r w:rsidRPr="005E0A13">
        <w:rPr>
          <w:rFonts w:ascii="仿宋_GB2312" w:eastAsia="仿宋_GB2312" w:hAnsi="宋体" w:hint="eastAsia"/>
          <w:sz w:val="32"/>
          <w:szCs w:val="32"/>
        </w:rPr>
        <w:t>号）文件精神，</w:t>
      </w:r>
      <w:r>
        <w:rPr>
          <w:rFonts w:ascii="仿宋_GB2312" w:eastAsia="仿宋_GB2312" w:hAnsi="宋体" w:hint="eastAsia"/>
          <w:sz w:val="32"/>
          <w:szCs w:val="32"/>
        </w:rPr>
        <w:t>以及</w:t>
      </w:r>
      <w:r w:rsidRPr="005E0A13">
        <w:rPr>
          <w:rFonts w:ascii="仿宋_GB2312" w:eastAsia="仿宋_GB2312" w:hAnsi="宋体" w:hint="eastAsia"/>
          <w:sz w:val="32"/>
          <w:szCs w:val="32"/>
        </w:rPr>
        <w:t>中国科学院有关制度规定，结合我院实际，制定本办法。</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第二条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本办法野外考察等科研（以下简称</w:t>
      </w:r>
      <w:r>
        <w:rPr>
          <w:rFonts w:ascii="仿宋_GB2312" w:eastAsia="仿宋_GB2312" w:hAnsi="宋体" w:hint="eastAsia"/>
          <w:sz w:val="32"/>
          <w:szCs w:val="32"/>
        </w:rPr>
        <w:t>“</w:t>
      </w:r>
      <w:r w:rsidRPr="005E0A13">
        <w:rPr>
          <w:rFonts w:ascii="仿宋_GB2312" w:eastAsia="仿宋_GB2312" w:hAnsi="宋体" w:hint="eastAsia"/>
          <w:sz w:val="32"/>
          <w:szCs w:val="32"/>
        </w:rPr>
        <w:t>野外任务</w:t>
      </w:r>
      <w:r>
        <w:rPr>
          <w:rFonts w:ascii="仿宋_GB2312" w:eastAsia="仿宋_GB2312" w:hAnsi="宋体" w:hint="eastAsia"/>
          <w:sz w:val="32"/>
          <w:szCs w:val="32"/>
        </w:rPr>
        <w:t>”</w:t>
      </w:r>
      <w:r w:rsidRPr="005E0A13">
        <w:rPr>
          <w:rFonts w:ascii="仿宋_GB2312" w:eastAsia="仿宋_GB2312" w:hAnsi="宋体" w:hint="eastAsia"/>
          <w:sz w:val="32"/>
          <w:szCs w:val="32"/>
        </w:rPr>
        <w:t>）经济活动是指，在野外地区对生态、环境和资源进行科学考察，或进行开采发掘、工程管理、仪器组装、实验测试、样本采集和材料采购等科学研究工作所衍生的经济行为。</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第三条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本办法野外地区是指离开单位驻地城市，县级城区以下，生活条件艰苦，无人或人烟稀少，气候条件恶劣的地区。根据艰苦程度，野外地区分为一般野外地区与特殊野外地区（海拔</w:t>
      </w:r>
      <w:r w:rsidRPr="005E0A13">
        <w:rPr>
          <w:rFonts w:ascii="仿宋_GB2312" w:eastAsia="仿宋_GB2312" w:hint="eastAsia"/>
          <w:sz w:val="32"/>
          <w:szCs w:val="32"/>
        </w:rPr>
        <w:t>4000</w:t>
      </w:r>
      <w:r w:rsidRPr="005E0A13">
        <w:rPr>
          <w:rFonts w:ascii="仿宋_GB2312" w:eastAsia="仿宋_GB2312" w:hAnsi="宋体" w:hint="eastAsia"/>
          <w:sz w:val="32"/>
          <w:szCs w:val="32"/>
        </w:rPr>
        <w:t>米以上，深入沙漠</w:t>
      </w:r>
      <w:r w:rsidRPr="005E0A13">
        <w:rPr>
          <w:rFonts w:ascii="仿宋_GB2312" w:eastAsia="仿宋_GB2312" w:cs="Calibri" w:hint="eastAsia"/>
          <w:sz w:val="32"/>
          <w:szCs w:val="32"/>
        </w:rPr>
        <w:t>30</w:t>
      </w:r>
      <w:r w:rsidRPr="005E0A13">
        <w:rPr>
          <w:rFonts w:ascii="仿宋_GB2312" w:eastAsia="仿宋_GB2312" w:hAnsi="宋体" w:hint="eastAsia"/>
          <w:sz w:val="32"/>
          <w:szCs w:val="32"/>
        </w:rPr>
        <w:t>公里以上，油田井下艰苦地区）。</w:t>
      </w:r>
      <w:r w:rsidRPr="005E0A13">
        <w:rPr>
          <w:rFonts w:ascii="仿宋_GB2312" w:eastAsia="仿宋_GB2312" w:hint="eastAsia"/>
          <w:sz w:val="32"/>
          <w:szCs w:val="32"/>
        </w:rPr>
        <w:t xml:space="preserve"> </w:t>
      </w:r>
    </w:p>
    <w:p w:rsidR="0010498C" w:rsidRPr="005E0A13" w:rsidRDefault="0010498C" w:rsidP="0010498C">
      <w:pPr>
        <w:spacing w:line="360" w:lineRule="auto"/>
        <w:ind w:firstLineChars="200" w:firstLine="640"/>
        <w:jc w:val="center"/>
        <w:rPr>
          <w:rFonts w:ascii="仿宋_GB2312" w:eastAsia="仿宋_GB2312"/>
          <w:sz w:val="32"/>
          <w:szCs w:val="32"/>
        </w:rPr>
      </w:pPr>
      <w:r w:rsidRPr="005E0A13">
        <w:rPr>
          <w:rFonts w:ascii="黑体" w:eastAsia="黑体" w:hAnsi="黑体" w:hint="eastAsia"/>
          <w:sz w:val="32"/>
          <w:szCs w:val="32"/>
        </w:rPr>
        <w:t>第二章 组织管理</w:t>
      </w:r>
      <w:r w:rsidRPr="005E0A13">
        <w:rPr>
          <w:rFonts w:ascii="仿宋_GB2312" w:eastAsia="仿宋_GB2312" w:hint="eastAsia"/>
          <w:sz w:val="32"/>
          <w:szCs w:val="32"/>
        </w:rPr>
        <w:t xml:space="preserve"> </w:t>
      </w:r>
    </w:p>
    <w:p w:rsidR="0010498C" w:rsidRPr="000A549F" w:rsidRDefault="0010498C" w:rsidP="0010498C">
      <w:pPr>
        <w:spacing w:line="360" w:lineRule="auto"/>
        <w:ind w:firstLineChars="200" w:firstLine="640"/>
        <w:jc w:val="left"/>
        <w:rPr>
          <w:rFonts w:ascii="仿宋_GB2312" w:eastAsia="仿宋_GB2312" w:hAnsi="宋体"/>
          <w:sz w:val="32"/>
          <w:szCs w:val="32"/>
        </w:rPr>
      </w:pPr>
      <w:r w:rsidRPr="007D26C6">
        <w:rPr>
          <w:rFonts w:ascii="黑体" w:eastAsia="黑体" w:hAnsi="黑体" w:hint="eastAsia"/>
          <w:sz w:val="32"/>
          <w:szCs w:val="32"/>
        </w:rPr>
        <w:t>第四条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科研管理处负责审核野外任务经济活动的真实</w:t>
      </w:r>
      <w:r w:rsidRPr="005E0A13">
        <w:rPr>
          <w:rFonts w:ascii="仿宋_GB2312" w:eastAsia="仿宋_GB2312" w:hAnsi="宋体" w:hint="eastAsia"/>
          <w:sz w:val="32"/>
          <w:szCs w:val="32"/>
        </w:rPr>
        <w:lastRenderedPageBreak/>
        <w:t>性、计划的必要性和任务的可行性。</w:t>
      </w:r>
    </w:p>
    <w:p w:rsidR="0010498C" w:rsidRPr="000A549F" w:rsidRDefault="0010498C" w:rsidP="0010498C">
      <w:pPr>
        <w:spacing w:line="360" w:lineRule="auto"/>
        <w:ind w:firstLineChars="200" w:firstLine="640"/>
        <w:jc w:val="left"/>
        <w:rPr>
          <w:rFonts w:ascii="仿宋_GB2312" w:eastAsia="仿宋_GB2312" w:hAnsi="宋体"/>
          <w:sz w:val="32"/>
          <w:szCs w:val="32"/>
        </w:rPr>
      </w:pPr>
      <w:r w:rsidRPr="007D26C6">
        <w:rPr>
          <w:rFonts w:ascii="黑体" w:eastAsia="黑体" w:hAnsi="黑体" w:hint="eastAsia"/>
          <w:sz w:val="32"/>
          <w:szCs w:val="32"/>
        </w:rPr>
        <w:t>第五条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计划财务处负责审核野外任务经济活动财务单据的真实性、合法性和完整性。</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第六条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课题负责人负责本课题野外任务经济活动的整体管理；野外科考领队负责活动的真实性，负责财务单据的真实性、合法性、完整性；财务报销经手人负责财务单据的归类整理、填制计算、金额核准、报销冲账等工作。</w:t>
      </w:r>
    </w:p>
    <w:p w:rsidR="0010498C" w:rsidRPr="005E0A13" w:rsidRDefault="0010498C" w:rsidP="0010498C">
      <w:pPr>
        <w:spacing w:line="360" w:lineRule="auto"/>
        <w:ind w:firstLineChars="200" w:firstLine="640"/>
        <w:jc w:val="left"/>
        <w:rPr>
          <w:rFonts w:ascii="仿宋_GB2312" w:eastAsia="仿宋_GB2312"/>
          <w:sz w:val="32"/>
          <w:szCs w:val="32"/>
        </w:rPr>
      </w:pPr>
      <w:r w:rsidRPr="005E0A13">
        <w:rPr>
          <w:rFonts w:ascii="仿宋_GB2312" w:eastAsia="仿宋_GB2312" w:hAnsi="宋体" w:hint="eastAsia"/>
          <w:sz w:val="32"/>
          <w:szCs w:val="32"/>
        </w:rPr>
        <w:t>西北研究院采用野外科考领队管理方法，领队负责本次野外任务的出差借款、日志记录、财物保管、物资采购、劳务雇佣、车辆租用、机械租用、畜力租用、补助发放、资金收付、单据保管、财务报销等经济活动的日常管理。野外科考领队由课题负责人在每次野外任务前指派，也可由课题负责人本人担任。</w:t>
      </w:r>
      <w:r w:rsidRPr="005E0A13">
        <w:rPr>
          <w:rFonts w:ascii="仿宋_GB2312" w:eastAsia="仿宋_GB2312" w:hint="eastAsia"/>
          <w:sz w:val="32"/>
          <w:szCs w:val="32"/>
        </w:rPr>
        <w:t xml:space="preserve"> </w:t>
      </w:r>
    </w:p>
    <w:p w:rsidR="0010498C" w:rsidRPr="005E0A13" w:rsidRDefault="0010498C" w:rsidP="0010498C">
      <w:pPr>
        <w:spacing w:line="360" w:lineRule="auto"/>
        <w:ind w:firstLineChars="200" w:firstLine="640"/>
        <w:jc w:val="center"/>
        <w:rPr>
          <w:rFonts w:ascii="仿宋_GB2312" w:eastAsia="仿宋_GB2312"/>
          <w:sz w:val="32"/>
          <w:szCs w:val="32"/>
        </w:rPr>
      </w:pPr>
      <w:r w:rsidRPr="005E0A13">
        <w:rPr>
          <w:rFonts w:ascii="黑体" w:eastAsia="黑体" w:hAnsi="黑体" w:hint="eastAsia"/>
          <w:sz w:val="32"/>
          <w:szCs w:val="32"/>
        </w:rPr>
        <w:t>第三章 控制管理</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第七条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野外任务申请管理。野外科考领队应在野外任务开始前按规范填写《西北生态环境资源研究院野外科研任务申请表》（见</w:t>
      </w:r>
      <w:r>
        <w:rPr>
          <w:rFonts w:ascii="仿宋_GB2312" w:eastAsia="仿宋_GB2312" w:hAnsi="宋体" w:hint="eastAsia"/>
          <w:sz w:val="32"/>
          <w:szCs w:val="32"/>
        </w:rPr>
        <w:t>附件</w:t>
      </w:r>
      <w:r w:rsidRPr="005E0A13">
        <w:rPr>
          <w:rFonts w:ascii="仿宋_GB2312" w:eastAsia="仿宋_GB2312" w:hint="eastAsia"/>
          <w:sz w:val="32"/>
          <w:szCs w:val="32"/>
        </w:rPr>
        <w:t>1</w:t>
      </w:r>
      <w:r w:rsidRPr="005E0A13">
        <w:rPr>
          <w:rFonts w:ascii="仿宋_GB2312" w:eastAsia="仿宋_GB2312" w:hAnsi="宋体" w:hint="eastAsia"/>
          <w:sz w:val="32"/>
          <w:szCs w:val="32"/>
        </w:rPr>
        <w:t>）。申请表应列明本次野外任务的目的、计划，填制完成后按顺序交由课题负责人、科研管理处审批。</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第八条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野外任务经济管理日志管理。</w:t>
      </w:r>
    </w:p>
    <w:p w:rsidR="0010498C" w:rsidRPr="005E0A13" w:rsidRDefault="0010498C" w:rsidP="0010498C">
      <w:pPr>
        <w:spacing w:line="360" w:lineRule="auto"/>
        <w:ind w:firstLineChars="200" w:firstLine="640"/>
        <w:jc w:val="left"/>
        <w:rPr>
          <w:rFonts w:ascii="仿宋_GB2312" w:eastAsia="仿宋_GB2312"/>
          <w:sz w:val="32"/>
          <w:szCs w:val="32"/>
        </w:rPr>
      </w:pPr>
      <w:r w:rsidRPr="005E0A13">
        <w:rPr>
          <w:rFonts w:ascii="仿宋_GB2312" w:eastAsia="仿宋_GB2312" w:hAnsi="宋体" w:hint="eastAsia"/>
          <w:sz w:val="32"/>
          <w:szCs w:val="32"/>
        </w:rPr>
        <w:t>（一）西北研究院试行野外任务经济管理日志（以下简称</w:t>
      </w:r>
      <w:r>
        <w:rPr>
          <w:rFonts w:ascii="仿宋_GB2312" w:eastAsia="仿宋_GB2312" w:hAnsi="宋体" w:hint="eastAsia"/>
          <w:sz w:val="32"/>
          <w:szCs w:val="32"/>
        </w:rPr>
        <w:t>“</w:t>
      </w:r>
      <w:r w:rsidRPr="005E0A13">
        <w:rPr>
          <w:rFonts w:ascii="仿宋_GB2312" w:eastAsia="仿宋_GB2312" w:hAnsi="宋体" w:hint="eastAsia"/>
          <w:sz w:val="32"/>
          <w:szCs w:val="32"/>
        </w:rPr>
        <w:t>日志</w:t>
      </w:r>
      <w:r>
        <w:rPr>
          <w:rFonts w:ascii="仿宋_GB2312" w:eastAsia="仿宋_GB2312" w:hAnsi="宋体" w:hint="eastAsia"/>
          <w:sz w:val="32"/>
          <w:szCs w:val="32"/>
        </w:rPr>
        <w:t>”</w:t>
      </w:r>
      <w:r w:rsidRPr="005E0A13">
        <w:rPr>
          <w:rFonts w:ascii="仿宋_GB2312" w:eastAsia="仿宋_GB2312" w:hAnsi="宋体" w:hint="eastAsia"/>
          <w:sz w:val="32"/>
          <w:szCs w:val="32"/>
        </w:rPr>
        <w:t>）管理方法（见</w:t>
      </w:r>
      <w:r>
        <w:rPr>
          <w:rFonts w:ascii="仿宋_GB2312" w:eastAsia="仿宋_GB2312" w:hAnsi="宋体" w:hint="eastAsia"/>
          <w:sz w:val="32"/>
          <w:szCs w:val="32"/>
        </w:rPr>
        <w:t>附件</w:t>
      </w:r>
      <w:r w:rsidRPr="005E0A13">
        <w:rPr>
          <w:rFonts w:ascii="仿宋_GB2312" w:eastAsia="仿宋_GB2312" w:hint="eastAsia"/>
          <w:sz w:val="32"/>
          <w:szCs w:val="32"/>
        </w:rPr>
        <w:t>2</w:t>
      </w:r>
      <w:r w:rsidRPr="005E0A13">
        <w:rPr>
          <w:rFonts w:ascii="仿宋_GB2312" w:eastAsia="仿宋_GB2312" w:hAnsi="宋体" w:hint="eastAsia"/>
          <w:sz w:val="32"/>
          <w:szCs w:val="32"/>
        </w:rPr>
        <w:t>），野外科考领队负责日志的记录任务。日志用于野外任务真实性的佐证，可以作为无</w:t>
      </w:r>
      <w:r w:rsidRPr="005E0A13">
        <w:rPr>
          <w:rFonts w:ascii="仿宋_GB2312" w:eastAsia="仿宋_GB2312" w:hAnsi="宋体" w:hint="eastAsia"/>
          <w:sz w:val="32"/>
          <w:szCs w:val="32"/>
        </w:rPr>
        <w:lastRenderedPageBreak/>
        <w:t>法取得发票，无法进行银行结算支付时的报销依据。</w:t>
      </w:r>
    </w:p>
    <w:p w:rsidR="0010498C" w:rsidRPr="005E0A13" w:rsidRDefault="0010498C" w:rsidP="0010498C">
      <w:pPr>
        <w:spacing w:line="360" w:lineRule="auto"/>
        <w:ind w:firstLineChars="200" w:firstLine="640"/>
        <w:jc w:val="left"/>
        <w:rPr>
          <w:rFonts w:ascii="仿宋_GB2312" w:eastAsia="仿宋_GB2312"/>
          <w:sz w:val="32"/>
          <w:szCs w:val="32"/>
        </w:rPr>
      </w:pPr>
      <w:r w:rsidRPr="005E0A13">
        <w:rPr>
          <w:rFonts w:ascii="仿宋_GB2312" w:eastAsia="仿宋_GB2312" w:hAnsi="宋体" w:hint="eastAsia"/>
          <w:sz w:val="32"/>
          <w:szCs w:val="32"/>
        </w:rPr>
        <w:t>（二）日志从离开驻地城市日开始逐日据实记录，直至返回日。日志应包括每日科研记录，发生的所有经济事项详细情况，资金管理情况、人员流动情况等，日志签名包括记录人、验证人、课题负责人。</w:t>
      </w:r>
    </w:p>
    <w:p w:rsidR="0010498C" w:rsidRPr="005E0A13" w:rsidRDefault="0010498C" w:rsidP="0010498C">
      <w:pPr>
        <w:spacing w:line="360" w:lineRule="auto"/>
        <w:ind w:firstLineChars="200" w:firstLine="640"/>
        <w:jc w:val="left"/>
        <w:rPr>
          <w:rFonts w:ascii="仿宋_GB2312" w:eastAsia="仿宋_GB2312"/>
          <w:sz w:val="32"/>
          <w:szCs w:val="32"/>
        </w:rPr>
      </w:pPr>
      <w:r w:rsidRPr="005E0A13">
        <w:rPr>
          <w:rFonts w:ascii="仿宋_GB2312" w:eastAsia="仿宋_GB2312" w:hAnsi="宋体" w:hint="eastAsia"/>
          <w:sz w:val="32"/>
          <w:szCs w:val="32"/>
        </w:rPr>
        <w:t>（三）不能按照要求逐日登记，记录不规范、不详细、前后矛盾、逻辑混乱、生编乱造，与科研任务没有相关性，与其他票据等佐证材料之间明显存在着不对应的日志，不能作为报销依据。</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第九条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野外现金支付管理。因野外特殊情况无法使用银行支付结算手段时，日志结合《西北生态环境资源研究院野外任务特殊情况付现凭证》（见</w:t>
      </w:r>
      <w:r>
        <w:rPr>
          <w:rFonts w:ascii="仿宋_GB2312" w:eastAsia="仿宋_GB2312" w:hAnsi="宋体" w:hint="eastAsia"/>
          <w:sz w:val="32"/>
          <w:szCs w:val="32"/>
        </w:rPr>
        <w:t>附件</w:t>
      </w:r>
      <w:r w:rsidRPr="000A549F">
        <w:rPr>
          <w:rFonts w:ascii="仿宋_GB2312" w:eastAsia="仿宋_GB2312" w:hAnsi="宋体" w:hint="eastAsia"/>
          <w:sz w:val="32"/>
          <w:szCs w:val="32"/>
        </w:rPr>
        <w:t>7</w:t>
      </w:r>
      <w:r w:rsidRPr="005E0A13">
        <w:rPr>
          <w:rFonts w:ascii="仿宋_GB2312" w:eastAsia="仿宋_GB2312" w:hAnsi="宋体" w:hint="eastAsia"/>
          <w:sz w:val="32"/>
          <w:szCs w:val="32"/>
        </w:rPr>
        <w:t>）可以作为在野外地区无法取得临时用工人员银行卡信息、无法取得临时租用农户车辆、机械领款人银行卡信息或其他无法取得领款人银行卡信息情况时的报销依据。</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第十条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报销经手人管理。每次野外任务完成后，报销经手人应及时（返回驻地城市</w:t>
      </w:r>
      <w:r w:rsidRPr="005E0A13">
        <w:rPr>
          <w:rFonts w:ascii="仿宋_GB2312" w:eastAsia="仿宋_GB2312" w:hint="eastAsia"/>
          <w:sz w:val="32"/>
          <w:szCs w:val="32"/>
        </w:rPr>
        <w:t>1</w:t>
      </w:r>
      <w:r w:rsidRPr="005E0A13">
        <w:rPr>
          <w:rFonts w:ascii="仿宋_GB2312" w:eastAsia="仿宋_GB2312" w:hAnsi="宋体" w:hint="eastAsia"/>
          <w:sz w:val="32"/>
          <w:szCs w:val="32"/>
        </w:rPr>
        <w:t>个月内）完成财务报销手续。报销经手人应按照要求填制《西北生态环境资源研究院野外补助发放表》（见</w:t>
      </w:r>
      <w:r>
        <w:rPr>
          <w:rFonts w:ascii="仿宋_GB2312" w:eastAsia="仿宋_GB2312" w:hAnsi="宋体" w:hint="eastAsia"/>
          <w:sz w:val="32"/>
          <w:szCs w:val="32"/>
        </w:rPr>
        <w:t>附件</w:t>
      </w:r>
      <w:r w:rsidRPr="005E0A13">
        <w:rPr>
          <w:rFonts w:ascii="仿宋_GB2312" w:eastAsia="仿宋_GB2312" w:hint="eastAsia"/>
          <w:sz w:val="32"/>
          <w:szCs w:val="32"/>
        </w:rPr>
        <w:t>3</w:t>
      </w:r>
      <w:r w:rsidRPr="005E0A13">
        <w:rPr>
          <w:rFonts w:ascii="仿宋_GB2312" w:eastAsia="仿宋_GB2312" w:hAnsi="宋体" w:hint="eastAsia"/>
          <w:sz w:val="32"/>
          <w:szCs w:val="32"/>
        </w:rPr>
        <w:t>），根据实际野外工作情况，详细计算野外补助。</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第十一条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野外人员管理。</w:t>
      </w:r>
    </w:p>
    <w:p w:rsidR="0010498C" w:rsidRPr="005E0A13" w:rsidRDefault="0010498C" w:rsidP="0010498C">
      <w:pPr>
        <w:spacing w:line="360" w:lineRule="auto"/>
        <w:ind w:firstLineChars="200" w:firstLine="640"/>
        <w:jc w:val="left"/>
        <w:rPr>
          <w:rFonts w:ascii="仿宋_GB2312" w:eastAsia="仿宋_GB2312"/>
          <w:sz w:val="32"/>
          <w:szCs w:val="32"/>
        </w:rPr>
      </w:pPr>
      <w:r w:rsidRPr="005E0A13">
        <w:rPr>
          <w:rFonts w:ascii="仿宋_GB2312" w:eastAsia="仿宋_GB2312" w:hAnsi="宋体" w:hint="eastAsia"/>
          <w:sz w:val="32"/>
          <w:szCs w:val="32"/>
        </w:rPr>
        <w:t>西北研究院野外任务经济活动人员（以下简称</w:t>
      </w:r>
      <w:r>
        <w:rPr>
          <w:rFonts w:ascii="仿宋_GB2312" w:eastAsia="仿宋_GB2312" w:hAnsi="宋体" w:hint="eastAsia"/>
          <w:sz w:val="32"/>
          <w:szCs w:val="32"/>
        </w:rPr>
        <w:t>“人员”</w:t>
      </w:r>
      <w:r w:rsidRPr="005E0A13">
        <w:rPr>
          <w:rFonts w:ascii="仿宋_GB2312" w:eastAsia="仿宋_GB2312" w:hAnsi="宋体" w:hint="eastAsia"/>
          <w:sz w:val="32"/>
          <w:szCs w:val="32"/>
        </w:rPr>
        <w:t>）</w:t>
      </w:r>
      <w:r w:rsidRPr="005E0A13">
        <w:rPr>
          <w:rFonts w:ascii="仿宋_GB2312" w:eastAsia="仿宋_GB2312" w:hAnsi="宋体" w:hint="eastAsia"/>
          <w:sz w:val="32"/>
          <w:szCs w:val="32"/>
        </w:rPr>
        <w:lastRenderedPageBreak/>
        <w:t>分为以下六类：（</w:t>
      </w:r>
      <w:r w:rsidRPr="005E0A13">
        <w:rPr>
          <w:rFonts w:ascii="仿宋_GB2312" w:eastAsia="仿宋_GB2312" w:hint="eastAsia"/>
          <w:sz w:val="32"/>
          <w:szCs w:val="32"/>
        </w:rPr>
        <w:t>1</w:t>
      </w:r>
      <w:r w:rsidRPr="005E0A13">
        <w:rPr>
          <w:rFonts w:ascii="仿宋_GB2312" w:eastAsia="仿宋_GB2312" w:hAnsi="宋体" w:hint="eastAsia"/>
          <w:sz w:val="32"/>
          <w:szCs w:val="32"/>
        </w:rPr>
        <w:t>）在职人员；（</w:t>
      </w:r>
      <w:r w:rsidRPr="005E0A13">
        <w:rPr>
          <w:rFonts w:ascii="仿宋_GB2312" w:eastAsia="仿宋_GB2312" w:cs="Calibri" w:hint="eastAsia"/>
          <w:sz w:val="32"/>
          <w:szCs w:val="32"/>
        </w:rPr>
        <w:t>2</w:t>
      </w:r>
      <w:r w:rsidRPr="005E0A13">
        <w:rPr>
          <w:rFonts w:ascii="仿宋_GB2312" w:eastAsia="仿宋_GB2312" w:hAnsi="宋体" w:hint="eastAsia"/>
          <w:sz w:val="32"/>
          <w:szCs w:val="32"/>
        </w:rPr>
        <w:t>）长期临时工合同聘用人员；（</w:t>
      </w:r>
      <w:r w:rsidRPr="005E0A13">
        <w:rPr>
          <w:rFonts w:ascii="仿宋_GB2312" w:eastAsia="仿宋_GB2312" w:cs="Calibri" w:hint="eastAsia"/>
          <w:sz w:val="32"/>
          <w:szCs w:val="32"/>
        </w:rPr>
        <w:t>3</w:t>
      </w:r>
      <w:r w:rsidRPr="005E0A13">
        <w:rPr>
          <w:rFonts w:ascii="仿宋_GB2312" w:eastAsia="仿宋_GB2312" w:hAnsi="宋体" w:hint="eastAsia"/>
          <w:sz w:val="32"/>
          <w:szCs w:val="32"/>
        </w:rPr>
        <w:t>）外单位参与项目人员；（</w:t>
      </w:r>
      <w:r w:rsidRPr="005E0A13">
        <w:rPr>
          <w:rFonts w:ascii="仿宋_GB2312" w:eastAsia="仿宋_GB2312" w:cs="Calibri" w:hint="eastAsia"/>
          <w:sz w:val="32"/>
          <w:szCs w:val="32"/>
        </w:rPr>
        <w:t>4</w:t>
      </w:r>
      <w:r w:rsidRPr="005E0A13">
        <w:rPr>
          <w:rFonts w:ascii="仿宋_GB2312" w:eastAsia="仿宋_GB2312" w:hAnsi="宋体" w:hint="eastAsia"/>
          <w:sz w:val="32"/>
          <w:szCs w:val="32"/>
        </w:rPr>
        <w:t>）研究生；（</w:t>
      </w:r>
      <w:r w:rsidRPr="005E0A13">
        <w:rPr>
          <w:rFonts w:ascii="仿宋_GB2312" w:eastAsia="仿宋_GB2312" w:cs="Calibri" w:hint="eastAsia"/>
          <w:sz w:val="32"/>
          <w:szCs w:val="32"/>
        </w:rPr>
        <w:t>5</w:t>
      </w:r>
      <w:r w:rsidRPr="005E0A13">
        <w:rPr>
          <w:rFonts w:ascii="仿宋_GB2312" w:eastAsia="仿宋_GB2312" w:hAnsi="宋体" w:hint="eastAsia"/>
          <w:sz w:val="32"/>
          <w:szCs w:val="32"/>
        </w:rPr>
        <w:t>）离退休人员；（</w:t>
      </w:r>
      <w:r w:rsidRPr="005E0A13">
        <w:rPr>
          <w:rFonts w:ascii="仿宋_GB2312" w:eastAsia="仿宋_GB2312" w:cs="Calibri" w:hint="eastAsia"/>
          <w:sz w:val="32"/>
          <w:szCs w:val="32"/>
        </w:rPr>
        <w:t>6</w:t>
      </w:r>
      <w:r w:rsidRPr="005E0A13">
        <w:rPr>
          <w:rFonts w:ascii="仿宋_GB2312" w:eastAsia="仿宋_GB2312" w:hAnsi="宋体" w:hint="eastAsia"/>
          <w:sz w:val="32"/>
          <w:szCs w:val="32"/>
        </w:rPr>
        <w:t>）其他人员。</w:t>
      </w:r>
    </w:p>
    <w:p w:rsidR="0010498C" w:rsidRPr="005E0A13" w:rsidRDefault="0010498C" w:rsidP="0010498C">
      <w:pPr>
        <w:spacing w:line="360" w:lineRule="auto"/>
        <w:ind w:firstLineChars="200" w:firstLine="640"/>
        <w:jc w:val="left"/>
        <w:rPr>
          <w:rFonts w:ascii="仿宋_GB2312" w:eastAsia="仿宋_GB2312"/>
          <w:sz w:val="32"/>
          <w:szCs w:val="32"/>
        </w:rPr>
      </w:pPr>
      <w:r w:rsidRPr="005E0A13">
        <w:rPr>
          <w:rFonts w:ascii="仿宋_GB2312" w:eastAsia="仿宋_GB2312" w:hAnsi="宋体" w:hint="eastAsia"/>
          <w:sz w:val="32"/>
          <w:szCs w:val="32"/>
        </w:rPr>
        <w:t>野外科考领队只能由（</w:t>
      </w:r>
      <w:r w:rsidRPr="005E0A13">
        <w:rPr>
          <w:rFonts w:ascii="仿宋_GB2312" w:eastAsia="仿宋_GB2312" w:hint="eastAsia"/>
          <w:sz w:val="32"/>
          <w:szCs w:val="32"/>
        </w:rPr>
        <w:t>1</w:t>
      </w:r>
      <w:r w:rsidRPr="005E0A13">
        <w:rPr>
          <w:rFonts w:ascii="仿宋_GB2312" w:eastAsia="仿宋_GB2312" w:hAnsi="宋体" w:hint="eastAsia"/>
          <w:sz w:val="32"/>
          <w:szCs w:val="32"/>
        </w:rPr>
        <w:t>）类人员担任。研究院野外补助仅向（</w:t>
      </w:r>
      <w:r w:rsidRPr="005E0A13">
        <w:rPr>
          <w:rFonts w:ascii="仿宋_GB2312" w:eastAsia="仿宋_GB2312" w:cs="Calibri" w:hint="eastAsia"/>
          <w:sz w:val="32"/>
          <w:szCs w:val="32"/>
        </w:rPr>
        <w:t>1</w:t>
      </w:r>
      <w:r w:rsidRPr="005E0A13">
        <w:rPr>
          <w:rFonts w:ascii="仿宋_GB2312" w:eastAsia="仿宋_GB2312" w:hAnsi="宋体" w:hint="eastAsia"/>
          <w:sz w:val="32"/>
          <w:szCs w:val="32"/>
        </w:rPr>
        <w:t>）—（</w:t>
      </w:r>
      <w:r w:rsidRPr="005E0A13">
        <w:rPr>
          <w:rFonts w:ascii="仿宋_GB2312" w:eastAsia="仿宋_GB2312" w:cs="Calibri" w:hint="eastAsia"/>
          <w:sz w:val="32"/>
          <w:szCs w:val="32"/>
        </w:rPr>
        <w:t>5</w:t>
      </w:r>
      <w:r w:rsidRPr="005E0A13">
        <w:rPr>
          <w:rFonts w:ascii="仿宋_GB2312" w:eastAsia="仿宋_GB2312" w:hAnsi="宋体" w:hint="eastAsia"/>
          <w:sz w:val="32"/>
          <w:szCs w:val="32"/>
        </w:rPr>
        <w:t>）类人员发放。野外任务产生的（</w:t>
      </w:r>
      <w:r w:rsidRPr="005E0A13">
        <w:rPr>
          <w:rFonts w:ascii="仿宋_GB2312" w:eastAsia="仿宋_GB2312" w:cs="Calibri" w:hint="eastAsia"/>
          <w:sz w:val="32"/>
          <w:szCs w:val="32"/>
        </w:rPr>
        <w:t>6</w:t>
      </w:r>
      <w:r w:rsidRPr="005E0A13">
        <w:rPr>
          <w:rFonts w:ascii="仿宋_GB2312" w:eastAsia="仿宋_GB2312" w:hAnsi="宋体" w:hint="eastAsia"/>
          <w:sz w:val="32"/>
          <w:szCs w:val="32"/>
        </w:rPr>
        <w:t>）类人员费用参照西北研究院劳务费管理办法管理。（</w:t>
      </w:r>
      <w:r w:rsidRPr="005E0A13">
        <w:rPr>
          <w:rFonts w:ascii="仿宋_GB2312" w:eastAsia="仿宋_GB2312" w:cs="Calibri" w:hint="eastAsia"/>
          <w:sz w:val="32"/>
          <w:szCs w:val="32"/>
        </w:rPr>
        <w:t>4</w:t>
      </w:r>
      <w:r w:rsidRPr="005E0A13">
        <w:rPr>
          <w:rFonts w:ascii="仿宋_GB2312" w:eastAsia="仿宋_GB2312" w:hAnsi="宋体" w:hint="eastAsia"/>
          <w:sz w:val="32"/>
          <w:szCs w:val="32"/>
        </w:rPr>
        <w:t>）类人员野外补助发放须研究生部审批。</w:t>
      </w:r>
    </w:p>
    <w:p w:rsidR="0010498C" w:rsidRPr="005E0A13" w:rsidRDefault="0010498C" w:rsidP="0010498C">
      <w:pPr>
        <w:spacing w:line="360" w:lineRule="auto"/>
        <w:ind w:firstLineChars="200" w:firstLine="640"/>
        <w:jc w:val="center"/>
        <w:rPr>
          <w:rFonts w:ascii="仿宋_GB2312" w:eastAsia="仿宋_GB2312"/>
          <w:sz w:val="32"/>
          <w:szCs w:val="32"/>
        </w:rPr>
      </w:pPr>
      <w:r w:rsidRPr="005E0A13">
        <w:rPr>
          <w:rFonts w:ascii="黑体" w:eastAsia="黑体" w:hAnsi="黑体" w:hint="eastAsia"/>
          <w:sz w:val="32"/>
          <w:szCs w:val="32"/>
        </w:rPr>
        <w:t>第四章 报销管理</w:t>
      </w:r>
      <w:r w:rsidRPr="005E0A13">
        <w:rPr>
          <w:rFonts w:ascii="仿宋_GB2312" w:eastAsia="仿宋_GB2312" w:hint="eastAsia"/>
          <w:sz w:val="32"/>
          <w:szCs w:val="32"/>
        </w:rPr>
        <w:t xml:space="preserve"> </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第十二条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野外劳务费报销。应填制《西北生态环境资源研究院野外劳务费发放表》（见</w:t>
      </w:r>
      <w:r>
        <w:rPr>
          <w:rFonts w:ascii="仿宋_GB2312" w:eastAsia="仿宋_GB2312" w:hAnsi="宋体" w:hint="eastAsia"/>
          <w:sz w:val="32"/>
          <w:szCs w:val="32"/>
        </w:rPr>
        <w:t>附件</w:t>
      </w:r>
      <w:r w:rsidRPr="005E0A13">
        <w:rPr>
          <w:rFonts w:ascii="仿宋_GB2312" w:eastAsia="仿宋_GB2312" w:hint="eastAsia"/>
          <w:sz w:val="32"/>
          <w:szCs w:val="32"/>
        </w:rPr>
        <w:t>4</w:t>
      </w:r>
      <w:r w:rsidRPr="005E0A13">
        <w:rPr>
          <w:rFonts w:ascii="仿宋_GB2312" w:eastAsia="仿宋_GB2312" w:hAnsi="宋体" w:hint="eastAsia"/>
          <w:sz w:val="32"/>
          <w:szCs w:val="32"/>
        </w:rPr>
        <w:t>），报销经手人应按照税法要求计算临时雇佣劳务的应发工资、实发工资与代扣税金金额。野外劳务费由人力资源处审批。</w:t>
      </w:r>
    </w:p>
    <w:p w:rsidR="0010498C" w:rsidRPr="005E0A13" w:rsidRDefault="0010498C" w:rsidP="0010498C">
      <w:pPr>
        <w:spacing w:line="360" w:lineRule="auto"/>
        <w:ind w:firstLineChars="200" w:firstLine="640"/>
        <w:jc w:val="left"/>
        <w:rPr>
          <w:rFonts w:ascii="仿宋_GB2312" w:eastAsia="仿宋_GB2312"/>
          <w:sz w:val="32"/>
          <w:szCs w:val="32"/>
        </w:rPr>
      </w:pPr>
      <w:r w:rsidRPr="005E0A13">
        <w:rPr>
          <w:rFonts w:ascii="仿宋_GB2312" w:eastAsia="仿宋_GB2312" w:hAnsi="宋体" w:hint="eastAsia"/>
          <w:sz w:val="32"/>
          <w:szCs w:val="32"/>
        </w:rPr>
        <w:t>野外雇佣人员（含租车司机）的住宿费用由我方承担的，结合发放表签字确认的信息，能取得住宿发票的，凭票报销；不能取得住宿发票的，凭收据与日志记录报销，住宿标准参照我院城市出差标准。同一任务产生的野外雇佣人员工资费用与住宿费用必须在同一张报销单内完成报销，如我方没有负担住宿费用，应注明</w:t>
      </w:r>
      <w:r w:rsidRPr="005E0A13">
        <w:rPr>
          <w:rFonts w:ascii="仿宋_GB2312" w:eastAsia="仿宋_GB2312" w:hint="eastAsia"/>
          <w:sz w:val="32"/>
          <w:szCs w:val="32"/>
        </w:rPr>
        <w:t>“无住宿费用”。单独提供的野外雇佣人员住宿发票，不予报销。</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第十三条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野外畜力费报销。应填制《西北生态环境资源研究院野外畜力费原始凭证》（见</w:t>
      </w:r>
      <w:r>
        <w:rPr>
          <w:rFonts w:ascii="仿宋_GB2312" w:eastAsia="仿宋_GB2312" w:hAnsi="宋体" w:hint="eastAsia"/>
          <w:sz w:val="32"/>
          <w:szCs w:val="32"/>
        </w:rPr>
        <w:t>附件</w:t>
      </w:r>
      <w:r w:rsidRPr="005E0A13">
        <w:rPr>
          <w:rFonts w:ascii="仿宋_GB2312" w:eastAsia="仿宋_GB2312" w:hint="eastAsia"/>
          <w:sz w:val="32"/>
          <w:szCs w:val="32"/>
        </w:rPr>
        <w:t>5</w:t>
      </w:r>
      <w:r w:rsidRPr="005E0A13">
        <w:rPr>
          <w:rFonts w:ascii="仿宋_GB2312" w:eastAsia="仿宋_GB2312" w:hAnsi="宋体" w:hint="eastAsia"/>
          <w:sz w:val="32"/>
          <w:szCs w:val="32"/>
        </w:rPr>
        <w:t>）。此凭证应加盖当地乡级或村级政府公章。</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lastRenderedPageBreak/>
        <w:t>第十四条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野外科研材料采购报销。</w:t>
      </w:r>
    </w:p>
    <w:p w:rsidR="0010498C" w:rsidRPr="005E0A13" w:rsidRDefault="0010498C" w:rsidP="0010498C">
      <w:pPr>
        <w:spacing w:line="360" w:lineRule="auto"/>
        <w:ind w:firstLineChars="200" w:firstLine="640"/>
        <w:jc w:val="left"/>
        <w:rPr>
          <w:rFonts w:ascii="仿宋_GB2312" w:eastAsia="仿宋_GB2312"/>
          <w:sz w:val="32"/>
          <w:szCs w:val="32"/>
        </w:rPr>
      </w:pPr>
      <w:r w:rsidRPr="005E0A13">
        <w:rPr>
          <w:rFonts w:ascii="仿宋_GB2312" w:eastAsia="仿宋_GB2312" w:hAnsi="宋体" w:hint="eastAsia"/>
          <w:sz w:val="32"/>
          <w:szCs w:val="32"/>
        </w:rPr>
        <w:t>采购科学研究的初级动植物、矿产标本、和农业材料等，能直接开具发票的凭票报销；不能直接开具发票的应到税务机关代开发票并凭票报销；无法取得发票的，应填制《西北生态环境资源研究院野外科研材料采购原始凭证》（见</w:t>
      </w:r>
      <w:r>
        <w:rPr>
          <w:rFonts w:ascii="仿宋_GB2312" w:eastAsia="仿宋_GB2312" w:hAnsi="宋体" w:hint="eastAsia"/>
          <w:sz w:val="32"/>
          <w:szCs w:val="32"/>
        </w:rPr>
        <w:t>附件</w:t>
      </w:r>
      <w:r w:rsidRPr="005E0A13">
        <w:rPr>
          <w:rFonts w:ascii="仿宋_GB2312" w:eastAsia="仿宋_GB2312" w:hint="eastAsia"/>
          <w:sz w:val="32"/>
          <w:szCs w:val="32"/>
        </w:rPr>
        <w:t>6</w:t>
      </w:r>
      <w:r w:rsidRPr="005E0A13">
        <w:rPr>
          <w:rFonts w:ascii="仿宋_GB2312" w:eastAsia="仿宋_GB2312" w:hAnsi="宋体" w:hint="eastAsia"/>
          <w:sz w:val="32"/>
          <w:szCs w:val="32"/>
        </w:rPr>
        <w:t>），结合日志报销。</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第十五条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野外施工费报销。报销经手人应提供发票、野外施工合同、完工照片、科研任务书复印件等。属于立项管理的基建、维修等工程施工应按照我院有关此类专项工作的规定履行报销程序。</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第十六条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野外交通费报销。野外交通费用据实凭票报销。如交通方式采用租车，报销经手人应提供租车司机驾驶证、行驶证及车辆保险单复印件，</w:t>
      </w:r>
      <w:r w:rsidRPr="005E0A13">
        <w:rPr>
          <w:rFonts w:ascii="仿宋_GB2312" w:eastAsia="仿宋_GB2312" w:hint="eastAsia"/>
          <w:sz w:val="32"/>
          <w:szCs w:val="32"/>
        </w:rPr>
        <w:t>5000</w:t>
      </w:r>
      <w:r w:rsidRPr="005E0A13">
        <w:rPr>
          <w:rFonts w:ascii="仿宋_GB2312" w:eastAsia="仿宋_GB2312" w:hAnsi="宋体" w:hint="eastAsia"/>
          <w:sz w:val="32"/>
          <w:szCs w:val="32"/>
        </w:rPr>
        <w:t>元以上租车费还需与租车公司签订租车协议。如特殊情况只能与个人租车，还需附出租方个人身份证复印件、租车协议、收据等。</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第十七条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野外住宿费报销。</w:t>
      </w:r>
    </w:p>
    <w:p w:rsidR="0010498C" w:rsidRPr="005E0A13" w:rsidRDefault="0010498C" w:rsidP="0010498C">
      <w:pPr>
        <w:spacing w:line="360" w:lineRule="auto"/>
        <w:ind w:firstLineChars="200" w:firstLine="640"/>
        <w:jc w:val="left"/>
        <w:rPr>
          <w:rFonts w:ascii="仿宋_GB2312" w:eastAsia="仿宋_GB2312"/>
          <w:sz w:val="32"/>
          <w:szCs w:val="32"/>
        </w:rPr>
      </w:pPr>
      <w:r w:rsidRPr="005E0A13">
        <w:rPr>
          <w:rFonts w:ascii="仿宋_GB2312" w:eastAsia="仿宋_GB2312" w:hAnsi="宋体" w:hint="eastAsia"/>
          <w:sz w:val="32"/>
          <w:szCs w:val="32"/>
        </w:rPr>
        <w:t>（一）本办法第十一条（</w:t>
      </w:r>
      <w:r w:rsidRPr="005E0A13">
        <w:rPr>
          <w:rFonts w:ascii="仿宋_GB2312" w:eastAsia="仿宋_GB2312" w:hint="eastAsia"/>
          <w:sz w:val="32"/>
          <w:szCs w:val="32"/>
        </w:rPr>
        <w:t>1</w:t>
      </w:r>
      <w:r w:rsidRPr="005E0A13">
        <w:rPr>
          <w:rFonts w:ascii="仿宋_GB2312" w:eastAsia="仿宋_GB2312" w:hAnsi="宋体" w:hint="eastAsia"/>
          <w:sz w:val="32"/>
          <w:szCs w:val="32"/>
        </w:rPr>
        <w:t>）—（</w:t>
      </w:r>
      <w:r w:rsidRPr="005E0A13">
        <w:rPr>
          <w:rFonts w:ascii="仿宋_GB2312" w:eastAsia="仿宋_GB2312" w:cs="Calibri" w:hint="eastAsia"/>
          <w:sz w:val="32"/>
          <w:szCs w:val="32"/>
        </w:rPr>
        <w:t>5</w:t>
      </w:r>
      <w:r w:rsidRPr="005E0A13">
        <w:rPr>
          <w:rFonts w:ascii="仿宋_GB2312" w:eastAsia="仿宋_GB2312" w:hAnsi="宋体" w:hint="eastAsia"/>
          <w:sz w:val="32"/>
          <w:szCs w:val="32"/>
        </w:rPr>
        <w:t>）类人员实行野外住宿费用包干制度，包干标准上限</w:t>
      </w:r>
      <w:r w:rsidRPr="005E0A13">
        <w:rPr>
          <w:rFonts w:ascii="仿宋_GB2312" w:eastAsia="仿宋_GB2312" w:cs="Calibri" w:hint="eastAsia"/>
          <w:sz w:val="32"/>
          <w:szCs w:val="32"/>
        </w:rPr>
        <w:t>350</w:t>
      </w:r>
      <w:r w:rsidRPr="005E0A13">
        <w:rPr>
          <w:rFonts w:ascii="仿宋_GB2312" w:eastAsia="仿宋_GB2312" w:hAnsi="宋体" w:hint="eastAsia"/>
          <w:sz w:val="32"/>
          <w:szCs w:val="32"/>
        </w:rPr>
        <w:t>元</w:t>
      </w:r>
      <w:r w:rsidRPr="005E0A13">
        <w:rPr>
          <w:rFonts w:ascii="仿宋_GB2312" w:eastAsia="仿宋_GB2312" w:cs="Calibri" w:hint="eastAsia"/>
          <w:sz w:val="32"/>
          <w:szCs w:val="32"/>
        </w:rPr>
        <w:t>/</w:t>
      </w:r>
      <w:r w:rsidRPr="005E0A13">
        <w:rPr>
          <w:rFonts w:ascii="仿宋_GB2312" w:eastAsia="仿宋_GB2312" w:hAnsi="宋体" w:hint="eastAsia"/>
          <w:sz w:val="32"/>
          <w:szCs w:val="32"/>
        </w:rPr>
        <w:t>日，此标准根据国家发布的西北五省住宿标准确定，如国家标准发生重大变化，可以进行调整。</w:t>
      </w:r>
    </w:p>
    <w:p w:rsidR="0010498C" w:rsidRPr="005E0A13" w:rsidRDefault="0010498C" w:rsidP="0010498C">
      <w:pPr>
        <w:spacing w:line="360" w:lineRule="auto"/>
        <w:ind w:firstLineChars="200" w:firstLine="640"/>
        <w:jc w:val="left"/>
        <w:rPr>
          <w:rFonts w:ascii="仿宋_GB2312" w:eastAsia="仿宋_GB2312"/>
          <w:sz w:val="32"/>
          <w:szCs w:val="32"/>
        </w:rPr>
      </w:pPr>
      <w:r w:rsidRPr="005E0A13">
        <w:rPr>
          <w:rFonts w:ascii="仿宋_GB2312" w:eastAsia="仿宋_GB2312" w:hAnsi="宋体" w:hint="eastAsia"/>
          <w:sz w:val="32"/>
          <w:szCs w:val="32"/>
        </w:rPr>
        <w:t>（二）住宿包干遵循补助艰苦、节约归己、超出不补原则。住宿费用实行包干后，住宿票据作为报销真实性证明依</w:t>
      </w:r>
      <w:r w:rsidRPr="005E0A13">
        <w:rPr>
          <w:rFonts w:ascii="仿宋_GB2312" w:eastAsia="仿宋_GB2312" w:hAnsi="宋体" w:hint="eastAsia"/>
          <w:sz w:val="32"/>
          <w:szCs w:val="32"/>
        </w:rPr>
        <w:lastRenderedPageBreak/>
        <w:t>据，不再作为费用报销计算依据。无法取得发票的，日志与住宿收据作为真实性佐证依据。</w:t>
      </w:r>
    </w:p>
    <w:p w:rsidR="0010498C" w:rsidRPr="005E0A13" w:rsidRDefault="0010498C" w:rsidP="0010498C">
      <w:pPr>
        <w:spacing w:line="360" w:lineRule="auto"/>
        <w:ind w:firstLineChars="200" w:firstLine="640"/>
        <w:jc w:val="left"/>
        <w:rPr>
          <w:rFonts w:ascii="仿宋_GB2312" w:eastAsia="仿宋_GB2312"/>
          <w:sz w:val="32"/>
          <w:szCs w:val="32"/>
        </w:rPr>
      </w:pPr>
      <w:r w:rsidRPr="005E0A13">
        <w:rPr>
          <w:rFonts w:ascii="仿宋_GB2312" w:eastAsia="仿宋_GB2312" w:hAnsi="宋体" w:hint="eastAsia"/>
          <w:sz w:val="32"/>
          <w:szCs w:val="32"/>
        </w:rPr>
        <w:t>（三）野外台站管理的长期驻站人员或课题负责人安排需要长期驻站的人员，住宿由台站安排解决，不在包干解决住宿费范围之内；人员住宿由课题组购买或长期租赁的房屋解决的，不在包干解决住宿费范围之内。</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第十八条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野外安全类费用报销。野外用药凭发票报销，附药品采购明细清单，非野外常用药物不予报销。根据人员与环境情况，可购买野外工作期间的人身意外伤害保险。</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第十九条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土地占用费和青苗补偿费报销。</w:t>
      </w:r>
    </w:p>
    <w:p w:rsidR="0010498C" w:rsidRPr="005E0A13" w:rsidRDefault="0010498C" w:rsidP="0010498C">
      <w:pPr>
        <w:spacing w:line="360" w:lineRule="auto"/>
        <w:ind w:firstLineChars="200" w:firstLine="640"/>
        <w:jc w:val="left"/>
        <w:rPr>
          <w:rFonts w:ascii="仿宋_GB2312" w:eastAsia="仿宋_GB2312"/>
          <w:sz w:val="32"/>
          <w:szCs w:val="32"/>
        </w:rPr>
      </w:pPr>
      <w:r w:rsidRPr="005E0A13">
        <w:rPr>
          <w:rFonts w:ascii="仿宋_GB2312" w:eastAsia="仿宋_GB2312" w:hAnsi="宋体" w:hint="eastAsia"/>
          <w:sz w:val="32"/>
          <w:szCs w:val="32"/>
        </w:rPr>
        <w:t>（一）能直接开具发票的，凭票报销。</w:t>
      </w:r>
    </w:p>
    <w:p w:rsidR="0010498C" w:rsidRPr="005E0A13" w:rsidRDefault="0010498C" w:rsidP="0010498C">
      <w:pPr>
        <w:spacing w:line="360" w:lineRule="auto"/>
        <w:ind w:firstLineChars="200" w:firstLine="640"/>
        <w:jc w:val="left"/>
        <w:rPr>
          <w:rFonts w:ascii="仿宋_GB2312" w:eastAsia="仿宋_GB2312"/>
          <w:sz w:val="32"/>
          <w:szCs w:val="32"/>
        </w:rPr>
      </w:pPr>
      <w:r w:rsidRPr="005E0A13">
        <w:rPr>
          <w:rFonts w:ascii="仿宋_GB2312" w:eastAsia="仿宋_GB2312" w:hAnsi="宋体" w:hint="eastAsia"/>
          <w:sz w:val="32"/>
          <w:szCs w:val="32"/>
        </w:rPr>
        <w:t>（二）不能直接开具发票的，应在税务机关代开发票结合收据、日志报销。</w:t>
      </w:r>
    </w:p>
    <w:p w:rsidR="0010498C" w:rsidRPr="005E0A13" w:rsidRDefault="0010498C" w:rsidP="0010498C">
      <w:pPr>
        <w:spacing w:line="360" w:lineRule="auto"/>
        <w:ind w:firstLineChars="200" w:firstLine="640"/>
        <w:jc w:val="left"/>
        <w:rPr>
          <w:rFonts w:ascii="仿宋_GB2312" w:eastAsia="仿宋_GB2312"/>
          <w:sz w:val="32"/>
          <w:szCs w:val="32"/>
        </w:rPr>
      </w:pPr>
      <w:r w:rsidRPr="005E0A13">
        <w:rPr>
          <w:rFonts w:ascii="仿宋_GB2312" w:eastAsia="仿宋_GB2312" w:hAnsi="宋体" w:hint="eastAsia"/>
          <w:sz w:val="32"/>
          <w:szCs w:val="32"/>
        </w:rPr>
        <w:t>（三）无法取得发票，应填制《西北生态环境资源研究院土地占用费和青苗补偿费原始凭证》（见</w:t>
      </w:r>
      <w:r>
        <w:rPr>
          <w:rFonts w:ascii="仿宋_GB2312" w:eastAsia="仿宋_GB2312" w:hAnsi="宋体" w:hint="eastAsia"/>
          <w:sz w:val="32"/>
          <w:szCs w:val="32"/>
        </w:rPr>
        <w:t>附件</w:t>
      </w:r>
      <w:r w:rsidRPr="005E0A13">
        <w:rPr>
          <w:rFonts w:ascii="仿宋_GB2312" w:eastAsia="仿宋_GB2312" w:hint="eastAsia"/>
          <w:sz w:val="32"/>
          <w:szCs w:val="32"/>
        </w:rPr>
        <w:t>8</w:t>
      </w:r>
      <w:r w:rsidRPr="005E0A13">
        <w:rPr>
          <w:rFonts w:ascii="仿宋_GB2312" w:eastAsia="仿宋_GB2312" w:hAnsi="宋体" w:hint="eastAsia"/>
          <w:sz w:val="32"/>
          <w:szCs w:val="32"/>
        </w:rPr>
        <w:t>）结合日志报销。</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第二十条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野外费用报销遵循</w:t>
      </w:r>
      <w:r w:rsidRPr="005E0A13">
        <w:rPr>
          <w:rFonts w:ascii="仿宋_GB2312" w:eastAsia="仿宋_GB2312" w:hint="eastAsia"/>
          <w:sz w:val="32"/>
          <w:szCs w:val="32"/>
        </w:rPr>
        <w:t>“</w:t>
      </w:r>
      <w:r w:rsidRPr="005E0A13">
        <w:rPr>
          <w:rFonts w:ascii="仿宋_GB2312" w:eastAsia="仿宋_GB2312" w:hAnsi="宋体" w:hint="eastAsia"/>
          <w:sz w:val="32"/>
          <w:szCs w:val="32"/>
        </w:rPr>
        <w:t>一事一销</w:t>
      </w:r>
      <w:r w:rsidRPr="005E0A13">
        <w:rPr>
          <w:rFonts w:ascii="仿宋_GB2312" w:eastAsia="仿宋_GB2312" w:hint="eastAsia"/>
          <w:sz w:val="32"/>
          <w:szCs w:val="32"/>
        </w:rPr>
        <w:t>”</w:t>
      </w:r>
      <w:r w:rsidRPr="005E0A13">
        <w:rPr>
          <w:rFonts w:ascii="仿宋_GB2312" w:eastAsia="仿宋_GB2312" w:hAnsi="宋体" w:hint="eastAsia"/>
          <w:sz w:val="32"/>
          <w:szCs w:val="32"/>
        </w:rPr>
        <w:t>的原则，同一次野外任务填列的各类报销单应同时报销，结合日志的记录，以使整个任务费用情况得以体现，各类票据与记录之间可以相互印证。如有其他特殊情况没能同次报销的，应出具纸质说明，详述充足理由，课题负责人签字，科研管理处审批后方可进入正常报销程序，无充足理由的，不予报销。</w:t>
      </w:r>
    </w:p>
    <w:p w:rsidR="0010498C" w:rsidRPr="005E0A13" w:rsidRDefault="0010498C" w:rsidP="0010498C">
      <w:pPr>
        <w:spacing w:line="360" w:lineRule="auto"/>
        <w:ind w:firstLineChars="200" w:firstLine="640"/>
        <w:jc w:val="center"/>
        <w:rPr>
          <w:rFonts w:ascii="仿宋_GB2312" w:eastAsia="仿宋_GB2312"/>
          <w:sz w:val="32"/>
          <w:szCs w:val="32"/>
        </w:rPr>
      </w:pPr>
      <w:r w:rsidRPr="005E0A13">
        <w:rPr>
          <w:rFonts w:ascii="黑体" w:eastAsia="黑体" w:hAnsi="黑体" w:hint="eastAsia"/>
          <w:sz w:val="32"/>
          <w:szCs w:val="32"/>
        </w:rPr>
        <w:lastRenderedPageBreak/>
        <w:t>第五章 补助管理</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第二十一条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野外任务补助按艰苦程度分为：（</w:t>
      </w:r>
      <w:r w:rsidRPr="005E0A13">
        <w:rPr>
          <w:rFonts w:ascii="仿宋_GB2312" w:eastAsia="仿宋_GB2312" w:hint="eastAsia"/>
          <w:sz w:val="32"/>
          <w:szCs w:val="32"/>
        </w:rPr>
        <w:t>1</w:t>
      </w:r>
      <w:r w:rsidRPr="005E0A13">
        <w:rPr>
          <w:rFonts w:ascii="仿宋_GB2312" w:eastAsia="仿宋_GB2312" w:hAnsi="宋体" w:hint="eastAsia"/>
          <w:sz w:val="32"/>
          <w:szCs w:val="32"/>
        </w:rPr>
        <w:t>）驻台站补助；（</w:t>
      </w:r>
      <w:r w:rsidRPr="005E0A13">
        <w:rPr>
          <w:rFonts w:ascii="仿宋_GB2312" w:eastAsia="仿宋_GB2312" w:cs="Calibri" w:hint="eastAsia"/>
          <w:sz w:val="32"/>
          <w:szCs w:val="32"/>
        </w:rPr>
        <w:t>2</w:t>
      </w:r>
      <w:r w:rsidRPr="005E0A13">
        <w:rPr>
          <w:rFonts w:ascii="仿宋_GB2312" w:eastAsia="仿宋_GB2312" w:hAnsi="宋体" w:hint="eastAsia"/>
          <w:sz w:val="32"/>
          <w:szCs w:val="32"/>
        </w:rPr>
        <w:t>）驻野外补助。野外任务补助管理遵循补助艰苦、调剂使用、节约归己、超出不补原则。</w:t>
      </w:r>
    </w:p>
    <w:p w:rsidR="0010498C" w:rsidRPr="005E0A13" w:rsidRDefault="0010498C" w:rsidP="0010498C">
      <w:pPr>
        <w:spacing w:line="360" w:lineRule="auto"/>
        <w:ind w:firstLineChars="200" w:firstLine="640"/>
        <w:jc w:val="left"/>
        <w:rPr>
          <w:rFonts w:ascii="仿宋_GB2312" w:eastAsia="仿宋_GB2312"/>
          <w:sz w:val="32"/>
          <w:szCs w:val="32"/>
        </w:rPr>
      </w:pPr>
      <w:r w:rsidRPr="005E0A13">
        <w:rPr>
          <w:rFonts w:ascii="仿宋_GB2312" w:eastAsia="仿宋_GB2312" w:hAnsi="宋体" w:hint="eastAsia"/>
          <w:sz w:val="32"/>
          <w:szCs w:val="32"/>
        </w:rPr>
        <w:t>（一）驻台站补助用于包干补助驻台站人员的基本生活、健康损耗、零星公杂费支出等。</w:t>
      </w:r>
    </w:p>
    <w:p w:rsidR="0010498C" w:rsidRPr="005E0A13" w:rsidRDefault="0010498C" w:rsidP="0010498C">
      <w:pPr>
        <w:spacing w:line="360" w:lineRule="auto"/>
        <w:ind w:firstLineChars="200" w:firstLine="640"/>
        <w:jc w:val="left"/>
        <w:rPr>
          <w:rFonts w:ascii="仿宋_GB2312" w:eastAsia="仿宋_GB2312"/>
          <w:sz w:val="32"/>
          <w:szCs w:val="32"/>
        </w:rPr>
      </w:pPr>
      <w:r w:rsidRPr="005E0A13">
        <w:rPr>
          <w:rFonts w:ascii="仿宋_GB2312" w:eastAsia="仿宋_GB2312" w:hAnsi="宋体" w:hint="eastAsia"/>
          <w:sz w:val="32"/>
          <w:szCs w:val="32"/>
        </w:rPr>
        <w:t>（二）驻野外补助按用途分为：野外艰苦补助；野外健康补助；零星公杂费补助。（</w:t>
      </w:r>
      <w:r w:rsidRPr="005E0A13">
        <w:rPr>
          <w:rFonts w:ascii="仿宋_GB2312" w:eastAsia="仿宋_GB2312" w:hint="eastAsia"/>
          <w:sz w:val="32"/>
          <w:szCs w:val="32"/>
        </w:rPr>
        <w:t>1</w:t>
      </w:r>
      <w:r w:rsidRPr="005E0A13">
        <w:rPr>
          <w:rFonts w:ascii="仿宋_GB2312" w:eastAsia="仿宋_GB2312" w:hAnsi="宋体" w:hint="eastAsia"/>
          <w:sz w:val="32"/>
          <w:szCs w:val="32"/>
        </w:rPr>
        <w:t>）野外艰苦补助用于补助人员在野外地区的基本生活，野外产生的就餐、食物、零食等费用不予报销；（</w:t>
      </w:r>
      <w:r w:rsidRPr="005E0A13">
        <w:rPr>
          <w:rFonts w:ascii="仿宋_GB2312" w:eastAsia="仿宋_GB2312" w:cs="Calibri" w:hint="eastAsia"/>
          <w:sz w:val="32"/>
          <w:szCs w:val="32"/>
        </w:rPr>
        <w:t>2</w:t>
      </w:r>
      <w:r w:rsidRPr="005E0A13">
        <w:rPr>
          <w:rFonts w:ascii="仿宋_GB2312" w:eastAsia="仿宋_GB2312" w:hAnsi="宋体" w:hint="eastAsia"/>
          <w:sz w:val="32"/>
          <w:szCs w:val="32"/>
        </w:rPr>
        <w:t>）野外健康补助用于补助人员在野外地区的健康损耗；（</w:t>
      </w:r>
      <w:r w:rsidRPr="005E0A13">
        <w:rPr>
          <w:rFonts w:ascii="仿宋_GB2312" w:eastAsia="仿宋_GB2312" w:cs="Calibri" w:hint="eastAsia"/>
          <w:sz w:val="32"/>
          <w:szCs w:val="32"/>
        </w:rPr>
        <w:t>3</w:t>
      </w:r>
      <w:r w:rsidRPr="005E0A13">
        <w:rPr>
          <w:rFonts w:ascii="仿宋_GB2312" w:eastAsia="仿宋_GB2312" w:hAnsi="宋体" w:hint="eastAsia"/>
          <w:sz w:val="32"/>
          <w:szCs w:val="32"/>
        </w:rPr>
        <w:t>）零星公杂费补助用于包干补助人员在野外地区的临时零星杂务支出。</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第二十二条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野外台站管理的长期驻站人员或课题负责人安排需要长期驻站的人员发放驻台站补助。一般野外地区每日标准上限为</w:t>
      </w:r>
      <w:r w:rsidRPr="005E0A13">
        <w:rPr>
          <w:rFonts w:ascii="仿宋_GB2312" w:eastAsia="仿宋_GB2312" w:hint="eastAsia"/>
          <w:sz w:val="32"/>
          <w:szCs w:val="32"/>
        </w:rPr>
        <w:t>100</w:t>
      </w:r>
      <w:r w:rsidRPr="005E0A13">
        <w:rPr>
          <w:rFonts w:ascii="仿宋_GB2312" w:eastAsia="仿宋_GB2312" w:hAnsi="宋体" w:hint="eastAsia"/>
          <w:sz w:val="32"/>
          <w:szCs w:val="32"/>
        </w:rPr>
        <w:t>元；特殊野外地区每日标准上限为</w:t>
      </w:r>
      <w:r w:rsidRPr="005E0A13">
        <w:rPr>
          <w:rFonts w:ascii="仿宋_GB2312" w:eastAsia="仿宋_GB2312" w:cs="Calibri" w:hint="eastAsia"/>
          <w:sz w:val="32"/>
          <w:szCs w:val="32"/>
        </w:rPr>
        <w:t>200</w:t>
      </w:r>
      <w:r w:rsidRPr="005E0A13">
        <w:rPr>
          <w:rFonts w:ascii="仿宋_GB2312" w:eastAsia="仿宋_GB2312" w:hAnsi="宋体" w:hint="eastAsia"/>
          <w:sz w:val="32"/>
          <w:szCs w:val="32"/>
        </w:rPr>
        <w:t>元。</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第二十三条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一般野外地区驻野外补助每日标准上限为：（</w:t>
      </w:r>
      <w:r w:rsidRPr="005E0A13">
        <w:rPr>
          <w:rFonts w:ascii="仿宋_GB2312" w:eastAsia="仿宋_GB2312" w:hint="eastAsia"/>
          <w:sz w:val="32"/>
          <w:szCs w:val="32"/>
        </w:rPr>
        <w:t>1</w:t>
      </w:r>
      <w:r w:rsidRPr="005E0A13">
        <w:rPr>
          <w:rFonts w:ascii="仿宋_GB2312" w:eastAsia="仿宋_GB2312" w:hAnsi="宋体" w:hint="eastAsia"/>
          <w:sz w:val="32"/>
          <w:szCs w:val="32"/>
        </w:rPr>
        <w:t>）野外艰苦补助</w:t>
      </w:r>
      <w:r w:rsidRPr="005E0A13">
        <w:rPr>
          <w:rFonts w:ascii="仿宋_GB2312" w:eastAsia="仿宋_GB2312" w:cs="Calibri" w:hint="eastAsia"/>
          <w:sz w:val="32"/>
          <w:szCs w:val="32"/>
        </w:rPr>
        <w:t>200</w:t>
      </w:r>
      <w:r w:rsidRPr="005E0A13">
        <w:rPr>
          <w:rFonts w:ascii="仿宋_GB2312" w:eastAsia="仿宋_GB2312" w:hAnsi="宋体" w:hint="eastAsia"/>
          <w:sz w:val="32"/>
          <w:szCs w:val="32"/>
        </w:rPr>
        <w:t>元；（</w:t>
      </w:r>
      <w:r w:rsidRPr="005E0A13">
        <w:rPr>
          <w:rFonts w:ascii="仿宋_GB2312" w:eastAsia="仿宋_GB2312" w:cs="Calibri" w:hint="eastAsia"/>
          <w:sz w:val="32"/>
          <w:szCs w:val="32"/>
        </w:rPr>
        <w:t>2</w:t>
      </w:r>
      <w:r w:rsidRPr="005E0A13">
        <w:rPr>
          <w:rFonts w:ascii="仿宋_GB2312" w:eastAsia="仿宋_GB2312" w:hAnsi="宋体" w:hint="eastAsia"/>
          <w:sz w:val="32"/>
          <w:szCs w:val="32"/>
        </w:rPr>
        <w:t>）野外健康补助</w:t>
      </w:r>
      <w:r w:rsidRPr="005E0A13">
        <w:rPr>
          <w:rFonts w:ascii="仿宋_GB2312" w:eastAsia="仿宋_GB2312" w:cs="Calibri" w:hint="eastAsia"/>
          <w:sz w:val="32"/>
          <w:szCs w:val="32"/>
        </w:rPr>
        <w:t>50</w:t>
      </w:r>
      <w:r w:rsidRPr="005E0A13">
        <w:rPr>
          <w:rFonts w:ascii="仿宋_GB2312" w:eastAsia="仿宋_GB2312" w:hAnsi="宋体" w:hint="eastAsia"/>
          <w:sz w:val="32"/>
          <w:szCs w:val="32"/>
        </w:rPr>
        <w:t>元；（</w:t>
      </w:r>
      <w:r w:rsidRPr="005E0A13">
        <w:rPr>
          <w:rFonts w:ascii="仿宋_GB2312" w:eastAsia="仿宋_GB2312" w:cs="Calibri" w:hint="eastAsia"/>
          <w:sz w:val="32"/>
          <w:szCs w:val="32"/>
        </w:rPr>
        <w:t>3</w:t>
      </w:r>
      <w:r w:rsidRPr="005E0A13">
        <w:rPr>
          <w:rFonts w:ascii="仿宋_GB2312" w:eastAsia="仿宋_GB2312" w:hAnsi="宋体" w:hint="eastAsia"/>
          <w:sz w:val="32"/>
          <w:szCs w:val="32"/>
        </w:rPr>
        <w:t>）零星公杂费补助</w:t>
      </w:r>
      <w:r w:rsidRPr="005E0A13">
        <w:rPr>
          <w:rFonts w:ascii="仿宋_GB2312" w:eastAsia="仿宋_GB2312" w:cs="Calibri" w:hint="eastAsia"/>
          <w:sz w:val="32"/>
          <w:szCs w:val="32"/>
        </w:rPr>
        <w:t>50</w:t>
      </w:r>
      <w:r w:rsidRPr="005E0A13">
        <w:rPr>
          <w:rFonts w:ascii="仿宋_GB2312" w:eastAsia="仿宋_GB2312" w:hAnsi="宋体" w:hint="eastAsia"/>
          <w:sz w:val="32"/>
          <w:szCs w:val="32"/>
        </w:rPr>
        <w:t>元。合计：</w:t>
      </w:r>
      <w:r w:rsidRPr="005E0A13">
        <w:rPr>
          <w:rFonts w:ascii="仿宋_GB2312" w:eastAsia="仿宋_GB2312" w:cs="Calibri" w:hint="eastAsia"/>
          <w:sz w:val="32"/>
          <w:szCs w:val="32"/>
        </w:rPr>
        <w:t>300</w:t>
      </w:r>
      <w:r w:rsidRPr="005E0A13">
        <w:rPr>
          <w:rFonts w:ascii="仿宋_GB2312" w:eastAsia="仿宋_GB2312" w:hAnsi="宋体" w:hint="eastAsia"/>
          <w:sz w:val="32"/>
          <w:szCs w:val="32"/>
        </w:rPr>
        <w:t>元</w:t>
      </w:r>
      <w:r w:rsidRPr="005E0A13">
        <w:rPr>
          <w:rFonts w:ascii="仿宋_GB2312" w:eastAsia="仿宋_GB2312" w:cs="Calibri" w:hint="eastAsia"/>
          <w:sz w:val="32"/>
          <w:szCs w:val="32"/>
        </w:rPr>
        <w:t>/</w:t>
      </w:r>
      <w:r w:rsidRPr="005E0A13">
        <w:rPr>
          <w:rFonts w:ascii="仿宋_GB2312" w:eastAsia="仿宋_GB2312" w:hAnsi="宋体" w:hint="eastAsia"/>
          <w:sz w:val="32"/>
          <w:szCs w:val="32"/>
        </w:rPr>
        <w:t>日。</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第二十四条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特殊野外地区驻野外补助每日标准上限为：（</w:t>
      </w:r>
      <w:r w:rsidRPr="005E0A13">
        <w:rPr>
          <w:rFonts w:ascii="仿宋_GB2312" w:eastAsia="仿宋_GB2312" w:hint="eastAsia"/>
          <w:sz w:val="32"/>
          <w:szCs w:val="32"/>
        </w:rPr>
        <w:t>1</w:t>
      </w:r>
      <w:r w:rsidRPr="005E0A13">
        <w:rPr>
          <w:rFonts w:ascii="仿宋_GB2312" w:eastAsia="仿宋_GB2312" w:hAnsi="宋体" w:hint="eastAsia"/>
          <w:sz w:val="32"/>
          <w:szCs w:val="32"/>
        </w:rPr>
        <w:t>）野外艰苦补助</w:t>
      </w:r>
      <w:r w:rsidRPr="005E0A13">
        <w:rPr>
          <w:rFonts w:ascii="仿宋_GB2312" w:eastAsia="仿宋_GB2312" w:cs="Calibri" w:hint="eastAsia"/>
          <w:sz w:val="32"/>
          <w:szCs w:val="32"/>
        </w:rPr>
        <w:t>300</w:t>
      </w:r>
      <w:r w:rsidRPr="005E0A13">
        <w:rPr>
          <w:rFonts w:ascii="仿宋_GB2312" w:eastAsia="仿宋_GB2312" w:hAnsi="宋体" w:hint="eastAsia"/>
          <w:sz w:val="32"/>
          <w:szCs w:val="32"/>
        </w:rPr>
        <w:t>元；（</w:t>
      </w:r>
      <w:r w:rsidRPr="005E0A13">
        <w:rPr>
          <w:rFonts w:ascii="仿宋_GB2312" w:eastAsia="仿宋_GB2312" w:cs="Calibri" w:hint="eastAsia"/>
          <w:sz w:val="32"/>
          <w:szCs w:val="32"/>
        </w:rPr>
        <w:t>2</w:t>
      </w:r>
      <w:r w:rsidRPr="005E0A13">
        <w:rPr>
          <w:rFonts w:ascii="仿宋_GB2312" w:eastAsia="仿宋_GB2312" w:hAnsi="宋体" w:hint="eastAsia"/>
          <w:sz w:val="32"/>
          <w:szCs w:val="32"/>
        </w:rPr>
        <w:t>）野外健康补助</w:t>
      </w:r>
      <w:r w:rsidRPr="005E0A13">
        <w:rPr>
          <w:rFonts w:ascii="仿宋_GB2312" w:eastAsia="仿宋_GB2312" w:cs="Calibri" w:hint="eastAsia"/>
          <w:sz w:val="32"/>
          <w:szCs w:val="32"/>
        </w:rPr>
        <w:t>150</w:t>
      </w:r>
      <w:r w:rsidRPr="005E0A13">
        <w:rPr>
          <w:rFonts w:ascii="仿宋_GB2312" w:eastAsia="仿宋_GB2312" w:hAnsi="宋体" w:hint="eastAsia"/>
          <w:sz w:val="32"/>
          <w:szCs w:val="32"/>
        </w:rPr>
        <w:t>元；（</w:t>
      </w:r>
      <w:r w:rsidRPr="005E0A13">
        <w:rPr>
          <w:rFonts w:ascii="仿宋_GB2312" w:eastAsia="仿宋_GB2312" w:cs="Calibri" w:hint="eastAsia"/>
          <w:sz w:val="32"/>
          <w:szCs w:val="32"/>
        </w:rPr>
        <w:t>3</w:t>
      </w:r>
      <w:r w:rsidRPr="005E0A13">
        <w:rPr>
          <w:rFonts w:ascii="仿宋_GB2312" w:eastAsia="仿宋_GB2312" w:hAnsi="宋体" w:hint="eastAsia"/>
          <w:sz w:val="32"/>
          <w:szCs w:val="32"/>
        </w:rPr>
        <w:t>）零星公杂费补助</w:t>
      </w:r>
      <w:r w:rsidRPr="005E0A13">
        <w:rPr>
          <w:rFonts w:ascii="仿宋_GB2312" w:eastAsia="仿宋_GB2312" w:cs="Calibri" w:hint="eastAsia"/>
          <w:sz w:val="32"/>
          <w:szCs w:val="32"/>
        </w:rPr>
        <w:t>50</w:t>
      </w:r>
      <w:r w:rsidRPr="005E0A13">
        <w:rPr>
          <w:rFonts w:ascii="仿宋_GB2312" w:eastAsia="仿宋_GB2312" w:hAnsi="宋体" w:hint="eastAsia"/>
          <w:sz w:val="32"/>
          <w:szCs w:val="32"/>
        </w:rPr>
        <w:t>元。合计：</w:t>
      </w:r>
      <w:r w:rsidRPr="005E0A13">
        <w:rPr>
          <w:rFonts w:ascii="仿宋_GB2312" w:eastAsia="仿宋_GB2312" w:cs="Calibri" w:hint="eastAsia"/>
          <w:sz w:val="32"/>
          <w:szCs w:val="32"/>
        </w:rPr>
        <w:t>500</w:t>
      </w:r>
      <w:r w:rsidRPr="005E0A13">
        <w:rPr>
          <w:rFonts w:ascii="仿宋_GB2312" w:eastAsia="仿宋_GB2312" w:hAnsi="宋体" w:hint="eastAsia"/>
          <w:sz w:val="32"/>
          <w:szCs w:val="32"/>
        </w:rPr>
        <w:t>元</w:t>
      </w:r>
      <w:r w:rsidRPr="005E0A13">
        <w:rPr>
          <w:rFonts w:ascii="仿宋_GB2312" w:eastAsia="仿宋_GB2312" w:cs="Calibri" w:hint="eastAsia"/>
          <w:sz w:val="32"/>
          <w:szCs w:val="32"/>
        </w:rPr>
        <w:t>/</w:t>
      </w:r>
      <w:r w:rsidRPr="005E0A13">
        <w:rPr>
          <w:rFonts w:ascii="仿宋_GB2312" w:eastAsia="仿宋_GB2312" w:hAnsi="宋体" w:hint="eastAsia"/>
          <w:sz w:val="32"/>
          <w:szCs w:val="32"/>
        </w:rPr>
        <w:t>日。</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lastRenderedPageBreak/>
        <w:t>第二十五条</w:t>
      </w:r>
      <w:r w:rsidRPr="005E0A13">
        <w:rPr>
          <w:rFonts w:ascii="仿宋_GB2312" w:eastAsia="仿宋_GB2312" w:hint="eastAsia"/>
          <w:color w:val="FF0000"/>
          <w:sz w:val="32"/>
          <w:szCs w:val="32"/>
        </w:rPr>
        <w:t xml:space="preserve"> </w:t>
      </w:r>
      <w:r w:rsidRPr="005E0A13">
        <w:rPr>
          <w:rFonts w:ascii="仿宋_GB2312" w:eastAsia="仿宋_GB2312" w:hAnsi="宋体" w:hint="eastAsia"/>
          <w:sz w:val="32"/>
          <w:szCs w:val="32"/>
        </w:rPr>
        <w:t>离开驻地城市日与返回日为野外任务在途日，补助标准参照研究院城市出差在途补助标准执行。如离开驻地城市日或返回日当天在野外地区已经开始或仍然工作，结合日志由课题负责人签字后可按照一般野外地区标准发放补助。</w:t>
      </w:r>
    </w:p>
    <w:p w:rsidR="0010498C" w:rsidRPr="007D26C6" w:rsidRDefault="0010498C" w:rsidP="0010498C">
      <w:pPr>
        <w:spacing w:line="360" w:lineRule="auto"/>
        <w:jc w:val="center"/>
        <w:rPr>
          <w:rFonts w:ascii="仿宋_GB2312" w:eastAsia="仿宋_GB2312"/>
          <w:b/>
          <w:bCs/>
          <w:sz w:val="32"/>
          <w:szCs w:val="32"/>
        </w:rPr>
      </w:pPr>
      <w:r w:rsidRPr="007D26C6">
        <w:rPr>
          <w:rFonts w:ascii="仿宋_GB2312" w:eastAsia="仿宋_GB2312" w:hAnsi="宋体" w:hint="eastAsia"/>
          <w:b/>
          <w:bCs/>
          <w:sz w:val="32"/>
          <w:szCs w:val="32"/>
        </w:rPr>
        <w:t>补助标准简表</w:t>
      </w:r>
    </w:p>
    <w:p w:rsidR="0010498C" w:rsidRPr="007D26C6" w:rsidRDefault="0010498C" w:rsidP="0010498C">
      <w:pPr>
        <w:spacing w:line="360" w:lineRule="auto"/>
        <w:jc w:val="right"/>
        <w:rPr>
          <w:rFonts w:ascii="仿宋_GB2312" w:eastAsia="仿宋_GB2312"/>
          <w:b/>
          <w:bCs/>
          <w:sz w:val="32"/>
          <w:szCs w:val="32"/>
        </w:rPr>
      </w:pPr>
      <w:r w:rsidRPr="007D26C6">
        <w:rPr>
          <w:rFonts w:ascii="仿宋_GB2312" w:eastAsia="仿宋_GB2312" w:hint="eastAsia"/>
          <w:sz w:val="32"/>
          <w:szCs w:val="32"/>
        </w:rPr>
        <w:t xml:space="preserve"> </w:t>
      </w:r>
      <w:r w:rsidRPr="007D26C6">
        <w:rPr>
          <w:rFonts w:ascii="仿宋_GB2312" w:eastAsia="仿宋_GB2312" w:hAnsi="宋体" w:hint="eastAsia"/>
          <w:b/>
          <w:bCs/>
          <w:sz w:val="32"/>
          <w:szCs w:val="32"/>
        </w:rPr>
        <w:t>单位：元</w:t>
      </w:r>
      <w:r w:rsidRPr="007D26C6">
        <w:rPr>
          <w:rFonts w:ascii="仿宋_GB2312" w:eastAsia="仿宋_GB2312" w:hint="eastAsia"/>
          <w:b/>
          <w:bCs/>
          <w:sz w:val="32"/>
          <w:szCs w:val="32"/>
        </w:rPr>
        <w:t>/</w:t>
      </w:r>
      <w:r w:rsidRPr="007D26C6">
        <w:rPr>
          <w:rFonts w:ascii="仿宋_GB2312" w:eastAsia="仿宋_GB2312" w:hAnsi="宋体" w:hint="eastAsia"/>
          <w:b/>
          <w:bCs/>
          <w:sz w:val="32"/>
          <w:szCs w:val="32"/>
        </w:rPr>
        <w:t>天</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9"/>
        <w:gridCol w:w="1597"/>
        <w:gridCol w:w="1597"/>
        <w:gridCol w:w="1597"/>
        <w:gridCol w:w="1597"/>
      </w:tblGrid>
      <w:tr w:rsidR="0010498C" w:rsidRPr="007D26C6" w:rsidTr="00FB2F13">
        <w:trPr>
          <w:trHeight w:val="514"/>
        </w:trPr>
        <w:tc>
          <w:tcPr>
            <w:tcW w:w="2129" w:type="dxa"/>
            <w:tcBorders>
              <w:top w:val="single" w:sz="4" w:space="0" w:color="000000"/>
              <w:left w:val="single" w:sz="4" w:space="0" w:color="000000"/>
              <w:bottom w:val="single" w:sz="4" w:space="0" w:color="000000"/>
              <w:right w:val="single" w:sz="4" w:space="0" w:color="000000"/>
            </w:tcBorders>
          </w:tcPr>
          <w:p w:rsidR="0010498C" w:rsidRPr="007D26C6" w:rsidRDefault="0010498C" w:rsidP="00FB2F13">
            <w:pPr>
              <w:spacing w:line="360" w:lineRule="auto"/>
              <w:jc w:val="center"/>
              <w:rPr>
                <w:rFonts w:ascii="仿宋_GB2312" w:eastAsia="仿宋_GB2312"/>
                <w:b/>
                <w:bCs/>
                <w:sz w:val="32"/>
                <w:szCs w:val="32"/>
              </w:rPr>
            </w:pPr>
            <w:r w:rsidRPr="007D26C6">
              <w:rPr>
                <w:rFonts w:ascii="仿宋_GB2312" w:eastAsia="仿宋_GB2312" w:hint="eastAsia"/>
                <w:b/>
                <w:bCs/>
                <w:sz w:val="32"/>
                <w:szCs w:val="32"/>
              </w:rPr>
              <w:t>补助类别</w:t>
            </w:r>
          </w:p>
        </w:tc>
        <w:tc>
          <w:tcPr>
            <w:tcW w:w="3194" w:type="dxa"/>
            <w:gridSpan w:val="2"/>
            <w:tcBorders>
              <w:top w:val="single" w:sz="4" w:space="0" w:color="000000"/>
              <w:left w:val="nil"/>
              <w:bottom w:val="single" w:sz="4" w:space="0" w:color="000000"/>
              <w:right w:val="single" w:sz="4" w:space="0" w:color="000000"/>
            </w:tcBorders>
          </w:tcPr>
          <w:p w:rsidR="0010498C" w:rsidRPr="007D26C6" w:rsidRDefault="0010498C" w:rsidP="00FB2F13">
            <w:pPr>
              <w:spacing w:line="360" w:lineRule="auto"/>
              <w:jc w:val="center"/>
              <w:rPr>
                <w:rFonts w:ascii="仿宋_GB2312" w:eastAsia="仿宋_GB2312"/>
                <w:b/>
                <w:bCs/>
                <w:sz w:val="32"/>
                <w:szCs w:val="32"/>
              </w:rPr>
            </w:pPr>
            <w:r w:rsidRPr="007D26C6">
              <w:rPr>
                <w:rFonts w:ascii="仿宋_GB2312" w:eastAsia="仿宋_GB2312" w:hint="eastAsia"/>
                <w:b/>
                <w:bCs/>
                <w:sz w:val="32"/>
                <w:szCs w:val="32"/>
              </w:rPr>
              <w:t>驻台站</w:t>
            </w:r>
          </w:p>
        </w:tc>
        <w:tc>
          <w:tcPr>
            <w:tcW w:w="3194" w:type="dxa"/>
            <w:gridSpan w:val="2"/>
            <w:tcBorders>
              <w:top w:val="single" w:sz="4" w:space="0" w:color="000000"/>
              <w:left w:val="nil"/>
              <w:bottom w:val="single" w:sz="4" w:space="0" w:color="000000"/>
              <w:right w:val="single" w:sz="4" w:space="0" w:color="000000"/>
            </w:tcBorders>
          </w:tcPr>
          <w:p w:rsidR="0010498C" w:rsidRPr="007D26C6" w:rsidRDefault="0010498C" w:rsidP="00FB2F13">
            <w:pPr>
              <w:spacing w:line="360" w:lineRule="auto"/>
              <w:jc w:val="center"/>
              <w:rPr>
                <w:rFonts w:ascii="仿宋_GB2312" w:eastAsia="仿宋_GB2312"/>
                <w:b/>
                <w:bCs/>
                <w:sz w:val="32"/>
                <w:szCs w:val="32"/>
              </w:rPr>
            </w:pPr>
            <w:r w:rsidRPr="007D26C6">
              <w:rPr>
                <w:rFonts w:ascii="仿宋_GB2312" w:eastAsia="仿宋_GB2312" w:hint="eastAsia"/>
                <w:b/>
                <w:bCs/>
                <w:sz w:val="32"/>
                <w:szCs w:val="32"/>
              </w:rPr>
              <w:t>驻野外</w:t>
            </w:r>
          </w:p>
        </w:tc>
      </w:tr>
      <w:tr w:rsidR="0010498C" w:rsidRPr="007D26C6" w:rsidTr="00FB2F13">
        <w:trPr>
          <w:trHeight w:val="514"/>
        </w:trPr>
        <w:tc>
          <w:tcPr>
            <w:tcW w:w="2129" w:type="dxa"/>
            <w:tcBorders>
              <w:top w:val="single" w:sz="4" w:space="0" w:color="000000"/>
              <w:left w:val="single" w:sz="4" w:space="0" w:color="000000"/>
              <w:bottom w:val="single" w:sz="4" w:space="0" w:color="000000"/>
              <w:right w:val="single" w:sz="4" w:space="0" w:color="000000"/>
            </w:tcBorders>
          </w:tcPr>
          <w:p w:rsidR="0010498C" w:rsidRPr="007D26C6" w:rsidRDefault="0010498C" w:rsidP="00FB2F13">
            <w:pPr>
              <w:spacing w:line="360" w:lineRule="auto"/>
              <w:jc w:val="center"/>
              <w:rPr>
                <w:rFonts w:ascii="仿宋_GB2312" w:eastAsia="仿宋_GB2312"/>
                <w:b/>
                <w:bCs/>
                <w:sz w:val="32"/>
                <w:szCs w:val="32"/>
              </w:rPr>
            </w:pPr>
            <w:r w:rsidRPr="007D26C6">
              <w:rPr>
                <w:rFonts w:ascii="仿宋_GB2312" w:eastAsia="仿宋_GB2312" w:hint="eastAsia"/>
                <w:b/>
                <w:bCs/>
                <w:sz w:val="32"/>
                <w:szCs w:val="32"/>
              </w:rPr>
              <w:t>地区</w:t>
            </w:r>
          </w:p>
        </w:tc>
        <w:tc>
          <w:tcPr>
            <w:tcW w:w="1597" w:type="dxa"/>
            <w:tcBorders>
              <w:top w:val="single" w:sz="4" w:space="0" w:color="000000"/>
              <w:left w:val="nil"/>
              <w:bottom w:val="single" w:sz="4" w:space="0" w:color="000000"/>
              <w:right w:val="single" w:sz="4" w:space="0" w:color="000000"/>
            </w:tcBorders>
          </w:tcPr>
          <w:p w:rsidR="0010498C" w:rsidRPr="007D26C6" w:rsidRDefault="0010498C" w:rsidP="00FB2F13">
            <w:pPr>
              <w:spacing w:line="360" w:lineRule="auto"/>
              <w:jc w:val="center"/>
              <w:rPr>
                <w:rFonts w:ascii="仿宋_GB2312" w:eastAsia="仿宋_GB2312"/>
                <w:b/>
                <w:bCs/>
                <w:sz w:val="32"/>
                <w:szCs w:val="32"/>
              </w:rPr>
            </w:pPr>
            <w:r w:rsidRPr="007D26C6">
              <w:rPr>
                <w:rFonts w:ascii="仿宋_GB2312" w:eastAsia="仿宋_GB2312" w:hint="eastAsia"/>
                <w:b/>
                <w:bCs/>
                <w:sz w:val="32"/>
                <w:szCs w:val="32"/>
              </w:rPr>
              <w:t>一般野外</w:t>
            </w:r>
          </w:p>
        </w:tc>
        <w:tc>
          <w:tcPr>
            <w:tcW w:w="1597" w:type="dxa"/>
            <w:tcBorders>
              <w:top w:val="single" w:sz="4" w:space="0" w:color="000000"/>
              <w:left w:val="nil"/>
              <w:bottom w:val="single" w:sz="4" w:space="0" w:color="000000"/>
              <w:right w:val="single" w:sz="4" w:space="0" w:color="000000"/>
            </w:tcBorders>
          </w:tcPr>
          <w:p w:rsidR="0010498C" w:rsidRPr="007D26C6" w:rsidRDefault="0010498C" w:rsidP="00FB2F13">
            <w:pPr>
              <w:spacing w:line="360" w:lineRule="auto"/>
              <w:jc w:val="center"/>
              <w:rPr>
                <w:rFonts w:ascii="仿宋_GB2312" w:eastAsia="仿宋_GB2312"/>
                <w:b/>
                <w:bCs/>
                <w:sz w:val="32"/>
                <w:szCs w:val="32"/>
              </w:rPr>
            </w:pPr>
            <w:r w:rsidRPr="007D26C6">
              <w:rPr>
                <w:rFonts w:ascii="仿宋_GB2312" w:eastAsia="仿宋_GB2312" w:hint="eastAsia"/>
                <w:b/>
                <w:bCs/>
                <w:sz w:val="32"/>
                <w:szCs w:val="32"/>
              </w:rPr>
              <w:t>特殊野外</w:t>
            </w:r>
          </w:p>
        </w:tc>
        <w:tc>
          <w:tcPr>
            <w:tcW w:w="1597" w:type="dxa"/>
            <w:tcBorders>
              <w:top w:val="single" w:sz="4" w:space="0" w:color="000000"/>
              <w:left w:val="nil"/>
              <w:bottom w:val="single" w:sz="4" w:space="0" w:color="000000"/>
              <w:right w:val="single" w:sz="4" w:space="0" w:color="000000"/>
            </w:tcBorders>
          </w:tcPr>
          <w:p w:rsidR="0010498C" w:rsidRPr="007D26C6" w:rsidRDefault="0010498C" w:rsidP="00FB2F13">
            <w:pPr>
              <w:spacing w:line="360" w:lineRule="auto"/>
              <w:jc w:val="center"/>
              <w:rPr>
                <w:rFonts w:ascii="仿宋_GB2312" w:eastAsia="仿宋_GB2312"/>
                <w:b/>
                <w:bCs/>
                <w:sz w:val="32"/>
                <w:szCs w:val="32"/>
              </w:rPr>
            </w:pPr>
            <w:r w:rsidRPr="007D26C6">
              <w:rPr>
                <w:rFonts w:ascii="仿宋_GB2312" w:eastAsia="仿宋_GB2312" w:hint="eastAsia"/>
                <w:b/>
                <w:bCs/>
                <w:sz w:val="32"/>
                <w:szCs w:val="32"/>
              </w:rPr>
              <w:t>一般野外</w:t>
            </w:r>
          </w:p>
        </w:tc>
        <w:tc>
          <w:tcPr>
            <w:tcW w:w="1597" w:type="dxa"/>
            <w:tcBorders>
              <w:top w:val="single" w:sz="4" w:space="0" w:color="000000"/>
              <w:left w:val="nil"/>
              <w:bottom w:val="single" w:sz="4" w:space="0" w:color="000000"/>
              <w:right w:val="single" w:sz="4" w:space="0" w:color="000000"/>
            </w:tcBorders>
          </w:tcPr>
          <w:p w:rsidR="0010498C" w:rsidRPr="007D26C6" w:rsidRDefault="0010498C" w:rsidP="00FB2F13">
            <w:pPr>
              <w:spacing w:line="360" w:lineRule="auto"/>
              <w:jc w:val="center"/>
              <w:rPr>
                <w:rFonts w:ascii="仿宋_GB2312" w:eastAsia="仿宋_GB2312"/>
                <w:b/>
                <w:bCs/>
                <w:sz w:val="32"/>
                <w:szCs w:val="32"/>
              </w:rPr>
            </w:pPr>
            <w:r w:rsidRPr="007D26C6">
              <w:rPr>
                <w:rFonts w:ascii="仿宋_GB2312" w:eastAsia="仿宋_GB2312" w:hint="eastAsia"/>
                <w:b/>
                <w:bCs/>
                <w:sz w:val="32"/>
                <w:szCs w:val="32"/>
              </w:rPr>
              <w:t>特殊野外</w:t>
            </w:r>
          </w:p>
        </w:tc>
      </w:tr>
      <w:tr w:rsidR="0010498C" w:rsidRPr="007D26C6" w:rsidTr="00FB2F13">
        <w:trPr>
          <w:trHeight w:val="531"/>
        </w:trPr>
        <w:tc>
          <w:tcPr>
            <w:tcW w:w="2129" w:type="dxa"/>
            <w:tcBorders>
              <w:top w:val="single" w:sz="4" w:space="0" w:color="000000"/>
              <w:left w:val="single" w:sz="4" w:space="0" w:color="000000"/>
              <w:bottom w:val="single" w:sz="4" w:space="0" w:color="000000"/>
              <w:right w:val="single" w:sz="4" w:space="0" w:color="000000"/>
            </w:tcBorders>
          </w:tcPr>
          <w:p w:rsidR="0010498C" w:rsidRPr="007D26C6" w:rsidRDefault="0010498C" w:rsidP="00FB2F13">
            <w:pPr>
              <w:spacing w:line="360" w:lineRule="auto"/>
              <w:jc w:val="center"/>
              <w:rPr>
                <w:rFonts w:ascii="仿宋_GB2312" w:eastAsia="仿宋_GB2312"/>
                <w:b/>
                <w:bCs/>
                <w:sz w:val="32"/>
                <w:szCs w:val="32"/>
              </w:rPr>
            </w:pPr>
            <w:r w:rsidRPr="007D26C6">
              <w:rPr>
                <w:rFonts w:ascii="仿宋_GB2312" w:eastAsia="仿宋_GB2312" w:hint="eastAsia"/>
                <w:b/>
                <w:bCs/>
                <w:sz w:val="32"/>
                <w:szCs w:val="32"/>
              </w:rPr>
              <w:t>标准上限</w:t>
            </w:r>
          </w:p>
        </w:tc>
        <w:tc>
          <w:tcPr>
            <w:tcW w:w="1597" w:type="dxa"/>
            <w:tcBorders>
              <w:top w:val="single" w:sz="4" w:space="0" w:color="000000"/>
              <w:left w:val="nil"/>
              <w:bottom w:val="single" w:sz="4" w:space="0" w:color="000000"/>
              <w:right w:val="single" w:sz="4" w:space="0" w:color="000000"/>
            </w:tcBorders>
          </w:tcPr>
          <w:p w:rsidR="0010498C" w:rsidRPr="007D26C6" w:rsidRDefault="0010498C" w:rsidP="00FB2F13">
            <w:pPr>
              <w:spacing w:line="360" w:lineRule="auto"/>
              <w:jc w:val="center"/>
              <w:rPr>
                <w:rFonts w:ascii="仿宋_GB2312" w:eastAsia="仿宋_GB2312"/>
                <w:b/>
                <w:bCs/>
                <w:sz w:val="32"/>
                <w:szCs w:val="32"/>
              </w:rPr>
            </w:pPr>
            <w:r w:rsidRPr="007D26C6">
              <w:rPr>
                <w:rFonts w:ascii="仿宋_GB2312" w:eastAsia="仿宋_GB2312" w:hint="eastAsia"/>
                <w:b/>
                <w:bCs/>
                <w:sz w:val="32"/>
                <w:szCs w:val="32"/>
              </w:rPr>
              <w:t>100</w:t>
            </w:r>
          </w:p>
        </w:tc>
        <w:tc>
          <w:tcPr>
            <w:tcW w:w="1597" w:type="dxa"/>
            <w:tcBorders>
              <w:top w:val="single" w:sz="4" w:space="0" w:color="000000"/>
              <w:left w:val="nil"/>
              <w:bottom w:val="single" w:sz="4" w:space="0" w:color="000000"/>
              <w:right w:val="single" w:sz="4" w:space="0" w:color="000000"/>
            </w:tcBorders>
          </w:tcPr>
          <w:p w:rsidR="0010498C" w:rsidRPr="007D26C6" w:rsidRDefault="0010498C" w:rsidP="00FB2F13">
            <w:pPr>
              <w:spacing w:line="360" w:lineRule="auto"/>
              <w:jc w:val="center"/>
              <w:rPr>
                <w:rFonts w:ascii="仿宋_GB2312" w:eastAsia="仿宋_GB2312"/>
                <w:b/>
                <w:bCs/>
                <w:sz w:val="32"/>
                <w:szCs w:val="32"/>
              </w:rPr>
            </w:pPr>
            <w:r w:rsidRPr="007D26C6">
              <w:rPr>
                <w:rFonts w:ascii="仿宋_GB2312" w:eastAsia="仿宋_GB2312" w:hint="eastAsia"/>
                <w:b/>
                <w:bCs/>
                <w:sz w:val="32"/>
                <w:szCs w:val="32"/>
              </w:rPr>
              <w:t>200</w:t>
            </w:r>
          </w:p>
        </w:tc>
        <w:tc>
          <w:tcPr>
            <w:tcW w:w="1597" w:type="dxa"/>
            <w:tcBorders>
              <w:top w:val="single" w:sz="4" w:space="0" w:color="000000"/>
              <w:left w:val="nil"/>
              <w:bottom w:val="single" w:sz="4" w:space="0" w:color="000000"/>
              <w:right w:val="single" w:sz="4" w:space="0" w:color="000000"/>
            </w:tcBorders>
          </w:tcPr>
          <w:p w:rsidR="0010498C" w:rsidRPr="007D26C6" w:rsidRDefault="0010498C" w:rsidP="00FB2F13">
            <w:pPr>
              <w:spacing w:line="360" w:lineRule="auto"/>
              <w:jc w:val="center"/>
              <w:rPr>
                <w:rFonts w:ascii="仿宋_GB2312" w:eastAsia="仿宋_GB2312"/>
                <w:b/>
                <w:bCs/>
                <w:sz w:val="32"/>
                <w:szCs w:val="32"/>
              </w:rPr>
            </w:pPr>
            <w:r w:rsidRPr="007D26C6">
              <w:rPr>
                <w:rFonts w:ascii="仿宋_GB2312" w:eastAsia="仿宋_GB2312" w:hint="eastAsia"/>
                <w:b/>
                <w:bCs/>
                <w:sz w:val="32"/>
                <w:szCs w:val="32"/>
              </w:rPr>
              <w:t>300</w:t>
            </w:r>
          </w:p>
        </w:tc>
        <w:tc>
          <w:tcPr>
            <w:tcW w:w="1597" w:type="dxa"/>
            <w:tcBorders>
              <w:top w:val="single" w:sz="4" w:space="0" w:color="000000"/>
              <w:left w:val="nil"/>
              <w:bottom w:val="single" w:sz="4" w:space="0" w:color="000000"/>
              <w:right w:val="single" w:sz="4" w:space="0" w:color="000000"/>
            </w:tcBorders>
          </w:tcPr>
          <w:p w:rsidR="0010498C" w:rsidRPr="007D26C6" w:rsidRDefault="0010498C" w:rsidP="00FB2F13">
            <w:pPr>
              <w:spacing w:line="360" w:lineRule="auto"/>
              <w:jc w:val="center"/>
              <w:rPr>
                <w:rFonts w:ascii="仿宋_GB2312" w:eastAsia="仿宋_GB2312"/>
                <w:b/>
                <w:bCs/>
                <w:sz w:val="32"/>
                <w:szCs w:val="32"/>
              </w:rPr>
            </w:pPr>
            <w:r w:rsidRPr="007D26C6">
              <w:rPr>
                <w:rFonts w:ascii="仿宋_GB2312" w:eastAsia="仿宋_GB2312" w:hint="eastAsia"/>
                <w:b/>
                <w:bCs/>
                <w:sz w:val="32"/>
                <w:szCs w:val="32"/>
              </w:rPr>
              <w:t>500</w:t>
            </w:r>
          </w:p>
        </w:tc>
      </w:tr>
    </w:tbl>
    <w:p w:rsidR="0010498C" w:rsidRDefault="0010498C" w:rsidP="0010498C">
      <w:pPr>
        <w:spacing w:line="360" w:lineRule="auto"/>
        <w:ind w:firstLineChars="200" w:firstLine="480"/>
        <w:jc w:val="left"/>
        <w:rPr>
          <w:sz w:val="24"/>
        </w:rPr>
      </w:pPr>
      <w:r>
        <w:rPr>
          <w:sz w:val="24"/>
        </w:rPr>
        <w:t xml:space="preserve"> </w:t>
      </w:r>
    </w:p>
    <w:p w:rsidR="0010498C" w:rsidRPr="005E0A13" w:rsidRDefault="0010498C" w:rsidP="0010498C">
      <w:pPr>
        <w:spacing w:line="360" w:lineRule="auto"/>
        <w:ind w:firstLineChars="200" w:firstLine="640"/>
        <w:jc w:val="left"/>
        <w:rPr>
          <w:rFonts w:ascii="仿宋_GB2312" w:eastAsia="仿宋_GB2312"/>
          <w:sz w:val="32"/>
          <w:szCs w:val="32"/>
        </w:rPr>
      </w:pPr>
      <w:r w:rsidRPr="007D26C6">
        <w:rPr>
          <w:rFonts w:ascii="黑体" w:eastAsia="黑体" w:hAnsi="黑体" w:hint="eastAsia"/>
          <w:sz w:val="32"/>
          <w:szCs w:val="32"/>
        </w:rPr>
        <w:t>第二十六条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人员前往疫区、灾区等进行考察的，应严格遵守地区规定，补助标准可以参考当地有关规定执行。</w:t>
      </w:r>
    </w:p>
    <w:p w:rsidR="0010498C" w:rsidRDefault="0010498C" w:rsidP="0010498C">
      <w:pPr>
        <w:spacing w:line="360" w:lineRule="auto"/>
        <w:ind w:firstLineChars="200" w:firstLine="640"/>
        <w:jc w:val="left"/>
        <w:rPr>
          <w:rFonts w:ascii="仿宋_GB2312" w:eastAsia="仿宋_GB2312" w:hAnsi="宋体"/>
          <w:sz w:val="32"/>
          <w:szCs w:val="32"/>
        </w:rPr>
      </w:pPr>
      <w:r w:rsidRPr="007D26C6">
        <w:rPr>
          <w:rFonts w:ascii="黑体" w:eastAsia="黑体" w:hAnsi="黑体" w:hint="eastAsia"/>
          <w:sz w:val="32"/>
          <w:szCs w:val="32"/>
        </w:rPr>
        <w:t>第二十七条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野外任务天数应严格按照原始票据、日志记录等确认，无法提供的，补助不予报销。</w:t>
      </w:r>
    </w:p>
    <w:p w:rsidR="0010498C" w:rsidRPr="005E0A13" w:rsidRDefault="0010498C" w:rsidP="0010498C">
      <w:pPr>
        <w:spacing w:line="360" w:lineRule="auto"/>
        <w:ind w:firstLineChars="200" w:firstLine="640"/>
        <w:jc w:val="center"/>
        <w:rPr>
          <w:rFonts w:ascii="仿宋_GB2312" w:eastAsia="仿宋_GB2312"/>
          <w:sz w:val="32"/>
          <w:szCs w:val="32"/>
        </w:rPr>
      </w:pPr>
      <w:r w:rsidRPr="007D26C6">
        <w:rPr>
          <w:rFonts w:ascii="黑体" w:eastAsia="黑体" w:hAnsi="黑体" w:hint="eastAsia"/>
          <w:sz w:val="32"/>
          <w:szCs w:val="32"/>
        </w:rPr>
        <w:t>第六章 附则</w:t>
      </w:r>
      <w:r w:rsidRPr="005E0A13">
        <w:rPr>
          <w:rFonts w:ascii="仿宋_GB2312" w:eastAsia="仿宋_GB2312" w:hint="eastAsia"/>
          <w:sz w:val="32"/>
          <w:szCs w:val="32"/>
        </w:rPr>
        <w:t xml:space="preserve"> </w:t>
      </w:r>
    </w:p>
    <w:p w:rsidR="0010498C" w:rsidRPr="005E0A13" w:rsidRDefault="0010498C" w:rsidP="0010498C">
      <w:pPr>
        <w:spacing w:line="360" w:lineRule="auto"/>
        <w:ind w:firstLineChars="200" w:firstLine="640"/>
        <w:jc w:val="left"/>
        <w:rPr>
          <w:rFonts w:ascii="仿宋_GB2312" w:eastAsia="仿宋_GB2312"/>
          <w:b/>
          <w:bCs/>
          <w:sz w:val="32"/>
          <w:szCs w:val="32"/>
        </w:rPr>
      </w:pPr>
      <w:r w:rsidRPr="007D26C6">
        <w:rPr>
          <w:rFonts w:ascii="黑体" w:eastAsia="黑体" w:hAnsi="黑体" w:hint="eastAsia"/>
          <w:sz w:val="32"/>
          <w:szCs w:val="32"/>
        </w:rPr>
        <w:t>第二十八条</w:t>
      </w:r>
      <w:r>
        <w:rPr>
          <w:rFonts w:ascii="黑体" w:eastAsia="黑体" w:hAnsi="黑体" w:hint="eastAsia"/>
          <w:sz w:val="32"/>
          <w:szCs w:val="32"/>
        </w:rPr>
        <w:t xml:space="preserve"> </w:t>
      </w:r>
      <w:r w:rsidRPr="005E0A13">
        <w:rPr>
          <w:rFonts w:ascii="仿宋_GB2312" w:eastAsia="仿宋_GB2312" w:hAnsi="宋体" w:hint="eastAsia"/>
          <w:sz w:val="32"/>
          <w:szCs w:val="32"/>
        </w:rPr>
        <w:t>青海盐湖研究所和西北高原生物研究所应根据当地实际情况，制定野外考察等科研任务经济活动管理制度，报西北研究院备案。</w:t>
      </w:r>
    </w:p>
    <w:p w:rsidR="0010498C" w:rsidRPr="005E0A13" w:rsidRDefault="0010498C" w:rsidP="0010498C">
      <w:pPr>
        <w:spacing w:line="360" w:lineRule="auto"/>
        <w:ind w:firstLineChars="200" w:firstLine="640"/>
        <w:jc w:val="left"/>
        <w:rPr>
          <w:rFonts w:ascii="仿宋_GB2312" w:eastAsia="仿宋_GB2312"/>
          <w:sz w:val="32"/>
          <w:szCs w:val="32"/>
        </w:rPr>
      </w:pPr>
      <w:r w:rsidRPr="00DD7EBE">
        <w:rPr>
          <w:rFonts w:ascii="黑体" w:eastAsia="黑体" w:hAnsi="黑体" w:hint="eastAsia"/>
          <w:sz w:val="32"/>
          <w:szCs w:val="32"/>
        </w:rPr>
        <w:t>第二十九条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本办法相关详细办事方法与流程按照《</w:t>
      </w:r>
      <w:r>
        <w:rPr>
          <w:rFonts w:ascii="仿宋_GB2312" w:eastAsia="仿宋_GB2312" w:hAnsi="宋体" w:hint="eastAsia"/>
          <w:sz w:val="32"/>
          <w:szCs w:val="32"/>
        </w:rPr>
        <w:t>中国科学院</w:t>
      </w:r>
      <w:r w:rsidRPr="005E0A13">
        <w:rPr>
          <w:rFonts w:ascii="仿宋_GB2312" w:eastAsia="仿宋_GB2312" w:hAnsi="宋体" w:hint="eastAsia"/>
          <w:sz w:val="32"/>
          <w:szCs w:val="32"/>
        </w:rPr>
        <w:t>西北生态环境资源研究院财务报销管理规范》执行。</w:t>
      </w:r>
    </w:p>
    <w:p w:rsidR="0010498C" w:rsidRPr="005E0A13" w:rsidRDefault="0010498C" w:rsidP="0010498C">
      <w:pPr>
        <w:spacing w:line="360" w:lineRule="auto"/>
        <w:ind w:firstLineChars="200" w:firstLine="640"/>
        <w:jc w:val="left"/>
        <w:rPr>
          <w:rFonts w:ascii="仿宋_GB2312" w:eastAsia="仿宋_GB2312"/>
          <w:sz w:val="32"/>
          <w:szCs w:val="32"/>
        </w:rPr>
      </w:pPr>
      <w:r w:rsidRPr="00DD7EBE">
        <w:rPr>
          <w:rFonts w:ascii="黑体" w:eastAsia="黑体" w:hAnsi="黑体" w:hint="eastAsia"/>
          <w:sz w:val="32"/>
          <w:szCs w:val="32"/>
        </w:rPr>
        <w:t>第三十条</w:t>
      </w:r>
      <w:r>
        <w:rPr>
          <w:rFonts w:ascii="仿宋_GB2312" w:eastAsia="仿宋_GB2312" w:hint="eastAsia"/>
          <w:sz w:val="32"/>
          <w:szCs w:val="32"/>
        </w:rPr>
        <w:t xml:space="preserve"> </w:t>
      </w:r>
      <w:r w:rsidRPr="005E0A13">
        <w:rPr>
          <w:rFonts w:ascii="仿宋_GB2312" w:eastAsia="仿宋_GB2312" w:hAnsi="宋体" w:hint="eastAsia"/>
          <w:sz w:val="32"/>
          <w:szCs w:val="32"/>
        </w:rPr>
        <w:t>本办法由计划财务处解释。</w:t>
      </w:r>
    </w:p>
    <w:p w:rsidR="0010498C" w:rsidRPr="005E0A13" w:rsidRDefault="0010498C" w:rsidP="0010498C">
      <w:pPr>
        <w:spacing w:line="360" w:lineRule="auto"/>
        <w:ind w:firstLineChars="200" w:firstLine="640"/>
        <w:jc w:val="left"/>
        <w:rPr>
          <w:rFonts w:ascii="仿宋_GB2312" w:eastAsia="仿宋_GB2312" w:hAnsi="宋体"/>
          <w:sz w:val="32"/>
          <w:szCs w:val="32"/>
        </w:rPr>
      </w:pPr>
      <w:r w:rsidRPr="00DD7EBE">
        <w:rPr>
          <w:rFonts w:ascii="黑体" w:eastAsia="黑体" w:hAnsi="黑体" w:hint="eastAsia"/>
          <w:sz w:val="32"/>
          <w:szCs w:val="32"/>
        </w:rPr>
        <w:lastRenderedPageBreak/>
        <w:t>第三十一条</w:t>
      </w:r>
      <w:r w:rsidRPr="005E0A13">
        <w:rPr>
          <w:rFonts w:ascii="仿宋_GB2312" w:eastAsia="仿宋_GB2312" w:hint="eastAsia"/>
          <w:sz w:val="32"/>
          <w:szCs w:val="32"/>
        </w:rPr>
        <w:t xml:space="preserve"> </w:t>
      </w:r>
      <w:r w:rsidRPr="005E0A13">
        <w:rPr>
          <w:rFonts w:ascii="仿宋_GB2312" w:eastAsia="仿宋_GB2312" w:hAnsi="宋体" w:hint="eastAsia"/>
          <w:sz w:val="32"/>
          <w:szCs w:val="32"/>
        </w:rPr>
        <w:t>本办法自</w:t>
      </w:r>
      <w:r w:rsidRPr="005E0A13">
        <w:rPr>
          <w:rFonts w:ascii="仿宋_GB2312" w:eastAsia="仿宋_GB2312" w:hint="eastAsia"/>
          <w:sz w:val="32"/>
          <w:szCs w:val="32"/>
        </w:rPr>
        <w:t>2018</w:t>
      </w:r>
      <w:r w:rsidRPr="005E0A13">
        <w:rPr>
          <w:rFonts w:ascii="仿宋_GB2312" w:eastAsia="仿宋_GB2312" w:hAnsi="宋体" w:hint="eastAsia"/>
          <w:sz w:val="32"/>
          <w:szCs w:val="32"/>
        </w:rPr>
        <w:t>年</w:t>
      </w:r>
      <w:r w:rsidRPr="005E0A13">
        <w:rPr>
          <w:rFonts w:ascii="仿宋_GB2312" w:eastAsia="仿宋_GB2312" w:cs="Calibri" w:hint="eastAsia"/>
          <w:sz w:val="32"/>
          <w:szCs w:val="32"/>
        </w:rPr>
        <w:t>1</w:t>
      </w:r>
      <w:r w:rsidRPr="005E0A13">
        <w:rPr>
          <w:rFonts w:ascii="仿宋_GB2312" w:eastAsia="仿宋_GB2312" w:hAnsi="宋体" w:hint="eastAsia"/>
          <w:sz w:val="32"/>
          <w:szCs w:val="32"/>
        </w:rPr>
        <w:t>月</w:t>
      </w:r>
      <w:r w:rsidRPr="005E0A13">
        <w:rPr>
          <w:rFonts w:ascii="仿宋_GB2312" w:eastAsia="仿宋_GB2312" w:cs="Calibri" w:hint="eastAsia"/>
          <w:sz w:val="32"/>
          <w:szCs w:val="32"/>
        </w:rPr>
        <w:t>1</w:t>
      </w:r>
      <w:r w:rsidRPr="005E0A13">
        <w:rPr>
          <w:rFonts w:ascii="仿宋_GB2312" w:eastAsia="仿宋_GB2312" w:hAnsi="宋体" w:hint="eastAsia"/>
          <w:sz w:val="32"/>
          <w:szCs w:val="32"/>
        </w:rPr>
        <w:t>日起施行。</w:t>
      </w:r>
    </w:p>
    <w:p w:rsidR="0010498C" w:rsidRPr="005E0A13" w:rsidRDefault="0010498C" w:rsidP="0010498C">
      <w:pPr>
        <w:spacing w:line="360" w:lineRule="auto"/>
        <w:ind w:firstLineChars="200" w:firstLine="640"/>
        <w:jc w:val="left"/>
        <w:rPr>
          <w:rFonts w:ascii="仿宋_GB2312" w:eastAsia="仿宋_GB2312" w:hAnsi="宋体"/>
          <w:sz w:val="32"/>
          <w:szCs w:val="32"/>
        </w:rPr>
      </w:pPr>
    </w:p>
    <w:p w:rsidR="0010498C" w:rsidRPr="0010498C" w:rsidRDefault="0010498C" w:rsidP="0010498C">
      <w:pPr>
        <w:spacing w:line="360" w:lineRule="auto"/>
        <w:ind w:firstLineChars="200" w:firstLine="600"/>
        <w:jc w:val="left"/>
        <w:rPr>
          <w:rFonts w:ascii="仿宋_GB2312" w:eastAsia="仿宋_GB2312" w:hAnsi="宋体"/>
          <w:sz w:val="30"/>
          <w:szCs w:val="32"/>
        </w:rPr>
      </w:pPr>
      <w:r w:rsidRPr="0010498C">
        <w:rPr>
          <w:rFonts w:ascii="仿宋_GB2312" w:eastAsia="仿宋_GB2312" w:hAnsi="宋体" w:hint="eastAsia"/>
          <w:sz w:val="30"/>
          <w:szCs w:val="32"/>
        </w:rPr>
        <w:t>附件：1.西北生态资源环境研究院野外科研任务申请表</w:t>
      </w:r>
    </w:p>
    <w:p w:rsidR="0010498C" w:rsidRPr="0010498C" w:rsidRDefault="0010498C" w:rsidP="0010498C">
      <w:pPr>
        <w:spacing w:line="360" w:lineRule="auto"/>
        <w:ind w:firstLineChars="500" w:firstLine="1500"/>
        <w:jc w:val="left"/>
        <w:rPr>
          <w:rFonts w:ascii="仿宋_GB2312" w:eastAsia="仿宋_GB2312" w:hAnsi="宋体"/>
          <w:sz w:val="30"/>
          <w:szCs w:val="32"/>
        </w:rPr>
      </w:pPr>
      <w:r w:rsidRPr="0010498C">
        <w:rPr>
          <w:rFonts w:ascii="仿宋_GB2312" w:eastAsia="仿宋_GB2312" w:hAnsi="宋体" w:hint="eastAsia"/>
          <w:sz w:val="30"/>
          <w:szCs w:val="32"/>
        </w:rPr>
        <w:t>2.西北生态环境资源研究院野外任务经济管理日志</w:t>
      </w:r>
    </w:p>
    <w:p w:rsidR="0010498C" w:rsidRPr="0010498C" w:rsidRDefault="0010498C" w:rsidP="0010498C">
      <w:pPr>
        <w:spacing w:line="360" w:lineRule="auto"/>
        <w:ind w:firstLineChars="500" w:firstLine="1500"/>
        <w:jc w:val="left"/>
        <w:rPr>
          <w:rFonts w:ascii="仿宋_GB2312" w:eastAsia="仿宋_GB2312" w:hAnsi="宋体"/>
          <w:sz w:val="30"/>
          <w:szCs w:val="32"/>
        </w:rPr>
      </w:pPr>
      <w:r w:rsidRPr="0010498C">
        <w:rPr>
          <w:rFonts w:ascii="仿宋_GB2312" w:eastAsia="仿宋_GB2312" w:hAnsi="宋体" w:hint="eastAsia"/>
          <w:sz w:val="30"/>
          <w:szCs w:val="32"/>
        </w:rPr>
        <w:t>3.西北生态环境资源研究院野外补助发放表</w:t>
      </w:r>
    </w:p>
    <w:p w:rsidR="0010498C" w:rsidRPr="0010498C" w:rsidRDefault="0010498C" w:rsidP="0010498C">
      <w:pPr>
        <w:spacing w:line="360" w:lineRule="auto"/>
        <w:ind w:firstLineChars="500" w:firstLine="1500"/>
        <w:jc w:val="left"/>
        <w:rPr>
          <w:rFonts w:ascii="仿宋_GB2312" w:eastAsia="仿宋_GB2312" w:hAnsi="宋体"/>
          <w:sz w:val="30"/>
          <w:szCs w:val="32"/>
        </w:rPr>
      </w:pPr>
      <w:r w:rsidRPr="0010498C">
        <w:rPr>
          <w:rFonts w:ascii="仿宋_GB2312" w:eastAsia="仿宋_GB2312" w:hAnsi="宋体" w:hint="eastAsia"/>
          <w:sz w:val="30"/>
          <w:szCs w:val="32"/>
        </w:rPr>
        <w:t>4.西北生态环境资源研究院野外劳务费发放表</w:t>
      </w:r>
    </w:p>
    <w:p w:rsidR="0010498C" w:rsidRPr="0010498C" w:rsidRDefault="0010498C" w:rsidP="0010498C">
      <w:pPr>
        <w:spacing w:line="360" w:lineRule="auto"/>
        <w:ind w:firstLineChars="500" w:firstLine="1500"/>
        <w:jc w:val="left"/>
        <w:rPr>
          <w:rFonts w:ascii="仿宋_GB2312" w:eastAsia="仿宋_GB2312" w:hAnsi="宋体"/>
          <w:sz w:val="30"/>
          <w:szCs w:val="32"/>
        </w:rPr>
      </w:pPr>
      <w:r w:rsidRPr="0010498C">
        <w:rPr>
          <w:rFonts w:ascii="仿宋_GB2312" w:eastAsia="仿宋_GB2312" w:hAnsi="宋体" w:hint="eastAsia"/>
          <w:sz w:val="30"/>
          <w:szCs w:val="32"/>
        </w:rPr>
        <w:t>5.西北生态环境资源研究院野外畜力费原始凭证</w:t>
      </w:r>
    </w:p>
    <w:p w:rsidR="0010498C" w:rsidRPr="0010498C" w:rsidRDefault="0010498C" w:rsidP="0010498C">
      <w:pPr>
        <w:spacing w:line="360" w:lineRule="auto"/>
        <w:ind w:leftChars="649" w:left="1363" w:firstLineChars="50" w:firstLine="150"/>
        <w:jc w:val="left"/>
        <w:rPr>
          <w:rFonts w:ascii="仿宋_GB2312" w:eastAsia="仿宋_GB2312" w:hAnsi="宋体"/>
          <w:sz w:val="30"/>
          <w:szCs w:val="32"/>
        </w:rPr>
      </w:pPr>
      <w:r w:rsidRPr="0010498C">
        <w:rPr>
          <w:rFonts w:ascii="仿宋_GB2312" w:eastAsia="仿宋_GB2312" w:hAnsi="宋体" w:hint="eastAsia"/>
          <w:sz w:val="30"/>
          <w:szCs w:val="32"/>
        </w:rPr>
        <w:t>6.西北生态资源环境研究院野外科研材料采购原始凭证</w:t>
      </w:r>
    </w:p>
    <w:p w:rsidR="0010498C" w:rsidRPr="0010498C" w:rsidRDefault="0010498C" w:rsidP="0010498C">
      <w:pPr>
        <w:spacing w:line="360" w:lineRule="auto"/>
        <w:ind w:leftChars="649" w:left="1363"/>
        <w:jc w:val="left"/>
        <w:rPr>
          <w:rFonts w:ascii="仿宋_GB2312" w:eastAsia="仿宋_GB2312" w:hAnsi="宋体"/>
          <w:sz w:val="30"/>
          <w:szCs w:val="32"/>
        </w:rPr>
      </w:pPr>
      <w:r w:rsidRPr="0010498C">
        <w:rPr>
          <w:rFonts w:ascii="仿宋_GB2312" w:eastAsia="仿宋_GB2312" w:hAnsi="宋体" w:hint="eastAsia"/>
          <w:sz w:val="30"/>
          <w:szCs w:val="32"/>
        </w:rPr>
        <w:t>7.西北生态环境资源研究院野外任务特殊情况付现凭证</w:t>
      </w:r>
    </w:p>
    <w:p w:rsidR="0010498C" w:rsidRPr="0010498C" w:rsidRDefault="0010498C" w:rsidP="0010498C">
      <w:pPr>
        <w:spacing w:line="360" w:lineRule="auto"/>
        <w:ind w:leftChars="649" w:left="1363"/>
        <w:jc w:val="left"/>
        <w:rPr>
          <w:rFonts w:ascii="仿宋_GB2312" w:eastAsia="仿宋_GB2312"/>
          <w:sz w:val="30"/>
          <w:szCs w:val="32"/>
        </w:rPr>
      </w:pPr>
      <w:r w:rsidRPr="0010498C">
        <w:rPr>
          <w:rFonts w:ascii="仿宋_GB2312" w:eastAsia="仿宋_GB2312" w:hAnsi="宋体" w:hint="eastAsia"/>
          <w:sz w:val="30"/>
          <w:szCs w:val="32"/>
        </w:rPr>
        <w:t>8.西北生态环境资源研究院土地占用费和青苗补偿费原始凭证</w:t>
      </w:r>
    </w:p>
    <w:p w:rsidR="0010498C" w:rsidRDefault="0010498C" w:rsidP="0010498C">
      <w:pPr>
        <w:snapToGrid w:val="0"/>
        <w:spacing w:line="360" w:lineRule="auto"/>
        <w:ind w:firstLine="600"/>
        <w:rPr>
          <w:rFonts w:ascii="仿宋_GB2312" w:eastAsia="仿宋_GB2312"/>
          <w:sz w:val="32"/>
          <w:szCs w:val="32"/>
        </w:rPr>
      </w:pPr>
    </w:p>
    <w:p w:rsidR="0010498C" w:rsidRDefault="0010498C" w:rsidP="0010498C">
      <w:pPr>
        <w:snapToGrid w:val="0"/>
        <w:spacing w:line="360" w:lineRule="auto"/>
        <w:ind w:firstLine="600"/>
        <w:rPr>
          <w:rFonts w:ascii="仿宋_GB2312" w:eastAsia="仿宋_GB2312"/>
          <w:sz w:val="32"/>
          <w:szCs w:val="32"/>
        </w:rPr>
      </w:pPr>
    </w:p>
    <w:p w:rsidR="0010498C" w:rsidRDefault="0010498C" w:rsidP="0010498C">
      <w:pPr>
        <w:snapToGrid w:val="0"/>
        <w:spacing w:line="360" w:lineRule="auto"/>
        <w:ind w:firstLine="600"/>
        <w:rPr>
          <w:rFonts w:ascii="仿宋_GB2312" w:eastAsia="仿宋_GB2312"/>
          <w:sz w:val="32"/>
          <w:szCs w:val="32"/>
        </w:rPr>
      </w:pPr>
    </w:p>
    <w:p w:rsidR="0010498C" w:rsidRDefault="0010498C" w:rsidP="0010498C">
      <w:pPr>
        <w:snapToGrid w:val="0"/>
        <w:spacing w:line="360" w:lineRule="auto"/>
        <w:ind w:firstLine="600"/>
        <w:rPr>
          <w:rFonts w:ascii="仿宋_GB2312" w:eastAsia="仿宋_GB2312"/>
          <w:sz w:val="32"/>
          <w:szCs w:val="32"/>
        </w:rPr>
      </w:pPr>
    </w:p>
    <w:p w:rsidR="0010498C" w:rsidRDefault="0010498C" w:rsidP="0010498C">
      <w:pPr>
        <w:snapToGrid w:val="0"/>
        <w:spacing w:line="360" w:lineRule="auto"/>
        <w:ind w:firstLine="600"/>
        <w:rPr>
          <w:rFonts w:ascii="仿宋_GB2312" w:eastAsia="仿宋_GB2312"/>
          <w:sz w:val="32"/>
          <w:szCs w:val="32"/>
        </w:rPr>
      </w:pPr>
    </w:p>
    <w:p w:rsidR="0010498C" w:rsidRDefault="0010498C" w:rsidP="0010498C">
      <w:pPr>
        <w:snapToGrid w:val="0"/>
        <w:spacing w:line="360" w:lineRule="auto"/>
        <w:ind w:firstLine="600"/>
        <w:rPr>
          <w:rFonts w:ascii="仿宋_GB2312" w:eastAsia="仿宋_GB2312"/>
          <w:sz w:val="32"/>
          <w:szCs w:val="32"/>
        </w:rPr>
      </w:pPr>
    </w:p>
    <w:p w:rsidR="0010498C" w:rsidRDefault="0010498C" w:rsidP="0010498C">
      <w:pPr>
        <w:snapToGrid w:val="0"/>
        <w:spacing w:line="360" w:lineRule="auto"/>
        <w:ind w:firstLine="600"/>
        <w:rPr>
          <w:rFonts w:ascii="仿宋_GB2312" w:eastAsia="仿宋_GB2312"/>
          <w:sz w:val="32"/>
          <w:szCs w:val="32"/>
        </w:rPr>
      </w:pPr>
    </w:p>
    <w:p w:rsidR="0010498C" w:rsidRDefault="0010498C" w:rsidP="0010498C">
      <w:pPr>
        <w:snapToGrid w:val="0"/>
        <w:spacing w:line="360" w:lineRule="auto"/>
        <w:ind w:firstLine="600"/>
        <w:rPr>
          <w:rFonts w:ascii="仿宋_GB2312" w:eastAsia="仿宋_GB2312"/>
          <w:sz w:val="32"/>
          <w:szCs w:val="32"/>
        </w:rPr>
      </w:pPr>
    </w:p>
    <w:p w:rsidR="0010498C" w:rsidRDefault="0010498C" w:rsidP="0010498C">
      <w:pPr>
        <w:snapToGrid w:val="0"/>
        <w:spacing w:line="360" w:lineRule="auto"/>
        <w:ind w:firstLine="600"/>
        <w:rPr>
          <w:rFonts w:ascii="仿宋_GB2312" w:eastAsia="仿宋_GB2312"/>
          <w:sz w:val="32"/>
          <w:szCs w:val="32"/>
        </w:rPr>
      </w:pPr>
    </w:p>
    <w:p w:rsidR="0010498C" w:rsidRPr="00D34A99" w:rsidRDefault="0010498C" w:rsidP="0010498C">
      <w:pPr>
        <w:autoSpaceDN w:val="0"/>
        <w:spacing w:line="450" w:lineRule="atLeast"/>
        <w:jc w:val="left"/>
        <w:rPr>
          <w:rFonts w:ascii="黑体" w:eastAsia="黑体" w:hAnsi="黑体"/>
          <w:bCs/>
          <w:sz w:val="32"/>
          <w:szCs w:val="32"/>
        </w:rPr>
      </w:pPr>
      <w:r w:rsidRPr="00D34A99">
        <w:rPr>
          <w:rFonts w:ascii="黑体" w:eastAsia="黑体" w:hAnsi="黑体" w:hint="eastAsia"/>
          <w:bCs/>
          <w:sz w:val="32"/>
          <w:szCs w:val="32"/>
        </w:rPr>
        <w:lastRenderedPageBreak/>
        <w:t>附件1</w:t>
      </w:r>
    </w:p>
    <w:p w:rsidR="0010498C" w:rsidRPr="0010498C" w:rsidRDefault="0010498C" w:rsidP="0010498C">
      <w:pPr>
        <w:snapToGrid w:val="0"/>
        <w:spacing w:line="360" w:lineRule="auto"/>
        <w:ind w:firstLine="600"/>
        <w:rPr>
          <w:rFonts w:ascii="仿宋_GB2312" w:eastAsia="仿宋_GB2312"/>
          <w:sz w:val="32"/>
          <w:szCs w:val="32"/>
        </w:rPr>
      </w:pPr>
      <w:r w:rsidRPr="0010498C">
        <w:rPr>
          <w:rFonts w:ascii="仿宋_GB2312" w:eastAsia="仿宋_GB2312"/>
          <w:noProof/>
          <w:sz w:val="32"/>
          <w:szCs w:val="32"/>
        </w:rPr>
        <w:drawing>
          <wp:inline distT="0" distB="0" distL="0" distR="0" wp14:anchorId="7B777E87" wp14:editId="323E0C56">
            <wp:extent cx="7958473" cy="5268148"/>
            <wp:effectExtent l="0" t="7302" r="0" b="0"/>
            <wp:docPr id="57" name="图片 57" descr="C:\Documents and Settings\Administrator\Application Data\Tencent\Users\814678108\QQ\WinTemp\RichOle\VJ1D5[4NFA2AIJE0ZNWU~6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814678108\QQ\WinTemp\RichOle\VJ1D5[4NFA2AIJE0ZNWU~6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968628" cy="5274870"/>
                    </a:xfrm>
                    <a:prstGeom prst="rect">
                      <a:avLst/>
                    </a:prstGeom>
                    <a:noFill/>
                    <a:ln>
                      <a:noFill/>
                    </a:ln>
                  </pic:spPr>
                </pic:pic>
              </a:graphicData>
            </a:graphic>
          </wp:inline>
        </w:drawing>
      </w:r>
    </w:p>
    <w:p w:rsidR="0010498C" w:rsidRDefault="0010498C" w:rsidP="0010498C">
      <w:pPr>
        <w:snapToGrid w:val="0"/>
        <w:spacing w:line="360" w:lineRule="auto"/>
        <w:ind w:firstLine="600"/>
        <w:rPr>
          <w:rFonts w:ascii="仿宋_GB2312" w:eastAsia="仿宋_GB2312"/>
          <w:sz w:val="32"/>
          <w:szCs w:val="32"/>
        </w:rPr>
      </w:pPr>
    </w:p>
    <w:p w:rsidR="0010498C" w:rsidRPr="003F1959" w:rsidRDefault="0010498C" w:rsidP="0010498C">
      <w:pPr>
        <w:jc w:val="left"/>
        <w:rPr>
          <w:rFonts w:ascii="黑体" w:eastAsia="黑体" w:hAnsi="黑体"/>
          <w:sz w:val="32"/>
          <w:szCs w:val="32"/>
        </w:rPr>
      </w:pPr>
      <w:r w:rsidRPr="003F1959">
        <w:rPr>
          <w:rFonts w:ascii="黑体" w:eastAsia="黑体" w:hAnsi="黑体" w:hint="eastAsia"/>
          <w:sz w:val="32"/>
          <w:szCs w:val="32"/>
        </w:rPr>
        <w:lastRenderedPageBreak/>
        <w:t>附</w:t>
      </w:r>
      <w:r>
        <w:rPr>
          <w:rFonts w:ascii="黑体" w:eastAsia="黑体" w:hAnsi="黑体" w:hint="eastAsia"/>
          <w:sz w:val="32"/>
          <w:szCs w:val="32"/>
        </w:rPr>
        <w:t>件</w:t>
      </w:r>
      <w:r w:rsidRPr="003F1959">
        <w:rPr>
          <w:rFonts w:ascii="黑体" w:eastAsia="黑体" w:hAnsi="黑体" w:hint="eastAsia"/>
          <w:sz w:val="32"/>
          <w:szCs w:val="32"/>
        </w:rPr>
        <w:t>2</w:t>
      </w:r>
    </w:p>
    <w:p w:rsidR="0010498C" w:rsidRPr="00966002" w:rsidRDefault="0010498C" w:rsidP="0010498C">
      <w:pPr>
        <w:jc w:val="center"/>
        <w:rPr>
          <w:b/>
          <w:sz w:val="28"/>
          <w:szCs w:val="28"/>
        </w:rPr>
      </w:pPr>
      <w:r w:rsidRPr="00966002">
        <w:rPr>
          <w:rFonts w:hint="eastAsia"/>
          <w:b/>
          <w:sz w:val="28"/>
          <w:szCs w:val="28"/>
        </w:rPr>
        <w:t>西北生态环境资源研究院野外任务经济管理日志</w:t>
      </w:r>
    </w:p>
    <w:p w:rsidR="0010498C" w:rsidRPr="004C0C87" w:rsidRDefault="0010498C" w:rsidP="0010498C">
      <w:pPr>
        <w:rPr>
          <w:szCs w:val="21"/>
        </w:rPr>
      </w:pPr>
    </w:p>
    <w:tbl>
      <w:tblPr>
        <w:tblStyle w:val="a7"/>
        <w:tblW w:w="0" w:type="auto"/>
        <w:tblLayout w:type="fixed"/>
        <w:tblLook w:val="04A0" w:firstRow="1" w:lastRow="0" w:firstColumn="1" w:lastColumn="0" w:noHBand="0" w:noVBand="1"/>
      </w:tblPr>
      <w:tblGrid>
        <w:gridCol w:w="2840"/>
        <w:gridCol w:w="2841"/>
        <w:gridCol w:w="2841"/>
      </w:tblGrid>
      <w:tr w:rsidR="0010498C" w:rsidRPr="004C0C87" w:rsidTr="00FB2F13">
        <w:trPr>
          <w:trHeight w:val="330"/>
        </w:trPr>
        <w:tc>
          <w:tcPr>
            <w:tcW w:w="2840" w:type="dxa"/>
          </w:tcPr>
          <w:p w:rsidR="0010498C" w:rsidRPr="004C0C87" w:rsidRDefault="0010498C" w:rsidP="00FB2F13">
            <w:pPr>
              <w:rPr>
                <w:szCs w:val="21"/>
              </w:rPr>
            </w:pPr>
            <w:r>
              <w:rPr>
                <w:rFonts w:hint="eastAsia"/>
                <w:szCs w:val="21"/>
              </w:rPr>
              <w:t>日期：</w:t>
            </w:r>
          </w:p>
        </w:tc>
        <w:tc>
          <w:tcPr>
            <w:tcW w:w="2841" w:type="dxa"/>
          </w:tcPr>
          <w:p w:rsidR="0010498C" w:rsidRPr="004C0C87" w:rsidRDefault="0010498C" w:rsidP="00FB2F13">
            <w:pPr>
              <w:rPr>
                <w:szCs w:val="21"/>
              </w:rPr>
            </w:pPr>
            <w:r>
              <w:rPr>
                <w:rFonts w:hint="eastAsia"/>
                <w:szCs w:val="21"/>
              </w:rPr>
              <w:t>记录人：</w:t>
            </w:r>
          </w:p>
        </w:tc>
        <w:tc>
          <w:tcPr>
            <w:tcW w:w="2841" w:type="dxa"/>
          </w:tcPr>
          <w:p w:rsidR="0010498C" w:rsidRPr="004C0C87" w:rsidRDefault="0010498C" w:rsidP="00FB2F13">
            <w:pPr>
              <w:rPr>
                <w:szCs w:val="21"/>
              </w:rPr>
            </w:pPr>
            <w:r>
              <w:rPr>
                <w:rFonts w:hint="eastAsia"/>
                <w:szCs w:val="21"/>
              </w:rPr>
              <w:t>验证人：</w:t>
            </w:r>
          </w:p>
        </w:tc>
      </w:tr>
      <w:tr w:rsidR="0010498C" w:rsidTr="00FB2F13">
        <w:trPr>
          <w:trHeight w:val="1774"/>
        </w:trPr>
        <w:tc>
          <w:tcPr>
            <w:tcW w:w="8522" w:type="dxa"/>
            <w:gridSpan w:val="3"/>
          </w:tcPr>
          <w:p w:rsidR="0010498C" w:rsidRPr="004C0C87" w:rsidRDefault="0010498C" w:rsidP="00FB2F13">
            <w:pPr>
              <w:rPr>
                <w:szCs w:val="21"/>
              </w:rPr>
            </w:pPr>
            <w:r>
              <w:rPr>
                <w:rFonts w:hint="eastAsia"/>
                <w:szCs w:val="21"/>
              </w:rPr>
              <w:t>1.</w:t>
            </w:r>
            <w:r w:rsidRPr="004C0C87">
              <w:rPr>
                <w:rFonts w:hint="eastAsia"/>
                <w:szCs w:val="21"/>
              </w:rPr>
              <w:t>本日科研工作概况：</w:t>
            </w:r>
          </w:p>
          <w:p w:rsidR="0010498C" w:rsidRDefault="0010498C" w:rsidP="00FB2F13">
            <w:pPr>
              <w:rPr>
                <w:szCs w:val="21"/>
              </w:rPr>
            </w:pPr>
          </w:p>
          <w:p w:rsidR="0010498C" w:rsidRPr="0004550C" w:rsidRDefault="0010498C" w:rsidP="00FB2F13">
            <w:pPr>
              <w:rPr>
                <w:sz w:val="28"/>
                <w:szCs w:val="28"/>
              </w:rPr>
            </w:pPr>
            <w:r>
              <w:rPr>
                <w:rFonts w:hint="eastAsia"/>
                <w:szCs w:val="21"/>
              </w:rPr>
              <w:t>2.</w:t>
            </w:r>
            <w:r w:rsidRPr="004C0C87">
              <w:rPr>
                <w:rFonts w:hint="eastAsia"/>
                <w:szCs w:val="21"/>
              </w:rPr>
              <w:t>本日经济事项（资金收付、物资情况、人员流动等）</w:t>
            </w:r>
            <w:r>
              <w:rPr>
                <w:rFonts w:hint="eastAsia"/>
                <w:szCs w:val="21"/>
              </w:rPr>
              <w:t>：</w:t>
            </w:r>
          </w:p>
        </w:tc>
      </w:tr>
      <w:tr w:rsidR="0010498C" w:rsidRPr="004C0C87" w:rsidTr="00FB2F13">
        <w:trPr>
          <w:trHeight w:val="330"/>
        </w:trPr>
        <w:tc>
          <w:tcPr>
            <w:tcW w:w="2840" w:type="dxa"/>
          </w:tcPr>
          <w:p w:rsidR="0010498C" w:rsidRPr="004C0C87" w:rsidRDefault="0010498C" w:rsidP="00FB2F13">
            <w:pPr>
              <w:rPr>
                <w:szCs w:val="21"/>
              </w:rPr>
            </w:pPr>
            <w:r>
              <w:rPr>
                <w:rFonts w:hint="eastAsia"/>
                <w:szCs w:val="21"/>
              </w:rPr>
              <w:t>日期：</w:t>
            </w:r>
          </w:p>
        </w:tc>
        <w:tc>
          <w:tcPr>
            <w:tcW w:w="2841" w:type="dxa"/>
          </w:tcPr>
          <w:p w:rsidR="0010498C" w:rsidRPr="004C0C87" w:rsidRDefault="0010498C" w:rsidP="00FB2F13">
            <w:pPr>
              <w:rPr>
                <w:szCs w:val="21"/>
              </w:rPr>
            </w:pPr>
            <w:r>
              <w:rPr>
                <w:rFonts w:hint="eastAsia"/>
                <w:szCs w:val="21"/>
              </w:rPr>
              <w:t>记录人：</w:t>
            </w:r>
          </w:p>
        </w:tc>
        <w:tc>
          <w:tcPr>
            <w:tcW w:w="2841" w:type="dxa"/>
          </w:tcPr>
          <w:p w:rsidR="0010498C" w:rsidRPr="004C0C87" w:rsidRDefault="0010498C" w:rsidP="00FB2F13">
            <w:pPr>
              <w:rPr>
                <w:szCs w:val="21"/>
              </w:rPr>
            </w:pPr>
            <w:r>
              <w:rPr>
                <w:rFonts w:hint="eastAsia"/>
                <w:szCs w:val="21"/>
              </w:rPr>
              <w:t>验证人：</w:t>
            </w:r>
          </w:p>
        </w:tc>
      </w:tr>
      <w:tr w:rsidR="0010498C" w:rsidTr="00FB2F13">
        <w:trPr>
          <w:trHeight w:val="2096"/>
        </w:trPr>
        <w:tc>
          <w:tcPr>
            <w:tcW w:w="8522" w:type="dxa"/>
            <w:gridSpan w:val="3"/>
          </w:tcPr>
          <w:p w:rsidR="0010498C" w:rsidRPr="004C0C87" w:rsidRDefault="0010498C" w:rsidP="00FB2F13">
            <w:pPr>
              <w:rPr>
                <w:szCs w:val="21"/>
              </w:rPr>
            </w:pPr>
            <w:r>
              <w:rPr>
                <w:rFonts w:hint="eastAsia"/>
                <w:szCs w:val="21"/>
              </w:rPr>
              <w:t>1.</w:t>
            </w:r>
            <w:r w:rsidRPr="004C0C87">
              <w:rPr>
                <w:rFonts w:hint="eastAsia"/>
                <w:szCs w:val="21"/>
              </w:rPr>
              <w:t>本日科研工作概况：</w:t>
            </w:r>
          </w:p>
          <w:p w:rsidR="0010498C" w:rsidRDefault="0010498C" w:rsidP="00FB2F13">
            <w:pPr>
              <w:rPr>
                <w:szCs w:val="21"/>
              </w:rPr>
            </w:pPr>
          </w:p>
          <w:p w:rsidR="0010498C" w:rsidRPr="0004550C" w:rsidRDefault="0010498C" w:rsidP="00FB2F13">
            <w:pPr>
              <w:rPr>
                <w:sz w:val="28"/>
                <w:szCs w:val="28"/>
              </w:rPr>
            </w:pPr>
            <w:r>
              <w:rPr>
                <w:rFonts w:hint="eastAsia"/>
                <w:szCs w:val="21"/>
              </w:rPr>
              <w:t>2.</w:t>
            </w:r>
            <w:r w:rsidRPr="004C0C87">
              <w:rPr>
                <w:rFonts w:hint="eastAsia"/>
                <w:szCs w:val="21"/>
              </w:rPr>
              <w:t>本日经济事项（资金收付、物资情况、人员流动等）</w:t>
            </w:r>
            <w:r>
              <w:rPr>
                <w:rFonts w:hint="eastAsia"/>
                <w:szCs w:val="21"/>
              </w:rPr>
              <w:t>：</w:t>
            </w:r>
          </w:p>
        </w:tc>
      </w:tr>
      <w:tr w:rsidR="0010498C" w:rsidRPr="004C0C87" w:rsidTr="00FB2F13">
        <w:trPr>
          <w:trHeight w:val="330"/>
        </w:trPr>
        <w:tc>
          <w:tcPr>
            <w:tcW w:w="2840" w:type="dxa"/>
          </w:tcPr>
          <w:p w:rsidR="0010498C" w:rsidRPr="004C0C87" w:rsidRDefault="0010498C" w:rsidP="00FB2F13">
            <w:pPr>
              <w:rPr>
                <w:szCs w:val="21"/>
              </w:rPr>
            </w:pPr>
            <w:r>
              <w:rPr>
                <w:rFonts w:hint="eastAsia"/>
                <w:szCs w:val="21"/>
              </w:rPr>
              <w:t>日期：</w:t>
            </w:r>
          </w:p>
        </w:tc>
        <w:tc>
          <w:tcPr>
            <w:tcW w:w="2841" w:type="dxa"/>
          </w:tcPr>
          <w:p w:rsidR="0010498C" w:rsidRPr="004C0C87" w:rsidRDefault="0010498C" w:rsidP="00FB2F13">
            <w:pPr>
              <w:rPr>
                <w:szCs w:val="21"/>
              </w:rPr>
            </w:pPr>
            <w:r>
              <w:rPr>
                <w:rFonts w:hint="eastAsia"/>
                <w:szCs w:val="21"/>
              </w:rPr>
              <w:t>记录人：</w:t>
            </w:r>
          </w:p>
        </w:tc>
        <w:tc>
          <w:tcPr>
            <w:tcW w:w="2841" w:type="dxa"/>
          </w:tcPr>
          <w:p w:rsidR="0010498C" w:rsidRPr="004C0C87" w:rsidRDefault="0010498C" w:rsidP="00FB2F13">
            <w:pPr>
              <w:rPr>
                <w:szCs w:val="21"/>
              </w:rPr>
            </w:pPr>
            <w:r>
              <w:rPr>
                <w:rFonts w:hint="eastAsia"/>
                <w:szCs w:val="21"/>
              </w:rPr>
              <w:t>验证人：</w:t>
            </w:r>
          </w:p>
        </w:tc>
      </w:tr>
      <w:tr w:rsidR="0010498C" w:rsidTr="00FB2F13">
        <w:trPr>
          <w:trHeight w:val="2096"/>
        </w:trPr>
        <w:tc>
          <w:tcPr>
            <w:tcW w:w="8522" w:type="dxa"/>
            <w:gridSpan w:val="3"/>
          </w:tcPr>
          <w:p w:rsidR="0010498C" w:rsidRPr="004C0C87" w:rsidRDefault="0010498C" w:rsidP="00FB2F13">
            <w:pPr>
              <w:rPr>
                <w:szCs w:val="21"/>
              </w:rPr>
            </w:pPr>
            <w:r>
              <w:rPr>
                <w:rFonts w:hint="eastAsia"/>
                <w:szCs w:val="21"/>
              </w:rPr>
              <w:t>1.</w:t>
            </w:r>
            <w:r w:rsidRPr="004C0C87">
              <w:rPr>
                <w:rFonts w:hint="eastAsia"/>
                <w:szCs w:val="21"/>
              </w:rPr>
              <w:t>本日科研工作概况：</w:t>
            </w:r>
          </w:p>
          <w:p w:rsidR="0010498C" w:rsidRDefault="0010498C" w:rsidP="00FB2F13">
            <w:pPr>
              <w:rPr>
                <w:szCs w:val="21"/>
              </w:rPr>
            </w:pPr>
          </w:p>
          <w:p w:rsidR="0010498C" w:rsidRPr="0004550C" w:rsidRDefault="0010498C" w:rsidP="00FB2F13">
            <w:pPr>
              <w:rPr>
                <w:sz w:val="28"/>
                <w:szCs w:val="28"/>
              </w:rPr>
            </w:pPr>
            <w:r>
              <w:rPr>
                <w:rFonts w:hint="eastAsia"/>
                <w:szCs w:val="21"/>
              </w:rPr>
              <w:t>2.</w:t>
            </w:r>
            <w:r w:rsidRPr="004C0C87">
              <w:rPr>
                <w:rFonts w:hint="eastAsia"/>
                <w:szCs w:val="21"/>
              </w:rPr>
              <w:t>本日经济事项（资金收付、物资情况、人员流动等）</w:t>
            </w:r>
            <w:r>
              <w:rPr>
                <w:rFonts w:hint="eastAsia"/>
                <w:szCs w:val="21"/>
              </w:rPr>
              <w:t>：</w:t>
            </w:r>
          </w:p>
        </w:tc>
      </w:tr>
      <w:tr w:rsidR="0010498C" w:rsidRPr="004C0C87" w:rsidTr="00FB2F13">
        <w:trPr>
          <w:trHeight w:val="330"/>
        </w:trPr>
        <w:tc>
          <w:tcPr>
            <w:tcW w:w="2840" w:type="dxa"/>
          </w:tcPr>
          <w:p w:rsidR="0010498C" w:rsidRPr="004C0C87" w:rsidRDefault="0010498C" w:rsidP="00FB2F13">
            <w:pPr>
              <w:rPr>
                <w:szCs w:val="21"/>
              </w:rPr>
            </w:pPr>
            <w:r>
              <w:rPr>
                <w:rFonts w:hint="eastAsia"/>
                <w:szCs w:val="21"/>
              </w:rPr>
              <w:t>日期：</w:t>
            </w:r>
          </w:p>
        </w:tc>
        <w:tc>
          <w:tcPr>
            <w:tcW w:w="2841" w:type="dxa"/>
          </w:tcPr>
          <w:p w:rsidR="0010498C" w:rsidRPr="004C0C87" w:rsidRDefault="0010498C" w:rsidP="00FB2F13">
            <w:pPr>
              <w:rPr>
                <w:szCs w:val="21"/>
              </w:rPr>
            </w:pPr>
            <w:r>
              <w:rPr>
                <w:rFonts w:hint="eastAsia"/>
                <w:szCs w:val="21"/>
              </w:rPr>
              <w:t>记录人：</w:t>
            </w:r>
          </w:p>
        </w:tc>
        <w:tc>
          <w:tcPr>
            <w:tcW w:w="2841" w:type="dxa"/>
          </w:tcPr>
          <w:p w:rsidR="0010498C" w:rsidRPr="004C0C87" w:rsidRDefault="0010498C" w:rsidP="00FB2F13">
            <w:pPr>
              <w:rPr>
                <w:szCs w:val="21"/>
              </w:rPr>
            </w:pPr>
            <w:r>
              <w:rPr>
                <w:rFonts w:hint="eastAsia"/>
                <w:szCs w:val="21"/>
              </w:rPr>
              <w:t>验证人：</w:t>
            </w:r>
          </w:p>
        </w:tc>
      </w:tr>
      <w:tr w:rsidR="0010498C" w:rsidTr="00FB2F13">
        <w:trPr>
          <w:trHeight w:val="2096"/>
        </w:trPr>
        <w:tc>
          <w:tcPr>
            <w:tcW w:w="8522" w:type="dxa"/>
            <w:gridSpan w:val="3"/>
          </w:tcPr>
          <w:p w:rsidR="0010498C" w:rsidRPr="004C0C87" w:rsidRDefault="0010498C" w:rsidP="00FB2F13">
            <w:pPr>
              <w:rPr>
                <w:szCs w:val="21"/>
              </w:rPr>
            </w:pPr>
            <w:r>
              <w:rPr>
                <w:rFonts w:hint="eastAsia"/>
                <w:szCs w:val="21"/>
              </w:rPr>
              <w:t>1.</w:t>
            </w:r>
            <w:r w:rsidRPr="004C0C87">
              <w:rPr>
                <w:rFonts w:hint="eastAsia"/>
                <w:szCs w:val="21"/>
              </w:rPr>
              <w:t>本日科研工作概况：</w:t>
            </w:r>
          </w:p>
          <w:p w:rsidR="0010498C" w:rsidRDefault="0010498C" w:rsidP="00FB2F13">
            <w:pPr>
              <w:rPr>
                <w:szCs w:val="21"/>
              </w:rPr>
            </w:pPr>
          </w:p>
          <w:p w:rsidR="0010498C" w:rsidRPr="0004550C" w:rsidRDefault="0010498C" w:rsidP="00FB2F13">
            <w:pPr>
              <w:rPr>
                <w:sz w:val="28"/>
                <w:szCs w:val="28"/>
              </w:rPr>
            </w:pPr>
            <w:r>
              <w:rPr>
                <w:rFonts w:hint="eastAsia"/>
                <w:szCs w:val="21"/>
              </w:rPr>
              <w:t>2.</w:t>
            </w:r>
            <w:r w:rsidRPr="004C0C87">
              <w:rPr>
                <w:rFonts w:hint="eastAsia"/>
                <w:szCs w:val="21"/>
              </w:rPr>
              <w:t>本日经济事项（资金收付、物资情况、人员流动等）</w:t>
            </w:r>
            <w:r>
              <w:rPr>
                <w:rFonts w:hint="eastAsia"/>
                <w:szCs w:val="21"/>
              </w:rPr>
              <w:t>：</w:t>
            </w:r>
          </w:p>
        </w:tc>
      </w:tr>
      <w:tr w:rsidR="0010498C" w:rsidRPr="004C0C87" w:rsidTr="00FB2F13">
        <w:trPr>
          <w:trHeight w:val="330"/>
        </w:trPr>
        <w:tc>
          <w:tcPr>
            <w:tcW w:w="2840" w:type="dxa"/>
          </w:tcPr>
          <w:p w:rsidR="0010498C" w:rsidRPr="004C0C87" w:rsidRDefault="0010498C" w:rsidP="00FB2F13">
            <w:pPr>
              <w:rPr>
                <w:szCs w:val="21"/>
              </w:rPr>
            </w:pPr>
            <w:r>
              <w:rPr>
                <w:rFonts w:hint="eastAsia"/>
                <w:szCs w:val="21"/>
              </w:rPr>
              <w:t>日期：</w:t>
            </w:r>
          </w:p>
        </w:tc>
        <w:tc>
          <w:tcPr>
            <w:tcW w:w="2841" w:type="dxa"/>
          </w:tcPr>
          <w:p w:rsidR="0010498C" w:rsidRPr="004C0C87" w:rsidRDefault="0010498C" w:rsidP="00FB2F13">
            <w:pPr>
              <w:rPr>
                <w:szCs w:val="21"/>
              </w:rPr>
            </w:pPr>
            <w:r>
              <w:rPr>
                <w:rFonts w:hint="eastAsia"/>
                <w:szCs w:val="21"/>
              </w:rPr>
              <w:t>记录人：</w:t>
            </w:r>
          </w:p>
        </w:tc>
        <w:tc>
          <w:tcPr>
            <w:tcW w:w="2841" w:type="dxa"/>
          </w:tcPr>
          <w:p w:rsidR="0010498C" w:rsidRPr="004C0C87" w:rsidRDefault="0010498C" w:rsidP="00FB2F13">
            <w:pPr>
              <w:rPr>
                <w:szCs w:val="21"/>
              </w:rPr>
            </w:pPr>
            <w:r>
              <w:rPr>
                <w:rFonts w:hint="eastAsia"/>
                <w:szCs w:val="21"/>
              </w:rPr>
              <w:t>验证人：</w:t>
            </w:r>
          </w:p>
        </w:tc>
      </w:tr>
      <w:tr w:rsidR="0010498C" w:rsidTr="00FB2F13">
        <w:trPr>
          <w:trHeight w:val="2096"/>
        </w:trPr>
        <w:tc>
          <w:tcPr>
            <w:tcW w:w="8522" w:type="dxa"/>
            <w:gridSpan w:val="3"/>
          </w:tcPr>
          <w:p w:rsidR="0010498C" w:rsidRPr="004C0C87" w:rsidRDefault="0010498C" w:rsidP="00FB2F13">
            <w:pPr>
              <w:rPr>
                <w:szCs w:val="21"/>
              </w:rPr>
            </w:pPr>
            <w:r>
              <w:rPr>
                <w:rFonts w:hint="eastAsia"/>
                <w:szCs w:val="21"/>
              </w:rPr>
              <w:t>1.</w:t>
            </w:r>
            <w:r w:rsidRPr="004C0C87">
              <w:rPr>
                <w:rFonts w:hint="eastAsia"/>
                <w:szCs w:val="21"/>
              </w:rPr>
              <w:t>本日科研工作概况：</w:t>
            </w:r>
          </w:p>
          <w:p w:rsidR="0010498C" w:rsidRDefault="0010498C" w:rsidP="00FB2F13">
            <w:pPr>
              <w:rPr>
                <w:szCs w:val="21"/>
              </w:rPr>
            </w:pPr>
          </w:p>
          <w:p w:rsidR="0010498C" w:rsidRPr="0004550C" w:rsidRDefault="0010498C" w:rsidP="00FB2F13">
            <w:pPr>
              <w:rPr>
                <w:sz w:val="28"/>
                <w:szCs w:val="28"/>
              </w:rPr>
            </w:pPr>
            <w:r>
              <w:rPr>
                <w:rFonts w:hint="eastAsia"/>
                <w:szCs w:val="21"/>
              </w:rPr>
              <w:t>2.</w:t>
            </w:r>
            <w:r w:rsidRPr="004C0C87">
              <w:rPr>
                <w:rFonts w:hint="eastAsia"/>
                <w:szCs w:val="21"/>
              </w:rPr>
              <w:t>本日经济事项（资金收付、物资情况、人员流动等）</w:t>
            </w:r>
            <w:r>
              <w:rPr>
                <w:rFonts w:hint="eastAsia"/>
                <w:szCs w:val="21"/>
              </w:rPr>
              <w:t>：</w:t>
            </w:r>
          </w:p>
        </w:tc>
      </w:tr>
    </w:tbl>
    <w:p w:rsidR="0010498C" w:rsidRPr="00F5792B" w:rsidRDefault="0010498C" w:rsidP="0010498C">
      <w:pPr>
        <w:spacing w:line="360" w:lineRule="auto"/>
        <w:rPr>
          <w:sz w:val="24"/>
        </w:rPr>
      </w:pPr>
      <w:r w:rsidRPr="00F5792B">
        <w:rPr>
          <w:rFonts w:hint="eastAsia"/>
          <w:sz w:val="24"/>
        </w:rPr>
        <w:t>课题负责人：</w:t>
      </w:r>
      <w:r w:rsidRPr="00F5792B">
        <w:rPr>
          <w:rFonts w:hint="eastAsia"/>
          <w:sz w:val="24"/>
        </w:rPr>
        <w:t xml:space="preserve">                  </w:t>
      </w:r>
      <w:r>
        <w:rPr>
          <w:rFonts w:hint="eastAsia"/>
          <w:sz w:val="24"/>
        </w:rPr>
        <w:t xml:space="preserve">             </w:t>
      </w:r>
      <w:r w:rsidRPr="00F5792B">
        <w:rPr>
          <w:rFonts w:hint="eastAsia"/>
          <w:sz w:val="24"/>
        </w:rPr>
        <w:t>审核日期：</w:t>
      </w:r>
    </w:p>
    <w:p w:rsidR="0010498C" w:rsidRPr="00CA278F" w:rsidRDefault="0010498C" w:rsidP="0010498C">
      <w:pPr>
        <w:jc w:val="left"/>
        <w:rPr>
          <w:rFonts w:ascii="黑体" w:eastAsia="黑体" w:hAnsi="黑体" w:cs="宋体"/>
          <w:color w:val="000000"/>
          <w:kern w:val="0"/>
          <w:sz w:val="32"/>
          <w:szCs w:val="32"/>
        </w:rPr>
      </w:pPr>
      <w:r w:rsidRPr="00CA278F">
        <w:rPr>
          <w:rFonts w:ascii="黑体" w:eastAsia="黑体" w:hAnsi="黑体" w:cs="宋体" w:hint="eastAsia"/>
          <w:color w:val="000000"/>
          <w:kern w:val="0"/>
          <w:sz w:val="32"/>
          <w:szCs w:val="32"/>
        </w:rPr>
        <w:lastRenderedPageBreak/>
        <w:t>附</w:t>
      </w:r>
      <w:r>
        <w:rPr>
          <w:rFonts w:ascii="黑体" w:eastAsia="黑体" w:hAnsi="黑体" w:cs="宋体" w:hint="eastAsia"/>
          <w:color w:val="000000"/>
          <w:kern w:val="0"/>
          <w:sz w:val="32"/>
          <w:szCs w:val="32"/>
        </w:rPr>
        <w:t>件</w:t>
      </w:r>
      <w:r w:rsidRPr="00CA278F">
        <w:rPr>
          <w:rFonts w:ascii="黑体" w:eastAsia="黑体" w:hAnsi="黑体" w:cs="宋体" w:hint="eastAsia"/>
          <w:color w:val="000000"/>
          <w:kern w:val="0"/>
          <w:sz w:val="32"/>
          <w:szCs w:val="32"/>
        </w:rPr>
        <w:t>3</w:t>
      </w:r>
    </w:p>
    <w:p w:rsidR="0010498C" w:rsidRPr="0010498C" w:rsidRDefault="0010498C" w:rsidP="0010498C">
      <w:pPr>
        <w:snapToGrid w:val="0"/>
        <w:spacing w:line="360" w:lineRule="auto"/>
        <w:ind w:firstLine="600"/>
        <w:rPr>
          <w:rFonts w:ascii="仿宋_GB2312" w:eastAsia="仿宋_GB2312"/>
          <w:sz w:val="32"/>
          <w:szCs w:val="32"/>
        </w:rPr>
      </w:pPr>
      <w:r w:rsidRPr="0010498C">
        <w:rPr>
          <w:rFonts w:ascii="仿宋_GB2312" w:eastAsia="仿宋_GB2312"/>
          <w:noProof/>
          <w:sz w:val="32"/>
          <w:szCs w:val="32"/>
        </w:rPr>
        <w:drawing>
          <wp:inline distT="0" distB="0" distL="0" distR="0" wp14:anchorId="116C0C7F" wp14:editId="79282206">
            <wp:extent cx="7506305" cy="5607110"/>
            <wp:effectExtent l="0" t="3175" r="0" b="0"/>
            <wp:docPr id="58" name="图片 58" descr="C:\Documents and Settings\Administrator\Application Data\Tencent\Users\814678108\QQ\WinTemp\RichOle\`O~P({C%MG)(M8}1(MIMC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Application Data\Tencent\Users\814678108\QQ\WinTemp\RichOle\`O~P({C%MG)(M8}1(MIMCMP.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521967" cy="5618810"/>
                    </a:xfrm>
                    <a:prstGeom prst="rect">
                      <a:avLst/>
                    </a:prstGeom>
                    <a:noFill/>
                    <a:ln>
                      <a:noFill/>
                    </a:ln>
                  </pic:spPr>
                </pic:pic>
              </a:graphicData>
            </a:graphic>
          </wp:inline>
        </w:drawing>
      </w:r>
    </w:p>
    <w:p w:rsidR="0010498C" w:rsidRPr="0010498C" w:rsidRDefault="0010498C" w:rsidP="0010498C">
      <w:pPr>
        <w:snapToGrid w:val="0"/>
        <w:spacing w:line="360" w:lineRule="auto"/>
        <w:ind w:firstLine="600"/>
        <w:rPr>
          <w:rFonts w:ascii="仿宋_GB2312" w:eastAsia="仿宋_GB2312"/>
          <w:sz w:val="32"/>
          <w:szCs w:val="32"/>
        </w:rPr>
      </w:pPr>
    </w:p>
    <w:p w:rsidR="0010498C" w:rsidRDefault="0010498C" w:rsidP="0010498C">
      <w:pPr>
        <w:snapToGrid w:val="0"/>
        <w:spacing w:line="360" w:lineRule="auto"/>
        <w:ind w:firstLine="600"/>
        <w:rPr>
          <w:rFonts w:ascii="仿宋_GB2312" w:eastAsia="仿宋_GB2312"/>
          <w:sz w:val="32"/>
          <w:szCs w:val="32"/>
        </w:rPr>
      </w:pPr>
    </w:p>
    <w:p w:rsidR="0010498C" w:rsidRPr="00711632" w:rsidRDefault="0010498C" w:rsidP="0010498C">
      <w:pPr>
        <w:jc w:val="left"/>
        <w:rPr>
          <w:rFonts w:ascii="黑体" w:eastAsia="黑体" w:hAnsi="黑体"/>
          <w:sz w:val="32"/>
          <w:szCs w:val="32"/>
        </w:rPr>
      </w:pPr>
      <w:r w:rsidRPr="00711632">
        <w:rPr>
          <w:rFonts w:ascii="黑体" w:eastAsia="黑体" w:hAnsi="黑体" w:hint="eastAsia"/>
          <w:sz w:val="32"/>
          <w:szCs w:val="32"/>
        </w:rPr>
        <w:lastRenderedPageBreak/>
        <w:t>附</w:t>
      </w:r>
      <w:r>
        <w:rPr>
          <w:rFonts w:ascii="黑体" w:eastAsia="黑体" w:hAnsi="黑体" w:hint="eastAsia"/>
          <w:sz w:val="32"/>
          <w:szCs w:val="32"/>
        </w:rPr>
        <w:t>件</w:t>
      </w:r>
      <w:r w:rsidRPr="00711632">
        <w:rPr>
          <w:rFonts w:ascii="黑体" w:eastAsia="黑体" w:hAnsi="黑体" w:hint="eastAsia"/>
          <w:sz w:val="32"/>
          <w:szCs w:val="32"/>
        </w:rPr>
        <w:t>4</w:t>
      </w:r>
    </w:p>
    <w:p w:rsidR="0010498C" w:rsidRPr="0010498C" w:rsidRDefault="0010498C" w:rsidP="0010498C">
      <w:pPr>
        <w:snapToGrid w:val="0"/>
        <w:spacing w:line="360" w:lineRule="auto"/>
        <w:ind w:firstLine="600"/>
        <w:rPr>
          <w:rFonts w:ascii="仿宋_GB2312" w:eastAsia="仿宋_GB2312"/>
          <w:sz w:val="32"/>
          <w:szCs w:val="32"/>
        </w:rPr>
      </w:pPr>
      <w:r w:rsidRPr="0010498C">
        <w:rPr>
          <w:rFonts w:ascii="仿宋_GB2312" w:eastAsia="仿宋_GB2312"/>
          <w:noProof/>
          <w:sz w:val="32"/>
          <w:szCs w:val="32"/>
        </w:rPr>
        <w:drawing>
          <wp:inline distT="0" distB="0" distL="0" distR="0" wp14:anchorId="13AE41BC" wp14:editId="1F1C7F06">
            <wp:extent cx="8381737" cy="5025256"/>
            <wp:effectExtent l="1905" t="0" r="2540" b="2540"/>
            <wp:docPr id="59" name="图片 59" descr="C:\Documents and Settings\Administrator\Application Data\Tencent\Users\814678108\QQ\WinTemp\RichOle\ETB8@$C)Z5X11VOF895BO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Application Data\Tencent\Users\814678108\QQ\WinTemp\RichOle\ETB8@$C)Z5X11VOF895BO6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402521" cy="5037717"/>
                    </a:xfrm>
                    <a:prstGeom prst="rect">
                      <a:avLst/>
                    </a:prstGeom>
                    <a:noFill/>
                    <a:ln>
                      <a:noFill/>
                    </a:ln>
                  </pic:spPr>
                </pic:pic>
              </a:graphicData>
            </a:graphic>
          </wp:inline>
        </w:drawing>
      </w:r>
    </w:p>
    <w:p w:rsidR="0010498C" w:rsidRPr="00360DC1" w:rsidRDefault="0010498C" w:rsidP="0010498C">
      <w:pPr>
        <w:jc w:val="left"/>
        <w:rPr>
          <w:rFonts w:ascii="黑体" w:eastAsia="黑体" w:hAnsi="黑体"/>
          <w:bCs/>
          <w:sz w:val="32"/>
          <w:szCs w:val="32"/>
        </w:rPr>
      </w:pPr>
      <w:r w:rsidRPr="00360DC1">
        <w:rPr>
          <w:rFonts w:ascii="黑体" w:eastAsia="黑体" w:hAnsi="黑体" w:hint="eastAsia"/>
          <w:bCs/>
          <w:sz w:val="32"/>
          <w:szCs w:val="32"/>
        </w:rPr>
        <w:lastRenderedPageBreak/>
        <w:t>附件5</w:t>
      </w:r>
    </w:p>
    <w:p w:rsidR="00B476D0" w:rsidRPr="00B476D0" w:rsidRDefault="00B476D0" w:rsidP="00B476D0">
      <w:pPr>
        <w:snapToGrid w:val="0"/>
        <w:spacing w:line="360" w:lineRule="auto"/>
        <w:ind w:firstLine="600"/>
        <w:rPr>
          <w:rFonts w:ascii="仿宋_GB2312" w:eastAsia="仿宋_GB2312"/>
          <w:sz w:val="32"/>
          <w:szCs w:val="32"/>
        </w:rPr>
      </w:pPr>
      <w:r w:rsidRPr="00B476D0">
        <w:rPr>
          <w:rFonts w:ascii="仿宋_GB2312" w:eastAsia="仿宋_GB2312"/>
          <w:noProof/>
          <w:sz w:val="32"/>
          <w:szCs w:val="32"/>
        </w:rPr>
        <w:drawing>
          <wp:inline distT="0" distB="0" distL="0" distR="0" wp14:anchorId="2341C5B9" wp14:editId="2D4B1B0E">
            <wp:extent cx="7569137" cy="4685064"/>
            <wp:effectExtent l="0" t="6032" r="7302" b="7303"/>
            <wp:docPr id="60" name="图片 60" descr="C:\Documents and Settings\Administrator\Application Data\Tencent\Users\814678108\QQ\WinTemp\RichOle\LGB71HCS8%JW%GHYZBFT9{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Application Data\Tencent\Users\814678108\QQ\WinTemp\RichOle\LGB71HCS8%JW%GHYZBFT9{L.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2057"/>
                    <a:stretch/>
                  </pic:blipFill>
                  <pic:spPr bwMode="auto">
                    <a:xfrm rot="16200000">
                      <a:off x="0" y="0"/>
                      <a:ext cx="7586422" cy="4695763"/>
                    </a:xfrm>
                    <a:prstGeom prst="rect">
                      <a:avLst/>
                    </a:prstGeom>
                    <a:noFill/>
                    <a:ln>
                      <a:noFill/>
                    </a:ln>
                    <a:extLst>
                      <a:ext uri="{53640926-AAD7-44D8-BBD7-CCE9431645EC}">
                        <a14:shadowObscured xmlns:a14="http://schemas.microsoft.com/office/drawing/2010/main"/>
                      </a:ext>
                    </a:extLst>
                  </pic:spPr>
                </pic:pic>
              </a:graphicData>
            </a:graphic>
          </wp:inline>
        </w:drawing>
      </w:r>
    </w:p>
    <w:p w:rsidR="0010498C" w:rsidRDefault="0010498C" w:rsidP="0010498C">
      <w:pPr>
        <w:snapToGrid w:val="0"/>
        <w:spacing w:line="360" w:lineRule="auto"/>
        <w:ind w:firstLine="600"/>
        <w:rPr>
          <w:rFonts w:ascii="仿宋_GB2312" w:eastAsia="仿宋_GB2312"/>
          <w:sz w:val="32"/>
          <w:szCs w:val="32"/>
        </w:rPr>
      </w:pPr>
    </w:p>
    <w:p w:rsidR="0010498C" w:rsidRDefault="0010498C" w:rsidP="0010498C">
      <w:pPr>
        <w:snapToGrid w:val="0"/>
        <w:spacing w:line="360" w:lineRule="auto"/>
        <w:ind w:firstLine="600"/>
        <w:rPr>
          <w:rFonts w:ascii="仿宋_GB2312" w:eastAsia="仿宋_GB2312"/>
          <w:sz w:val="32"/>
          <w:szCs w:val="32"/>
        </w:rPr>
      </w:pPr>
    </w:p>
    <w:p w:rsidR="00B476D0" w:rsidRPr="00B659D2" w:rsidRDefault="00B476D0" w:rsidP="00B476D0">
      <w:pPr>
        <w:jc w:val="left"/>
        <w:rPr>
          <w:rFonts w:ascii="黑体" w:eastAsia="黑体" w:hAnsi="黑体"/>
          <w:bCs/>
          <w:sz w:val="32"/>
          <w:szCs w:val="32"/>
        </w:rPr>
      </w:pPr>
      <w:r w:rsidRPr="00B659D2">
        <w:rPr>
          <w:rFonts w:ascii="黑体" w:eastAsia="黑体" w:hAnsi="黑体" w:hint="eastAsia"/>
          <w:bCs/>
          <w:sz w:val="32"/>
          <w:szCs w:val="32"/>
        </w:rPr>
        <w:lastRenderedPageBreak/>
        <w:t>附件6</w:t>
      </w:r>
    </w:p>
    <w:p w:rsidR="00B476D0" w:rsidRPr="00B476D0" w:rsidRDefault="00B476D0" w:rsidP="00B476D0">
      <w:pPr>
        <w:widowControl/>
        <w:jc w:val="left"/>
        <w:rPr>
          <w:rFonts w:ascii="宋体" w:hAnsi="宋体" w:cs="宋体"/>
          <w:kern w:val="0"/>
          <w:sz w:val="24"/>
        </w:rPr>
      </w:pPr>
      <w:r>
        <w:rPr>
          <w:rFonts w:ascii="宋体" w:hAnsi="宋体" w:cs="宋体"/>
          <w:noProof/>
          <w:kern w:val="0"/>
          <w:sz w:val="24"/>
        </w:rPr>
        <w:drawing>
          <wp:inline distT="0" distB="0" distL="0" distR="0" wp14:anchorId="3559C18D" wp14:editId="4F63136A">
            <wp:extent cx="7650480" cy="5065534"/>
            <wp:effectExtent l="0" t="2858" r="4763" b="4762"/>
            <wp:docPr id="61" name="图片 61" descr="C:\Documents and Settings\Administrator\Application Data\Tencent\Users\814678108\QQ\WinTemp\RichOle\PO3R308S1]3K`A(VG%[7K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Application Data\Tencent\Users\814678108\QQ\WinTemp\RichOle\PO3R308S1]3K`A(VG%[7KO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659140" cy="5071268"/>
                    </a:xfrm>
                    <a:prstGeom prst="rect">
                      <a:avLst/>
                    </a:prstGeom>
                    <a:noFill/>
                    <a:ln>
                      <a:noFill/>
                    </a:ln>
                  </pic:spPr>
                </pic:pic>
              </a:graphicData>
            </a:graphic>
          </wp:inline>
        </w:drawing>
      </w:r>
    </w:p>
    <w:p w:rsidR="0010498C" w:rsidRDefault="0010498C" w:rsidP="0010498C">
      <w:pPr>
        <w:snapToGrid w:val="0"/>
        <w:spacing w:line="360" w:lineRule="auto"/>
        <w:ind w:firstLine="600"/>
        <w:rPr>
          <w:rFonts w:ascii="仿宋_GB2312" w:eastAsia="仿宋_GB2312"/>
          <w:sz w:val="32"/>
          <w:szCs w:val="32"/>
        </w:rPr>
      </w:pPr>
    </w:p>
    <w:p w:rsidR="0010498C" w:rsidRDefault="0010498C" w:rsidP="0010498C">
      <w:pPr>
        <w:snapToGrid w:val="0"/>
        <w:spacing w:line="360" w:lineRule="auto"/>
        <w:ind w:firstLine="600"/>
        <w:rPr>
          <w:rFonts w:ascii="仿宋_GB2312" w:eastAsia="仿宋_GB2312"/>
          <w:sz w:val="32"/>
          <w:szCs w:val="32"/>
        </w:rPr>
      </w:pPr>
    </w:p>
    <w:p w:rsidR="00B476D0" w:rsidRPr="005A3002" w:rsidRDefault="00B476D0" w:rsidP="00B476D0">
      <w:pPr>
        <w:jc w:val="left"/>
        <w:rPr>
          <w:rFonts w:ascii="黑体" w:eastAsia="黑体" w:hAnsi="黑体"/>
          <w:sz w:val="32"/>
          <w:szCs w:val="32"/>
        </w:rPr>
      </w:pPr>
      <w:r w:rsidRPr="005A3002">
        <w:rPr>
          <w:rFonts w:ascii="黑体" w:eastAsia="黑体" w:hAnsi="黑体" w:hint="eastAsia"/>
          <w:sz w:val="32"/>
          <w:szCs w:val="32"/>
        </w:rPr>
        <w:lastRenderedPageBreak/>
        <w:t>附</w:t>
      </w:r>
      <w:r>
        <w:rPr>
          <w:rFonts w:ascii="黑体" w:eastAsia="黑体" w:hAnsi="黑体" w:hint="eastAsia"/>
          <w:sz w:val="32"/>
          <w:szCs w:val="32"/>
        </w:rPr>
        <w:t>件</w:t>
      </w:r>
      <w:r w:rsidRPr="005A3002">
        <w:rPr>
          <w:rFonts w:ascii="黑体" w:eastAsia="黑体" w:hAnsi="黑体" w:hint="eastAsia"/>
          <w:sz w:val="32"/>
          <w:szCs w:val="32"/>
        </w:rPr>
        <w:t>7</w:t>
      </w:r>
    </w:p>
    <w:p w:rsidR="00B476D0" w:rsidRPr="00B476D0" w:rsidRDefault="00B476D0" w:rsidP="00B476D0">
      <w:pPr>
        <w:jc w:val="center"/>
        <w:rPr>
          <w:b/>
          <w:sz w:val="32"/>
        </w:rPr>
      </w:pPr>
      <w:r w:rsidRPr="00B476D0">
        <w:rPr>
          <w:rFonts w:hint="eastAsia"/>
          <w:b/>
          <w:sz w:val="32"/>
        </w:rPr>
        <w:t>西北生态环境资源研究院野外任务特殊情况付现凭证</w:t>
      </w:r>
    </w:p>
    <w:p w:rsidR="00B476D0" w:rsidRDefault="00B476D0" w:rsidP="00B476D0">
      <w:pPr>
        <w:spacing w:line="360" w:lineRule="auto"/>
      </w:pPr>
    </w:p>
    <w:tbl>
      <w:tblPr>
        <w:tblStyle w:val="a7"/>
        <w:tblW w:w="0" w:type="auto"/>
        <w:tblLook w:val="04A0" w:firstRow="1" w:lastRow="0" w:firstColumn="1" w:lastColumn="0" w:noHBand="0" w:noVBand="1"/>
      </w:tblPr>
      <w:tblGrid>
        <w:gridCol w:w="2840"/>
        <w:gridCol w:w="2841"/>
        <w:gridCol w:w="2841"/>
      </w:tblGrid>
      <w:tr w:rsidR="00B476D0" w:rsidTr="00FB2F13">
        <w:trPr>
          <w:trHeight w:val="4133"/>
        </w:trPr>
        <w:tc>
          <w:tcPr>
            <w:tcW w:w="8522" w:type="dxa"/>
            <w:gridSpan w:val="3"/>
          </w:tcPr>
          <w:p w:rsidR="00B476D0" w:rsidRDefault="00B476D0" w:rsidP="00FB2F13"/>
          <w:p w:rsidR="00B476D0" w:rsidRDefault="00B476D0" w:rsidP="00FB2F13">
            <w:pPr>
              <w:rPr>
                <w:sz w:val="24"/>
              </w:rPr>
            </w:pPr>
            <w:r w:rsidRPr="00407157">
              <w:rPr>
                <w:rFonts w:hint="eastAsia"/>
                <w:sz w:val="24"/>
              </w:rPr>
              <w:t>情况描述：</w:t>
            </w:r>
          </w:p>
          <w:p w:rsidR="00B476D0" w:rsidRDefault="00B476D0" w:rsidP="00FB2F13">
            <w:pPr>
              <w:rPr>
                <w:sz w:val="24"/>
              </w:rPr>
            </w:pPr>
          </w:p>
          <w:p w:rsidR="00B476D0" w:rsidRDefault="00B476D0" w:rsidP="00FB2F13">
            <w:pPr>
              <w:rPr>
                <w:sz w:val="24"/>
              </w:rPr>
            </w:pPr>
          </w:p>
          <w:p w:rsidR="00B476D0" w:rsidRDefault="00B476D0" w:rsidP="00FB2F13">
            <w:pPr>
              <w:rPr>
                <w:sz w:val="24"/>
              </w:rPr>
            </w:pPr>
          </w:p>
          <w:p w:rsidR="00B476D0" w:rsidRDefault="00B476D0" w:rsidP="00FB2F13">
            <w:pPr>
              <w:rPr>
                <w:sz w:val="24"/>
              </w:rPr>
            </w:pPr>
          </w:p>
          <w:p w:rsidR="00B476D0" w:rsidRDefault="00B476D0" w:rsidP="00FB2F13">
            <w:pPr>
              <w:rPr>
                <w:sz w:val="24"/>
              </w:rPr>
            </w:pPr>
          </w:p>
          <w:p w:rsidR="00B476D0" w:rsidRDefault="00B476D0" w:rsidP="00FB2F13">
            <w:pPr>
              <w:rPr>
                <w:sz w:val="24"/>
              </w:rPr>
            </w:pPr>
          </w:p>
          <w:p w:rsidR="00B476D0" w:rsidRDefault="00B476D0" w:rsidP="00FB2F13">
            <w:pPr>
              <w:rPr>
                <w:sz w:val="24"/>
              </w:rPr>
            </w:pPr>
          </w:p>
          <w:p w:rsidR="00B476D0" w:rsidRDefault="00B476D0" w:rsidP="00FB2F13">
            <w:pPr>
              <w:rPr>
                <w:sz w:val="24"/>
              </w:rPr>
            </w:pPr>
          </w:p>
          <w:p w:rsidR="00B476D0" w:rsidRDefault="00B476D0" w:rsidP="00FB2F13">
            <w:pPr>
              <w:rPr>
                <w:sz w:val="24"/>
              </w:rPr>
            </w:pPr>
          </w:p>
          <w:p w:rsidR="00B476D0" w:rsidRPr="00407157" w:rsidRDefault="00B476D0" w:rsidP="00FB2F13">
            <w:pPr>
              <w:rPr>
                <w:sz w:val="24"/>
              </w:rPr>
            </w:pPr>
            <w:r>
              <w:rPr>
                <w:rFonts w:hint="eastAsia"/>
                <w:sz w:val="24"/>
              </w:rPr>
              <w:t>（租用车辆、机械照片附后）</w:t>
            </w:r>
          </w:p>
        </w:tc>
      </w:tr>
      <w:tr w:rsidR="00B476D0" w:rsidTr="00FB2F13">
        <w:trPr>
          <w:trHeight w:val="1271"/>
        </w:trPr>
        <w:tc>
          <w:tcPr>
            <w:tcW w:w="8522" w:type="dxa"/>
            <w:gridSpan w:val="3"/>
          </w:tcPr>
          <w:p w:rsidR="00B476D0" w:rsidRPr="00407157" w:rsidRDefault="00B476D0" w:rsidP="00FB2F13">
            <w:pPr>
              <w:spacing w:line="360" w:lineRule="auto"/>
              <w:rPr>
                <w:sz w:val="24"/>
              </w:rPr>
            </w:pPr>
            <w:r w:rsidRPr="00407157">
              <w:rPr>
                <w:rFonts w:hint="eastAsia"/>
                <w:sz w:val="24"/>
              </w:rPr>
              <w:t>（</w:t>
            </w:r>
            <w:r w:rsidRPr="00407157">
              <w:rPr>
                <w:rFonts w:hint="eastAsia"/>
                <w:sz w:val="24"/>
              </w:rPr>
              <w:t xml:space="preserve">    </w:t>
            </w:r>
            <w:r w:rsidRPr="00407157">
              <w:rPr>
                <w:rFonts w:hint="eastAsia"/>
                <w:sz w:val="24"/>
              </w:rPr>
              <w:t>）</w:t>
            </w:r>
            <w:r>
              <w:rPr>
                <w:rFonts w:hint="eastAsia"/>
                <w:sz w:val="24"/>
              </w:rPr>
              <w:t>1</w:t>
            </w:r>
            <w:r w:rsidRPr="00407157">
              <w:rPr>
                <w:rFonts w:hint="eastAsia"/>
                <w:sz w:val="24"/>
              </w:rPr>
              <w:t xml:space="preserve">. </w:t>
            </w:r>
            <w:r w:rsidRPr="00407157">
              <w:rPr>
                <w:rFonts w:hint="eastAsia"/>
                <w:sz w:val="24"/>
              </w:rPr>
              <w:t>无法取得临时用工人员银行卡信息</w:t>
            </w:r>
            <w:r>
              <w:rPr>
                <w:rFonts w:hint="eastAsia"/>
                <w:sz w:val="24"/>
              </w:rPr>
              <w:t>。</w:t>
            </w:r>
          </w:p>
          <w:p w:rsidR="00B476D0" w:rsidRDefault="00B476D0" w:rsidP="00FB2F13">
            <w:pPr>
              <w:spacing w:line="360" w:lineRule="auto"/>
              <w:rPr>
                <w:sz w:val="24"/>
              </w:rPr>
            </w:pPr>
            <w:r w:rsidRPr="00407157">
              <w:rPr>
                <w:rFonts w:hint="eastAsia"/>
                <w:sz w:val="24"/>
              </w:rPr>
              <w:t>（</w:t>
            </w:r>
            <w:r w:rsidRPr="00407157">
              <w:rPr>
                <w:rFonts w:hint="eastAsia"/>
                <w:sz w:val="24"/>
              </w:rPr>
              <w:t xml:space="preserve">    </w:t>
            </w:r>
            <w:r w:rsidRPr="00407157">
              <w:rPr>
                <w:rFonts w:hint="eastAsia"/>
                <w:sz w:val="24"/>
              </w:rPr>
              <w:t>）</w:t>
            </w:r>
            <w:r>
              <w:rPr>
                <w:rFonts w:hint="eastAsia"/>
                <w:sz w:val="24"/>
              </w:rPr>
              <w:t>2</w:t>
            </w:r>
            <w:r w:rsidRPr="00407157">
              <w:rPr>
                <w:rFonts w:hint="eastAsia"/>
                <w:sz w:val="24"/>
              </w:rPr>
              <w:t xml:space="preserve">. </w:t>
            </w:r>
            <w:r>
              <w:rPr>
                <w:rFonts w:hint="eastAsia"/>
                <w:sz w:val="24"/>
              </w:rPr>
              <w:t>无法取得临时租用农户</w:t>
            </w:r>
            <w:r w:rsidRPr="00442E07">
              <w:rPr>
                <w:rFonts w:hint="eastAsia"/>
                <w:sz w:val="24"/>
              </w:rPr>
              <w:t>车辆</w:t>
            </w:r>
            <w:r>
              <w:rPr>
                <w:rFonts w:hint="eastAsia"/>
                <w:sz w:val="24"/>
              </w:rPr>
              <w:t>、</w:t>
            </w:r>
            <w:r w:rsidRPr="00442E07">
              <w:rPr>
                <w:rFonts w:hint="eastAsia"/>
                <w:sz w:val="24"/>
              </w:rPr>
              <w:t>机械</w:t>
            </w:r>
            <w:r>
              <w:rPr>
                <w:rFonts w:hint="eastAsia"/>
                <w:sz w:val="24"/>
              </w:rPr>
              <w:t>领款人</w:t>
            </w:r>
            <w:r w:rsidRPr="00442E07">
              <w:rPr>
                <w:rFonts w:hint="eastAsia"/>
                <w:sz w:val="24"/>
              </w:rPr>
              <w:t>银行卡信息</w:t>
            </w:r>
            <w:r>
              <w:rPr>
                <w:rFonts w:hint="eastAsia"/>
                <w:sz w:val="24"/>
              </w:rPr>
              <w:t>。</w:t>
            </w:r>
          </w:p>
          <w:p w:rsidR="00B476D0" w:rsidRDefault="00B476D0" w:rsidP="00FB2F13">
            <w:pPr>
              <w:spacing w:line="360" w:lineRule="auto"/>
            </w:pPr>
            <w:r>
              <w:rPr>
                <w:rFonts w:hint="eastAsia"/>
                <w:sz w:val="24"/>
              </w:rPr>
              <w:t>（</w:t>
            </w:r>
            <w:r>
              <w:rPr>
                <w:rFonts w:hint="eastAsia"/>
                <w:sz w:val="24"/>
              </w:rPr>
              <w:t xml:space="preserve">    </w:t>
            </w:r>
            <w:r>
              <w:rPr>
                <w:rFonts w:hint="eastAsia"/>
                <w:sz w:val="24"/>
              </w:rPr>
              <w:t>）</w:t>
            </w:r>
            <w:r>
              <w:rPr>
                <w:rFonts w:hint="eastAsia"/>
                <w:sz w:val="24"/>
              </w:rPr>
              <w:t xml:space="preserve">3. </w:t>
            </w:r>
            <w:r>
              <w:rPr>
                <w:rFonts w:hint="eastAsia"/>
                <w:sz w:val="24"/>
              </w:rPr>
              <w:t>其他无法取得领款人银行卡</w:t>
            </w:r>
            <w:r w:rsidRPr="00442E07">
              <w:rPr>
                <w:rFonts w:hint="eastAsia"/>
                <w:color w:val="000000" w:themeColor="text1"/>
                <w:sz w:val="24"/>
              </w:rPr>
              <w:t>信息的情况</w:t>
            </w:r>
            <w:r>
              <w:rPr>
                <w:rFonts w:hint="eastAsia"/>
                <w:sz w:val="24"/>
              </w:rPr>
              <w:t>。</w:t>
            </w:r>
          </w:p>
        </w:tc>
      </w:tr>
      <w:tr w:rsidR="00B476D0" w:rsidTr="00FB2F13">
        <w:trPr>
          <w:trHeight w:val="1469"/>
        </w:trPr>
        <w:tc>
          <w:tcPr>
            <w:tcW w:w="8522" w:type="dxa"/>
            <w:gridSpan w:val="3"/>
          </w:tcPr>
          <w:p w:rsidR="00B476D0" w:rsidRDefault="00B476D0" w:rsidP="00FB2F13">
            <w:pPr>
              <w:spacing w:line="360" w:lineRule="auto"/>
              <w:rPr>
                <w:sz w:val="24"/>
              </w:rPr>
            </w:pPr>
            <w:r w:rsidRPr="00B328BA">
              <w:rPr>
                <w:rFonts w:hint="eastAsia"/>
                <w:sz w:val="24"/>
              </w:rPr>
              <w:t>领款人签字（指纹画押）：</w:t>
            </w:r>
            <w:r>
              <w:rPr>
                <w:rFonts w:hint="eastAsia"/>
                <w:sz w:val="24"/>
              </w:rPr>
              <w:t xml:space="preserve">                     </w:t>
            </w:r>
            <w:r>
              <w:rPr>
                <w:rFonts w:hint="eastAsia"/>
                <w:sz w:val="24"/>
              </w:rPr>
              <w:t>领款日期：</w:t>
            </w:r>
          </w:p>
          <w:p w:rsidR="00B476D0" w:rsidRDefault="00B476D0" w:rsidP="00FB2F13">
            <w:pPr>
              <w:spacing w:line="360" w:lineRule="auto"/>
              <w:rPr>
                <w:sz w:val="24"/>
              </w:rPr>
            </w:pPr>
            <w:r>
              <w:rPr>
                <w:rFonts w:hint="eastAsia"/>
                <w:sz w:val="24"/>
              </w:rPr>
              <w:t>领款人身份证号：</w:t>
            </w:r>
          </w:p>
          <w:p w:rsidR="00B476D0" w:rsidRDefault="00B476D0" w:rsidP="00FB2F13">
            <w:pPr>
              <w:spacing w:line="360" w:lineRule="auto"/>
              <w:rPr>
                <w:sz w:val="24"/>
              </w:rPr>
            </w:pPr>
            <w:r>
              <w:rPr>
                <w:rFonts w:hint="eastAsia"/>
                <w:sz w:val="24"/>
              </w:rPr>
              <w:t>领款人联系手机号码：</w:t>
            </w:r>
          </w:p>
          <w:p w:rsidR="00B476D0" w:rsidRPr="00BB3662" w:rsidRDefault="00B476D0" w:rsidP="00FB2F13">
            <w:pPr>
              <w:spacing w:line="360" w:lineRule="auto"/>
              <w:rPr>
                <w:sz w:val="24"/>
              </w:rPr>
            </w:pPr>
          </w:p>
        </w:tc>
      </w:tr>
      <w:tr w:rsidR="00B476D0" w:rsidTr="00FB2F13">
        <w:trPr>
          <w:trHeight w:val="568"/>
        </w:trPr>
        <w:tc>
          <w:tcPr>
            <w:tcW w:w="8522" w:type="dxa"/>
            <w:gridSpan w:val="3"/>
          </w:tcPr>
          <w:p w:rsidR="00B476D0" w:rsidRPr="00100BBE" w:rsidRDefault="00B476D0" w:rsidP="00FB2F13">
            <w:pPr>
              <w:rPr>
                <w:szCs w:val="21"/>
              </w:rPr>
            </w:pPr>
            <w:r>
              <w:rPr>
                <w:rFonts w:hint="eastAsia"/>
                <w:szCs w:val="21"/>
              </w:rPr>
              <w:t>现金支付</w:t>
            </w:r>
            <w:r w:rsidRPr="00100BBE">
              <w:rPr>
                <w:rFonts w:hint="eastAsia"/>
                <w:szCs w:val="21"/>
              </w:rPr>
              <w:t>金额：（小写）</w:t>
            </w:r>
            <w:r>
              <w:rPr>
                <w:rFonts w:hint="eastAsia"/>
                <w:szCs w:val="21"/>
              </w:rPr>
              <w:t xml:space="preserve">          </w:t>
            </w:r>
            <w:r w:rsidRPr="00100BBE">
              <w:rPr>
                <w:rFonts w:hint="eastAsia"/>
                <w:szCs w:val="21"/>
              </w:rPr>
              <w:t>元（大写）</w:t>
            </w:r>
            <w:r w:rsidRPr="00100BBE">
              <w:rPr>
                <w:rFonts w:hint="eastAsia"/>
                <w:szCs w:val="21"/>
              </w:rPr>
              <w:t xml:space="preserve">     </w:t>
            </w:r>
            <w:r w:rsidRPr="00100BBE">
              <w:rPr>
                <w:rFonts w:hint="eastAsia"/>
                <w:szCs w:val="21"/>
              </w:rPr>
              <w:t>万</w:t>
            </w:r>
            <w:r w:rsidRPr="00100BBE">
              <w:rPr>
                <w:rFonts w:hint="eastAsia"/>
                <w:szCs w:val="21"/>
              </w:rPr>
              <w:t xml:space="preserve">    </w:t>
            </w:r>
            <w:r w:rsidRPr="00100BBE">
              <w:rPr>
                <w:rFonts w:hint="eastAsia"/>
                <w:szCs w:val="21"/>
              </w:rPr>
              <w:t>千</w:t>
            </w:r>
            <w:r w:rsidRPr="00100BBE">
              <w:rPr>
                <w:rFonts w:hint="eastAsia"/>
                <w:szCs w:val="21"/>
              </w:rPr>
              <w:t xml:space="preserve">    </w:t>
            </w:r>
            <w:r w:rsidRPr="00100BBE">
              <w:rPr>
                <w:rFonts w:hint="eastAsia"/>
                <w:szCs w:val="21"/>
              </w:rPr>
              <w:t>百</w:t>
            </w:r>
            <w:r w:rsidRPr="00100BBE">
              <w:rPr>
                <w:rFonts w:hint="eastAsia"/>
                <w:szCs w:val="21"/>
              </w:rPr>
              <w:t xml:space="preserve">    </w:t>
            </w:r>
            <w:r w:rsidRPr="00100BBE">
              <w:rPr>
                <w:rFonts w:hint="eastAsia"/>
                <w:szCs w:val="21"/>
              </w:rPr>
              <w:t>拾</w:t>
            </w:r>
            <w:r w:rsidRPr="00100BBE">
              <w:rPr>
                <w:rFonts w:hint="eastAsia"/>
                <w:szCs w:val="21"/>
              </w:rPr>
              <w:t xml:space="preserve">    </w:t>
            </w:r>
            <w:r w:rsidRPr="00100BBE">
              <w:rPr>
                <w:rFonts w:hint="eastAsia"/>
                <w:szCs w:val="21"/>
              </w:rPr>
              <w:t>元</w:t>
            </w:r>
            <w:r w:rsidRPr="00100BBE">
              <w:rPr>
                <w:rFonts w:hint="eastAsia"/>
                <w:szCs w:val="21"/>
              </w:rPr>
              <w:t xml:space="preserve">   </w:t>
            </w:r>
            <w:r w:rsidRPr="00100BBE">
              <w:rPr>
                <w:rFonts w:hint="eastAsia"/>
                <w:szCs w:val="21"/>
              </w:rPr>
              <w:t>角</w:t>
            </w:r>
            <w:r w:rsidRPr="00100BBE">
              <w:rPr>
                <w:rFonts w:hint="eastAsia"/>
                <w:szCs w:val="21"/>
              </w:rPr>
              <w:t xml:space="preserve">   </w:t>
            </w:r>
            <w:r w:rsidRPr="00100BBE">
              <w:rPr>
                <w:rFonts w:hint="eastAsia"/>
                <w:szCs w:val="21"/>
              </w:rPr>
              <w:t>分</w:t>
            </w:r>
          </w:p>
        </w:tc>
      </w:tr>
      <w:tr w:rsidR="00B476D0" w:rsidTr="00FB2F13">
        <w:trPr>
          <w:trHeight w:val="1425"/>
        </w:trPr>
        <w:tc>
          <w:tcPr>
            <w:tcW w:w="2840" w:type="dxa"/>
          </w:tcPr>
          <w:p w:rsidR="00B476D0" w:rsidRPr="00774218" w:rsidRDefault="00B476D0" w:rsidP="00FB2F13">
            <w:pPr>
              <w:jc w:val="center"/>
            </w:pPr>
            <w:r>
              <w:rPr>
                <w:rFonts w:hint="eastAsia"/>
              </w:rPr>
              <w:t>课题负责人：</w:t>
            </w:r>
          </w:p>
        </w:tc>
        <w:tc>
          <w:tcPr>
            <w:tcW w:w="2841" w:type="dxa"/>
          </w:tcPr>
          <w:p w:rsidR="00B476D0" w:rsidRPr="00774218" w:rsidRDefault="00B476D0" w:rsidP="00FB2F13">
            <w:pPr>
              <w:jc w:val="center"/>
            </w:pPr>
            <w:r>
              <w:rPr>
                <w:rFonts w:hint="eastAsia"/>
              </w:rPr>
              <w:t>验证人：</w:t>
            </w:r>
          </w:p>
        </w:tc>
        <w:tc>
          <w:tcPr>
            <w:tcW w:w="2841" w:type="dxa"/>
          </w:tcPr>
          <w:p w:rsidR="00B476D0" w:rsidRPr="00774218" w:rsidRDefault="00B476D0" w:rsidP="00FB2F13">
            <w:pPr>
              <w:jc w:val="center"/>
            </w:pPr>
            <w:r w:rsidRPr="006958A9">
              <w:rPr>
                <w:rFonts w:hint="eastAsia"/>
              </w:rPr>
              <w:t>野外科考领队：</w:t>
            </w:r>
          </w:p>
        </w:tc>
      </w:tr>
    </w:tbl>
    <w:p w:rsidR="00B476D0" w:rsidRDefault="00B476D0" w:rsidP="00B476D0"/>
    <w:p w:rsidR="00B476D0" w:rsidRDefault="00B476D0" w:rsidP="00B476D0">
      <w:pPr>
        <w:jc w:val="left"/>
        <w:rPr>
          <w:rFonts w:ascii="黑体" w:eastAsia="黑体" w:hAnsi="黑体"/>
          <w:sz w:val="32"/>
          <w:szCs w:val="32"/>
        </w:rPr>
      </w:pPr>
    </w:p>
    <w:p w:rsidR="00B476D0" w:rsidRDefault="00B476D0" w:rsidP="00B476D0">
      <w:pPr>
        <w:jc w:val="left"/>
        <w:rPr>
          <w:rFonts w:ascii="黑体" w:eastAsia="黑体" w:hAnsi="黑体"/>
          <w:sz w:val="32"/>
          <w:szCs w:val="32"/>
        </w:rPr>
      </w:pPr>
    </w:p>
    <w:p w:rsidR="00B476D0" w:rsidRDefault="00B476D0" w:rsidP="00B476D0">
      <w:pPr>
        <w:jc w:val="left"/>
        <w:rPr>
          <w:rFonts w:ascii="黑体" w:eastAsia="黑体" w:hAnsi="黑体"/>
          <w:sz w:val="32"/>
          <w:szCs w:val="32"/>
        </w:rPr>
      </w:pPr>
    </w:p>
    <w:p w:rsidR="00B476D0" w:rsidRDefault="00B476D0" w:rsidP="00B476D0">
      <w:pPr>
        <w:jc w:val="left"/>
        <w:rPr>
          <w:rFonts w:ascii="黑体" w:eastAsia="黑体" w:hAnsi="黑体"/>
          <w:sz w:val="32"/>
          <w:szCs w:val="32"/>
        </w:rPr>
      </w:pPr>
    </w:p>
    <w:p w:rsidR="00B476D0" w:rsidRPr="001868BC" w:rsidRDefault="00B476D0" w:rsidP="00B476D0">
      <w:pPr>
        <w:jc w:val="left"/>
        <w:rPr>
          <w:rFonts w:ascii="黑体" w:eastAsia="黑体" w:hAnsi="黑体"/>
          <w:sz w:val="32"/>
          <w:szCs w:val="32"/>
        </w:rPr>
      </w:pPr>
      <w:r w:rsidRPr="001868BC">
        <w:rPr>
          <w:rFonts w:ascii="黑体" w:eastAsia="黑体" w:hAnsi="黑体" w:hint="eastAsia"/>
          <w:sz w:val="32"/>
          <w:szCs w:val="32"/>
        </w:rPr>
        <w:lastRenderedPageBreak/>
        <w:t>附</w:t>
      </w:r>
      <w:r>
        <w:rPr>
          <w:rFonts w:ascii="黑体" w:eastAsia="黑体" w:hAnsi="黑体" w:hint="eastAsia"/>
          <w:sz w:val="32"/>
          <w:szCs w:val="32"/>
        </w:rPr>
        <w:t>件</w:t>
      </w:r>
      <w:r w:rsidRPr="001868BC">
        <w:rPr>
          <w:rFonts w:ascii="黑体" w:eastAsia="黑体" w:hAnsi="黑体" w:hint="eastAsia"/>
          <w:sz w:val="32"/>
          <w:szCs w:val="32"/>
        </w:rPr>
        <w:t>8</w:t>
      </w:r>
    </w:p>
    <w:p w:rsidR="00B476D0" w:rsidRPr="00B476D0" w:rsidRDefault="00B476D0" w:rsidP="00B476D0">
      <w:pPr>
        <w:jc w:val="center"/>
        <w:rPr>
          <w:b/>
          <w:sz w:val="30"/>
        </w:rPr>
      </w:pPr>
      <w:r w:rsidRPr="00B476D0">
        <w:rPr>
          <w:rFonts w:hint="eastAsia"/>
          <w:b/>
          <w:bCs/>
          <w:sz w:val="30"/>
        </w:rPr>
        <w:t>西北生态环境资源研究院土地占用费和青苗补偿费原始凭证</w:t>
      </w:r>
    </w:p>
    <w:p w:rsidR="00B476D0" w:rsidRDefault="00B476D0" w:rsidP="00B476D0">
      <w:pPr>
        <w:spacing w:line="360" w:lineRule="auto"/>
      </w:pPr>
    </w:p>
    <w:tbl>
      <w:tblPr>
        <w:tblStyle w:val="a7"/>
        <w:tblW w:w="0" w:type="auto"/>
        <w:tblLook w:val="04A0" w:firstRow="1" w:lastRow="0" w:firstColumn="1" w:lastColumn="0" w:noHBand="0" w:noVBand="1"/>
      </w:tblPr>
      <w:tblGrid>
        <w:gridCol w:w="2840"/>
        <w:gridCol w:w="2841"/>
        <w:gridCol w:w="2841"/>
      </w:tblGrid>
      <w:tr w:rsidR="00B476D0" w:rsidTr="00FB2F13">
        <w:trPr>
          <w:trHeight w:val="4133"/>
        </w:trPr>
        <w:tc>
          <w:tcPr>
            <w:tcW w:w="8522" w:type="dxa"/>
            <w:gridSpan w:val="3"/>
          </w:tcPr>
          <w:p w:rsidR="00B476D0" w:rsidRDefault="00B476D0" w:rsidP="00FB2F13"/>
          <w:p w:rsidR="00B476D0" w:rsidRDefault="00B476D0" w:rsidP="00FB2F13">
            <w:pPr>
              <w:rPr>
                <w:sz w:val="24"/>
              </w:rPr>
            </w:pPr>
            <w:r w:rsidRPr="00407157">
              <w:rPr>
                <w:rFonts w:hint="eastAsia"/>
                <w:sz w:val="24"/>
              </w:rPr>
              <w:t>情况描述：</w:t>
            </w:r>
          </w:p>
          <w:p w:rsidR="00B476D0" w:rsidRPr="003625E0" w:rsidRDefault="00B476D0" w:rsidP="00FB2F13">
            <w:pPr>
              <w:rPr>
                <w:sz w:val="24"/>
              </w:rPr>
            </w:pPr>
            <w:r>
              <w:rPr>
                <w:rFonts w:hint="eastAsia"/>
                <w:sz w:val="24"/>
              </w:rPr>
              <w:t>（</w:t>
            </w:r>
            <w:r>
              <w:rPr>
                <w:rFonts w:hint="eastAsia"/>
                <w:sz w:val="24"/>
              </w:rPr>
              <w:t>1</w:t>
            </w:r>
            <w:r>
              <w:rPr>
                <w:rFonts w:hint="eastAsia"/>
                <w:sz w:val="24"/>
              </w:rPr>
              <w:t>）土地位置、面积、补偿标准。</w:t>
            </w:r>
          </w:p>
          <w:p w:rsidR="00B476D0" w:rsidRDefault="00B476D0" w:rsidP="00FB2F13">
            <w:pPr>
              <w:rPr>
                <w:sz w:val="24"/>
              </w:rPr>
            </w:pPr>
          </w:p>
          <w:p w:rsidR="00B476D0" w:rsidRDefault="00B476D0" w:rsidP="00FB2F13">
            <w:pPr>
              <w:rPr>
                <w:sz w:val="24"/>
              </w:rPr>
            </w:pPr>
          </w:p>
          <w:p w:rsidR="00B476D0" w:rsidRDefault="00B476D0" w:rsidP="00FB2F13">
            <w:pPr>
              <w:rPr>
                <w:sz w:val="24"/>
              </w:rPr>
            </w:pPr>
          </w:p>
          <w:p w:rsidR="00B476D0" w:rsidRDefault="00B476D0" w:rsidP="00FB2F13">
            <w:pPr>
              <w:rPr>
                <w:sz w:val="24"/>
              </w:rPr>
            </w:pPr>
          </w:p>
          <w:p w:rsidR="00B476D0" w:rsidRPr="003625E0" w:rsidRDefault="00B476D0" w:rsidP="00FB2F13">
            <w:pPr>
              <w:rPr>
                <w:sz w:val="24"/>
              </w:rPr>
            </w:pPr>
            <w:r>
              <w:rPr>
                <w:rFonts w:hint="eastAsia"/>
                <w:sz w:val="24"/>
              </w:rPr>
              <w:t>（</w:t>
            </w:r>
            <w:r>
              <w:rPr>
                <w:rFonts w:hint="eastAsia"/>
                <w:sz w:val="24"/>
              </w:rPr>
              <w:t>2</w:t>
            </w:r>
            <w:r>
              <w:rPr>
                <w:rFonts w:hint="eastAsia"/>
                <w:sz w:val="24"/>
              </w:rPr>
              <w:t>）占用土地在科研任务中起的作用。</w:t>
            </w:r>
          </w:p>
          <w:p w:rsidR="00B476D0" w:rsidRDefault="00B476D0" w:rsidP="00FB2F13">
            <w:pPr>
              <w:rPr>
                <w:sz w:val="24"/>
              </w:rPr>
            </w:pPr>
          </w:p>
          <w:p w:rsidR="00B476D0" w:rsidRDefault="00B476D0" w:rsidP="00FB2F13">
            <w:pPr>
              <w:rPr>
                <w:sz w:val="24"/>
              </w:rPr>
            </w:pPr>
          </w:p>
          <w:p w:rsidR="00B476D0" w:rsidRDefault="00B476D0" w:rsidP="00FB2F13">
            <w:pPr>
              <w:rPr>
                <w:sz w:val="24"/>
              </w:rPr>
            </w:pPr>
          </w:p>
          <w:p w:rsidR="00B476D0" w:rsidRPr="00407157" w:rsidRDefault="00B476D0" w:rsidP="00FB2F13">
            <w:pPr>
              <w:rPr>
                <w:sz w:val="24"/>
              </w:rPr>
            </w:pPr>
            <w:r>
              <w:rPr>
                <w:rFonts w:hint="eastAsia"/>
                <w:sz w:val="24"/>
              </w:rPr>
              <w:t>（占用土地照片附后）</w:t>
            </w:r>
          </w:p>
        </w:tc>
      </w:tr>
      <w:tr w:rsidR="00B476D0" w:rsidTr="00FB2F13">
        <w:trPr>
          <w:trHeight w:val="1271"/>
        </w:trPr>
        <w:tc>
          <w:tcPr>
            <w:tcW w:w="8522" w:type="dxa"/>
            <w:gridSpan w:val="3"/>
          </w:tcPr>
          <w:p w:rsidR="00B476D0" w:rsidRDefault="00B476D0" w:rsidP="00FB2F13">
            <w:pPr>
              <w:spacing w:line="360" w:lineRule="auto"/>
              <w:jc w:val="center"/>
              <w:rPr>
                <w:sz w:val="24"/>
              </w:rPr>
            </w:pPr>
            <w:r>
              <w:rPr>
                <w:rFonts w:hint="eastAsia"/>
                <w:sz w:val="24"/>
              </w:rPr>
              <w:t>领款人银行卡信息</w:t>
            </w:r>
          </w:p>
          <w:p w:rsidR="00B476D0" w:rsidRPr="003625E0" w:rsidRDefault="00B476D0" w:rsidP="00FB2F13">
            <w:pPr>
              <w:spacing w:line="360" w:lineRule="auto"/>
              <w:rPr>
                <w:sz w:val="24"/>
              </w:rPr>
            </w:pPr>
            <w:r w:rsidRPr="003625E0">
              <w:rPr>
                <w:rFonts w:hint="eastAsia"/>
                <w:sz w:val="24"/>
              </w:rPr>
              <w:t>户名：</w:t>
            </w:r>
          </w:p>
          <w:p w:rsidR="00B476D0" w:rsidRPr="003625E0" w:rsidRDefault="00B476D0" w:rsidP="00FB2F13">
            <w:pPr>
              <w:spacing w:line="360" w:lineRule="auto"/>
              <w:rPr>
                <w:sz w:val="24"/>
              </w:rPr>
            </w:pPr>
            <w:r w:rsidRPr="003625E0">
              <w:rPr>
                <w:rFonts w:hint="eastAsia"/>
                <w:sz w:val="24"/>
              </w:rPr>
              <w:t>银行卡号：</w:t>
            </w:r>
          </w:p>
          <w:p w:rsidR="00B476D0" w:rsidRPr="003625E0" w:rsidRDefault="00B476D0" w:rsidP="00FB2F13">
            <w:pPr>
              <w:spacing w:line="360" w:lineRule="auto"/>
              <w:rPr>
                <w:sz w:val="24"/>
              </w:rPr>
            </w:pPr>
            <w:r w:rsidRPr="003625E0">
              <w:rPr>
                <w:rFonts w:hint="eastAsia"/>
                <w:sz w:val="24"/>
              </w:rPr>
              <w:t>开户行名称：</w:t>
            </w:r>
          </w:p>
          <w:p w:rsidR="00B476D0" w:rsidRPr="00830816" w:rsidRDefault="00B476D0" w:rsidP="00FB2F13">
            <w:pPr>
              <w:spacing w:line="360" w:lineRule="auto"/>
            </w:pPr>
            <w:r w:rsidRPr="003625E0">
              <w:rPr>
                <w:rFonts w:hint="eastAsia"/>
                <w:sz w:val="24"/>
              </w:rPr>
              <w:t>开户行行号：</w:t>
            </w:r>
          </w:p>
        </w:tc>
      </w:tr>
      <w:tr w:rsidR="00B476D0" w:rsidTr="00FB2F13">
        <w:trPr>
          <w:trHeight w:val="1469"/>
        </w:trPr>
        <w:tc>
          <w:tcPr>
            <w:tcW w:w="8522" w:type="dxa"/>
            <w:gridSpan w:val="3"/>
          </w:tcPr>
          <w:p w:rsidR="00B476D0" w:rsidRDefault="00B476D0" w:rsidP="00FB2F13">
            <w:pPr>
              <w:spacing w:line="360" w:lineRule="auto"/>
              <w:rPr>
                <w:sz w:val="24"/>
              </w:rPr>
            </w:pPr>
            <w:r>
              <w:rPr>
                <w:rFonts w:hint="eastAsia"/>
                <w:sz w:val="24"/>
              </w:rPr>
              <w:t xml:space="preserve">                     </w:t>
            </w:r>
          </w:p>
          <w:p w:rsidR="00B476D0" w:rsidRPr="00332BB2" w:rsidRDefault="00B476D0" w:rsidP="00FB2F13">
            <w:pPr>
              <w:spacing w:line="360" w:lineRule="auto"/>
              <w:rPr>
                <w:sz w:val="24"/>
              </w:rPr>
            </w:pPr>
            <w:r>
              <w:rPr>
                <w:rFonts w:hint="eastAsia"/>
                <w:sz w:val="24"/>
              </w:rPr>
              <w:t>领款人身份证号：</w:t>
            </w:r>
            <w:r>
              <w:rPr>
                <w:rFonts w:hint="eastAsia"/>
                <w:sz w:val="24"/>
              </w:rPr>
              <w:t xml:space="preserve">                           </w:t>
            </w:r>
            <w:r w:rsidRPr="00332BB2">
              <w:rPr>
                <w:rFonts w:hint="eastAsia"/>
                <w:sz w:val="24"/>
              </w:rPr>
              <w:t>（</w:t>
            </w:r>
            <w:proofErr w:type="gramStart"/>
            <w:r w:rsidRPr="00332BB2">
              <w:rPr>
                <w:rFonts w:hint="eastAsia"/>
                <w:sz w:val="24"/>
              </w:rPr>
              <w:t>盖乡或</w:t>
            </w:r>
            <w:proofErr w:type="gramEnd"/>
            <w:r w:rsidRPr="00332BB2">
              <w:rPr>
                <w:rFonts w:hint="eastAsia"/>
                <w:sz w:val="24"/>
              </w:rPr>
              <w:t>村级政府公章）</w:t>
            </w:r>
          </w:p>
          <w:p w:rsidR="00B476D0" w:rsidRDefault="00B476D0" w:rsidP="00FB2F13">
            <w:pPr>
              <w:spacing w:line="360" w:lineRule="auto"/>
              <w:rPr>
                <w:sz w:val="24"/>
              </w:rPr>
            </w:pPr>
            <w:r>
              <w:rPr>
                <w:rFonts w:hint="eastAsia"/>
                <w:sz w:val="24"/>
              </w:rPr>
              <w:t>领款人联系手机号码：</w:t>
            </w:r>
            <w:r>
              <w:rPr>
                <w:rFonts w:hint="eastAsia"/>
                <w:sz w:val="24"/>
              </w:rPr>
              <w:t xml:space="preserve">                        </w:t>
            </w:r>
            <w:r>
              <w:rPr>
                <w:rFonts w:hint="eastAsia"/>
                <w:sz w:val="24"/>
              </w:rPr>
              <w:t>领款日期：</w:t>
            </w:r>
          </w:p>
          <w:p w:rsidR="00B476D0" w:rsidRPr="00332BB2" w:rsidRDefault="00B476D0" w:rsidP="00FB2F13">
            <w:pPr>
              <w:spacing w:line="360" w:lineRule="auto"/>
              <w:rPr>
                <w:sz w:val="24"/>
              </w:rPr>
            </w:pPr>
          </w:p>
        </w:tc>
      </w:tr>
      <w:tr w:rsidR="00B476D0" w:rsidTr="00FB2F13">
        <w:trPr>
          <w:trHeight w:val="568"/>
        </w:trPr>
        <w:tc>
          <w:tcPr>
            <w:tcW w:w="8522" w:type="dxa"/>
            <w:gridSpan w:val="3"/>
          </w:tcPr>
          <w:p w:rsidR="00B476D0" w:rsidRPr="00100BBE" w:rsidRDefault="00B476D0" w:rsidP="00FB2F13">
            <w:pPr>
              <w:rPr>
                <w:szCs w:val="21"/>
              </w:rPr>
            </w:pPr>
            <w:r>
              <w:rPr>
                <w:rFonts w:hint="eastAsia"/>
                <w:szCs w:val="21"/>
              </w:rPr>
              <w:t>支付</w:t>
            </w:r>
            <w:r w:rsidRPr="00100BBE">
              <w:rPr>
                <w:rFonts w:hint="eastAsia"/>
                <w:szCs w:val="21"/>
              </w:rPr>
              <w:t>金额：（小写）</w:t>
            </w:r>
            <w:r>
              <w:rPr>
                <w:rFonts w:hint="eastAsia"/>
                <w:szCs w:val="21"/>
              </w:rPr>
              <w:t xml:space="preserve">          </w:t>
            </w:r>
            <w:r w:rsidRPr="00100BBE">
              <w:rPr>
                <w:rFonts w:hint="eastAsia"/>
                <w:szCs w:val="21"/>
              </w:rPr>
              <w:t>元（大写）</w:t>
            </w:r>
            <w:r w:rsidRPr="00100BBE">
              <w:rPr>
                <w:rFonts w:hint="eastAsia"/>
                <w:szCs w:val="21"/>
              </w:rPr>
              <w:t xml:space="preserve">     </w:t>
            </w:r>
            <w:r w:rsidRPr="00100BBE">
              <w:rPr>
                <w:rFonts w:hint="eastAsia"/>
                <w:szCs w:val="21"/>
              </w:rPr>
              <w:t>万</w:t>
            </w:r>
            <w:r w:rsidRPr="00100BBE">
              <w:rPr>
                <w:rFonts w:hint="eastAsia"/>
                <w:szCs w:val="21"/>
              </w:rPr>
              <w:t xml:space="preserve">    </w:t>
            </w:r>
            <w:r w:rsidRPr="00100BBE">
              <w:rPr>
                <w:rFonts w:hint="eastAsia"/>
                <w:szCs w:val="21"/>
              </w:rPr>
              <w:t>千</w:t>
            </w:r>
            <w:r w:rsidRPr="00100BBE">
              <w:rPr>
                <w:rFonts w:hint="eastAsia"/>
                <w:szCs w:val="21"/>
              </w:rPr>
              <w:t xml:space="preserve">    </w:t>
            </w:r>
            <w:r w:rsidRPr="00100BBE">
              <w:rPr>
                <w:rFonts w:hint="eastAsia"/>
                <w:szCs w:val="21"/>
              </w:rPr>
              <w:t>百</w:t>
            </w:r>
            <w:r w:rsidRPr="00100BBE">
              <w:rPr>
                <w:rFonts w:hint="eastAsia"/>
                <w:szCs w:val="21"/>
              </w:rPr>
              <w:t xml:space="preserve">    </w:t>
            </w:r>
            <w:r w:rsidRPr="00100BBE">
              <w:rPr>
                <w:rFonts w:hint="eastAsia"/>
                <w:szCs w:val="21"/>
              </w:rPr>
              <w:t>拾</w:t>
            </w:r>
            <w:r w:rsidRPr="00100BBE">
              <w:rPr>
                <w:rFonts w:hint="eastAsia"/>
                <w:szCs w:val="21"/>
              </w:rPr>
              <w:t xml:space="preserve">    </w:t>
            </w:r>
            <w:r w:rsidRPr="00100BBE">
              <w:rPr>
                <w:rFonts w:hint="eastAsia"/>
                <w:szCs w:val="21"/>
              </w:rPr>
              <w:t>元</w:t>
            </w:r>
            <w:r w:rsidRPr="00100BBE">
              <w:rPr>
                <w:rFonts w:hint="eastAsia"/>
                <w:szCs w:val="21"/>
              </w:rPr>
              <w:t xml:space="preserve">   </w:t>
            </w:r>
            <w:r w:rsidRPr="00100BBE">
              <w:rPr>
                <w:rFonts w:hint="eastAsia"/>
                <w:szCs w:val="21"/>
              </w:rPr>
              <w:t>角</w:t>
            </w:r>
            <w:r w:rsidRPr="00100BBE">
              <w:rPr>
                <w:rFonts w:hint="eastAsia"/>
                <w:szCs w:val="21"/>
              </w:rPr>
              <w:t xml:space="preserve">   </w:t>
            </w:r>
            <w:r w:rsidRPr="00100BBE">
              <w:rPr>
                <w:rFonts w:hint="eastAsia"/>
                <w:szCs w:val="21"/>
              </w:rPr>
              <w:t>分</w:t>
            </w:r>
          </w:p>
        </w:tc>
      </w:tr>
      <w:tr w:rsidR="00B476D0" w:rsidTr="00FB2F13">
        <w:trPr>
          <w:trHeight w:val="1425"/>
        </w:trPr>
        <w:tc>
          <w:tcPr>
            <w:tcW w:w="2840" w:type="dxa"/>
          </w:tcPr>
          <w:p w:rsidR="00B476D0" w:rsidRPr="00774218" w:rsidRDefault="00B476D0" w:rsidP="00FB2F13">
            <w:pPr>
              <w:jc w:val="center"/>
            </w:pPr>
            <w:r>
              <w:rPr>
                <w:rFonts w:hint="eastAsia"/>
              </w:rPr>
              <w:t>课题负责人：</w:t>
            </w:r>
          </w:p>
        </w:tc>
        <w:tc>
          <w:tcPr>
            <w:tcW w:w="2841" w:type="dxa"/>
          </w:tcPr>
          <w:p w:rsidR="00B476D0" w:rsidRPr="00774218" w:rsidRDefault="00B476D0" w:rsidP="00FB2F13">
            <w:pPr>
              <w:jc w:val="center"/>
            </w:pPr>
            <w:r>
              <w:rPr>
                <w:rFonts w:hint="eastAsia"/>
              </w:rPr>
              <w:t>验证人：</w:t>
            </w:r>
          </w:p>
        </w:tc>
        <w:tc>
          <w:tcPr>
            <w:tcW w:w="2841" w:type="dxa"/>
          </w:tcPr>
          <w:p w:rsidR="00B476D0" w:rsidRPr="00774218" w:rsidRDefault="00B476D0" w:rsidP="00FB2F13">
            <w:pPr>
              <w:jc w:val="center"/>
            </w:pPr>
            <w:r w:rsidRPr="00AB1E7E">
              <w:rPr>
                <w:rFonts w:hint="eastAsia"/>
              </w:rPr>
              <w:t>野外科考领队：</w:t>
            </w:r>
          </w:p>
        </w:tc>
      </w:tr>
    </w:tbl>
    <w:p w:rsidR="00B476D0" w:rsidRDefault="00B476D0" w:rsidP="00B476D0"/>
    <w:p w:rsidR="00B476D0" w:rsidRDefault="00B476D0" w:rsidP="00B476D0"/>
    <w:p w:rsidR="00B476D0" w:rsidRDefault="00B476D0" w:rsidP="00B476D0"/>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10498C" w:rsidRPr="005B27DE" w:rsidTr="00B476D0">
        <w:trPr>
          <w:jc w:val="center"/>
        </w:trPr>
        <w:tc>
          <w:tcPr>
            <w:tcW w:w="5344" w:type="dxa"/>
          </w:tcPr>
          <w:p w:rsidR="0010498C" w:rsidRPr="00ED2EE1" w:rsidRDefault="0010498C" w:rsidP="00FB2F13">
            <w:pPr>
              <w:contextualSpacing/>
              <w:rPr>
                <w:rFonts w:eastAsia="仿宋_GB2312"/>
                <w:color w:val="000000" w:themeColor="text1"/>
                <w:sz w:val="28"/>
                <w:szCs w:val="28"/>
              </w:rPr>
            </w:pPr>
            <w:r w:rsidRPr="00ED2EE1">
              <w:rPr>
                <w:rFonts w:eastAsia="仿宋_GB2312" w:hint="eastAsia"/>
                <w:color w:val="000000" w:themeColor="text1"/>
                <w:sz w:val="28"/>
                <w:szCs w:val="28"/>
              </w:rPr>
              <w:t>中科院西北研究院办公室</w:t>
            </w:r>
          </w:p>
        </w:tc>
        <w:tc>
          <w:tcPr>
            <w:tcW w:w="3178" w:type="dxa"/>
          </w:tcPr>
          <w:p w:rsidR="0010498C" w:rsidRPr="00ED2EE1" w:rsidRDefault="0010498C" w:rsidP="0010498C">
            <w:pPr>
              <w:ind w:rightChars="110" w:right="231"/>
              <w:contextualSpacing/>
              <w:rPr>
                <w:rFonts w:eastAsia="仿宋_GB2312"/>
                <w:color w:val="000000" w:themeColor="text1"/>
                <w:sz w:val="28"/>
                <w:szCs w:val="28"/>
              </w:rPr>
            </w:pPr>
            <w:r w:rsidRPr="00ED2EE1">
              <w:rPr>
                <w:rFonts w:eastAsia="仿宋_GB2312"/>
                <w:color w:val="000000" w:themeColor="text1"/>
                <w:sz w:val="28"/>
                <w:szCs w:val="28"/>
              </w:rPr>
              <w:t>2017</w:t>
            </w:r>
            <w:r w:rsidRPr="00ED2EE1">
              <w:rPr>
                <w:rFonts w:eastAsia="仿宋_GB2312" w:hint="eastAsia"/>
                <w:color w:val="000000" w:themeColor="text1"/>
                <w:sz w:val="28"/>
                <w:szCs w:val="28"/>
              </w:rPr>
              <w:t>年</w:t>
            </w:r>
            <w:r w:rsidRPr="00ED2EE1">
              <w:rPr>
                <w:rFonts w:eastAsia="仿宋_GB2312"/>
                <w:color w:val="000000" w:themeColor="text1"/>
                <w:sz w:val="28"/>
                <w:szCs w:val="28"/>
              </w:rPr>
              <w:t>1</w:t>
            </w:r>
            <w:r>
              <w:rPr>
                <w:rFonts w:eastAsia="仿宋_GB2312"/>
                <w:color w:val="000000" w:themeColor="text1"/>
                <w:sz w:val="28"/>
                <w:szCs w:val="28"/>
              </w:rPr>
              <w:t>2</w:t>
            </w:r>
            <w:r w:rsidRPr="00ED2EE1">
              <w:rPr>
                <w:rFonts w:eastAsia="仿宋_GB2312" w:hint="eastAsia"/>
                <w:color w:val="000000" w:themeColor="text1"/>
                <w:sz w:val="28"/>
                <w:szCs w:val="28"/>
              </w:rPr>
              <w:t>月</w:t>
            </w:r>
            <w:r>
              <w:rPr>
                <w:rFonts w:eastAsia="仿宋_GB2312"/>
                <w:color w:val="000000" w:themeColor="text1"/>
                <w:sz w:val="28"/>
                <w:szCs w:val="28"/>
              </w:rPr>
              <w:t>6</w:t>
            </w:r>
            <w:r w:rsidRPr="00ED2EE1">
              <w:rPr>
                <w:rFonts w:eastAsia="仿宋_GB2312" w:hint="eastAsia"/>
                <w:color w:val="000000" w:themeColor="text1"/>
                <w:sz w:val="28"/>
                <w:szCs w:val="28"/>
              </w:rPr>
              <w:t>日印发</w:t>
            </w:r>
          </w:p>
        </w:tc>
      </w:tr>
    </w:tbl>
    <w:p w:rsidR="0010498C" w:rsidRPr="00ED2EE1" w:rsidRDefault="0010498C" w:rsidP="0010498C">
      <w:pPr>
        <w:contextualSpacing/>
        <w:rPr>
          <w:rFonts w:eastAsia="仿宋_GB2312"/>
          <w:color w:val="000000" w:themeColor="text1"/>
          <w:sz w:val="32"/>
          <w:szCs w:val="32"/>
        </w:rPr>
      </w:pPr>
    </w:p>
    <w:p w:rsidR="001F592E" w:rsidRDefault="001F592E" w:rsidP="001F592E">
      <w:pPr>
        <w:spacing w:line="680" w:lineRule="exact"/>
        <w:ind w:firstLine="640"/>
        <w:jc w:val="right"/>
        <w:rPr>
          <w:rFonts w:ascii="黑体" w:eastAsia="黑体"/>
          <w:sz w:val="32"/>
          <w:szCs w:val="32"/>
        </w:rPr>
      </w:pPr>
    </w:p>
    <w:p w:rsidR="001F592E" w:rsidRDefault="001F592E" w:rsidP="001F592E">
      <w:pPr>
        <w:spacing w:line="680" w:lineRule="exact"/>
        <w:ind w:firstLine="640"/>
        <w:jc w:val="right"/>
        <w:rPr>
          <w:rFonts w:ascii="黑体" w:eastAsia="黑体"/>
          <w:sz w:val="32"/>
          <w:szCs w:val="32"/>
        </w:rPr>
      </w:pPr>
    </w:p>
    <w:p w:rsidR="001F592E" w:rsidRPr="00C26C27" w:rsidRDefault="001F592E" w:rsidP="001F592E">
      <w:pPr>
        <w:spacing w:line="1040" w:lineRule="exact"/>
        <w:jc w:val="right"/>
        <w:rPr>
          <w:rFonts w:ascii="黑体" w:eastAsia="黑体"/>
          <w:sz w:val="32"/>
          <w:szCs w:val="32"/>
        </w:rPr>
      </w:pPr>
      <w:r w:rsidRPr="001F592E">
        <w:rPr>
          <w:rFonts w:ascii="黑体" w:eastAsia="黑体"/>
          <w:b/>
          <w:color w:val="FF0000"/>
          <w:spacing w:val="4"/>
          <w:w w:val="64"/>
          <w:kern w:val="0"/>
          <w:sz w:val="44"/>
          <w:szCs w:val="44"/>
          <w:fitText w:val="8866" w:id="1699501056"/>
        </w:rPr>
        <w:fldChar w:fldCharType="begin"/>
      </w:r>
      <w:r w:rsidRPr="001F592E">
        <w:rPr>
          <w:rFonts w:ascii="黑体" w:eastAsia="黑体" w:hint="eastAsia"/>
          <w:b/>
          <w:color w:val="FF0000"/>
          <w:spacing w:val="4"/>
          <w:w w:val="64"/>
          <w:kern w:val="0"/>
          <w:sz w:val="44"/>
          <w:szCs w:val="44"/>
          <w:fitText w:val="8866" w:id="1699501056"/>
        </w:rPr>
        <w:instrText>eq \o(\s\up 20(中　国),\s\do 7(科学院))</w:instrText>
      </w:r>
      <w:r w:rsidRPr="001F592E">
        <w:rPr>
          <w:rFonts w:ascii="黑体" w:eastAsia="黑体"/>
          <w:b/>
          <w:color w:val="FF0000"/>
          <w:spacing w:val="4"/>
          <w:w w:val="64"/>
          <w:kern w:val="0"/>
          <w:sz w:val="44"/>
          <w:szCs w:val="44"/>
          <w:fitText w:val="8866" w:id="1699501056"/>
        </w:rPr>
        <w:fldChar w:fldCharType="end"/>
      </w:r>
      <w:r w:rsidRPr="001F592E">
        <w:rPr>
          <w:rFonts w:hint="eastAsia"/>
          <w:b/>
          <w:color w:val="FF0000"/>
          <w:spacing w:val="4"/>
          <w:w w:val="64"/>
          <w:kern w:val="0"/>
          <w:sz w:val="84"/>
          <w:szCs w:val="84"/>
          <w:fitText w:val="8866" w:id="1699501056"/>
        </w:rPr>
        <w:t>西北生态环境资源研究院</w:t>
      </w:r>
      <w:r w:rsidRPr="001F592E">
        <w:rPr>
          <w:rFonts w:hint="eastAsia"/>
          <w:b/>
          <w:color w:val="FF0000"/>
          <w:spacing w:val="4"/>
          <w:w w:val="64"/>
          <w:kern w:val="0"/>
          <w:sz w:val="84"/>
          <w:szCs w:val="84"/>
          <w:fitText w:val="8866" w:id="1699501056"/>
        </w:rPr>
        <w:t>(</w:t>
      </w:r>
      <w:r w:rsidRPr="001F592E">
        <w:rPr>
          <w:rFonts w:hint="eastAsia"/>
          <w:b/>
          <w:color w:val="FF0000"/>
          <w:spacing w:val="4"/>
          <w:w w:val="64"/>
          <w:kern w:val="0"/>
          <w:sz w:val="84"/>
          <w:szCs w:val="84"/>
          <w:fitText w:val="8866" w:id="1699501056"/>
        </w:rPr>
        <w:t>筹</w:t>
      </w:r>
      <w:r w:rsidRPr="001F592E">
        <w:rPr>
          <w:rFonts w:hint="eastAsia"/>
          <w:b/>
          <w:color w:val="FF0000"/>
          <w:spacing w:val="4"/>
          <w:w w:val="64"/>
          <w:kern w:val="0"/>
          <w:sz w:val="84"/>
          <w:szCs w:val="84"/>
          <w:fitText w:val="8866" w:id="1699501056"/>
        </w:rPr>
        <w:t>)</w:t>
      </w:r>
      <w:r w:rsidRPr="001F592E">
        <w:rPr>
          <w:rFonts w:hint="eastAsia"/>
          <w:b/>
          <w:color w:val="FF0000"/>
          <w:spacing w:val="4"/>
          <w:w w:val="64"/>
          <w:kern w:val="0"/>
          <w:sz w:val="84"/>
          <w:szCs w:val="84"/>
          <w:fitText w:val="8866" w:id="1699501056"/>
        </w:rPr>
        <w:t>文</w:t>
      </w:r>
      <w:r w:rsidRPr="001F592E">
        <w:rPr>
          <w:rFonts w:hint="eastAsia"/>
          <w:b/>
          <w:color w:val="FF0000"/>
          <w:spacing w:val="-29"/>
          <w:w w:val="64"/>
          <w:kern w:val="0"/>
          <w:sz w:val="84"/>
          <w:szCs w:val="84"/>
          <w:fitText w:val="8866" w:id="1699501056"/>
        </w:rPr>
        <w:t>件</w:t>
      </w:r>
    </w:p>
    <w:p w:rsidR="001F592E" w:rsidRPr="001F592E" w:rsidRDefault="001F592E" w:rsidP="001F592E">
      <w:pPr>
        <w:spacing w:line="680" w:lineRule="exact"/>
        <w:ind w:firstLine="640"/>
        <w:jc w:val="right"/>
        <w:rPr>
          <w:rFonts w:ascii="黑体" w:eastAsia="黑体"/>
          <w:sz w:val="32"/>
          <w:szCs w:val="32"/>
        </w:rPr>
      </w:pPr>
    </w:p>
    <w:p w:rsidR="00AF0992" w:rsidRDefault="00AF0992" w:rsidP="001F592E">
      <w:pPr>
        <w:ind w:firstLine="640"/>
        <w:jc w:val="center"/>
        <w:rPr>
          <w:rFonts w:eastAsia="仿宋_GB2312"/>
          <w:sz w:val="32"/>
          <w:szCs w:val="32"/>
        </w:rPr>
      </w:pPr>
    </w:p>
    <w:p w:rsidR="001F592E" w:rsidRPr="002E3A30" w:rsidRDefault="001F592E" w:rsidP="001F592E">
      <w:pPr>
        <w:ind w:firstLine="640"/>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Pr>
          <w:rFonts w:eastAsia="仿宋_GB2312" w:hint="eastAsia"/>
          <w:sz w:val="32"/>
          <w:szCs w:val="32"/>
        </w:rPr>
        <w:t>计财字</w:t>
      </w:r>
      <w:r w:rsidRPr="002E3A30">
        <w:rPr>
          <w:rFonts w:eastAsia="仿宋_GB2312"/>
          <w:sz w:val="32"/>
          <w:szCs w:val="32"/>
        </w:rPr>
        <w:t>〔</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sz w:val="32"/>
          <w:szCs w:val="32"/>
        </w:rPr>
        <w:t>3</w:t>
      </w:r>
      <w:r w:rsidRPr="002E3A30">
        <w:rPr>
          <w:rFonts w:eastAsia="仿宋_GB2312"/>
          <w:sz w:val="32"/>
          <w:szCs w:val="32"/>
        </w:rPr>
        <w:t>号</w:t>
      </w:r>
    </w:p>
    <w:p w:rsidR="001F592E" w:rsidRDefault="00AF0992" w:rsidP="00AF0992">
      <w:pPr>
        <w:ind w:firstLineChars="95" w:firstLine="304"/>
        <w:jc w:val="center"/>
        <w:rPr>
          <w:rFonts w:ascii="宋体" w:hAnsi="宋体"/>
          <w:b/>
          <w:sz w:val="36"/>
          <w:szCs w:val="36"/>
        </w:rPr>
      </w:pPr>
      <w:r>
        <w:rPr>
          <w:rFonts w:eastAsia="仿宋_GB2312"/>
          <w:noProof/>
          <w:sz w:val="32"/>
          <w:szCs w:val="32"/>
        </w:rPr>
        <mc:AlternateContent>
          <mc:Choice Requires="wps">
            <w:drawing>
              <wp:anchor distT="0" distB="0" distL="114300" distR="114300" simplePos="0" relativeHeight="251751424" behindDoc="0" locked="0" layoutInCell="1" allowOverlap="1" wp14:anchorId="26ECB781" wp14:editId="62489C37">
                <wp:simplePos x="0" y="0"/>
                <wp:positionH relativeFrom="column">
                  <wp:posOffset>-142240</wp:posOffset>
                </wp:positionH>
                <wp:positionV relativeFrom="paragraph">
                  <wp:posOffset>98425</wp:posOffset>
                </wp:positionV>
                <wp:extent cx="5615940" cy="0"/>
                <wp:effectExtent l="0" t="0" r="22860" b="19050"/>
                <wp:wrapNone/>
                <wp:docPr id="62" name="直接箭头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62" o:spid="_x0000_s1026" type="#_x0000_t32" style="position:absolute;left:0;text-align:left;margin-left:-11.2pt;margin-top:7.75pt;width:442.2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" strokecolor="red" strokeweight="2pt"/>
            </w:pict>
          </mc:Fallback>
        </mc:AlternateContent>
      </w:r>
    </w:p>
    <w:p w:rsidR="001F592E" w:rsidRDefault="001F592E" w:rsidP="001F592E">
      <w:pPr>
        <w:jc w:val="center"/>
        <w:rPr>
          <w:rFonts w:ascii="方正小标宋简体" w:eastAsia="方正小标宋简体"/>
          <w:sz w:val="44"/>
          <w:szCs w:val="44"/>
        </w:rPr>
      </w:pPr>
      <w:r>
        <w:rPr>
          <w:rFonts w:ascii="方正小标宋简体" w:eastAsia="方正小标宋简体" w:hint="eastAsia"/>
          <w:sz w:val="44"/>
          <w:szCs w:val="44"/>
        </w:rPr>
        <w:t>中国科学院西北生态环境资源研究院（筹）</w:t>
      </w:r>
    </w:p>
    <w:p w:rsidR="001F592E" w:rsidRDefault="001F592E" w:rsidP="001F592E">
      <w:pPr>
        <w:jc w:val="center"/>
        <w:rPr>
          <w:rFonts w:ascii="方正小标宋简体" w:eastAsia="方正小标宋简体"/>
          <w:sz w:val="44"/>
          <w:szCs w:val="44"/>
        </w:rPr>
      </w:pPr>
      <w:r>
        <w:rPr>
          <w:rFonts w:ascii="方正小标宋简体" w:eastAsia="方正小标宋简体" w:hint="eastAsia"/>
          <w:sz w:val="44"/>
          <w:szCs w:val="44"/>
        </w:rPr>
        <w:t>关于规范中央财政项目预算调剂</w:t>
      </w:r>
    </w:p>
    <w:p w:rsidR="001F592E" w:rsidRPr="00B0600D" w:rsidRDefault="001F592E" w:rsidP="001F592E">
      <w:pPr>
        <w:jc w:val="center"/>
        <w:rPr>
          <w:rFonts w:ascii="方正小标宋简体" w:eastAsia="方正小标宋简体"/>
          <w:sz w:val="44"/>
          <w:szCs w:val="44"/>
        </w:rPr>
      </w:pPr>
      <w:r>
        <w:rPr>
          <w:rFonts w:ascii="方正小标宋简体" w:eastAsia="方正小标宋简体" w:hint="eastAsia"/>
          <w:sz w:val="44"/>
          <w:szCs w:val="44"/>
        </w:rPr>
        <w:t>管理的规定</w:t>
      </w:r>
    </w:p>
    <w:p w:rsidR="001F592E" w:rsidRPr="00AD2BF5" w:rsidRDefault="001F592E" w:rsidP="001F592E">
      <w:pPr>
        <w:spacing w:line="500" w:lineRule="exact"/>
        <w:jc w:val="center"/>
        <w:rPr>
          <w:rFonts w:ascii="仿宋_GB2312" w:eastAsia="仿宋_GB2312"/>
          <w:sz w:val="32"/>
          <w:szCs w:val="32"/>
        </w:rPr>
      </w:pPr>
    </w:p>
    <w:p w:rsidR="001F592E" w:rsidRPr="00FC32C2" w:rsidRDefault="001F592E" w:rsidP="001F592E">
      <w:pPr>
        <w:spacing w:line="600" w:lineRule="exact"/>
        <w:rPr>
          <w:rFonts w:ascii="方正小标宋简体" w:eastAsia="方正小标宋简体"/>
          <w:sz w:val="32"/>
          <w:szCs w:val="32"/>
        </w:rPr>
      </w:pPr>
      <w:r w:rsidRPr="00FC32C2">
        <w:rPr>
          <w:rFonts w:ascii="仿宋_GB2312" w:eastAsia="仿宋_GB2312" w:hint="eastAsia"/>
          <w:sz w:val="32"/>
          <w:szCs w:val="32"/>
        </w:rPr>
        <w:t>院属</w:t>
      </w:r>
      <w:r>
        <w:rPr>
          <w:rFonts w:ascii="仿宋_GB2312" w:eastAsia="仿宋_GB2312" w:hint="eastAsia"/>
          <w:sz w:val="32"/>
          <w:szCs w:val="32"/>
        </w:rPr>
        <w:t>各单位、</w:t>
      </w:r>
      <w:r w:rsidRPr="00FC32C2">
        <w:rPr>
          <w:rFonts w:ascii="仿宋_GB2312" w:eastAsia="仿宋_GB2312" w:hint="eastAsia"/>
          <w:sz w:val="32"/>
          <w:szCs w:val="32"/>
        </w:rPr>
        <w:t>各部门：</w:t>
      </w:r>
    </w:p>
    <w:p w:rsidR="001F592E" w:rsidRPr="00D858C1" w:rsidRDefault="001F592E" w:rsidP="001F592E">
      <w:pPr>
        <w:spacing w:line="600" w:lineRule="exact"/>
        <w:ind w:firstLineChars="200" w:firstLine="640"/>
        <w:rPr>
          <w:rFonts w:ascii="仿宋_GB2312" w:eastAsia="仿宋_GB2312"/>
          <w:sz w:val="32"/>
          <w:szCs w:val="32"/>
        </w:rPr>
      </w:pPr>
      <w:r w:rsidRPr="00D858C1">
        <w:rPr>
          <w:rFonts w:ascii="仿宋_GB2312" w:eastAsia="仿宋_GB2312" w:hint="eastAsia"/>
          <w:sz w:val="32"/>
          <w:szCs w:val="32"/>
        </w:rPr>
        <w:t>为了贯彻落实《中共中央办公厅 国务院办公厅印发&lt;关于进一步完善中央财政科研项目资金管理等政策的若干意见&gt;的通知》精神，规范西北研究院中央财政项目预算调剂管理工作，现将有关事宜作如下规定：</w:t>
      </w:r>
    </w:p>
    <w:p w:rsidR="001F592E" w:rsidRPr="00D858C1" w:rsidRDefault="001F592E" w:rsidP="001F592E">
      <w:pPr>
        <w:spacing w:line="600" w:lineRule="exact"/>
        <w:ind w:firstLineChars="200" w:firstLine="640"/>
        <w:rPr>
          <w:rFonts w:ascii="仿宋_GB2312" w:eastAsia="仿宋_GB2312"/>
          <w:sz w:val="32"/>
          <w:szCs w:val="32"/>
        </w:rPr>
      </w:pPr>
      <w:r w:rsidRPr="00D858C1">
        <w:rPr>
          <w:rFonts w:ascii="仿宋_GB2312" w:eastAsia="仿宋_GB2312" w:hint="eastAsia"/>
          <w:sz w:val="32"/>
          <w:szCs w:val="32"/>
        </w:rPr>
        <w:t>一、项目预算总额调剂、项目承担单位变更等须</w:t>
      </w:r>
      <w:proofErr w:type="gramStart"/>
      <w:r w:rsidRPr="00D858C1">
        <w:rPr>
          <w:rFonts w:ascii="仿宋_GB2312" w:eastAsia="仿宋_GB2312" w:hint="eastAsia"/>
          <w:sz w:val="32"/>
          <w:szCs w:val="32"/>
        </w:rPr>
        <w:t>报项目</w:t>
      </w:r>
      <w:proofErr w:type="gramEnd"/>
      <w:r w:rsidRPr="00D858C1">
        <w:rPr>
          <w:rFonts w:ascii="仿宋_GB2312" w:eastAsia="仿宋_GB2312" w:hint="eastAsia"/>
          <w:sz w:val="32"/>
          <w:szCs w:val="32"/>
        </w:rPr>
        <w:t>主管部门批准。</w:t>
      </w:r>
    </w:p>
    <w:p w:rsidR="001F592E" w:rsidRPr="00D858C1" w:rsidRDefault="001F592E" w:rsidP="001F592E">
      <w:pPr>
        <w:spacing w:line="600" w:lineRule="exact"/>
        <w:ind w:firstLineChars="200" w:firstLine="640"/>
        <w:rPr>
          <w:rFonts w:ascii="仿宋_GB2312" w:eastAsia="仿宋_GB2312"/>
          <w:sz w:val="32"/>
          <w:szCs w:val="32"/>
        </w:rPr>
      </w:pPr>
      <w:r w:rsidRPr="00D858C1">
        <w:rPr>
          <w:rFonts w:ascii="仿宋_GB2312" w:eastAsia="仿宋_GB2312" w:hint="eastAsia"/>
          <w:sz w:val="32"/>
          <w:szCs w:val="32"/>
        </w:rPr>
        <w:t>二、项目预算总额不变、课题</w:t>
      </w:r>
      <w:proofErr w:type="gramStart"/>
      <w:r w:rsidRPr="00D858C1">
        <w:rPr>
          <w:rFonts w:ascii="仿宋_GB2312" w:eastAsia="仿宋_GB2312" w:hint="eastAsia"/>
          <w:sz w:val="32"/>
          <w:szCs w:val="32"/>
        </w:rPr>
        <w:t>间预算</w:t>
      </w:r>
      <w:proofErr w:type="gramEnd"/>
      <w:r w:rsidRPr="00D858C1">
        <w:rPr>
          <w:rFonts w:ascii="仿宋_GB2312" w:eastAsia="仿宋_GB2312" w:hint="eastAsia"/>
          <w:sz w:val="32"/>
          <w:szCs w:val="32"/>
        </w:rPr>
        <w:t>调剂，课题预算总</w:t>
      </w:r>
      <w:r w:rsidRPr="00D858C1">
        <w:rPr>
          <w:rFonts w:ascii="仿宋_GB2312" w:eastAsia="仿宋_GB2312" w:hint="eastAsia"/>
          <w:sz w:val="32"/>
          <w:szCs w:val="32"/>
        </w:rPr>
        <w:lastRenderedPageBreak/>
        <w:t>额不变、课题参与单位之间预算调剂以及增减、变更参与单位，由项目牵头承担单位或课题承担单位逐级</w:t>
      </w:r>
      <w:proofErr w:type="gramStart"/>
      <w:r w:rsidRPr="00D858C1">
        <w:rPr>
          <w:rFonts w:ascii="仿宋_GB2312" w:eastAsia="仿宋_GB2312" w:hint="eastAsia"/>
          <w:sz w:val="32"/>
          <w:szCs w:val="32"/>
        </w:rPr>
        <w:t>报项目</w:t>
      </w:r>
      <w:proofErr w:type="gramEnd"/>
      <w:r w:rsidRPr="00D858C1">
        <w:rPr>
          <w:rFonts w:ascii="仿宋_GB2312" w:eastAsia="仿宋_GB2312" w:hint="eastAsia"/>
          <w:sz w:val="32"/>
          <w:szCs w:val="32"/>
        </w:rPr>
        <w:t>主管部门批准。</w:t>
      </w:r>
    </w:p>
    <w:p w:rsidR="001F592E" w:rsidRPr="00D858C1" w:rsidRDefault="001F592E" w:rsidP="001F592E">
      <w:pPr>
        <w:spacing w:line="600" w:lineRule="exact"/>
        <w:ind w:firstLineChars="200" w:firstLine="640"/>
        <w:rPr>
          <w:rFonts w:ascii="仿宋_GB2312" w:eastAsia="仿宋_GB2312"/>
          <w:sz w:val="32"/>
          <w:szCs w:val="32"/>
        </w:rPr>
      </w:pPr>
      <w:r w:rsidRPr="00D858C1">
        <w:rPr>
          <w:rFonts w:ascii="仿宋_GB2312" w:eastAsia="仿宋_GB2312" w:hint="eastAsia"/>
          <w:sz w:val="32"/>
          <w:szCs w:val="32"/>
        </w:rPr>
        <w:t>三、课题预算总额不变，课题直接费用中材料费、测试化验加工费、燃料动力费、出版/文献/信息传播/知识产权事务费、其他支出预算如需调剂，课题负责人根据实施过程中科研活动的实际需要提出申请，由西北研究院批准，</w:t>
      </w:r>
      <w:proofErr w:type="gramStart"/>
      <w:r w:rsidRPr="00D858C1">
        <w:rPr>
          <w:rFonts w:ascii="仿宋_GB2312" w:eastAsia="仿宋_GB2312" w:hint="eastAsia"/>
          <w:sz w:val="32"/>
          <w:szCs w:val="32"/>
        </w:rPr>
        <w:t>报项目</w:t>
      </w:r>
      <w:proofErr w:type="gramEnd"/>
      <w:r w:rsidRPr="00D858C1">
        <w:rPr>
          <w:rFonts w:ascii="仿宋_GB2312" w:eastAsia="仿宋_GB2312" w:hint="eastAsia"/>
          <w:sz w:val="32"/>
          <w:szCs w:val="32"/>
        </w:rPr>
        <w:t>牵头承担单位备案，在中期财务检查或财务验收时予以确认。</w:t>
      </w:r>
    </w:p>
    <w:p w:rsidR="001F592E" w:rsidRPr="00D858C1" w:rsidRDefault="001F592E" w:rsidP="001F592E">
      <w:pPr>
        <w:spacing w:line="600" w:lineRule="exact"/>
        <w:ind w:firstLineChars="200" w:firstLine="640"/>
        <w:rPr>
          <w:rFonts w:ascii="仿宋_GB2312" w:eastAsia="仿宋_GB2312"/>
          <w:sz w:val="32"/>
          <w:szCs w:val="32"/>
        </w:rPr>
      </w:pPr>
      <w:r w:rsidRPr="00D858C1">
        <w:rPr>
          <w:rFonts w:ascii="仿宋_GB2312" w:eastAsia="仿宋_GB2312" w:hint="eastAsia"/>
          <w:sz w:val="32"/>
          <w:szCs w:val="32"/>
        </w:rPr>
        <w:t>四、设备费、差旅/会议/国际合作交流费、劳务费、专家咨询费的预算一般不予调增，需调减用于课题其他直接支出的，可按上述程序办理调剂审批手续；如有特殊情况确需调增的，由项目（课题）负责人提出申请，经项目牵头承担单位同意后，</w:t>
      </w:r>
      <w:proofErr w:type="gramStart"/>
      <w:r w:rsidRPr="00D858C1">
        <w:rPr>
          <w:rFonts w:ascii="仿宋_GB2312" w:eastAsia="仿宋_GB2312" w:hint="eastAsia"/>
          <w:sz w:val="32"/>
          <w:szCs w:val="32"/>
        </w:rPr>
        <w:t>报项目</w:t>
      </w:r>
      <w:proofErr w:type="gramEnd"/>
      <w:r w:rsidRPr="00D858C1">
        <w:rPr>
          <w:rFonts w:ascii="仿宋_GB2312" w:eastAsia="仿宋_GB2312" w:hint="eastAsia"/>
          <w:sz w:val="32"/>
          <w:szCs w:val="32"/>
        </w:rPr>
        <w:t>主管部门批准。</w:t>
      </w:r>
    </w:p>
    <w:p w:rsidR="001F592E" w:rsidRPr="00D858C1" w:rsidRDefault="001F592E" w:rsidP="001F592E">
      <w:pPr>
        <w:spacing w:line="600" w:lineRule="exact"/>
        <w:ind w:firstLineChars="200" w:firstLine="640"/>
        <w:rPr>
          <w:rFonts w:ascii="仿宋_GB2312" w:eastAsia="仿宋_GB2312"/>
          <w:sz w:val="32"/>
          <w:szCs w:val="32"/>
        </w:rPr>
      </w:pPr>
      <w:r w:rsidRPr="00D858C1">
        <w:rPr>
          <w:rFonts w:ascii="仿宋_GB2312" w:eastAsia="仿宋_GB2312" w:hint="eastAsia"/>
          <w:sz w:val="32"/>
          <w:szCs w:val="32"/>
        </w:rPr>
        <w:t>五、间接费用预算不得调整。</w:t>
      </w:r>
    </w:p>
    <w:p w:rsidR="001F592E" w:rsidRPr="00D858C1" w:rsidRDefault="001F592E" w:rsidP="001F592E">
      <w:pPr>
        <w:spacing w:line="600" w:lineRule="exact"/>
        <w:ind w:firstLineChars="200" w:firstLine="640"/>
        <w:rPr>
          <w:rFonts w:ascii="仿宋_GB2312" w:eastAsia="仿宋_GB2312"/>
          <w:sz w:val="32"/>
          <w:szCs w:val="32"/>
        </w:rPr>
      </w:pPr>
      <w:r w:rsidRPr="00D858C1">
        <w:rPr>
          <w:rFonts w:ascii="仿宋_GB2312" w:eastAsia="仿宋_GB2312" w:hint="eastAsia"/>
          <w:sz w:val="32"/>
          <w:szCs w:val="32"/>
        </w:rPr>
        <w:t>六、预算调剂情况应当在项目年度进展报告和结题报告中予以说明，项目主管部门在中期财务检查或财务验收时予以确认。</w:t>
      </w:r>
    </w:p>
    <w:p w:rsidR="001F592E" w:rsidRPr="00D858C1" w:rsidRDefault="001F592E" w:rsidP="001F592E">
      <w:pPr>
        <w:spacing w:line="600" w:lineRule="exact"/>
        <w:ind w:firstLineChars="200" w:firstLine="640"/>
        <w:rPr>
          <w:rFonts w:ascii="仿宋_GB2312" w:eastAsia="仿宋_GB2312"/>
          <w:sz w:val="32"/>
          <w:szCs w:val="32"/>
        </w:rPr>
      </w:pPr>
      <w:r w:rsidRPr="00D858C1">
        <w:rPr>
          <w:rFonts w:ascii="仿宋_GB2312" w:eastAsia="仿宋_GB2312" w:hint="eastAsia"/>
          <w:sz w:val="32"/>
          <w:szCs w:val="32"/>
        </w:rPr>
        <w:t>七、单项科目预算调剂在10%以内，由项目（课题）负责人向科研管理处备案，单项预算调剂超过10%的，由项目（课题）负责人提出书面申请，</w:t>
      </w:r>
      <w:proofErr w:type="gramStart"/>
      <w:r w:rsidRPr="00D858C1">
        <w:rPr>
          <w:rFonts w:ascii="仿宋_GB2312" w:eastAsia="仿宋_GB2312" w:hint="eastAsia"/>
          <w:sz w:val="32"/>
          <w:szCs w:val="32"/>
        </w:rPr>
        <w:t>报科研</w:t>
      </w:r>
      <w:proofErr w:type="gramEnd"/>
      <w:r w:rsidRPr="00D858C1">
        <w:rPr>
          <w:rFonts w:ascii="仿宋_GB2312" w:eastAsia="仿宋_GB2312" w:hint="eastAsia"/>
          <w:sz w:val="32"/>
          <w:szCs w:val="32"/>
        </w:rPr>
        <w:t>管理处审核后，经主管科研的院领导或主管部门批准后方可执行。</w:t>
      </w:r>
    </w:p>
    <w:p w:rsidR="001F592E" w:rsidRDefault="001F592E" w:rsidP="001F592E">
      <w:pPr>
        <w:spacing w:line="600" w:lineRule="exact"/>
        <w:ind w:firstLineChars="200" w:firstLine="640"/>
        <w:rPr>
          <w:rFonts w:ascii="仿宋_GB2312" w:eastAsia="仿宋_GB2312"/>
          <w:sz w:val="32"/>
          <w:szCs w:val="32"/>
        </w:rPr>
      </w:pPr>
      <w:r w:rsidRPr="00D858C1">
        <w:rPr>
          <w:rFonts w:ascii="仿宋_GB2312" w:eastAsia="仿宋_GB2312" w:hint="eastAsia"/>
          <w:sz w:val="32"/>
          <w:szCs w:val="32"/>
        </w:rPr>
        <w:t>八、中科院及各部委对项目（课题）经费预算调剂另有</w:t>
      </w:r>
      <w:r w:rsidRPr="00D858C1">
        <w:rPr>
          <w:rFonts w:ascii="仿宋_GB2312" w:eastAsia="仿宋_GB2312" w:hint="eastAsia"/>
          <w:sz w:val="32"/>
          <w:szCs w:val="32"/>
        </w:rPr>
        <w:lastRenderedPageBreak/>
        <w:t>规定的，从其规定。</w:t>
      </w:r>
    </w:p>
    <w:p w:rsidR="00AF0992" w:rsidRDefault="00AF0992" w:rsidP="001F592E">
      <w:pPr>
        <w:spacing w:line="600" w:lineRule="exact"/>
        <w:ind w:firstLineChars="200" w:firstLine="640"/>
        <w:rPr>
          <w:rFonts w:ascii="仿宋_GB2312" w:eastAsia="仿宋_GB2312"/>
          <w:sz w:val="32"/>
          <w:szCs w:val="32"/>
        </w:rPr>
      </w:pPr>
    </w:p>
    <w:p w:rsidR="00AF0992" w:rsidRDefault="00AF0992" w:rsidP="001F592E">
      <w:pPr>
        <w:spacing w:line="600" w:lineRule="exact"/>
        <w:ind w:firstLineChars="200" w:firstLine="640"/>
        <w:rPr>
          <w:rFonts w:ascii="仿宋_GB2312" w:eastAsia="仿宋_GB2312"/>
          <w:sz w:val="32"/>
          <w:szCs w:val="32"/>
        </w:rPr>
      </w:pPr>
    </w:p>
    <w:p w:rsidR="00AF0992" w:rsidRDefault="00AF0992" w:rsidP="001F592E">
      <w:pPr>
        <w:spacing w:line="600" w:lineRule="exact"/>
        <w:ind w:firstLineChars="200" w:firstLine="640"/>
        <w:rPr>
          <w:rFonts w:ascii="仿宋_GB2312" w:eastAsia="仿宋_GB2312"/>
          <w:sz w:val="32"/>
          <w:szCs w:val="32"/>
        </w:rPr>
      </w:pPr>
    </w:p>
    <w:p w:rsidR="00AF0992" w:rsidRDefault="00AF0992" w:rsidP="001F592E">
      <w:pPr>
        <w:spacing w:line="600" w:lineRule="exact"/>
        <w:ind w:firstLineChars="200" w:firstLine="640"/>
        <w:rPr>
          <w:rFonts w:ascii="仿宋_GB2312" w:eastAsia="仿宋_GB2312"/>
          <w:sz w:val="32"/>
          <w:szCs w:val="32"/>
        </w:rPr>
      </w:pPr>
    </w:p>
    <w:p w:rsidR="001F592E" w:rsidRPr="00B26D80" w:rsidRDefault="001F592E" w:rsidP="00AF0992">
      <w:pPr>
        <w:spacing w:beforeLines="50" w:before="156" w:line="600" w:lineRule="exact"/>
        <w:ind w:right="624" w:firstLineChars="550" w:firstLine="1760"/>
        <w:rPr>
          <w:rFonts w:ascii="仿宋_GB2312" w:eastAsia="仿宋_GB2312" w:hAnsi="华文楷体"/>
          <w:sz w:val="32"/>
          <w:szCs w:val="32"/>
        </w:rPr>
      </w:pPr>
      <w:r>
        <w:rPr>
          <w:rFonts w:ascii="仿宋_GB2312" w:eastAsia="仿宋_GB2312" w:hAnsi="华文楷体" w:hint="eastAsia"/>
          <w:sz w:val="32"/>
          <w:szCs w:val="32"/>
        </w:rPr>
        <w:t>中国科学院西北生态环境资源研究院（筹）</w:t>
      </w:r>
    </w:p>
    <w:p w:rsidR="001F592E" w:rsidRDefault="001F592E" w:rsidP="001F592E">
      <w:pPr>
        <w:spacing w:beforeLines="50" w:before="156" w:afterLines="50" w:after="156" w:line="600" w:lineRule="exact"/>
        <w:ind w:rightChars="600" w:right="1260"/>
        <w:jc w:val="center"/>
        <w:rPr>
          <w:rFonts w:ascii="仿宋_GB2312" w:eastAsia="仿宋_GB2312"/>
          <w:sz w:val="13"/>
          <w:szCs w:val="13"/>
        </w:rPr>
      </w:pPr>
      <w:r>
        <w:rPr>
          <w:rFonts w:eastAsia="仿宋_GB2312"/>
          <w:sz w:val="32"/>
          <w:szCs w:val="32"/>
        </w:rPr>
        <w:t xml:space="preserve">                      </w:t>
      </w:r>
      <w:r w:rsidRPr="009A5C11">
        <w:rPr>
          <w:rFonts w:eastAsia="仿宋_GB2312"/>
          <w:sz w:val="32"/>
          <w:szCs w:val="32"/>
        </w:rPr>
        <w:t>2017</w:t>
      </w:r>
      <w:r w:rsidRPr="00B26D80">
        <w:rPr>
          <w:rFonts w:ascii="仿宋_GB2312" w:eastAsia="仿宋_GB2312" w:hint="eastAsia"/>
          <w:sz w:val="32"/>
          <w:szCs w:val="32"/>
        </w:rPr>
        <w:t>年</w:t>
      </w:r>
      <w:r>
        <w:rPr>
          <w:rFonts w:eastAsia="仿宋_GB2312"/>
          <w:sz w:val="32"/>
          <w:szCs w:val="32"/>
        </w:rPr>
        <w:t>4</w:t>
      </w:r>
      <w:r w:rsidRPr="00B26D80">
        <w:rPr>
          <w:rFonts w:ascii="仿宋_GB2312" w:eastAsia="仿宋_GB2312" w:hint="eastAsia"/>
          <w:sz w:val="32"/>
          <w:szCs w:val="32"/>
        </w:rPr>
        <w:t>月</w:t>
      </w:r>
      <w:r>
        <w:rPr>
          <w:rFonts w:eastAsia="仿宋_GB2312"/>
          <w:sz w:val="32"/>
          <w:szCs w:val="32"/>
        </w:rPr>
        <w:t>14</w:t>
      </w:r>
      <w:r w:rsidRPr="00B26D80">
        <w:rPr>
          <w:rFonts w:ascii="仿宋_GB2312" w:eastAsia="仿宋_GB2312" w:hint="eastAsia"/>
          <w:sz w:val="32"/>
          <w:szCs w:val="32"/>
        </w:rPr>
        <w:t>日</w:t>
      </w:r>
    </w:p>
    <w:p w:rsidR="001F592E" w:rsidRDefault="001F592E" w:rsidP="001F592E">
      <w:pPr>
        <w:spacing w:line="680" w:lineRule="exact"/>
        <w:jc w:val="right"/>
        <w:rPr>
          <w:rFonts w:ascii="黑体" w:eastAsia="黑体"/>
          <w:sz w:val="32"/>
          <w:szCs w:val="32"/>
        </w:rPr>
      </w:pPr>
    </w:p>
    <w:p w:rsidR="00AF0992" w:rsidRDefault="00AF0992" w:rsidP="001F592E">
      <w:pPr>
        <w:spacing w:line="680" w:lineRule="exact"/>
        <w:jc w:val="right"/>
        <w:rPr>
          <w:rFonts w:ascii="黑体" w:eastAsia="黑体"/>
          <w:sz w:val="32"/>
          <w:szCs w:val="32"/>
        </w:rPr>
      </w:pPr>
    </w:p>
    <w:p w:rsidR="00AF0992" w:rsidRDefault="00AF0992" w:rsidP="001F592E">
      <w:pPr>
        <w:spacing w:line="680" w:lineRule="exact"/>
        <w:jc w:val="right"/>
        <w:rPr>
          <w:rFonts w:ascii="黑体" w:eastAsia="黑体"/>
          <w:sz w:val="32"/>
          <w:szCs w:val="32"/>
        </w:rPr>
      </w:pPr>
    </w:p>
    <w:p w:rsidR="00AF0992" w:rsidRDefault="00AF0992" w:rsidP="001F592E">
      <w:pPr>
        <w:spacing w:line="680" w:lineRule="exact"/>
        <w:jc w:val="right"/>
        <w:rPr>
          <w:rFonts w:ascii="黑体" w:eastAsia="黑体"/>
          <w:sz w:val="32"/>
          <w:szCs w:val="32"/>
        </w:rPr>
      </w:pPr>
    </w:p>
    <w:p w:rsidR="00AF0992" w:rsidRDefault="00AF0992" w:rsidP="001F592E">
      <w:pPr>
        <w:spacing w:line="680" w:lineRule="exact"/>
        <w:jc w:val="right"/>
        <w:rPr>
          <w:rFonts w:ascii="黑体" w:eastAsia="黑体"/>
          <w:sz w:val="32"/>
          <w:szCs w:val="32"/>
        </w:rPr>
      </w:pPr>
    </w:p>
    <w:p w:rsidR="00AF0992" w:rsidRDefault="00AF0992" w:rsidP="001F592E">
      <w:pPr>
        <w:spacing w:line="680" w:lineRule="exact"/>
        <w:jc w:val="right"/>
        <w:rPr>
          <w:rFonts w:ascii="黑体" w:eastAsia="黑体"/>
          <w:sz w:val="32"/>
          <w:szCs w:val="32"/>
        </w:rPr>
      </w:pPr>
    </w:p>
    <w:p w:rsidR="00AF0992" w:rsidRDefault="00AF0992" w:rsidP="001F592E">
      <w:pPr>
        <w:spacing w:line="680" w:lineRule="exact"/>
        <w:jc w:val="right"/>
        <w:rPr>
          <w:rFonts w:ascii="黑体" w:eastAsia="黑体"/>
          <w:sz w:val="32"/>
          <w:szCs w:val="32"/>
        </w:rPr>
      </w:pPr>
    </w:p>
    <w:p w:rsidR="00AF0992" w:rsidRDefault="00AF0992" w:rsidP="001F592E">
      <w:pPr>
        <w:spacing w:line="680" w:lineRule="exact"/>
        <w:jc w:val="right"/>
        <w:rPr>
          <w:rFonts w:ascii="黑体" w:eastAsia="黑体"/>
          <w:sz w:val="32"/>
          <w:szCs w:val="32"/>
        </w:rPr>
      </w:pPr>
    </w:p>
    <w:p w:rsidR="00AF0992" w:rsidRDefault="00AF0992" w:rsidP="001F592E">
      <w:pPr>
        <w:spacing w:line="680" w:lineRule="exact"/>
        <w:jc w:val="right"/>
        <w:rPr>
          <w:rFonts w:ascii="黑体" w:eastAsia="黑体"/>
          <w:sz w:val="32"/>
          <w:szCs w:val="32"/>
        </w:rPr>
      </w:pPr>
    </w:p>
    <w:p w:rsidR="00AF0992" w:rsidRDefault="00AF0992" w:rsidP="001F592E">
      <w:pPr>
        <w:spacing w:line="680" w:lineRule="exact"/>
        <w:jc w:val="right"/>
        <w:rPr>
          <w:rFonts w:ascii="黑体" w:eastAsia="黑体"/>
          <w:sz w:val="32"/>
          <w:szCs w:val="32"/>
        </w:rPr>
      </w:pPr>
    </w:p>
    <w:p w:rsidR="00AF0992" w:rsidRDefault="00AF0992" w:rsidP="001F592E">
      <w:pPr>
        <w:spacing w:line="680" w:lineRule="exact"/>
        <w:jc w:val="right"/>
        <w:rPr>
          <w:rFonts w:ascii="黑体" w:eastAsia="黑体"/>
          <w:sz w:val="32"/>
          <w:szCs w:val="32"/>
        </w:rPr>
      </w:pPr>
    </w:p>
    <w:p w:rsidR="00AF0992" w:rsidRDefault="00AF0992" w:rsidP="001F592E">
      <w:pPr>
        <w:spacing w:line="680" w:lineRule="exact"/>
        <w:jc w:val="right"/>
        <w:rPr>
          <w:rFonts w:ascii="黑体" w:eastAsia="黑体"/>
          <w:sz w:val="32"/>
          <w:szCs w:val="32"/>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1F592E" w:rsidRPr="00D85477" w:rsidTr="00FB2F13">
        <w:trPr>
          <w:jc w:val="center"/>
        </w:trPr>
        <w:tc>
          <w:tcPr>
            <w:tcW w:w="5488" w:type="dxa"/>
          </w:tcPr>
          <w:p w:rsidR="001F592E" w:rsidRPr="00D85477" w:rsidRDefault="001F592E" w:rsidP="00FB2F13">
            <w:pPr>
              <w:rPr>
                <w:rFonts w:eastAsia="仿宋_GB2312"/>
                <w:sz w:val="28"/>
                <w:szCs w:val="28"/>
              </w:rPr>
            </w:pPr>
            <w:r w:rsidRPr="00D85477">
              <w:rPr>
                <w:rFonts w:eastAsia="仿宋_GB2312"/>
                <w:sz w:val="28"/>
                <w:szCs w:val="28"/>
              </w:rPr>
              <w:t>中科院西北研究院</w:t>
            </w:r>
            <w:r w:rsidRPr="00D85477">
              <w:rPr>
                <w:rFonts w:eastAsia="仿宋_GB2312" w:hint="eastAsia"/>
                <w:sz w:val="28"/>
                <w:szCs w:val="28"/>
              </w:rPr>
              <w:t>办公室</w:t>
            </w:r>
          </w:p>
        </w:tc>
        <w:tc>
          <w:tcPr>
            <w:tcW w:w="3242" w:type="dxa"/>
          </w:tcPr>
          <w:p w:rsidR="001F592E" w:rsidRPr="00D85477" w:rsidRDefault="001F592E" w:rsidP="001F592E">
            <w:pPr>
              <w:ind w:rightChars="110" w:right="231"/>
              <w:jc w:val="right"/>
              <w:rPr>
                <w:rFonts w:eastAsia="仿宋_GB2312"/>
                <w:sz w:val="28"/>
                <w:szCs w:val="28"/>
              </w:rPr>
            </w:pPr>
            <w:r w:rsidRPr="00D85477">
              <w:rPr>
                <w:rFonts w:eastAsia="仿宋_GB2312"/>
                <w:sz w:val="28"/>
                <w:szCs w:val="28"/>
              </w:rPr>
              <w:t>201</w:t>
            </w:r>
            <w:r w:rsidRPr="00D85477">
              <w:rPr>
                <w:rFonts w:eastAsia="仿宋_GB2312" w:hint="eastAsia"/>
                <w:sz w:val="28"/>
                <w:szCs w:val="28"/>
              </w:rPr>
              <w:t>7</w:t>
            </w:r>
            <w:r w:rsidRPr="00D85477">
              <w:rPr>
                <w:rFonts w:eastAsia="仿宋_GB2312"/>
                <w:sz w:val="28"/>
                <w:szCs w:val="28"/>
              </w:rPr>
              <w:t>年</w:t>
            </w:r>
            <w:r>
              <w:rPr>
                <w:rFonts w:eastAsia="仿宋_GB2312"/>
                <w:sz w:val="28"/>
                <w:szCs w:val="28"/>
              </w:rPr>
              <w:t>4</w:t>
            </w:r>
            <w:r w:rsidRPr="00D85477">
              <w:rPr>
                <w:rFonts w:eastAsia="仿宋_GB2312"/>
                <w:sz w:val="28"/>
                <w:szCs w:val="28"/>
              </w:rPr>
              <w:t>月</w:t>
            </w:r>
            <w:r>
              <w:rPr>
                <w:rFonts w:eastAsia="仿宋_GB2312"/>
                <w:sz w:val="28"/>
                <w:szCs w:val="28"/>
              </w:rPr>
              <w:t>17</w:t>
            </w:r>
            <w:r w:rsidRPr="00D85477">
              <w:rPr>
                <w:rFonts w:eastAsia="仿宋_GB2312"/>
                <w:sz w:val="28"/>
                <w:szCs w:val="28"/>
              </w:rPr>
              <w:t>日印发</w:t>
            </w:r>
          </w:p>
        </w:tc>
      </w:tr>
    </w:tbl>
    <w:p w:rsidR="001F592E" w:rsidRPr="00516E8A" w:rsidRDefault="001F592E" w:rsidP="001F592E">
      <w:pPr>
        <w:spacing w:line="500" w:lineRule="exact"/>
        <w:jc w:val="center"/>
        <w:rPr>
          <w:rFonts w:ascii="仿宋_GB2312" w:eastAsia="仿宋_GB2312"/>
          <w:sz w:val="13"/>
          <w:szCs w:val="13"/>
        </w:rPr>
      </w:pPr>
    </w:p>
    <w:p w:rsidR="00307AD0" w:rsidRDefault="00307AD0" w:rsidP="00307AD0">
      <w:pPr>
        <w:spacing w:line="680" w:lineRule="exact"/>
        <w:ind w:firstLine="640"/>
        <w:jc w:val="right"/>
        <w:rPr>
          <w:rFonts w:ascii="黑体" w:eastAsia="黑体"/>
          <w:sz w:val="32"/>
          <w:szCs w:val="32"/>
        </w:rPr>
      </w:pPr>
    </w:p>
    <w:p w:rsidR="00307AD0" w:rsidRDefault="00307AD0" w:rsidP="00307AD0">
      <w:pPr>
        <w:spacing w:line="680" w:lineRule="exact"/>
        <w:ind w:firstLine="640"/>
        <w:jc w:val="right"/>
        <w:rPr>
          <w:rFonts w:ascii="黑体" w:eastAsia="黑体"/>
          <w:sz w:val="32"/>
          <w:szCs w:val="32"/>
        </w:rPr>
      </w:pPr>
    </w:p>
    <w:p w:rsidR="00307AD0" w:rsidRPr="00B0600D" w:rsidRDefault="00307AD0" w:rsidP="00307AD0">
      <w:pPr>
        <w:spacing w:line="680" w:lineRule="exact"/>
        <w:ind w:firstLine="640"/>
        <w:jc w:val="right"/>
        <w:rPr>
          <w:rFonts w:ascii="黑体" w:eastAsia="黑体"/>
          <w:sz w:val="32"/>
          <w:szCs w:val="32"/>
        </w:rPr>
      </w:pPr>
    </w:p>
    <w:p w:rsidR="00307AD0" w:rsidRPr="00C26C27" w:rsidRDefault="00307AD0" w:rsidP="00307AD0">
      <w:pPr>
        <w:spacing w:line="1040" w:lineRule="exact"/>
        <w:jc w:val="right"/>
        <w:rPr>
          <w:rFonts w:ascii="黑体" w:eastAsia="黑体"/>
          <w:sz w:val="32"/>
          <w:szCs w:val="32"/>
        </w:rPr>
      </w:pPr>
      <w:r w:rsidRPr="00307AD0">
        <w:rPr>
          <w:rFonts w:ascii="黑体" w:eastAsia="黑体"/>
          <w:b/>
          <w:color w:val="FF0000"/>
          <w:spacing w:val="4"/>
          <w:w w:val="64"/>
          <w:kern w:val="0"/>
          <w:sz w:val="44"/>
          <w:szCs w:val="44"/>
          <w:fitText w:val="8866" w:id="1699501568"/>
        </w:rPr>
        <w:fldChar w:fldCharType="begin"/>
      </w:r>
      <w:r w:rsidRPr="00307AD0">
        <w:rPr>
          <w:rFonts w:ascii="黑体" w:eastAsia="黑体" w:hint="eastAsia"/>
          <w:b/>
          <w:color w:val="FF0000"/>
          <w:spacing w:val="4"/>
          <w:w w:val="64"/>
          <w:kern w:val="0"/>
          <w:sz w:val="44"/>
          <w:szCs w:val="44"/>
          <w:fitText w:val="8866" w:id="1699501568"/>
        </w:rPr>
        <w:instrText>eq \o(\s\up 20(中　国),\s\do 7(科学院))</w:instrText>
      </w:r>
      <w:r w:rsidRPr="00307AD0">
        <w:rPr>
          <w:rFonts w:ascii="黑体" w:eastAsia="黑体"/>
          <w:b/>
          <w:color w:val="FF0000"/>
          <w:spacing w:val="4"/>
          <w:w w:val="64"/>
          <w:kern w:val="0"/>
          <w:sz w:val="44"/>
          <w:szCs w:val="44"/>
          <w:fitText w:val="8866" w:id="1699501568"/>
        </w:rPr>
        <w:fldChar w:fldCharType="end"/>
      </w:r>
      <w:r w:rsidRPr="00307AD0">
        <w:rPr>
          <w:rFonts w:hint="eastAsia"/>
          <w:b/>
          <w:color w:val="FF0000"/>
          <w:spacing w:val="4"/>
          <w:w w:val="64"/>
          <w:kern w:val="0"/>
          <w:sz w:val="84"/>
          <w:szCs w:val="84"/>
          <w:fitText w:val="8866" w:id="1699501568"/>
        </w:rPr>
        <w:t>西北生态环境资源研究院</w:t>
      </w:r>
      <w:r w:rsidRPr="00307AD0">
        <w:rPr>
          <w:rFonts w:hint="eastAsia"/>
          <w:b/>
          <w:color w:val="FF0000"/>
          <w:spacing w:val="4"/>
          <w:w w:val="64"/>
          <w:kern w:val="0"/>
          <w:sz w:val="84"/>
          <w:szCs w:val="84"/>
          <w:fitText w:val="8866" w:id="1699501568"/>
        </w:rPr>
        <w:t>(</w:t>
      </w:r>
      <w:r w:rsidRPr="00307AD0">
        <w:rPr>
          <w:rFonts w:hint="eastAsia"/>
          <w:b/>
          <w:color w:val="FF0000"/>
          <w:spacing w:val="4"/>
          <w:w w:val="64"/>
          <w:kern w:val="0"/>
          <w:sz w:val="84"/>
          <w:szCs w:val="84"/>
          <w:fitText w:val="8866" w:id="1699501568"/>
        </w:rPr>
        <w:t>筹</w:t>
      </w:r>
      <w:r w:rsidRPr="00307AD0">
        <w:rPr>
          <w:rFonts w:hint="eastAsia"/>
          <w:b/>
          <w:color w:val="FF0000"/>
          <w:spacing w:val="4"/>
          <w:w w:val="64"/>
          <w:kern w:val="0"/>
          <w:sz w:val="84"/>
          <w:szCs w:val="84"/>
          <w:fitText w:val="8866" w:id="1699501568"/>
        </w:rPr>
        <w:t>)</w:t>
      </w:r>
      <w:r w:rsidRPr="00307AD0">
        <w:rPr>
          <w:rFonts w:hint="eastAsia"/>
          <w:b/>
          <w:color w:val="FF0000"/>
          <w:spacing w:val="4"/>
          <w:w w:val="64"/>
          <w:kern w:val="0"/>
          <w:sz w:val="84"/>
          <w:szCs w:val="84"/>
          <w:fitText w:val="8866" w:id="1699501568"/>
        </w:rPr>
        <w:t>文</w:t>
      </w:r>
      <w:r w:rsidRPr="00307AD0">
        <w:rPr>
          <w:rFonts w:hint="eastAsia"/>
          <w:b/>
          <w:color w:val="FF0000"/>
          <w:spacing w:val="-29"/>
          <w:w w:val="64"/>
          <w:kern w:val="0"/>
          <w:sz w:val="84"/>
          <w:szCs w:val="84"/>
          <w:fitText w:val="8866" w:id="1699501568"/>
        </w:rPr>
        <w:t>件</w:t>
      </w:r>
    </w:p>
    <w:p w:rsidR="00307AD0" w:rsidRPr="00307AD0" w:rsidRDefault="00307AD0" w:rsidP="00307AD0">
      <w:pPr>
        <w:spacing w:line="500" w:lineRule="exact"/>
        <w:ind w:firstLine="850"/>
        <w:jc w:val="center"/>
        <w:rPr>
          <w:rFonts w:ascii="华文中宋" w:eastAsia="华文中宋" w:hAnsi="华文中宋"/>
          <w:color w:val="FF0000"/>
          <w:spacing w:val="20"/>
          <w:w w:val="35"/>
          <w:kern w:val="0"/>
          <w:sz w:val="110"/>
          <w:szCs w:val="110"/>
        </w:rPr>
      </w:pPr>
    </w:p>
    <w:p w:rsidR="00307AD0" w:rsidRPr="00516E8A" w:rsidRDefault="00307AD0" w:rsidP="00307AD0">
      <w:pPr>
        <w:spacing w:line="500" w:lineRule="exact"/>
        <w:ind w:firstLine="260"/>
        <w:jc w:val="center"/>
        <w:rPr>
          <w:rFonts w:ascii="仿宋_GB2312" w:eastAsia="仿宋_GB2312"/>
          <w:sz w:val="13"/>
          <w:szCs w:val="13"/>
        </w:rPr>
      </w:pPr>
    </w:p>
    <w:p w:rsidR="00307AD0" w:rsidRPr="002E3A30" w:rsidRDefault="00307AD0" w:rsidP="00307AD0">
      <w:pPr>
        <w:ind w:firstLine="640"/>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Pr>
          <w:rFonts w:eastAsia="仿宋_GB2312" w:hint="eastAsia"/>
          <w:sz w:val="32"/>
          <w:szCs w:val="32"/>
        </w:rPr>
        <w:t>计财字</w:t>
      </w:r>
      <w:r w:rsidRPr="002E3A30">
        <w:rPr>
          <w:rFonts w:eastAsia="仿宋_GB2312"/>
          <w:sz w:val="32"/>
          <w:szCs w:val="32"/>
        </w:rPr>
        <w:t>〔</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sz w:val="32"/>
          <w:szCs w:val="32"/>
        </w:rPr>
        <w:t>4</w:t>
      </w:r>
      <w:r w:rsidRPr="002E3A30">
        <w:rPr>
          <w:rFonts w:eastAsia="仿宋_GB2312"/>
          <w:sz w:val="32"/>
          <w:szCs w:val="32"/>
        </w:rPr>
        <w:t>号</w:t>
      </w:r>
    </w:p>
    <w:p w:rsidR="00307AD0" w:rsidRDefault="00307AD0" w:rsidP="00307AD0">
      <w:pPr>
        <w:ind w:firstLineChars="95" w:firstLine="304"/>
        <w:jc w:val="center"/>
        <w:rPr>
          <w:rFonts w:ascii="宋体" w:hAnsi="宋体"/>
          <w:b/>
          <w:sz w:val="36"/>
          <w:szCs w:val="36"/>
        </w:rPr>
      </w:pPr>
      <w:r>
        <w:rPr>
          <w:rFonts w:eastAsia="仿宋_GB2312"/>
          <w:noProof/>
          <w:sz w:val="32"/>
          <w:szCs w:val="32"/>
        </w:rPr>
        <mc:AlternateContent>
          <mc:Choice Requires="wps">
            <w:drawing>
              <wp:anchor distT="0" distB="0" distL="114300" distR="114300" simplePos="0" relativeHeight="251753472" behindDoc="0" locked="0" layoutInCell="1" allowOverlap="1" wp14:anchorId="169DC758" wp14:editId="3DF53AE2">
                <wp:simplePos x="0" y="0"/>
                <wp:positionH relativeFrom="column">
                  <wp:posOffset>17780</wp:posOffset>
                </wp:positionH>
                <wp:positionV relativeFrom="paragraph">
                  <wp:posOffset>29845</wp:posOffset>
                </wp:positionV>
                <wp:extent cx="5615940" cy="0"/>
                <wp:effectExtent l="0" t="0" r="22860" b="19050"/>
                <wp:wrapNone/>
                <wp:docPr id="63" name="直接箭头连接符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63" o:spid="_x0000_s1026" type="#_x0000_t32" style="position:absolute;left:0;text-align:left;margin-left:1.4pt;margin-top:2.35pt;width:442.2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oORAIAAEoEAAAOAAAAZHJzL2Uyb0RvYy54bWysVMGO0zAQvSPxD5bv3STdtLT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" strokecolor="red" strokeweight="2pt"/>
            </w:pict>
          </mc:Fallback>
        </mc:AlternateContent>
      </w:r>
    </w:p>
    <w:p w:rsidR="00307AD0" w:rsidRDefault="00307AD0" w:rsidP="00307AD0">
      <w:pPr>
        <w:spacing w:line="360" w:lineRule="auto"/>
        <w:jc w:val="center"/>
        <w:rPr>
          <w:rFonts w:ascii="方正小标宋简体" w:eastAsia="方正小标宋简体"/>
          <w:sz w:val="44"/>
          <w:szCs w:val="44"/>
        </w:rPr>
      </w:pPr>
      <w:r>
        <w:rPr>
          <w:rFonts w:ascii="方正小标宋简体" w:eastAsia="方正小标宋简体" w:hint="eastAsia"/>
          <w:sz w:val="44"/>
          <w:szCs w:val="44"/>
        </w:rPr>
        <w:t>中国科学院西北生态环境资源研究院（筹）</w:t>
      </w:r>
    </w:p>
    <w:p w:rsidR="00307AD0" w:rsidRPr="00B0600D" w:rsidRDefault="00307AD0" w:rsidP="00307AD0">
      <w:pPr>
        <w:spacing w:line="500" w:lineRule="exact"/>
        <w:jc w:val="center"/>
        <w:rPr>
          <w:rFonts w:ascii="方正小标宋简体" w:eastAsia="方正小标宋简体"/>
          <w:sz w:val="44"/>
          <w:szCs w:val="44"/>
        </w:rPr>
      </w:pPr>
      <w:r>
        <w:rPr>
          <w:rFonts w:ascii="方正小标宋简体" w:eastAsia="方正小标宋简体" w:hint="eastAsia"/>
          <w:sz w:val="44"/>
          <w:szCs w:val="44"/>
        </w:rPr>
        <w:t>关于规范科研经费结余资金管理的规定</w:t>
      </w:r>
    </w:p>
    <w:p w:rsidR="00307AD0" w:rsidRPr="00AD2BF5" w:rsidRDefault="00307AD0" w:rsidP="00307AD0">
      <w:pPr>
        <w:spacing w:line="500" w:lineRule="exact"/>
        <w:jc w:val="center"/>
        <w:rPr>
          <w:rFonts w:ascii="仿宋_GB2312" w:eastAsia="仿宋_GB2312"/>
          <w:sz w:val="32"/>
          <w:szCs w:val="32"/>
        </w:rPr>
      </w:pPr>
    </w:p>
    <w:p w:rsidR="00307AD0" w:rsidRPr="00FC32C2" w:rsidRDefault="00307AD0" w:rsidP="00307AD0">
      <w:pPr>
        <w:spacing w:line="560" w:lineRule="exact"/>
        <w:rPr>
          <w:rFonts w:ascii="方正小标宋简体" w:eastAsia="方正小标宋简体"/>
          <w:sz w:val="32"/>
          <w:szCs w:val="32"/>
        </w:rPr>
      </w:pPr>
      <w:r w:rsidRPr="00FC32C2">
        <w:rPr>
          <w:rFonts w:ascii="仿宋_GB2312" w:eastAsia="仿宋_GB2312" w:hint="eastAsia"/>
          <w:sz w:val="32"/>
          <w:szCs w:val="32"/>
        </w:rPr>
        <w:t>院属</w:t>
      </w:r>
      <w:r>
        <w:rPr>
          <w:rFonts w:ascii="仿宋_GB2312" w:eastAsia="仿宋_GB2312" w:hint="eastAsia"/>
          <w:sz w:val="32"/>
          <w:szCs w:val="32"/>
        </w:rPr>
        <w:t>各单位、</w:t>
      </w:r>
      <w:r w:rsidRPr="00FC32C2">
        <w:rPr>
          <w:rFonts w:ascii="仿宋_GB2312" w:eastAsia="仿宋_GB2312" w:hint="eastAsia"/>
          <w:sz w:val="32"/>
          <w:szCs w:val="32"/>
        </w:rPr>
        <w:t>各部门：</w:t>
      </w:r>
    </w:p>
    <w:p w:rsidR="00307AD0" w:rsidRPr="00FD68D4" w:rsidRDefault="00307AD0" w:rsidP="00307AD0">
      <w:pPr>
        <w:spacing w:line="560" w:lineRule="exact"/>
        <w:ind w:firstLineChars="200" w:firstLine="640"/>
        <w:rPr>
          <w:rFonts w:ascii="仿宋_GB2312" w:eastAsia="仿宋_GB2312"/>
          <w:sz w:val="32"/>
          <w:szCs w:val="32"/>
        </w:rPr>
      </w:pPr>
      <w:r w:rsidRPr="00FD68D4">
        <w:rPr>
          <w:rFonts w:ascii="仿宋_GB2312" w:eastAsia="仿宋_GB2312" w:hint="eastAsia"/>
          <w:sz w:val="32"/>
          <w:szCs w:val="32"/>
        </w:rPr>
        <w:t>为了贯彻落实《中共中央办公厅 国务院办公厅印发&lt;关于进一步完善中央财政科研项目资金管理等政策的若干意见&gt;的通知》精神，进一步调动科研人员积极性，鼓励多渠道争取科研经费，提高资金使用效益，结合西北研究院实际，现对结余资金管理明确如下规范：</w:t>
      </w:r>
    </w:p>
    <w:p w:rsidR="00307AD0" w:rsidRPr="00FD68D4" w:rsidRDefault="00307AD0" w:rsidP="00307AD0">
      <w:pPr>
        <w:spacing w:line="560" w:lineRule="exact"/>
        <w:ind w:firstLineChars="200" w:firstLine="640"/>
        <w:rPr>
          <w:rFonts w:ascii="仿宋_GB2312" w:eastAsia="仿宋_GB2312"/>
          <w:sz w:val="32"/>
          <w:szCs w:val="32"/>
        </w:rPr>
      </w:pPr>
      <w:r w:rsidRPr="00FD68D4">
        <w:rPr>
          <w:rFonts w:ascii="仿宋_GB2312" w:eastAsia="仿宋_GB2312" w:hint="eastAsia"/>
          <w:sz w:val="32"/>
          <w:szCs w:val="32"/>
        </w:rPr>
        <w:t>一、项目因故终止或被依法撤销，应当及时清理账目与资产，编制财务报告与资产清单，按项目主管部门的规定程序经项目（课题）负责人、项目牵头单位审核汇总后报送项目主管部门，其结余资金按原渠道退回。</w:t>
      </w:r>
    </w:p>
    <w:p w:rsidR="00307AD0" w:rsidRPr="00FD68D4" w:rsidRDefault="00307AD0" w:rsidP="00307AD0">
      <w:pPr>
        <w:spacing w:line="560" w:lineRule="exact"/>
        <w:ind w:firstLineChars="200" w:firstLine="640"/>
        <w:rPr>
          <w:rFonts w:ascii="仿宋_GB2312" w:eastAsia="仿宋_GB2312"/>
          <w:sz w:val="32"/>
          <w:szCs w:val="32"/>
        </w:rPr>
      </w:pPr>
      <w:r w:rsidRPr="00FD68D4">
        <w:rPr>
          <w:rFonts w:ascii="仿宋_GB2312" w:eastAsia="仿宋_GB2312" w:hint="eastAsia"/>
          <w:sz w:val="32"/>
          <w:szCs w:val="32"/>
        </w:rPr>
        <w:t>二、项目（课题）完成科研任务目标并通过结题验收，</w:t>
      </w:r>
      <w:r w:rsidRPr="00FD68D4">
        <w:rPr>
          <w:rFonts w:ascii="仿宋_GB2312" w:eastAsia="仿宋_GB2312" w:hint="eastAsia"/>
          <w:sz w:val="32"/>
          <w:szCs w:val="32"/>
        </w:rPr>
        <w:lastRenderedPageBreak/>
        <w:t>项目（课题）结余资金由计划财务处纳入单位财务统一管理，按资金来源渠道单独核算，在两年内由原课题组使用，用于科研业务支出。若两年后结余资金仍有剩余的，按原渠道退回。</w:t>
      </w:r>
    </w:p>
    <w:p w:rsidR="00307AD0" w:rsidRPr="00FD68D4" w:rsidRDefault="00307AD0" w:rsidP="00307AD0">
      <w:pPr>
        <w:spacing w:line="560" w:lineRule="exact"/>
        <w:ind w:firstLineChars="200" w:firstLine="640"/>
        <w:rPr>
          <w:rFonts w:ascii="仿宋_GB2312" w:eastAsia="仿宋_GB2312"/>
          <w:sz w:val="32"/>
          <w:szCs w:val="32"/>
        </w:rPr>
      </w:pPr>
      <w:r w:rsidRPr="00FD68D4">
        <w:rPr>
          <w:rFonts w:ascii="仿宋_GB2312" w:eastAsia="仿宋_GB2312" w:hint="eastAsia"/>
          <w:sz w:val="32"/>
          <w:szCs w:val="32"/>
        </w:rPr>
        <w:t>三、项目（课题）未通过财务验收或整改后通过财务验收的课题，结余资金按照国家及中科院结余资金管理有关要求办理。</w:t>
      </w:r>
    </w:p>
    <w:p w:rsidR="00307AD0" w:rsidRPr="00FD68D4" w:rsidRDefault="00307AD0" w:rsidP="00307AD0">
      <w:pPr>
        <w:spacing w:line="560" w:lineRule="exact"/>
        <w:ind w:firstLineChars="200" w:firstLine="640"/>
        <w:rPr>
          <w:rFonts w:ascii="仿宋_GB2312" w:eastAsia="仿宋_GB2312"/>
          <w:sz w:val="32"/>
          <w:szCs w:val="32"/>
        </w:rPr>
      </w:pPr>
      <w:r w:rsidRPr="00FD68D4">
        <w:rPr>
          <w:rFonts w:ascii="仿宋_GB2312" w:eastAsia="仿宋_GB2312" w:hint="eastAsia"/>
          <w:sz w:val="32"/>
          <w:szCs w:val="32"/>
        </w:rPr>
        <w:t>四、项目（课题）执行结束，科研管理处应在主管部门下达收回结余资金通知或验收通过结题之日起一个月之内通知项目（课题）负责人和计划财务处，及时办理财务结账手续。</w:t>
      </w:r>
    </w:p>
    <w:p w:rsidR="00307AD0" w:rsidRDefault="00307AD0" w:rsidP="00307AD0">
      <w:pPr>
        <w:spacing w:line="560" w:lineRule="exact"/>
        <w:ind w:firstLineChars="200" w:firstLine="640"/>
        <w:rPr>
          <w:rFonts w:ascii="仿宋_GB2312" w:eastAsia="仿宋_GB2312"/>
          <w:sz w:val="32"/>
          <w:szCs w:val="32"/>
        </w:rPr>
      </w:pPr>
      <w:r w:rsidRPr="00FD68D4">
        <w:rPr>
          <w:rFonts w:ascii="仿宋_GB2312" w:eastAsia="仿宋_GB2312" w:hint="eastAsia"/>
          <w:sz w:val="32"/>
          <w:szCs w:val="32"/>
        </w:rPr>
        <w:t>五、对外争取的科技研发与服务项目结余资金在缴纳相关税费后留给课题组可以继续执行三年，用于与科研活动直接支出相关的科研业务支出和人员支出。对于结题超过三年的科技研发与服务项目，科研管理处及时通知计划财务处和项目负责人，办理财务结账手续。剩余经费分成结转，西北研究院提取40%用于补充单位基本事业费；项目组提取60%用于项目组奖励（按规定缴纳个人所得税）。</w:t>
      </w:r>
    </w:p>
    <w:p w:rsidR="00307AD0" w:rsidRDefault="00307AD0" w:rsidP="00307AD0">
      <w:pPr>
        <w:spacing w:line="560" w:lineRule="exact"/>
        <w:ind w:firstLineChars="200" w:firstLine="640"/>
        <w:rPr>
          <w:rFonts w:ascii="仿宋_GB2312" w:eastAsia="仿宋_GB2312"/>
          <w:sz w:val="32"/>
          <w:szCs w:val="32"/>
        </w:rPr>
      </w:pPr>
    </w:p>
    <w:p w:rsidR="00307AD0" w:rsidRPr="00B26D80" w:rsidRDefault="00307AD0" w:rsidP="002A7AB9">
      <w:pPr>
        <w:spacing w:beforeLines="50" w:before="156" w:line="600" w:lineRule="exact"/>
        <w:ind w:right="624" w:firstLineChars="650" w:firstLine="2080"/>
        <w:rPr>
          <w:rFonts w:ascii="仿宋_GB2312" w:eastAsia="仿宋_GB2312" w:hAnsi="华文楷体"/>
          <w:sz w:val="32"/>
          <w:szCs w:val="32"/>
        </w:rPr>
      </w:pPr>
      <w:r>
        <w:rPr>
          <w:rFonts w:ascii="仿宋_GB2312" w:eastAsia="仿宋_GB2312" w:hAnsi="华文楷体" w:hint="eastAsia"/>
          <w:sz w:val="32"/>
          <w:szCs w:val="32"/>
        </w:rPr>
        <w:t>中国科学院西北生态环境资源研究院（筹）</w:t>
      </w:r>
    </w:p>
    <w:p w:rsidR="00307AD0" w:rsidRDefault="002A7AB9" w:rsidP="00307AD0">
      <w:pPr>
        <w:spacing w:beforeLines="50" w:before="156" w:afterLines="50" w:after="156" w:line="600" w:lineRule="exact"/>
        <w:ind w:rightChars="600" w:right="1260"/>
        <w:jc w:val="center"/>
        <w:rPr>
          <w:rFonts w:ascii="仿宋_GB2312" w:eastAsia="仿宋_GB2312"/>
          <w:sz w:val="32"/>
          <w:szCs w:val="32"/>
        </w:rPr>
      </w:pPr>
      <w:r>
        <w:rPr>
          <w:rFonts w:eastAsia="仿宋_GB2312"/>
          <w:sz w:val="32"/>
          <w:szCs w:val="32"/>
        </w:rPr>
        <w:t xml:space="preserve">                     </w:t>
      </w:r>
      <w:r w:rsidR="00307AD0" w:rsidRPr="009A5C11">
        <w:rPr>
          <w:rFonts w:eastAsia="仿宋_GB2312"/>
          <w:sz w:val="32"/>
          <w:szCs w:val="32"/>
        </w:rPr>
        <w:t>2017</w:t>
      </w:r>
      <w:r w:rsidR="00307AD0" w:rsidRPr="00B26D80">
        <w:rPr>
          <w:rFonts w:ascii="仿宋_GB2312" w:eastAsia="仿宋_GB2312" w:hint="eastAsia"/>
          <w:sz w:val="32"/>
          <w:szCs w:val="32"/>
        </w:rPr>
        <w:t>年</w:t>
      </w:r>
      <w:r w:rsidR="00307AD0">
        <w:rPr>
          <w:rFonts w:eastAsia="仿宋_GB2312"/>
          <w:sz w:val="32"/>
          <w:szCs w:val="32"/>
        </w:rPr>
        <w:t>4</w:t>
      </w:r>
      <w:r w:rsidR="00307AD0" w:rsidRPr="00B26D80">
        <w:rPr>
          <w:rFonts w:ascii="仿宋_GB2312" w:eastAsia="仿宋_GB2312" w:hint="eastAsia"/>
          <w:sz w:val="32"/>
          <w:szCs w:val="32"/>
        </w:rPr>
        <w:t>月</w:t>
      </w:r>
      <w:r w:rsidR="00307AD0">
        <w:rPr>
          <w:rFonts w:eastAsia="仿宋_GB2312"/>
          <w:sz w:val="32"/>
          <w:szCs w:val="32"/>
        </w:rPr>
        <w:t>14</w:t>
      </w:r>
      <w:r w:rsidR="00307AD0" w:rsidRPr="00B26D80">
        <w:rPr>
          <w:rFonts w:ascii="仿宋_GB2312" w:eastAsia="仿宋_GB2312" w:hint="eastAsia"/>
          <w:sz w:val="32"/>
          <w:szCs w:val="32"/>
        </w:rPr>
        <w:t>日</w:t>
      </w:r>
    </w:p>
    <w:p w:rsidR="00307AD0" w:rsidRDefault="00307AD0" w:rsidP="00307AD0">
      <w:pPr>
        <w:spacing w:beforeLines="50" w:before="156" w:afterLines="50" w:after="156" w:line="600" w:lineRule="exact"/>
        <w:ind w:rightChars="600" w:right="1260"/>
        <w:jc w:val="center"/>
        <w:rPr>
          <w:rFonts w:ascii="仿宋_GB2312" w:eastAsia="仿宋_GB2312"/>
          <w:sz w:val="32"/>
          <w:szCs w:val="32"/>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307AD0" w:rsidRPr="00D85477" w:rsidTr="00FB2F13">
        <w:trPr>
          <w:jc w:val="center"/>
        </w:trPr>
        <w:tc>
          <w:tcPr>
            <w:tcW w:w="5488" w:type="dxa"/>
          </w:tcPr>
          <w:p w:rsidR="00307AD0" w:rsidRPr="00D85477" w:rsidRDefault="00307AD0" w:rsidP="00FB2F13">
            <w:pPr>
              <w:rPr>
                <w:rFonts w:eastAsia="仿宋_GB2312"/>
                <w:sz w:val="28"/>
                <w:szCs w:val="28"/>
              </w:rPr>
            </w:pPr>
            <w:r w:rsidRPr="00D85477">
              <w:rPr>
                <w:rFonts w:eastAsia="仿宋_GB2312"/>
                <w:sz w:val="28"/>
                <w:szCs w:val="28"/>
              </w:rPr>
              <w:t>中科院西北研究院</w:t>
            </w:r>
            <w:r w:rsidRPr="00D85477">
              <w:rPr>
                <w:rFonts w:eastAsia="仿宋_GB2312" w:hint="eastAsia"/>
                <w:sz w:val="28"/>
                <w:szCs w:val="28"/>
              </w:rPr>
              <w:t>办公室</w:t>
            </w:r>
          </w:p>
        </w:tc>
        <w:tc>
          <w:tcPr>
            <w:tcW w:w="3242" w:type="dxa"/>
          </w:tcPr>
          <w:p w:rsidR="00307AD0" w:rsidRPr="00D85477" w:rsidRDefault="00307AD0" w:rsidP="00307AD0">
            <w:pPr>
              <w:ind w:rightChars="110" w:right="231"/>
              <w:jc w:val="right"/>
              <w:rPr>
                <w:rFonts w:eastAsia="仿宋_GB2312"/>
                <w:sz w:val="28"/>
                <w:szCs w:val="28"/>
              </w:rPr>
            </w:pPr>
            <w:r w:rsidRPr="00D85477">
              <w:rPr>
                <w:rFonts w:eastAsia="仿宋_GB2312"/>
                <w:sz w:val="28"/>
                <w:szCs w:val="28"/>
              </w:rPr>
              <w:t>201</w:t>
            </w:r>
            <w:r w:rsidRPr="00D85477">
              <w:rPr>
                <w:rFonts w:eastAsia="仿宋_GB2312" w:hint="eastAsia"/>
                <w:sz w:val="28"/>
                <w:szCs w:val="28"/>
              </w:rPr>
              <w:t>7</w:t>
            </w:r>
            <w:r w:rsidRPr="00D85477">
              <w:rPr>
                <w:rFonts w:eastAsia="仿宋_GB2312"/>
                <w:sz w:val="28"/>
                <w:szCs w:val="28"/>
              </w:rPr>
              <w:t>年</w:t>
            </w:r>
            <w:r>
              <w:rPr>
                <w:rFonts w:eastAsia="仿宋_GB2312"/>
                <w:sz w:val="28"/>
                <w:szCs w:val="28"/>
              </w:rPr>
              <w:t>4</w:t>
            </w:r>
            <w:r w:rsidRPr="00D85477">
              <w:rPr>
                <w:rFonts w:eastAsia="仿宋_GB2312"/>
                <w:sz w:val="28"/>
                <w:szCs w:val="28"/>
              </w:rPr>
              <w:t>月</w:t>
            </w:r>
            <w:r>
              <w:rPr>
                <w:rFonts w:eastAsia="仿宋_GB2312"/>
                <w:sz w:val="28"/>
                <w:szCs w:val="28"/>
              </w:rPr>
              <w:t>17</w:t>
            </w:r>
            <w:r w:rsidRPr="00D85477">
              <w:rPr>
                <w:rFonts w:eastAsia="仿宋_GB2312"/>
                <w:sz w:val="28"/>
                <w:szCs w:val="28"/>
              </w:rPr>
              <w:t>日印发</w:t>
            </w:r>
          </w:p>
        </w:tc>
      </w:tr>
    </w:tbl>
    <w:p w:rsidR="00307AD0" w:rsidRPr="00516E8A" w:rsidRDefault="00307AD0" w:rsidP="00307AD0">
      <w:pPr>
        <w:spacing w:line="500" w:lineRule="exact"/>
        <w:jc w:val="center"/>
        <w:rPr>
          <w:rFonts w:ascii="仿宋_GB2312" w:eastAsia="仿宋_GB2312"/>
          <w:sz w:val="13"/>
          <w:szCs w:val="13"/>
        </w:rPr>
      </w:pPr>
    </w:p>
    <w:p w:rsidR="00814A83" w:rsidRDefault="00814A83" w:rsidP="00814A83">
      <w:pPr>
        <w:spacing w:line="680" w:lineRule="exact"/>
        <w:ind w:firstLine="640"/>
        <w:jc w:val="right"/>
        <w:rPr>
          <w:rFonts w:ascii="黑体" w:eastAsia="黑体"/>
          <w:sz w:val="32"/>
          <w:szCs w:val="32"/>
        </w:rPr>
      </w:pPr>
    </w:p>
    <w:p w:rsidR="00C2210C" w:rsidRPr="00B0600D" w:rsidRDefault="00C2210C" w:rsidP="00814A83">
      <w:pPr>
        <w:spacing w:line="680" w:lineRule="exact"/>
        <w:ind w:firstLine="640"/>
        <w:jc w:val="right"/>
        <w:rPr>
          <w:rFonts w:ascii="黑体" w:eastAsia="黑体"/>
          <w:sz w:val="32"/>
          <w:szCs w:val="32"/>
        </w:rPr>
      </w:pPr>
    </w:p>
    <w:p w:rsidR="00814A83" w:rsidRPr="00C26C27" w:rsidRDefault="00814A83" w:rsidP="00814A83">
      <w:pPr>
        <w:spacing w:line="1040" w:lineRule="exact"/>
        <w:jc w:val="right"/>
        <w:rPr>
          <w:rFonts w:ascii="黑体" w:eastAsia="黑体"/>
          <w:sz w:val="32"/>
          <w:szCs w:val="32"/>
        </w:rPr>
      </w:pPr>
      <w:r w:rsidRPr="0063075D">
        <w:rPr>
          <w:rFonts w:ascii="黑体" w:eastAsia="黑体"/>
          <w:b/>
          <w:color w:val="FF0000"/>
          <w:spacing w:val="4"/>
          <w:w w:val="64"/>
          <w:kern w:val="0"/>
          <w:sz w:val="44"/>
          <w:szCs w:val="44"/>
          <w:fitText w:val="8866" w:id="1699470336"/>
        </w:rPr>
        <w:fldChar w:fldCharType="begin"/>
      </w:r>
      <w:r w:rsidRPr="0063075D">
        <w:rPr>
          <w:rFonts w:ascii="黑体" w:eastAsia="黑体" w:hint="eastAsia"/>
          <w:b/>
          <w:color w:val="FF0000"/>
          <w:spacing w:val="4"/>
          <w:w w:val="64"/>
          <w:kern w:val="0"/>
          <w:sz w:val="44"/>
          <w:szCs w:val="44"/>
          <w:fitText w:val="8866" w:id="1699470336"/>
        </w:rPr>
        <w:instrText>eq \o(\s\up 20(中　国),\s\do 7(科学院))</w:instrText>
      </w:r>
      <w:r w:rsidRPr="0063075D">
        <w:rPr>
          <w:rFonts w:ascii="黑体" w:eastAsia="黑体"/>
          <w:b/>
          <w:color w:val="FF0000"/>
          <w:spacing w:val="4"/>
          <w:w w:val="64"/>
          <w:kern w:val="0"/>
          <w:sz w:val="44"/>
          <w:szCs w:val="44"/>
          <w:fitText w:val="8866" w:id="1699470336"/>
        </w:rPr>
        <w:fldChar w:fldCharType="end"/>
      </w:r>
      <w:r w:rsidRPr="0063075D">
        <w:rPr>
          <w:rFonts w:hint="eastAsia"/>
          <w:b/>
          <w:color w:val="FF0000"/>
          <w:spacing w:val="4"/>
          <w:w w:val="64"/>
          <w:kern w:val="0"/>
          <w:sz w:val="84"/>
          <w:szCs w:val="84"/>
          <w:fitText w:val="8866" w:id="1699470336"/>
        </w:rPr>
        <w:t>西北生态环境资源研究院</w:t>
      </w:r>
      <w:r w:rsidRPr="0063075D">
        <w:rPr>
          <w:rFonts w:hint="eastAsia"/>
          <w:b/>
          <w:color w:val="FF0000"/>
          <w:spacing w:val="4"/>
          <w:w w:val="64"/>
          <w:kern w:val="0"/>
          <w:sz w:val="84"/>
          <w:szCs w:val="84"/>
          <w:fitText w:val="8866" w:id="1699470336"/>
        </w:rPr>
        <w:t>(</w:t>
      </w:r>
      <w:r w:rsidRPr="0063075D">
        <w:rPr>
          <w:rFonts w:hint="eastAsia"/>
          <w:b/>
          <w:color w:val="FF0000"/>
          <w:spacing w:val="4"/>
          <w:w w:val="64"/>
          <w:kern w:val="0"/>
          <w:sz w:val="84"/>
          <w:szCs w:val="84"/>
          <w:fitText w:val="8866" w:id="1699470336"/>
        </w:rPr>
        <w:t>筹</w:t>
      </w:r>
      <w:r w:rsidRPr="0063075D">
        <w:rPr>
          <w:rFonts w:hint="eastAsia"/>
          <w:b/>
          <w:color w:val="FF0000"/>
          <w:spacing w:val="4"/>
          <w:w w:val="64"/>
          <w:kern w:val="0"/>
          <w:sz w:val="84"/>
          <w:szCs w:val="84"/>
          <w:fitText w:val="8866" w:id="1699470336"/>
        </w:rPr>
        <w:t>)</w:t>
      </w:r>
      <w:r w:rsidRPr="0063075D">
        <w:rPr>
          <w:rFonts w:hint="eastAsia"/>
          <w:b/>
          <w:color w:val="FF0000"/>
          <w:spacing w:val="4"/>
          <w:w w:val="64"/>
          <w:kern w:val="0"/>
          <w:sz w:val="84"/>
          <w:szCs w:val="84"/>
          <w:fitText w:val="8866" w:id="1699470336"/>
        </w:rPr>
        <w:t>文</w:t>
      </w:r>
      <w:r w:rsidRPr="0063075D">
        <w:rPr>
          <w:rFonts w:hint="eastAsia"/>
          <w:b/>
          <w:color w:val="FF0000"/>
          <w:spacing w:val="-29"/>
          <w:w w:val="64"/>
          <w:kern w:val="0"/>
          <w:sz w:val="84"/>
          <w:szCs w:val="84"/>
          <w:fitText w:val="8866" w:id="1699470336"/>
        </w:rPr>
        <w:t>件</w:t>
      </w:r>
    </w:p>
    <w:p w:rsidR="00814A83" w:rsidRPr="00814A83" w:rsidRDefault="00814A83" w:rsidP="00814A83">
      <w:pPr>
        <w:spacing w:line="500" w:lineRule="exact"/>
        <w:ind w:firstLine="260"/>
        <w:jc w:val="center"/>
        <w:rPr>
          <w:rFonts w:ascii="仿宋_GB2312" w:eastAsia="仿宋_GB2312"/>
          <w:sz w:val="13"/>
          <w:szCs w:val="13"/>
        </w:rPr>
      </w:pPr>
    </w:p>
    <w:p w:rsidR="00814A83" w:rsidRDefault="00814A83" w:rsidP="00814A83">
      <w:pPr>
        <w:ind w:firstLine="640"/>
        <w:jc w:val="center"/>
        <w:rPr>
          <w:rFonts w:eastAsia="仿宋_GB2312"/>
          <w:sz w:val="32"/>
          <w:szCs w:val="32"/>
        </w:rPr>
      </w:pPr>
    </w:p>
    <w:p w:rsidR="00814A83" w:rsidRPr="002E3A30" w:rsidRDefault="00814A83" w:rsidP="00814A83">
      <w:pPr>
        <w:ind w:firstLine="640"/>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Pr>
          <w:rFonts w:eastAsia="仿宋_GB2312" w:hint="eastAsia"/>
          <w:sz w:val="32"/>
          <w:szCs w:val="32"/>
        </w:rPr>
        <w:t>计财字</w:t>
      </w:r>
      <w:r w:rsidRPr="002E3A30">
        <w:rPr>
          <w:rFonts w:eastAsia="仿宋_GB2312"/>
          <w:sz w:val="32"/>
          <w:szCs w:val="32"/>
        </w:rPr>
        <w:t>〔</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sz w:val="32"/>
          <w:szCs w:val="32"/>
        </w:rPr>
        <w:t>7</w:t>
      </w:r>
      <w:r w:rsidRPr="002E3A30">
        <w:rPr>
          <w:rFonts w:eastAsia="仿宋_GB2312"/>
          <w:sz w:val="32"/>
          <w:szCs w:val="32"/>
        </w:rPr>
        <w:t>号</w:t>
      </w:r>
    </w:p>
    <w:p w:rsidR="00814A83" w:rsidRDefault="00814A83" w:rsidP="00814A83">
      <w:pPr>
        <w:ind w:firstLineChars="95" w:firstLine="304"/>
        <w:jc w:val="center"/>
        <w:rPr>
          <w:rFonts w:ascii="宋体" w:hAnsi="宋体"/>
          <w:b/>
          <w:sz w:val="36"/>
          <w:szCs w:val="36"/>
        </w:rPr>
      </w:pPr>
      <w:r>
        <w:rPr>
          <w:rFonts w:eastAsia="仿宋_GB2312"/>
          <w:noProof/>
          <w:sz w:val="32"/>
          <w:szCs w:val="32"/>
        </w:rPr>
        <mc:AlternateContent>
          <mc:Choice Requires="wps">
            <w:drawing>
              <wp:anchor distT="0" distB="0" distL="114300" distR="114300" simplePos="0" relativeHeight="251737088" behindDoc="0" locked="0" layoutInCell="1" allowOverlap="1" wp14:anchorId="03E0C79F" wp14:editId="6156D83B">
                <wp:simplePos x="0" y="0"/>
                <wp:positionH relativeFrom="column">
                  <wp:posOffset>-66040</wp:posOffset>
                </wp:positionH>
                <wp:positionV relativeFrom="paragraph">
                  <wp:posOffset>-5715</wp:posOffset>
                </wp:positionV>
                <wp:extent cx="5615940" cy="0"/>
                <wp:effectExtent l="0" t="0" r="22860" b="19050"/>
                <wp:wrapNone/>
                <wp:docPr id="51" name="直接箭头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51" o:spid="_x0000_s1026" type="#_x0000_t32" style="position:absolute;left:0;text-align:left;margin-left:-5.2pt;margin-top:-.45pt;width:442.2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" strokecolor="red" strokeweight="2pt"/>
            </w:pict>
          </mc:Fallback>
        </mc:AlternateContent>
      </w:r>
    </w:p>
    <w:p w:rsidR="00814A83" w:rsidRDefault="00814A83" w:rsidP="00814A83">
      <w:pPr>
        <w:ind w:firstLineChars="95" w:firstLine="343"/>
        <w:jc w:val="center"/>
        <w:rPr>
          <w:rFonts w:ascii="宋体" w:hAnsi="宋体"/>
          <w:b/>
          <w:sz w:val="36"/>
          <w:szCs w:val="36"/>
        </w:rPr>
      </w:pPr>
    </w:p>
    <w:p w:rsidR="00814A83" w:rsidRDefault="00814A83" w:rsidP="00814A83">
      <w:pPr>
        <w:spacing w:line="62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w:t>
      </w:r>
      <w:r w:rsidRPr="00000628">
        <w:rPr>
          <w:rFonts w:ascii="方正小标宋简体" w:eastAsia="方正小标宋简体" w:hint="eastAsia"/>
          <w:sz w:val="44"/>
          <w:szCs w:val="44"/>
        </w:rPr>
        <w:t>关于印发</w:t>
      </w:r>
    </w:p>
    <w:p w:rsidR="00814A83" w:rsidRDefault="00814A83" w:rsidP="00814A83">
      <w:pPr>
        <w:spacing w:line="620" w:lineRule="exact"/>
        <w:jc w:val="center"/>
        <w:rPr>
          <w:rFonts w:ascii="方正小标宋简体" w:eastAsia="方正小标宋简体"/>
          <w:sz w:val="44"/>
          <w:szCs w:val="44"/>
        </w:rPr>
      </w:pPr>
      <w:proofErr w:type="gramStart"/>
      <w:r w:rsidRPr="00000628">
        <w:rPr>
          <w:rFonts w:ascii="方正小标宋简体" w:eastAsia="方正小标宋简体" w:hint="eastAsia"/>
          <w:sz w:val="44"/>
          <w:szCs w:val="44"/>
        </w:rPr>
        <w:t>《</w:t>
      </w:r>
      <w:proofErr w:type="gramEnd"/>
      <w:r w:rsidRPr="00000628">
        <w:rPr>
          <w:rFonts w:ascii="方正小标宋简体" w:eastAsia="方正小标宋简体" w:hint="eastAsia"/>
          <w:sz w:val="44"/>
          <w:szCs w:val="44"/>
        </w:rPr>
        <w:t>中国科学院西北生态环境资源研究院</w:t>
      </w:r>
    </w:p>
    <w:p w:rsidR="00814A83" w:rsidRPr="00000628" w:rsidRDefault="00814A83" w:rsidP="00814A83">
      <w:pPr>
        <w:spacing w:line="620" w:lineRule="exact"/>
        <w:jc w:val="center"/>
        <w:rPr>
          <w:rFonts w:ascii="方正小标宋简体" w:eastAsia="方正小标宋简体"/>
          <w:sz w:val="44"/>
          <w:szCs w:val="44"/>
        </w:rPr>
      </w:pPr>
      <w:r w:rsidRPr="00000628">
        <w:rPr>
          <w:rFonts w:ascii="方正小标宋简体" w:eastAsia="方正小标宋简体" w:hint="eastAsia"/>
          <w:sz w:val="44"/>
          <w:szCs w:val="44"/>
        </w:rPr>
        <w:t>劳务费发放管理规定</w:t>
      </w:r>
      <w:proofErr w:type="gramStart"/>
      <w:r w:rsidRPr="00000628">
        <w:rPr>
          <w:rFonts w:ascii="方正小标宋简体" w:eastAsia="方正小标宋简体" w:hint="eastAsia"/>
          <w:sz w:val="44"/>
          <w:szCs w:val="44"/>
        </w:rPr>
        <w:t>》</w:t>
      </w:r>
      <w:proofErr w:type="gramEnd"/>
      <w:r w:rsidRPr="00000628">
        <w:rPr>
          <w:rFonts w:ascii="方正小标宋简体" w:eastAsia="方正小标宋简体" w:hint="eastAsia"/>
          <w:sz w:val="44"/>
          <w:szCs w:val="44"/>
        </w:rPr>
        <w:t>的通知</w:t>
      </w:r>
    </w:p>
    <w:p w:rsidR="00814A83" w:rsidRPr="00000628" w:rsidRDefault="00814A83" w:rsidP="00814A83">
      <w:pPr>
        <w:spacing w:line="500" w:lineRule="exact"/>
        <w:jc w:val="center"/>
        <w:rPr>
          <w:rFonts w:ascii="仿宋_GB2312" w:eastAsia="仿宋_GB2312"/>
          <w:sz w:val="32"/>
          <w:szCs w:val="32"/>
        </w:rPr>
      </w:pPr>
    </w:p>
    <w:p w:rsidR="00814A83" w:rsidRPr="00FC32C2" w:rsidRDefault="00814A83" w:rsidP="00814A83">
      <w:pPr>
        <w:spacing w:line="660" w:lineRule="exact"/>
        <w:rPr>
          <w:rFonts w:ascii="方正小标宋简体" w:eastAsia="方正小标宋简体"/>
          <w:sz w:val="32"/>
          <w:szCs w:val="32"/>
        </w:rPr>
      </w:pPr>
      <w:r w:rsidRPr="00FC32C2">
        <w:rPr>
          <w:rFonts w:ascii="仿宋_GB2312" w:eastAsia="仿宋_GB2312" w:hint="eastAsia"/>
          <w:sz w:val="32"/>
          <w:szCs w:val="32"/>
        </w:rPr>
        <w:t>院属</w:t>
      </w:r>
      <w:r>
        <w:rPr>
          <w:rFonts w:ascii="仿宋_GB2312" w:eastAsia="仿宋_GB2312" w:hint="eastAsia"/>
          <w:sz w:val="32"/>
          <w:szCs w:val="32"/>
        </w:rPr>
        <w:t>各单位、</w:t>
      </w:r>
      <w:r w:rsidRPr="00FC32C2">
        <w:rPr>
          <w:rFonts w:ascii="仿宋_GB2312" w:eastAsia="仿宋_GB2312" w:hint="eastAsia"/>
          <w:sz w:val="32"/>
          <w:szCs w:val="32"/>
        </w:rPr>
        <w:t>各部门：</w:t>
      </w:r>
    </w:p>
    <w:p w:rsidR="00814A83" w:rsidRDefault="00814A83" w:rsidP="00814A83">
      <w:pPr>
        <w:spacing w:line="660" w:lineRule="exact"/>
        <w:ind w:firstLineChars="200" w:firstLine="640"/>
        <w:rPr>
          <w:rFonts w:ascii="仿宋_GB2312" w:eastAsia="仿宋_GB2312"/>
          <w:sz w:val="32"/>
          <w:szCs w:val="32"/>
        </w:rPr>
      </w:pPr>
      <w:r w:rsidRPr="00000628">
        <w:rPr>
          <w:rFonts w:ascii="仿宋_GB2312" w:eastAsia="仿宋_GB2312" w:hint="eastAsia"/>
          <w:sz w:val="32"/>
          <w:szCs w:val="32"/>
        </w:rPr>
        <w:t>《中国科学院西北生态环境资源研究院劳务费发放管理规定》已经2017年6月13日院长办公会议审议通过，现予印发，请遵照执行。</w:t>
      </w:r>
    </w:p>
    <w:p w:rsidR="00814A83" w:rsidRDefault="00814A83" w:rsidP="00814A83">
      <w:pPr>
        <w:spacing w:line="540" w:lineRule="exact"/>
        <w:ind w:firstLineChars="200" w:firstLine="640"/>
        <w:rPr>
          <w:rFonts w:ascii="仿宋_GB2312" w:eastAsia="仿宋_GB2312"/>
          <w:sz w:val="32"/>
          <w:szCs w:val="32"/>
        </w:rPr>
      </w:pPr>
    </w:p>
    <w:p w:rsidR="00814A83" w:rsidRDefault="00814A83" w:rsidP="00814A83">
      <w:pPr>
        <w:spacing w:line="540" w:lineRule="exact"/>
        <w:ind w:leftChars="400" w:left="1960" w:hangingChars="350" w:hanging="1120"/>
        <w:rPr>
          <w:rFonts w:ascii="仿宋_GB2312" w:eastAsia="仿宋_GB2312"/>
          <w:sz w:val="32"/>
          <w:szCs w:val="32"/>
        </w:rPr>
      </w:pPr>
      <w:r w:rsidRPr="009D61EB">
        <w:rPr>
          <w:rFonts w:ascii="仿宋_GB2312" w:eastAsia="仿宋_GB2312" w:hint="eastAsia"/>
          <w:sz w:val="32"/>
          <w:szCs w:val="32"/>
        </w:rPr>
        <w:t>附件：</w:t>
      </w:r>
      <w:r w:rsidRPr="00580C85">
        <w:rPr>
          <w:rFonts w:eastAsia="仿宋_GB2312"/>
          <w:sz w:val="32"/>
          <w:szCs w:val="32"/>
        </w:rPr>
        <w:t>1</w:t>
      </w:r>
      <w:r>
        <w:rPr>
          <w:rFonts w:ascii="仿宋_GB2312" w:eastAsia="仿宋_GB2312" w:hint="eastAsia"/>
          <w:sz w:val="32"/>
          <w:szCs w:val="32"/>
        </w:rPr>
        <w:t>.非</w:t>
      </w:r>
      <w:r>
        <w:rPr>
          <w:rFonts w:ascii="仿宋_GB2312" w:eastAsia="仿宋_GB2312"/>
          <w:sz w:val="32"/>
          <w:szCs w:val="32"/>
        </w:rPr>
        <w:t>在编</w:t>
      </w:r>
      <w:r>
        <w:rPr>
          <w:rFonts w:ascii="仿宋_GB2312" w:eastAsia="仿宋_GB2312" w:hint="eastAsia"/>
          <w:sz w:val="32"/>
          <w:szCs w:val="32"/>
        </w:rPr>
        <w:t>项目</w:t>
      </w:r>
      <w:r>
        <w:rPr>
          <w:rFonts w:ascii="仿宋_GB2312" w:eastAsia="仿宋_GB2312"/>
          <w:sz w:val="32"/>
          <w:szCs w:val="32"/>
        </w:rPr>
        <w:t>聘用人员</w:t>
      </w:r>
      <w:r>
        <w:rPr>
          <w:rFonts w:ascii="仿宋_GB2312" w:eastAsia="仿宋_GB2312" w:hint="eastAsia"/>
          <w:sz w:val="32"/>
          <w:szCs w:val="32"/>
        </w:rPr>
        <w:t>备案表</w:t>
      </w:r>
    </w:p>
    <w:p w:rsidR="00814A83" w:rsidRPr="00DD0590" w:rsidRDefault="00814A83" w:rsidP="00814A83">
      <w:pPr>
        <w:spacing w:line="540" w:lineRule="exact"/>
        <w:ind w:leftChars="900" w:left="2050" w:hangingChars="50" w:hanging="160"/>
        <w:rPr>
          <w:rFonts w:ascii="仿宋_GB2312" w:eastAsia="仿宋_GB2312"/>
          <w:sz w:val="32"/>
          <w:szCs w:val="32"/>
        </w:rPr>
      </w:pPr>
      <w:r w:rsidRPr="00DD0590">
        <w:rPr>
          <w:rFonts w:ascii="仿宋_GB2312" w:eastAsia="仿宋_GB2312"/>
          <w:sz w:val="32"/>
          <w:szCs w:val="32"/>
        </w:rPr>
        <w:t>2.</w:t>
      </w:r>
      <w:r w:rsidRPr="00DD0590">
        <w:rPr>
          <w:rFonts w:ascii="仿宋_GB2312" w:eastAsia="仿宋_GB2312" w:hint="eastAsia"/>
          <w:sz w:val="32"/>
          <w:szCs w:val="32"/>
        </w:rPr>
        <w:t>中国科学院西北生态环境资源研究院劳务费发放表</w:t>
      </w:r>
    </w:p>
    <w:p w:rsidR="00814A83" w:rsidRDefault="00814A83" w:rsidP="00814A83">
      <w:pPr>
        <w:spacing w:line="540" w:lineRule="exact"/>
        <w:ind w:leftChars="900" w:left="1890"/>
        <w:rPr>
          <w:rFonts w:ascii="仿宋_GB2312" w:eastAsia="仿宋_GB2312"/>
          <w:sz w:val="32"/>
          <w:szCs w:val="32"/>
        </w:rPr>
      </w:pPr>
      <w:r w:rsidRPr="00580C85">
        <w:rPr>
          <w:rFonts w:eastAsia="仿宋_GB2312"/>
          <w:sz w:val="32"/>
          <w:szCs w:val="32"/>
        </w:rPr>
        <w:t>3</w:t>
      </w:r>
      <w:r>
        <w:rPr>
          <w:rFonts w:ascii="仿宋_GB2312" w:eastAsia="仿宋_GB2312"/>
          <w:sz w:val="32"/>
          <w:szCs w:val="32"/>
        </w:rPr>
        <w:t>.</w:t>
      </w:r>
      <w:r>
        <w:rPr>
          <w:rFonts w:ascii="仿宋_GB2312" w:eastAsia="仿宋_GB2312" w:hint="eastAsia"/>
          <w:sz w:val="32"/>
          <w:szCs w:val="32"/>
        </w:rPr>
        <w:t>非在编项目</w:t>
      </w:r>
      <w:r>
        <w:rPr>
          <w:rFonts w:ascii="仿宋_GB2312" w:eastAsia="仿宋_GB2312"/>
          <w:sz w:val="32"/>
          <w:szCs w:val="32"/>
        </w:rPr>
        <w:t>聘用人员</w:t>
      </w:r>
      <w:r>
        <w:rPr>
          <w:rFonts w:ascii="仿宋_GB2312" w:eastAsia="仿宋_GB2312" w:hint="eastAsia"/>
          <w:sz w:val="32"/>
          <w:szCs w:val="32"/>
        </w:rPr>
        <w:t>劳务费</w:t>
      </w:r>
      <w:r>
        <w:rPr>
          <w:rFonts w:ascii="仿宋_GB2312" w:eastAsia="仿宋_GB2312"/>
          <w:sz w:val="32"/>
          <w:szCs w:val="32"/>
        </w:rPr>
        <w:t>（</w:t>
      </w:r>
      <w:r>
        <w:rPr>
          <w:rFonts w:ascii="仿宋_GB2312" w:eastAsia="仿宋_GB2312" w:hint="eastAsia"/>
          <w:sz w:val="32"/>
          <w:szCs w:val="32"/>
        </w:rPr>
        <w:t>工资</w:t>
      </w:r>
      <w:r>
        <w:rPr>
          <w:rFonts w:ascii="仿宋_GB2312" w:eastAsia="仿宋_GB2312"/>
          <w:sz w:val="32"/>
          <w:szCs w:val="32"/>
        </w:rPr>
        <w:t>）</w:t>
      </w:r>
      <w:r>
        <w:rPr>
          <w:rFonts w:ascii="仿宋_GB2312" w:eastAsia="仿宋_GB2312" w:hint="eastAsia"/>
          <w:sz w:val="32"/>
          <w:szCs w:val="32"/>
        </w:rPr>
        <w:t>支付</w:t>
      </w:r>
      <w:r>
        <w:rPr>
          <w:rFonts w:ascii="仿宋_GB2312" w:eastAsia="仿宋_GB2312"/>
          <w:sz w:val="32"/>
          <w:szCs w:val="32"/>
        </w:rPr>
        <w:t>管</w:t>
      </w:r>
      <w:r>
        <w:rPr>
          <w:rFonts w:ascii="仿宋_GB2312" w:eastAsia="仿宋_GB2312"/>
          <w:sz w:val="32"/>
          <w:szCs w:val="32"/>
        </w:rPr>
        <w:lastRenderedPageBreak/>
        <w:t>理规定</w:t>
      </w:r>
    </w:p>
    <w:p w:rsidR="00814A83" w:rsidRPr="009D61EB" w:rsidRDefault="00814A83" w:rsidP="00814A83">
      <w:pPr>
        <w:spacing w:line="480" w:lineRule="exact"/>
        <w:ind w:firstLineChars="550" w:firstLine="1760"/>
        <w:rPr>
          <w:rFonts w:ascii="仿宋_GB2312" w:eastAsia="仿宋_GB2312"/>
          <w:sz w:val="32"/>
          <w:szCs w:val="32"/>
        </w:rPr>
      </w:pPr>
    </w:p>
    <w:p w:rsidR="00814A83" w:rsidRPr="00B26D80" w:rsidRDefault="00814A83" w:rsidP="00814A83">
      <w:pPr>
        <w:spacing w:beforeLines="50" w:before="156" w:line="600" w:lineRule="exact"/>
        <w:ind w:right="624" w:firstLineChars="600" w:firstLine="1920"/>
        <w:rPr>
          <w:rFonts w:ascii="仿宋_GB2312" w:eastAsia="仿宋_GB2312" w:hAnsi="华文楷体"/>
          <w:sz w:val="32"/>
          <w:szCs w:val="32"/>
        </w:rPr>
      </w:pPr>
      <w:r>
        <w:rPr>
          <w:rFonts w:ascii="仿宋_GB2312" w:eastAsia="仿宋_GB2312" w:hAnsi="华文楷体" w:hint="eastAsia"/>
          <w:sz w:val="32"/>
          <w:szCs w:val="32"/>
        </w:rPr>
        <w:t>中国科学院西北生态环境资源研究院（筹）</w:t>
      </w: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r>
        <w:rPr>
          <w:rFonts w:eastAsia="仿宋_GB2312"/>
          <w:sz w:val="32"/>
          <w:szCs w:val="32"/>
        </w:rPr>
        <w:t xml:space="preserve">                      </w:t>
      </w:r>
      <w:r w:rsidRPr="009A5C11">
        <w:rPr>
          <w:rFonts w:eastAsia="仿宋_GB2312"/>
          <w:sz w:val="32"/>
          <w:szCs w:val="32"/>
        </w:rPr>
        <w:t>2017</w:t>
      </w:r>
      <w:r w:rsidRPr="00B26D80">
        <w:rPr>
          <w:rFonts w:ascii="仿宋_GB2312" w:eastAsia="仿宋_GB2312" w:hint="eastAsia"/>
          <w:sz w:val="32"/>
          <w:szCs w:val="32"/>
        </w:rPr>
        <w:t>年</w:t>
      </w:r>
      <w:r>
        <w:rPr>
          <w:rFonts w:eastAsia="仿宋_GB2312"/>
          <w:sz w:val="32"/>
          <w:szCs w:val="32"/>
        </w:rPr>
        <w:t>6</w:t>
      </w:r>
      <w:r w:rsidRPr="00B26D80">
        <w:rPr>
          <w:rFonts w:ascii="仿宋_GB2312" w:eastAsia="仿宋_GB2312" w:hint="eastAsia"/>
          <w:sz w:val="32"/>
          <w:szCs w:val="32"/>
        </w:rPr>
        <w:t>月</w:t>
      </w:r>
      <w:r>
        <w:rPr>
          <w:rFonts w:eastAsia="仿宋_GB2312"/>
          <w:sz w:val="32"/>
          <w:szCs w:val="32"/>
        </w:rPr>
        <w:t>14</w:t>
      </w:r>
      <w:r w:rsidRPr="00B26D80">
        <w:rPr>
          <w:rFonts w:ascii="仿宋_GB2312" w:eastAsia="仿宋_GB2312" w:hint="eastAsia"/>
          <w:sz w:val="32"/>
          <w:szCs w:val="32"/>
        </w:rPr>
        <w:t>日</w:t>
      </w: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p>
    <w:p w:rsidR="0063075D" w:rsidRDefault="0063075D" w:rsidP="00814A83">
      <w:pPr>
        <w:spacing w:beforeLines="50" w:before="156" w:afterLines="50" w:after="156" w:line="600" w:lineRule="exact"/>
        <w:ind w:rightChars="600" w:right="1260"/>
        <w:jc w:val="center"/>
        <w:rPr>
          <w:rFonts w:ascii="仿宋_GB2312" w:eastAsia="仿宋_GB2312"/>
          <w:sz w:val="32"/>
          <w:szCs w:val="32"/>
        </w:rPr>
      </w:pPr>
    </w:p>
    <w:p w:rsidR="00814A83" w:rsidRPr="00814A83" w:rsidRDefault="00814A83" w:rsidP="00814A83">
      <w:pPr>
        <w:spacing w:line="620" w:lineRule="exact"/>
        <w:jc w:val="center"/>
        <w:rPr>
          <w:rFonts w:ascii="方正小标宋简体" w:eastAsia="方正小标宋简体"/>
          <w:sz w:val="44"/>
          <w:szCs w:val="44"/>
        </w:rPr>
      </w:pPr>
      <w:r w:rsidRPr="00814A83">
        <w:rPr>
          <w:rFonts w:ascii="方正小标宋简体" w:eastAsia="方正小标宋简体" w:hint="eastAsia"/>
          <w:sz w:val="44"/>
          <w:szCs w:val="44"/>
        </w:rPr>
        <w:lastRenderedPageBreak/>
        <w:t>中国科学院西北生态环境资源研究院</w:t>
      </w:r>
    </w:p>
    <w:p w:rsidR="00814A83" w:rsidRPr="00814A83" w:rsidRDefault="00814A83" w:rsidP="00814A83">
      <w:pPr>
        <w:spacing w:line="620" w:lineRule="exact"/>
        <w:jc w:val="center"/>
        <w:rPr>
          <w:rFonts w:ascii="方正小标宋简体" w:eastAsia="方正小标宋简体"/>
          <w:sz w:val="44"/>
          <w:szCs w:val="44"/>
        </w:rPr>
      </w:pPr>
      <w:r w:rsidRPr="00814A83">
        <w:rPr>
          <w:rFonts w:ascii="方正小标宋简体" w:eastAsia="方正小标宋简体" w:hint="eastAsia"/>
          <w:sz w:val="44"/>
          <w:szCs w:val="44"/>
        </w:rPr>
        <w:t>劳务费发放管理规定</w:t>
      </w: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p>
    <w:p w:rsidR="00814A83" w:rsidRPr="00000628" w:rsidRDefault="00814A83" w:rsidP="00814A83">
      <w:pPr>
        <w:spacing w:beforeLines="50" w:before="156" w:afterLines="50" w:after="156" w:line="600" w:lineRule="exact"/>
        <w:ind w:leftChars="100" w:left="210" w:rightChars="100" w:right="210" w:firstLineChars="200" w:firstLine="640"/>
        <w:rPr>
          <w:rFonts w:ascii="仿宋_GB2312" w:eastAsia="仿宋_GB2312"/>
          <w:sz w:val="32"/>
          <w:szCs w:val="32"/>
        </w:rPr>
      </w:pPr>
      <w:r w:rsidRPr="00814A83">
        <w:rPr>
          <w:rFonts w:ascii="黑体" w:eastAsia="黑体" w:hAnsi="黑体" w:hint="eastAsia"/>
          <w:color w:val="000000"/>
          <w:sz w:val="32"/>
          <w:szCs w:val="32"/>
        </w:rPr>
        <w:t>第一条</w:t>
      </w:r>
      <w:r w:rsidRPr="00000628">
        <w:rPr>
          <w:rFonts w:ascii="仿宋_GB2312" w:eastAsia="仿宋_GB2312" w:hint="eastAsia"/>
          <w:sz w:val="32"/>
          <w:szCs w:val="32"/>
        </w:rPr>
        <w:t xml:space="preserve"> 为认真贯彻中央八项规定精神和促进党风廉政建设，规范劳务费发放，结合西北研究院工作实际，制定本规定。</w:t>
      </w:r>
    </w:p>
    <w:p w:rsidR="00814A83" w:rsidRPr="00000628" w:rsidRDefault="00814A83" w:rsidP="00814A83">
      <w:pPr>
        <w:spacing w:beforeLines="50" w:before="156" w:afterLines="50" w:after="156" w:line="600" w:lineRule="exact"/>
        <w:ind w:leftChars="100" w:left="210" w:rightChars="100" w:right="210" w:firstLineChars="200" w:firstLine="640"/>
        <w:rPr>
          <w:rFonts w:ascii="仿宋_GB2312" w:eastAsia="仿宋_GB2312"/>
          <w:sz w:val="32"/>
          <w:szCs w:val="32"/>
        </w:rPr>
      </w:pPr>
      <w:r w:rsidRPr="00814A83">
        <w:rPr>
          <w:rFonts w:ascii="黑体" w:eastAsia="黑体" w:hAnsi="黑体" w:hint="eastAsia"/>
          <w:color w:val="000000"/>
          <w:sz w:val="32"/>
          <w:szCs w:val="32"/>
        </w:rPr>
        <w:t>第二条</w:t>
      </w:r>
      <w:r w:rsidRPr="00000628">
        <w:rPr>
          <w:rFonts w:ascii="仿宋_GB2312" w:eastAsia="仿宋_GB2312" w:hint="eastAsia"/>
          <w:sz w:val="32"/>
          <w:szCs w:val="32"/>
        </w:rPr>
        <w:t xml:space="preserve"> 本规定所称劳务费是指在项目实施过程中支付给参与项目工作没有工资性收入的研究生、客座人员、博士后、访问学者、项目聘用人员及科研辅助人员等的劳务性费用和社会保险费补助。</w:t>
      </w:r>
    </w:p>
    <w:p w:rsidR="00814A83" w:rsidRPr="00000628" w:rsidRDefault="00814A83" w:rsidP="00814A83">
      <w:pPr>
        <w:spacing w:beforeLines="50" w:before="156" w:afterLines="50" w:after="156" w:line="600" w:lineRule="exact"/>
        <w:ind w:leftChars="100" w:left="210" w:rightChars="100" w:right="210" w:firstLineChars="200" w:firstLine="640"/>
        <w:rPr>
          <w:rFonts w:ascii="仿宋_GB2312" w:eastAsia="仿宋_GB2312"/>
          <w:sz w:val="32"/>
          <w:szCs w:val="32"/>
        </w:rPr>
      </w:pPr>
      <w:r w:rsidRPr="00814A83">
        <w:rPr>
          <w:rFonts w:ascii="黑体" w:eastAsia="黑体" w:hAnsi="黑体" w:hint="eastAsia"/>
          <w:color w:val="000000"/>
          <w:sz w:val="32"/>
          <w:szCs w:val="32"/>
        </w:rPr>
        <w:t>第三条</w:t>
      </w:r>
      <w:r w:rsidRPr="00000628">
        <w:rPr>
          <w:rFonts w:ascii="仿宋_GB2312" w:eastAsia="仿宋_GB2312" w:hint="eastAsia"/>
          <w:sz w:val="32"/>
          <w:szCs w:val="32"/>
        </w:rPr>
        <w:t xml:space="preserve"> 劳务费由课题（项目）负责人确定发放对象及金额。纵向课题的项目负责人必须严格遵守任务书或合同书中的劳务费预算，并将其支付给本类型课题经费管理办法中所规定的发放对象，不得擅自扩大劳务费的发放范围，不得以任何理由违规使用。</w:t>
      </w:r>
    </w:p>
    <w:p w:rsidR="00814A83" w:rsidRPr="00000628" w:rsidRDefault="00814A83" w:rsidP="00814A83">
      <w:pPr>
        <w:spacing w:beforeLines="50" w:before="156" w:afterLines="50" w:after="156" w:line="600" w:lineRule="exact"/>
        <w:ind w:leftChars="100" w:left="210" w:rightChars="100" w:right="210" w:firstLineChars="200" w:firstLine="640"/>
        <w:rPr>
          <w:rFonts w:ascii="仿宋_GB2312" w:eastAsia="仿宋_GB2312"/>
          <w:sz w:val="32"/>
          <w:szCs w:val="32"/>
        </w:rPr>
      </w:pPr>
      <w:r w:rsidRPr="00814A83">
        <w:rPr>
          <w:rFonts w:ascii="黑体" w:eastAsia="黑体" w:hAnsi="黑体" w:hint="eastAsia"/>
          <w:color w:val="000000"/>
          <w:sz w:val="32"/>
          <w:szCs w:val="32"/>
        </w:rPr>
        <w:t>第四条</w:t>
      </w:r>
      <w:r w:rsidRPr="00000628">
        <w:rPr>
          <w:rFonts w:ascii="仿宋_GB2312" w:eastAsia="仿宋_GB2312" w:hint="eastAsia"/>
          <w:sz w:val="32"/>
          <w:szCs w:val="32"/>
        </w:rPr>
        <w:t xml:space="preserve"> 劳务费发放前必须向人力资源处提交《非在编项目聘用人员备案表》（见附件1）。劳务费发放需填制《劳务费发放表》（见附件2），经人力资源处签字审核后到财务部门办理领款手续。劳务费以转账形式发放。领取劳务费的人员必须按国家的规定交纳个人所得税。</w:t>
      </w:r>
    </w:p>
    <w:p w:rsidR="00814A83" w:rsidRPr="00000628" w:rsidRDefault="00814A83" w:rsidP="00814A83">
      <w:pPr>
        <w:spacing w:beforeLines="50" w:before="156" w:afterLines="50" w:after="156" w:line="600" w:lineRule="exact"/>
        <w:ind w:leftChars="100" w:left="210" w:rightChars="100" w:right="210" w:firstLineChars="200" w:firstLine="640"/>
        <w:rPr>
          <w:rFonts w:ascii="仿宋_GB2312" w:eastAsia="仿宋_GB2312"/>
          <w:sz w:val="32"/>
          <w:szCs w:val="32"/>
        </w:rPr>
      </w:pPr>
      <w:r w:rsidRPr="00814A83">
        <w:rPr>
          <w:rFonts w:ascii="黑体" w:eastAsia="黑体" w:hAnsi="黑体" w:hint="eastAsia"/>
          <w:color w:val="000000"/>
          <w:sz w:val="32"/>
          <w:szCs w:val="32"/>
        </w:rPr>
        <w:t>第五条</w:t>
      </w:r>
      <w:r w:rsidRPr="00000628">
        <w:rPr>
          <w:rFonts w:ascii="仿宋_GB2312" w:eastAsia="仿宋_GB2312" w:hint="eastAsia"/>
          <w:sz w:val="32"/>
          <w:szCs w:val="32"/>
        </w:rPr>
        <w:t xml:space="preserve"> 在执行野外科考任务时，</w:t>
      </w:r>
      <w:proofErr w:type="gramStart"/>
      <w:r w:rsidRPr="00000628">
        <w:rPr>
          <w:rFonts w:ascii="仿宋_GB2312" w:eastAsia="仿宋_GB2312" w:hint="eastAsia"/>
          <w:sz w:val="32"/>
          <w:szCs w:val="32"/>
        </w:rPr>
        <w:t>若工</w:t>
      </w:r>
      <w:proofErr w:type="gramEnd"/>
      <w:r w:rsidRPr="00000628">
        <w:rPr>
          <w:rFonts w:ascii="仿宋_GB2312" w:eastAsia="仿宋_GB2312" w:hint="eastAsia"/>
          <w:sz w:val="32"/>
          <w:szCs w:val="32"/>
        </w:rPr>
        <w:t>作需要预先给</w:t>
      </w:r>
      <w:r w:rsidRPr="00000628">
        <w:rPr>
          <w:rFonts w:ascii="仿宋_GB2312" w:eastAsia="仿宋_GB2312" w:hint="eastAsia"/>
          <w:sz w:val="32"/>
          <w:szCs w:val="32"/>
        </w:rPr>
        <w:lastRenderedPageBreak/>
        <w:t>相关人员支付劳务费时，待科考任务结束之后必须提供劳务用工人员的名单、身份证号码、家庭地址、联系电话、金额和有本人签名的收据等材料。</w:t>
      </w:r>
    </w:p>
    <w:p w:rsidR="00814A83" w:rsidRPr="00000628" w:rsidRDefault="00814A83" w:rsidP="00814A83">
      <w:pPr>
        <w:spacing w:beforeLines="50" w:before="156" w:afterLines="50" w:after="156" w:line="600" w:lineRule="exact"/>
        <w:ind w:leftChars="100" w:left="210" w:rightChars="100" w:right="210" w:firstLineChars="200" w:firstLine="640"/>
        <w:rPr>
          <w:rFonts w:ascii="仿宋_GB2312" w:eastAsia="仿宋_GB2312"/>
          <w:sz w:val="32"/>
          <w:szCs w:val="32"/>
        </w:rPr>
      </w:pPr>
      <w:r w:rsidRPr="00814A83">
        <w:rPr>
          <w:rFonts w:ascii="黑体" w:eastAsia="黑体" w:hAnsi="黑体" w:hint="eastAsia"/>
          <w:color w:val="000000"/>
          <w:sz w:val="32"/>
          <w:szCs w:val="32"/>
        </w:rPr>
        <w:t>第六条</w:t>
      </w:r>
      <w:r>
        <w:rPr>
          <w:rFonts w:ascii="黑体" w:eastAsia="黑体" w:hAnsi="黑体" w:hint="eastAsia"/>
          <w:color w:val="000000"/>
          <w:sz w:val="32"/>
          <w:szCs w:val="32"/>
        </w:rPr>
        <w:t xml:space="preserve"> </w:t>
      </w:r>
      <w:r w:rsidRPr="00000628">
        <w:rPr>
          <w:rFonts w:ascii="仿宋_GB2312" w:eastAsia="仿宋_GB2312" w:hint="eastAsia"/>
          <w:sz w:val="32"/>
          <w:szCs w:val="32"/>
        </w:rPr>
        <w:t>非在编项目聘用一般人员劳务费发放标准由人力资源处根据当地从业人员平均工资水平，结合科研工作实际情况制定，不定时更新发布（见附件3）。</w:t>
      </w:r>
    </w:p>
    <w:p w:rsidR="00814A83" w:rsidRPr="00000628" w:rsidRDefault="00814A83" w:rsidP="00814A83">
      <w:pPr>
        <w:spacing w:beforeLines="50" w:before="156" w:afterLines="50" w:after="156" w:line="600" w:lineRule="exact"/>
        <w:ind w:leftChars="100" w:left="210" w:rightChars="100" w:right="210" w:firstLineChars="200" w:firstLine="640"/>
        <w:rPr>
          <w:rFonts w:ascii="仿宋_GB2312" w:eastAsia="仿宋_GB2312"/>
          <w:sz w:val="32"/>
          <w:szCs w:val="32"/>
        </w:rPr>
      </w:pPr>
      <w:r w:rsidRPr="00000628">
        <w:rPr>
          <w:rFonts w:ascii="仿宋_GB2312" w:eastAsia="仿宋_GB2312" w:hint="eastAsia"/>
          <w:sz w:val="32"/>
          <w:szCs w:val="32"/>
        </w:rPr>
        <w:t>非在编项目聘用科技人员的劳务费开支标准参照当地科学研究和技术服务业从业人员平均工资水平，根据其在项目中承担的工作任务确定，并签订合同。如开支标准需参照国内或国际科学研究和技术服务业从业人员平均工资水平应写出专门申请，经科研管理处批准。</w:t>
      </w:r>
    </w:p>
    <w:p w:rsidR="00814A83" w:rsidRPr="00000628" w:rsidRDefault="00814A83" w:rsidP="00814A83">
      <w:pPr>
        <w:spacing w:beforeLines="50" w:before="156" w:afterLines="50" w:after="156" w:line="600" w:lineRule="exact"/>
        <w:ind w:leftChars="100" w:left="210" w:rightChars="100" w:right="210" w:firstLineChars="200" w:firstLine="640"/>
        <w:rPr>
          <w:rFonts w:ascii="仿宋_GB2312" w:eastAsia="仿宋_GB2312"/>
          <w:sz w:val="32"/>
          <w:szCs w:val="32"/>
        </w:rPr>
      </w:pPr>
      <w:r w:rsidRPr="00814A83">
        <w:rPr>
          <w:rFonts w:ascii="黑体" w:eastAsia="黑体" w:hAnsi="黑体" w:hint="eastAsia"/>
          <w:color w:val="000000"/>
          <w:sz w:val="32"/>
          <w:szCs w:val="32"/>
        </w:rPr>
        <w:t>第七条</w:t>
      </w:r>
      <w:r w:rsidRPr="00000628">
        <w:rPr>
          <w:rFonts w:ascii="仿宋_GB2312" w:eastAsia="仿宋_GB2312" w:hint="eastAsia"/>
          <w:sz w:val="32"/>
          <w:szCs w:val="32"/>
        </w:rPr>
        <w:t xml:space="preserve"> 本规定由计划财务处、人力资源处负责解释。</w:t>
      </w:r>
    </w:p>
    <w:p w:rsidR="00814A83" w:rsidRPr="00000628" w:rsidRDefault="00814A83" w:rsidP="00814A83">
      <w:pPr>
        <w:spacing w:beforeLines="50" w:before="156" w:afterLines="50" w:after="156" w:line="600" w:lineRule="exact"/>
        <w:ind w:leftChars="100" w:left="210" w:rightChars="100" w:right="210" w:firstLineChars="200" w:firstLine="640"/>
        <w:rPr>
          <w:rFonts w:ascii="仿宋_GB2312" w:eastAsia="仿宋_GB2312"/>
          <w:sz w:val="32"/>
          <w:szCs w:val="32"/>
        </w:rPr>
      </w:pPr>
      <w:r w:rsidRPr="00814A83">
        <w:rPr>
          <w:rFonts w:ascii="黑体" w:eastAsia="黑体" w:hAnsi="黑体" w:hint="eastAsia"/>
          <w:color w:val="000000"/>
          <w:sz w:val="32"/>
          <w:szCs w:val="32"/>
        </w:rPr>
        <w:t>第八条</w:t>
      </w:r>
      <w:r w:rsidRPr="00000628">
        <w:rPr>
          <w:rFonts w:ascii="仿宋_GB2312" w:eastAsia="仿宋_GB2312" w:hint="eastAsia"/>
          <w:sz w:val="32"/>
          <w:szCs w:val="32"/>
        </w:rPr>
        <w:t xml:space="preserve"> 本规定自发布之日起施行。</w:t>
      </w:r>
    </w:p>
    <w:p w:rsidR="00814A83" w:rsidRDefault="00814A83" w:rsidP="00814A83">
      <w:pPr>
        <w:spacing w:beforeLines="50" w:before="156" w:afterLines="50" w:after="156" w:line="600" w:lineRule="exact"/>
        <w:ind w:rightChars="600" w:right="1260"/>
        <w:jc w:val="center"/>
        <w:rPr>
          <w:rFonts w:ascii="仿宋_GB2312" w:eastAsia="仿宋_GB2312"/>
          <w:sz w:val="32"/>
          <w:szCs w:val="32"/>
        </w:rPr>
      </w:pPr>
    </w:p>
    <w:p w:rsidR="00C2210C" w:rsidRDefault="00C2210C" w:rsidP="00814A83">
      <w:pPr>
        <w:spacing w:beforeLines="50" w:before="156" w:afterLines="50" w:after="156" w:line="600" w:lineRule="exact"/>
        <w:ind w:rightChars="600" w:right="1260"/>
        <w:jc w:val="center"/>
        <w:rPr>
          <w:rFonts w:ascii="仿宋_GB2312" w:eastAsia="仿宋_GB2312"/>
          <w:sz w:val="32"/>
          <w:szCs w:val="32"/>
        </w:rPr>
      </w:pPr>
    </w:p>
    <w:p w:rsidR="00C2210C" w:rsidRDefault="00C2210C" w:rsidP="00814A83">
      <w:pPr>
        <w:spacing w:beforeLines="50" w:before="156" w:afterLines="50" w:after="156" w:line="600" w:lineRule="exact"/>
        <w:ind w:rightChars="600" w:right="1260"/>
        <w:jc w:val="center"/>
        <w:rPr>
          <w:rFonts w:ascii="仿宋_GB2312" w:eastAsia="仿宋_GB2312"/>
          <w:sz w:val="32"/>
          <w:szCs w:val="32"/>
        </w:rPr>
      </w:pPr>
    </w:p>
    <w:p w:rsidR="00C2210C" w:rsidRDefault="00C2210C" w:rsidP="00814A83">
      <w:pPr>
        <w:spacing w:beforeLines="50" w:before="156" w:afterLines="50" w:after="156" w:line="600" w:lineRule="exact"/>
        <w:ind w:rightChars="600" w:right="1260"/>
        <w:jc w:val="center"/>
        <w:rPr>
          <w:rFonts w:ascii="仿宋_GB2312" w:eastAsia="仿宋_GB2312"/>
          <w:sz w:val="32"/>
          <w:szCs w:val="32"/>
        </w:rPr>
      </w:pPr>
    </w:p>
    <w:p w:rsidR="00C2210C" w:rsidRDefault="00C2210C" w:rsidP="00814A83">
      <w:pPr>
        <w:spacing w:beforeLines="50" w:before="156" w:afterLines="50" w:after="156" w:line="600" w:lineRule="exact"/>
        <w:ind w:rightChars="600" w:right="1260"/>
        <w:jc w:val="center"/>
        <w:rPr>
          <w:rFonts w:ascii="仿宋_GB2312" w:eastAsia="仿宋_GB2312"/>
          <w:sz w:val="32"/>
          <w:szCs w:val="32"/>
        </w:rPr>
      </w:pPr>
    </w:p>
    <w:p w:rsidR="00C2210C" w:rsidRDefault="00C2210C" w:rsidP="00814A83">
      <w:pPr>
        <w:spacing w:beforeLines="50" w:before="156" w:afterLines="50" w:after="156" w:line="600" w:lineRule="exact"/>
        <w:ind w:rightChars="600" w:right="1260"/>
        <w:jc w:val="center"/>
        <w:rPr>
          <w:rFonts w:ascii="仿宋_GB2312" w:eastAsia="仿宋_GB2312"/>
          <w:sz w:val="32"/>
          <w:szCs w:val="32"/>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814A83" w:rsidRPr="00D85477" w:rsidTr="00AE654F">
        <w:trPr>
          <w:jc w:val="center"/>
        </w:trPr>
        <w:tc>
          <w:tcPr>
            <w:tcW w:w="5488" w:type="dxa"/>
          </w:tcPr>
          <w:p w:rsidR="00814A83" w:rsidRPr="00D85477" w:rsidRDefault="00814A83" w:rsidP="00AE654F">
            <w:pPr>
              <w:rPr>
                <w:rFonts w:eastAsia="仿宋_GB2312"/>
                <w:sz w:val="28"/>
                <w:szCs w:val="28"/>
              </w:rPr>
            </w:pPr>
            <w:r w:rsidRPr="00D85477">
              <w:rPr>
                <w:rFonts w:eastAsia="仿宋_GB2312"/>
                <w:sz w:val="28"/>
                <w:szCs w:val="28"/>
              </w:rPr>
              <w:t>中科院西北研究院</w:t>
            </w:r>
            <w:r w:rsidRPr="00D85477">
              <w:rPr>
                <w:rFonts w:eastAsia="仿宋_GB2312" w:hint="eastAsia"/>
                <w:sz w:val="28"/>
                <w:szCs w:val="28"/>
              </w:rPr>
              <w:t>办公室</w:t>
            </w:r>
          </w:p>
        </w:tc>
        <w:tc>
          <w:tcPr>
            <w:tcW w:w="3242" w:type="dxa"/>
          </w:tcPr>
          <w:p w:rsidR="00814A83" w:rsidRPr="00D85477" w:rsidRDefault="00814A83" w:rsidP="00814A83">
            <w:pPr>
              <w:ind w:rightChars="110" w:right="231"/>
              <w:jc w:val="right"/>
              <w:rPr>
                <w:rFonts w:eastAsia="仿宋_GB2312"/>
                <w:sz w:val="28"/>
                <w:szCs w:val="28"/>
              </w:rPr>
            </w:pPr>
            <w:r w:rsidRPr="00D85477">
              <w:rPr>
                <w:rFonts w:eastAsia="仿宋_GB2312"/>
                <w:sz w:val="28"/>
                <w:szCs w:val="28"/>
              </w:rPr>
              <w:t>201</w:t>
            </w:r>
            <w:r w:rsidRPr="00D85477">
              <w:rPr>
                <w:rFonts w:eastAsia="仿宋_GB2312" w:hint="eastAsia"/>
                <w:sz w:val="28"/>
                <w:szCs w:val="28"/>
              </w:rPr>
              <w:t>7</w:t>
            </w:r>
            <w:r w:rsidRPr="00D85477">
              <w:rPr>
                <w:rFonts w:eastAsia="仿宋_GB2312"/>
                <w:sz w:val="28"/>
                <w:szCs w:val="28"/>
              </w:rPr>
              <w:t>年</w:t>
            </w:r>
            <w:r>
              <w:rPr>
                <w:rFonts w:eastAsia="仿宋_GB2312"/>
                <w:sz w:val="28"/>
                <w:szCs w:val="28"/>
              </w:rPr>
              <w:t>6</w:t>
            </w:r>
            <w:r w:rsidRPr="00D85477">
              <w:rPr>
                <w:rFonts w:eastAsia="仿宋_GB2312"/>
                <w:sz w:val="28"/>
                <w:szCs w:val="28"/>
              </w:rPr>
              <w:t>月</w:t>
            </w:r>
            <w:r>
              <w:rPr>
                <w:rFonts w:eastAsia="仿宋_GB2312"/>
                <w:sz w:val="28"/>
                <w:szCs w:val="28"/>
              </w:rPr>
              <w:t>15</w:t>
            </w:r>
            <w:r w:rsidRPr="00D85477">
              <w:rPr>
                <w:rFonts w:eastAsia="仿宋_GB2312"/>
                <w:sz w:val="28"/>
                <w:szCs w:val="28"/>
              </w:rPr>
              <w:t>日印</w:t>
            </w:r>
            <w:r>
              <w:rPr>
                <w:rFonts w:eastAsia="仿宋_GB2312" w:hint="eastAsia"/>
                <w:sz w:val="28"/>
                <w:szCs w:val="28"/>
              </w:rPr>
              <w:t>发</w:t>
            </w:r>
          </w:p>
        </w:tc>
      </w:tr>
    </w:tbl>
    <w:p w:rsidR="009E65CB" w:rsidRDefault="009E65CB" w:rsidP="009E65CB">
      <w:pPr>
        <w:spacing w:line="680" w:lineRule="exact"/>
        <w:ind w:firstLine="640"/>
        <w:jc w:val="right"/>
        <w:rPr>
          <w:rFonts w:ascii="黑体" w:eastAsia="黑体"/>
          <w:sz w:val="32"/>
          <w:szCs w:val="32"/>
        </w:rPr>
      </w:pPr>
    </w:p>
    <w:p w:rsidR="009E65CB" w:rsidRDefault="009E65CB" w:rsidP="009E65CB">
      <w:pPr>
        <w:spacing w:line="680" w:lineRule="exact"/>
        <w:ind w:firstLine="640"/>
        <w:jc w:val="right"/>
        <w:rPr>
          <w:rFonts w:ascii="黑体" w:eastAsia="黑体"/>
          <w:sz w:val="32"/>
          <w:szCs w:val="32"/>
        </w:rPr>
      </w:pPr>
    </w:p>
    <w:p w:rsidR="009E65CB" w:rsidRPr="00B0600D" w:rsidRDefault="009E65CB" w:rsidP="009E65CB">
      <w:pPr>
        <w:spacing w:line="680" w:lineRule="exact"/>
        <w:ind w:firstLine="640"/>
        <w:jc w:val="right"/>
        <w:rPr>
          <w:rFonts w:ascii="黑体" w:eastAsia="黑体"/>
          <w:sz w:val="32"/>
          <w:szCs w:val="32"/>
        </w:rPr>
      </w:pPr>
    </w:p>
    <w:p w:rsidR="009E65CB" w:rsidRPr="00C26C27" w:rsidRDefault="009E65CB" w:rsidP="009E65CB">
      <w:pPr>
        <w:spacing w:line="1040" w:lineRule="exact"/>
        <w:jc w:val="right"/>
        <w:rPr>
          <w:rFonts w:ascii="黑体" w:eastAsia="黑体"/>
          <w:sz w:val="32"/>
          <w:szCs w:val="32"/>
        </w:rPr>
      </w:pPr>
      <w:r w:rsidRPr="009E65CB">
        <w:rPr>
          <w:rFonts w:ascii="黑体" w:eastAsia="黑体"/>
          <w:b/>
          <w:color w:val="FF0000"/>
          <w:spacing w:val="4"/>
          <w:w w:val="64"/>
          <w:kern w:val="0"/>
          <w:sz w:val="44"/>
          <w:szCs w:val="44"/>
          <w:fitText w:val="8866" w:id="1699502592"/>
        </w:rPr>
        <w:fldChar w:fldCharType="begin"/>
      </w:r>
      <w:r w:rsidRPr="009E65CB">
        <w:rPr>
          <w:rFonts w:ascii="黑体" w:eastAsia="黑体" w:hint="eastAsia"/>
          <w:b/>
          <w:color w:val="FF0000"/>
          <w:spacing w:val="4"/>
          <w:w w:val="64"/>
          <w:kern w:val="0"/>
          <w:sz w:val="44"/>
          <w:szCs w:val="44"/>
          <w:fitText w:val="8866" w:id="1699502592"/>
        </w:rPr>
        <w:instrText>eq \o(\s\up 20(中　国),\s\do 7(科学院))</w:instrText>
      </w:r>
      <w:r w:rsidRPr="009E65CB">
        <w:rPr>
          <w:rFonts w:ascii="黑体" w:eastAsia="黑体"/>
          <w:b/>
          <w:color w:val="FF0000"/>
          <w:spacing w:val="4"/>
          <w:w w:val="64"/>
          <w:kern w:val="0"/>
          <w:sz w:val="44"/>
          <w:szCs w:val="44"/>
          <w:fitText w:val="8866" w:id="1699502592"/>
        </w:rPr>
        <w:fldChar w:fldCharType="end"/>
      </w:r>
      <w:r w:rsidRPr="009E65CB">
        <w:rPr>
          <w:rFonts w:hint="eastAsia"/>
          <w:b/>
          <w:color w:val="FF0000"/>
          <w:spacing w:val="4"/>
          <w:w w:val="64"/>
          <w:kern w:val="0"/>
          <w:sz w:val="84"/>
          <w:szCs w:val="84"/>
          <w:fitText w:val="8866" w:id="1699502592"/>
        </w:rPr>
        <w:t>西北生态环境资源研究院</w:t>
      </w:r>
      <w:r w:rsidRPr="009E65CB">
        <w:rPr>
          <w:rFonts w:hint="eastAsia"/>
          <w:b/>
          <w:color w:val="FF0000"/>
          <w:spacing w:val="4"/>
          <w:w w:val="64"/>
          <w:kern w:val="0"/>
          <w:sz w:val="84"/>
          <w:szCs w:val="84"/>
          <w:fitText w:val="8866" w:id="1699502592"/>
        </w:rPr>
        <w:t>(</w:t>
      </w:r>
      <w:r w:rsidRPr="009E65CB">
        <w:rPr>
          <w:rFonts w:hint="eastAsia"/>
          <w:b/>
          <w:color w:val="FF0000"/>
          <w:spacing w:val="4"/>
          <w:w w:val="64"/>
          <w:kern w:val="0"/>
          <w:sz w:val="84"/>
          <w:szCs w:val="84"/>
          <w:fitText w:val="8866" w:id="1699502592"/>
        </w:rPr>
        <w:t>筹</w:t>
      </w:r>
      <w:r w:rsidRPr="009E65CB">
        <w:rPr>
          <w:rFonts w:hint="eastAsia"/>
          <w:b/>
          <w:color w:val="FF0000"/>
          <w:spacing w:val="4"/>
          <w:w w:val="64"/>
          <w:kern w:val="0"/>
          <w:sz w:val="84"/>
          <w:szCs w:val="84"/>
          <w:fitText w:val="8866" w:id="1699502592"/>
        </w:rPr>
        <w:t>)</w:t>
      </w:r>
      <w:r w:rsidRPr="009E65CB">
        <w:rPr>
          <w:rFonts w:hint="eastAsia"/>
          <w:b/>
          <w:color w:val="FF0000"/>
          <w:spacing w:val="4"/>
          <w:w w:val="64"/>
          <w:kern w:val="0"/>
          <w:sz w:val="84"/>
          <w:szCs w:val="84"/>
          <w:fitText w:val="8866" w:id="1699502592"/>
        </w:rPr>
        <w:t>文</w:t>
      </w:r>
      <w:r w:rsidRPr="009E65CB">
        <w:rPr>
          <w:rFonts w:hint="eastAsia"/>
          <w:b/>
          <w:color w:val="FF0000"/>
          <w:spacing w:val="-29"/>
          <w:w w:val="64"/>
          <w:kern w:val="0"/>
          <w:sz w:val="84"/>
          <w:szCs w:val="84"/>
          <w:fitText w:val="8866" w:id="1699502592"/>
        </w:rPr>
        <w:t>件</w:t>
      </w:r>
    </w:p>
    <w:p w:rsidR="009E65CB" w:rsidRPr="00516E8A" w:rsidRDefault="009E65CB" w:rsidP="009E65CB">
      <w:pPr>
        <w:spacing w:line="500" w:lineRule="exact"/>
        <w:ind w:firstLine="260"/>
        <w:jc w:val="center"/>
        <w:rPr>
          <w:rFonts w:ascii="仿宋_GB2312" w:eastAsia="仿宋_GB2312"/>
          <w:sz w:val="13"/>
          <w:szCs w:val="13"/>
        </w:rPr>
      </w:pPr>
    </w:p>
    <w:p w:rsidR="005C28C2" w:rsidRDefault="005C28C2" w:rsidP="009E65CB">
      <w:pPr>
        <w:ind w:firstLine="640"/>
        <w:jc w:val="center"/>
        <w:rPr>
          <w:rFonts w:eastAsia="仿宋_GB2312"/>
          <w:sz w:val="32"/>
          <w:szCs w:val="32"/>
        </w:rPr>
      </w:pPr>
    </w:p>
    <w:p w:rsidR="009E65CB" w:rsidRPr="002E3A30" w:rsidRDefault="009E65CB" w:rsidP="009E65CB">
      <w:pPr>
        <w:ind w:firstLine="640"/>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Pr>
          <w:rFonts w:eastAsia="仿宋_GB2312" w:hint="eastAsia"/>
          <w:sz w:val="32"/>
          <w:szCs w:val="32"/>
        </w:rPr>
        <w:t>计财字</w:t>
      </w:r>
      <w:r w:rsidRPr="002E3A30">
        <w:rPr>
          <w:rFonts w:eastAsia="仿宋_GB2312"/>
          <w:sz w:val="32"/>
          <w:szCs w:val="32"/>
        </w:rPr>
        <w:t>〔</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hint="eastAsia"/>
          <w:sz w:val="32"/>
          <w:szCs w:val="32"/>
        </w:rPr>
        <w:t>8</w:t>
      </w:r>
      <w:r w:rsidRPr="002E3A30">
        <w:rPr>
          <w:rFonts w:eastAsia="仿宋_GB2312"/>
          <w:sz w:val="32"/>
          <w:szCs w:val="32"/>
        </w:rPr>
        <w:t>号</w:t>
      </w:r>
    </w:p>
    <w:p w:rsidR="009E65CB" w:rsidRDefault="009E65CB" w:rsidP="009E65CB">
      <w:pPr>
        <w:ind w:firstLineChars="95" w:firstLine="304"/>
        <w:jc w:val="center"/>
        <w:rPr>
          <w:rFonts w:ascii="宋体" w:hAnsi="宋体"/>
          <w:b/>
          <w:sz w:val="36"/>
          <w:szCs w:val="36"/>
        </w:rPr>
      </w:pPr>
      <w:r>
        <w:rPr>
          <w:rFonts w:eastAsia="仿宋_GB2312"/>
          <w:noProof/>
          <w:sz w:val="32"/>
          <w:szCs w:val="32"/>
        </w:rPr>
        <mc:AlternateContent>
          <mc:Choice Requires="wps">
            <w:drawing>
              <wp:anchor distT="0" distB="0" distL="114300" distR="114300" simplePos="0" relativeHeight="251755520" behindDoc="0" locked="0" layoutInCell="1" allowOverlap="1" wp14:anchorId="5BB2357C" wp14:editId="5EBABF05">
                <wp:simplePos x="0" y="0"/>
                <wp:positionH relativeFrom="column">
                  <wp:posOffset>-104140</wp:posOffset>
                </wp:positionH>
                <wp:positionV relativeFrom="paragraph">
                  <wp:posOffset>52705</wp:posOffset>
                </wp:positionV>
                <wp:extent cx="5615940" cy="0"/>
                <wp:effectExtent l="0" t="0" r="22860" b="19050"/>
                <wp:wrapNone/>
                <wp:docPr id="64" name="直接箭头连接符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64" o:spid="_x0000_s1026" type="#_x0000_t32" style="position:absolute;left:0;text-align:left;margin-left:-8.2pt;margin-top:4.15pt;width:442.2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" strokecolor="red" strokeweight="2pt"/>
            </w:pict>
          </mc:Fallback>
        </mc:AlternateContent>
      </w:r>
    </w:p>
    <w:p w:rsidR="00FB2F13" w:rsidRDefault="00FB2F13" w:rsidP="00FB2F13">
      <w:pPr>
        <w:spacing w:line="66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w:t>
      </w:r>
      <w:r>
        <w:rPr>
          <w:rFonts w:ascii="方正小标宋简体" w:eastAsia="方正小标宋简体"/>
          <w:sz w:val="44"/>
          <w:szCs w:val="44"/>
        </w:rPr>
        <w:t>印发</w:t>
      </w:r>
    </w:p>
    <w:p w:rsidR="00FB2F13" w:rsidRDefault="00FB2F13" w:rsidP="00FB2F13">
      <w:pPr>
        <w:spacing w:line="66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FB2F13" w:rsidRPr="00B0600D" w:rsidRDefault="00FB2F13" w:rsidP="00FB2F13">
      <w:pPr>
        <w:spacing w:line="660" w:lineRule="exact"/>
        <w:jc w:val="center"/>
        <w:rPr>
          <w:rFonts w:ascii="方正小标宋简体" w:eastAsia="方正小标宋简体"/>
          <w:sz w:val="44"/>
          <w:szCs w:val="44"/>
        </w:rPr>
      </w:pPr>
      <w:r>
        <w:rPr>
          <w:rFonts w:ascii="方正小标宋简体" w:eastAsia="方正小标宋简体" w:hint="eastAsia"/>
          <w:sz w:val="44"/>
          <w:szCs w:val="44"/>
        </w:rPr>
        <w:t>评审和咨询费发放管理规定</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FB2F13" w:rsidRPr="00D73C48" w:rsidRDefault="00FB2F13" w:rsidP="00FB2F13">
      <w:pPr>
        <w:spacing w:line="500" w:lineRule="exact"/>
        <w:jc w:val="center"/>
        <w:rPr>
          <w:rFonts w:ascii="仿宋_GB2312" w:eastAsia="仿宋_GB2312"/>
          <w:sz w:val="32"/>
          <w:szCs w:val="32"/>
        </w:rPr>
      </w:pPr>
    </w:p>
    <w:p w:rsidR="00FB2F13" w:rsidRPr="00FC32C2" w:rsidRDefault="00FB2F13" w:rsidP="00FB2F13">
      <w:pPr>
        <w:spacing w:line="600" w:lineRule="exact"/>
        <w:rPr>
          <w:rFonts w:ascii="方正小标宋简体" w:eastAsia="方正小标宋简体"/>
          <w:sz w:val="32"/>
          <w:szCs w:val="32"/>
        </w:rPr>
      </w:pPr>
      <w:r w:rsidRPr="00FC32C2">
        <w:rPr>
          <w:rFonts w:ascii="仿宋_GB2312" w:eastAsia="仿宋_GB2312" w:hint="eastAsia"/>
          <w:sz w:val="32"/>
          <w:szCs w:val="32"/>
        </w:rPr>
        <w:t>院属</w:t>
      </w:r>
      <w:r>
        <w:rPr>
          <w:rFonts w:ascii="仿宋_GB2312" w:eastAsia="仿宋_GB2312" w:hint="eastAsia"/>
          <w:sz w:val="32"/>
          <w:szCs w:val="32"/>
        </w:rPr>
        <w:t>各单位、</w:t>
      </w:r>
      <w:r w:rsidRPr="00FC32C2">
        <w:rPr>
          <w:rFonts w:ascii="仿宋_GB2312" w:eastAsia="仿宋_GB2312" w:hint="eastAsia"/>
          <w:sz w:val="32"/>
          <w:szCs w:val="32"/>
        </w:rPr>
        <w:t>各部门：</w:t>
      </w:r>
    </w:p>
    <w:p w:rsidR="00FB2F13" w:rsidRPr="005C28C2" w:rsidRDefault="00FB2F13" w:rsidP="00FB2F13">
      <w:pPr>
        <w:spacing w:beforeLines="50" w:before="156" w:line="600" w:lineRule="exact"/>
        <w:ind w:right="624" w:firstLineChars="200" w:firstLine="640"/>
        <w:rPr>
          <w:rFonts w:ascii="仿宋_GB2312" w:eastAsia="仿宋_GB2312"/>
          <w:sz w:val="32"/>
          <w:szCs w:val="32"/>
        </w:rPr>
      </w:pPr>
      <w:r w:rsidRPr="005C28C2">
        <w:rPr>
          <w:rFonts w:ascii="仿宋_GB2312" w:eastAsia="仿宋_GB2312" w:hint="eastAsia"/>
          <w:sz w:val="32"/>
          <w:szCs w:val="32"/>
        </w:rPr>
        <w:t>《中国科学院西北生态环境资源研究院评审和咨询费发放管理规定》已经2017年6月13日院长办公会议审议通过，现予印发，请遵照执行。</w:t>
      </w:r>
    </w:p>
    <w:p w:rsidR="00FB2F13" w:rsidRPr="005C28C2" w:rsidRDefault="00FB2F13" w:rsidP="005C28C2">
      <w:pPr>
        <w:spacing w:beforeLines="50" w:before="156" w:line="600" w:lineRule="exact"/>
        <w:ind w:right="624" w:firstLineChars="200" w:firstLine="640"/>
        <w:rPr>
          <w:rFonts w:ascii="仿宋_GB2312" w:eastAsia="仿宋_GB2312" w:hAnsi="宋体"/>
          <w:sz w:val="32"/>
          <w:szCs w:val="32"/>
        </w:rPr>
      </w:pPr>
    </w:p>
    <w:p w:rsidR="00FB2F13" w:rsidRDefault="00FB2F13" w:rsidP="00FB2F13">
      <w:pPr>
        <w:spacing w:line="540" w:lineRule="exact"/>
        <w:ind w:leftChars="400" w:left="1960" w:hangingChars="350" w:hanging="1120"/>
        <w:rPr>
          <w:rFonts w:ascii="仿宋_GB2312" w:eastAsia="仿宋_GB2312"/>
          <w:sz w:val="32"/>
          <w:szCs w:val="32"/>
        </w:rPr>
      </w:pPr>
      <w:r w:rsidRPr="009D61EB">
        <w:rPr>
          <w:rFonts w:ascii="仿宋_GB2312" w:eastAsia="仿宋_GB2312" w:hint="eastAsia"/>
          <w:sz w:val="32"/>
          <w:szCs w:val="32"/>
        </w:rPr>
        <w:t>附件：</w:t>
      </w:r>
      <w:r w:rsidRPr="00D73C48">
        <w:rPr>
          <w:rFonts w:ascii="仿宋_GB2312" w:eastAsia="仿宋_GB2312" w:hint="eastAsia"/>
          <w:sz w:val="32"/>
          <w:szCs w:val="32"/>
        </w:rPr>
        <w:t>中国科学院西北生态环境资源研究院评审费发放表</w:t>
      </w:r>
    </w:p>
    <w:p w:rsidR="00FB2F13" w:rsidRPr="00B26D80" w:rsidRDefault="00FB2F13" w:rsidP="00FB2F13">
      <w:pPr>
        <w:spacing w:beforeLines="50" w:before="156" w:line="600" w:lineRule="exact"/>
        <w:ind w:right="624" w:firstLineChars="500" w:firstLine="1600"/>
        <w:rPr>
          <w:rFonts w:ascii="仿宋_GB2312" w:eastAsia="仿宋_GB2312" w:hAnsi="华文楷体"/>
          <w:sz w:val="32"/>
          <w:szCs w:val="32"/>
        </w:rPr>
      </w:pPr>
      <w:r>
        <w:rPr>
          <w:rFonts w:ascii="仿宋_GB2312" w:eastAsia="仿宋_GB2312" w:hAnsi="华文楷体" w:hint="eastAsia"/>
          <w:sz w:val="32"/>
          <w:szCs w:val="32"/>
        </w:rPr>
        <w:t>中国科学院西北生态环境资源研究院（筹）</w:t>
      </w:r>
    </w:p>
    <w:p w:rsidR="00FB2F13" w:rsidRDefault="005C28C2" w:rsidP="00FB2F13">
      <w:pPr>
        <w:spacing w:beforeLines="50" w:before="156" w:afterLines="50" w:after="156" w:line="600" w:lineRule="exact"/>
        <w:ind w:rightChars="600" w:right="1260"/>
        <w:jc w:val="center"/>
        <w:rPr>
          <w:rFonts w:ascii="仿宋_GB2312" w:eastAsia="仿宋_GB2312"/>
          <w:sz w:val="32"/>
          <w:szCs w:val="32"/>
        </w:rPr>
      </w:pPr>
      <w:r>
        <w:rPr>
          <w:rFonts w:eastAsia="仿宋_GB2312"/>
          <w:sz w:val="32"/>
          <w:szCs w:val="32"/>
        </w:rPr>
        <w:t xml:space="preserve">               </w:t>
      </w:r>
      <w:r w:rsidR="00FB2F13" w:rsidRPr="009A5C11">
        <w:rPr>
          <w:rFonts w:eastAsia="仿宋_GB2312"/>
          <w:sz w:val="32"/>
          <w:szCs w:val="32"/>
        </w:rPr>
        <w:t>2017</w:t>
      </w:r>
      <w:r w:rsidR="00FB2F13" w:rsidRPr="00B26D80">
        <w:rPr>
          <w:rFonts w:ascii="仿宋_GB2312" w:eastAsia="仿宋_GB2312" w:hint="eastAsia"/>
          <w:sz w:val="32"/>
          <w:szCs w:val="32"/>
        </w:rPr>
        <w:t>年</w:t>
      </w:r>
      <w:r w:rsidR="00FB2F13">
        <w:rPr>
          <w:rFonts w:eastAsia="仿宋_GB2312"/>
          <w:sz w:val="32"/>
          <w:szCs w:val="32"/>
        </w:rPr>
        <w:t>6</w:t>
      </w:r>
      <w:r w:rsidR="00FB2F13" w:rsidRPr="00B26D80">
        <w:rPr>
          <w:rFonts w:ascii="仿宋_GB2312" w:eastAsia="仿宋_GB2312" w:hint="eastAsia"/>
          <w:sz w:val="32"/>
          <w:szCs w:val="32"/>
        </w:rPr>
        <w:t>月</w:t>
      </w:r>
      <w:r w:rsidR="00FB2F13">
        <w:rPr>
          <w:rFonts w:eastAsia="仿宋_GB2312"/>
          <w:sz w:val="32"/>
          <w:szCs w:val="32"/>
        </w:rPr>
        <w:t>14</w:t>
      </w:r>
      <w:r w:rsidR="00FB2F13" w:rsidRPr="00B26D80">
        <w:rPr>
          <w:rFonts w:ascii="仿宋_GB2312" w:eastAsia="仿宋_GB2312" w:hint="eastAsia"/>
          <w:sz w:val="32"/>
          <w:szCs w:val="32"/>
        </w:rPr>
        <w:t>日</w:t>
      </w:r>
    </w:p>
    <w:p w:rsidR="00FB2F13" w:rsidRDefault="00FB2F13" w:rsidP="00FB2F13">
      <w:pPr>
        <w:spacing w:line="360" w:lineRule="auto"/>
        <w:jc w:val="center"/>
        <w:rPr>
          <w:rFonts w:ascii="方正小标宋简体" w:eastAsia="方正小标宋简体"/>
          <w:sz w:val="44"/>
          <w:szCs w:val="44"/>
        </w:rPr>
      </w:pPr>
      <w:r>
        <w:rPr>
          <w:rFonts w:ascii="方正小标宋简体" w:eastAsia="方正小标宋简体" w:hint="eastAsia"/>
          <w:sz w:val="44"/>
          <w:szCs w:val="44"/>
        </w:rPr>
        <w:lastRenderedPageBreak/>
        <w:t>中国科学院西北生态环境资源研究院</w:t>
      </w:r>
    </w:p>
    <w:p w:rsidR="00FB2F13" w:rsidRDefault="00FB2F13" w:rsidP="00FB2F13">
      <w:pPr>
        <w:spacing w:line="360" w:lineRule="auto"/>
        <w:jc w:val="center"/>
        <w:rPr>
          <w:rFonts w:ascii="方正小标宋简体" w:eastAsia="方正小标宋简体"/>
          <w:sz w:val="44"/>
          <w:szCs w:val="44"/>
        </w:rPr>
      </w:pPr>
      <w:r>
        <w:rPr>
          <w:rFonts w:ascii="方正小标宋简体" w:eastAsia="方正小标宋简体" w:hint="eastAsia"/>
          <w:sz w:val="44"/>
          <w:szCs w:val="44"/>
        </w:rPr>
        <w:t>评审和咨询费发放管理规定</w:t>
      </w:r>
    </w:p>
    <w:p w:rsidR="00FB2F13" w:rsidRPr="00F8315F" w:rsidRDefault="00FB2F13" w:rsidP="00FB2F13">
      <w:pPr>
        <w:spacing w:line="600" w:lineRule="exact"/>
        <w:jc w:val="center"/>
        <w:rPr>
          <w:rFonts w:ascii="仿宋_GB2312" w:eastAsia="仿宋_GB2312"/>
          <w:sz w:val="32"/>
          <w:szCs w:val="32"/>
        </w:rPr>
      </w:pPr>
    </w:p>
    <w:p w:rsidR="00FB2F13" w:rsidRDefault="00FB2F13" w:rsidP="00FB2F13">
      <w:pPr>
        <w:spacing w:line="560" w:lineRule="exact"/>
        <w:ind w:firstLineChars="196" w:firstLine="627"/>
        <w:rPr>
          <w:rFonts w:ascii="仿宋_GB2312" w:eastAsia="仿宋_GB2312"/>
          <w:sz w:val="32"/>
          <w:szCs w:val="32"/>
        </w:rPr>
      </w:pPr>
      <w:r w:rsidRPr="000C2A75">
        <w:rPr>
          <w:rFonts w:ascii="黑体" w:eastAsia="黑体" w:hint="eastAsia"/>
          <w:sz w:val="32"/>
          <w:szCs w:val="32"/>
        </w:rPr>
        <w:t>第一条</w:t>
      </w:r>
      <w:r>
        <w:rPr>
          <w:rFonts w:ascii="仿宋_GB2312" w:eastAsia="仿宋_GB2312" w:hint="eastAsia"/>
          <w:sz w:val="32"/>
          <w:szCs w:val="32"/>
        </w:rPr>
        <w:t xml:space="preserve"> 为认真贯彻中央八项规定精神和促进党风廉政建设，规范评审和咨询工作报酬发放，结合西北研究院工作实际，制定本规定。</w:t>
      </w:r>
    </w:p>
    <w:p w:rsidR="00FB2F13" w:rsidRDefault="00FB2F13" w:rsidP="00FB2F13">
      <w:pPr>
        <w:spacing w:line="560" w:lineRule="exact"/>
        <w:ind w:firstLineChars="196" w:firstLine="627"/>
        <w:rPr>
          <w:rFonts w:ascii="仿宋_GB2312" w:eastAsia="仿宋_GB2312"/>
          <w:sz w:val="32"/>
          <w:szCs w:val="32"/>
        </w:rPr>
      </w:pPr>
      <w:r w:rsidRPr="000C2A75">
        <w:rPr>
          <w:rFonts w:ascii="黑体" w:eastAsia="黑体" w:hint="eastAsia"/>
          <w:sz w:val="32"/>
          <w:szCs w:val="32"/>
        </w:rPr>
        <w:t>第二条</w:t>
      </w:r>
      <w:r>
        <w:rPr>
          <w:rFonts w:ascii="仿宋_GB2312" w:eastAsia="仿宋_GB2312" w:hint="eastAsia"/>
          <w:sz w:val="32"/>
          <w:szCs w:val="32"/>
        </w:rPr>
        <w:t xml:space="preserve"> 本规定所称的评审、咨询，包括由西北研究院机关部门组织或项目课题组开展的项目评审、咨询、招标、验收、评估、论证、鉴定、资格（质）认定、专业技术职务评定、招考招录、论文答辩等活动。</w:t>
      </w:r>
    </w:p>
    <w:p w:rsidR="00FB2F13" w:rsidRDefault="00FB2F13" w:rsidP="00FB2F13">
      <w:pPr>
        <w:spacing w:line="560" w:lineRule="exact"/>
        <w:ind w:firstLineChars="196" w:firstLine="627"/>
        <w:rPr>
          <w:rFonts w:ascii="仿宋_GB2312" w:eastAsia="仿宋_GB2312"/>
          <w:sz w:val="32"/>
          <w:szCs w:val="32"/>
        </w:rPr>
      </w:pPr>
      <w:r w:rsidRPr="000C2A75">
        <w:rPr>
          <w:rFonts w:ascii="黑体" w:eastAsia="黑体" w:hint="eastAsia"/>
          <w:sz w:val="32"/>
          <w:szCs w:val="32"/>
        </w:rPr>
        <w:t>第三条</w:t>
      </w:r>
      <w:r>
        <w:rPr>
          <w:rFonts w:ascii="仿宋_GB2312" w:eastAsia="仿宋_GB2312" w:hint="eastAsia"/>
          <w:sz w:val="32"/>
          <w:szCs w:val="32"/>
        </w:rPr>
        <w:t xml:space="preserve"> 项目专家评审、咨询费是指在项目实施过程中支付给临时聘请专家的工作报酬。专家评审、咨询费不得支付给项目参与人员及相关管理人员。不得在本项目内发放与项目科研无关的评审、咨询费，不得发放无预算来源的评审、咨询费。</w:t>
      </w:r>
    </w:p>
    <w:p w:rsidR="00FB2F13" w:rsidRDefault="00FB2F13" w:rsidP="00FB2F13">
      <w:pPr>
        <w:spacing w:line="560" w:lineRule="exact"/>
        <w:ind w:firstLineChars="196" w:firstLine="627"/>
        <w:rPr>
          <w:rFonts w:ascii="仿宋_GB2312" w:eastAsia="仿宋_GB2312"/>
          <w:sz w:val="32"/>
          <w:szCs w:val="32"/>
        </w:rPr>
      </w:pPr>
      <w:r w:rsidRPr="000C2A75">
        <w:rPr>
          <w:rFonts w:ascii="黑体" w:eastAsia="黑体" w:hint="eastAsia"/>
          <w:sz w:val="32"/>
          <w:szCs w:val="32"/>
        </w:rPr>
        <w:t>第四条</w:t>
      </w:r>
      <w:r>
        <w:rPr>
          <w:rFonts w:ascii="仿宋_GB2312" w:eastAsia="仿宋_GB2312" w:hint="eastAsia"/>
          <w:sz w:val="32"/>
          <w:szCs w:val="32"/>
        </w:rPr>
        <w:t xml:space="preserve"> 西北研究院或研究院机关部门组织的上述各类评审、咨询，可按规定向被邀请的专家支付评审、咨询费。组织评审、咨询的本部门工作人员以及因履行本人岗位职责而参与评审、咨询的管理人员不得领取评审、咨询费。</w:t>
      </w:r>
    </w:p>
    <w:p w:rsidR="00FB2F13" w:rsidRDefault="00FB2F13" w:rsidP="00FB2F13">
      <w:pPr>
        <w:spacing w:line="560" w:lineRule="exact"/>
        <w:ind w:firstLineChars="196" w:firstLine="627"/>
        <w:rPr>
          <w:rFonts w:ascii="仿宋_GB2312" w:eastAsia="仿宋_GB2312"/>
          <w:sz w:val="32"/>
          <w:szCs w:val="32"/>
        </w:rPr>
      </w:pPr>
      <w:r w:rsidRPr="000C2A75">
        <w:rPr>
          <w:rFonts w:ascii="黑体" w:eastAsia="黑体" w:hint="eastAsia"/>
          <w:sz w:val="32"/>
          <w:szCs w:val="32"/>
        </w:rPr>
        <w:t>第五条</w:t>
      </w:r>
      <w:r>
        <w:rPr>
          <w:rFonts w:ascii="仿宋_GB2312" w:eastAsia="仿宋_GB2312" w:hint="eastAsia"/>
          <w:sz w:val="32"/>
          <w:szCs w:val="32"/>
        </w:rPr>
        <w:t xml:space="preserve"> 专家评审、咨询费的开支标准按照国家科技经费管理的相关规定执行。其中：</w:t>
      </w:r>
    </w:p>
    <w:p w:rsidR="00FB2F13" w:rsidRDefault="00FB2F13" w:rsidP="00FB2F13">
      <w:pPr>
        <w:spacing w:line="560" w:lineRule="exact"/>
        <w:ind w:firstLineChars="196" w:firstLine="627"/>
        <w:rPr>
          <w:rFonts w:ascii="仿宋_GB2312" w:eastAsia="仿宋_GB2312"/>
          <w:sz w:val="32"/>
          <w:szCs w:val="32"/>
        </w:rPr>
      </w:pPr>
      <w:r>
        <w:rPr>
          <w:rFonts w:ascii="仿宋_GB2312" w:eastAsia="仿宋_GB2312" w:hint="eastAsia"/>
          <w:sz w:val="32"/>
          <w:szCs w:val="32"/>
        </w:rPr>
        <w:t>以会议形式组织的评审、咨询，专家评审、咨询费标准：院士3000元/人天；正高级专业技术职称人员2000元/人天；</w:t>
      </w:r>
      <w:r>
        <w:rPr>
          <w:rFonts w:ascii="仿宋_GB2312" w:eastAsia="仿宋_GB2312" w:hint="eastAsia"/>
          <w:sz w:val="32"/>
          <w:szCs w:val="32"/>
        </w:rPr>
        <w:lastRenderedPageBreak/>
        <w:t>副高级专业技术职称人员500-800元/人天、其他专业技术人员300-500元/人天的标准执行。会期超过两天的，第三天及以后的评审、咨询费</w:t>
      </w:r>
      <w:proofErr w:type="gramStart"/>
      <w:r>
        <w:rPr>
          <w:rFonts w:ascii="仿宋_GB2312" w:eastAsia="仿宋_GB2312" w:hint="eastAsia"/>
          <w:sz w:val="32"/>
          <w:szCs w:val="32"/>
        </w:rPr>
        <w:t>标准院士</w:t>
      </w:r>
      <w:proofErr w:type="gramEnd"/>
      <w:r>
        <w:rPr>
          <w:rFonts w:ascii="仿宋_GB2312" w:eastAsia="仿宋_GB2312" w:hint="eastAsia"/>
          <w:sz w:val="32"/>
          <w:szCs w:val="32"/>
        </w:rPr>
        <w:t>2000元/人天；正高级专业技术职称人员1000/人天；副高级专业技术职称人员300-400元/人天、其他专业技术人员200-300元/人天执行。</w:t>
      </w:r>
    </w:p>
    <w:p w:rsidR="00FB2F13" w:rsidRDefault="00FB2F13" w:rsidP="00FB2F13">
      <w:pPr>
        <w:spacing w:line="560" w:lineRule="exact"/>
        <w:ind w:firstLineChars="196" w:firstLine="627"/>
        <w:rPr>
          <w:rFonts w:ascii="仿宋_GB2312" w:eastAsia="仿宋_GB2312"/>
          <w:sz w:val="32"/>
          <w:szCs w:val="32"/>
        </w:rPr>
      </w:pPr>
      <w:r>
        <w:rPr>
          <w:rFonts w:ascii="仿宋_GB2312" w:eastAsia="仿宋_GB2312" w:hint="eastAsia"/>
          <w:sz w:val="32"/>
          <w:szCs w:val="32"/>
        </w:rPr>
        <w:t>以通讯形式组织的与学术讨论相关的评审、咨询，专家评审、咨询费的标准：院士200-400元/人次（份）；正高级专业技术职称人员100-200元/人次（份）；副高级专业技术职称人员60-100元/人次（份）;其他专业技术人员40-80元/人次的标准执行。</w:t>
      </w:r>
    </w:p>
    <w:p w:rsidR="00FB2F13" w:rsidRDefault="00FB2F13" w:rsidP="00FB2F13">
      <w:pPr>
        <w:spacing w:line="560" w:lineRule="exact"/>
        <w:ind w:firstLineChars="196" w:firstLine="627"/>
        <w:rPr>
          <w:rFonts w:ascii="仿宋_GB2312" w:eastAsia="仿宋_GB2312"/>
          <w:sz w:val="32"/>
          <w:szCs w:val="32"/>
        </w:rPr>
      </w:pPr>
      <w:r w:rsidRPr="000C2A75">
        <w:rPr>
          <w:rFonts w:ascii="黑体" w:eastAsia="黑体" w:hint="eastAsia"/>
          <w:sz w:val="32"/>
          <w:szCs w:val="32"/>
        </w:rPr>
        <w:t>第六条</w:t>
      </w:r>
      <w:r>
        <w:rPr>
          <w:rFonts w:ascii="仿宋_GB2312" w:eastAsia="仿宋_GB2312" w:hint="eastAsia"/>
          <w:sz w:val="32"/>
          <w:szCs w:val="32"/>
        </w:rPr>
        <w:t xml:space="preserve"> 专家评审费报销时需提供以下资料：</w:t>
      </w:r>
    </w:p>
    <w:p w:rsidR="00FB2F13" w:rsidRDefault="00FB2F13" w:rsidP="00FB2F13">
      <w:pPr>
        <w:spacing w:line="560" w:lineRule="exact"/>
        <w:ind w:firstLineChars="196" w:firstLine="627"/>
        <w:rPr>
          <w:rFonts w:ascii="仿宋_GB2312" w:eastAsia="仿宋_GB2312"/>
          <w:sz w:val="32"/>
          <w:szCs w:val="32"/>
        </w:rPr>
      </w:pPr>
      <w:r>
        <w:rPr>
          <w:rFonts w:ascii="仿宋_GB2312" w:eastAsia="仿宋_GB2312" w:hint="eastAsia"/>
          <w:sz w:val="32"/>
          <w:szCs w:val="32"/>
        </w:rPr>
        <w:t>（一）附评审会议通知、评审专家人员名单、签到表或评审内容说明；</w:t>
      </w:r>
    </w:p>
    <w:p w:rsidR="00FB2F13" w:rsidRDefault="00FB2F13" w:rsidP="00FB2F13">
      <w:pPr>
        <w:spacing w:line="560" w:lineRule="exact"/>
        <w:ind w:firstLineChars="196" w:firstLine="627"/>
        <w:rPr>
          <w:rFonts w:ascii="仿宋_GB2312" w:eastAsia="仿宋_GB2312"/>
          <w:sz w:val="32"/>
          <w:szCs w:val="32"/>
        </w:rPr>
      </w:pPr>
      <w:r>
        <w:rPr>
          <w:rFonts w:ascii="仿宋_GB2312" w:eastAsia="仿宋_GB2312" w:hint="eastAsia"/>
          <w:sz w:val="32"/>
          <w:szCs w:val="32"/>
        </w:rPr>
        <w:t>（二）填写《评审费发放表》（见附件）。</w:t>
      </w:r>
    </w:p>
    <w:p w:rsidR="00FB2F13" w:rsidRDefault="00FB2F13" w:rsidP="00FB2F13">
      <w:pPr>
        <w:spacing w:line="560" w:lineRule="exact"/>
        <w:ind w:firstLineChars="196" w:firstLine="627"/>
        <w:rPr>
          <w:rFonts w:ascii="仿宋_GB2312" w:eastAsia="仿宋_GB2312"/>
          <w:sz w:val="32"/>
          <w:szCs w:val="32"/>
        </w:rPr>
      </w:pPr>
      <w:r>
        <w:rPr>
          <w:rFonts w:ascii="仿宋_GB2312" w:eastAsia="仿宋_GB2312" w:hint="eastAsia"/>
          <w:sz w:val="32"/>
          <w:szCs w:val="32"/>
        </w:rPr>
        <w:t>（三）项目任务书</w:t>
      </w:r>
      <w:proofErr w:type="gramStart"/>
      <w:r>
        <w:rPr>
          <w:rFonts w:ascii="仿宋_GB2312" w:eastAsia="仿宋_GB2312" w:hint="eastAsia"/>
          <w:sz w:val="32"/>
          <w:szCs w:val="32"/>
        </w:rPr>
        <w:t>中项目</w:t>
      </w:r>
      <w:proofErr w:type="gramEnd"/>
      <w:r>
        <w:rPr>
          <w:rFonts w:ascii="仿宋_GB2312" w:eastAsia="仿宋_GB2312" w:hint="eastAsia"/>
          <w:sz w:val="32"/>
          <w:szCs w:val="32"/>
        </w:rPr>
        <w:t>参与人员的名单复印件。</w:t>
      </w:r>
    </w:p>
    <w:p w:rsidR="00FB2F13" w:rsidRDefault="00FB2F13" w:rsidP="00FB2F13">
      <w:pPr>
        <w:spacing w:line="560" w:lineRule="exact"/>
        <w:ind w:leftChars="100" w:left="210" w:rightChars="100" w:right="210" w:firstLineChars="200" w:firstLine="640"/>
        <w:rPr>
          <w:rFonts w:ascii="仿宋_GB2312" w:eastAsia="仿宋_GB2312"/>
          <w:sz w:val="32"/>
          <w:szCs w:val="32"/>
        </w:rPr>
      </w:pPr>
      <w:r w:rsidRPr="000C2A75">
        <w:rPr>
          <w:rFonts w:ascii="黑体" w:eastAsia="黑体" w:hint="eastAsia"/>
          <w:sz w:val="32"/>
          <w:szCs w:val="32"/>
        </w:rPr>
        <w:t>第七条</w:t>
      </w:r>
      <w:r>
        <w:rPr>
          <w:rFonts w:ascii="仿宋_GB2312" w:eastAsia="仿宋_GB2312" w:hint="eastAsia"/>
          <w:sz w:val="32"/>
          <w:szCs w:val="32"/>
        </w:rPr>
        <w:t xml:space="preserve"> 评审费以转账形式发放，税金按有关规定扣除。如发放项目评审费时因故无法转账发放并取得专家签收单时，应写出说明，并由课题负责人、经手人和验证人共同签字证明。</w:t>
      </w:r>
    </w:p>
    <w:p w:rsidR="00FB2F13" w:rsidRDefault="00FB2F13" w:rsidP="00FB2F13">
      <w:pPr>
        <w:spacing w:line="560" w:lineRule="exact"/>
        <w:ind w:firstLineChars="196" w:firstLine="627"/>
        <w:rPr>
          <w:rFonts w:ascii="仿宋_GB2312" w:eastAsia="仿宋_GB2312"/>
          <w:sz w:val="32"/>
          <w:szCs w:val="32"/>
        </w:rPr>
      </w:pPr>
      <w:r w:rsidRPr="000C2A75">
        <w:rPr>
          <w:rFonts w:ascii="黑体" w:eastAsia="黑体" w:hint="eastAsia"/>
          <w:sz w:val="32"/>
          <w:szCs w:val="32"/>
        </w:rPr>
        <w:t>第八条</w:t>
      </w:r>
      <w:r>
        <w:rPr>
          <w:rFonts w:ascii="仿宋_GB2312" w:eastAsia="仿宋_GB2312" w:hint="eastAsia"/>
          <w:sz w:val="32"/>
          <w:szCs w:val="32"/>
        </w:rPr>
        <w:t xml:space="preserve"> 计划财务处和监察审计处对评审、咨询费用的使用和支付进行财务监督和审计监督，发现问题的，转交纪检监察部门处理。</w:t>
      </w:r>
    </w:p>
    <w:p w:rsidR="00FB2F13" w:rsidRDefault="00FB2F13" w:rsidP="00FB2F13">
      <w:pPr>
        <w:spacing w:line="560" w:lineRule="exact"/>
        <w:ind w:firstLineChars="196" w:firstLine="627"/>
        <w:rPr>
          <w:rFonts w:ascii="仿宋_GB2312" w:eastAsia="仿宋_GB2312" w:hAnsi="宋体"/>
          <w:sz w:val="32"/>
          <w:szCs w:val="32"/>
        </w:rPr>
      </w:pPr>
      <w:r w:rsidRPr="000C2A75">
        <w:rPr>
          <w:rFonts w:ascii="黑体" w:eastAsia="黑体" w:hint="eastAsia"/>
          <w:sz w:val="32"/>
          <w:szCs w:val="32"/>
        </w:rPr>
        <w:t>第九条</w:t>
      </w:r>
      <w:r>
        <w:rPr>
          <w:rFonts w:ascii="仿宋_GB2312" w:eastAsia="仿宋_GB2312" w:hint="eastAsia"/>
          <w:sz w:val="32"/>
          <w:szCs w:val="32"/>
        </w:rPr>
        <w:t xml:space="preserve"> </w:t>
      </w:r>
      <w:r>
        <w:rPr>
          <w:rFonts w:ascii="仿宋_GB2312" w:eastAsia="仿宋_GB2312" w:hAnsi="宋体" w:hint="eastAsia"/>
          <w:sz w:val="32"/>
          <w:szCs w:val="32"/>
        </w:rPr>
        <w:t>本规定由计划财务处负责解释。</w:t>
      </w:r>
    </w:p>
    <w:p w:rsidR="00FB2F13" w:rsidRDefault="00FB2F13" w:rsidP="00FB2F13">
      <w:pPr>
        <w:spacing w:beforeLines="50" w:before="156" w:afterLines="50" w:after="156" w:line="600" w:lineRule="exact"/>
        <w:ind w:leftChars="100" w:left="210" w:rightChars="100" w:right="210" w:firstLineChars="150" w:firstLine="480"/>
        <w:rPr>
          <w:rFonts w:ascii="仿宋_GB2312" w:eastAsia="仿宋_GB2312"/>
          <w:sz w:val="32"/>
          <w:szCs w:val="32"/>
        </w:rPr>
      </w:pPr>
      <w:r w:rsidRPr="000C2A75">
        <w:rPr>
          <w:rFonts w:ascii="黑体" w:eastAsia="黑体" w:hint="eastAsia"/>
          <w:sz w:val="32"/>
          <w:szCs w:val="32"/>
        </w:rPr>
        <w:t>第十条</w:t>
      </w:r>
      <w:r>
        <w:rPr>
          <w:rFonts w:ascii="仿宋_GB2312" w:eastAsia="仿宋_GB2312" w:hAnsi="宋体" w:hint="eastAsia"/>
          <w:sz w:val="32"/>
          <w:szCs w:val="32"/>
        </w:rPr>
        <w:t xml:space="preserve"> 本规定自发布之日起施行。以往有关规定与本</w:t>
      </w:r>
      <w:r>
        <w:rPr>
          <w:rFonts w:ascii="仿宋_GB2312" w:eastAsia="仿宋_GB2312" w:hAnsi="宋体" w:hint="eastAsia"/>
          <w:sz w:val="32"/>
          <w:szCs w:val="32"/>
        </w:rPr>
        <w:lastRenderedPageBreak/>
        <w:t>规定不一致的，按本规定执行。</w:t>
      </w:r>
    </w:p>
    <w:p w:rsidR="00FB2F13" w:rsidRDefault="00FB2F13" w:rsidP="00FB2F13">
      <w:pPr>
        <w:spacing w:beforeLines="50" w:before="156" w:afterLines="50" w:after="156" w:line="600" w:lineRule="exact"/>
        <w:ind w:rightChars="600" w:right="1260"/>
        <w:jc w:val="center"/>
        <w:rPr>
          <w:rFonts w:ascii="仿宋_GB2312" w:eastAsia="仿宋_GB2312"/>
          <w:sz w:val="32"/>
          <w:szCs w:val="32"/>
        </w:rPr>
      </w:pPr>
    </w:p>
    <w:p w:rsidR="00FB2F13" w:rsidRDefault="00FB2F13" w:rsidP="00FB2F13">
      <w:pPr>
        <w:spacing w:beforeLines="50" w:before="156" w:afterLines="50" w:after="156" w:line="600" w:lineRule="exact"/>
        <w:ind w:rightChars="600" w:right="1260"/>
        <w:jc w:val="center"/>
        <w:rPr>
          <w:rFonts w:ascii="仿宋_GB2312" w:eastAsia="仿宋_GB2312"/>
          <w:sz w:val="32"/>
          <w:szCs w:val="32"/>
        </w:rPr>
      </w:pPr>
    </w:p>
    <w:p w:rsidR="00FB2F13" w:rsidRDefault="00FB2F13" w:rsidP="00FB2F13">
      <w:pPr>
        <w:spacing w:beforeLines="50" w:before="156" w:afterLines="50" w:after="156" w:line="600" w:lineRule="exact"/>
        <w:ind w:rightChars="600" w:right="1260"/>
        <w:jc w:val="center"/>
        <w:rPr>
          <w:rFonts w:ascii="仿宋_GB2312" w:eastAsia="仿宋_GB2312"/>
          <w:sz w:val="32"/>
          <w:szCs w:val="32"/>
        </w:rPr>
      </w:pPr>
    </w:p>
    <w:p w:rsidR="00FB2F13" w:rsidRDefault="00FB2F13" w:rsidP="00FB2F13">
      <w:pPr>
        <w:spacing w:beforeLines="50" w:before="156" w:afterLines="50" w:after="156" w:line="600" w:lineRule="exact"/>
        <w:ind w:rightChars="600" w:right="1260"/>
        <w:jc w:val="center"/>
        <w:rPr>
          <w:rFonts w:ascii="仿宋_GB2312" w:eastAsia="仿宋_GB2312"/>
          <w:sz w:val="32"/>
          <w:szCs w:val="32"/>
        </w:rPr>
      </w:pPr>
    </w:p>
    <w:p w:rsidR="008153E5" w:rsidRDefault="008153E5" w:rsidP="00FB2F13">
      <w:pPr>
        <w:spacing w:beforeLines="50" w:before="156" w:afterLines="50" w:after="156" w:line="600" w:lineRule="exact"/>
        <w:ind w:rightChars="600" w:right="1260"/>
        <w:jc w:val="center"/>
        <w:rPr>
          <w:rFonts w:ascii="仿宋_GB2312" w:eastAsia="仿宋_GB2312"/>
          <w:sz w:val="32"/>
          <w:szCs w:val="32"/>
        </w:rPr>
      </w:pPr>
    </w:p>
    <w:p w:rsidR="008153E5" w:rsidRDefault="008153E5" w:rsidP="00FB2F13">
      <w:pPr>
        <w:spacing w:beforeLines="50" w:before="156" w:afterLines="50" w:after="156" w:line="600" w:lineRule="exact"/>
        <w:ind w:rightChars="600" w:right="1260"/>
        <w:jc w:val="center"/>
        <w:rPr>
          <w:rFonts w:ascii="仿宋_GB2312" w:eastAsia="仿宋_GB2312"/>
          <w:sz w:val="32"/>
          <w:szCs w:val="32"/>
        </w:rPr>
      </w:pPr>
    </w:p>
    <w:p w:rsidR="008153E5" w:rsidRDefault="008153E5" w:rsidP="00FB2F13">
      <w:pPr>
        <w:spacing w:beforeLines="50" w:before="156" w:afterLines="50" w:after="156" w:line="600" w:lineRule="exact"/>
        <w:ind w:rightChars="600" w:right="1260"/>
        <w:jc w:val="center"/>
        <w:rPr>
          <w:rFonts w:ascii="仿宋_GB2312" w:eastAsia="仿宋_GB2312"/>
          <w:sz w:val="32"/>
          <w:szCs w:val="32"/>
        </w:rPr>
      </w:pPr>
    </w:p>
    <w:p w:rsidR="008153E5" w:rsidRDefault="008153E5" w:rsidP="00FB2F13">
      <w:pPr>
        <w:spacing w:beforeLines="50" w:before="156" w:afterLines="50" w:after="156" w:line="600" w:lineRule="exact"/>
        <w:ind w:rightChars="600" w:right="1260"/>
        <w:jc w:val="center"/>
        <w:rPr>
          <w:rFonts w:ascii="仿宋_GB2312" w:eastAsia="仿宋_GB2312"/>
          <w:sz w:val="32"/>
          <w:szCs w:val="32"/>
        </w:rPr>
      </w:pPr>
    </w:p>
    <w:p w:rsidR="008153E5" w:rsidRDefault="008153E5" w:rsidP="00FB2F13">
      <w:pPr>
        <w:spacing w:beforeLines="50" w:before="156" w:afterLines="50" w:after="156" w:line="600" w:lineRule="exact"/>
        <w:ind w:rightChars="600" w:right="1260"/>
        <w:jc w:val="center"/>
        <w:rPr>
          <w:rFonts w:ascii="仿宋_GB2312" w:eastAsia="仿宋_GB2312"/>
          <w:sz w:val="32"/>
          <w:szCs w:val="32"/>
        </w:rPr>
      </w:pPr>
    </w:p>
    <w:p w:rsidR="008153E5" w:rsidRDefault="008153E5" w:rsidP="00FB2F13">
      <w:pPr>
        <w:spacing w:beforeLines="50" w:before="156" w:afterLines="50" w:after="156" w:line="600" w:lineRule="exact"/>
        <w:ind w:rightChars="600" w:right="1260"/>
        <w:jc w:val="center"/>
        <w:rPr>
          <w:rFonts w:ascii="仿宋_GB2312" w:eastAsia="仿宋_GB2312"/>
          <w:sz w:val="32"/>
          <w:szCs w:val="32"/>
        </w:rPr>
      </w:pPr>
    </w:p>
    <w:p w:rsidR="008153E5" w:rsidRDefault="008153E5" w:rsidP="00FB2F13">
      <w:pPr>
        <w:spacing w:beforeLines="50" w:before="156" w:afterLines="50" w:after="156" w:line="600" w:lineRule="exact"/>
        <w:ind w:rightChars="600" w:right="1260"/>
        <w:jc w:val="center"/>
        <w:rPr>
          <w:rFonts w:ascii="仿宋_GB2312" w:eastAsia="仿宋_GB2312"/>
          <w:sz w:val="32"/>
          <w:szCs w:val="32"/>
        </w:rPr>
      </w:pPr>
    </w:p>
    <w:p w:rsidR="008153E5" w:rsidRDefault="008153E5" w:rsidP="00FB2F13">
      <w:pPr>
        <w:spacing w:beforeLines="50" w:before="156" w:afterLines="50" w:after="156" w:line="600" w:lineRule="exact"/>
        <w:ind w:rightChars="600" w:right="1260"/>
        <w:jc w:val="center"/>
        <w:rPr>
          <w:rFonts w:ascii="仿宋_GB2312" w:eastAsia="仿宋_GB2312"/>
          <w:sz w:val="32"/>
          <w:szCs w:val="32"/>
        </w:rPr>
      </w:pPr>
    </w:p>
    <w:p w:rsidR="008153E5" w:rsidRDefault="008153E5" w:rsidP="00FB2F13">
      <w:pPr>
        <w:spacing w:beforeLines="50" w:before="156" w:afterLines="50" w:after="156" w:line="600" w:lineRule="exact"/>
        <w:ind w:rightChars="600" w:right="1260"/>
        <w:jc w:val="center"/>
        <w:rPr>
          <w:rFonts w:ascii="仿宋_GB2312" w:eastAsia="仿宋_GB2312"/>
          <w:sz w:val="32"/>
          <w:szCs w:val="32"/>
        </w:rPr>
      </w:pPr>
    </w:p>
    <w:p w:rsidR="008153E5" w:rsidRDefault="008153E5" w:rsidP="00FB2F13">
      <w:pPr>
        <w:spacing w:beforeLines="50" w:before="156" w:afterLines="50" w:after="156" w:line="600" w:lineRule="exact"/>
        <w:ind w:rightChars="600" w:right="1260"/>
        <w:jc w:val="center"/>
        <w:rPr>
          <w:rFonts w:ascii="仿宋_GB2312" w:eastAsia="仿宋_GB2312"/>
          <w:sz w:val="32"/>
          <w:szCs w:val="32"/>
        </w:rPr>
      </w:pPr>
    </w:p>
    <w:p w:rsidR="008153E5" w:rsidRDefault="008153E5" w:rsidP="00FB2F13">
      <w:pPr>
        <w:spacing w:beforeLines="50" w:before="156" w:afterLines="50" w:after="156" w:line="600" w:lineRule="exact"/>
        <w:ind w:rightChars="600" w:right="1260"/>
        <w:jc w:val="center"/>
        <w:rPr>
          <w:rFonts w:ascii="仿宋_GB2312" w:eastAsia="仿宋_GB2312"/>
          <w:sz w:val="32"/>
          <w:szCs w:val="32"/>
        </w:rPr>
      </w:pPr>
    </w:p>
    <w:p w:rsidR="008153E5" w:rsidRDefault="008153E5" w:rsidP="00FB2F13">
      <w:pPr>
        <w:spacing w:beforeLines="50" w:before="156" w:afterLines="50" w:after="156" w:line="600" w:lineRule="exact"/>
        <w:ind w:rightChars="600" w:right="1260"/>
        <w:jc w:val="center"/>
        <w:rPr>
          <w:rFonts w:ascii="仿宋_GB2312" w:eastAsia="仿宋_GB2312"/>
          <w:sz w:val="32"/>
          <w:szCs w:val="32"/>
        </w:rPr>
      </w:pPr>
    </w:p>
    <w:p w:rsidR="008153E5" w:rsidRDefault="008153E5" w:rsidP="00FB2F13">
      <w:pPr>
        <w:spacing w:beforeLines="50" w:before="156" w:afterLines="50" w:after="156" w:line="600" w:lineRule="exact"/>
        <w:ind w:rightChars="600" w:right="1260"/>
        <w:jc w:val="center"/>
        <w:rPr>
          <w:rFonts w:ascii="仿宋_GB2312" w:eastAsia="仿宋_GB2312"/>
          <w:sz w:val="32"/>
          <w:szCs w:val="32"/>
        </w:rPr>
      </w:pPr>
    </w:p>
    <w:p w:rsidR="008153E5" w:rsidRDefault="008153E5" w:rsidP="008153E5">
      <w:pPr>
        <w:jc w:val="left"/>
        <w:rPr>
          <w:b/>
          <w:sz w:val="30"/>
          <w:szCs w:val="30"/>
        </w:rPr>
      </w:pPr>
      <w:r>
        <w:rPr>
          <w:rFonts w:hint="eastAsia"/>
          <w:b/>
          <w:sz w:val="30"/>
          <w:szCs w:val="30"/>
        </w:rPr>
        <w:lastRenderedPageBreak/>
        <w:t>附件：</w:t>
      </w:r>
    </w:p>
    <w:p w:rsidR="008153E5" w:rsidRDefault="008153E5" w:rsidP="008153E5">
      <w:pPr>
        <w:widowControl/>
        <w:jc w:val="left"/>
        <w:rPr>
          <w:rFonts w:ascii="宋体" w:hAnsi="宋体" w:cs="宋体"/>
          <w:kern w:val="0"/>
          <w:sz w:val="24"/>
        </w:rPr>
      </w:pPr>
      <w:r>
        <w:rPr>
          <w:rFonts w:ascii="宋体" w:hAnsi="宋体" w:cs="宋体"/>
          <w:noProof/>
          <w:kern w:val="0"/>
          <w:sz w:val="24"/>
        </w:rPr>
        <w:drawing>
          <wp:inline distT="0" distB="0" distL="0" distR="0" wp14:anchorId="3D3F0F03" wp14:editId="372FCB05">
            <wp:extent cx="7063842" cy="4922316"/>
            <wp:effectExtent l="4127" t="0" r="7938" b="7937"/>
            <wp:docPr id="65" name="图片 65" descr="C:\Documents and Settings\Administrator\Application Data\Tencent\Users\814678108\QQ\WinTemp\RichOle\_E`VT`O}NASV1T}O)_V{5}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Application Data\Tencent\Users\814678108\QQ\WinTemp\RichOle\_E`VT`O}NASV1T}O)_V{5}Q.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7066281" cy="4924016"/>
                    </a:xfrm>
                    <a:prstGeom prst="rect">
                      <a:avLst/>
                    </a:prstGeom>
                    <a:noFill/>
                    <a:ln>
                      <a:noFill/>
                    </a:ln>
                  </pic:spPr>
                </pic:pic>
              </a:graphicData>
            </a:graphic>
          </wp:inline>
        </w:drawing>
      </w:r>
    </w:p>
    <w:p w:rsidR="00BC1039" w:rsidRDefault="00BC1039" w:rsidP="008153E5">
      <w:pPr>
        <w:widowControl/>
        <w:jc w:val="left"/>
        <w:rPr>
          <w:rFonts w:ascii="宋体" w:hAnsi="宋体" w:cs="宋体"/>
          <w:kern w:val="0"/>
          <w:sz w:val="24"/>
        </w:rPr>
      </w:pPr>
    </w:p>
    <w:p w:rsidR="00BC1039" w:rsidRDefault="00BC1039" w:rsidP="008153E5">
      <w:pPr>
        <w:widowControl/>
        <w:jc w:val="left"/>
        <w:rPr>
          <w:rFonts w:ascii="宋体" w:hAnsi="宋体" w:cs="宋体"/>
          <w:kern w:val="0"/>
          <w:sz w:val="24"/>
        </w:rPr>
      </w:pPr>
    </w:p>
    <w:p w:rsidR="00BC1039" w:rsidRDefault="00BC1039" w:rsidP="008153E5">
      <w:pPr>
        <w:widowControl/>
        <w:jc w:val="left"/>
        <w:rPr>
          <w:rFonts w:ascii="宋体" w:hAnsi="宋体" w:cs="宋体"/>
          <w:kern w:val="0"/>
          <w:sz w:val="24"/>
        </w:rPr>
      </w:pPr>
    </w:p>
    <w:p w:rsidR="00BC1039" w:rsidRPr="008153E5" w:rsidRDefault="00BC1039" w:rsidP="008153E5">
      <w:pPr>
        <w:widowControl/>
        <w:jc w:val="left"/>
        <w:rPr>
          <w:rFonts w:ascii="宋体" w:hAnsi="宋体" w:cs="宋体"/>
          <w:kern w:val="0"/>
          <w:sz w:val="24"/>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FB2F13" w:rsidRPr="00D85477" w:rsidTr="00BC1039">
        <w:trPr>
          <w:jc w:val="center"/>
        </w:trPr>
        <w:tc>
          <w:tcPr>
            <w:tcW w:w="5344" w:type="dxa"/>
          </w:tcPr>
          <w:p w:rsidR="00FB2F13" w:rsidRPr="00D85477" w:rsidRDefault="00FB2F13" w:rsidP="00FB2F13">
            <w:pPr>
              <w:rPr>
                <w:rFonts w:eastAsia="仿宋_GB2312"/>
                <w:sz w:val="28"/>
                <w:szCs w:val="28"/>
              </w:rPr>
            </w:pPr>
            <w:r w:rsidRPr="00D85477">
              <w:rPr>
                <w:rFonts w:eastAsia="仿宋_GB2312"/>
                <w:sz w:val="28"/>
                <w:szCs w:val="28"/>
              </w:rPr>
              <w:t>中科院西北研究院</w:t>
            </w:r>
            <w:r w:rsidRPr="00D85477">
              <w:rPr>
                <w:rFonts w:eastAsia="仿宋_GB2312" w:hint="eastAsia"/>
                <w:sz w:val="28"/>
                <w:szCs w:val="28"/>
              </w:rPr>
              <w:t>办公室</w:t>
            </w:r>
          </w:p>
        </w:tc>
        <w:tc>
          <w:tcPr>
            <w:tcW w:w="3178" w:type="dxa"/>
          </w:tcPr>
          <w:p w:rsidR="00FB2F13" w:rsidRPr="00D85477" w:rsidRDefault="00FB2F13" w:rsidP="00FB2F13">
            <w:pPr>
              <w:ind w:rightChars="110" w:right="231"/>
              <w:jc w:val="right"/>
              <w:rPr>
                <w:rFonts w:eastAsia="仿宋_GB2312"/>
                <w:sz w:val="28"/>
                <w:szCs w:val="28"/>
              </w:rPr>
            </w:pPr>
            <w:r w:rsidRPr="00D85477">
              <w:rPr>
                <w:rFonts w:eastAsia="仿宋_GB2312"/>
                <w:sz w:val="28"/>
                <w:szCs w:val="28"/>
              </w:rPr>
              <w:t>201</w:t>
            </w:r>
            <w:r w:rsidRPr="00D85477">
              <w:rPr>
                <w:rFonts w:eastAsia="仿宋_GB2312" w:hint="eastAsia"/>
                <w:sz w:val="28"/>
                <w:szCs w:val="28"/>
              </w:rPr>
              <w:t>7</w:t>
            </w:r>
            <w:r w:rsidRPr="00D85477">
              <w:rPr>
                <w:rFonts w:eastAsia="仿宋_GB2312"/>
                <w:sz w:val="28"/>
                <w:szCs w:val="28"/>
              </w:rPr>
              <w:t>年</w:t>
            </w:r>
            <w:r>
              <w:rPr>
                <w:rFonts w:eastAsia="仿宋_GB2312"/>
                <w:sz w:val="28"/>
                <w:szCs w:val="28"/>
              </w:rPr>
              <w:t>6</w:t>
            </w:r>
            <w:r w:rsidRPr="00D85477">
              <w:rPr>
                <w:rFonts w:eastAsia="仿宋_GB2312"/>
                <w:sz w:val="28"/>
                <w:szCs w:val="28"/>
              </w:rPr>
              <w:t>月</w:t>
            </w:r>
            <w:r>
              <w:rPr>
                <w:rFonts w:eastAsia="仿宋_GB2312"/>
                <w:sz w:val="28"/>
                <w:szCs w:val="28"/>
              </w:rPr>
              <w:t>15</w:t>
            </w:r>
            <w:r w:rsidRPr="00D85477">
              <w:rPr>
                <w:rFonts w:eastAsia="仿宋_GB2312"/>
                <w:sz w:val="28"/>
                <w:szCs w:val="28"/>
              </w:rPr>
              <w:t>日印</w:t>
            </w:r>
            <w:r>
              <w:rPr>
                <w:rFonts w:eastAsia="仿宋_GB2312" w:hint="eastAsia"/>
                <w:sz w:val="28"/>
                <w:szCs w:val="28"/>
              </w:rPr>
              <w:t>发</w:t>
            </w:r>
          </w:p>
        </w:tc>
      </w:tr>
    </w:tbl>
    <w:p w:rsidR="0051461A" w:rsidRDefault="0051461A" w:rsidP="0051461A">
      <w:pPr>
        <w:spacing w:line="680" w:lineRule="exact"/>
        <w:ind w:firstLine="640"/>
        <w:jc w:val="right"/>
        <w:rPr>
          <w:rFonts w:ascii="黑体" w:eastAsia="黑体"/>
          <w:sz w:val="32"/>
          <w:szCs w:val="32"/>
        </w:rPr>
      </w:pPr>
    </w:p>
    <w:p w:rsidR="0051461A" w:rsidRDefault="0051461A" w:rsidP="0051461A">
      <w:pPr>
        <w:spacing w:line="680" w:lineRule="exact"/>
        <w:ind w:firstLine="640"/>
        <w:jc w:val="right"/>
        <w:rPr>
          <w:rFonts w:ascii="黑体" w:eastAsia="黑体"/>
          <w:sz w:val="32"/>
          <w:szCs w:val="32"/>
        </w:rPr>
      </w:pPr>
    </w:p>
    <w:p w:rsidR="00161E1A" w:rsidRDefault="00161E1A" w:rsidP="0051461A">
      <w:pPr>
        <w:spacing w:line="680" w:lineRule="exact"/>
        <w:ind w:firstLine="640"/>
        <w:jc w:val="right"/>
        <w:rPr>
          <w:rFonts w:ascii="黑体" w:eastAsia="黑体"/>
          <w:sz w:val="32"/>
          <w:szCs w:val="32"/>
        </w:rPr>
      </w:pPr>
    </w:p>
    <w:p w:rsidR="00161E1A" w:rsidRDefault="00161E1A" w:rsidP="0051461A">
      <w:pPr>
        <w:spacing w:line="680" w:lineRule="exact"/>
        <w:ind w:firstLine="640"/>
        <w:jc w:val="right"/>
        <w:rPr>
          <w:rFonts w:ascii="黑体" w:eastAsia="黑体"/>
          <w:sz w:val="32"/>
          <w:szCs w:val="32"/>
        </w:rPr>
      </w:pPr>
    </w:p>
    <w:p w:rsidR="00161E1A" w:rsidRDefault="00161E1A" w:rsidP="0051461A">
      <w:pPr>
        <w:spacing w:line="680" w:lineRule="exact"/>
        <w:ind w:firstLine="640"/>
        <w:jc w:val="right"/>
        <w:rPr>
          <w:rFonts w:ascii="黑体" w:eastAsia="黑体"/>
          <w:sz w:val="32"/>
          <w:szCs w:val="32"/>
        </w:rPr>
      </w:pPr>
    </w:p>
    <w:p w:rsidR="00161E1A" w:rsidRDefault="00161E1A" w:rsidP="0051461A">
      <w:pPr>
        <w:spacing w:line="680" w:lineRule="exact"/>
        <w:ind w:firstLine="640"/>
        <w:jc w:val="right"/>
        <w:rPr>
          <w:rFonts w:ascii="黑体" w:eastAsia="黑体"/>
          <w:sz w:val="32"/>
          <w:szCs w:val="32"/>
        </w:rPr>
      </w:pPr>
    </w:p>
    <w:p w:rsidR="00161E1A" w:rsidRDefault="00161E1A" w:rsidP="0051461A">
      <w:pPr>
        <w:spacing w:line="680" w:lineRule="exact"/>
        <w:ind w:firstLine="640"/>
        <w:jc w:val="right"/>
        <w:rPr>
          <w:rFonts w:ascii="黑体" w:eastAsia="黑体"/>
          <w:sz w:val="32"/>
          <w:szCs w:val="32"/>
        </w:rPr>
      </w:pPr>
    </w:p>
    <w:p w:rsidR="00161E1A" w:rsidRDefault="00161E1A" w:rsidP="00161E1A">
      <w:pPr>
        <w:spacing w:line="1380" w:lineRule="exact"/>
        <w:ind w:firstLine="629"/>
        <w:rPr>
          <w:rFonts w:ascii="方正小标宋简体" w:eastAsia="方正小标宋简体"/>
          <w:sz w:val="84"/>
          <w:szCs w:val="84"/>
        </w:rPr>
      </w:pPr>
      <w:r>
        <w:rPr>
          <w:rFonts w:ascii="方正小标宋简体" w:eastAsia="方正小标宋简体" w:hint="eastAsia"/>
          <w:sz w:val="84"/>
          <w:szCs w:val="84"/>
        </w:rPr>
        <w:t>Ⅴ、</w:t>
      </w:r>
      <w:r w:rsidRPr="006204CD">
        <w:rPr>
          <w:rFonts w:ascii="方正小标宋简体" w:eastAsia="方正小标宋简体" w:hint="eastAsia"/>
          <w:sz w:val="84"/>
          <w:szCs w:val="84"/>
        </w:rPr>
        <w:t>资产及基本建设管理</w:t>
      </w:r>
    </w:p>
    <w:p w:rsidR="00161E1A" w:rsidRPr="00161E1A" w:rsidRDefault="00161E1A" w:rsidP="0051461A">
      <w:pPr>
        <w:spacing w:line="680" w:lineRule="exact"/>
        <w:ind w:firstLine="640"/>
        <w:jc w:val="right"/>
        <w:rPr>
          <w:rFonts w:ascii="黑体" w:eastAsia="黑体"/>
          <w:sz w:val="32"/>
          <w:szCs w:val="32"/>
        </w:rPr>
      </w:pPr>
    </w:p>
    <w:p w:rsidR="00161E1A" w:rsidRDefault="00161E1A" w:rsidP="0051461A">
      <w:pPr>
        <w:spacing w:line="680" w:lineRule="exact"/>
        <w:ind w:firstLine="640"/>
        <w:jc w:val="right"/>
        <w:rPr>
          <w:rFonts w:ascii="黑体" w:eastAsia="黑体"/>
          <w:sz w:val="32"/>
          <w:szCs w:val="32"/>
        </w:rPr>
      </w:pPr>
    </w:p>
    <w:p w:rsidR="00161E1A" w:rsidRDefault="00161E1A" w:rsidP="0051461A">
      <w:pPr>
        <w:spacing w:line="680" w:lineRule="exact"/>
        <w:ind w:firstLine="640"/>
        <w:jc w:val="right"/>
        <w:rPr>
          <w:rFonts w:ascii="黑体" w:eastAsia="黑体"/>
          <w:sz w:val="32"/>
          <w:szCs w:val="32"/>
        </w:rPr>
      </w:pPr>
    </w:p>
    <w:p w:rsidR="00161E1A" w:rsidRDefault="00161E1A" w:rsidP="0051461A">
      <w:pPr>
        <w:spacing w:line="680" w:lineRule="exact"/>
        <w:ind w:firstLine="640"/>
        <w:jc w:val="right"/>
        <w:rPr>
          <w:rFonts w:ascii="黑体" w:eastAsia="黑体"/>
          <w:sz w:val="32"/>
          <w:szCs w:val="32"/>
        </w:rPr>
      </w:pPr>
    </w:p>
    <w:p w:rsidR="00161E1A" w:rsidRDefault="00161E1A" w:rsidP="0051461A">
      <w:pPr>
        <w:spacing w:line="680" w:lineRule="exact"/>
        <w:ind w:firstLine="640"/>
        <w:jc w:val="right"/>
        <w:rPr>
          <w:rFonts w:ascii="黑体" w:eastAsia="黑体"/>
          <w:sz w:val="32"/>
          <w:szCs w:val="32"/>
        </w:rPr>
      </w:pPr>
    </w:p>
    <w:p w:rsidR="00161E1A" w:rsidRDefault="00161E1A" w:rsidP="0051461A">
      <w:pPr>
        <w:spacing w:line="680" w:lineRule="exact"/>
        <w:ind w:firstLine="640"/>
        <w:jc w:val="right"/>
        <w:rPr>
          <w:rFonts w:ascii="黑体" w:eastAsia="黑体"/>
          <w:sz w:val="32"/>
          <w:szCs w:val="32"/>
        </w:rPr>
      </w:pPr>
    </w:p>
    <w:p w:rsidR="00161E1A" w:rsidRDefault="00161E1A" w:rsidP="0051461A">
      <w:pPr>
        <w:spacing w:line="680" w:lineRule="exact"/>
        <w:ind w:firstLine="640"/>
        <w:jc w:val="right"/>
        <w:rPr>
          <w:rFonts w:ascii="黑体" w:eastAsia="黑体"/>
          <w:sz w:val="32"/>
          <w:szCs w:val="32"/>
        </w:rPr>
      </w:pPr>
    </w:p>
    <w:p w:rsidR="00161E1A" w:rsidRDefault="00161E1A" w:rsidP="0051461A">
      <w:pPr>
        <w:spacing w:line="680" w:lineRule="exact"/>
        <w:ind w:firstLine="640"/>
        <w:jc w:val="right"/>
        <w:rPr>
          <w:rFonts w:ascii="黑体" w:eastAsia="黑体"/>
          <w:sz w:val="32"/>
          <w:szCs w:val="32"/>
        </w:rPr>
      </w:pPr>
    </w:p>
    <w:p w:rsidR="00161E1A" w:rsidRDefault="00161E1A" w:rsidP="0051461A">
      <w:pPr>
        <w:spacing w:line="680" w:lineRule="exact"/>
        <w:ind w:firstLine="640"/>
        <w:jc w:val="right"/>
        <w:rPr>
          <w:rFonts w:ascii="黑体" w:eastAsia="黑体"/>
          <w:sz w:val="32"/>
          <w:szCs w:val="32"/>
        </w:rPr>
      </w:pPr>
    </w:p>
    <w:p w:rsidR="00161E1A" w:rsidRDefault="00161E1A" w:rsidP="0051461A">
      <w:pPr>
        <w:spacing w:line="680" w:lineRule="exact"/>
        <w:ind w:firstLine="640"/>
        <w:jc w:val="right"/>
        <w:rPr>
          <w:rFonts w:ascii="黑体" w:eastAsia="黑体"/>
          <w:sz w:val="32"/>
          <w:szCs w:val="32"/>
        </w:rPr>
      </w:pPr>
    </w:p>
    <w:p w:rsidR="00161E1A" w:rsidRDefault="00161E1A" w:rsidP="0051461A">
      <w:pPr>
        <w:spacing w:line="680" w:lineRule="exact"/>
        <w:ind w:firstLine="640"/>
        <w:jc w:val="right"/>
        <w:rPr>
          <w:rFonts w:ascii="黑体" w:eastAsia="黑体"/>
          <w:sz w:val="32"/>
          <w:szCs w:val="32"/>
        </w:rPr>
      </w:pPr>
    </w:p>
    <w:p w:rsidR="0051461A" w:rsidRPr="00B0600D" w:rsidRDefault="0051461A" w:rsidP="0051461A">
      <w:pPr>
        <w:spacing w:line="680" w:lineRule="exact"/>
        <w:ind w:firstLine="640"/>
        <w:jc w:val="right"/>
        <w:rPr>
          <w:rFonts w:ascii="黑体" w:eastAsia="黑体"/>
          <w:sz w:val="32"/>
          <w:szCs w:val="32"/>
        </w:rPr>
      </w:pPr>
    </w:p>
    <w:p w:rsidR="0079372E" w:rsidRPr="00C26C27" w:rsidRDefault="0079372E" w:rsidP="0079372E">
      <w:pPr>
        <w:spacing w:line="1040" w:lineRule="exact"/>
        <w:jc w:val="right"/>
        <w:rPr>
          <w:rFonts w:ascii="黑体" w:eastAsia="黑体"/>
          <w:sz w:val="32"/>
          <w:szCs w:val="32"/>
        </w:rPr>
      </w:pPr>
      <w:r w:rsidRPr="0079372E">
        <w:rPr>
          <w:rFonts w:ascii="黑体" w:eastAsia="黑体"/>
          <w:b/>
          <w:color w:val="FF0000"/>
          <w:spacing w:val="4"/>
          <w:w w:val="64"/>
          <w:kern w:val="0"/>
          <w:sz w:val="44"/>
          <w:szCs w:val="44"/>
          <w:fitText w:val="8866" w:id="1699506944"/>
        </w:rPr>
        <w:fldChar w:fldCharType="begin"/>
      </w:r>
      <w:r w:rsidRPr="0079372E">
        <w:rPr>
          <w:rFonts w:ascii="黑体" w:eastAsia="黑体" w:hint="eastAsia"/>
          <w:b/>
          <w:color w:val="FF0000"/>
          <w:spacing w:val="4"/>
          <w:w w:val="64"/>
          <w:kern w:val="0"/>
          <w:sz w:val="44"/>
          <w:szCs w:val="44"/>
          <w:fitText w:val="8866" w:id="1699506944"/>
        </w:rPr>
        <w:instrText>eq \o(\s\up 20(中　国),\s\do 7(科学院))</w:instrText>
      </w:r>
      <w:r w:rsidRPr="0079372E">
        <w:rPr>
          <w:rFonts w:ascii="黑体" w:eastAsia="黑体"/>
          <w:b/>
          <w:color w:val="FF0000"/>
          <w:spacing w:val="4"/>
          <w:w w:val="64"/>
          <w:kern w:val="0"/>
          <w:sz w:val="44"/>
          <w:szCs w:val="44"/>
          <w:fitText w:val="8866" w:id="1699506944"/>
        </w:rPr>
        <w:fldChar w:fldCharType="end"/>
      </w:r>
      <w:r w:rsidRPr="0079372E">
        <w:rPr>
          <w:rFonts w:hint="eastAsia"/>
          <w:b/>
          <w:color w:val="FF0000"/>
          <w:spacing w:val="4"/>
          <w:w w:val="64"/>
          <w:kern w:val="0"/>
          <w:sz w:val="84"/>
          <w:szCs w:val="84"/>
          <w:fitText w:val="8866" w:id="1699506944"/>
        </w:rPr>
        <w:t>西北生态环境资源研究院</w:t>
      </w:r>
      <w:r w:rsidRPr="0079372E">
        <w:rPr>
          <w:rFonts w:hint="eastAsia"/>
          <w:b/>
          <w:color w:val="FF0000"/>
          <w:spacing w:val="4"/>
          <w:w w:val="64"/>
          <w:kern w:val="0"/>
          <w:sz w:val="84"/>
          <w:szCs w:val="84"/>
          <w:fitText w:val="8866" w:id="1699506944"/>
        </w:rPr>
        <w:t>(</w:t>
      </w:r>
      <w:r w:rsidRPr="0079372E">
        <w:rPr>
          <w:rFonts w:hint="eastAsia"/>
          <w:b/>
          <w:color w:val="FF0000"/>
          <w:spacing w:val="4"/>
          <w:w w:val="64"/>
          <w:kern w:val="0"/>
          <w:sz w:val="84"/>
          <w:szCs w:val="84"/>
          <w:fitText w:val="8866" w:id="1699506944"/>
        </w:rPr>
        <w:t>筹</w:t>
      </w:r>
      <w:r w:rsidRPr="0079372E">
        <w:rPr>
          <w:rFonts w:hint="eastAsia"/>
          <w:b/>
          <w:color w:val="FF0000"/>
          <w:spacing w:val="4"/>
          <w:w w:val="64"/>
          <w:kern w:val="0"/>
          <w:sz w:val="84"/>
          <w:szCs w:val="84"/>
          <w:fitText w:val="8866" w:id="1699506944"/>
        </w:rPr>
        <w:t>)</w:t>
      </w:r>
      <w:r w:rsidRPr="0079372E">
        <w:rPr>
          <w:rFonts w:hint="eastAsia"/>
          <w:b/>
          <w:color w:val="FF0000"/>
          <w:spacing w:val="4"/>
          <w:w w:val="64"/>
          <w:kern w:val="0"/>
          <w:sz w:val="84"/>
          <w:szCs w:val="84"/>
          <w:fitText w:val="8866" w:id="1699506944"/>
        </w:rPr>
        <w:t>文</w:t>
      </w:r>
      <w:r w:rsidRPr="0079372E">
        <w:rPr>
          <w:rFonts w:hint="eastAsia"/>
          <w:b/>
          <w:color w:val="FF0000"/>
          <w:spacing w:val="-29"/>
          <w:w w:val="64"/>
          <w:kern w:val="0"/>
          <w:sz w:val="84"/>
          <w:szCs w:val="84"/>
          <w:fitText w:val="8866" w:id="1699506944"/>
        </w:rPr>
        <w:t>件</w:t>
      </w:r>
    </w:p>
    <w:p w:rsidR="0051461A" w:rsidRDefault="0051461A" w:rsidP="0051461A">
      <w:pPr>
        <w:spacing w:line="500" w:lineRule="exact"/>
        <w:ind w:firstLine="260"/>
        <w:jc w:val="center"/>
        <w:rPr>
          <w:rFonts w:ascii="仿宋_GB2312" w:eastAsia="仿宋_GB2312"/>
          <w:sz w:val="13"/>
          <w:szCs w:val="13"/>
        </w:rPr>
      </w:pPr>
    </w:p>
    <w:p w:rsidR="0051461A" w:rsidRPr="00516E8A" w:rsidRDefault="0051461A" w:rsidP="0051461A">
      <w:pPr>
        <w:spacing w:line="500" w:lineRule="exact"/>
        <w:ind w:firstLine="260"/>
        <w:jc w:val="center"/>
        <w:rPr>
          <w:rFonts w:ascii="仿宋_GB2312" w:eastAsia="仿宋_GB2312"/>
          <w:sz w:val="13"/>
          <w:szCs w:val="13"/>
        </w:rPr>
      </w:pPr>
    </w:p>
    <w:p w:rsidR="0051461A" w:rsidRPr="002E3A30" w:rsidRDefault="0051461A" w:rsidP="0051461A">
      <w:pPr>
        <w:ind w:firstLine="640"/>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proofErr w:type="gramStart"/>
      <w:r>
        <w:rPr>
          <w:rFonts w:eastAsia="仿宋_GB2312" w:hint="eastAsia"/>
          <w:sz w:val="32"/>
          <w:szCs w:val="32"/>
        </w:rPr>
        <w:t>国资字</w:t>
      </w:r>
      <w:r w:rsidRPr="002E3A30">
        <w:rPr>
          <w:rFonts w:eastAsia="仿宋_GB2312"/>
          <w:sz w:val="32"/>
          <w:szCs w:val="32"/>
        </w:rPr>
        <w:t>〔</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proofErr w:type="gramEnd"/>
      <w:r>
        <w:rPr>
          <w:rFonts w:eastAsia="仿宋_GB2312"/>
          <w:sz w:val="32"/>
          <w:szCs w:val="32"/>
        </w:rPr>
        <w:t>7</w:t>
      </w:r>
      <w:r w:rsidRPr="002E3A30">
        <w:rPr>
          <w:rFonts w:eastAsia="仿宋_GB2312"/>
          <w:sz w:val="32"/>
          <w:szCs w:val="32"/>
        </w:rPr>
        <w:t>号</w:t>
      </w:r>
    </w:p>
    <w:p w:rsidR="0051461A" w:rsidRDefault="0079372E" w:rsidP="0079372E">
      <w:pPr>
        <w:ind w:firstLineChars="95" w:firstLine="304"/>
        <w:jc w:val="center"/>
        <w:rPr>
          <w:rFonts w:ascii="宋体" w:hAnsi="宋体"/>
          <w:b/>
          <w:sz w:val="36"/>
          <w:szCs w:val="36"/>
        </w:rPr>
      </w:pPr>
      <w:r>
        <w:rPr>
          <w:rFonts w:eastAsia="仿宋_GB2312"/>
          <w:noProof/>
          <w:sz w:val="32"/>
          <w:szCs w:val="32"/>
        </w:rPr>
        <mc:AlternateContent>
          <mc:Choice Requires="wps">
            <w:drawing>
              <wp:anchor distT="0" distB="0" distL="114300" distR="114300" simplePos="0" relativeHeight="251757568" behindDoc="0" locked="0" layoutInCell="1" allowOverlap="1" wp14:anchorId="3F8C4BFE" wp14:editId="044C2C90">
                <wp:simplePos x="0" y="0"/>
                <wp:positionH relativeFrom="column">
                  <wp:posOffset>-35560</wp:posOffset>
                </wp:positionH>
                <wp:positionV relativeFrom="paragraph">
                  <wp:posOffset>-3175</wp:posOffset>
                </wp:positionV>
                <wp:extent cx="5615940" cy="0"/>
                <wp:effectExtent l="0" t="0" r="22860" b="19050"/>
                <wp:wrapNone/>
                <wp:docPr id="67" name="直接箭头连接符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67" o:spid="_x0000_s1026" type="#_x0000_t32" style="position:absolute;left:0;text-align:left;margin-left:-2.8pt;margin-top:-.25pt;width:442.2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rWRAIAAEoEAAAOAAAAZHJzL2Uyb0RvYy54bWysVMGO0zAQvSPxD5bv3SQl7bb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" strokecolor="red" strokeweight="2pt"/>
            </w:pict>
          </mc:Fallback>
        </mc:AlternateContent>
      </w:r>
    </w:p>
    <w:p w:rsidR="0051461A" w:rsidRDefault="0051461A" w:rsidP="0051461A">
      <w:pPr>
        <w:ind w:firstLineChars="95" w:firstLine="343"/>
        <w:jc w:val="center"/>
        <w:rPr>
          <w:rFonts w:ascii="宋体" w:hAnsi="宋体"/>
          <w:b/>
          <w:sz w:val="36"/>
          <w:szCs w:val="36"/>
        </w:rPr>
      </w:pPr>
    </w:p>
    <w:p w:rsidR="0051461A" w:rsidRDefault="0051461A" w:rsidP="0051461A">
      <w:pPr>
        <w:spacing w:line="640" w:lineRule="exact"/>
        <w:jc w:val="center"/>
        <w:rPr>
          <w:rFonts w:ascii="方正小标宋简体" w:eastAsia="方正小标宋简体"/>
          <w:sz w:val="44"/>
          <w:szCs w:val="44"/>
        </w:rPr>
      </w:pPr>
      <w:r w:rsidRPr="00B808F5">
        <w:rPr>
          <w:rFonts w:ascii="方正小标宋简体" w:eastAsia="方正小标宋简体" w:hint="eastAsia"/>
          <w:sz w:val="44"/>
          <w:szCs w:val="44"/>
        </w:rPr>
        <w:t>中科院西北研究院关于</w:t>
      </w:r>
      <w:r>
        <w:rPr>
          <w:rFonts w:ascii="方正小标宋简体" w:eastAsia="方正小标宋简体" w:hint="eastAsia"/>
          <w:sz w:val="44"/>
          <w:szCs w:val="44"/>
        </w:rPr>
        <w:t>印发</w:t>
      </w:r>
    </w:p>
    <w:p w:rsidR="0051461A" w:rsidRDefault="0051461A" w:rsidP="0051461A">
      <w:pPr>
        <w:spacing w:line="700" w:lineRule="exact"/>
        <w:jc w:val="center"/>
        <w:rPr>
          <w:rFonts w:ascii="方正小标宋简体" w:eastAsia="方正小标宋简体"/>
          <w:sz w:val="44"/>
          <w:szCs w:val="44"/>
        </w:rPr>
      </w:pPr>
      <w:proofErr w:type="gramStart"/>
      <w:r w:rsidRPr="00510238">
        <w:rPr>
          <w:rFonts w:ascii="方正小标宋简体" w:eastAsia="方正小标宋简体" w:hint="eastAsia"/>
          <w:sz w:val="44"/>
          <w:szCs w:val="44"/>
        </w:rPr>
        <w:t>《</w:t>
      </w:r>
      <w:proofErr w:type="gramEnd"/>
      <w:r w:rsidRPr="00510238">
        <w:rPr>
          <w:rFonts w:ascii="方正小标宋简体" w:eastAsia="方正小标宋简体" w:hint="eastAsia"/>
          <w:sz w:val="44"/>
          <w:szCs w:val="44"/>
        </w:rPr>
        <w:t>中国科学院西北生态环境资源研究院</w:t>
      </w:r>
    </w:p>
    <w:p w:rsidR="0051461A" w:rsidRDefault="0051461A" w:rsidP="0051461A">
      <w:pPr>
        <w:spacing w:line="700" w:lineRule="exact"/>
        <w:jc w:val="center"/>
        <w:rPr>
          <w:rFonts w:ascii="方正小标宋简体" w:eastAsia="方正小标宋简体"/>
          <w:sz w:val="44"/>
          <w:szCs w:val="44"/>
        </w:rPr>
      </w:pPr>
      <w:r w:rsidRPr="00510238">
        <w:rPr>
          <w:rFonts w:ascii="方正小标宋简体" w:eastAsia="方正小标宋简体" w:hint="eastAsia"/>
          <w:sz w:val="44"/>
          <w:szCs w:val="44"/>
        </w:rPr>
        <w:t>国有资产管理办法（试行）</w:t>
      </w:r>
      <w:proofErr w:type="gramStart"/>
      <w:r w:rsidRPr="00510238">
        <w:rPr>
          <w:rFonts w:ascii="方正小标宋简体" w:eastAsia="方正小标宋简体" w:hint="eastAsia"/>
          <w:sz w:val="44"/>
          <w:szCs w:val="44"/>
        </w:rPr>
        <w:t>》</w:t>
      </w:r>
      <w:proofErr w:type="gramEnd"/>
      <w:r>
        <w:rPr>
          <w:rFonts w:ascii="方正小标宋简体" w:eastAsia="方正小标宋简体" w:hint="eastAsia"/>
          <w:sz w:val="44"/>
          <w:szCs w:val="44"/>
        </w:rPr>
        <w:t>的</w:t>
      </w:r>
      <w:r>
        <w:rPr>
          <w:rFonts w:ascii="方正小标宋简体" w:eastAsia="方正小标宋简体"/>
          <w:sz w:val="44"/>
          <w:szCs w:val="44"/>
        </w:rPr>
        <w:t>通知</w:t>
      </w:r>
    </w:p>
    <w:p w:rsidR="0051461A" w:rsidRPr="00B808F5" w:rsidRDefault="0051461A" w:rsidP="0051461A">
      <w:pPr>
        <w:spacing w:line="700" w:lineRule="exact"/>
        <w:jc w:val="center"/>
        <w:rPr>
          <w:rFonts w:ascii="仿宋_GB2312" w:eastAsia="仿宋_GB2312"/>
          <w:sz w:val="32"/>
          <w:szCs w:val="32"/>
        </w:rPr>
      </w:pPr>
    </w:p>
    <w:p w:rsidR="0051461A" w:rsidRPr="008E6CDA" w:rsidRDefault="0051461A" w:rsidP="0051461A">
      <w:pPr>
        <w:spacing w:line="520" w:lineRule="exact"/>
        <w:rPr>
          <w:rFonts w:ascii="方正小标宋简体" w:eastAsia="方正小标宋简体"/>
          <w:sz w:val="44"/>
          <w:szCs w:val="44"/>
        </w:rPr>
      </w:pPr>
      <w:r>
        <w:rPr>
          <w:rFonts w:ascii="仿宋_GB2312" w:eastAsia="仿宋_GB2312" w:hint="eastAsia"/>
          <w:sz w:val="32"/>
          <w:szCs w:val="32"/>
        </w:rPr>
        <w:t>院</w:t>
      </w:r>
      <w:r w:rsidRPr="00BE0EB2">
        <w:rPr>
          <w:rFonts w:ascii="仿宋_GB2312" w:eastAsia="仿宋_GB2312" w:hint="eastAsia"/>
          <w:sz w:val="32"/>
          <w:szCs w:val="32"/>
        </w:rPr>
        <w:t>属各单位、各部门：</w:t>
      </w:r>
    </w:p>
    <w:p w:rsidR="0051461A" w:rsidRDefault="0051461A" w:rsidP="0051461A">
      <w:pPr>
        <w:adjustRightInd w:val="0"/>
        <w:snapToGrid w:val="0"/>
        <w:spacing w:line="520" w:lineRule="exact"/>
        <w:ind w:firstLineChars="200" w:firstLine="640"/>
        <w:rPr>
          <w:rFonts w:ascii="仿宋_GB2312" w:eastAsia="仿宋_GB2312"/>
          <w:sz w:val="32"/>
          <w:szCs w:val="32"/>
        </w:rPr>
      </w:pPr>
      <w:r w:rsidRPr="00510238">
        <w:rPr>
          <w:rFonts w:ascii="仿宋_GB2312" w:eastAsia="仿宋_GB2312" w:hint="eastAsia"/>
          <w:sz w:val="32"/>
          <w:szCs w:val="32"/>
        </w:rPr>
        <w:t>为规范和加强中国科学院西北生态环境资源研究院国有资产的入库、日常管理、定期盘点、清查和处置，有效利用国有资产，提高国有资产的使用效益，维护国有资产的安全和完整，《中国科学院西北生态环境资源研究院国有资产管理办法（试行）》已经2017年7月25日第15次院长办公会议批准，现印发给你们，请遵照执行。</w:t>
      </w:r>
    </w:p>
    <w:p w:rsidR="0051461A" w:rsidRPr="00B72A45" w:rsidRDefault="0051461A" w:rsidP="0051461A">
      <w:pPr>
        <w:adjustRightInd w:val="0"/>
        <w:snapToGrid w:val="0"/>
        <w:spacing w:line="520" w:lineRule="exact"/>
        <w:ind w:firstLineChars="200" w:firstLine="723"/>
        <w:rPr>
          <w:rFonts w:ascii="宋体" w:hAnsi="宋体"/>
          <w:b/>
          <w:sz w:val="36"/>
          <w:szCs w:val="36"/>
        </w:rPr>
      </w:pPr>
    </w:p>
    <w:p w:rsidR="0051461A" w:rsidRPr="00610119" w:rsidRDefault="0051461A" w:rsidP="0051461A">
      <w:pPr>
        <w:spacing w:line="520" w:lineRule="exact"/>
        <w:ind w:firstLineChars="750" w:firstLine="2400"/>
        <w:rPr>
          <w:rFonts w:ascii="仿宋_GB2312" w:eastAsia="仿宋_GB2312"/>
          <w:sz w:val="32"/>
          <w:szCs w:val="32"/>
        </w:rPr>
      </w:pPr>
      <w:r>
        <w:rPr>
          <w:rFonts w:ascii="仿宋_GB2312" w:eastAsia="仿宋_GB2312" w:hint="eastAsia"/>
          <w:sz w:val="32"/>
          <w:szCs w:val="32"/>
        </w:rPr>
        <w:t>中国科学院</w:t>
      </w:r>
      <w:r w:rsidRPr="00610119">
        <w:rPr>
          <w:rFonts w:ascii="仿宋_GB2312" w:eastAsia="仿宋_GB2312" w:hint="eastAsia"/>
          <w:sz w:val="32"/>
          <w:szCs w:val="32"/>
        </w:rPr>
        <w:t>西北生态环境资源研究院（筹）</w:t>
      </w:r>
    </w:p>
    <w:p w:rsidR="0051461A" w:rsidRDefault="0051461A" w:rsidP="0051461A">
      <w:pPr>
        <w:spacing w:line="520" w:lineRule="exact"/>
        <w:ind w:firstLineChars="1400" w:firstLine="4480"/>
        <w:rPr>
          <w:rFonts w:ascii="仿宋_GB2312" w:eastAsia="仿宋_GB2312"/>
          <w:sz w:val="32"/>
          <w:szCs w:val="32"/>
        </w:rPr>
      </w:pPr>
      <w:r w:rsidRPr="00610119">
        <w:rPr>
          <w:rFonts w:ascii="仿宋_GB2312" w:eastAsia="仿宋_GB2312" w:hint="eastAsia"/>
          <w:sz w:val="32"/>
          <w:szCs w:val="32"/>
        </w:rPr>
        <w:t>201</w:t>
      </w:r>
      <w:r>
        <w:rPr>
          <w:rFonts w:ascii="仿宋_GB2312" w:eastAsia="仿宋_GB2312" w:hint="eastAsia"/>
          <w:sz w:val="32"/>
          <w:szCs w:val="32"/>
        </w:rPr>
        <w:t>7</w:t>
      </w:r>
      <w:r w:rsidRPr="00610119">
        <w:rPr>
          <w:rFonts w:ascii="仿宋_GB2312" w:eastAsia="仿宋_GB2312" w:hint="eastAsia"/>
          <w:sz w:val="32"/>
          <w:szCs w:val="32"/>
        </w:rPr>
        <w:t>年</w:t>
      </w:r>
      <w:r>
        <w:rPr>
          <w:rFonts w:ascii="仿宋_GB2312" w:eastAsia="仿宋_GB2312"/>
          <w:sz w:val="32"/>
          <w:szCs w:val="32"/>
        </w:rPr>
        <w:t>8</w:t>
      </w:r>
      <w:r w:rsidRPr="00610119">
        <w:rPr>
          <w:rFonts w:ascii="仿宋_GB2312" w:eastAsia="仿宋_GB2312" w:hint="eastAsia"/>
          <w:sz w:val="32"/>
          <w:szCs w:val="32"/>
        </w:rPr>
        <w:t>月</w:t>
      </w:r>
      <w:r>
        <w:rPr>
          <w:rFonts w:ascii="仿宋_GB2312" w:eastAsia="仿宋_GB2312"/>
          <w:sz w:val="32"/>
          <w:szCs w:val="32"/>
        </w:rPr>
        <w:t>18</w:t>
      </w:r>
      <w:r w:rsidRPr="00610119">
        <w:rPr>
          <w:rFonts w:ascii="仿宋_GB2312" w:eastAsia="仿宋_GB2312" w:hint="eastAsia"/>
          <w:sz w:val="32"/>
          <w:szCs w:val="32"/>
        </w:rPr>
        <w:t>日</w:t>
      </w:r>
    </w:p>
    <w:p w:rsidR="0051461A" w:rsidRPr="00510238" w:rsidRDefault="0051461A" w:rsidP="0051461A">
      <w:pPr>
        <w:widowControl/>
        <w:spacing w:line="560" w:lineRule="exact"/>
        <w:jc w:val="center"/>
        <w:rPr>
          <w:rFonts w:ascii="方正小标宋简体" w:eastAsia="方正小标宋简体" w:hAnsi="华文宋体" w:cs="宋体"/>
          <w:kern w:val="0"/>
          <w:sz w:val="44"/>
          <w:szCs w:val="44"/>
        </w:rPr>
      </w:pPr>
      <w:r w:rsidRPr="00510238">
        <w:rPr>
          <w:rFonts w:ascii="方正小标宋简体" w:eastAsia="方正小标宋简体" w:hAnsi="华文宋体" w:cs="宋体" w:hint="eastAsia"/>
          <w:kern w:val="0"/>
          <w:sz w:val="44"/>
          <w:szCs w:val="44"/>
        </w:rPr>
        <w:lastRenderedPageBreak/>
        <w:t>中国科学院西北生态环境资源研究院</w:t>
      </w:r>
    </w:p>
    <w:p w:rsidR="0051461A" w:rsidRPr="00510238" w:rsidRDefault="0051461A" w:rsidP="0051461A">
      <w:pPr>
        <w:widowControl/>
        <w:spacing w:line="560" w:lineRule="exact"/>
        <w:jc w:val="center"/>
        <w:rPr>
          <w:rFonts w:ascii="方正小标宋简体" w:eastAsia="方正小标宋简体" w:hAnsi="华文宋体" w:cs="宋体"/>
          <w:kern w:val="0"/>
          <w:sz w:val="44"/>
          <w:szCs w:val="44"/>
        </w:rPr>
      </w:pPr>
      <w:r w:rsidRPr="00510238">
        <w:rPr>
          <w:rFonts w:ascii="方正小标宋简体" w:eastAsia="方正小标宋简体" w:hAnsi="华文宋体" w:cs="宋体" w:hint="eastAsia"/>
          <w:kern w:val="0"/>
          <w:sz w:val="44"/>
          <w:szCs w:val="44"/>
        </w:rPr>
        <w:t>国有资产管理办法（试行）</w:t>
      </w:r>
    </w:p>
    <w:p w:rsidR="0051461A" w:rsidRPr="00510238" w:rsidRDefault="0051461A" w:rsidP="0051461A">
      <w:pPr>
        <w:widowControl/>
        <w:tabs>
          <w:tab w:val="num" w:pos="-3420"/>
        </w:tabs>
        <w:spacing w:beforeLines="50" w:before="156" w:afterLines="50" w:after="156"/>
        <w:jc w:val="center"/>
        <w:outlineLvl w:val="1"/>
        <w:rPr>
          <w:rFonts w:ascii="黑体" w:eastAsia="黑体" w:cs="黑体"/>
          <w:b/>
          <w:bCs/>
          <w:kern w:val="0"/>
          <w:sz w:val="32"/>
          <w:szCs w:val="32"/>
        </w:rPr>
      </w:pPr>
      <w:r w:rsidRPr="00510238">
        <w:rPr>
          <w:rFonts w:ascii="黑体" w:eastAsia="黑体" w:cs="黑体" w:hint="eastAsia"/>
          <w:b/>
          <w:bCs/>
          <w:kern w:val="0"/>
          <w:sz w:val="32"/>
          <w:szCs w:val="32"/>
        </w:rPr>
        <w:t>第一章  总则</w:t>
      </w:r>
    </w:p>
    <w:p w:rsidR="0051461A" w:rsidRPr="00510238" w:rsidRDefault="0051461A" w:rsidP="0051461A">
      <w:pPr>
        <w:ind w:firstLineChars="200" w:firstLine="640"/>
        <w:jc w:val="left"/>
        <w:rPr>
          <w:rFonts w:eastAsia="仿宋_GB2312" w:hAnsi="宋体" w:cs="宋体"/>
          <w:kern w:val="0"/>
          <w:sz w:val="32"/>
          <w:szCs w:val="32"/>
        </w:rPr>
      </w:pPr>
      <w:r w:rsidRPr="00510238">
        <w:rPr>
          <w:rFonts w:ascii="黑体" w:eastAsia="黑体" w:hAnsi="黑体" w:cs="宋体" w:hint="eastAsia"/>
          <w:kern w:val="0"/>
          <w:sz w:val="32"/>
          <w:szCs w:val="32"/>
        </w:rPr>
        <w:t xml:space="preserve">第一条  </w:t>
      </w:r>
      <w:r w:rsidRPr="00510238">
        <w:rPr>
          <w:rFonts w:eastAsia="仿宋_GB2312" w:hAnsi="宋体" w:cs="宋体" w:hint="eastAsia"/>
          <w:kern w:val="0"/>
          <w:sz w:val="32"/>
          <w:szCs w:val="32"/>
        </w:rPr>
        <w:t>为了规范和加强中国科学院西北生态环境资源研究院（简称“西北研究院”）国有资产的入库、日常管理、定期盘点、清查和处置，有效利用国有资产，提高国有资产的使用效益，维护国有资产的安全和完整，根据财政部《中央级事业单位国有资产管理暂行办法》（</w:t>
      </w:r>
      <w:proofErr w:type="gramStart"/>
      <w:r w:rsidRPr="00510238">
        <w:rPr>
          <w:rFonts w:eastAsia="仿宋_GB2312" w:hAnsi="宋体" w:cs="宋体" w:hint="eastAsia"/>
          <w:kern w:val="0"/>
          <w:sz w:val="32"/>
          <w:szCs w:val="32"/>
        </w:rPr>
        <w:t>财教〔</w:t>
      </w:r>
      <w:r w:rsidRPr="00510238">
        <w:rPr>
          <w:rFonts w:eastAsia="仿宋_GB2312"/>
          <w:kern w:val="0"/>
          <w:sz w:val="32"/>
          <w:szCs w:val="32"/>
        </w:rPr>
        <w:t>2008</w:t>
      </w:r>
      <w:r w:rsidRPr="00510238">
        <w:rPr>
          <w:rFonts w:eastAsia="仿宋_GB2312" w:hAnsi="宋体" w:cs="宋体" w:hint="eastAsia"/>
          <w:kern w:val="0"/>
          <w:sz w:val="32"/>
          <w:szCs w:val="32"/>
        </w:rPr>
        <w:t>〕</w:t>
      </w:r>
      <w:proofErr w:type="gramEnd"/>
      <w:r w:rsidRPr="00510238">
        <w:rPr>
          <w:rFonts w:eastAsia="仿宋_GB2312"/>
          <w:kern w:val="0"/>
          <w:sz w:val="32"/>
          <w:szCs w:val="32"/>
        </w:rPr>
        <w:t>13</w:t>
      </w:r>
      <w:r w:rsidRPr="00510238">
        <w:rPr>
          <w:rFonts w:eastAsia="仿宋_GB2312" w:hAnsi="宋体" w:cs="宋体" w:hint="eastAsia"/>
          <w:kern w:val="0"/>
          <w:sz w:val="32"/>
          <w:szCs w:val="32"/>
        </w:rPr>
        <w:t>号）、《科学事业单位财务制度》（</w:t>
      </w:r>
      <w:proofErr w:type="gramStart"/>
      <w:r w:rsidRPr="00510238">
        <w:rPr>
          <w:rFonts w:eastAsia="仿宋_GB2312" w:hAnsi="宋体" w:cs="宋体" w:hint="eastAsia"/>
          <w:kern w:val="0"/>
          <w:sz w:val="32"/>
          <w:szCs w:val="32"/>
        </w:rPr>
        <w:t>财教〔</w:t>
      </w:r>
      <w:r w:rsidRPr="00510238">
        <w:rPr>
          <w:rFonts w:eastAsia="仿宋_GB2312"/>
          <w:kern w:val="0"/>
          <w:sz w:val="32"/>
          <w:szCs w:val="32"/>
        </w:rPr>
        <w:t>2012</w:t>
      </w:r>
      <w:r w:rsidRPr="00510238">
        <w:rPr>
          <w:rFonts w:eastAsia="仿宋_GB2312" w:hAnsi="宋体" w:cs="宋体" w:hint="eastAsia"/>
          <w:kern w:val="0"/>
          <w:sz w:val="32"/>
          <w:szCs w:val="32"/>
        </w:rPr>
        <w:t>〕</w:t>
      </w:r>
      <w:proofErr w:type="gramEnd"/>
      <w:r w:rsidRPr="00510238">
        <w:rPr>
          <w:rFonts w:eastAsia="仿宋_GB2312"/>
          <w:kern w:val="0"/>
          <w:sz w:val="32"/>
          <w:szCs w:val="32"/>
        </w:rPr>
        <w:t>502</w:t>
      </w:r>
      <w:r w:rsidRPr="00510238">
        <w:rPr>
          <w:rFonts w:eastAsia="仿宋_GB2312" w:hAnsi="宋体" w:cs="宋体" w:hint="eastAsia"/>
          <w:kern w:val="0"/>
          <w:sz w:val="32"/>
          <w:szCs w:val="32"/>
        </w:rPr>
        <w:t>号）和</w:t>
      </w:r>
      <w:r>
        <w:rPr>
          <w:rFonts w:eastAsia="仿宋_GB2312" w:hAnsi="宋体" w:cs="宋体" w:hint="eastAsia"/>
          <w:kern w:val="0"/>
          <w:sz w:val="32"/>
          <w:szCs w:val="32"/>
        </w:rPr>
        <w:t>《中国科学院</w:t>
      </w:r>
      <w:r>
        <w:rPr>
          <w:rFonts w:eastAsia="仿宋_GB2312" w:hAnsi="宋体" w:cs="宋体"/>
          <w:kern w:val="0"/>
          <w:sz w:val="32"/>
          <w:szCs w:val="32"/>
        </w:rPr>
        <w:t>关于印发</w:t>
      </w:r>
      <w:r w:rsidRPr="00510238">
        <w:rPr>
          <w:rFonts w:eastAsia="仿宋_GB2312" w:hAnsi="宋体" w:cs="宋体" w:hint="eastAsia"/>
          <w:kern w:val="0"/>
          <w:sz w:val="32"/>
          <w:szCs w:val="32"/>
        </w:rPr>
        <w:t>〈中国科学院事业单位国有资产管理办法〉</w:t>
      </w:r>
      <w:r>
        <w:rPr>
          <w:rFonts w:eastAsia="仿宋_GB2312" w:hAnsi="宋体" w:cs="宋体" w:hint="eastAsia"/>
          <w:kern w:val="0"/>
          <w:sz w:val="32"/>
          <w:szCs w:val="32"/>
        </w:rPr>
        <w:t>的</w:t>
      </w:r>
      <w:r>
        <w:rPr>
          <w:rFonts w:eastAsia="仿宋_GB2312" w:hAnsi="宋体" w:cs="宋体"/>
          <w:kern w:val="0"/>
          <w:sz w:val="32"/>
          <w:szCs w:val="32"/>
        </w:rPr>
        <w:t>通知</w:t>
      </w:r>
      <w:r>
        <w:rPr>
          <w:rFonts w:eastAsia="仿宋_GB2312" w:hAnsi="宋体" w:cs="宋体" w:hint="eastAsia"/>
          <w:kern w:val="0"/>
          <w:sz w:val="32"/>
          <w:szCs w:val="32"/>
        </w:rPr>
        <w:t>》</w:t>
      </w:r>
      <w:r w:rsidRPr="00510238">
        <w:rPr>
          <w:rFonts w:eastAsia="仿宋_GB2312" w:hAnsi="宋体" w:cs="宋体" w:hint="eastAsia"/>
          <w:kern w:val="0"/>
          <w:sz w:val="32"/>
          <w:szCs w:val="32"/>
        </w:rPr>
        <w:t>（科发条财字〔</w:t>
      </w:r>
      <w:r w:rsidRPr="00510238">
        <w:rPr>
          <w:rFonts w:eastAsia="仿宋_GB2312"/>
          <w:kern w:val="0"/>
          <w:sz w:val="32"/>
          <w:szCs w:val="32"/>
        </w:rPr>
        <w:t>20</w:t>
      </w:r>
      <w:r w:rsidRPr="00510238">
        <w:rPr>
          <w:rFonts w:eastAsia="仿宋_GB2312" w:hint="eastAsia"/>
          <w:kern w:val="0"/>
          <w:sz w:val="32"/>
          <w:szCs w:val="32"/>
        </w:rPr>
        <w:t>13</w:t>
      </w:r>
      <w:r w:rsidRPr="00510238">
        <w:rPr>
          <w:rFonts w:eastAsia="仿宋_GB2312" w:hAnsi="宋体" w:cs="宋体" w:hint="eastAsia"/>
          <w:kern w:val="0"/>
          <w:sz w:val="32"/>
          <w:szCs w:val="32"/>
        </w:rPr>
        <w:t>〕</w:t>
      </w:r>
      <w:r w:rsidRPr="00510238">
        <w:rPr>
          <w:rFonts w:eastAsia="仿宋_GB2312" w:hint="eastAsia"/>
          <w:kern w:val="0"/>
          <w:sz w:val="32"/>
          <w:szCs w:val="32"/>
        </w:rPr>
        <w:t>203</w:t>
      </w:r>
      <w:r w:rsidRPr="00510238">
        <w:rPr>
          <w:rFonts w:eastAsia="仿宋_GB2312" w:hAnsi="宋体" w:cs="宋体" w:hint="eastAsia"/>
          <w:kern w:val="0"/>
          <w:sz w:val="32"/>
          <w:szCs w:val="32"/>
        </w:rPr>
        <w:t>号）文件要求，结合西北研究院</w:t>
      </w:r>
      <w:r w:rsidRPr="002A179F">
        <w:rPr>
          <w:rFonts w:eastAsia="仿宋_GB2312"/>
          <w:kern w:val="0"/>
          <w:sz w:val="32"/>
          <w:szCs w:val="32"/>
        </w:rPr>
        <w:t>ARP</w:t>
      </w:r>
      <w:r w:rsidRPr="00510238">
        <w:rPr>
          <w:rFonts w:eastAsia="仿宋_GB2312" w:hAnsi="宋体" w:cs="宋体" w:hint="eastAsia"/>
          <w:kern w:val="0"/>
          <w:sz w:val="32"/>
          <w:szCs w:val="32"/>
        </w:rPr>
        <w:t>系统固定资产管理模块业务流程的操作规范和实际应用，制定本办法。</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第二条  </w:t>
      </w:r>
      <w:r w:rsidRPr="00510238">
        <w:rPr>
          <w:rFonts w:eastAsia="仿宋_GB2312" w:hAnsi="宋体" w:cs="宋体" w:hint="eastAsia"/>
          <w:kern w:val="0"/>
          <w:sz w:val="32"/>
          <w:szCs w:val="32"/>
        </w:rPr>
        <w:t>国有资产是指由事业单位占有、使用的，依法确认为国家所有，能以货币计量的科研、管理及保障用的境内和境外各类资产，包括流动资产、固定资产、在建工程、无形资产和对外投资等。</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第三条  </w:t>
      </w:r>
      <w:r w:rsidRPr="00510238">
        <w:rPr>
          <w:rFonts w:eastAsia="仿宋_GB2312" w:hAnsi="宋体" w:cs="宋体" w:hint="eastAsia"/>
          <w:kern w:val="0"/>
          <w:sz w:val="32"/>
          <w:szCs w:val="32"/>
        </w:rPr>
        <w:t>国有资产管理的主要任务是：建立健全各项资产管理制度，加强和规范资产配置、使用和处置管理，提高资产的使用效益，维护资产的安全和完整，加强风险防控，保障科学、教育事业健康发展。</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第四条  </w:t>
      </w:r>
      <w:r w:rsidRPr="00510238">
        <w:rPr>
          <w:rFonts w:eastAsia="仿宋_GB2312" w:hAnsi="宋体" w:cs="宋体" w:hint="eastAsia"/>
          <w:kern w:val="0"/>
          <w:sz w:val="32"/>
          <w:szCs w:val="32"/>
        </w:rPr>
        <w:t>国有资产管理的内容包括：资产的配置管理、</w:t>
      </w:r>
      <w:r w:rsidRPr="00510238">
        <w:rPr>
          <w:rFonts w:eastAsia="仿宋_GB2312" w:hAnsi="宋体" w:cs="宋体" w:hint="eastAsia"/>
          <w:kern w:val="0"/>
          <w:sz w:val="32"/>
          <w:szCs w:val="32"/>
        </w:rPr>
        <w:lastRenderedPageBreak/>
        <w:t>预算管理、采购管理、使用管理、处置管理、产权登记、资产评估、资产清查、统计和监督等。</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第五条  </w:t>
      </w:r>
      <w:r w:rsidRPr="00510238">
        <w:rPr>
          <w:rFonts w:eastAsia="仿宋_GB2312" w:hAnsi="宋体" w:cs="宋体" w:hint="eastAsia"/>
          <w:kern w:val="0"/>
          <w:sz w:val="32"/>
          <w:szCs w:val="32"/>
        </w:rPr>
        <w:t>国有资产管理应坚持资产管理与预算管理、资产管理与财务管理、实物管理与价值管理相结合的原则。</w:t>
      </w:r>
    </w:p>
    <w:p w:rsidR="0051461A" w:rsidRPr="00510238" w:rsidRDefault="0051461A" w:rsidP="0051461A">
      <w:pPr>
        <w:spacing w:beforeLines="50" w:before="156" w:afterLines="50" w:after="156"/>
        <w:ind w:firstLineChars="200" w:firstLine="640"/>
        <w:jc w:val="left"/>
        <w:rPr>
          <w:rFonts w:eastAsia="仿宋_GB2312" w:hAnsi="宋体" w:cs="宋体"/>
          <w:kern w:val="0"/>
          <w:sz w:val="32"/>
          <w:szCs w:val="32"/>
        </w:rPr>
      </w:pPr>
      <w:r w:rsidRPr="00510238">
        <w:rPr>
          <w:rFonts w:ascii="黑体" w:eastAsia="黑体" w:hAnsi="黑体" w:cs="宋体" w:hint="eastAsia"/>
          <w:kern w:val="0"/>
          <w:sz w:val="32"/>
          <w:szCs w:val="32"/>
        </w:rPr>
        <w:t xml:space="preserve">第六条  </w:t>
      </w:r>
      <w:r w:rsidRPr="00510238">
        <w:rPr>
          <w:rFonts w:eastAsia="仿宋_GB2312" w:hAnsi="宋体" w:cs="宋体" w:hint="eastAsia"/>
          <w:kern w:val="0"/>
          <w:sz w:val="32"/>
          <w:szCs w:val="32"/>
        </w:rPr>
        <w:t>国有资产实行国家所有，各部门、各课题分级监管，责任到人的管理体制。</w:t>
      </w:r>
    </w:p>
    <w:p w:rsidR="0051461A" w:rsidRDefault="0051461A" w:rsidP="0051461A">
      <w:pPr>
        <w:spacing w:beforeLines="50" w:before="156" w:afterLines="50" w:after="156"/>
        <w:ind w:firstLineChars="200" w:firstLine="640"/>
        <w:jc w:val="left"/>
        <w:rPr>
          <w:rFonts w:eastAsia="仿宋_GB2312" w:hAnsi="宋体" w:cs="宋体"/>
          <w:kern w:val="0"/>
          <w:sz w:val="32"/>
          <w:szCs w:val="32"/>
        </w:rPr>
      </w:pPr>
      <w:r w:rsidRPr="00510238">
        <w:rPr>
          <w:rFonts w:ascii="黑体" w:eastAsia="黑体" w:hAnsi="黑体" w:cs="宋体" w:hint="eastAsia"/>
          <w:kern w:val="0"/>
          <w:sz w:val="32"/>
          <w:szCs w:val="32"/>
        </w:rPr>
        <w:t xml:space="preserve">第七条  </w:t>
      </w:r>
      <w:r w:rsidRPr="00510238">
        <w:rPr>
          <w:rFonts w:eastAsia="仿宋_GB2312" w:hAnsi="宋体" w:cs="宋体" w:hint="eastAsia"/>
          <w:kern w:val="0"/>
          <w:sz w:val="32"/>
          <w:szCs w:val="32"/>
        </w:rPr>
        <w:t>本办法适用于兰州本部三个单元，西宁两个单元可参照执行，也可自行制定相关管理制度。</w:t>
      </w:r>
    </w:p>
    <w:p w:rsidR="0051461A" w:rsidRPr="00510238" w:rsidRDefault="0051461A" w:rsidP="0051461A">
      <w:pPr>
        <w:spacing w:beforeLines="50" w:before="156" w:afterLines="50" w:after="156"/>
        <w:ind w:firstLineChars="200" w:firstLine="643"/>
        <w:jc w:val="center"/>
        <w:rPr>
          <w:rFonts w:ascii="黑体" w:eastAsia="黑体" w:cs="黑体"/>
          <w:b/>
          <w:bCs/>
          <w:kern w:val="0"/>
          <w:sz w:val="32"/>
          <w:szCs w:val="32"/>
        </w:rPr>
      </w:pPr>
      <w:r w:rsidRPr="00510238">
        <w:rPr>
          <w:rFonts w:ascii="黑体" w:eastAsia="黑体" w:cs="黑体" w:hint="eastAsia"/>
          <w:b/>
          <w:bCs/>
          <w:kern w:val="0"/>
          <w:sz w:val="32"/>
          <w:szCs w:val="32"/>
        </w:rPr>
        <w:t>第二章  管理机构及其职责</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第八条  </w:t>
      </w:r>
      <w:r w:rsidRPr="00510238">
        <w:rPr>
          <w:rFonts w:eastAsia="仿宋_GB2312" w:hAnsi="宋体" w:cs="宋体" w:hint="eastAsia"/>
          <w:kern w:val="0"/>
          <w:sz w:val="32"/>
          <w:szCs w:val="32"/>
        </w:rPr>
        <w:t>国有资产管理处（以下简称“国资处”）是西北研究院国有资产管理的主管部门，其主要职责是：</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（一）贯彻执行国家有关国有资产管理的法律、法规和规章制度。</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（二）根据国家有关规定，制定西北研究院国有资产管理的基本制度，并组织实施。</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（三）制定西北研究院通用固定资产配置标准，推动资产管理与预算管理的有机结合。</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（四）归口管理西北研究院政府采购工作。</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（五）负责西北研究院资产调剂工作，优化国有资产配置，推动国有资产共享共用。</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（六）负责西北研究院产权界定、产权登记、产权纠纷</w:t>
      </w:r>
      <w:r w:rsidRPr="00510238">
        <w:rPr>
          <w:rFonts w:eastAsia="仿宋_GB2312" w:hAnsi="宋体" w:cs="宋体" w:hint="eastAsia"/>
          <w:kern w:val="0"/>
          <w:sz w:val="32"/>
          <w:szCs w:val="32"/>
        </w:rPr>
        <w:lastRenderedPageBreak/>
        <w:t>调处、资产评估监管、资产清查、资产统计等基础管理工作。</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（七）按规定权限审核或者审批西北研究院资产配置、出租、出借、对外投资和资产处置等事项。</w:t>
      </w:r>
    </w:p>
    <w:p w:rsidR="0051461A" w:rsidRPr="00510238" w:rsidRDefault="0051461A" w:rsidP="0051461A">
      <w:pPr>
        <w:ind w:firstLineChars="200" w:firstLine="640"/>
        <w:jc w:val="center"/>
        <w:rPr>
          <w:rFonts w:ascii="黑体" w:eastAsia="黑体" w:cs="黑体"/>
          <w:b/>
          <w:bCs/>
          <w:kern w:val="0"/>
          <w:sz w:val="32"/>
          <w:szCs w:val="32"/>
        </w:rPr>
      </w:pPr>
      <w:r w:rsidRPr="00510238">
        <w:rPr>
          <w:rFonts w:eastAsia="仿宋_GB2312" w:hAnsi="宋体" w:cs="宋体" w:hint="eastAsia"/>
          <w:kern w:val="0"/>
          <w:sz w:val="32"/>
          <w:szCs w:val="32"/>
        </w:rPr>
        <w:t>（八）接受上级单位的监督检查，并上报有关国有资产数据。</w:t>
      </w:r>
      <w:r w:rsidRPr="00510238">
        <w:rPr>
          <w:rFonts w:ascii="黑体" w:eastAsia="黑体" w:cs="黑体" w:hint="eastAsia"/>
          <w:b/>
          <w:bCs/>
          <w:kern w:val="0"/>
          <w:sz w:val="32"/>
          <w:szCs w:val="32"/>
        </w:rPr>
        <w:t>第三章  资产采购</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第九条  </w:t>
      </w:r>
      <w:r w:rsidRPr="00510238">
        <w:rPr>
          <w:rFonts w:eastAsia="仿宋_GB2312" w:hAnsi="宋体" w:cs="宋体" w:hint="eastAsia"/>
          <w:kern w:val="0"/>
          <w:sz w:val="32"/>
          <w:szCs w:val="32"/>
        </w:rPr>
        <w:t>资产采购是各部门、各课题根据科学研究发展的需要，按照国家有关法律法规和规章制度规定的程序，通过购置或调剂等方式为本部门配备资产的行为。</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第十条  </w:t>
      </w:r>
      <w:r w:rsidRPr="00510238">
        <w:rPr>
          <w:rFonts w:eastAsia="仿宋_GB2312" w:hAnsi="宋体" w:cs="宋体" w:hint="eastAsia"/>
          <w:kern w:val="0"/>
          <w:sz w:val="32"/>
          <w:szCs w:val="32"/>
        </w:rPr>
        <w:t>西北研究院资产采购应当符合国家及中科院规定的配置标准；没有规定配置标准的，应当从严控制，合理配置。</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（一）通用办公设备、办公家具严格执行《中国科学院院属事业单位通用办公设备和办公家具配置标准》（科发条财字</w:t>
      </w:r>
      <w:r w:rsidRPr="00510238">
        <w:rPr>
          <w:rFonts w:eastAsia="仿宋_GB2312"/>
          <w:sz w:val="28"/>
          <w:szCs w:val="28"/>
        </w:rPr>
        <w:t>〔</w:t>
      </w:r>
      <w:r w:rsidRPr="00510238">
        <w:rPr>
          <w:rFonts w:eastAsia="仿宋_GB2312"/>
          <w:kern w:val="0"/>
          <w:sz w:val="32"/>
          <w:szCs w:val="32"/>
        </w:rPr>
        <w:t>201</w:t>
      </w:r>
      <w:r w:rsidRPr="00510238">
        <w:rPr>
          <w:rFonts w:eastAsia="仿宋_GB2312" w:hint="eastAsia"/>
          <w:kern w:val="0"/>
          <w:sz w:val="32"/>
          <w:szCs w:val="32"/>
        </w:rPr>
        <w:t>7</w:t>
      </w:r>
      <w:r w:rsidRPr="00510238">
        <w:rPr>
          <w:rFonts w:eastAsia="仿宋_GB2312"/>
          <w:sz w:val="28"/>
          <w:szCs w:val="28"/>
        </w:rPr>
        <w:t>〕</w:t>
      </w:r>
      <w:r w:rsidRPr="00510238">
        <w:rPr>
          <w:rFonts w:eastAsia="仿宋_GB2312" w:hint="eastAsia"/>
          <w:kern w:val="0"/>
          <w:sz w:val="32"/>
          <w:szCs w:val="32"/>
        </w:rPr>
        <w:t>84</w:t>
      </w:r>
      <w:r w:rsidRPr="00510238">
        <w:rPr>
          <w:rFonts w:eastAsia="仿宋_GB2312" w:hint="eastAsia"/>
          <w:sz w:val="28"/>
          <w:szCs w:val="28"/>
        </w:rPr>
        <w:t>号</w:t>
      </w:r>
      <w:r w:rsidRPr="00510238">
        <w:rPr>
          <w:rFonts w:eastAsia="仿宋_GB2312" w:hAnsi="宋体" w:cs="宋体" w:hint="eastAsia"/>
          <w:kern w:val="0"/>
          <w:sz w:val="32"/>
          <w:szCs w:val="32"/>
        </w:rPr>
        <w:t>），西北研究院不再制定统一的配置标准。</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（二）通用科研仪器设备等由各部门、各课题根据科研需求及共享共用原则进行合理配置。</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（三）专用科研仪器设备等由具体使用部门根据科研项目需求，经单位批准后进行合理配置。</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（四）科研办公及保障用房，以及其他国有资产由国资处按相关规定配置。</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第十一条  </w:t>
      </w:r>
      <w:r w:rsidRPr="00510238">
        <w:rPr>
          <w:rFonts w:eastAsia="仿宋_GB2312" w:hAnsi="宋体" w:cs="宋体" w:hint="eastAsia"/>
          <w:kern w:val="0"/>
          <w:sz w:val="32"/>
          <w:szCs w:val="32"/>
        </w:rPr>
        <w:t>国资处应建立采购审批制度，并建立单位统一采购和使用部门自行采购相结合的采购管理制度。单位价</w:t>
      </w:r>
      <w:r w:rsidRPr="00510238">
        <w:rPr>
          <w:rFonts w:eastAsia="仿宋_GB2312" w:hAnsi="宋体" w:cs="宋体" w:hint="eastAsia"/>
          <w:kern w:val="0"/>
          <w:sz w:val="32"/>
          <w:szCs w:val="32"/>
        </w:rPr>
        <w:lastRenderedPageBreak/>
        <w:t>值或批量价值</w:t>
      </w:r>
      <w:r w:rsidRPr="00510238">
        <w:rPr>
          <w:rFonts w:eastAsia="仿宋_GB2312" w:hint="eastAsia"/>
          <w:kern w:val="0"/>
          <w:sz w:val="32"/>
          <w:szCs w:val="32"/>
        </w:rPr>
        <w:t>5</w:t>
      </w:r>
      <w:r w:rsidRPr="00510238">
        <w:rPr>
          <w:rFonts w:eastAsia="仿宋_GB2312" w:hAnsi="宋体" w:cs="宋体" w:hint="eastAsia"/>
          <w:kern w:val="0"/>
          <w:sz w:val="32"/>
          <w:szCs w:val="32"/>
        </w:rPr>
        <w:t>万元以上固定的资产，必须由国资处统一组织采购。</w:t>
      </w:r>
    </w:p>
    <w:p w:rsidR="0051461A"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第十二条  </w:t>
      </w:r>
      <w:r w:rsidRPr="00510238">
        <w:rPr>
          <w:rFonts w:eastAsia="仿宋_GB2312" w:hAnsi="宋体" w:cs="宋体" w:hint="eastAsia"/>
          <w:kern w:val="0"/>
          <w:sz w:val="32"/>
          <w:szCs w:val="32"/>
        </w:rPr>
        <w:t>采购纳入政府采购范围的资产，应当严格按照政府采购法、招标投标法及中科院有关规定执行。</w:t>
      </w:r>
    </w:p>
    <w:p w:rsidR="0051461A" w:rsidRPr="00510238" w:rsidRDefault="0051461A" w:rsidP="0051461A">
      <w:pPr>
        <w:ind w:firstLineChars="200" w:firstLine="643"/>
        <w:jc w:val="center"/>
        <w:rPr>
          <w:rFonts w:ascii="黑体" w:eastAsia="黑体" w:cs="黑体"/>
          <w:b/>
          <w:bCs/>
          <w:kern w:val="0"/>
          <w:sz w:val="32"/>
          <w:szCs w:val="32"/>
        </w:rPr>
      </w:pPr>
      <w:r w:rsidRPr="00510238">
        <w:rPr>
          <w:rFonts w:ascii="黑体" w:eastAsia="黑体" w:cs="黑体" w:hint="eastAsia"/>
          <w:b/>
          <w:bCs/>
          <w:kern w:val="0"/>
          <w:sz w:val="32"/>
          <w:szCs w:val="32"/>
        </w:rPr>
        <w:t>第四章  资产管理</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第十三条  </w:t>
      </w:r>
      <w:r w:rsidRPr="00510238">
        <w:rPr>
          <w:rFonts w:eastAsia="仿宋_GB2312" w:hAnsi="宋体" w:cs="宋体" w:hint="eastAsia"/>
          <w:kern w:val="0"/>
          <w:sz w:val="32"/>
          <w:szCs w:val="32"/>
        </w:rPr>
        <w:t>西北研究院各部门、各课题使用财政拨款、预算外资金和自筹资金采购的各类货物、软件，以及接受调拨和捐赠等方式所形成的财产均属国有资产。</w:t>
      </w:r>
    </w:p>
    <w:p w:rsidR="0051461A" w:rsidRPr="00510238" w:rsidRDefault="0051461A" w:rsidP="0051461A">
      <w:pPr>
        <w:widowControl/>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第十四条  </w:t>
      </w:r>
      <w:r w:rsidRPr="00510238">
        <w:rPr>
          <w:rFonts w:eastAsia="仿宋_GB2312" w:hAnsi="宋体" w:cs="宋体" w:hint="eastAsia"/>
          <w:kern w:val="0"/>
          <w:sz w:val="32"/>
          <w:szCs w:val="32"/>
        </w:rPr>
        <w:t>固定资产的范围和分类</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（一）固定资产是指使用期限超过一年，单位价值在</w:t>
      </w:r>
      <w:r w:rsidRPr="00510238">
        <w:rPr>
          <w:rFonts w:eastAsia="仿宋_GB2312" w:hint="eastAsia"/>
          <w:kern w:val="0"/>
          <w:sz w:val="32"/>
          <w:szCs w:val="32"/>
        </w:rPr>
        <w:t>1000</w:t>
      </w:r>
      <w:r w:rsidRPr="00510238">
        <w:rPr>
          <w:rFonts w:eastAsia="仿宋_GB2312" w:hAnsi="宋体" w:cs="宋体" w:hint="eastAsia"/>
          <w:kern w:val="0"/>
          <w:sz w:val="32"/>
          <w:szCs w:val="32"/>
        </w:rPr>
        <w:t>元及以上（其中：专用设备单位价值在</w:t>
      </w:r>
      <w:r w:rsidRPr="00510238">
        <w:rPr>
          <w:rFonts w:eastAsia="仿宋_GB2312" w:hint="eastAsia"/>
          <w:kern w:val="0"/>
          <w:sz w:val="32"/>
          <w:szCs w:val="32"/>
        </w:rPr>
        <w:t>1500</w:t>
      </w:r>
      <w:r w:rsidRPr="00510238">
        <w:rPr>
          <w:rFonts w:eastAsia="仿宋_GB2312" w:hAnsi="宋体" w:cs="宋体" w:hint="eastAsia"/>
          <w:kern w:val="0"/>
          <w:sz w:val="32"/>
          <w:szCs w:val="32"/>
        </w:rPr>
        <w:t>元及以上）并在使用过程中保持原有物质形态的资产。单位价值虽未达到规定标准，但是耐用时间在一年以上的大批同类物资，作为固定资产管理。</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（二）固定资产分为六大类：房屋及构筑物、专用设备、通用设备、文物和陈列品、图书档案、家具。</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专用设备：指科学事业单位根据业务工作的实际需求而购置或通过其他方式获得的各种具有专门性能和专业用途的设备，如各种专用测试分析仪器、动力、传导、通讯、视听设备、科学考察及观测专用的车、船、飞机等。</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通用设备：指科学事业单位用于工作的通用性、一般性设备，如服务器、台式机、防火墙等办公设备、交通工具等。</w:t>
      </w:r>
    </w:p>
    <w:p w:rsidR="0051461A" w:rsidRPr="00510238" w:rsidRDefault="0051461A" w:rsidP="0051461A">
      <w:pPr>
        <w:widowControl/>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lastRenderedPageBreak/>
        <w:t xml:space="preserve">第十五条  </w:t>
      </w:r>
      <w:r w:rsidRPr="00510238">
        <w:rPr>
          <w:rFonts w:eastAsia="仿宋_GB2312" w:hAnsi="宋体" w:cs="宋体" w:hint="eastAsia"/>
          <w:kern w:val="0"/>
          <w:sz w:val="32"/>
          <w:szCs w:val="32"/>
        </w:rPr>
        <w:t>固定资产的验收</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（一）办理固定资产入库手续前需联系国资</w:t>
      </w:r>
      <w:proofErr w:type="gramStart"/>
      <w:r w:rsidRPr="00510238">
        <w:rPr>
          <w:rFonts w:eastAsia="仿宋_GB2312" w:hAnsi="宋体" w:cs="宋体" w:hint="eastAsia"/>
          <w:kern w:val="0"/>
          <w:sz w:val="32"/>
          <w:szCs w:val="32"/>
        </w:rPr>
        <w:t>处相关</w:t>
      </w:r>
      <w:proofErr w:type="gramEnd"/>
      <w:r w:rsidRPr="00510238">
        <w:rPr>
          <w:rFonts w:eastAsia="仿宋_GB2312" w:hAnsi="宋体" w:cs="宋体" w:hint="eastAsia"/>
          <w:kern w:val="0"/>
          <w:sz w:val="32"/>
          <w:szCs w:val="32"/>
        </w:rPr>
        <w:t>人员对入库资产进行实物验收。</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（二）</w:t>
      </w:r>
      <w:r w:rsidRPr="00510238">
        <w:rPr>
          <w:rFonts w:eastAsia="仿宋_GB2312" w:hint="eastAsia"/>
          <w:kern w:val="0"/>
          <w:sz w:val="32"/>
          <w:szCs w:val="32"/>
        </w:rPr>
        <w:t>5</w:t>
      </w:r>
      <w:r w:rsidRPr="00510238">
        <w:rPr>
          <w:rFonts w:eastAsia="仿宋_GB2312" w:hAnsi="宋体" w:cs="宋体" w:hint="eastAsia"/>
          <w:kern w:val="0"/>
          <w:sz w:val="32"/>
          <w:szCs w:val="32"/>
        </w:rPr>
        <w:t>万元及以上由国资处统一组织采购的设备，设备到货后需要由国资处、设备责任人和厂商代表共同开箱验收，并填写《西北研究院仪器设备开箱验收表》（见附件）。</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（三）由于特殊原因（仪器设备直接在野外安装调试或直接在野外</w:t>
      </w:r>
      <w:proofErr w:type="gramStart"/>
      <w:r w:rsidRPr="00510238">
        <w:rPr>
          <w:rFonts w:eastAsia="仿宋_GB2312" w:hAnsi="宋体" w:cs="宋体" w:hint="eastAsia"/>
          <w:kern w:val="0"/>
          <w:sz w:val="32"/>
          <w:szCs w:val="32"/>
        </w:rPr>
        <w:t>站当地</w:t>
      </w:r>
      <w:proofErr w:type="gramEnd"/>
      <w:r w:rsidRPr="00510238">
        <w:rPr>
          <w:rFonts w:eastAsia="仿宋_GB2312" w:hAnsi="宋体" w:cs="宋体" w:hint="eastAsia"/>
          <w:kern w:val="0"/>
          <w:sz w:val="32"/>
          <w:szCs w:val="32"/>
        </w:rPr>
        <w:t>购置的）资产入库前不能在西北研究院本部进行验收的，责任人需提供仪器设备影像资料。</w:t>
      </w:r>
    </w:p>
    <w:p w:rsidR="0051461A" w:rsidRPr="00510238" w:rsidRDefault="0051461A" w:rsidP="0051461A">
      <w:pPr>
        <w:widowControl/>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第十六条  </w:t>
      </w:r>
      <w:r w:rsidRPr="00510238">
        <w:rPr>
          <w:rFonts w:eastAsia="仿宋_GB2312" w:hAnsi="宋体" w:cs="宋体" w:hint="eastAsia"/>
          <w:kern w:val="0"/>
          <w:sz w:val="32"/>
          <w:szCs w:val="32"/>
        </w:rPr>
        <w:t>固定资产的入库</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（一）固定资产实行</w:t>
      </w:r>
      <w:r w:rsidRPr="00510238">
        <w:rPr>
          <w:rFonts w:eastAsia="仿宋_GB2312" w:hAnsi="宋体" w:cs="宋体" w:hint="eastAsia"/>
          <w:kern w:val="0"/>
          <w:sz w:val="32"/>
          <w:szCs w:val="32"/>
        </w:rPr>
        <w:t>ARP</w:t>
      </w:r>
      <w:r w:rsidRPr="00510238">
        <w:rPr>
          <w:rFonts w:eastAsia="仿宋_GB2312" w:hAnsi="宋体" w:cs="宋体" w:hint="eastAsia"/>
          <w:kern w:val="0"/>
          <w:sz w:val="32"/>
          <w:szCs w:val="32"/>
        </w:rPr>
        <w:t>系统出入库报销制度，其</w:t>
      </w:r>
      <w:proofErr w:type="gramStart"/>
      <w:r w:rsidRPr="00510238">
        <w:rPr>
          <w:rFonts w:eastAsia="仿宋_GB2312" w:hAnsi="宋体" w:cs="宋体" w:hint="eastAsia"/>
          <w:kern w:val="0"/>
          <w:sz w:val="32"/>
          <w:szCs w:val="32"/>
        </w:rPr>
        <w:t>价值按购入时</w:t>
      </w:r>
      <w:proofErr w:type="gramEnd"/>
      <w:r w:rsidRPr="00510238">
        <w:rPr>
          <w:rFonts w:eastAsia="仿宋_GB2312" w:hAnsi="宋体" w:cs="宋体" w:hint="eastAsia"/>
          <w:kern w:val="0"/>
          <w:sz w:val="32"/>
          <w:szCs w:val="32"/>
        </w:rPr>
        <w:t>产生的实际费用计算，包括资产价款，运杂费、安装费、车辆购置附加费等其他相关费用，不包括采购过程中发生的差旅费。</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（二）凡符合固定资产标准的资产需报销人根据其发票、合同等相关材料通过网上报销系统填制资产各项信息，生成并打印“固定资产报销单”及“入库领用单”，经相关负责人员签字后由国资处办理入库手续。</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（三）限额标准及以上固定资产入库必须提供规范有效的设备采购协议或经济合同，经买卖双方签字盖章后生效，除原件以外的传真件、复印件、扫描件均不认可。（限额标</w:t>
      </w:r>
      <w:r w:rsidRPr="00510238">
        <w:rPr>
          <w:rFonts w:eastAsia="仿宋_GB2312" w:hAnsi="宋体" w:cs="宋体" w:hint="eastAsia"/>
          <w:kern w:val="0"/>
          <w:sz w:val="32"/>
          <w:szCs w:val="32"/>
        </w:rPr>
        <w:lastRenderedPageBreak/>
        <w:t>准参考财务规定，如：</w:t>
      </w:r>
      <w:r w:rsidRPr="00510238">
        <w:rPr>
          <w:rFonts w:eastAsia="仿宋_GB2312" w:hint="eastAsia"/>
          <w:kern w:val="0"/>
          <w:sz w:val="32"/>
          <w:szCs w:val="32"/>
        </w:rPr>
        <w:t>2017</w:t>
      </w:r>
      <w:r w:rsidRPr="00510238">
        <w:rPr>
          <w:rFonts w:eastAsia="仿宋_GB2312" w:hAnsi="宋体" w:cs="宋体" w:hint="eastAsia"/>
          <w:kern w:val="0"/>
          <w:sz w:val="32"/>
          <w:szCs w:val="32"/>
        </w:rPr>
        <w:t>年财务规定限额是</w:t>
      </w:r>
      <w:r w:rsidRPr="00510238">
        <w:rPr>
          <w:rFonts w:eastAsia="仿宋_GB2312" w:hint="eastAsia"/>
          <w:kern w:val="0"/>
          <w:sz w:val="32"/>
          <w:szCs w:val="32"/>
        </w:rPr>
        <w:t>3000</w:t>
      </w:r>
      <w:r w:rsidRPr="00510238">
        <w:rPr>
          <w:rFonts w:eastAsia="仿宋_GB2312" w:hAnsi="宋体" w:cs="宋体" w:hint="eastAsia"/>
          <w:kern w:val="0"/>
          <w:sz w:val="32"/>
          <w:szCs w:val="32"/>
        </w:rPr>
        <w:t>元及以上）。</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（四）国资</w:t>
      </w:r>
      <w:proofErr w:type="gramStart"/>
      <w:r w:rsidRPr="00510238">
        <w:rPr>
          <w:rFonts w:eastAsia="仿宋_GB2312" w:hAnsi="宋体" w:cs="宋体" w:hint="eastAsia"/>
          <w:kern w:val="0"/>
          <w:sz w:val="32"/>
          <w:szCs w:val="32"/>
        </w:rPr>
        <w:t>处资产</w:t>
      </w:r>
      <w:proofErr w:type="gramEnd"/>
      <w:r w:rsidRPr="00510238">
        <w:rPr>
          <w:rFonts w:eastAsia="仿宋_GB2312" w:hAnsi="宋体" w:cs="宋体" w:hint="eastAsia"/>
          <w:kern w:val="0"/>
          <w:sz w:val="32"/>
          <w:szCs w:val="32"/>
        </w:rPr>
        <w:t>管理人员对报销单进行审核后对该资产办理入库手续；资产责任人需在资产卡片上签字确认。</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（五）固定资产责任人必需在国资处对固定资产办理入库手续后及时到财务报销入账，避免月底对账时发生资产与财务账</w:t>
      </w:r>
      <w:proofErr w:type="gramStart"/>
      <w:r w:rsidRPr="00510238">
        <w:rPr>
          <w:rFonts w:eastAsia="仿宋_GB2312" w:hAnsi="宋体" w:cs="宋体" w:hint="eastAsia"/>
          <w:kern w:val="0"/>
          <w:sz w:val="32"/>
          <w:szCs w:val="32"/>
        </w:rPr>
        <w:t>账</w:t>
      </w:r>
      <w:proofErr w:type="gramEnd"/>
      <w:r w:rsidRPr="00510238">
        <w:rPr>
          <w:rFonts w:eastAsia="仿宋_GB2312" w:hAnsi="宋体" w:cs="宋体" w:hint="eastAsia"/>
          <w:kern w:val="0"/>
          <w:sz w:val="32"/>
          <w:szCs w:val="32"/>
        </w:rPr>
        <w:t>不符的情况。</w:t>
      </w:r>
    </w:p>
    <w:p w:rsidR="0051461A" w:rsidRPr="00510238" w:rsidRDefault="0051461A" w:rsidP="0051461A">
      <w:pPr>
        <w:widowControl/>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第十七条  </w:t>
      </w:r>
      <w:r w:rsidRPr="00510238">
        <w:rPr>
          <w:rFonts w:eastAsia="仿宋_GB2312" w:hAnsi="宋体" w:cs="宋体" w:hint="eastAsia"/>
          <w:kern w:val="0"/>
          <w:sz w:val="32"/>
          <w:szCs w:val="32"/>
        </w:rPr>
        <w:t>固定资产的日常管理</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（一）西北研究院的固定资产根据性质和用途，按照“统一政策、统一管理、分级负责、责任到人”的管理原则，各有关部门应建立分工负责保管、使用和维修的责任制。</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二）固定资产的使用部门，负责本部门固定资产的日常管理，其主要职责是：负责本部门固定资产的日常保管和领用登记；建立本部门固定资产维修管理记录，向国资处提交固定资产处置申请和物品退还手续；协助做好本部门的固定资产清查。</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三）固定资产的责任人负责本人名下固定资产的保管与维护，避免丢失、损坏。如因个人原因造成领用资产丢失或损坏，根据管理责任承担全部或部分经济损失；如因不可抗拒的原因造成领用设备丢失或损坏的，需提供相应证明材料，由资产责任人、证明人、课题（野外台站）负责人签字确认情况属实后交由国资处办理相关手续。</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lastRenderedPageBreak/>
        <w:t>（四）固定资产的归还及变更责任人：资产变更责任人是指已有的固定资产在人员、部门、课题之间的转移及退库。资产责任人因工作原因需要将名下资产变更为他人时，新接受资产人员须在资产卡片上签字确认。</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（五）资产责任人工作调离单位及办理退休手续时，必须办理</w:t>
      </w:r>
      <w:proofErr w:type="gramStart"/>
      <w:r w:rsidRPr="00510238">
        <w:rPr>
          <w:rFonts w:eastAsia="仿宋_GB2312" w:hAnsi="宋体" w:cs="宋体" w:hint="eastAsia"/>
          <w:kern w:val="0"/>
          <w:sz w:val="32"/>
          <w:szCs w:val="32"/>
        </w:rPr>
        <w:t>固定资产还库或</w:t>
      </w:r>
      <w:proofErr w:type="gramEnd"/>
      <w:r w:rsidRPr="00510238">
        <w:rPr>
          <w:rFonts w:eastAsia="仿宋_GB2312" w:hAnsi="宋体" w:cs="宋体" w:hint="eastAsia"/>
          <w:kern w:val="0"/>
          <w:sz w:val="32"/>
          <w:szCs w:val="32"/>
        </w:rPr>
        <w:t>资产交接手续。</w:t>
      </w:r>
    </w:p>
    <w:p w:rsidR="0051461A" w:rsidRPr="00510238"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（六）</w:t>
      </w:r>
      <w:proofErr w:type="gramStart"/>
      <w:r w:rsidRPr="00510238">
        <w:rPr>
          <w:rFonts w:eastAsia="仿宋_GB2312" w:hAnsi="宋体" w:cs="宋体" w:hint="eastAsia"/>
          <w:kern w:val="0"/>
          <w:sz w:val="32"/>
          <w:szCs w:val="32"/>
        </w:rPr>
        <w:t>凡长期</w:t>
      </w:r>
      <w:proofErr w:type="gramEnd"/>
      <w:r w:rsidRPr="00510238">
        <w:rPr>
          <w:rFonts w:eastAsia="仿宋_GB2312" w:hAnsi="宋体" w:cs="宋体" w:hint="eastAsia"/>
          <w:kern w:val="0"/>
          <w:sz w:val="32"/>
          <w:szCs w:val="32"/>
        </w:rPr>
        <w:t>在国外学习或工作的人员，应办妥名下固定资产移交、退还或代存、代管手续。</w:t>
      </w:r>
    </w:p>
    <w:p w:rsidR="0051461A" w:rsidRPr="00510238" w:rsidRDefault="0051461A" w:rsidP="0051461A">
      <w:pPr>
        <w:widowControl/>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第十八条  </w:t>
      </w:r>
      <w:r w:rsidRPr="00510238">
        <w:rPr>
          <w:rFonts w:eastAsia="仿宋_GB2312" w:hAnsi="宋体" w:cs="宋体" w:hint="eastAsia"/>
          <w:kern w:val="0"/>
          <w:sz w:val="32"/>
          <w:szCs w:val="32"/>
        </w:rPr>
        <w:t>试制研制设备的管理</w:t>
      </w:r>
    </w:p>
    <w:p w:rsidR="0051461A"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经西北研究院相关部门备案的试制、研制设备待设备研制完成并经相关部门进行技术鉴定和验收后，对试制、研制设备办理相关固定资产入库手续。</w:t>
      </w:r>
    </w:p>
    <w:p w:rsidR="0051461A" w:rsidRPr="00510238" w:rsidRDefault="0051461A" w:rsidP="0051461A">
      <w:pPr>
        <w:widowControl/>
        <w:ind w:firstLineChars="200" w:firstLine="643"/>
        <w:jc w:val="center"/>
        <w:rPr>
          <w:rFonts w:ascii="黑体" w:eastAsia="黑体" w:cs="黑体"/>
          <w:b/>
          <w:bCs/>
          <w:kern w:val="0"/>
          <w:sz w:val="32"/>
          <w:szCs w:val="32"/>
        </w:rPr>
      </w:pPr>
      <w:r w:rsidRPr="00510238">
        <w:rPr>
          <w:rFonts w:ascii="黑体" w:eastAsia="黑体" w:cs="黑体" w:hint="eastAsia"/>
          <w:b/>
          <w:bCs/>
          <w:kern w:val="0"/>
          <w:sz w:val="32"/>
          <w:szCs w:val="32"/>
        </w:rPr>
        <w:t>第五章  资产处置</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第十九条  </w:t>
      </w:r>
      <w:r w:rsidRPr="00510238">
        <w:rPr>
          <w:rFonts w:eastAsia="仿宋_GB2312" w:hAnsi="宋体" w:cs="宋体" w:hint="eastAsia"/>
          <w:kern w:val="0"/>
          <w:sz w:val="32"/>
          <w:szCs w:val="32"/>
        </w:rPr>
        <w:t>资产处置是指单位对占有、使用的国有资产进行产权转让或者注销产权的行为。处置方式包括无偿调拨（划转）、对外捐赠、出售、出让、转让、置换、报废报损、投资损失核销及货币性资产损失核销等。</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第二十条  </w:t>
      </w:r>
      <w:r w:rsidRPr="00510238">
        <w:rPr>
          <w:rFonts w:eastAsia="仿宋_GB2312" w:hAnsi="宋体" w:cs="宋体" w:hint="eastAsia"/>
          <w:kern w:val="0"/>
          <w:sz w:val="32"/>
          <w:szCs w:val="32"/>
        </w:rPr>
        <w:t>固定资产的报废（报损）、转让</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（一）固定资产的报废（报损），指固定资产由于长期使用造成有形损耗，并达到规定的使用年限，而不能修复继续使用；或由于技术进步形成的无形损耗，使得必须由先进设备替换；以及因遭受自然灾害等非</w:t>
      </w:r>
      <w:proofErr w:type="gramStart"/>
      <w:r w:rsidRPr="00510238">
        <w:rPr>
          <w:rFonts w:eastAsia="仿宋_GB2312" w:hAnsi="宋体" w:cs="宋体" w:hint="eastAsia"/>
          <w:kern w:val="0"/>
          <w:sz w:val="32"/>
          <w:szCs w:val="32"/>
        </w:rPr>
        <w:t>正常损失</w:t>
      </w:r>
      <w:proofErr w:type="gramEnd"/>
      <w:r w:rsidRPr="00510238">
        <w:rPr>
          <w:rFonts w:eastAsia="仿宋_GB2312" w:hAnsi="宋体" w:cs="宋体" w:hint="eastAsia"/>
          <w:kern w:val="0"/>
          <w:sz w:val="32"/>
          <w:szCs w:val="32"/>
        </w:rPr>
        <w:t>发生损毁等原</w:t>
      </w:r>
      <w:r w:rsidRPr="00510238">
        <w:rPr>
          <w:rFonts w:eastAsia="仿宋_GB2312" w:hAnsi="宋体" w:cs="宋体" w:hint="eastAsia"/>
          <w:kern w:val="0"/>
          <w:sz w:val="32"/>
          <w:szCs w:val="32"/>
        </w:rPr>
        <w:lastRenderedPageBreak/>
        <w:t>因，必须进行产权注销的行为。</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二）固定资产的转让，是指单位将闲置或不适用的固定资产按照有关规定进行产权转让及注销的行为。固定资产转让分为有偿转让和无偿装让。有偿转让是以有偿方式变更占有权，并收取相应处置收益的一种处置方式；无偿转让是以无偿方式变更固定资产的占有使用权的一种资产处置方式。</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第二十一条  </w:t>
      </w:r>
      <w:r w:rsidRPr="00510238">
        <w:rPr>
          <w:rFonts w:eastAsia="仿宋_GB2312" w:hAnsi="宋体" w:cs="宋体" w:hint="eastAsia"/>
          <w:kern w:val="0"/>
          <w:sz w:val="32"/>
          <w:szCs w:val="32"/>
        </w:rPr>
        <w:t>资产处置权限</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中科院授权西北研究院在以下规定审批权限内进行审批：</w:t>
      </w:r>
    </w:p>
    <w:p w:rsidR="0051461A" w:rsidRPr="00510238" w:rsidRDefault="0051461A" w:rsidP="0051461A">
      <w:pPr>
        <w:numPr>
          <w:ilvl w:val="0"/>
          <w:numId w:val="6"/>
        </w:num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单位价值（账面原值，没有账面原值的按预计价值，下同）</w:t>
      </w:r>
      <w:r w:rsidRPr="00510238">
        <w:rPr>
          <w:rFonts w:eastAsia="仿宋_GB2312"/>
          <w:kern w:val="0"/>
          <w:sz w:val="32"/>
          <w:szCs w:val="32"/>
        </w:rPr>
        <w:t>200</w:t>
      </w:r>
      <w:r w:rsidRPr="00510238">
        <w:rPr>
          <w:rFonts w:eastAsia="仿宋_GB2312" w:hAnsi="宋体" w:cs="宋体" w:hint="eastAsia"/>
          <w:kern w:val="0"/>
          <w:sz w:val="32"/>
          <w:szCs w:val="32"/>
        </w:rPr>
        <w:t>万元以下和批量价值</w:t>
      </w:r>
      <w:r w:rsidRPr="00510238">
        <w:rPr>
          <w:rFonts w:eastAsia="仿宋_GB2312"/>
          <w:kern w:val="0"/>
          <w:sz w:val="32"/>
          <w:szCs w:val="32"/>
        </w:rPr>
        <w:t>800</w:t>
      </w:r>
      <w:r w:rsidRPr="00510238">
        <w:rPr>
          <w:rFonts w:eastAsia="仿宋_GB2312" w:hAnsi="宋体" w:cs="宋体" w:hint="eastAsia"/>
          <w:kern w:val="0"/>
          <w:sz w:val="32"/>
          <w:szCs w:val="32"/>
        </w:rPr>
        <w:t>万元以下的固定资产（不含房屋及构筑物）出售、出让、转让、报废报损。</w:t>
      </w:r>
    </w:p>
    <w:p w:rsidR="0051461A" w:rsidRPr="00510238" w:rsidRDefault="0051461A" w:rsidP="0051461A">
      <w:pPr>
        <w:numPr>
          <w:ilvl w:val="0"/>
          <w:numId w:val="6"/>
        </w:num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批量价值</w:t>
      </w:r>
      <w:r w:rsidRPr="00510238">
        <w:rPr>
          <w:rFonts w:eastAsia="仿宋_GB2312"/>
          <w:kern w:val="0"/>
          <w:sz w:val="32"/>
          <w:szCs w:val="32"/>
        </w:rPr>
        <w:t>200</w:t>
      </w:r>
      <w:r w:rsidRPr="00510238">
        <w:rPr>
          <w:rFonts w:eastAsia="仿宋_GB2312" w:hAnsi="宋体" w:cs="宋体" w:hint="eastAsia"/>
          <w:kern w:val="0"/>
          <w:sz w:val="32"/>
          <w:szCs w:val="32"/>
        </w:rPr>
        <w:t>万元以下的材料、低值易耗品等出售、出让、转让、报废报损。</w:t>
      </w:r>
    </w:p>
    <w:p w:rsidR="0051461A" w:rsidRPr="00510238" w:rsidRDefault="0051461A" w:rsidP="0051461A">
      <w:pPr>
        <w:numPr>
          <w:ilvl w:val="0"/>
          <w:numId w:val="7"/>
        </w:num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单位价值或批量价值</w:t>
      </w:r>
      <w:r w:rsidRPr="00510238">
        <w:rPr>
          <w:rFonts w:eastAsia="仿宋_GB2312"/>
          <w:kern w:val="0"/>
          <w:sz w:val="32"/>
          <w:szCs w:val="32"/>
        </w:rPr>
        <w:t>200</w:t>
      </w:r>
      <w:r w:rsidRPr="00510238">
        <w:rPr>
          <w:rFonts w:eastAsia="仿宋_GB2312" w:hAnsi="宋体" w:cs="宋体" w:hint="eastAsia"/>
          <w:kern w:val="0"/>
          <w:sz w:val="32"/>
          <w:szCs w:val="32"/>
        </w:rPr>
        <w:t>万元以下的无形资产（不含土地使用权）出售、出让、转让。</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（四）超出价值范围的资产处置，需由西北研究院向中科院条财局提交相关材料审核后报财政部审批。</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第二十二条  </w:t>
      </w:r>
      <w:r w:rsidRPr="00510238">
        <w:rPr>
          <w:rFonts w:eastAsia="仿宋_GB2312" w:hAnsi="宋体" w:cs="宋体" w:hint="eastAsia"/>
          <w:kern w:val="0"/>
          <w:sz w:val="32"/>
          <w:szCs w:val="32"/>
        </w:rPr>
        <w:t>对符合资产处置规定</w:t>
      </w:r>
      <w:proofErr w:type="gramStart"/>
      <w:r w:rsidRPr="00510238">
        <w:rPr>
          <w:rFonts w:eastAsia="仿宋_GB2312" w:hAnsi="宋体" w:cs="宋体" w:hint="eastAsia"/>
          <w:kern w:val="0"/>
          <w:sz w:val="32"/>
          <w:szCs w:val="32"/>
        </w:rPr>
        <w:t>的还库固定资产</w:t>
      </w:r>
      <w:proofErr w:type="gramEnd"/>
      <w:r w:rsidRPr="00510238">
        <w:rPr>
          <w:rFonts w:eastAsia="仿宋_GB2312" w:hAnsi="宋体" w:cs="宋体" w:hint="eastAsia"/>
          <w:kern w:val="0"/>
          <w:sz w:val="32"/>
          <w:szCs w:val="32"/>
        </w:rPr>
        <w:t>，由国有资产报废处置小组每年进行一次统一处置，处置收入上交国库并及时将有关材料报中科院条财局备案。</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lastRenderedPageBreak/>
        <w:t xml:space="preserve">第二十三条  </w:t>
      </w:r>
      <w:r w:rsidRPr="00510238">
        <w:rPr>
          <w:rFonts w:eastAsia="仿宋_GB2312" w:hAnsi="宋体" w:cs="宋体" w:hint="eastAsia"/>
          <w:kern w:val="0"/>
          <w:sz w:val="32"/>
          <w:szCs w:val="32"/>
        </w:rPr>
        <w:t>报废报损的固定资产，含电子设备（计算机、网络设备、复印机、多功能一体机、打印机、传真机、扫描仪、投影机、移动储存设备、照相机、空调机）实物必须退库，由于特殊原因不能实物退库的设备，应提供相关证明材料，并提交报废申请表，由资产责任人及本部门或课题组签署意见。</w:t>
      </w:r>
    </w:p>
    <w:p w:rsidR="0051461A"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第二十四条  </w:t>
      </w:r>
      <w:r w:rsidRPr="00510238">
        <w:rPr>
          <w:rFonts w:eastAsia="仿宋_GB2312" w:hAnsi="宋体" w:cs="宋体" w:hint="eastAsia"/>
          <w:kern w:val="0"/>
          <w:sz w:val="32"/>
          <w:szCs w:val="32"/>
        </w:rPr>
        <w:t>超出西北研究院审批处置权限，需中科院和财政部审批报废的固定资产，须填写《中央级事业单位国有资产处置申请表》，并</w:t>
      </w:r>
      <w:proofErr w:type="gramStart"/>
      <w:r w:rsidRPr="00510238">
        <w:rPr>
          <w:rFonts w:eastAsia="仿宋_GB2312" w:hAnsi="宋体" w:cs="宋体" w:hint="eastAsia"/>
          <w:kern w:val="0"/>
          <w:sz w:val="32"/>
          <w:szCs w:val="32"/>
        </w:rPr>
        <w:t>附技术</w:t>
      </w:r>
      <w:proofErr w:type="gramEnd"/>
      <w:r w:rsidRPr="00510238">
        <w:rPr>
          <w:rFonts w:eastAsia="仿宋_GB2312" w:hAnsi="宋体" w:cs="宋体" w:hint="eastAsia"/>
          <w:kern w:val="0"/>
          <w:sz w:val="32"/>
          <w:szCs w:val="32"/>
        </w:rPr>
        <w:t>专家鉴定意见和购买时所有原始单据复印件等相关材料，以正式文件向中科院申报。</w:t>
      </w:r>
    </w:p>
    <w:p w:rsidR="0051461A" w:rsidRPr="00510238" w:rsidRDefault="0051461A" w:rsidP="0051461A">
      <w:pPr>
        <w:ind w:firstLineChars="200" w:firstLine="643"/>
        <w:jc w:val="center"/>
        <w:rPr>
          <w:rFonts w:ascii="黑体" w:eastAsia="黑体" w:cs="黑体"/>
          <w:b/>
          <w:bCs/>
          <w:kern w:val="0"/>
          <w:sz w:val="32"/>
          <w:szCs w:val="32"/>
        </w:rPr>
      </w:pPr>
      <w:r w:rsidRPr="00510238">
        <w:rPr>
          <w:rFonts w:ascii="黑体" w:eastAsia="黑体" w:cs="黑体" w:hint="eastAsia"/>
          <w:b/>
          <w:bCs/>
          <w:kern w:val="0"/>
          <w:sz w:val="32"/>
          <w:szCs w:val="32"/>
        </w:rPr>
        <w:t>第六章  资产的盘点清查</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第二十五条  </w:t>
      </w:r>
      <w:r w:rsidRPr="00510238">
        <w:rPr>
          <w:rFonts w:eastAsia="仿宋_GB2312" w:hAnsi="宋体" w:cs="宋体" w:hint="eastAsia"/>
          <w:kern w:val="0"/>
          <w:sz w:val="32"/>
          <w:szCs w:val="32"/>
        </w:rPr>
        <w:t>西北研究院国资处原则上每年进行一次固定资产盘点。</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第二十六条  </w:t>
      </w:r>
      <w:r w:rsidRPr="00510238">
        <w:rPr>
          <w:rFonts w:eastAsia="仿宋_GB2312" w:hAnsi="宋体" w:cs="宋体" w:hint="eastAsia"/>
          <w:kern w:val="0"/>
          <w:sz w:val="32"/>
          <w:szCs w:val="32"/>
        </w:rPr>
        <w:t>盘点工作由国资处和财务部门牵头，各个部门共同组织人员进行清查。盘点以国资处提供的资产清单为依据。</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第二十七条  </w:t>
      </w:r>
      <w:r w:rsidRPr="00510238">
        <w:rPr>
          <w:rFonts w:eastAsia="仿宋_GB2312" w:hAnsi="宋体" w:cs="宋体" w:hint="eastAsia"/>
          <w:kern w:val="0"/>
          <w:sz w:val="32"/>
          <w:szCs w:val="32"/>
        </w:rPr>
        <w:t>盘点流程如下</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（一）盘点前国资处负责通知各部门。</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（二）由国资处打印出固定资产清单。</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（三）盘点小组依据清单进行资产清查。</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（四）国资处编制盘点差异表并将差异分析结果和处理意见上报主管部门（领导）审批。</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lastRenderedPageBreak/>
        <w:t>（五）主管部门（领导）审核并批准差异分析结果和处理意见。</w:t>
      </w:r>
    </w:p>
    <w:p w:rsidR="0051461A"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（六）国资处或财务部门根据盘盈和盘亏的审批意见以及变动情况对资产进行增加、减少、转移处理。</w:t>
      </w:r>
    </w:p>
    <w:p w:rsidR="0051461A" w:rsidRPr="00510238" w:rsidRDefault="0051461A" w:rsidP="0051461A">
      <w:pPr>
        <w:ind w:firstLineChars="200" w:firstLine="643"/>
        <w:jc w:val="center"/>
        <w:rPr>
          <w:rFonts w:ascii="黑体" w:eastAsia="黑体" w:cs="黑体"/>
          <w:b/>
          <w:bCs/>
          <w:kern w:val="0"/>
          <w:sz w:val="32"/>
          <w:szCs w:val="32"/>
        </w:rPr>
      </w:pPr>
      <w:r w:rsidRPr="00510238">
        <w:rPr>
          <w:rFonts w:ascii="黑体" w:eastAsia="黑体" w:cs="黑体" w:hint="eastAsia"/>
          <w:b/>
          <w:bCs/>
          <w:kern w:val="0"/>
          <w:sz w:val="32"/>
          <w:szCs w:val="32"/>
        </w:rPr>
        <w:t>第七章  产权登记资产评估</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第二十八条  </w:t>
      </w:r>
      <w:r w:rsidRPr="00510238">
        <w:rPr>
          <w:rFonts w:eastAsia="仿宋_GB2312" w:hAnsi="宋体" w:cs="宋体" w:hint="eastAsia"/>
          <w:kern w:val="0"/>
          <w:sz w:val="32"/>
          <w:szCs w:val="32"/>
        </w:rPr>
        <w:t>国有资产产权登记是指国家对单位占有、使用的国有资产进行登记，依法确认国家对国有资产的所有权和单位对国有资产的占有、使用权的行为。</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第二十九条  </w:t>
      </w:r>
      <w:r w:rsidRPr="00510238">
        <w:rPr>
          <w:rFonts w:eastAsia="仿宋_GB2312" w:hAnsi="宋体" w:cs="宋体" w:hint="eastAsia"/>
          <w:kern w:val="0"/>
          <w:sz w:val="32"/>
          <w:szCs w:val="32"/>
        </w:rPr>
        <w:t>西北研究院应根据财政部关于产权登记的有关规定办理国有资产产权登记相关手续，并按照中科院要求办理年度检查手续。</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第三十条  </w:t>
      </w:r>
      <w:r w:rsidRPr="00510238">
        <w:rPr>
          <w:rFonts w:eastAsia="仿宋_GB2312" w:hAnsi="宋体" w:cs="宋体" w:hint="eastAsia"/>
          <w:kern w:val="0"/>
          <w:sz w:val="32"/>
          <w:szCs w:val="32"/>
        </w:rPr>
        <w:t>西北研究院有下列情形之一的，应当对相关国有资产进行评估</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（一）整体或者部分改制为企业。</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（二）以非货币性资产对外投资。</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（三）合并、分立、清算。</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（四）资产拍卖、转让、置换。</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（五）专利的排他实施许可、独占实施许可。</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（六）整体或者部分资产租赁给非国有单位。</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（七）确定涉讼资产价值。</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（八）法律、行政法规规定的其他需要进行评估的事项。</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但西北研究院整体或者部分资产无偿划转以及单位内</w:t>
      </w:r>
      <w:r w:rsidRPr="00510238">
        <w:rPr>
          <w:rFonts w:eastAsia="仿宋_GB2312" w:hAnsi="宋体" w:cs="宋体" w:hint="eastAsia"/>
          <w:kern w:val="0"/>
          <w:sz w:val="32"/>
          <w:szCs w:val="32"/>
        </w:rPr>
        <w:lastRenderedPageBreak/>
        <w:t>部之间的合并、资产划转、置换和转让，可以不进行资产评估。</w:t>
      </w:r>
    </w:p>
    <w:p w:rsidR="0051461A"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第三十一条  </w:t>
      </w:r>
      <w:r w:rsidRPr="00510238">
        <w:rPr>
          <w:rFonts w:eastAsia="仿宋_GB2312" w:hAnsi="宋体" w:cs="宋体" w:hint="eastAsia"/>
          <w:kern w:val="0"/>
          <w:sz w:val="32"/>
          <w:szCs w:val="32"/>
        </w:rPr>
        <w:t>西北研究院国有资产评估工作应当依据《国有资产评估管理办法》（国务院令第</w:t>
      </w:r>
      <w:r w:rsidRPr="00510238">
        <w:rPr>
          <w:rFonts w:eastAsia="仿宋_GB2312"/>
          <w:kern w:val="0"/>
          <w:sz w:val="32"/>
          <w:szCs w:val="32"/>
        </w:rPr>
        <w:t>91</w:t>
      </w:r>
      <w:r w:rsidRPr="00510238">
        <w:rPr>
          <w:rFonts w:eastAsia="仿宋_GB2312" w:hAnsi="宋体" w:cs="宋体" w:hint="eastAsia"/>
          <w:kern w:val="0"/>
          <w:sz w:val="32"/>
          <w:szCs w:val="32"/>
        </w:rPr>
        <w:t>号）委托具有资产评估资格证书的评估机构进行。西北研究院应当如实向资产评估机构提供有关情况和资料，并对所提供的情况和资料的客观性、真实性和合法性负责。西北研究院不得以任何形式干预资产评估机构独立执业。</w:t>
      </w:r>
    </w:p>
    <w:p w:rsidR="0051461A" w:rsidRPr="00510238" w:rsidRDefault="0051461A" w:rsidP="0051461A">
      <w:pPr>
        <w:ind w:firstLineChars="200" w:firstLine="643"/>
        <w:jc w:val="center"/>
        <w:rPr>
          <w:rFonts w:ascii="黑体" w:eastAsia="黑体" w:cs="黑体"/>
          <w:b/>
          <w:bCs/>
          <w:kern w:val="0"/>
          <w:sz w:val="32"/>
          <w:szCs w:val="32"/>
        </w:rPr>
      </w:pPr>
      <w:r w:rsidRPr="00510238">
        <w:rPr>
          <w:rFonts w:ascii="黑体" w:eastAsia="黑体" w:cs="黑体" w:hint="eastAsia"/>
          <w:b/>
          <w:bCs/>
          <w:kern w:val="0"/>
          <w:sz w:val="32"/>
          <w:szCs w:val="32"/>
        </w:rPr>
        <w:t>第八章  无形资产</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第三十二条  </w:t>
      </w:r>
      <w:r w:rsidRPr="00510238">
        <w:rPr>
          <w:rFonts w:eastAsia="仿宋_GB2312" w:hAnsi="宋体" w:cs="宋体" w:hint="eastAsia"/>
          <w:kern w:val="0"/>
          <w:sz w:val="32"/>
          <w:szCs w:val="32"/>
        </w:rPr>
        <w:t>无形资产是指不具有实物形态而能为使用者提供某种权利的资产，包括专利权、商标权、著作权、土地使用权、非专利技术以及其他财产权利。</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（一）专利权是指国家专利主管机关依法授予发明创造专利申请人对其发明创造在法定期限内所享有的权利，包括发明专利权、实用新型专利权和外观设计专利权。</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（二）商标权是指政府核准注册的，专门在某种商品或者劳务上使用特定标记的权利。</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（三）著作权又称版权，是指文学、艺术和科学作品等的著作人依法对其作品所拥有的专门权利。</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（四）土地使用权是指科学事业对依法取得的土地在一定期间内拥有进行利用、开发和经营等活动的权利。</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（五）非专利技术是指公开、也未申请专利，但为发明</w:t>
      </w:r>
      <w:r w:rsidRPr="00510238">
        <w:rPr>
          <w:rFonts w:eastAsia="仿宋_GB2312" w:hAnsi="宋体" w:cs="宋体" w:hint="eastAsia"/>
          <w:kern w:val="0"/>
          <w:sz w:val="32"/>
          <w:szCs w:val="32"/>
        </w:rPr>
        <w:lastRenderedPageBreak/>
        <w:t>人所垄断，可以带来经济和社会效益的各种先进技术或者资料；</w:t>
      </w:r>
    </w:p>
    <w:p w:rsidR="0051461A" w:rsidRPr="00510238" w:rsidRDefault="0051461A" w:rsidP="0051461A">
      <w:pPr>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（六）其他财产权利是指科学事业单位除专利权、非专利权、著作权、商标权、土地使用权等之外，占有使用的其他无形资产权利。</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第三十三条  </w:t>
      </w:r>
      <w:r w:rsidRPr="00510238">
        <w:rPr>
          <w:rFonts w:eastAsia="仿宋_GB2312" w:hAnsi="宋体" w:cs="宋体" w:hint="eastAsia"/>
          <w:kern w:val="0"/>
          <w:sz w:val="32"/>
          <w:szCs w:val="32"/>
        </w:rPr>
        <w:t>无形资产实行</w:t>
      </w:r>
      <w:r w:rsidRPr="00510238">
        <w:rPr>
          <w:rFonts w:eastAsia="仿宋_GB2312" w:hAnsi="宋体" w:cs="宋体" w:hint="eastAsia"/>
          <w:kern w:val="0"/>
          <w:sz w:val="32"/>
          <w:szCs w:val="32"/>
        </w:rPr>
        <w:t>ARP</w:t>
      </w:r>
      <w:r w:rsidRPr="00510238">
        <w:rPr>
          <w:rFonts w:eastAsia="仿宋_GB2312" w:hAnsi="宋体" w:cs="宋体" w:hint="eastAsia"/>
          <w:kern w:val="0"/>
          <w:sz w:val="32"/>
          <w:szCs w:val="32"/>
        </w:rPr>
        <w:t>系统出入库报销制度。</w:t>
      </w:r>
    </w:p>
    <w:p w:rsidR="0051461A" w:rsidRDefault="0051461A" w:rsidP="0051461A">
      <w:pPr>
        <w:widowControl/>
        <w:ind w:firstLineChars="200" w:firstLine="640"/>
        <w:rPr>
          <w:rFonts w:eastAsia="仿宋_GB2312" w:hAnsi="宋体" w:cs="宋体"/>
          <w:kern w:val="0"/>
          <w:sz w:val="32"/>
          <w:szCs w:val="32"/>
        </w:rPr>
      </w:pPr>
      <w:r w:rsidRPr="00510238">
        <w:rPr>
          <w:rFonts w:eastAsia="仿宋_GB2312" w:hAnsi="宋体" w:cs="宋体" w:hint="eastAsia"/>
          <w:kern w:val="0"/>
          <w:sz w:val="32"/>
          <w:szCs w:val="32"/>
        </w:rPr>
        <w:t>凡符合无形资产标准的资产需报销人根据其发票、合同等相关材料通过网上报销系统填制“无形资产报销单”，生成并打印“无形资产报销单”及“入库领用单”，经相关负责人员签字后由国资处办理入库手续。</w:t>
      </w:r>
    </w:p>
    <w:p w:rsidR="0051461A" w:rsidRPr="00510238" w:rsidRDefault="0051461A" w:rsidP="0051461A">
      <w:pPr>
        <w:widowControl/>
        <w:ind w:firstLineChars="200" w:firstLine="643"/>
        <w:jc w:val="center"/>
        <w:rPr>
          <w:rFonts w:ascii="黑体" w:eastAsia="黑体" w:cs="黑体"/>
          <w:b/>
          <w:bCs/>
          <w:kern w:val="0"/>
          <w:sz w:val="32"/>
          <w:szCs w:val="32"/>
        </w:rPr>
      </w:pPr>
      <w:r w:rsidRPr="00510238">
        <w:rPr>
          <w:rFonts w:ascii="黑体" w:eastAsia="黑体" w:cs="黑体" w:hint="eastAsia"/>
          <w:b/>
          <w:bCs/>
          <w:kern w:val="0"/>
          <w:sz w:val="32"/>
          <w:szCs w:val="32"/>
        </w:rPr>
        <w:t>第九章  附则</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第三十四条  </w:t>
      </w:r>
      <w:r w:rsidRPr="00510238">
        <w:rPr>
          <w:rFonts w:eastAsia="仿宋_GB2312" w:hAnsi="宋体" w:cs="宋体" w:hint="eastAsia"/>
          <w:kern w:val="0"/>
          <w:sz w:val="32"/>
          <w:szCs w:val="32"/>
        </w:rPr>
        <w:t>本办法在执行过程中若与上级部门文件相抵触时，以上级部门文件为主。</w:t>
      </w:r>
    </w:p>
    <w:p w:rsidR="0051461A" w:rsidRPr="00510238" w:rsidRDefault="0051461A" w:rsidP="0051461A">
      <w:pPr>
        <w:ind w:firstLineChars="200" w:firstLine="640"/>
        <w:rPr>
          <w:rFonts w:eastAsia="仿宋_GB2312" w:hAnsi="宋体" w:cs="宋体"/>
          <w:kern w:val="0"/>
          <w:sz w:val="32"/>
          <w:szCs w:val="32"/>
        </w:rPr>
      </w:pPr>
      <w:r w:rsidRPr="00510238">
        <w:rPr>
          <w:rFonts w:ascii="黑体" w:eastAsia="黑体" w:hAnsi="黑体" w:cs="宋体" w:hint="eastAsia"/>
          <w:kern w:val="0"/>
          <w:sz w:val="32"/>
          <w:szCs w:val="32"/>
        </w:rPr>
        <w:t xml:space="preserve">第三十五条  </w:t>
      </w:r>
      <w:r w:rsidRPr="00510238">
        <w:rPr>
          <w:rFonts w:eastAsia="仿宋_GB2312" w:hAnsi="宋体" w:cs="宋体" w:hint="eastAsia"/>
          <w:kern w:val="0"/>
          <w:sz w:val="32"/>
          <w:szCs w:val="32"/>
        </w:rPr>
        <w:t>本办法由国资处负责解释。</w:t>
      </w:r>
    </w:p>
    <w:p w:rsidR="0051461A" w:rsidRDefault="0051461A" w:rsidP="0051461A">
      <w:pPr>
        <w:ind w:firstLineChars="196" w:firstLine="627"/>
        <w:rPr>
          <w:rFonts w:eastAsia="仿宋_GB2312" w:hAnsi="宋体" w:cs="宋体"/>
          <w:kern w:val="0"/>
          <w:sz w:val="32"/>
          <w:szCs w:val="32"/>
        </w:rPr>
      </w:pPr>
      <w:r w:rsidRPr="00510238">
        <w:rPr>
          <w:rFonts w:ascii="黑体" w:eastAsia="黑体" w:hAnsi="黑体" w:cs="宋体" w:hint="eastAsia"/>
          <w:kern w:val="0"/>
          <w:sz w:val="32"/>
          <w:szCs w:val="32"/>
        </w:rPr>
        <w:t xml:space="preserve">第三十六条  </w:t>
      </w:r>
      <w:r w:rsidRPr="00510238">
        <w:rPr>
          <w:rFonts w:eastAsia="仿宋_GB2312" w:hAnsi="宋体" w:cs="宋体" w:hint="eastAsia"/>
          <w:kern w:val="0"/>
          <w:sz w:val="32"/>
          <w:szCs w:val="32"/>
        </w:rPr>
        <w:t>本办法自公布之日起执行。</w:t>
      </w:r>
    </w:p>
    <w:p w:rsidR="0051461A" w:rsidRPr="00510238" w:rsidRDefault="0051461A" w:rsidP="0051461A">
      <w:pPr>
        <w:ind w:firstLineChars="196" w:firstLine="627"/>
        <w:rPr>
          <w:rFonts w:eastAsia="仿宋_GB2312" w:hAnsi="宋体" w:cs="宋体"/>
          <w:kern w:val="0"/>
          <w:sz w:val="32"/>
          <w:szCs w:val="32"/>
        </w:rPr>
      </w:pPr>
    </w:p>
    <w:p w:rsidR="0051461A" w:rsidRDefault="0051461A" w:rsidP="0051461A">
      <w:pPr>
        <w:ind w:firstLineChars="196" w:firstLine="627"/>
        <w:rPr>
          <w:rFonts w:eastAsia="仿宋_GB2312" w:hAnsi="宋体" w:cs="宋体"/>
          <w:kern w:val="0"/>
          <w:sz w:val="32"/>
          <w:szCs w:val="32"/>
        </w:rPr>
      </w:pPr>
      <w:r w:rsidRPr="00510238">
        <w:rPr>
          <w:rFonts w:eastAsia="仿宋_GB2312" w:hAnsi="宋体" w:cs="宋体" w:hint="eastAsia"/>
          <w:kern w:val="0"/>
          <w:sz w:val="32"/>
          <w:szCs w:val="32"/>
        </w:rPr>
        <w:t>附件：</w:t>
      </w:r>
      <w:r>
        <w:rPr>
          <w:rFonts w:eastAsia="仿宋_GB2312" w:hAnsi="宋体" w:cs="宋体" w:hint="eastAsia"/>
          <w:kern w:val="0"/>
          <w:sz w:val="32"/>
          <w:szCs w:val="32"/>
        </w:rPr>
        <w:t>中科院</w:t>
      </w:r>
      <w:r w:rsidRPr="00510238">
        <w:rPr>
          <w:rFonts w:eastAsia="仿宋_GB2312" w:hAnsi="宋体" w:cs="宋体" w:hint="eastAsia"/>
          <w:kern w:val="0"/>
          <w:sz w:val="32"/>
          <w:szCs w:val="32"/>
        </w:rPr>
        <w:t>西北研究院仪器设备开箱验收表</w:t>
      </w:r>
    </w:p>
    <w:p w:rsidR="0051461A" w:rsidRDefault="0051461A" w:rsidP="0051461A">
      <w:pPr>
        <w:ind w:firstLineChars="196" w:firstLine="627"/>
        <w:rPr>
          <w:rFonts w:eastAsia="仿宋_GB2312" w:hAnsi="宋体" w:cs="宋体"/>
          <w:kern w:val="0"/>
          <w:sz w:val="32"/>
          <w:szCs w:val="32"/>
        </w:rPr>
      </w:pPr>
    </w:p>
    <w:p w:rsidR="0051461A" w:rsidRDefault="0051461A" w:rsidP="0051461A">
      <w:pPr>
        <w:ind w:firstLineChars="196" w:firstLine="627"/>
        <w:rPr>
          <w:rFonts w:eastAsia="仿宋_GB2312" w:hAnsi="宋体" w:cs="宋体"/>
          <w:kern w:val="0"/>
          <w:sz w:val="32"/>
          <w:szCs w:val="32"/>
        </w:rPr>
      </w:pPr>
    </w:p>
    <w:p w:rsidR="0079372E" w:rsidRDefault="0079372E" w:rsidP="0079372E">
      <w:pPr>
        <w:rPr>
          <w:rFonts w:ascii="黑体" w:eastAsia="黑体" w:hAnsi="黑体"/>
          <w:sz w:val="28"/>
          <w:szCs w:val="28"/>
        </w:rPr>
      </w:pPr>
    </w:p>
    <w:p w:rsidR="0079372E" w:rsidRPr="0019326D" w:rsidRDefault="0079372E" w:rsidP="0079372E">
      <w:pPr>
        <w:rPr>
          <w:rFonts w:ascii="黑体" w:eastAsia="黑体" w:hAnsi="黑体"/>
          <w:sz w:val="28"/>
          <w:szCs w:val="28"/>
        </w:rPr>
      </w:pPr>
      <w:r w:rsidRPr="0019326D">
        <w:rPr>
          <w:rFonts w:ascii="黑体" w:eastAsia="黑体" w:hAnsi="黑体" w:hint="eastAsia"/>
          <w:sz w:val="28"/>
          <w:szCs w:val="28"/>
        </w:rPr>
        <w:t>附件</w:t>
      </w:r>
    </w:p>
    <w:p w:rsidR="0079372E" w:rsidRPr="0079372E" w:rsidRDefault="0079372E" w:rsidP="0079372E">
      <w:pPr>
        <w:widowControl/>
        <w:jc w:val="left"/>
        <w:rPr>
          <w:rFonts w:ascii="宋体" w:hAnsi="宋体" w:cs="宋体"/>
          <w:kern w:val="0"/>
          <w:sz w:val="24"/>
        </w:rPr>
      </w:pPr>
      <w:r>
        <w:rPr>
          <w:rFonts w:ascii="宋体" w:hAnsi="宋体" w:cs="宋体"/>
          <w:noProof/>
          <w:kern w:val="0"/>
          <w:sz w:val="24"/>
        </w:rPr>
        <w:lastRenderedPageBreak/>
        <w:drawing>
          <wp:inline distT="0" distB="0" distL="0" distR="0" wp14:anchorId="79564941" wp14:editId="7E45449C">
            <wp:extent cx="7566660" cy="5148308"/>
            <wp:effectExtent l="9207" t="0" r="5398" b="5397"/>
            <wp:docPr id="66" name="图片 66" descr="C:\Documents and Settings\Administrator\Application Data\Tencent\Users\814678108\QQ\WinTemp\RichOle\{V0WUQU(5T[1QWB1U2MB}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Application Data\Tencent\Users\814678108\QQ\WinTemp\RichOle\{V0WUQU(5T[1QWB1U2MB}R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7566465" cy="5148175"/>
                    </a:xfrm>
                    <a:prstGeom prst="rect">
                      <a:avLst/>
                    </a:prstGeom>
                    <a:noFill/>
                    <a:ln>
                      <a:noFill/>
                    </a:ln>
                  </pic:spPr>
                </pic:pic>
              </a:graphicData>
            </a:graphic>
          </wp:inline>
        </w:drawing>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51461A" w:rsidRPr="003F44BD" w:rsidTr="0079372E">
        <w:trPr>
          <w:jc w:val="center"/>
        </w:trPr>
        <w:tc>
          <w:tcPr>
            <w:tcW w:w="5344" w:type="dxa"/>
          </w:tcPr>
          <w:p w:rsidR="0051461A" w:rsidRPr="003F44BD" w:rsidRDefault="0051461A" w:rsidP="004814C7">
            <w:pPr>
              <w:rPr>
                <w:rFonts w:eastAsia="仿宋_GB2312"/>
                <w:sz w:val="28"/>
                <w:szCs w:val="28"/>
              </w:rPr>
            </w:pPr>
            <w:r w:rsidRPr="003F44BD">
              <w:rPr>
                <w:rFonts w:eastAsia="仿宋_GB2312"/>
                <w:sz w:val="28"/>
                <w:szCs w:val="28"/>
              </w:rPr>
              <w:t>中科院西北研究院</w:t>
            </w:r>
            <w:r w:rsidRPr="003F44BD">
              <w:rPr>
                <w:rFonts w:eastAsia="仿宋_GB2312" w:hint="eastAsia"/>
                <w:sz w:val="28"/>
                <w:szCs w:val="28"/>
              </w:rPr>
              <w:t>办公室</w:t>
            </w:r>
          </w:p>
        </w:tc>
        <w:tc>
          <w:tcPr>
            <w:tcW w:w="3178" w:type="dxa"/>
          </w:tcPr>
          <w:p w:rsidR="0051461A" w:rsidRPr="003F44BD" w:rsidRDefault="0051461A" w:rsidP="0051461A">
            <w:pPr>
              <w:ind w:rightChars="110" w:right="231"/>
              <w:jc w:val="right"/>
              <w:rPr>
                <w:rFonts w:eastAsia="仿宋_GB2312"/>
                <w:sz w:val="28"/>
                <w:szCs w:val="28"/>
              </w:rPr>
            </w:pPr>
            <w:r w:rsidRPr="003F44BD">
              <w:rPr>
                <w:rFonts w:eastAsia="仿宋_GB2312"/>
                <w:sz w:val="28"/>
                <w:szCs w:val="28"/>
              </w:rPr>
              <w:t>201</w:t>
            </w:r>
            <w:r w:rsidRPr="003F44BD">
              <w:rPr>
                <w:rFonts w:eastAsia="仿宋_GB2312" w:hint="eastAsia"/>
                <w:sz w:val="28"/>
                <w:szCs w:val="28"/>
              </w:rPr>
              <w:t>7</w:t>
            </w:r>
            <w:r w:rsidRPr="003F44BD">
              <w:rPr>
                <w:rFonts w:eastAsia="仿宋_GB2312"/>
                <w:sz w:val="28"/>
                <w:szCs w:val="28"/>
              </w:rPr>
              <w:t>年</w:t>
            </w:r>
            <w:r>
              <w:rPr>
                <w:rFonts w:eastAsia="仿宋_GB2312"/>
                <w:sz w:val="28"/>
                <w:szCs w:val="28"/>
              </w:rPr>
              <w:t>8</w:t>
            </w:r>
            <w:r w:rsidRPr="003F44BD">
              <w:rPr>
                <w:rFonts w:eastAsia="仿宋_GB2312"/>
                <w:sz w:val="28"/>
                <w:szCs w:val="28"/>
              </w:rPr>
              <w:t>月</w:t>
            </w:r>
            <w:r>
              <w:rPr>
                <w:rFonts w:eastAsia="仿宋_GB2312"/>
                <w:sz w:val="28"/>
                <w:szCs w:val="28"/>
              </w:rPr>
              <w:t>18</w:t>
            </w:r>
            <w:r w:rsidRPr="003F44BD">
              <w:rPr>
                <w:rFonts w:eastAsia="仿宋_GB2312"/>
                <w:sz w:val="28"/>
                <w:szCs w:val="28"/>
              </w:rPr>
              <w:t>日印发</w:t>
            </w:r>
          </w:p>
        </w:tc>
      </w:tr>
    </w:tbl>
    <w:p w:rsidR="0051461A" w:rsidRPr="00516E8A" w:rsidRDefault="0051461A" w:rsidP="0051461A">
      <w:pPr>
        <w:spacing w:line="500" w:lineRule="exact"/>
        <w:jc w:val="center"/>
        <w:rPr>
          <w:rFonts w:ascii="仿宋_GB2312" w:eastAsia="仿宋_GB2312"/>
          <w:sz w:val="13"/>
          <w:szCs w:val="13"/>
        </w:rPr>
      </w:pPr>
    </w:p>
    <w:p w:rsidR="0051467D" w:rsidRDefault="0051467D" w:rsidP="0051467D">
      <w:pPr>
        <w:spacing w:line="680" w:lineRule="exact"/>
        <w:ind w:firstLine="640"/>
        <w:jc w:val="right"/>
        <w:rPr>
          <w:rFonts w:ascii="黑体" w:eastAsia="黑体"/>
          <w:sz w:val="32"/>
          <w:szCs w:val="32"/>
        </w:rPr>
      </w:pPr>
    </w:p>
    <w:p w:rsidR="0051467D" w:rsidRDefault="0051467D" w:rsidP="0051467D">
      <w:pPr>
        <w:spacing w:line="680" w:lineRule="exact"/>
        <w:ind w:firstLine="640"/>
        <w:jc w:val="right"/>
        <w:rPr>
          <w:rFonts w:ascii="黑体" w:eastAsia="黑体"/>
          <w:sz w:val="32"/>
          <w:szCs w:val="32"/>
        </w:rPr>
      </w:pPr>
    </w:p>
    <w:p w:rsidR="0051467D" w:rsidRPr="00B0600D" w:rsidRDefault="0051467D" w:rsidP="0051467D">
      <w:pPr>
        <w:spacing w:line="680" w:lineRule="exact"/>
        <w:ind w:firstLine="640"/>
        <w:jc w:val="right"/>
        <w:rPr>
          <w:rFonts w:ascii="黑体" w:eastAsia="黑体"/>
          <w:sz w:val="32"/>
          <w:szCs w:val="32"/>
        </w:rPr>
      </w:pPr>
    </w:p>
    <w:p w:rsidR="0051467D" w:rsidRPr="00C26C27" w:rsidRDefault="0051467D" w:rsidP="0051467D">
      <w:pPr>
        <w:spacing w:line="1040" w:lineRule="exact"/>
        <w:jc w:val="right"/>
        <w:rPr>
          <w:rFonts w:ascii="黑体" w:eastAsia="黑体"/>
          <w:sz w:val="32"/>
          <w:szCs w:val="32"/>
        </w:rPr>
      </w:pPr>
      <w:r w:rsidRPr="0051467D">
        <w:rPr>
          <w:rFonts w:ascii="黑体" w:eastAsia="黑体"/>
          <w:b/>
          <w:color w:val="FF0000"/>
          <w:spacing w:val="4"/>
          <w:w w:val="64"/>
          <w:kern w:val="0"/>
          <w:sz w:val="44"/>
          <w:szCs w:val="44"/>
          <w:fitText w:val="8866" w:id="1699507712"/>
        </w:rPr>
        <w:fldChar w:fldCharType="begin"/>
      </w:r>
      <w:r w:rsidRPr="0051467D">
        <w:rPr>
          <w:rFonts w:ascii="黑体" w:eastAsia="黑体" w:hint="eastAsia"/>
          <w:b/>
          <w:color w:val="FF0000"/>
          <w:spacing w:val="4"/>
          <w:w w:val="64"/>
          <w:kern w:val="0"/>
          <w:sz w:val="44"/>
          <w:szCs w:val="44"/>
          <w:fitText w:val="8866" w:id="1699507712"/>
        </w:rPr>
        <w:instrText>eq \o(\s\up 20(中　国),\s\do 7(科学院))</w:instrText>
      </w:r>
      <w:r w:rsidRPr="0051467D">
        <w:rPr>
          <w:rFonts w:ascii="黑体" w:eastAsia="黑体"/>
          <w:b/>
          <w:color w:val="FF0000"/>
          <w:spacing w:val="4"/>
          <w:w w:val="64"/>
          <w:kern w:val="0"/>
          <w:sz w:val="44"/>
          <w:szCs w:val="44"/>
          <w:fitText w:val="8866" w:id="1699507712"/>
        </w:rPr>
        <w:fldChar w:fldCharType="end"/>
      </w:r>
      <w:r w:rsidRPr="0051467D">
        <w:rPr>
          <w:rFonts w:hint="eastAsia"/>
          <w:b/>
          <w:color w:val="FF0000"/>
          <w:spacing w:val="4"/>
          <w:w w:val="64"/>
          <w:kern w:val="0"/>
          <w:sz w:val="84"/>
          <w:szCs w:val="84"/>
          <w:fitText w:val="8866" w:id="1699507712"/>
        </w:rPr>
        <w:t>西北生态环境资源研究院</w:t>
      </w:r>
      <w:r w:rsidRPr="0051467D">
        <w:rPr>
          <w:rFonts w:hint="eastAsia"/>
          <w:b/>
          <w:color w:val="FF0000"/>
          <w:spacing w:val="4"/>
          <w:w w:val="64"/>
          <w:kern w:val="0"/>
          <w:sz w:val="84"/>
          <w:szCs w:val="84"/>
          <w:fitText w:val="8866" w:id="1699507712"/>
        </w:rPr>
        <w:t>(</w:t>
      </w:r>
      <w:r w:rsidRPr="0051467D">
        <w:rPr>
          <w:rFonts w:hint="eastAsia"/>
          <w:b/>
          <w:color w:val="FF0000"/>
          <w:spacing w:val="4"/>
          <w:w w:val="64"/>
          <w:kern w:val="0"/>
          <w:sz w:val="84"/>
          <w:szCs w:val="84"/>
          <w:fitText w:val="8866" w:id="1699507712"/>
        </w:rPr>
        <w:t>筹</w:t>
      </w:r>
      <w:r w:rsidRPr="0051467D">
        <w:rPr>
          <w:rFonts w:hint="eastAsia"/>
          <w:b/>
          <w:color w:val="FF0000"/>
          <w:spacing w:val="4"/>
          <w:w w:val="64"/>
          <w:kern w:val="0"/>
          <w:sz w:val="84"/>
          <w:szCs w:val="84"/>
          <w:fitText w:val="8866" w:id="1699507712"/>
        </w:rPr>
        <w:t>)</w:t>
      </w:r>
      <w:r w:rsidRPr="0051467D">
        <w:rPr>
          <w:rFonts w:hint="eastAsia"/>
          <w:b/>
          <w:color w:val="FF0000"/>
          <w:spacing w:val="4"/>
          <w:w w:val="64"/>
          <w:kern w:val="0"/>
          <w:sz w:val="84"/>
          <w:szCs w:val="84"/>
          <w:fitText w:val="8866" w:id="1699507712"/>
        </w:rPr>
        <w:t>文</w:t>
      </w:r>
      <w:r w:rsidRPr="0051467D">
        <w:rPr>
          <w:rFonts w:hint="eastAsia"/>
          <w:b/>
          <w:color w:val="FF0000"/>
          <w:spacing w:val="-29"/>
          <w:w w:val="64"/>
          <w:kern w:val="0"/>
          <w:sz w:val="84"/>
          <w:szCs w:val="84"/>
          <w:fitText w:val="8866" w:id="1699507712"/>
        </w:rPr>
        <w:t>件</w:t>
      </w:r>
    </w:p>
    <w:p w:rsidR="0051467D" w:rsidRDefault="0051467D" w:rsidP="0051467D">
      <w:pPr>
        <w:spacing w:line="500" w:lineRule="exact"/>
        <w:ind w:firstLine="260"/>
        <w:jc w:val="center"/>
        <w:rPr>
          <w:rFonts w:ascii="仿宋_GB2312" w:eastAsia="仿宋_GB2312"/>
          <w:sz w:val="13"/>
          <w:szCs w:val="13"/>
        </w:rPr>
      </w:pPr>
    </w:p>
    <w:p w:rsidR="0051467D" w:rsidRPr="00516E8A" w:rsidRDefault="0051467D" w:rsidP="0051467D">
      <w:pPr>
        <w:spacing w:line="500" w:lineRule="exact"/>
        <w:ind w:firstLine="260"/>
        <w:jc w:val="center"/>
        <w:rPr>
          <w:rFonts w:ascii="仿宋_GB2312" w:eastAsia="仿宋_GB2312"/>
          <w:sz w:val="13"/>
          <w:szCs w:val="13"/>
        </w:rPr>
      </w:pPr>
    </w:p>
    <w:p w:rsidR="0051467D" w:rsidRPr="002E3A30" w:rsidRDefault="0051467D" w:rsidP="0051467D">
      <w:pPr>
        <w:ind w:firstLine="640"/>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Pr>
          <w:rFonts w:eastAsia="仿宋_GB2312" w:hint="eastAsia"/>
          <w:sz w:val="32"/>
          <w:szCs w:val="32"/>
        </w:rPr>
        <w:t>国资字</w:t>
      </w:r>
      <w:r w:rsidRPr="002E3A30">
        <w:rPr>
          <w:rFonts w:eastAsia="仿宋_GB2312"/>
          <w:sz w:val="32"/>
          <w:szCs w:val="32"/>
        </w:rPr>
        <w:t>〔</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sz w:val="32"/>
          <w:szCs w:val="32"/>
        </w:rPr>
        <w:t>8</w:t>
      </w:r>
      <w:r w:rsidRPr="002E3A30">
        <w:rPr>
          <w:rFonts w:eastAsia="仿宋_GB2312"/>
          <w:sz w:val="32"/>
          <w:szCs w:val="32"/>
        </w:rPr>
        <w:t>号</w:t>
      </w:r>
    </w:p>
    <w:p w:rsidR="0051467D" w:rsidRDefault="0051467D" w:rsidP="0051467D">
      <w:pPr>
        <w:ind w:firstLineChars="95" w:firstLine="304"/>
        <w:jc w:val="center"/>
        <w:rPr>
          <w:rFonts w:ascii="宋体" w:hAnsi="宋体"/>
          <w:b/>
          <w:sz w:val="36"/>
          <w:szCs w:val="36"/>
        </w:rPr>
      </w:pPr>
      <w:r>
        <w:rPr>
          <w:rFonts w:eastAsia="仿宋_GB2312"/>
          <w:noProof/>
          <w:sz w:val="32"/>
          <w:szCs w:val="32"/>
        </w:rPr>
        <mc:AlternateContent>
          <mc:Choice Requires="wps">
            <w:drawing>
              <wp:anchor distT="0" distB="0" distL="114300" distR="114300" simplePos="0" relativeHeight="251759616" behindDoc="0" locked="0" layoutInCell="1" allowOverlap="1" wp14:anchorId="42661A92" wp14:editId="62161D4B">
                <wp:simplePos x="0" y="0"/>
                <wp:positionH relativeFrom="column">
                  <wp:posOffset>10160</wp:posOffset>
                </wp:positionH>
                <wp:positionV relativeFrom="paragraph">
                  <wp:posOffset>-3175</wp:posOffset>
                </wp:positionV>
                <wp:extent cx="5615940" cy="0"/>
                <wp:effectExtent l="0" t="0" r="22860" b="19050"/>
                <wp:wrapNone/>
                <wp:docPr id="68" name="直接箭头连接符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68" o:spid="_x0000_s1026" type="#_x0000_t32" style="position:absolute;left:0;text-align:left;margin-left:.8pt;margin-top:-.25pt;width:442.2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" strokecolor="red" strokeweight="2pt"/>
            </w:pict>
          </mc:Fallback>
        </mc:AlternateContent>
      </w:r>
    </w:p>
    <w:p w:rsidR="0051467D" w:rsidRDefault="0051467D" w:rsidP="0051467D">
      <w:pPr>
        <w:ind w:firstLineChars="95" w:firstLine="343"/>
        <w:jc w:val="center"/>
        <w:rPr>
          <w:rFonts w:ascii="宋体" w:hAnsi="宋体"/>
          <w:b/>
          <w:sz w:val="36"/>
          <w:szCs w:val="36"/>
        </w:rPr>
      </w:pPr>
    </w:p>
    <w:p w:rsidR="0051467D" w:rsidRDefault="0051467D" w:rsidP="0051467D">
      <w:pPr>
        <w:spacing w:line="640" w:lineRule="exact"/>
        <w:jc w:val="center"/>
        <w:rPr>
          <w:rFonts w:ascii="方正小标宋简体" w:eastAsia="方正小标宋简体"/>
          <w:sz w:val="44"/>
          <w:szCs w:val="44"/>
        </w:rPr>
      </w:pPr>
      <w:r w:rsidRPr="00B808F5">
        <w:rPr>
          <w:rFonts w:ascii="方正小标宋简体" w:eastAsia="方正小标宋简体" w:hint="eastAsia"/>
          <w:sz w:val="44"/>
          <w:szCs w:val="44"/>
        </w:rPr>
        <w:t>中科院西北研究院关于</w:t>
      </w:r>
      <w:r>
        <w:rPr>
          <w:rFonts w:ascii="方正小标宋简体" w:eastAsia="方正小标宋简体" w:hint="eastAsia"/>
          <w:sz w:val="44"/>
          <w:szCs w:val="44"/>
        </w:rPr>
        <w:t>印发</w:t>
      </w:r>
    </w:p>
    <w:p w:rsidR="0051467D" w:rsidRDefault="0051467D" w:rsidP="0051467D">
      <w:pPr>
        <w:spacing w:line="50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51467D" w:rsidRPr="00B0600D" w:rsidRDefault="0051467D" w:rsidP="0051467D">
      <w:pPr>
        <w:spacing w:line="500" w:lineRule="exact"/>
        <w:jc w:val="center"/>
        <w:rPr>
          <w:rFonts w:ascii="方正小标宋简体" w:eastAsia="方正小标宋简体"/>
          <w:sz w:val="44"/>
          <w:szCs w:val="44"/>
        </w:rPr>
      </w:pPr>
      <w:r>
        <w:rPr>
          <w:rFonts w:ascii="方正小标宋简体" w:eastAsia="方正小标宋简体" w:hint="eastAsia"/>
          <w:sz w:val="44"/>
          <w:szCs w:val="44"/>
        </w:rPr>
        <w:t>仪器设备采购管理办法（试行）</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51467D" w:rsidRPr="00B808F5" w:rsidRDefault="0051467D" w:rsidP="0051467D">
      <w:pPr>
        <w:spacing w:line="700" w:lineRule="exact"/>
        <w:jc w:val="center"/>
        <w:rPr>
          <w:rFonts w:ascii="仿宋_GB2312" w:eastAsia="仿宋_GB2312"/>
          <w:sz w:val="32"/>
          <w:szCs w:val="32"/>
        </w:rPr>
      </w:pPr>
    </w:p>
    <w:p w:rsidR="0051467D" w:rsidRPr="008E6CDA" w:rsidRDefault="0051467D" w:rsidP="0051467D">
      <w:pPr>
        <w:spacing w:line="520" w:lineRule="exact"/>
        <w:rPr>
          <w:rFonts w:ascii="方正小标宋简体" w:eastAsia="方正小标宋简体"/>
          <w:sz w:val="44"/>
          <w:szCs w:val="44"/>
        </w:rPr>
      </w:pPr>
      <w:r>
        <w:rPr>
          <w:rFonts w:ascii="仿宋_GB2312" w:eastAsia="仿宋_GB2312" w:hint="eastAsia"/>
          <w:sz w:val="32"/>
          <w:szCs w:val="32"/>
        </w:rPr>
        <w:t>院</w:t>
      </w:r>
      <w:r w:rsidRPr="00BE0EB2">
        <w:rPr>
          <w:rFonts w:ascii="仿宋_GB2312" w:eastAsia="仿宋_GB2312" w:hint="eastAsia"/>
          <w:sz w:val="32"/>
          <w:szCs w:val="32"/>
        </w:rPr>
        <w:t>属各单位、各部门：</w:t>
      </w:r>
    </w:p>
    <w:p w:rsidR="0051467D" w:rsidRDefault="0051467D" w:rsidP="0051467D">
      <w:pPr>
        <w:adjustRightInd w:val="0"/>
        <w:snapToGrid w:val="0"/>
        <w:spacing w:line="520" w:lineRule="exact"/>
        <w:ind w:firstLineChars="200" w:firstLine="640"/>
        <w:rPr>
          <w:rFonts w:ascii="仿宋_GB2312" w:eastAsia="仿宋_GB2312"/>
          <w:sz w:val="32"/>
          <w:szCs w:val="32"/>
        </w:rPr>
      </w:pPr>
      <w:r w:rsidRPr="003700B3">
        <w:rPr>
          <w:rFonts w:ascii="仿宋_GB2312" w:eastAsia="仿宋_GB2312" w:hint="eastAsia"/>
          <w:sz w:val="32"/>
          <w:szCs w:val="32"/>
        </w:rPr>
        <w:t>为合理有效地利用资金，确保中国科学院西北生态环境资源研究院仪器设备购置的公正性、科学性、合理性，规范购置流程，提高采购工作效率，节约购置成本，实现科研仪器设备管理规范化、科学化，《中国科学院西北生态环境资源研究院仪器设备采购管理办法（试行）》已经2017年7月25日第15次院长办公会议批准，现印发给你们，请遵照执行。</w:t>
      </w:r>
    </w:p>
    <w:p w:rsidR="0051467D" w:rsidRPr="00610119" w:rsidRDefault="0051467D" w:rsidP="0051467D">
      <w:pPr>
        <w:spacing w:line="520" w:lineRule="exact"/>
        <w:ind w:firstLineChars="750" w:firstLine="2400"/>
        <w:rPr>
          <w:rFonts w:ascii="仿宋_GB2312" w:eastAsia="仿宋_GB2312"/>
          <w:sz w:val="32"/>
          <w:szCs w:val="32"/>
        </w:rPr>
      </w:pPr>
      <w:r>
        <w:rPr>
          <w:rFonts w:ascii="仿宋_GB2312" w:eastAsia="仿宋_GB2312" w:hint="eastAsia"/>
          <w:sz w:val="32"/>
          <w:szCs w:val="32"/>
        </w:rPr>
        <w:t>中国科学院</w:t>
      </w:r>
      <w:r w:rsidRPr="00610119">
        <w:rPr>
          <w:rFonts w:ascii="仿宋_GB2312" w:eastAsia="仿宋_GB2312" w:hint="eastAsia"/>
          <w:sz w:val="32"/>
          <w:szCs w:val="32"/>
        </w:rPr>
        <w:t>西北生态环境资源研究院（筹）</w:t>
      </w:r>
    </w:p>
    <w:p w:rsidR="0051467D" w:rsidRDefault="0051467D" w:rsidP="0051467D">
      <w:pPr>
        <w:spacing w:line="520" w:lineRule="exact"/>
        <w:ind w:firstLineChars="1400" w:firstLine="4480"/>
        <w:rPr>
          <w:rFonts w:ascii="仿宋_GB2312" w:eastAsia="仿宋_GB2312"/>
          <w:sz w:val="32"/>
          <w:szCs w:val="32"/>
        </w:rPr>
      </w:pPr>
      <w:r w:rsidRPr="00610119">
        <w:rPr>
          <w:rFonts w:ascii="仿宋_GB2312" w:eastAsia="仿宋_GB2312" w:hint="eastAsia"/>
          <w:sz w:val="32"/>
          <w:szCs w:val="32"/>
        </w:rPr>
        <w:t>201</w:t>
      </w:r>
      <w:r>
        <w:rPr>
          <w:rFonts w:ascii="仿宋_GB2312" w:eastAsia="仿宋_GB2312" w:hint="eastAsia"/>
          <w:sz w:val="32"/>
          <w:szCs w:val="32"/>
        </w:rPr>
        <w:t>7</w:t>
      </w:r>
      <w:r w:rsidRPr="00610119">
        <w:rPr>
          <w:rFonts w:ascii="仿宋_GB2312" w:eastAsia="仿宋_GB2312" w:hint="eastAsia"/>
          <w:sz w:val="32"/>
          <w:szCs w:val="32"/>
        </w:rPr>
        <w:t>年</w:t>
      </w:r>
      <w:r>
        <w:rPr>
          <w:rFonts w:ascii="仿宋_GB2312" w:eastAsia="仿宋_GB2312"/>
          <w:sz w:val="32"/>
          <w:szCs w:val="32"/>
        </w:rPr>
        <w:t>8</w:t>
      </w:r>
      <w:r w:rsidRPr="00610119">
        <w:rPr>
          <w:rFonts w:ascii="仿宋_GB2312" w:eastAsia="仿宋_GB2312" w:hint="eastAsia"/>
          <w:sz w:val="32"/>
          <w:szCs w:val="32"/>
        </w:rPr>
        <w:t>月</w:t>
      </w:r>
      <w:r>
        <w:rPr>
          <w:rFonts w:ascii="仿宋_GB2312" w:eastAsia="仿宋_GB2312"/>
          <w:sz w:val="32"/>
          <w:szCs w:val="32"/>
        </w:rPr>
        <w:t>18</w:t>
      </w:r>
      <w:r w:rsidRPr="00610119">
        <w:rPr>
          <w:rFonts w:ascii="仿宋_GB2312" w:eastAsia="仿宋_GB2312" w:hint="eastAsia"/>
          <w:sz w:val="32"/>
          <w:szCs w:val="32"/>
        </w:rPr>
        <w:t>日</w:t>
      </w:r>
    </w:p>
    <w:p w:rsidR="0051467D" w:rsidRPr="00D33603" w:rsidRDefault="0051467D" w:rsidP="0051467D">
      <w:pPr>
        <w:widowControl/>
        <w:spacing w:line="560" w:lineRule="exact"/>
        <w:jc w:val="center"/>
        <w:rPr>
          <w:rFonts w:ascii="方正小标宋简体" w:eastAsia="方正小标宋简体" w:hAnsi="华文宋体" w:cs="宋体"/>
          <w:kern w:val="0"/>
          <w:sz w:val="44"/>
          <w:szCs w:val="44"/>
        </w:rPr>
      </w:pPr>
      <w:r w:rsidRPr="00D33603">
        <w:rPr>
          <w:rFonts w:ascii="方正小标宋简体" w:eastAsia="方正小标宋简体" w:hAnsi="华文宋体" w:cs="宋体" w:hint="eastAsia"/>
          <w:kern w:val="0"/>
          <w:sz w:val="44"/>
          <w:szCs w:val="44"/>
        </w:rPr>
        <w:lastRenderedPageBreak/>
        <w:t>中国科学院西北生态环境资源研究院</w:t>
      </w:r>
    </w:p>
    <w:p w:rsidR="0051467D" w:rsidRPr="00D33603" w:rsidRDefault="0051467D" w:rsidP="0051467D">
      <w:pPr>
        <w:widowControl/>
        <w:spacing w:line="560" w:lineRule="exact"/>
        <w:jc w:val="center"/>
        <w:rPr>
          <w:rFonts w:ascii="仿宋_GB2312" w:eastAsia="仿宋_GB2312" w:hAnsi="仿宋_GB2312"/>
          <w:b/>
          <w:sz w:val="32"/>
          <w:szCs w:val="28"/>
        </w:rPr>
      </w:pPr>
      <w:r w:rsidRPr="00D33603">
        <w:rPr>
          <w:rFonts w:ascii="方正小标宋简体" w:eastAsia="方正小标宋简体" w:hAnsi="华文宋体" w:cs="宋体" w:hint="eastAsia"/>
          <w:kern w:val="0"/>
          <w:sz w:val="44"/>
          <w:szCs w:val="44"/>
        </w:rPr>
        <w:t>仪器设备采购管理办法（</w:t>
      </w:r>
      <w:r>
        <w:rPr>
          <w:rFonts w:ascii="方正小标宋简体" w:eastAsia="方正小标宋简体" w:hAnsi="华文宋体" w:cs="宋体" w:hint="eastAsia"/>
          <w:kern w:val="0"/>
          <w:sz w:val="44"/>
          <w:szCs w:val="44"/>
        </w:rPr>
        <w:t>试行</w:t>
      </w:r>
      <w:r w:rsidRPr="00D33603">
        <w:rPr>
          <w:rFonts w:ascii="方正小标宋简体" w:eastAsia="方正小标宋简体" w:hAnsi="华文宋体" w:cs="宋体" w:hint="eastAsia"/>
          <w:kern w:val="0"/>
          <w:sz w:val="44"/>
          <w:szCs w:val="44"/>
        </w:rPr>
        <w:t>）</w:t>
      </w:r>
    </w:p>
    <w:p w:rsidR="0051467D" w:rsidRPr="00D33603" w:rsidRDefault="0051467D" w:rsidP="0051467D">
      <w:pPr>
        <w:widowControl/>
        <w:tabs>
          <w:tab w:val="num" w:pos="-3420"/>
        </w:tabs>
        <w:spacing w:beforeLines="50" w:before="156" w:afterLines="50" w:after="156"/>
        <w:jc w:val="center"/>
        <w:outlineLvl w:val="1"/>
        <w:rPr>
          <w:rFonts w:ascii="黑体" w:eastAsia="黑体" w:cs="黑体"/>
          <w:b/>
          <w:bCs/>
          <w:kern w:val="0"/>
          <w:sz w:val="32"/>
          <w:szCs w:val="32"/>
        </w:rPr>
      </w:pPr>
      <w:r w:rsidRPr="00D33603">
        <w:rPr>
          <w:rFonts w:ascii="黑体" w:eastAsia="黑体" w:cs="黑体" w:hint="eastAsia"/>
          <w:b/>
          <w:bCs/>
          <w:kern w:val="0"/>
          <w:sz w:val="32"/>
          <w:szCs w:val="32"/>
        </w:rPr>
        <w:t>第一章</w:t>
      </w:r>
      <w:r>
        <w:rPr>
          <w:rFonts w:ascii="黑体" w:eastAsia="黑体" w:cs="黑体" w:hint="eastAsia"/>
          <w:b/>
          <w:bCs/>
          <w:kern w:val="0"/>
          <w:sz w:val="32"/>
          <w:szCs w:val="32"/>
        </w:rPr>
        <w:t xml:space="preserve">  </w:t>
      </w:r>
      <w:r w:rsidRPr="00D33603">
        <w:rPr>
          <w:rFonts w:ascii="黑体" w:eastAsia="黑体" w:cs="黑体" w:hint="eastAsia"/>
          <w:b/>
          <w:bCs/>
          <w:kern w:val="0"/>
          <w:sz w:val="32"/>
          <w:szCs w:val="32"/>
        </w:rPr>
        <w:t>总则</w:t>
      </w:r>
    </w:p>
    <w:p w:rsidR="0051467D" w:rsidRPr="00D33603" w:rsidRDefault="0051467D" w:rsidP="0051467D">
      <w:pPr>
        <w:ind w:firstLineChars="196" w:firstLine="630"/>
        <w:rPr>
          <w:rFonts w:eastAsia="仿宋_GB2312" w:hAnsi="宋体" w:cs="宋体"/>
          <w:kern w:val="0"/>
          <w:sz w:val="32"/>
          <w:szCs w:val="32"/>
        </w:rPr>
      </w:pPr>
      <w:r w:rsidRPr="00A91CD6">
        <w:rPr>
          <w:rFonts w:ascii="黑体" w:eastAsia="黑体" w:hAnsi="黑体" w:hint="eastAsia"/>
          <w:b/>
          <w:sz w:val="32"/>
          <w:szCs w:val="28"/>
        </w:rPr>
        <w:t>第一条</w:t>
      </w:r>
      <w:r>
        <w:rPr>
          <w:rFonts w:ascii="黑体" w:eastAsia="黑体" w:hAnsi="黑体" w:hint="eastAsia"/>
          <w:b/>
          <w:sz w:val="32"/>
          <w:szCs w:val="28"/>
        </w:rPr>
        <w:t xml:space="preserve">  </w:t>
      </w:r>
      <w:r w:rsidRPr="00D33603">
        <w:rPr>
          <w:rFonts w:eastAsia="仿宋_GB2312" w:hAnsi="宋体" w:cs="宋体" w:hint="eastAsia"/>
          <w:kern w:val="0"/>
          <w:sz w:val="32"/>
          <w:szCs w:val="32"/>
        </w:rPr>
        <w:t>为了合理有效地利用资金，确保西北生态环境资源研究院</w:t>
      </w:r>
      <w:r>
        <w:rPr>
          <w:rFonts w:ascii="仿宋" w:eastAsia="仿宋" w:hAnsi="仿宋" w:cs="宋体" w:hint="eastAsia"/>
          <w:kern w:val="0"/>
          <w:sz w:val="32"/>
          <w:szCs w:val="32"/>
        </w:rPr>
        <w:t>（</w:t>
      </w:r>
      <w:r w:rsidRPr="00D33603">
        <w:rPr>
          <w:rFonts w:eastAsia="仿宋_GB2312" w:hAnsi="宋体" w:cs="宋体" w:hint="eastAsia"/>
          <w:kern w:val="0"/>
          <w:sz w:val="32"/>
          <w:szCs w:val="32"/>
        </w:rPr>
        <w:t>简称“西北研究院”</w:t>
      </w:r>
      <w:r>
        <w:rPr>
          <w:rFonts w:ascii="仿宋" w:eastAsia="仿宋" w:hAnsi="仿宋" w:cs="宋体" w:hint="eastAsia"/>
          <w:kern w:val="0"/>
          <w:sz w:val="32"/>
          <w:szCs w:val="32"/>
        </w:rPr>
        <w:t>）</w:t>
      </w:r>
      <w:r w:rsidRPr="00D33603">
        <w:rPr>
          <w:rFonts w:eastAsia="仿宋_GB2312" w:hAnsi="宋体" w:cs="宋体" w:hint="eastAsia"/>
          <w:kern w:val="0"/>
          <w:sz w:val="32"/>
          <w:szCs w:val="32"/>
        </w:rPr>
        <w:t>仪器设备购置的公正性、科学性、合理性，规范购置流程，提高采购工作效率，节约购置成本，实现科研仪器设备管理规范化、科学化，根据国家有关法律法规和《中国科学院西北生态环境资源研究院国有资产管理办法（试行）》，制定本办法。</w:t>
      </w:r>
    </w:p>
    <w:p w:rsidR="0051467D" w:rsidRPr="00D33603" w:rsidRDefault="0051467D" w:rsidP="0051467D">
      <w:pPr>
        <w:ind w:firstLineChars="196" w:firstLine="630"/>
        <w:rPr>
          <w:rFonts w:ascii="仿宋_GB2312" w:eastAsia="仿宋_GB2312" w:hAnsi="仿宋_GB2312"/>
          <w:sz w:val="32"/>
          <w:szCs w:val="28"/>
        </w:rPr>
      </w:pPr>
      <w:r w:rsidRPr="00A91CD6">
        <w:rPr>
          <w:rFonts w:ascii="黑体" w:eastAsia="黑体" w:hAnsi="黑体" w:hint="eastAsia"/>
          <w:b/>
          <w:sz w:val="32"/>
          <w:szCs w:val="28"/>
        </w:rPr>
        <w:t>第二条</w:t>
      </w:r>
      <w:r>
        <w:rPr>
          <w:rFonts w:ascii="黑体" w:eastAsia="黑体" w:hAnsi="黑体" w:hint="eastAsia"/>
          <w:b/>
          <w:sz w:val="32"/>
          <w:szCs w:val="28"/>
        </w:rPr>
        <w:t xml:space="preserve">  </w:t>
      </w:r>
      <w:r w:rsidRPr="00A91CD6">
        <w:rPr>
          <w:rFonts w:eastAsia="仿宋_GB2312" w:hAnsi="宋体" w:cs="宋体" w:hint="eastAsia"/>
          <w:kern w:val="0"/>
          <w:sz w:val="32"/>
          <w:szCs w:val="32"/>
        </w:rPr>
        <w:t>本办法所称仪器设备是指纳入西北研究院固定资产范围管理的专用设备和通用设备，即使用期在一年以上，通用设备单位价值在</w:t>
      </w:r>
      <w:r w:rsidRPr="006E7EFA">
        <w:rPr>
          <w:rFonts w:eastAsia="仿宋_GB2312"/>
          <w:kern w:val="0"/>
          <w:sz w:val="32"/>
          <w:szCs w:val="32"/>
        </w:rPr>
        <w:t>1000</w:t>
      </w:r>
      <w:r w:rsidRPr="00A91CD6">
        <w:rPr>
          <w:rFonts w:eastAsia="仿宋_GB2312" w:hAnsi="宋体" w:cs="宋体" w:hint="eastAsia"/>
          <w:kern w:val="0"/>
          <w:sz w:val="32"/>
          <w:szCs w:val="32"/>
        </w:rPr>
        <w:t>元及以上、专用设备单位价值在</w:t>
      </w:r>
      <w:r w:rsidRPr="006E7EFA">
        <w:rPr>
          <w:rFonts w:eastAsia="仿宋_GB2312" w:hint="eastAsia"/>
          <w:kern w:val="0"/>
          <w:sz w:val="32"/>
          <w:szCs w:val="32"/>
        </w:rPr>
        <w:t>1500</w:t>
      </w:r>
      <w:r w:rsidRPr="00A91CD6">
        <w:rPr>
          <w:rFonts w:eastAsia="仿宋_GB2312" w:hAnsi="宋体" w:cs="宋体" w:hint="eastAsia"/>
          <w:kern w:val="0"/>
          <w:sz w:val="32"/>
          <w:szCs w:val="32"/>
        </w:rPr>
        <w:t>元及以上，并在使用过程中保持原有物质形态的资产。定制、委托加工的设备参照本办法执行。</w:t>
      </w:r>
    </w:p>
    <w:p w:rsidR="0051467D" w:rsidRPr="00A91CD6" w:rsidRDefault="0051467D" w:rsidP="0051467D">
      <w:pPr>
        <w:ind w:firstLineChars="195" w:firstLine="626"/>
        <w:rPr>
          <w:rFonts w:eastAsia="仿宋_GB2312" w:hAnsi="宋体" w:cs="宋体"/>
          <w:kern w:val="0"/>
          <w:sz w:val="32"/>
          <w:szCs w:val="32"/>
        </w:rPr>
      </w:pPr>
      <w:r w:rsidRPr="00A91CD6">
        <w:rPr>
          <w:rFonts w:ascii="黑体" w:eastAsia="黑体" w:hAnsi="黑体" w:hint="eastAsia"/>
          <w:b/>
          <w:sz w:val="32"/>
          <w:szCs w:val="28"/>
        </w:rPr>
        <w:t>第三条</w:t>
      </w:r>
      <w:r>
        <w:rPr>
          <w:rFonts w:ascii="黑体" w:eastAsia="黑体" w:hAnsi="黑体" w:hint="eastAsia"/>
          <w:b/>
          <w:sz w:val="32"/>
          <w:szCs w:val="28"/>
        </w:rPr>
        <w:t xml:space="preserve">  </w:t>
      </w:r>
      <w:r w:rsidRPr="00A91CD6">
        <w:rPr>
          <w:rFonts w:eastAsia="仿宋_GB2312" w:hAnsi="宋体" w:cs="宋体" w:hint="eastAsia"/>
          <w:kern w:val="0"/>
          <w:sz w:val="32"/>
          <w:szCs w:val="32"/>
        </w:rPr>
        <w:t>国有资产管理处（以下简称“国资处”）是西北研究院仪器设备的管理机构，负责按照本办法核定仪器设备的采购方式，并负责西北研究院仪器设备采购过程中的组织管理工作。</w:t>
      </w:r>
    </w:p>
    <w:p w:rsidR="0051467D" w:rsidRDefault="0051467D" w:rsidP="0051467D">
      <w:pPr>
        <w:ind w:firstLineChars="196" w:firstLine="630"/>
        <w:rPr>
          <w:rFonts w:eastAsia="仿宋_GB2312" w:hAnsi="宋体" w:cs="宋体"/>
          <w:kern w:val="0"/>
          <w:sz w:val="32"/>
          <w:szCs w:val="32"/>
        </w:rPr>
      </w:pPr>
      <w:r w:rsidRPr="00A91CD6">
        <w:rPr>
          <w:rFonts w:ascii="黑体" w:eastAsia="黑体" w:hAnsi="黑体" w:hint="eastAsia"/>
          <w:b/>
          <w:sz w:val="32"/>
          <w:szCs w:val="28"/>
        </w:rPr>
        <w:t>第四条</w:t>
      </w:r>
      <w:r>
        <w:rPr>
          <w:rFonts w:ascii="黑体" w:eastAsia="黑体" w:hAnsi="黑体" w:hint="eastAsia"/>
          <w:b/>
          <w:sz w:val="32"/>
          <w:szCs w:val="28"/>
        </w:rPr>
        <w:t xml:space="preserve">  </w:t>
      </w:r>
      <w:r w:rsidRPr="00A91CD6">
        <w:rPr>
          <w:rFonts w:eastAsia="仿宋_GB2312" w:hAnsi="宋体" w:cs="宋体" w:hint="eastAsia"/>
          <w:kern w:val="0"/>
          <w:sz w:val="32"/>
          <w:szCs w:val="32"/>
        </w:rPr>
        <w:t>本办法适用于西北研究院兰州本部三个单元，西宁两个单元可参照执行，也可自行制定相关采购制度。</w:t>
      </w:r>
    </w:p>
    <w:p w:rsidR="0051467D" w:rsidRPr="00C961FA" w:rsidRDefault="0051467D" w:rsidP="0051467D">
      <w:pPr>
        <w:ind w:firstLineChars="196" w:firstLine="630"/>
        <w:jc w:val="center"/>
        <w:rPr>
          <w:rFonts w:ascii="黑体" w:eastAsia="黑体" w:cs="黑体"/>
          <w:b/>
          <w:bCs/>
          <w:kern w:val="0"/>
          <w:sz w:val="32"/>
          <w:szCs w:val="32"/>
        </w:rPr>
      </w:pPr>
      <w:r w:rsidRPr="00C961FA">
        <w:rPr>
          <w:rFonts w:ascii="黑体" w:eastAsia="黑体" w:cs="黑体" w:hint="eastAsia"/>
          <w:b/>
          <w:bCs/>
          <w:kern w:val="0"/>
          <w:sz w:val="32"/>
          <w:szCs w:val="32"/>
        </w:rPr>
        <w:t>第二章</w:t>
      </w:r>
      <w:r>
        <w:rPr>
          <w:rFonts w:ascii="黑体" w:eastAsia="黑体" w:cs="黑体" w:hint="eastAsia"/>
          <w:b/>
          <w:bCs/>
          <w:kern w:val="0"/>
          <w:sz w:val="32"/>
          <w:szCs w:val="32"/>
        </w:rPr>
        <w:t xml:space="preserve">  </w:t>
      </w:r>
      <w:r w:rsidRPr="00C961FA">
        <w:rPr>
          <w:rFonts w:ascii="黑体" w:eastAsia="黑体" w:cs="黑体" w:hint="eastAsia"/>
          <w:b/>
          <w:bCs/>
          <w:kern w:val="0"/>
          <w:sz w:val="32"/>
          <w:szCs w:val="32"/>
        </w:rPr>
        <w:t>审批管理</w:t>
      </w:r>
    </w:p>
    <w:p w:rsidR="0051467D" w:rsidRPr="00A91CD6" w:rsidRDefault="0051467D" w:rsidP="0051467D">
      <w:pPr>
        <w:ind w:firstLineChars="196" w:firstLine="630"/>
        <w:rPr>
          <w:rFonts w:eastAsia="仿宋_GB2312" w:hAnsi="宋体" w:cs="宋体"/>
          <w:kern w:val="0"/>
          <w:sz w:val="32"/>
          <w:szCs w:val="32"/>
        </w:rPr>
      </w:pPr>
      <w:r w:rsidRPr="00A91CD6">
        <w:rPr>
          <w:rFonts w:ascii="黑体" w:eastAsia="黑体" w:hAnsi="黑体" w:hint="eastAsia"/>
          <w:b/>
          <w:sz w:val="32"/>
          <w:szCs w:val="28"/>
        </w:rPr>
        <w:t>第五条</w:t>
      </w:r>
      <w:r>
        <w:rPr>
          <w:rFonts w:ascii="黑体" w:eastAsia="黑体" w:hAnsi="黑体" w:hint="eastAsia"/>
          <w:b/>
          <w:sz w:val="32"/>
          <w:szCs w:val="28"/>
        </w:rPr>
        <w:t xml:space="preserve">  </w:t>
      </w:r>
      <w:r w:rsidRPr="00A91CD6">
        <w:rPr>
          <w:rFonts w:eastAsia="仿宋_GB2312" w:hAnsi="宋体" w:cs="宋体" w:hint="eastAsia"/>
          <w:kern w:val="0"/>
          <w:sz w:val="32"/>
          <w:szCs w:val="32"/>
        </w:rPr>
        <w:t>仪器设备采购前必须按程序完成采购审批手</w:t>
      </w:r>
      <w:r w:rsidRPr="00A91CD6">
        <w:rPr>
          <w:rFonts w:eastAsia="仿宋_GB2312" w:hAnsi="宋体" w:cs="宋体" w:hint="eastAsia"/>
          <w:kern w:val="0"/>
          <w:sz w:val="32"/>
          <w:szCs w:val="32"/>
        </w:rPr>
        <w:lastRenderedPageBreak/>
        <w:t>续</w:t>
      </w:r>
    </w:p>
    <w:p w:rsidR="0051467D" w:rsidRPr="00A91CD6"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t>（一）采购审批程序按国家有关法律法规和中科院相关规定以及《中国科学院西北生态环境资源研究院国有资产管理办法（试行）》执行。</w:t>
      </w:r>
    </w:p>
    <w:p w:rsidR="0051467D" w:rsidRPr="00A91CD6"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t>（二）大型仪器设备的前期调研、可行性论证报批等事项由科研管理处会同公共技术服务中心等相关部门组织实施。</w:t>
      </w:r>
    </w:p>
    <w:p w:rsidR="0051467D" w:rsidRPr="00A91CD6"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t>（三）大型仪器设备的预算编报由计划财务处会同国资处、设备使用部门等相关部门组织实施。</w:t>
      </w:r>
    </w:p>
    <w:p w:rsidR="0051467D" w:rsidRPr="00A91CD6"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t>（四）大型仪器设备的进口论证由国资处会同设备使用部门组织实施。</w:t>
      </w:r>
    </w:p>
    <w:p w:rsidR="0051467D"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t>（五）拟采购的仪器设备批量或者单价在</w:t>
      </w:r>
      <w:r w:rsidRPr="006E7EFA">
        <w:rPr>
          <w:rFonts w:eastAsia="仿宋_GB2312" w:hint="eastAsia"/>
          <w:kern w:val="0"/>
          <w:sz w:val="32"/>
          <w:szCs w:val="32"/>
        </w:rPr>
        <w:t>5</w:t>
      </w:r>
      <w:r w:rsidRPr="00A91CD6">
        <w:rPr>
          <w:rFonts w:eastAsia="仿宋_GB2312" w:hAnsi="宋体" w:cs="宋体" w:hint="eastAsia"/>
          <w:kern w:val="0"/>
          <w:sz w:val="32"/>
          <w:szCs w:val="32"/>
        </w:rPr>
        <w:t>万元及以上的，必须填写《</w:t>
      </w:r>
      <w:r>
        <w:rPr>
          <w:rFonts w:eastAsia="仿宋_GB2312" w:hAnsi="宋体" w:cs="宋体" w:hint="eastAsia"/>
          <w:kern w:val="0"/>
          <w:sz w:val="32"/>
          <w:szCs w:val="32"/>
        </w:rPr>
        <w:t>西北研究院</w:t>
      </w:r>
      <w:r w:rsidRPr="00A91CD6">
        <w:rPr>
          <w:rFonts w:eastAsia="仿宋_GB2312" w:hAnsi="宋体" w:cs="宋体" w:hint="eastAsia"/>
          <w:kern w:val="0"/>
          <w:sz w:val="32"/>
          <w:szCs w:val="32"/>
        </w:rPr>
        <w:t>科研仪器（设备）购置申请表》（见附件），经各部门审批通过后，交由国资处进行统一采购；拟采购的仪器设备批量或者单价在</w:t>
      </w:r>
      <w:r w:rsidRPr="006E7EFA">
        <w:rPr>
          <w:rFonts w:eastAsia="仿宋_GB2312" w:hint="eastAsia"/>
          <w:kern w:val="0"/>
          <w:sz w:val="32"/>
          <w:szCs w:val="32"/>
        </w:rPr>
        <w:t>5</w:t>
      </w:r>
      <w:r w:rsidRPr="00A91CD6">
        <w:rPr>
          <w:rFonts w:eastAsia="仿宋_GB2312" w:hAnsi="宋体" w:cs="宋体" w:hint="eastAsia"/>
          <w:kern w:val="0"/>
          <w:sz w:val="32"/>
          <w:szCs w:val="32"/>
        </w:rPr>
        <w:t>万元以下的，根据实际情况选填该表。</w:t>
      </w:r>
    </w:p>
    <w:p w:rsidR="0051467D" w:rsidRPr="00EC7BEA" w:rsidRDefault="0051467D" w:rsidP="0051467D">
      <w:pPr>
        <w:ind w:firstLineChars="200" w:firstLine="643"/>
        <w:jc w:val="center"/>
        <w:rPr>
          <w:rFonts w:ascii="黑体" w:eastAsia="黑体" w:cs="黑体"/>
          <w:b/>
          <w:bCs/>
          <w:kern w:val="0"/>
          <w:sz w:val="32"/>
          <w:szCs w:val="32"/>
        </w:rPr>
      </w:pPr>
      <w:r w:rsidRPr="00EC7BEA">
        <w:rPr>
          <w:rFonts w:ascii="黑体" w:eastAsia="黑体" w:cs="黑体" w:hint="eastAsia"/>
          <w:b/>
          <w:bCs/>
          <w:kern w:val="0"/>
          <w:sz w:val="32"/>
          <w:szCs w:val="32"/>
        </w:rPr>
        <w:t>第三章</w:t>
      </w:r>
      <w:r>
        <w:rPr>
          <w:rFonts w:ascii="黑体" w:eastAsia="黑体" w:cs="黑体" w:hint="eastAsia"/>
          <w:b/>
          <w:bCs/>
          <w:kern w:val="0"/>
          <w:sz w:val="32"/>
          <w:szCs w:val="32"/>
        </w:rPr>
        <w:t xml:space="preserve">  </w:t>
      </w:r>
      <w:r w:rsidRPr="00EC7BEA">
        <w:rPr>
          <w:rFonts w:ascii="黑体" w:eastAsia="黑体" w:cs="黑体" w:hint="eastAsia"/>
          <w:b/>
          <w:bCs/>
          <w:kern w:val="0"/>
          <w:sz w:val="32"/>
          <w:szCs w:val="32"/>
        </w:rPr>
        <w:t>组织形式、采购方式管理</w:t>
      </w:r>
    </w:p>
    <w:p w:rsidR="0051467D" w:rsidRPr="00A91CD6" w:rsidRDefault="0051467D" w:rsidP="0051467D">
      <w:pPr>
        <w:ind w:firstLineChars="196" w:firstLine="630"/>
        <w:rPr>
          <w:rFonts w:eastAsia="仿宋_GB2312" w:hAnsi="宋体" w:cs="宋体"/>
          <w:kern w:val="0"/>
          <w:sz w:val="32"/>
          <w:szCs w:val="32"/>
        </w:rPr>
      </w:pPr>
      <w:r w:rsidRPr="00A91CD6">
        <w:rPr>
          <w:rFonts w:ascii="黑体" w:eastAsia="黑体" w:hAnsi="黑体" w:hint="eastAsia"/>
          <w:b/>
          <w:sz w:val="32"/>
          <w:szCs w:val="28"/>
        </w:rPr>
        <w:t>第六条</w:t>
      </w:r>
      <w:r>
        <w:rPr>
          <w:rFonts w:ascii="黑体" w:eastAsia="黑体" w:hAnsi="黑体" w:hint="eastAsia"/>
          <w:b/>
          <w:sz w:val="32"/>
          <w:szCs w:val="28"/>
        </w:rPr>
        <w:t xml:space="preserve">  </w:t>
      </w:r>
      <w:r w:rsidRPr="00A91CD6">
        <w:rPr>
          <w:rFonts w:eastAsia="仿宋_GB2312" w:hAnsi="宋体" w:cs="宋体" w:hint="eastAsia"/>
          <w:kern w:val="0"/>
          <w:sz w:val="32"/>
          <w:szCs w:val="32"/>
        </w:rPr>
        <w:t>目前西北研究院仪器设备采购的形式主要有政府集中采购、部门批量集中采购、分散采购和自行采购四种形式</w:t>
      </w:r>
      <w:r>
        <w:rPr>
          <w:rFonts w:eastAsia="仿宋_GB2312" w:hAnsi="宋体" w:cs="宋体" w:hint="eastAsia"/>
          <w:kern w:val="0"/>
          <w:sz w:val="32"/>
          <w:szCs w:val="32"/>
        </w:rPr>
        <w:t>。</w:t>
      </w:r>
    </w:p>
    <w:p w:rsidR="0051467D" w:rsidRPr="00A91CD6"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t>（一）列入政府集中采购目录的仪器设备，必须根据国家主管部门的要求进行集中采购。</w:t>
      </w:r>
    </w:p>
    <w:p w:rsidR="0051467D" w:rsidRPr="00A91CD6"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lastRenderedPageBreak/>
        <w:t>（二）列入中科院部门批量集中采购目录的科研仪器设备，根据中科院要求进行统一采购。</w:t>
      </w:r>
    </w:p>
    <w:p w:rsidR="0051467D" w:rsidRPr="00A91CD6"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t>（三）列入分散采购范围内的科研仪器设备，由国资处委托招标公司发布采购公告进行采购。</w:t>
      </w:r>
    </w:p>
    <w:p w:rsidR="0051467D" w:rsidRPr="00A91CD6"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t>（四）列入自行采购范围内的科研仪器设备，</w:t>
      </w:r>
      <w:r w:rsidRPr="006E7EFA">
        <w:rPr>
          <w:rFonts w:eastAsia="仿宋_GB2312" w:hint="eastAsia"/>
          <w:kern w:val="0"/>
          <w:sz w:val="32"/>
          <w:szCs w:val="32"/>
        </w:rPr>
        <w:t>5</w:t>
      </w:r>
      <w:r w:rsidRPr="00A91CD6">
        <w:rPr>
          <w:rFonts w:eastAsia="仿宋_GB2312" w:hAnsi="宋体" w:cs="宋体" w:hint="eastAsia"/>
          <w:kern w:val="0"/>
          <w:sz w:val="32"/>
          <w:szCs w:val="32"/>
        </w:rPr>
        <w:t>万元以下的，由设备使用人自主采购；</w:t>
      </w:r>
      <w:r w:rsidRPr="006E7EFA">
        <w:rPr>
          <w:rFonts w:eastAsia="仿宋_GB2312" w:hint="eastAsia"/>
          <w:kern w:val="0"/>
          <w:sz w:val="32"/>
          <w:szCs w:val="32"/>
        </w:rPr>
        <w:t>5</w:t>
      </w:r>
      <w:r w:rsidRPr="00A91CD6">
        <w:rPr>
          <w:rFonts w:eastAsia="仿宋_GB2312" w:hAnsi="宋体" w:cs="宋体" w:hint="eastAsia"/>
          <w:kern w:val="0"/>
          <w:sz w:val="32"/>
          <w:szCs w:val="32"/>
        </w:rPr>
        <w:t>万元及以上的，由国资处组织统一采购。属于修购专项、重点实验室</w:t>
      </w:r>
      <w:proofErr w:type="gramStart"/>
      <w:r w:rsidRPr="00A91CD6">
        <w:rPr>
          <w:rFonts w:eastAsia="仿宋_GB2312" w:hAnsi="宋体" w:cs="宋体" w:hint="eastAsia"/>
          <w:kern w:val="0"/>
          <w:sz w:val="32"/>
          <w:szCs w:val="32"/>
        </w:rPr>
        <w:t>专项等</w:t>
      </w:r>
      <w:proofErr w:type="gramEnd"/>
      <w:r w:rsidRPr="00A91CD6">
        <w:rPr>
          <w:rFonts w:eastAsia="仿宋_GB2312" w:hAnsi="宋体" w:cs="宋体" w:hint="eastAsia"/>
          <w:kern w:val="0"/>
          <w:sz w:val="32"/>
          <w:szCs w:val="32"/>
        </w:rPr>
        <w:t>科研专项中的仪器设备，交由国资处委托招标公司发布采购公告进行采购。</w:t>
      </w:r>
    </w:p>
    <w:p w:rsidR="0051467D" w:rsidRPr="00A91CD6" w:rsidRDefault="0051467D" w:rsidP="0051467D">
      <w:pPr>
        <w:ind w:firstLineChars="196" w:firstLine="630"/>
        <w:rPr>
          <w:rFonts w:eastAsia="仿宋_GB2312" w:hAnsi="宋体" w:cs="宋体"/>
          <w:kern w:val="0"/>
          <w:sz w:val="32"/>
          <w:szCs w:val="32"/>
        </w:rPr>
      </w:pPr>
      <w:r w:rsidRPr="00A91CD6">
        <w:rPr>
          <w:rFonts w:ascii="黑体" w:eastAsia="黑体" w:hAnsi="黑体" w:hint="eastAsia"/>
          <w:b/>
          <w:sz w:val="32"/>
          <w:szCs w:val="28"/>
        </w:rPr>
        <w:t>第七条</w:t>
      </w:r>
      <w:r>
        <w:rPr>
          <w:rFonts w:ascii="黑体" w:eastAsia="黑体" w:hAnsi="黑体" w:hint="eastAsia"/>
          <w:b/>
          <w:sz w:val="32"/>
          <w:szCs w:val="28"/>
        </w:rPr>
        <w:t xml:space="preserve">  </w:t>
      </w:r>
      <w:r w:rsidRPr="00A91CD6">
        <w:rPr>
          <w:rFonts w:eastAsia="仿宋_GB2312" w:hAnsi="宋体" w:cs="宋体" w:hint="eastAsia"/>
          <w:kern w:val="0"/>
          <w:sz w:val="32"/>
          <w:szCs w:val="32"/>
        </w:rPr>
        <w:t>由国资处组织的统一采购可采取公开招标、邀请招标、竞争性谈判、询价采购、单一来源采购等方式</w:t>
      </w:r>
      <w:r>
        <w:rPr>
          <w:rFonts w:eastAsia="仿宋_GB2312" w:hAnsi="宋体" w:cs="宋体" w:hint="eastAsia"/>
          <w:kern w:val="0"/>
          <w:sz w:val="32"/>
          <w:szCs w:val="32"/>
        </w:rPr>
        <w:t>。</w:t>
      </w:r>
    </w:p>
    <w:p w:rsidR="0051467D" w:rsidRPr="00A91CD6"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t>（一）公开招标指西北研究院委托社会代理机构以招标公告的方式，邀请不特定的供应商（投标人）投标的采购方式。</w:t>
      </w:r>
    </w:p>
    <w:p w:rsidR="0051467D" w:rsidRPr="00A91CD6"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t>（二）邀请招标指以投标邀请书的方式邀请三家以上符合相应资格条件的供应商投标的采购方式。</w:t>
      </w:r>
    </w:p>
    <w:p w:rsidR="0051467D" w:rsidRPr="00A91CD6"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t>（三）竞争性谈判指直接邀请两家及以上的供应商就采购事宜进行谈判的采购方式。</w:t>
      </w:r>
    </w:p>
    <w:p w:rsidR="0051467D" w:rsidRPr="00A91CD6"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t>（四）询价采购指对三家及以上的供应商提供的报价进行比较，以确保价格具有竞争性的采购方式。</w:t>
      </w:r>
    </w:p>
    <w:p w:rsidR="0051467D" w:rsidRPr="00A91CD6"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t>（五）单一来源采购指向唯一供应商直接购买的采购方式。</w:t>
      </w:r>
    </w:p>
    <w:p w:rsidR="0051467D" w:rsidRDefault="0051467D" w:rsidP="0051467D">
      <w:pPr>
        <w:ind w:firstLineChars="195" w:firstLine="626"/>
        <w:jc w:val="left"/>
        <w:rPr>
          <w:rFonts w:eastAsia="仿宋_GB2312" w:hAnsi="宋体" w:cs="宋体"/>
          <w:kern w:val="0"/>
          <w:sz w:val="32"/>
          <w:szCs w:val="32"/>
        </w:rPr>
      </w:pPr>
      <w:r w:rsidRPr="00A91CD6">
        <w:rPr>
          <w:rFonts w:ascii="黑体" w:eastAsia="黑体" w:hAnsi="黑体" w:hint="eastAsia"/>
          <w:b/>
          <w:sz w:val="32"/>
          <w:szCs w:val="28"/>
        </w:rPr>
        <w:lastRenderedPageBreak/>
        <w:t>第八条</w:t>
      </w:r>
      <w:r>
        <w:rPr>
          <w:rFonts w:ascii="黑体" w:eastAsia="黑体" w:hAnsi="黑体" w:hint="eastAsia"/>
          <w:b/>
          <w:sz w:val="32"/>
          <w:szCs w:val="28"/>
        </w:rPr>
        <w:t xml:space="preserve">  </w:t>
      </w:r>
      <w:r w:rsidRPr="00A91CD6">
        <w:rPr>
          <w:rFonts w:eastAsia="仿宋_GB2312" w:hAnsi="宋体" w:cs="宋体" w:hint="eastAsia"/>
          <w:kern w:val="0"/>
          <w:sz w:val="32"/>
          <w:szCs w:val="32"/>
        </w:rPr>
        <w:t>采购方式按下表确定，特殊情况由设备使用部门提出申请后，经国资处审核依实际情况执行。</w:t>
      </w:r>
    </w:p>
    <w:tbl>
      <w:tblPr>
        <w:tblW w:w="7955" w:type="dxa"/>
        <w:jc w:val="center"/>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firstRow="1" w:lastRow="0" w:firstColumn="1" w:lastColumn="0" w:noHBand="0" w:noVBand="1"/>
      </w:tblPr>
      <w:tblGrid>
        <w:gridCol w:w="4269"/>
        <w:gridCol w:w="3686"/>
      </w:tblGrid>
      <w:tr w:rsidR="0051467D" w:rsidRPr="00A91CD6" w:rsidTr="004814C7">
        <w:trPr>
          <w:jc w:val="center"/>
        </w:trPr>
        <w:tc>
          <w:tcPr>
            <w:tcW w:w="426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1467D" w:rsidRPr="00A91CD6" w:rsidRDefault="0051467D" w:rsidP="004814C7">
            <w:pPr>
              <w:jc w:val="center"/>
              <w:rPr>
                <w:rFonts w:eastAsia="仿宋_GB2312" w:hAnsi="宋体" w:cs="宋体"/>
                <w:kern w:val="0"/>
                <w:sz w:val="32"/>
                <w:szCs w:val="32"/>
              </w:rPr>
            </w:pPr>
            <w:r w:rsidRPr="00A91CD6">
              <w:rPr>
                <w:rFonts w:eastAsia="仿宋_GB2312" w:hAnsi="宋体" w:cs="宋体" w:hint="eastAsia"/>
                <w:kern w:val="0"/>
                <w:sz w:val="32"/>
                <w:szCs w:val="32"/>
              </w:rPr>
              <w:t>采购产品金额</w:t>
            </w:r>
          </w:p>
        </w:tc>
        <w:tc>
          <w:tcPr>
            <w:tcW w:w="368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1467D" w:rsidRPr="00A91CD6" w:rsidRDefault="0051467D" w:rsidP="004814C7">
            <w:pPr>
              <w:jc w:val="center"/>
              <w:rPr>
                <w:rFonts w:eastAsia="仿宋_GB2312" w:hAnsi="宋体" w:cs="宋体"/>
                <w:kern w:val="0"/>
                <w:sz w:val="32"/>
                <w:szCs w:val="32"/>
              </w:rPr>
            </w:pPr>
            <w:r w:rsidRPr="00A91CD6">
              <w:rPr>
                <w:rFonts w:eastAsia="仿宋_GB2312" w:hAnsi="宋体" w:cs="宋体" w:hint="eastAsia"/>
                <w:kern w:val="0"/>
                <w:sz w:val="32"/>
                <w:szCs w:val="32"/>
              </w:rPr>
              <w:t>可选择采购方式</w:t>
            </w:r>
          </w:p>
        </w:tc>
      </w:tr>
      <w:tr w:rsidR="0051467D" w:rsidRPr="00A91CD6" w:rsidTr="004814C7">
        <w:trPr>
          <w:jc w:val="center"/>
        </w:trPr>
        <w:tc>
          <w:tcPr>
            <w:tcW w:w="4269"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51467D" w:rsidRPr="00A91CD6" w:rsidRDefault="0051467D" w:rsidP="004814C7">
            <w:pPr>
              <w:jc w:val="left"/>
              <w:rPr>
                <w:rFonts w:eastAsia="仿宋_GB2312" w:hAnsi="宋体" w:cs="宋体"/>
                <w:kern w:val="0"/>
                <w:sz w:val="32"/>
                <w:szCs w:val="32"/>
              </w:rPr>
            </w:pPr>
            <w:r w:rsidRPr="00A91CD6">
              <w:rPr>
                <w:rFonts w:eastAsia="仿宋_GB2312" w:hAnsi="宋体" w:cs="宋体" w:hint="eastAsia"/>
                <w:kern w:val="0"/>
                <w:sz w:val="32"/>
                <w:szCs w:val="32"/>
              </w:rPr>
              <w:t>单价或者批量采购同类产品金额在</w:t>
            </w:r>
            <w:r w:rsidRPr="006E7EFA">
              <w:rPr>
                <w:rFonts w:eastAsia="仿宋_GB2312" w:hint="eastAsia"/>
                <w:kern w:val="0"/>
                <w:sz w:val="32"/>
                <w:szCs w:val="32"/>
              </w:rPr>
              <w:t>50</w:t>
            </w:r>
            <w:r w:rsidRPr="00A91CD6">
              <w:rPr>
                <w:rFonts w:eastAsia="仿宋_GB2312" w:hAnsi="宋体" w:cs="宋体" w:hint="eastAsia"/>
                <w:kern w:val="0"/>
                <w:sz w:val="32"/>
                <w:szCs w:val="32"/>
              </w:rPr>
              <w:t>万元及以上</w:t>
            </w:r>
          </w:p>
        </w:tc>
        <w:tc>
          <w:tcPr>
            <w:tcW w:w="368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51467D" w:rsidRPr="00A91CD6" w:rsidRDefault="0051467D" w:rsidP="004814C7">
            <w:pPr>
              <w:jc w:val="left"/>
              <w:rPr>
                <w:rFonts w:eastAsia="仿宋_GB2312" w:hAnsi="宋体" w:cs="宋体"/>
                <w:kern w:val="0"/>
                <w:sz w:val="32"/>
                <w:szCs w:val="32"/>
              </w:rPr>
            </w:pPr>
            <w:r w:rsidRPr="00A91CD6">
              <w:rPr>
                <w:rFonts w:eastAsia="仿宋_GB2312" w:hAnsi="宋体" w:cs="宋体" w:hint="eastAsia"/>
                <w:kern w:val="0"/>
                <w:sz w:val="32"/>
                <w:szCs w:val="32"/>
              </w:rPr>
              <w:t>公开招标</w:t>
            </w:r>
            <w:r w:rsidRPr="00A91CD6">
              <w:rPr>
                <w:rFonts w:eastAsia="仿宋_GB2312" w:hAnsi="宋体" w:cs="宋体" w:hint="eastAsia"/>
                <w:kern w:val="0"/>
                <w:sz w:val="32"/>
                <w:szCs w:val="32"/>
              </w:rPr>
              <w:t>/</w:t>
            </w:r>
            <w:r w:rsidRPr="00A91CD6">
              <w:rPr>
                <w:rFonts w:eastAsia="仿宋_GB2312" w:hAnsi="宋体" w:cs="宋体" w:hint="eastAsia"/>
                <w:kern w:val="0"/>
                <w:sz w:val="32"/>
                <w:szCs w:val="32"/>
              </w:rPr>
              <w:t>竞争性谈判</w:t>
            </w:r>
            <w:r w:rsidRPr="00A91CD6">
              <w:rPr>
                <w:rFonts w:eastAsia="仿宋_GB2312" w:hAnsi="宋体" w:cs="宋体" w:hint="eastAsia"/>
                <w:kern w:val="0"/>
                <w:sz w:val="32"/>
                <w:szCs w:val="32"/>
              </w:rPr>
              <w:t>/</w:t>
            </w:r>
            <w:r w:rsidRPr="00A91CD6">
              <w:rPr>
                <w:rFonts w:eastAsia="仿宋_GB2312" w:hAnsi="宋体" w:cs="宋体" w:hint="eastAsia"/>
                <w:kern w:val="0"/>
                <w:sz w:val="32"/>
                <w:szCs w:val="32"/>
              </w:rPr>
              <w:t>单一来源</w:t>
            </w:r>
          </w:p>
        </w:tc>
      </w:tr>
      <w:tr w:rsidR="0051467D" w:rsidRPr="00A91CD6" w:rsidTr="004814C7">
        <w:trPr>
          <w:jc w:val="center"/>
        </w:trPr>
        <w:tc>
          <w:tcPr>
            <w:tcW w:w="426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1467D" w:rsidRPr="00A91CD6" w:rsidRDefault="0051467D" w:rsidP="004814C7">
            <w:pPr>
              <w:jc w:val="left"/>
              <w:rPr>
                <w:rFonts w:eastAsia="仿宋_GB2312" w:hAnsi="宋体" w:cs="宋体"/>
                <w:kern w:val="0"/>
                <w:sz w:val="32"/>
                <w:szCs w:val="32"/>
              </w:rPr>
            </w:pPr>
            <w:r w:rsidRPr="00A91CD6">
              <w:rPr>
                <w:rFonts w:eastAsia="仿宋_GB2312" w:hAnsi="宋体" w:cs="宋体" w:hint="eastAsia"/>
                <w:kern w:val="0"/>
                <w:sz w:val="32"/>
                <w:szCs w:val="32"/>
              </w:rPr>
              <w:t>单价或者批量采购同类产品金额在</w:t>
            </w:r>
            <w:r w:rsidRPr="006E7EFA">
              <w:rPr>
                <w:rFonts w:eastAsia="仿宋_GB2312" w:hint="eastAsia"/>
                <w:kern w:val="0"/>
                <w:sz w:val="32"/>
                <w:szCs w:val="32"/>
              </w:rPr>
              <w:t>5</w:t>
            </w:r>
            <w:r w:rsidRPr="00A91CD6">
              <w:rPr>
                <w:rFonts w:eastAsia="仿宋_GB2312" w:hAnsi="宋体" w:cs="宋体" w:hint="eastAsia"/>
                <w:kern w:val="0"/>
                <w:sz w:val="32"/>
                <w:szCs w:val="32"/>
              </w:rPr>
              <w:t>万元及以上、</w:t>
            </w:r>
            <w:r w:rsidRPr="006E7EFA">
              <w:rPr>
                <w:rFonts w:eastAsia="仿宋_GB2312" w:hint="eastAsia"/>
                <w:kern w:val="0"/>
                <w:sz w:val="32"/>
                <w:szCs w:val="32"/>
              </w:rPr>
              <w:t>50</w:t>
            </w:r>
            <w:r w:rsidRPr="00A91CD6">
              <w:rPr>
                <w:rFonts w:eastAsia="仿宋_GB2312" w:hAnsi="宋体" w:cs="宋体" w:hint="eastAsia"/>
                <w:kern w:val="0"/>
                <w:sz w:val="32"/>
                <w:szCs w:val="32"/>
              </w:rPr>
              <w:t>万元以下</w:t>
            </w:r>
          </w:p>
        </w:tc>
        <w:tc>
          <w:tcPr>
            <w:tcW w:w="368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1467D" w:rsidRPr="00A91CD6" w:rsidRDefault="0051467D" w:rsidP="004814C7">
            <w:pPr>
              <w:jc w:val="left"/>
              <w:rPr>
                <w:rFonts w:eastAsia="仿宋_GB2312" w:hAnsi="宋体" w:cs="宋体"/>
                <w:kern w:val="0"/>
                <w:sz w:val="32"/>
                <w:szCs w:val="32"/>
              </w:rPr>
            </w:pPr>
            <w:r w:rsidRPr="00A91CD6">
              <w:rPr>
                <w:rFonts w:eastAsia="仿宋_GB2312" w:hAnsi="宋体" w:cs="宋体" w:hint="eastAsia"/>
                <w:kern w:val="0"/>
                <w:sz w:val="32"/>
                <w:szCs w:val="32"/>
              </w:rPr>
              <w:t>竞争性谈判</w:t>
            </w:r>
            <w:r w:rsidRPr="00A91CD6">
              <w:rPr>
                <w:rFonts w:eastAsia="仿宋_GB2312" w:hAnsi="宋体" w:cs="宋体" w:hint="eastAsia"/>
                <w:kern w:val="0"/>
                <w:sz w:val="32"/>
                <w:szCs w:val="32"/>
              </w:rPr>
              <w:t>/</w:t>
            </w:r>
            <w:r w:rsidRPr="00A91CD6">
              <w:rPr>
                <w:rFonts w:eastAsia="仿宋_GB2312" w:hAnsi="宋体" w:cs="宋体" w:hint="eastAsia"/>
                <w:kern w:val="0"/>
                <w:sz w:val="32"/>
                <w:szCs w:val="32"/>
              </w:rPr>
              <w:t>单一来源</w:t>
            </w:r>
            <w:r w:rsidRPr="00A91CD6">
              <w:rPr>
                <w:rFonts w:eastAsia="仿宋_GB2312" w:hAnsi="宋体" w:cs="宋体" w:hint="eastAsia"/>
                <w:kern w:val="0"/>
                <w:sz w:val="32"/>
                <w:szCs w:val="32"/>
              </w:rPr>
              <w:t>/</w:t>
            </w:r>
            <w:r w:rsidRPr="00A91CD6">
              <w:rPr>
                <w:rFonts w:eastAsia="仿宋_GB2312" w:hAnsi="宋体" w:cs="宋体" w:hint="eastAsia"/>
                <w:kern w:val="0"/>
                <w:sz w:val="32"/>
                <w:szCs w:val="32"/>
              </w:rPr>
              <w:t>询价采购</w:t>
            </w:r>
            <w:r w:rsidRPr="00A91CD6">
              <w:rPr>
                <w:rFonts w:eastAsia="仿宋_GB2312" w:hAnsi="宋体" w:cs="宋体" w:hint="eastAsia"/>
                <w:kern w:val="0"/>
                <w:sz w:val="32"/>
                <w:szCs w:val="32"/>
              </w:rPr>
              <w:t>/</w:t>
            </w:r>
            <w:r w:rsidRPr="00A91CD6">
              <w:rPr>
                <w:rFonts w:eastAsia="仿宋_GB2312" w:hAnsi="宋体" w:cs="宋体" w:hint="eastAsia"/>
                <w:kern w:val="0"/>
                <w:sz w:val="32"/>
                <w:szCs w:val="32"/>
              </w:rPr>
              <w:t>邀请招标</w:t>
            </w:r>
            <w:r w:rsidRPr="00A91CD6">
              <w:rPr>
                <w:rFonts w:eastAsia="仿宋_GB2312" w:hAnsi="宋体" w:cs="宋体" w:hint="eastAsia"/>
                <w:kern w:val="0"/>
                <w:sz w:val="32"/>
                <w:szCs w:val="32"/>
              </w:rPr>
              <w:t>/</w:t>
            </w:r>
            <w:r w:rsidRPr="00A91CD6">
              <w:rPr>
                <w:rFonts w:eastAsia="仿宋_GB2312" w:hAnsi="宋体" w:cs="宋体" w:hint="eastAsia"/>
                <w:kern w:val="0"/>
                <w:sz w:val="32"/>
                <w:szCs w:val="32"/>
              </w:rPr>
              <w:t>公开招标</w:t>
            </w:r>
          </w:p>
        </w:tc>
      </w:tr>
      <w:tr w:rsidR="0051467D" w:rsidRPr="00A91CD6" w:rsidTr="004814C7">
        <w:trPr>
          <w:trHeight w:val="1084"/>
          <w:jc w:val="center"/>
        </w:trPr>
        <w:tc>
          <w:tcPr>
            <w:tcW w:w="4269"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1467D" w:rsidRPr="00A91CD6" w:rsidRDefault="0051467D" w:rsidP="004814C7">
            <w:pPr>
              <w:jc w:val="left"/>
              <w:rPr>
                <w:rFonts w:eastAsia="仿宋_GB2312" w:hAnsi="宋体" w:cs="宋体"/>
                <w:kern w:val="0"/>
                <w:sz w:val="32"/>
                <w:szCs w:val="32"/>
              </w:rPr>
            </w:pPr>
            <w:r w:rsidRPr="00A91CD6">
              <w:rPr>
                <w:rFonts w:eastAsia="仿宋_GB2312" w:hAnsi="宋体" w:cs="宋体" w:hint="eastAsia"/>
                <w:kern w:val="0"/>
                <w:sz w:val="32"/>
                <w:szCs w:val="32"/>
              </w:rPr>
              <w:t>单价或者批量采购同类产品金额在</w:t>
            </w:r>
            <w:r w:rsidRPr="006E7EFA">
              <w:rPr>
                <w:rFonts w:eastAsia="仿宋_GB2312" w:hint="eastAsia"/>
                <w:kern w:val="0"/>
                <w:sz w:val="32"/>
                <w:szCs w:val="32"/>
              </w:rPr>
              <w:t>5</w:t>
            </w:r>
            <w:r w:rsidRPr="00A91CD6">
              <w:rPr>
                <w:rFonts w:eastAsia="仿宋_GB2312" w:hAnsi="宋体" w:cs="宋体" w:hint="eastAsia"/>
                <w:kern w:val="0"/>
                <w:sz w:val="32"/>
                <w:szCs w:val="32"/>
              </w:rPr>
              <w:t>万元以下</w:t>
            </w:r>
          </w:p>
        </w:tc>
        <w:tc>
          <w:tcPr>
            <w:tcW w:w="3686"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51467D" w:rsidRPr="00A91CD6" w:rsidRDefault="0051467D" w:rsidP="004814C7">
            <w:pPr>
              <w:jc w:val="left"/>
              <w:rPr>
                <w:rFonts w:eastAsia="仿宋_GB2312" w:hAnsi="宋体" w:cs="宋体"/>
                <w:kern w:val="0"/>
                <w:sz w:val="32"/>
                <w:szCs w:val="32"/>
              </w:rPr>
            </w:pPr>
            <w:r w:rsidRPr="00A91CD6">
              <w:rPr>
                <w:rFonts w:eastAsia="仿宋_GB2312" w:hAnsi="宋体" w:cs="宋体" w:hint="eastAsia"/>
                <w:kern w:val="0"/>
                <w:sz w:val="32"/>
                <w:szCs w:val="32"/>
              </w:rPr>
              <w:t>自主采购</w:t>
            </w:r>
          </w:p>
        </w:tc>
      </w:tr>
    </w:tbl>
    <w:p w:rsidR="0051467D" w:rsidRPr="00A91CD6"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t>（一）单</w:t>
      </w:r>
      <w:proofErr w:type="gramStart"/>
      <w:r w:rsidRPr="00A91CD6">
        <w:rPr>
          <w:rFonts w:eastAsia="仿宋_GB2312" w:hAnsi="宋体" w:cs="宋体" w:hint="eastAsia"/>
          <w:kern w:val="0"/>
          <w:sz w:val="32"/>
          <w:szCs w:val="32"/>
        </w:rPr>
        <w:t>次或者</w:t>
      </w:r>
      <w:proofErr w:type="gramEnd"/>
      <w:r w:rsidRPr="00A91CD6">
        <w:rPr>
          <w:rFonts w:eastAsia="仿宋_GB2312" w:hAnsi="宋体" w:cs="宋体" w:hint="eastAsia"/>
          <w:kern w:val="0"/>
          <w:sz w:val="32"/>
          <w:szCs w:val="32"/>
        </w:rPr>
        <w:t>批量采购同类产品的金额在</w:t>
      </w:r>
      <w:r w:rsidRPr="006E7EFA">
        <w:rPr>
          <w:rFonts w:eastAsia="仿宋_GB2312" w:hint="eastAsia"/>
          <w:kern w:val="0"/>
          <w:sz w:val="32"/>
          <w:szCs w:val="32"/>
        </w:rPr>
        <w:t>50</w:t>
      </w:r>
      <w:r w:rsidRPr="00A91CD6">
        <w:rPr>
          <w:rFonts w:eastAsia="仿宋_GB2312" w:hAnsi="宋体" w:cs="宋体" w:hint="eastAsia"/>
          <w:kern w:val="0"/>
          <w:sz w:val="32"/>
          <w:szCs w:val="32"/>
        </w:rPr>
        <w:t>万元及以上的，由国资处委托招标公司按照国家相关规定进行公开招标、竞争性谈判、单一来源等方式进行采购。设备使用人和使用部门协助国资</w:t>
      </w:r>
      <w:proofErr w:type="gramStart"/>
      <w:r w:rsidRPr="00A91CD6">
        <w:rPr>
          <w:rFonts w:eastAsia="仿宋_GB2312" w:hAnsi="宋体" w:cs="宋体" w:hint="eastAsia"/>
          <w:kern w:val="0"/>
          <w:sz w:val="32"/>
          <w:szCs w:val="32"/>
        </w:rPr>
        <w:t>处完成</w:t>
      </w:r>
      <w:proofErr w:type="gramEnd"/>
      <w:r w:rsidRPr="00A91CD6">
        <w:rPr>
          <w:rFonts w:eastAsia="仿宋_GB2312" w:hAnsi="宋体" w:cs="宋体" w:hint="eastAsia"/>
          <w:kern w:val="0"/>
          <w:sz w:val="32"/>
          <w:szCs w:val="32"/>
        </w:rPr>
        <w:t>采购活动。招标、</w:t>
      </w:r>
      <w:proofErr w:type="gramStart"/>
      <w:r w:rsidRPr="00A91CD6">
        <w:rPr>
          <w:rFonts w:eastAsia="仿宋_GB2312" w:hAnsi="宋体" w:cs="宋体" w:hint="eastAsia"/>
          <w:kern w:val="0"/>
          <w:sz w:val="32"/>
          <w:szCs w:val="32"/>
        </w:rPr>
        <w:t>竟谈结束</w:t>
      </w:r>
      <w:proofErr w:type="gramEnd"/>
      <w:r w:rsidRPr="00A91CD6">
        <w:rPr>
          <w:rFonts w:eastAsia="仿宋_GB2312" w:hAnsi="宋体" w:cs="宋体" w:hint="eastAsia"/>
          <w:kern w:val="0"/>
          <w:sz w:val="32"/>
          <w:szCs w:val="32"/>
        </w:rPr>
        <w:t>后，设备使用人应与中标供应商签订供货合同及技术协议，设备使用人确定合同无误后在合同上签字盖章</w:t>
      </w:r>
      <w:proofErr w:type="gramStart"/>
      <w:r w:rsidRPr="00A91CD6">
        <w:rPr>
          <w:rFonts w:eastAsia="仿宋_GB2312" w:hAnsi="宋体" w:cs="宋体" w:hint="eastAsia"/>
          <w:kern w:val="0"/>
          <w:sz w:val="32"/>
          <w:szCs w:val="32"/>
        </w:rPr>
        <w:t>并交国资</w:t>
      </w:r>
      <w:proofErr w:type="gramEnd"/>
      <w:r w:rsidRPr="00A91CD6">
        <w:rPr>
          <w:rFonts w:eastAsia="仿宋_GB2312" w:hAnsi="宋体" w:cs="宋体" w:hint="eastAsia"/>
          <w:kern w:val="0"/>
          <w:sz w:val="32"/>
          <w:szCs w:val="32"/>
        </w:rPr>
        <w:t>处，由国资处办理采购过程中所需的其他各项手续。</w:t>
      </w:r>
    </w:p>
    <w:p w:rsidR="0051467D" w:rsidRPr="00A91CD6"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t>（二）为了节约采购资金，同时节省进口仪器设备在上报审核、报关、免税、到货等环节的时间，单价或者同类产品批量采购金额在</w:t>
      </w:r>
      <w:r w:rsidRPr="006E7EFA">
        <w:rPr>
          <w:rFonts w:eastAsia="仿宋_GB2312" w:hint="eastAsia"/>
          <w:kern w:val="0"/>
          <w:sz w:val="32"/>
          <w:szCs w:val="32"/>
        </w:rPr>
        <w:t>5</w:t>
      </w:r>
      <w:r w:rsidRPr="00A91CD6">
        <w:rPr>
          <w:rFonts w:eastAsia="仿宋_GB2312" w:hAnsi="宋体" w:cs="宋体" w:hint="eastAsia"/>
          <w:kern w:val="0"/>
          <w:sz w:val="32"/>
          <w:szCs w:val="32"/>
        </w:rPr>
        <w:t>万元及以上、</w:t>
      </w:r>
      <w:r w:rsidRPr="006E7EFA">
        <w:rPr>
          <w:rFonts w:eastAsia="仿宋_GB2312" w:hint="eastAsia"/>
          <w:kern w:val="0"/>
          <w:sz w:val="32"/>
          <w:szCs w:val="32"/>
        </w:rPr>
        <w:t>50</w:t>
      </w:r>
      <w:r w:rsidRPr="00A91CD6">
        <w:rPr>
          <w:rFonts w:eastAsia="仿宋_GB2312" w:hAnsi="宋体" w:cs="宋体" w:hint="eastAsia"/>
          <w:kern w:val="0"/>
          <w:sz w:val="32"/>
          <w:szCs w:val="32"/>
        </w:rPr>
        <w:t>万元以下的设备，国资</w:t>
      </w:r>
      <w:proofErr w:type="gramStart"/>
      <w:r w:rsidRPr="00A91CD6">
        <w:rPr>
          <w:rFonts w:eastAsia="仿宋_GB2312" w:hAnsi="宋体" w:cs="宋体" w:hint="eastAsia"/>
          <w:kern w:val="0"/>
          <w:sz w:val="32"/>
          <w:szCs w:val="32"/>
        </w:rPr>
        <w:t>处每年</w:t>
      </w:r>
      <w:proofErr w:type="gramEnd"/>
      <w:r w:rsidRPr="00A91CD6">
        <w:rPr>
          <w:rFonts w:eastAsia="仿宋_GB2312" w:hAnsi="宋体" w:cs="宋体" w:hint="eastAsia"/>
          <w:kern w:val="0"/>
          <w:sz w:val="32"/>
          <w:szCs w:val="32"/>
        </w:rPr>
        <w:t>定期（具体时间见西北研究院网站通知）组织统一采购，设备使用人和使用部门应协助国资</w:t>
      </w:r>
      <w:proofErr w:type="gramStart"/>
      <w:r w:rsidRPr="00A91CD6">
        <w:rPr>
          <w:rFonts w:eastAsia="仿宋_GB2312" w:hAnsi="宋体" w:cs="宋体" w:hint="eastAsia"/>
          <w:kern w:val="0"/>
          <w:sz w:val="32"/>
          <w:szCs w:val="32"/>
        </w:rPr>
        <w:t>处完成</w:t>
      </w:r>
      <w:proofErr w:type="gramEnd"/>
      <w:r w:rsidRPr="00A91CD6">
        <w:rPr>
          <w:rFonts w:eastAsia="仿宋_GB2312" w:hAnsi="宋体" w:cs="宋体" w:hint="eastAsia"/>
          <w:kern w:val="0"/>
          <w:sz w:val="32"/>
          <w:szCs w:val="32"/>
        </w:rPr>
        <w:t>相应的采购活</w:t>
      </w:r>
      <w:r w:rsidRPr="00A91CD6">
        <w:rPr>
          <w:rFonts w:eastAsia="仿宋_GB2312" w:hAnsi="宋体" w:cs="宋体" w:hint="eastAsia"/>
          <w:kern w:val="0"/>
          <w:sz w:val="32"/>
          <w:szCs w:val="32"/>
        </w:rPr>
        <w:lastRenderedPageBreak/>
        <w:t>动。统一采购活动结束后，设备使用人应与中标供应商签订供货合同及技术协议，设备使用人确定合同无误后在合同上签字盖章并交于国资处，由国资处统一办理采购过程中所需的其他各项手续。</w:t>
      </w:r>
    </w:p>
    <w:p w:rsidR="0051467D" w:rsidRDefault="0051467D" w:rsidP="0051467D">
      <w:pPr>
        <w:ind w:firstLineChars="200" w:firstLine="640"/>
        <w:rPr>
          <w:rFonts w:eastAsia="仿宋_GB2312" w:hAnsi="宋体" w:cs="宋体"/>
          <w:kern w:val="0"/>
          <w:sz w:val="32"/>
          <w:szCs w:val="32"/>
        </w:rPr>
      </w:pPr>
      <w:r w:rsidRPr="00A91CD6">
        <w:rPr>
          <w:rFonts w:eastAsia="仿宋_GB2312" w:hAnsi="宋体" w:cs="宋体" w:hint="eastAsia"/>
          <w:kern w:val="0"/>
          <w:sz w:val="32"/>
          <w:szCs w:val="32"/>
        </w:rPr>
        <w:t>（三）单价或者同类产品批量采购金额在</w:t>
      </w:r>
      <w:r w:rsidRPr="006E7EFA">
        <w:rPr>
          <w:rFonts w:eastAsia="仿宋_GB2312" w:hint="eastAsia"/>
          <w:kern w:val="0"/>
          <w:sz w:val="32"/>
          <w:szCs w:val="32"/>
        </w:rPr>
        <w:t>5</w:t>
      </w:r>
      <w:r w:rsidRPr="00A91CD6">
        <w:rPr>
          <w:rFonts w:eastAsia="仿宋_GB2312" w:hAnsi="宋体" w:cs="宋体" w:hint="eastAsia"/>
          <w:kern w:val="0"/>
          <w:sz w:val="32"/>
          <w:szCs w:val="32"/>
        </w:rPr>
        <w:t>万元以下的设备采购，由设备使用人自主采购。设备使用人应根据财务规定的限额标准，与供货商签订规范有效的采购协议或者采购合同，根据合同要求，办理付款等手续。</w:t>
      </w:r>
    </w:p>
    <w:p w:rsidR="0051467D" w:rsidRPr="00EC7BEA" w:rsidRDefault="0051467D" w:rsidP="0051467D">
      <w:pPr>
        <w:ind w:firstLineChars="200" w:firstLine="643"/>
        <w:jc w:val="center"/>
        <w:rPr>
          <w:rFonts w:ascii="黑体" w:eastAsia="黑体" w:cs="黑体"/>
          <w:b/>
          <w:bCs/>
          <w:kern w:val="0"/>
          <w:sz w:val="32"/>
          <w:szCs w:val="32"/>
        </w:rPr>
      </w:pPr>
      <w:r w:rsidRPr="00EC7BEA">
        <w:rPr>
          <w:rFonts w:ascii="黑体" w:eastAsia="黑体" w:cs="黑体" w:hint="eastAsia"/>
          <w:b/>
          <w:bCs/>
          <w:kern w:val="0"/>
          <w:sz w:val="32"/>
          <w:szCs w:val="32"/>
        </w:rPr>
        <w:t>第四章</w:t>
      </w:r>
      <w:r>
        <w:rPr>
          <w:rFonts w:ascii="黑体" w:eastAsia="黑体" w:cs="黑体" w:hint="eastAsia"/>
          <w:b/>
          <w:bCs/>
          <w:kern w:val="0"/>
          <w:sz w:val="32"/>
          <w:szCs w:val="32"/>
        </w:rPr>
        <w:t xml:space="preserve">  </w:t>
      </w:r>
      <w:r w:rsidRPr="00EC7BEA">
        <w:rPr>
          <w:rFonts w:ascii="黑体" w:eastAsia="黑体" w:cs="黑体" w:hint="eastAsia"/>
          <w:b/>
          <w:bCs/>
          <w:kern w:val="0"/>
          <w:sz w:val="32"/>
          <w:szCs w:val="32"/>
        </w:rPr>
        <w:t>验收、入库、使用管理</w:t>
      </w:r>
    </w:p>
    <w:p w:rsidR="0051467D" w:rsidRPr="00A91CD6" w:rsidRDefault="0051467D" w:rsidP="0051467D">
      <w:pPr>
        <w:ind w:firstLineChars="196" w:firstLine="630"/>
        <w:rPr>
          <w:rFonts w:eastAsia="仿宋_GB2312" w:hAnsi="宋体" w:cs="宋体"/>
          <w:kern w:val="0"/>
          <w:sz w:val="32"/>
          <w:szCs w:val="32"/>
        </w:rPr>
      </w:pPr>
      <w:r w:rsidRPr="00A91CD6">
        <w:rPr>
          <w:rFonts w:ascii="黑体" w:eastAsia="黑体" w:hAnsi="黑体" w:hint="eastAsia"/>
          <w:b/>
          <w:sz w:val="32"/>
          <w:szCs w:val="28"/>
        </w:rPr>
        <w:t>第九条</w:t>
      </w:r>
      <w:r>
        <w:rPr>
          <w:rFonts w:ascii="黑体" w:eastAsia="黑体" w:hAnsi="黑体" w:hint="eastAsia"/>
          <w:b/>
          <w:sz w:val="32"/>
          <w:szCs w:val="28"/>
        </w:rPr>
        <w:t xml:space="preserve">  </w:t>
      </w:r>
      <w:r w:rsidRPr="00A91CD6">
        <w:rPr>
          <w:rFonts w:eastAsia="仿宋_GB2312" w:hAnsi="宋体" w:cs="宋体" w:hint="eastAsia"/>
          <w:kern w:val="0"/>
          <w:sz w:val="32"/>
          <w:szCs w:val="32"/>
        </w:rPr>
        <w:t>仪器设备采购到货后，各设备使用人负责接收仪器设备，并负责保管好仪器设备开箱前随箱的主件、配件及相关文件。</w:t>
      </w:r>
    </w:p>
    <w:p w:rsidR="0051467D" w:rsidRPr="00A91CD6" w:rsidRDefault="0051467D" w:rsidP="0051467D">
      <w:pPr>
        <w:ind w:firstLineChars="196" w:firstLine="630"/>
        <w:rPr>
          <w:rFonts w:eastAsia="仿宋_GB2312" w:hAnsi="宋体" w:cs="宋体"/>
          <w:kern w:val="0"/>
          <w:sz w:val="32"/>
          <w:szCs w:val="32"/>
        </w:rPr>
      </w:pPr>
      <w:r w:rsidRPr="00A91CD6">
        <w:rPr>
          <w:rFonts w:ascii="黑体" w:eastAsia="黑体" w:hAnsi="黑体" w:hint="eastAsia"/>
          <w:b/>
          <w:sz w:val="32"/>
          <w:szCs w:val="28"/>
        </w:rPr>
        <w:t>第十条</w:t>
      </w:r>
      <w:r>
        <w:rPr>
          <w:rFonts w:ascii="黑体" w:eastAsia="黑体" w:hAnsi="黑体" w:hint="eastAsia"/>
          <w:b/>
          <w:sz w:val="32"/>
          <w:szCs w:val="28"/>
        </w:rPr>
        <w:t xml:space="preserve">  </w:t>
      </w:r>
      <w:r w:rsidRPr="00A91CD6">
        <w:rPr>
          <w:rFonts w:eastAsia="仿宋_GB2312" w:hAnsi="宋体" w:cs="宋体" w:hint="eastAsia"/>
          <w:kern w:val="0"/>
          <w:sz w:val="32"/>
          <w:szCs w:val="32"/>
        </w:rPr>
        <w:t>仪器设备开箱验收时，根据《中国科学院西北生态环境资源研究院国有资产管理办法》（试行），设备使用人需提前联系国资处参加仪器设备的开箱验收。</w:t>
      </w:r>
    </w:p>
    <w:p w:rsidR="0051467D" w:rsidRPr="00A91CD6" w:rsidRDefault="0051467D" w:rsidP="0051467D">
      <w:pPr>
        <w:ind w:firstLineChars="196" w:firstLine="630"/>
        <w:rPr>
          <w:rFonts w:eastAsia="仿宋_GB2312" w:hAnsi="宋体" w:cs="宋体"/>
          <w:kern w:val="0"/>
          <w:sz w:val="32"/>
          <w:szCs w:val="32"/>
        </w:rPr>
      </w:pPr>
      <w:r w:rsidRPr="00A91CD6">
        <w:rPr>
          <w:rFonts w:ascii="黑体" w:eastAsia="黑体" w:hAnsi="黑体" w:hint="eastAsia"/>
          <w:b/>
          <w:sz w:val="32"/>
          <w:szCs w:val="28"/>
        </w:rPr>
        <w:t>第十一条</w:t>
      </w:r>
      <w:r>
        <w:rPr>
          <w:rFonts w:ascii="黑体" w:eastAsia="黑体" w:hAnsi="黑体" w:hint="eastAsia"/>
          <w:b/>
          <w:sz w:val="32"/>
          <w:szCs w:val="28"/>
        </w:rPr>
        <w:t xml:space="preserve">  </w:t>
      </w:r>
      <w:r w:rsidRPr="00A91CD6">
        <w:rPr>
          <w:rFonts w:eastAsia="仿宋_GB2312" w:hAnsi="宋体" w:cs="宋体" w:hint="eastAsia"/>
          <w:kern w:val="0"/>
          <w:sz w:val="32"/>
          <w:szCs w:val="32"/>
        </w:rPr>
        <w:t>通过开箱验收的仪器设备，各设备使用人及时组织技术验收。</w:t>
      </w:r>
    </w:p>
    <w:p w:rsidR="0051467D" w:rsidRPr="00A91CD6" w:rsidRDefault="0051467D" w:rsidP="0051467D">
      <w:pPr>
        <w:ind w:firstLineChars="196" w:firstLine="630"/>
        <w:rPr>
          <w:rFonts w:eastAsia="仿宋_GB2312" w:hAnsi="宋体" w:cs="宋体"/>
          <w:kern w:val="0"/>
          <w:sz w:val="32"/>
          <w:szCs w:val="32"/>
        </w:rPr>
      </w:pPr>
      <w:r w:rsidRPr="00A91CD6">
        <w:rPr>
          <w:rFonts w:ascii="黑体" w:eastAsia="黑体" w:hAnsi="黑体" w:hint="eastAsia"/>
          <w:b/>
          <w:sz w:val="32"/>
          <w:szCs w:val="28"/>
        </w:rPr>
        <w:t>第十二条</w:t>
      </w:r>
      <w:r>
        <w:rPr>
          <w:rFonts w:ascii="黑体" w:eastAsia="黑体" w:hAnsi="黑体" w:hint="eastAsia"/>
          <w:b/>
          <w:sz w:val="32"/>
          <w:szCs w:val="28"/>
        </w:rPr>
        <w:t xml:space="preserve">  </w:t>
      </w:r>
      <w:r w:rsidRPr="00A91CD6">
        <w:rPr>
          <w:rFonts w:eastAsia="仿宋_GB2312" w:hAnsi="宋体" w:cs="宋体" w:hint="eastAsia"/>
          <w:kern w:val="0"/>
          <w:sz w:val="32"/>
          <w:szCs w:val="32"/>
        </w:rPr>
        <w:t>设备技术验收合格后，设备使用人凭借与供货</w:t>
      </w:r>
      <w:proofErr w:type="gramStart"/>
      <w:r w:rsidRPr="00A91CD6">
        <w:rPr>
          <w:rFonts w:eastAsia="仿宋_GB2312" w:hAnsi="宋体" w:cs="宋体" w:hint="eastAsia"/>
          <w:kern w:val="0"/>
          <w:sz w:val="32"/>
          <w:szCs w:val="32"/>
        </w:rPr>
        <w:t>商双方</w:t>
      </w:r>
      <w:proofErr w:type="gramEnd"/>
      <w:r w:rsidRPr="00A91CD6">
        <w:rPr>
          <w:rFonts w:eastAsia="仿宋_GB2312" w:hAnsi="宋体" w:cs="宋体" w:hint="eastAsia"/>
          <w:kern w:val="0"/>
          <w:sz w:val="32"/>
          <w:szCs w:val="32"/>
        </w:rPr>
        <w:t>签订的技术验收报告，根据《中国科学院西北生态环境资源研究院国有资产管理办法》（试行），及时办理入库报账的手续。</w:t>
      </w:r>
    </w:p>
    <w:p w:rsidR="0051467D" w:rsidRDefault="0051467D" w:rsidP="0051467D">
      <w:pPr>
        <w:ind w:firstLineChars="196" w:firstLine="630"/>
        <w:rPr>
          <w:rFonts w:eastAsia="仿宋_GB2312" w:hAnsi="宋体" w:cs="宋体"/>
          <w:kern w:val="0"/>
          <w:sz w:val="32"/>
          <w:szCs w:val="32"/>
        </w:rPr>
      </w:pPr>
      <w:r w:rsidRPr="00A91CD6">
        <w:rPr>
          <w:rFonts w:ascii="黑体" w:eastAsia="黑体" w:hAnsi="黑体" w:hint="eastAsia"/>
          <w:b/>
          <w:sz w:val="32"/>
          <w:szCs w:val="28"/>
        </w:rPr>
        <w:t>第十三条</w:t>
      </w:r>
      <w:r>
        <w:rPr>
          <w:rFonts w:ascii="黑体" w:eastAsia="黑体" w:hAnsi="黑体" w:hint="eastAsia"/>
          <w:b/>
          <w:sz w:val="32"/>
          <w:szCs w:val="28"/>
        </w:rPr>
        <w:t xml:space="preserve">  </w:t>
      </w:r>
      <w:r w:rsidRPr="00A91CD6">
        <w:rPr>
          <w:rFonts w:eastAsia="仿宋_GB2312" w:hAnsi="宋体" w:cs="宋体" w:hint="eastAsia"/>
          <w:kern w:val="0"/>
          <w:sz w:val="32"/>
          <w:szCs w:val="32"/>
        </w:rPr>
        <w:t>科研仪器的日常使用管理、售后维修管理由</w:t>
      </w:r>
      <w:r w:rsidRPr="00A91CD6">
        <w:rPr>
          <w:rFonts w:eastAsia="仿宋_GB2312" w:hAnsi="宋体" w:cs="宋体" w:hint="eastAsia"/>
          <w:kern w:val="0"/>
          <w:sz w:val="32"/>
          <w:szCs w:val="32"/>
        </w:rPr>
        <w:lastRenderedPageBreak/>
        <w:t>各仪器使用人全权负责。</w:t>
      </w:r>
    </w:p>
    <w:p w:rsidR="0051467D" w:rsidRPr="00EC7BEA" w:rsidRDefault="0051467D" w:rsidP="0051467D">
      <w:pPr>
        <w:ind w:firstLineChars="196" w:firstLine="630"/>
        <w:jc w:val="center"/>
        <w:rPr>
          <w:rFonts w:ascii="黑体" w:eastAsia="黑体" w:cs="黑体"/>
          <w:b/>
          <w:bCs/>
          <w:kern w:val="0"/>
          <w:sz w:val="32"/>
          <w:szCs w:val="32"/>
        </w:rPr>
      </w:pPr>
      <w:r w:rsidRPr="00EC7BEA">
        <w:rPr>
          <w:rFonts w:ascii="黑体" w:eastAsia="黑体" w:cs="黑体" w:hint="eastAsia"/>
          <w:b/>
          <w:bCs/>
          <w:kern w:val="0"/>
          <w:sz w:val="32"/>
          <w:szCs w:val="32"/>
        </w:rPr>
        <w:t>第五章</w:t>
      </w:r>
      <w:r>
        <w:rPr>
          <w:rFonts w:ascii="黑体" w:eastAsia="黑体" w:cs="黑体" w:hint="eastAsia"/>
          <w:b/>
          <w:bCs/>
          <w:kern w:val="0"/>
          <w:sz w:val="32"/>
          <w:szCs w:val="32"/>
        </w:rPr>
        <w:t xml:space="preserve">  </w:t>
      </w:r>
      <w:r w:rsidRPr="00EC7BEA">
        <w:rPr>
          <w:rFonts w:ascii="黑体" w:eastAsia="黑体" w:cs="黑体" w:hint="eastAsia"/>
          <w:b/>
          <w:bCs/>
          <w:kern w:val="0"/>
          <w:sz w:val="32"/>
          <w:szCs w:val="32"/>
        </w:rPr>
        <w:t>附则</w:t>
      </w:r>
    </w:p>
    <w:p w:rsidR="0051467D" w:rsidRPr="00A91CD6" w:rsidRDefault="0051467D" w:rsidP="0051467D">
      <w:pPr>
        <w:ind w:firstLineChars="196" w:firstLine="630"/>
        <w:rPr>
          <w:rFonts w:eastAsia="仿宋_GB2312" w:hAnsi="宋体" w:cs="宋体"/>
          <w:kern w:val="0"/>
          <w:sz w:val="32"/>
          <w:szCs w:val="32"/>
        </w:rPr>
      </w:pPr>
      <w:r w:rsidRPr="00A91CD6">
        <w:rPr>
          <w:rFonts w:ascii="黑体" w:eastAsia="黑体" w:hAnsi="黑体" w:hint="eastAsia"/>
          <w:b/>
          <w:sz w:val="32"/>
          <w:szCs w:val="28"/>
        </w:rPr>
        <w:t>第十四条</w:t>
      </w:r>
      <w:r>
        <w:rPr>
          <w:rFonts w:ascii="黑体" w:eastAsia="黑体" w:hAnsi="黑体" w:hint="eastAsia"/>
          <w:b/>
          <w:sz w:val="32"/>
          <w:szCs w:val="28"/>
        </w:rPr>
        <w:t xml:space="preserve">  </w:t>
      </w:r>
      <w:r w:rsidRPr="00A91CD6">
        <w:rPr>
          <w:rFonts w:eastAsia="仿宋_GB2312" w:hAnsi="宋体" w:cs="宋体" w:hint="eastAsia"/>
          <w:kern w:val="0"/>
          <w:sz w:val="32"/>
          <w:szCs w:val="32"/>
        </w:rPr>
        <w:t>研究院纪检监察部门对仪器设备采购工作进行监督检查。</w:t>
      </w:r>
    </w:p>
    <w:p w:rsidR="0051467D" w:rsidRPr="00A91CD6" w:rsidRDefault="0051467D" w:rsidP="0051467D">
      <w:pPr>
        <w:ind w:firstLineChars="196" w:firstLine="630"/>
        <w:rPr>
          <w:rFonts w:eastAsia="仿宋_GB2312" w:hAnsi="宋体" w:cs="宋体"/>
          <w:kern w:val="0"/>
          <w:sz w:val="32"/>
          <w:szCs w:val="32"/>
        </w:rPr>
      </w:pPr>
      <w:r w:rsidRPr="00A91CD6">
        <w:rPr>
          <w:rFonts w:ascii="黑体" w:eastAsia="黑体" w:hAnsi="黑体" w:hint="eastAsia"/>
          <w:b/>
          <w:sz w:val="32"/>
          <w:szCs w:val="28"/>
        </w:rPr>
        <w:t>第十五条</w:t>
      </w:r>
      <w:r>
        <w:rPr>
          <w:rFonts w:ascii="黑体" w:eastAsia="黑体" w:hAnsi="黑体" w:hint="eastAsia"/>
          <w:b/>
          <w:sz w:val="32"/>
          <w:szCs w:val="28"/>
        </w:rPr>
        <w:t xml:space="preserve">  </w:t>
      </w:r>
      <w:r w:rsidRPr="00A91CD6">
        <w:rPr>
          <w:rFonts w:eastAsia="仿宋_GB2312" w:hAnsi="宋体" w:cs="宋体" w:hint="eastAsia"/>
          <w:kern w:val="0"/>
          <w:sz w:val="32"/>
          <w:szCs w:val="32"/>
        </w:rPr>
        <w:t>本办法未尽事宜，按照财政部、中国科学院相关规定执行。</w:t>
      </w:r>
    </w:p>
    <w:p w:rsidR="0051467D" w:rsidRPr="00A91CD6" w:rsidRDefault="0051467D" w:rsidP="0051467D">
      <w:pPr>
        <w:ind w:firstLineChars="196" w:firstLine="630"/>
        <w:rPr>
          <w:rFonts w:eastAsia="仿宋_GB2312" w:hAnsi="宋体" w:cs="宋体"/>
          <w:kern w:val="0"/>
          <w:sz w:val="32"/>
          <w:szCs w:val="32"/>
        </w:rPr>
      </w:pPr>
      <w:r w:rsidRPr="00A91CD6">
        <w:rPr>
          <w:rFonts w:ascii="黑体" w:eastAsia="黑体" w:hAnsi="黑体" w:hint="eastAsia"/>
          <w:b/>
          <w:sz w:val="32"/>
          <w:szCs w:val="28"/>
        </w:rPr>
        <w:t>第十六条</w:t>
      </w:r>
      <w:r>
        <w:rPr>
          <w:rFonts w:ascii="黑体" w:eastAsia="黑体" w:hAnsi="黑体" w:hint="eastAsia"/>
          <w:b/>
          <w:sz w:val="32"/>
          <w:szCs w:val="28"/>
        </w:rPr>
        <w:t xml:space="preserve">  </w:t>
      </w:r>
      <w:r w:rsidRPr="00A91CD6">
        <w:rPr>
          <w:rFonts w:eastAsia="仿宋_GB2312" w:hAnsi="宋体" w:cs="宋体" w:hint="eastAsia"/>
          <w:kern w:val="0"/>
          <w:sz w:val="32"/>
          <w:szCs w:val="32"/>
        </w:rPr>
        <w:t>办法由国资处负责解释。</w:t>
      </w:r>
    </w:p>
    <w:p w:rsidR="0051467D" w:rsidRDefault="0051467D" w:rsidP="0051467D">
      <w:pPr>
        <w:ind w:firstLineChars="196" w:firstLine="630"/>
        <w:rPr>
          <w:rFonts w:eastAsia="仿宋_GB2312" w:hAnsi="宋体" w:cs="宋体"/>
          <w:kern w:val="0"/>
          <w:sz w:val="32"/>
          <w:szCs w:val="32"/>
        </w:rPr>
      </w:pPr>
      <w:r w:rsidRPr="00A91CD6">
        <w:rPr>
          <w:rFonts w:ascii="黑体" w:eastAsia="黑体" w:hAnsi="黑体" w:hint="eastAsia"/>
          <w:b/>
          <w:sz w:val="32"/>
          <w:szCs w:val="28"/>
        </w:rPr>
        <w:t>第十七条</w:t>
      </w:r>
      <w:r>
        <w:rPr>
          <w:rFonts w:ascii="黑体" w:eastAsia="黑体" w:hAnsi="黑体" w:hint="eastAsia"/>
          <w:b/>
          <w:sz w:val="32"/>
          <w:szCs w:val="28"/>
        </w:rPr>
        <w:t xml:space="preserve">  </w:t>
      </w:r>
      <w:r w:rsidRPr="00A91CD6">
        <w:rPr>
          <w:rFonts w:eastAsia="仿宋_GB2312" w:hAnsi="宋体" w:cs="宋体" w:hint="eastAsia"/>
          <w:kern w:val="0"/>
          <w:sz w:val="32"/>
          <w:szCs w:val="32"/>
        </w:rPr>
        <w:t>本办法自发文之日起执行。</w:t>
      </w:r>
    </w:p>
    <w:p w:rsidR="0051467D" w:rsidRPr="00800A9C" w:rsidRDefault="0051467D" w:rsidP="0051467D">
      <w:pPr>
        <w:ind w:firstLineChars="196" w:firstLine="627"/>
        <w:rPr>
          <w:rFonts w:ascii="仿宋_GB2312" w:eastAsia="仿宋_GB2312"/>
          <w:sz w:val="32"/>
          <w:szCs w:val="32"/>
        </w:rPr>
      </w:pPr>
    </w:p>
    <w:p w:rsidR="0051467D" w:rsidRDefault="0051467D" w:rsidP="0051467D">
      <w:pPr>
        <w:ind w:leftChars="250" w:left="1485" w:hangingChars="300" w:hanging="960"/>
        <w:rPr>
          <w:rFonts w:eastAsia="仿宋_GB2312" w:hAnsi="宋体" w:cs="宋体"/>
          <w:kern w:val="0"/>
          <w:sz w:val="32"/>
          <w:szCs w:val="32"/>
        </w:rPr>
      </w:pPr>
      <w:r>
        <w:rPr>
          <w:rFonts w:ascii="仿宋_GB2312" w:eastAsia="仿宋_GB2312" w:hint="eastAsia"/>
          <w:sz w:val="32"/>
          <w:szCs w:val="32"/>
        </w:rPr>
        <w:t>附件：中国科学院</w:t>
      </w:r>
      <w:r>
        <w:rPr>
          <w:rFonts w:eastAsia="仿宋_GB2312" w:hAnsi="宋体" w:cs="宋体" w:hint="eastAsia"/>
          <w:kern w:val="0"/>
          <w:sz w:val="32"/>
          <w:szCs w:val="32"/>
        </w:rPr>
        <w:t>西北生态</w:t>
      </w:r>
      <w:r>
        <w:rPr>
          <w:rFonts w:eastAsia="仿宋_GB2312" w:hAnsi="宋体" w:cs="宋体"/>
          <w:kern w:val="0"/>
          <w:sz w:val="32"/>
          <w:szCs w:val="32"/>
        </w:rPr>
        <w:t>环境资源</w:t>
      </w:r>
      <w:r>
        <w:rPr>
          <w:rFonts w:eastAsia="仿宋_GB2312" w:hAnsi="宋体" w:cs="宋体" w:hint="eastAsia"/>
          <w:kern w:val="0"/>
          <w:sz w:val="32"/>
          <w:szCs w:val="32"/>
        </w:rPr>
        <w:t>研究院</w:t>
      </w:r>
      <w:r w:rsidRPr="00A91CD6">
        <w:rPr>
          <w:rFonts w:eastAsia="仿宋_GB2312" w:hAnsi="宋体" w:cs="宋体" w:hint="eastAsia"/>
          <w:kern w:val="0"/>
          <w:sz w:val="32"/>
          <w:szCs w:val="32"/>
        </w:rPr>
        <w:t>科研仪器（设备）购置申请表</w:t>
      </w:r>
    </w:p>
    <w:p w:rsidR="0051467D" w:rsidRDefault="0051467D" w:rsidP="0051467D">
      <w:pPr>
        <w:ind w:leftChars="250" w:left="1485" w:hangingChars="300" w:hanging="960"/>
        <w:rPr>
          <w:rFonts w:eastAsia="仿宋_GB2312" w:hAnsi="宋体" w:cs="宋体"/>
          <w:kern w:val="0"/>
          <w:sz w:val="32"/>
          <w:szCs w:val="32"/>
        </w:rPr>
      </w:pPr>
    </w:p>
    <w:p w:rsidR="0051467D" w:rsidRDefault="0051467D" w:rsidP="0051467D">
      <w:pPr>
        <w:ind w:leftChars="250" w:left="1485" w:hangingChars="300" w:hanging="960"/>
        <w:rPr>
          <w:rFonts w:eastAsia="仿宋_GB2312" w:hAnsi="宋体" w:cs="宋体"/>
          <w:kern w:val="0"/>
          <w:sz w:val="32"/>
          <w:szCs w:val="32"/>
        </w:rPr>
      </w:pPr>
    </w:p>
    <w:p w:rsidR="0051467D" w:rsidRDefault="0051467D" w:rsidP="0051467D">
      <w:pPr>
        <w:ind w:leftChars="250" w:left="1485" w:hangingChars="300" w:hanging="960"/>
        <w:rPr>
          <w:rFonts w:eastAsia="仿宋_GB2312" w:hAnsi="宋体" w:cs="宋体"/>
          <w:kern w:val="0"/>
          <w:sz w:val="32"/>
          <w:szCs w:val="32"/>
        </w:rPr>
      </w:pPr>
    </w:p>
    <w:p w:rsidR="0051467D" w:rsidRDefault="0051467D" w:rsidP="0051467D">
      <w:pPr>
        <w:ind w:leftChars="250" w:left="1485" w:hangingChars="300" w:hanging="960"/>
        <w:rPr>
          <w:rFonts w:eastAsia="仿宋_GB2312" w:hAnsi="宋体" w:cs="宋体"/>
          <w:kern w:val="0"/>
          <w:sz w:val="32"/>
          <w:szCs w:val="32"/>
        </w:rPr>
      </w:pPr>
    </w:p>
    <w:p w:rsidR="0051467D" w:rsidRDefault="0051467D" w:rsidP="0051467D">
      <w:pPr>
        <w:ind w:leftChars="250" w:left="1485" w:hangingChars="300" w:hanging="960"/>
        <w:rPr>
          <w:rFonts w:eastAsia="仿宋_GB2312" w:hAnsi="宋体" w:cs="宋体"/>
          <w:kern w:val="0"/>
          <w:sz w:val="32"/>
          <w:szCs w:val="32"/>
        </w:rPr>
      </w:pPr>
    </w:p>
    <w:p w:rsidR="0051467D" w:rsidRDefault="0051467D" w:rsidP="0051467D">
      <w:pPr>
        <w:ind w:leftChars="250" w:left="1485" w:hangingChars="300" w:hanging="960"/>
        <w:rPr>
          <w:rFonts w:eastAsia="仿宋_GB2312" w:hAnsi="宋体" w:cs="宋体"/>
          <w:kern w:val="0"/>
          <w:sz w:val="32"/>
          <w:szCs w:val="32"/>
        </w:rPr>
      </w:pPr>
    </w:p>
    <w:p w:rsidR="0051467D" w:rsidRDefault="0051467D" w:rsidP="0051467D">
      <w:pPr>
        <w:ind w:leftChars="250" w:left="1485" w:hangingChars="300" w:hanging="960"/>
        <w:rPr>
          <w:rFonts w:eastAsia="仿宋_GB2312" w:hAnsi="宋体" w:cs="宋体"/>
          <w:kern w:val="0"/>
          <w:sz w:val="32"/>
          <w:szCs w:val="32"/>
        </w:rPr>
      </w:pPr>
    </w:p>
    <w:p w:rsidR="0051467D" w:rsidRDefault="0051467D" w:rsidP="0051467D">
      <w:pPr>
        <w:ind w:leftChars="250" w:left="1485" w:hangingChars="300" w:hanging="960"/>
        <w:rPr>
          <w:rFonts w:eastAsia="仿宋_GB2312" w:hAnsi="宋体" w:cs="宋体"/>
          <w:kern w:val="0"/>
          <w:sz w:val="32"/>
          <w:szCs w:val="32"/>
        </w:rPr>
      </w:pPr>
    </w:p>
    <w:p w:rsidR="0051467D" w:rsidRDefault="0051467D" w:rsidP="0051467D">
      <w:pPr>
        <w:ind w:leftChars="250" w:left="1485" w:hangingChars="300" w:hanging="960"/>
        <w:rPr>
          <w:rFonts w:eastAsia="仿宋_GB2312" w:hAnsi="宋体" w:cs="宋体"/>
          <w:kern w:val="0"/>
          <w:sz w:val="32"/>
          <w:szCs w:val="32"/>
        </w:rPr>
      </w:pPr>
    </w:p>
    <w:p w:rsidR="0051467D" w:rsidRDefault="0051467D" w:rsidP="0051467D">
      <w:pPr>
        <w:ind w:leftChars="250" w:left="1485" w:hangingChars="300" w:hanging="960"/>
        <w:rPr>
          <w:rFonts w:eastAsia="仿宋_GB2312" w:hAnsi="宋体" w:cs="宋体"/>
          <w:kern w:val="0"/>
          <w:sz w:val="32"/>
          <w:szCs w:val="32"/>
        </w:rPr>
      </w:pPr>
    </w:p>
    <w:p w:rsidR="0051467D" w:rsidRDefault="0051467D" w:rsidP="0051467D">
      <w:pPr>
        <w:ind w:leftChars="250" w:left="1485" w:hangingChars="300" w:hanging="960"/>
        <w:rPr>
          <w:rFonts w:eastAsia="仿宋_GB2312" w:hAnsi="宋体" w:cs="宋体"/>
          <w:kern w:val="0"/>
          <w:sz w:val="32"/>
          <w:szCs w:val="32"/>
        </w:rPr>
      </w:pPr>
    </w:p>
    <w:p w:rsidR="0051467D" w:rsidRPr="0051467D" w:rsidRDefault="0051467D" w:rsidP="0051467D">
      <w:pPr>
        <w:jc w:val="center"/>
        <w:rPr>
          <w:b/>
          <w:kern w:val="0"/>
          <w:position w:val="6"/>
          <w:sz w:val="28"/>
          <w:szCs w:val="36"/>
        </w:rPr>
      </w:pPr>
      <w:r>
        <w:rPr>
          <w:rFonts w:hint="eastAsia"/>
          <w:b/>
          <w:noProof/>
          <w:kern w:val="0"/>
          <w:position w:val="6"/>
          <w:sz w:val="36"/>
          <w:szCs w:val="36"/>
        </w:rPr>
        <w:lastRenderedPageBreak/>
        <mc:AlternateContent>
          <mc:Choice Requires="wps">
            <w:drawing>
              <wp:anchor distT="0" distB="0" distL="114300" distR="114300" simplePos="0" relativeHeight="251761664" behindDoc="0" locked="0" layoutInCell="1" allowOverlap="1" wp14:anchorId="340F9281" wp14:editId="54741FAD">
                <wp:simplePos x="0" y="0"/>
                <wp:positionH relativeFrom="column">
                  <wp:posOffset>-685800</wp:posOffset>
                </wp:positionH>
                <wp:positionV relativeFrom="paragraph">
                  <wp:posOffset>-291465</wp:posOffset>
                </wp:positionV>
                <wp:extent cx="960120" cy="389890"/>
                <wp:effectExtent l="9525" t="13335" r="11430" b="6350"/>
                <wp:wrapNone/>
                <wp:docPr id="69" name="文本框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89890"/>
                        </a:xfrm>
                        <a:prstGeom prst="rect">
                          <a:avLst/>
                        </a:prstGeom>
                        <a:solidFill>
                          <a:srgbClr val="FFFFFF"/>
                        </a:solidFill>
                        <a:ln w="9525">
                          <a:solidFill>
                            <a:srgbClr val="FFFFFF"/>
                          </a:solidFill>
                          <a:miter lim="800000"/>
                          <a:headEnd/>
                          <a:tailEnd/>
                        </a:ln>
                      </wps:spPr>
                      <wps:txbx>
                        <w:txbxContent>
                          <w:p w:rsidR="004814C7" w:rsidRPr="002C2C7F" w:rsidRDefault="004814C7" w:rsidP="0051467D">
                            <w:pPr>
                              <w:rPr>
                                <w:rFonts w:ascii="黑体" w:eastAsia="黑体" w:hAnsi="黑体"/>
                                <w:sz w:val="28"/>
                                <w:szCs w:val="28"/>
                              </w:rPr>
                            </w:pPr>
                            <w:r w:rsidRPr="002C2C7F">
                              <w:rPr>
                                <w:rFonts w:ascii="黑体" w:eastAsia="黑体" w:hAnsi="黑体" w:hint="eastAsia"/>
                                <w:sz w:val="28"/>
                                <w:szCs w:val="28"/>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9" o:spid="_x0000_s1058" type="#_x0000_t202" style="position:absolute;left:0;text-align:left;margin-left:-54pt;margin-top:-22.95pt;width:75.6pt;height:30.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" strokecolor="white">
                <v:textbox>
                  <w:txbxContent>
                    <w:p w:rsidR="004814C7" w:rsidRPr="002C2C7F" w:rsidRDefault="004814C7" w:rsidP="0051467D">
                      <w:pPr>
                        <w:rPr>
                          <w:rFonts w:ascii="黑体" w:eastAsia="黑体" w:hAnsi="黑体"/>
                          <w:sz w:val="28"/>
                          <w:szCs w:val="28"/>
                        </w:rPr>
                      </w:pPr>
                      <w:r w:rsidRPr="002C2C7F">
                        <w:rPr>
                          <w:rFonts w:ascii="黑体" w:eastAsia="黑体" w:hAnsi="黑体" w:hint="eastAsia"/>
                          <w:sz w:val="28"/>
                          <w:szCs w:val="28"/>
                        </w:rPr>
                        <w:t>附件</w:t>
                      </w:r>
                    </w:p>
                  </w:txbxContent>
                </v:textbox>
              </v:shape>
            </w:pict>
          </mc:Fallback>
        </mc:AlternateContent>
      </w:r>
      <w:r w:rsidRPr="0051467D">
        <w:rPr>
          <w:rFonts w:hint="eastAsia"/>
          <w:b/>
          <w:kern w:val="0"/>
          <w:position w:val="6"/>
          <w:sz w:val="28"/>
          <w:szCs w:val="36"/>
        </w:rPr>
        <w:t>中国科学院西北生态环境资源研究院科研仪器（设备）购置申请表</w:t>
      </w:r>
    </w:p>
    <w:p w:rsidR="0051467D" w:rsidRPr="00B440E5" w:rsidRDefault="0051467D" w:rsidP="0051467D">
      <w:pPr>
        <w:ind w:leftChars="-913" w:left="-1917" w:firstLineChars="350" w:firstLine="840"/>
        <w:rPr>
          <w:b/>
          <w:kern w:val="0"/>
          <w:position w:val="6"/>
          <w:sz w:val="36"/>
          <w:szCs w:val="36"/>
        </w:rPr>
      </w:pPr>
      <w:r w:rsidRPr="00B440E5">
        <w:rPr>
          <w:rFonts w:hint="eastAsia"/>
          <w:kern w:val="0"/>
          <w:position w:val="6"/>
          <w:sz w:val="24"/>
        </w:rPr>
        <w:t>申请</w:t>
      </w:r>
      <w:r>
        <w:rPr>
          <w:rFonts w:hint="eastAsia"/>
          <w:kern w:val="0"/>
          <w:position w:val="6"/>
          <w:sz w:val="24"/>
        </w:rPr>
        <w:t>部门</w:t>
      </w:r>
      <w:r w:rsidRPr="00B440E5">
        <w:rPr>
          <w:rFonts w:hint="eastAsia"/>
          <w:kern w:val="0"/>
          <w:position w:val="6"/>
          <w:sz w:val="24"/>
        </w:rPr>
        <w:t>：</w:t>
      </w:r>
      <w:r w:rsidRPr="00B440E5">
        <w:rPr>
          <w:rFonts w:hint="eastAsia"/>
          <w:kern w:val="0"/>
          <w:position w:val="6"/>
          <w:sz w:val="24"/>
        </w:rPr>
        <w:t xml:space="preserve">                      </w:t>
      </w:r>
      <w:r>
        <w:rPr>
          <w:rFonts w:hint="eastAsia"/>
          <w:kern w:val="0"/>
          <w:position w:val="6"/>
          <w:sz w:val="24"/>
        </w:rPr>
        <w:t xml:space="preserve">                        </w:t>
      </w:r>
      <w:r w:rsidRPr="00B440E5">
        <w:rPr>
          <w:rFonts w:hint="eastAsia"/>
          <w:kern w:val="0"/>
          <w:position w:val="6"/>
          <w:sz w:val="24"/>
        </w:rPr>
        <w:t>日期：</w:t>
      </w:r>
      <w:r w:rsidRPr="00B440E5">
        <w:rPr>
          <w:rFonts w:hint="eastAsia"/>
          <w:kern w:val="0"/>
          <w:position w:val="6"/>
          <w:sz w:val="24"/>
        </w:rPr>
        <w:t xml:space="preserve">    </w:t>
      </w:r>
      <w:r w:rsidRPr="00B440E5">
        <w:rPr>
          <w:rFonts w:hint="eastAsia"/>
          <w:kern w:val="0"/>
          <w:position w:val="6"/>
          <w:sz w:val="24"/>
        </w:rPr>
        <w:t>年</w:t>
      </w:r>
      <w:r w:rsidRPr="00B440E5">
        <w:rPr>
          <w:rFonts w:hint="eastAsia"/>
          <w:kern w:val="0"/>
          <w:position w:val="6"/>
          <w:sz w:val="24"/>
        </w:rPr>
        <w:t xml:space="preserve">    </w:t>
      </w:r>
      <w:r w:rsidRPr="00B440E5">
        <w:rPr>
          <w:rFonts w:hint="eastAsia"/>
          <w:kern w:val="0"/>
          <w:position w:val="6"/>
          <w:sz w:val="24"/>
        </w:rPr>
        <w:t>月</w:t>
      </w:r>
      <w:r w:rsidRPr="00B440E5">
        <w:rPr>
          <w:rFonts w:hint="eastAsia"/>
          <w:kern w:val="0"/>
          <w:position w:val="6"/>
          <w:sz w:val="24"/>
        </w:rPr>
        <w:t xml:space="preserve">    </w:t>
      </w:r>
      <w:r w:rsidRPr="00B440E5">
        <w:rPr>
          <w:rFonts w:hint="eastAsia"/>
          <w:kern w:val="0"/>
          <w:position w:val="6"/>
          <w:sz w:val="24"/>
        </w:rPr>
        <w:t>日</w:t>
      </w:r>
    </w:p>
    <w:tbl>
      <w:tblPr>
        <w:tblW w:w="107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533"/>
        <w:gridCol w:w="267"/>
        <w:gridCol w:w="1080"/>
        <w:gridCol w:w="650"/>
        <w:gridCol w:w="1620"/>
        <w:gridCol w:w="1260"/>
        <w:gridCol w:w="540"/>
        <w:gridCol w:w="360"/>
        <w:gridCol w:w="2880"/>
      </w:tblGrid>
      <w:tr w:rsidR="0051467D" w:rsidRPr="00B440E5" w:rsidTr="0051467D">
        <w:trPr>
          <w:trHeight w:val="546"/>
        </w:trPr>
        <w:tc>
          <w:tcPr>
            <w:tcW w:w="2340" w:type="dxa"/>
            <w:gridSpan w:val="3"/>
            <w:tcBorders>
              <w:top w:val="single" w:sz="6" w:space="0" w:color="auto"/>
              <w:left w:val="single" w:sz="6" w:space="0" w:color="auto"/>
              <w:bottom w:val="single" w:sz="6" w:space="0" w:color="auto"/>
              <w:right w:val="single" w:sz="6" w:space="0" w:color="auto"/>
            </w:tcBorders>
            <w:vAlign w:val="center"/>
          </w:tcPr>
          <w:p w:rsidR="0051467D" w:rsidRPr="00B440E5" w:rsidRDefault="0051467D" w:rsidP="004814C7">
            <w:pPr>
              <w:jc w:val="center"/>
              <w:rPr>
                <w:kern w:val="0"/>
                <w:position w:val="6"/>
                <w:sz w:val="24"/>
              </w:rPr>
            </w:pPr>
            <w:r w:rsidRPr="00B440E5">
              <w:rPr>
                <w:rFonts w:hint="eastAsia"/>
                <w:kern w:val="0"/>
                <w:position w:val="6"/>
                <w:sz w:val="24"/>
              </w:rPr>
              <w:t>仪器名称</w:t>
            </w:r>
          </w:p>
        </w:tc>
        <w:tc>
          <w:tcPr>
            <w:tcW w:w="8390" w:type="dxa"/>
            <w:gridSpan w:val="7"/>
            <w:tcBorders>
              <w:top w:val="single" w:sz="6" w:space="0" w:color="auto"/>
              <w:left w:val="single" w:sz="6" w:space="0" w:color="auto"/>
              <w:bottom w:val="single" w:sz="6" w:space="0" w:color="auto"/>
              <w:right w:val="single" w:sz="6" w:space="0" w:color="auto"/>
            </w:tcBorders>
          </w:tcPr>
          <w:p w:rsidR="0051467D" w:rsidRPr="00B440E5" w:rsidRDefault="0051467D" w:rsidP="004814C7">
            <w:pPr>
              <w:rPr>
                <w:kern w:val="0"/>
                <w:position w:val="6"/>
                <w:sz w:val="24"/>
              </w:rPr>
            </w:pPr>
          </w:p>
        </w:tc>
      </w:tr>
      <w:tr w:rsidR="0051467D" w:rsidRPr="00B440E5" w:rsidTr="0051467D">
        <w:trPr>
          <w:trHeight w:val="412"/>
        </w:trPr>
        <w:tc>
          <w:tcPr>
            <w:tcW w:w="2340" w:type="dxa"/>
            <w:gridSpan w:val="3"/>
            <w:tcBorders>
              <w:top w:val="single" w:sz="6" w:space="0" w:color="auto"/>
              <w:left w:val="single" w:sz="6" w:space="0" w:color="auto"/>
              <w:bottom w:val="single" w:sz="6" w:space="0" w:color="auto"/>
              <w:right w:val="single" w:sz="6" w:space="0" w:color="auto"/>
            </w:tcBorders>
            <w:vAlign w:val="center"/>
          </w:tcPr>
          <w:p w:rsidR="0051467D" w:rsidRPr="00B440E5" w:rsidRDefault="0051467D" w:rsidP="004814C7">
            <w:pPr>
              <w:jc w:val="center"/>
              <w:rPr>
                <w:kern w:val="0"/>
                <w:position w:val="6"/>
                <w:sz w:val="24"/>
              </w:rPr>
            </w:pPr>
            <w:r w:rsidRPr="00B440E5">
              <w:rPr>
                <w:rFonts w:hint="eastAsia"/>
                <w:kern w:val="0"/>
                <w:position w:val="6"/>
                <w:sz w:val="24"/>
              </w:rPr>
              <w:t>型号</w:t>
            </w:r>
          </w:p>
        </w:tc>
        <w:tc>
          <w:tcPr>
            <w:tcW w:w="3350" w:type="dxa"/>
            <w:gridSpan w:val="3"/>
            <w:tcBorders>
              <w:top w:val="single" w:sz="6" w:space="0" w:color="auto"/>
              <w:left w:val="single" w:sz="6" w:space="0" w:color="auto"/>
              <w:bottom w:val="single" w:sz="6" w:space="0" w:color="auto"/>
              <w:right w:val="single" w:sz="6" w:space="0" w:color="auto"/>
            </w:tcBorders>
          </w:tcPr>
          <w:p w:rsidR="0051467D" w:rsidRPr="00B440E5" w:rsidRDefault="0051467D" w:rsidP="004814C7">
            <w:pPr>
              <w:rPr>
                <w:kern w:val="0"/>
                <w:position w:val="6"/>
                <w:sz w:val="24"/>
              </w:rPr>
            </w:pPr>
          </w:p>
        </w:tc>
        <w:tc>
          <w:tcPr>
            <w:tcW w:w="2160" w:type="dxa"/>
            <w:gridSpan w:val="3"/>
            <w:tcBorders>
              <w:top w:val="single" w:sz="6" w:space="0" w:color="auto"/>
              <w:left w:val="single" w:sz="6" w:space="0" w:color="auto"/>
              <w:bottom w:val="single" w:sz="6" w:space="0" w:color="auto"/>
              <w:right w:val="single" w:sz="6" w:space="0" w:color="auto"/>
            </w:tcBorders>
            <w:vAlign w:val="center"/>
          </w:tcPr>
          <w:p w:rsidR="0051467D" w:rsidRPr="00B440E5" w:rsidRDefault="0051467D" w:rsidP="004814C7">
            <w:pPr>
              <w:jc w:val="center"/>
              <w:rPr>
                <w:kern w:val="0"/>
                <w:position w:val="6"/>
                <w:sz w:val="24"/>
              </w:rPr>
            </w:pPr>
            <w:r>
              <w:rPr>
                <w:rFonts w:hint="eastAsia"/>
                <w:kern w:val="0"/>
                <w:position w:val="6"/>
                <w:sz w:val="24"/>
              </w:rPr>
              <w:t>预算总价</w:t>
            </w:r>
            <w:r w:rsidRPr="00B440E5">
              <w:rPr>
                <w:rFonts w:hint="eastAsia"/>
                <w:kern w:val="0"/>
                <w:position w:val="6"/>
                <w:sz w:val="24"/>
              </w:rPr>
              <w:t>（元）</w:t>
            </w:r>
          </w:p>
        </w:tc>
        <w:tc>
          <w:tcPr>
            <w:tcW w:w="2880" w:type="dxa"/>
            <w:tcBorders>
              <w:top w:val="single" w:sz="6" w:space="0" w:color="auto"/>
              <w:left w:val="single" w:sz="6" w:space="0" w:color="auto"/>
              <w:bottom w:val="single" w:sz="6" w:space="0" w:color="auto"/>
              <w:right w:val="single" w:sz="6" w:space="0" w:color="auto"/>
            </w:tcBorders>
          </w:tcPr>
          <w:p w:rsidR="0051467D" w:rsidRPr="00B440E5" w:rsidRDefault="0051467D" w:rsidP="004814C7">
            <w:pPr>
              <w:rPr>
                <w:kern w:val="0"/>
                <w:position w:val="6"/>
                <w:sz w:val="24"/>
              </w:rPr>
            </w:pPr>
          </w:p>
        </w:tc>
      </w:tr>
      <w:tr w:rsidR="0051467D" w:rsidRPr="00B440E5" w:rsidTr="0051467D">
        <w:trPr>
          <w:trHeight w:val="417"/>
        </w:trPr>
        <w:tc>
          <w:tcPr>
            <w:tcW w:w="2340" w:type="dxa"/>
            <w:gridSpan w:val="3"/>
            <w:tcBorders>
              <w:top w:val="single" w:sz="6" w:space="0" w:color="auto"/>
              <w:left w:val="single" w:sz="6" w:space="0" w:color="auto"/>
              <w:bottom w:val="single" w:sz="6" w:space="0" w:color="auto"/>
              <w:right w:val="single" w:sz="6" w:space="0" w:color="auto"/>
            </w:tcBorders>
            <w:vAlign w:val="center"/>
          </w:tcPr>
          <w:p w:rsidR="0051467D" w:rsidRPr="00B440E5" w:rsidRDefault="0051467D" w:rsidP="004814C7">
            <w:pPr>
              <w:jc w:val="center"/>
              <w:rPr>
                <w:kern w:val="0"/>
                <w:position w:val="6"/>
                <w:sz w:val="24"/>
              </w:rPr>
            </w:pPr>
            <w:r w:rsidRPr="00B440E5">
              <w:rPr>
                <w:rFonts w:hint="eastAsia"/>
                <w:kern w:val="0"/>
                <w:position w:val="6"/>
                <w:sz w:val="24"/>
              </w:rPr>
              <w:t>产地（国家）</w:t>
            </w:r>
          </w:p>
        </w:tc>
        <w:tc>
          <w:tcPr>
            <w:tcW w:w="3350" w:type="dxa"/>
            <w:gridSpan w:val="3"/>
            <w:tcBorders>
              <w:top w:val="single" w:sz="6" w:space="0" w:color="auto"/>
              <w:left w:val="single" w:sz="6" w:space="0" w:color="auto"/>
              <w:bottom w:val="single" w:sz="6" w:space="0" w:color="auto"/>
              <w:right w:val="single" w:sz="6" w:space="0" w:color="auto"/>
            </w:tcBorders>
          </w:tcPr>
          <w:p w:rsidR="0051467D" w:rsidRPr="00B440E5" w:rsidRDefault="0051467D" w:rsidP="004814C7">
            <w:pPr>
              <w:rPr>
                <w:kern w:val="0"/>
                <w:position w:val="6"/>
                <w:sz w:val="24"/>
              </w:rPr>
            </w:pPr>
          </w:p>
        </w:tc>
        <w:tc>
          <w:tcPr>
            <w:tcW w:w="2160" w:type="dxa"/>
            <w:gridSpan w:val="3"/>
            <w:tcBorders>
              <w:top w:val="single" w:sz="6" w:space="0" w:color="auto"/>
              <w:left w:val="single" w:sz="6" w:space="0" w:color="auto"/>
              <w:bottom w:val="single" w:sz="6" w:space="0" w:color="auto"/>
              <w:right w:val="single" w:sz="6" w:space="0" w:color="auto"/>
            </w:tcBorders>
            <w:vAlign w:val="center"/>
          </w:tcPr>
          <w:p w:rsidR="0051467D" w:rsidRPr="00B440E5" w:rsidRDefault="0051467D" w:rsidP="004814C7">
            <w:pPr>
              <w:jc w:val="center"/>
              <w:rPr>
                <w:kern w:val="0"/>
                <w:position w:val="6"/>
                <w:sz w:val="24"/>
              </w:rPr>
            </w:pPr>
            <w:r w:rsidRPr="00B440E5">
              <w:rPr>
                <w:rFonts w:hint="eastAsia"/>
                <w:kern w:val="0"/>
                <w:position w:val="6"/>
                <w:sz w:val="24"/>
              </w:rPr>
              <w:t>申请台（件）数</w:t>
            </w:r>
          </w:p>
        </w:tc>
        <w:tc>
          <w:tcPr>
            <w:tcW w:w="2880" w:type="dxa"/>
            <w:tcBorders>
              <w:top w:val="single" w:sz="6" w:space="0" w:color="auto"/>
              <w:left w:val="single" w:sz="6" w:space="0" w:color="auto"/>
              <w:bottom w:val="single" w:sz="6" w:space="0" w:color="auto"/>
              <w:right w:val="single" w:sz="6" w:space="0" w:color="auto"/>
            </w:tcBorders>
          </w:tcPr>
          <w:p w:rsidR="0051467D" w:rsidRPr="00B440E5" w:rsidRDefault="0051467D" w:rsidP="004814C7">
            <w:pPr>
              <w:rPr>
                <w:kern w:val="0"/>
                <w:position w:val="6"/>
                <w:sz w:val="24"/>
              </w:rPr>
            </w:pPr>
          </w:p>
        </w:tc>
      </w:tr>
      <w:tr w:rsidR="0051467D" w:rsidRPr="00B440E5" w:rsidTr="0051467D">
        <w:trPr>
          <w:trHeight w:val="551"/>
        </w:trPr>
        <w:tc>
          <w:tcPr>
            <w:tcW w:w="10730" w:type="dxa"/>
            <w:gridSpan w:val="10"/>
            <w:tcBorders>
              <w:top w:val="single" w:sz="6" w:space="0" w:color="auto"/>
              <w:left w:val="single" w:sz="6" w:space="0" w:color="auto"/>
              <w:bottom w:val="single" w:sz="6" w:space="0" w:color="auto"/>
              <w:right w:val="single" w:sz="6" w:space="0" w:color="auto"/>
            </w:tcBorders>
            <w:vAlign w:val="center"/>
          </w:tcPr>
          <w:p w:rsidR="0051467D" w:rsidRPr="00B440E5" w:rsidRDefault="0051467D" w:rsidP="004814C7">
            <w:pPr>
              <w:rPr>
                <w:kern w:val="0"/>
                <w:position w:val="6"/>
                <w:sz w:val="24"/>
              </w:rPr>
            </w:pPr>
            <w:r w:rsidRPr="00B440E5">
              <w:rPr>
                <w:rFonts w:hint="eastAsia"/>
                <w:kern w:val="0"/>
                <w:position w:val="6"/>
                <w:sz w:val="24"/>
              </w:rPr>
              <w:t>资金来源（专项资金、课题资金、运作费）：</w:t>
            </w:r>
          </w:p>
        </w:tc>
      </w:tr>
      <w:tr w:rsidR="0051467D" w:rsidRPr="00B440E5" w:rsidTr="004814C7">
        <w:trPr>
          <w:trHeight w:val="483"/>
        </w:trPr>
        <w:tc>
          <w:tcPr>
            <w:tcW w:w="10730" w:type="dxa"/>
            <w:gridSpan w:val="10"/>
            <w:tcBorders>
              <w:top w:val="single" w:sz="6" w:space="0" w:color="auto"/>
              <w:left w:val="single" w:sz="6" w:space="0" w:color="auto"/>
              <w:bottom w:val="single" w:sz="6" w:space="0" w:color="auto"/>
              <w:right w:val="single" w:sz="6" w:space="0" w:color="auto"/>
            </w:tcBorders>
            <w:vAlign w:val="center"/>
          </w:tcPr>
          <w:p w:rsidR="0051467D" w:rsidRPr="00B440E5" w:rsidRDefault="0051467D" w:rsidP="004814C7">
            <w:pPr>
              <w:jc w:val="center"/>
              <w:rPr>
                <w:kern w:val="0"/>
                <w:position w:val="6"/>
                <w:sz w:val="24"/>
              </w:rPr>
            </w:pPr>
            <w:r w:rsidRPr="00B440E5">
              <w:rPr>
                <w:rFonts w:hint="eastAsia"/>
                <w:kern w:val="0"/>
                <w:position w:val="6"/>
                <w:sz w:val="24"/>
              </w:rPr>
              <w:t>仪器性能</w:t>
            </w:r>
            <w:r>
              <w:rPr>
                <w:rFonts w:hint="eastAsia"/>
                <w:kern w:val="0"/>
                <w:position w:val="6"/>
                <w:sz w:val="24"/>
              </w:rPr>
              <w:t>、</w:t>
            </w:r>
            <w:r w:rsidRPr="00B440E5">
              <w:rPr>
                <w:rFonts w:hint="eastAsia"/>
                <w:kern w:val="0"/>
                <w:position w:val="6"/>
                <w:sz w:val="24"/>
              </w:rPr>
              <w:t>用途简介</w:t>
            </w:r>
          </w:p>
        </w:tc>
      </w:tr>
      <w:tr w:rsidR="0051467D" w:rsidRPr="00B440E5" w:rsidTr="0051467D">
        <w:trPr>
          <w:trHeight w:val="1644"/>
        </w:trPr>
        <w:tc>
          <w:tcPr>
            <w:tcW w:w="10730" w:type="dxa"/>
            <w:gridSpan w:val="10"/>
            <w:tcBorders>
              <w:top w:val="single" w:sz="6" w:space="0" w:color="auto"/>
              <w:left w:val="single" w:sz="6" w:space="0" w:color="auto"/>
              <w:bottom w:val="single" w:sz="6" w:space="0" w:color="auto"/>
              <w:right w:val="single" w:sz="6" w:space="0" w:color="auto"/>
            </w:tcBorders>
          </w:tcPr>
          <w:p w:rsidR="0051467D" w:rsidRPr="00B440E5" w:rsidRDefault="0051467D" w:rsidP="004814C7">
            <w:pPr>
              <w:widowControl/>
              <w:jc w:val="left"/>
              <w:rPr>
                <w:kern w:val="0"/>
                <w:position w:val="6"/>
                <w:sz w:val="24"/>
              </w:rPr>
            </w:pPr>
          </w:p>
          <w:p w:rsidR="0051467D" w:rsidRPr="00B440E5" w:rsidRDefault="0051467D" w:rsidP="004814C7">
            <w:pPr>
              <w:ind w:leftChars="2275" w:left="4778" w:firstLineChars="700" w:firstLine="1680"/>
              <w:rPr>
                <w:kern w:val="0"/>
                <w:position w:val="6"/>
                <w:sz w:val="24"/>
              </w:rPr>
            </w:pPr>
          </w:p>
          <w:p w:rsidR="0051467D" w:rsidRDefault="0051467D" w:rsidP="004814C7">
            <w:pPr>
              <w:ind w:firstLineChars="2650" w:firstLine="6360"/>
              <w:rPr>
                <w:kern w:val="0"/>
                <w:position w:val="6"/>
                <w:sz w:val="24"/>
                <w:u w:val="single"/>
              </w:rPr>
            </w:pPr>
            <w:r>
              <w:rPr>
                <w:rFonts w:hint="eastAsia"/>
                <w:kern w:val="0"/>
                <w:position w:val="6"/>
                <w:sz w:val="24"/>
              </w:rPr>
              <w:t>购置</w:t>
            </w:r>
            <w:r w:rsidRPr="00B440E5">
              <w:rPr>
                <w:rFonts w:hint="eastAsia"/>
                <w:kern w:val="0"/>
                <w:position w:val="6"/>
                <w:sz w:val="24"/>
              </w:rPr>
              <w:t>申请人（签字）</w:t>
            </w:r>
            <w:r>
              <w:rPr>
                <w:rFonts w:hint="eastAsia"/>
                <w:kern w:val="0"/>
                <w:position w:val="6"/>
                <w:sz w:val="24"/>
              </w:rPr>
              <w:t>：</w:t>
            </w:r>
            <w:r w:rsidRPr="00B440E5">
              <w:rPr>
                <w:rFonts w:hint="eastAsia"/>
                <w:kern w:val="0"/>
                <w:position w:val="6"/>
                <w:sz w:val="24"/>
                <w:u w:val="single"/>
              </w:rPr>
              <w:t xml:space="preserve">                </w:t>
            </w:r>
          </w:p>
          <w:p w:rsidR="0051467D" w:rsidRDefault="0051467D" w:rsidP="004814C7">
            <w:pPr>
              <w:ind w:firstLineChars="2650" w:firstLine="6360"/>
              <w:rPr>
                <w:kern w:val="0"/>
                <w:position w:val="6"/>
                <w:sz w:val="24"/>
              </w:rPr>
            </w:pPr>
          </w:p>
          <w:p w:rsidR="0051467D" w:rsidRPr="00514166" w:rsidRDefault="0051467D" w:rsidP="004814C7">
            <w:pPr>
              <w:ind w:firstLineChars="2650" w:firstLine="6360"/>
              <w:rPr>
                <w:kern w:val="0"/>
                <w:position w:val="6"/>
                <w:sz w:val="24"/>
              </w:rPr>
            </w:pPr>
            <w:r w:rsidRPr="00514166">
              <w:rPr>
                <w:rFonts w:hint="eastAsia"/>
                <w:kern w:val="0"/>
                <w:position w:val="6"/>
                <w:sz w:val="24"/>
              </w:rPr>
              <w:t>联系电话：</w:t>
            </w:r>
            <w:r>
              <w:rPr>
                <w:rFonts w:hint="eastAsia"/>
                <w:kern w:val="0"/>
                <w:position w:val="6"/>
                <w:sz w:val="24"/>
                <w:u w:val="single"/>
              </w:rPr>
              <w:t xml:space="preserve">                         </w:t>
            </w:r>
          </w:p>
        </w:tc>
      </w:tr>
      <w:tr w:rsidR="0051467D" w:rsidRPr="00B440E5" w:rsidTr="004814C7">
        <w:trPr>
          <w:trHeight w:val="1345"/>
        </w:trPr>
        <w:tc>
          <w:tcPr>
            <w:tcW w:w="2073" w:type="dxa"/>
            <w:gridSpan w:val="2"/>
            <w:tcBorders>
              <w:top w:val="single" w:sz="6" w:space="0" w:color="auto"/>
              <w:left w:val="single" w:sz="6" w:space="0" w:color="auto"/>
              <w:bottom w:val="single" w:sz="4" w:space="0" w:color="auto"/>
              <w:right w:val="single" w:sz="6" w:space="0" w:color="auto"/>
            </w:tcBorders>
            <w:vAlign w:val="center"/>
          </w:tcPr>
          <w:p w:rsidR="0051467D" w:rsidRPr="00514166" w:rsidRDefault="0051467D" w:rsidP="004814C7">
            <w:pPr>
              <w:jc w:val="center"/>
              <w:rPr>
                <w:b/>
                <w:kern w:val="0"/>
                <w:position w:val="6"/>
                <w:sz w:val="24"/>
              </w:rPr>
            </w:pPr>
            <w:r w:rsidRPr="00514166">
              <w:rPr>
                <w:rFonts w:hint="eastAsia"/>
                <w:b/>
                <w:kern w:val="0"/>
                <w:position w:val="6"/>
                <w:sz w:val="24"/>
              </w:rPr>
              <w:t>课题负责人意见</w:t>
            </w:r>
            <w:r>
              <w:rPr>
                <w:rFonts w:hint="eastAsia"/>
                <w:b/>
                <w:kern w:val="0"/>
                <w:position w:val="6"/>
                <w:sz w:val="24"/>
              </w:rPr>
              <w:t>/</w:t>
            </w:r>
            <w:r>
              <w:rPr>
                <w:rFonts w:hint="eastAsia"/>
                <w:b/>
                <w:kern w:val="0"/>
                <w:position w:val="6"/>
                <w:sz w:val="24"/>
              </w:rPr>
              <w:t>修购专项设备审核意见</w:t>
            </w:r>
          </w:p>
        </w:tc>
        <w:tc>
          <w:tcPr>
            <w:tcW w:w="8657" w:type="dxa"/>
            <w:gridSpan w:val="8"/>
            <w:tcBorders>
              <w:top w:val="single" w:sz="6" w:space="0" w:color="auto"/>
              <w:left w:val="single" w:sz="6" w:space="0" w:color="auto"/>
              <w:bottom w:val="single" w:sz="4" w:space="0" w:color="auto"/>
              <w:right w:val="single" w:sz="6" w:space="0" w:color="auto"/>
            </w:tcBorders>
          </w:tcPr>
          <w:p w:rsidR="0051467D" w:rsidRDefault="0051467D" w:rsidP="004814C7">
            <w:pPr>
              <w:rPr>
                <w:b/>
                <w:kern w:val="0"/>
                <w:position w:val="6"/>
                <w:sz w:val="16"/>
              </w:rPr>
            </w:pPr>
          </w:p>
          <w:p w:rsidR="0051467D" w:rsidRDefault="0051467D" w:rsidP="004814C7">
            <w:pPr>
              <w:rPr>
                <w:kern w:val="0"/>
                <w:position w:val="6"/>
                <w:sz w:val="24"/>
              </w:rPr>
            </w:pPr>
          </w:p>
          <w:p w:rsidR="0051467D" w:rsidRPr="006B7746" w:rsidRDefault="0051467D" w:rsidP="004814C7">
            <w:pPr>
              <w:ind w:firstLineChars="1450" w:firstLine="3480"/>
              <w:rPr>
                <w:kern w:val="0"/>
                <w:position w:val="6"/>
                <w:sz w:val="24"/>
              </w:rPr>
            </w:pPr>
            <w:r w:rsidRPr="00514166">
              <w:rPr>
                <w:rFonts w:hint="eastAsia"/>
                <w:kern w:val="0"/>
                <w:position w:val="6"/>
                <w:sz w:val="24"/>
              </w:rPr>
              <w:t>负责人</w:t>
            </w:r>
            <w:r w:rsidRPr="006B7746">
              <w:rPr>
                <w:rFonts w:hint="eastAsia"/>
                <w:kern w:val="0"/>
                <w:position w:val="6"/>
                <w:sz w:val="24"/>
              </w:rPr>
              <w:t>签字：</w:t>
            </w:r>
          </w:p>
          <w:p w:rsidR="0051467D" w:rsidRPr="006B7746" w:rsidRDefault="0051467D" w:rsidP="004814C7">
            <w:pPr>
              <w:rPr>
                <w:kern w:val="0"/>
                <w:position w:val="6"/>
                <w:sz w:val="24"/>
              </w:rPr>
            </w:pPr>
          </w:p>
          <w:p w:rsidR="0051467D" w:rsidRPr="006B7746" w:rsidRDefault="0051467D" w:rsidP="004814C7">
            <w:pPr>
              <w:rPr>
                <w:kern w:val="0"/>
                <w:position w:val="6"/>
                <w:sz w:val="24"/>
              </w:rPr>
            </w:pPr>
            <w:r w:rsidRPr="006B7746">
              <w:rPr>
                <w:rFonts w:hint="eastAsia"/>
                <w:kern w:val="0"/>
                <w:position w:val="6"/>
                <w:sz w:val="24"/>
              </w:rPr>
              <w:t xml:space="preserve">                                        </w:t>
            </w:r>
            <w:r w:rsidRPr="006B7746">
              <w:rPr>
                <w:rFonts w:hint="eastAsia"/>
                <w:kern w:val="0"/>
                <w:position w:val="6"/>
                <w:sz w:val="24"/>
              </w:rPr>
              <w:t>年</w:t>
            </w:r>
            <w:r w:rsidRPr="006B7746">
              <w:rPr>
                <w:rFonts w:hint="eastAsia"/>
                <w:kern w:val="0"/>
                <w:position w:val="6"/>
                <w:sz w:val="24"/>
              </w:rPr>
              <w:t xml:space="preserve">      </w:t>
            </w:r>
            <w:r w:rsidRPr="006B7746">
              <w:rPr>
                <w:rFonts w:hint="eastAsia"/>
                <w:kern w:val="0"/>
                <w:position w:val="6"/>
                <w:sz w:val="24"/>
              </w:rPr>
              <w:t>月</w:t>
            </w:r>
            <w:r w:rsidRPr="006B7746">
              <w:rPr>
                <w:rFonts w:hint="eastAsia"/>
                <w:kern w:val="0"/>
                <w:position w:val="6"/>
                <w:sz w:val="24"/>
              </w:rPr>
              <w:t xml:space="preserve">     </w:t>
            </w:r>
            <w:r w:rsidRPr="006B7746">
              <w:rPr>
                <w:rFonts w:hint="eastAsia"/>
                <w:kern w:val="0"/>
                <w:position w:val="6"/>
                <w:sz w:val="24"/>
              </w:rPr>
              <w:t>日</w:t>
            </w:r>
          </w:p>
        </w:tc>
      </w:tr>
      <w:tr w:rsidR="0051467D" w:rsidRPr="00B440E5" w:rsidTr="004814C7">
        <w:trPr>
          <w:trHeight w:val="1187"/>
        </w:trPr>
        <w:tc>
          <w:tcPr>
            <w:tcW w:w="2073" w:type="dxa"/>
            <w:gridSpan w:val="2"/>
            <w:tcBorders>
              <w:top w:val="single" w:sz="4" w:space="0" w:color="auto"/>
              <w:left w:val="single" w:sz="6" w:space="0" w:color="auto"/>
              <w:bottom w:val="single" w:sz="6" w:space="0" w:color="auto"/>
              <w:right w:val="single" w:sz="6" w:space="0" w:color="auto"/>
            </w:tcBorders>
            <w:vAlign w:val="center"/>
          </w:tcPr>
          <w:p w:rsidR="0051467D" w:rsidRPr="00514166" w:rsidRDefault="0051467D" w:rsidP="004814C7">
            <w:pPr>
              <w:jc w:val="center"/>
              <w:rPr>
                <w:b/>
                <w:kern w:val="0"/>
                <w:position w:val="6"/>
                <w:sz w:val="24"/>
              </w:rPr>
            </w:pPr>
            <w:r w:rsidRPr="00514166">
              <w:rPr>
                <w:rFonts w:hint="eastAsia"/>
                <w:b/>
                <w:kern w:val="0"/>
                <w:position w:val="6"/>
                <w:sz w:val="24"/>
              </w:rPr>
              <w:t>室、站领导意见</w:t>
            </w:r>
          </w:p>
        </w:tc>
        <w:tc>
          <w:tcPr>
            <w:tcW w:w="8657" w:type="dxa"/>
            <w:gridSpan w:val="8"/>
            <w:tcBorders>
              <w:top w:val="single" w:sz="4" w:space="0" w:color="auto"/>
              <w:left w:val="single" w:sz="6" w:space="0" w:color="auto"/>
              <w:bottom w:val="single" w:sz="6" w:space="0" w:color="auto"/>
              <w:right w:val="single" w:sz="6" w:space="0" w:color="auto"/>
            </w:tcBorders>
          </w:tcPr>
          <w:p w:rsidR="0051467D" w:rsidRDefault="0051467D" w:rsidP="004814C7">
            <w:pPr>
              <w:ind w:firstLineChars="1700" w:firstLine="2731"/>
              <w:rPr>
                <w:b/>
                <w:kern w:val="0"/>
                <w:position w:val="6"/>
                <w:sz w:val="16"/>
              </w:rPr>
            </w:pPr>
          </w:p>
          <w:p w:rsidR="0051467D" w:rsidRPr="00871C15" w:rsidRDefault="0051467D" w:rsidP="004814C7">
            <w:pPr>
              <w:rPr>
                <w:kern w:val="0"/>
                <w:position w:val="6"/>
                <w:sz w:val="24"/>
              </w:rPr>
            </w:pPr>
          </w:p>
          <w:p w:rsidR="0051467D" w:rsidRPr="00B440E5" w:rsidRDefault="0051467D" w:rsidP="004814C7">
            <w:pPr>
              <w:ind w:firstLineChars="1450" w:firstLine="3480"/>
              <w:rPr>
                <w:kern w:val="0"/>
                <w:position w:val="6"/>
                <w:sz w:val="24"/>
              </w:rPr>
            </w:pPr>
            <w:r w:rsidRPr="00B440E5">
              <w:rPr>
                <w:rFonts w:hint="eastAsia"/>
                <w:kern w:val="0"/>
                <w:position w:val="6"/>
                <w:sz w:val="24"/>
              </w:rPr>
              <w:t>室、站领导签字：</w:t>
            </w:r>
          </w:p>
          <w:p w:rsidR="0051467D" w:rsidRPr="00B440E5" w:rsidRDefault="0051467D" w:rsidP="004814C7">
            <w:pPr>
              <w:ind w:firstLineChars="1700" w:firstLine="4080"/>
              <w:rPr>
                <w:kern w:val="0"/>
                <w:position w:val="6"/>
                <w:sz w:val="24"/>
              </w:rPr>
            </w:pPr>
          </w:p>
          <w:p w:rsidR="0051467D" w:rsidRPr="00B440E5" w:rsidRDefault="0051467D" w:rsidP="004814C7">
            <w:pPr>
              <w:rPr>
                <w:kern w:val="0"/>
                <w:position w:val="6"/>
                <w:sz w:val="24"/>
              </w:rPr>
            </w:pPr>
            <w:r w:rsidRPr="00B440E5">
              <w:rPr>
                <w:rFonts w:hint="eastAsia"/>
                <w:kern w:val="0"/>
                <w:position w:val="6"/>
                <w:sz w:val="24"/>
              </w:rPr>
              <w:t xml:space="preserve">                                        </w:t>
            </w:r>
            <w:r w:rsidRPr="00B440E5">
              <w:rPr>
                <w:rFonts w:hint="eastAsia"/>
                <w:kern w:val="0"/>
                <w:position w:val="6"/>
                <w:sz w:val="24"/>
              </w:rPr>
              <w:t>年</w:t>
            </w:r>
            <w:r w:rsidRPr="00B440E5">
              <w:rPr>
                <w:rFonts w:hint="eastAsia"/>
                <w:kern w:val="0"/>
                <w:position w:val="6"/>
                <w:sz w:val="24"/>
              </w:rPr>
              <w:t xml:space="preserve">      </w:t>
            </w:r>
            <w:r w:rsidRPr="00B440E5">
              <w:rPr>
                <w:rFonts w:hint="eastAsia"/>
                <w:kern w:val="0"/>
                <w:position w:val="6"/>
                <w:sz w:val="24"/>
              </w:rPr>
              <w:t>月</w:t>
            </w:r>
            <w:r w:rsidRPr="00B440E5">
              <w:rPr>
                <w:rFonts w:hint="eastAsia"/>
                <w:kern w:val="0"/>
                <w:position w:val="6"/>
                <w:sz w:val="24"/>
              </w:rPr>
              <w:t xml:space="preserve">     </w:t>
            </w:r>
            <w:r w:rsidRPr="00B440E5">
              <w:rPr>
                <w:rFonts w:hint="eastAsia"/>
                <w:kern w:val="0"/>
                <w:position w:val="6"/>
                <w:sz w:val="24"/>
              </w:rPr>
              <w:t>日</w:t>
            </w:r>
          </w:p>
        </w:tc>
      </w:tr>
      <w:tr w:rsidR="0051467D" w:rsidRPr="00B440E5" w:rsidTr="0051467D">
        <w:trPr>
          <w:trHeight w:val="2510"/>
        </w:trPr>
        <w:tc>
          <w:tcPr>
            <w:tcW w:w="540" w:type="dxa"/>
            <w:tcBorders>
              <w:top w:val="single" w:sz="6" w:space="0" w:color="auto"/>
              <w:left w:val="single" w:sz="6" w:space="0" w:color="auto"/>
              <w:bottom w:val="single" w:sz="6" w:space="0" w:color="auto"/>
              <w:right w:val="single" w:sz="6" w:space="0" w:color="auto"/>
            </w:tcBorders>
            <w:vAlign w:val="center"/>
          </w:tcPr>
          <w:p w:rsidR="0051467D" w:rsidRPr="00B440E5" w:rsidRDefault="0051467D" w:rsidP="004814C7">
            <w:pPr>
              <w:jc w:val="center"/>
              <w:rPr>
                <w:kern w:val="0"/>
                <w:position w:val="6"/>
                <w:sz w:val="24"/>
              </w:rPr>
            </w:pPr>
            <w:r w:rsidRPr="00B440E5">
              <w:rPr>
                <w:rFonts w:hint="eastAsia"/>
                <w:kern w:val="0"/>
                <w:position w:val="6"/>
                <w:sz w:val="24"/>
              </w:rPr>
              <w:t>科研处审查意见</w:t>
            </w:r>
          </w:p>
        </w:tc>
        <w:tc>
          <w:tcPr>
            <w:tcW w:w="2880" w:type="dxa"/>
            <w:gridSpan w:val="3"/>
            <w:tcBorders>
              <w:top w:val="single" w:sz="6" w:space="0" w:color="auto"/>
              <w:left w:val="single" w:sz="6" w:space="0" w:color="auto"/>
              <w:bottom w:val="single" w:sz="6" w:space="0" w:color="auto"/>
              <w:right w:val="single" w:sz="6" w:space="0" w:color="auto"/>
            </w:tcBorders>
          </w:tcPr>
          <w:p w:rsidR="0051467D" w:rsidRPr="00B440E5" w:rsidRDefault="0051467D" w:rsidP="004814C7">
            <w:pPr>
              <w:rPr>
                <w:kern w:val="0"/>
                <w:position w:val="6"/>
                <w:sz w:val="24"/>
              </w:rPr>
            </w:pPr>
          </w:p>
          <w:p w:rsidR="0051467D" w:rsidRPr="00B440E5" w:rsidRDefault="0051467D" w:rsidP="004814C7">
            <w:pPr>
              <w:rPr>
                <w:kern w:val="0"/>
                <w:position w:val="6"/>
                <w:sz w:val="24"/>
              </w:rPr>
            </w:pPr>
          </w:p>
          <w:p w:rsidR="0051467D" w:rsidRPr="00B440E5" w:rsidRDefault="0051467D" w:rsidP="004814C7">
            <w:pPr>
              <w:rPr>
                <w:kern w:val="0"/>
                <w:position w:val="6"/>
                <w:sz w:val="24"/>
              </w:rPr>
            </w:pPr>
          </w:p>
          <w:p w:rsidR="0051467D" w:rsidRPr="00B440E5" w:rsidRDefault="0051467D" w:rsidP="004814C7">
            <w:pPr>
              <w:rPr>
                <w:kern w:val="0"/>
                <w:position w:val="6"/>
                <w:sz w:val="24"/>
              </w:rPr>
            </w:pPr>
          </w:p>
          <w:p w:rsidR="0051467D" w:rsidRPr="00B440E5" w:rsidRDefault="0051467D" w:rsidP="004814C7">
            <w:pPr>
              <w:rPr>
                <w:kern w:val="0"/>
                <w:position w:val="6"/>
                <w:sz w:val="24"/>
              </w:rPr>
            </w:pPr>
          </w:p>
          <w:p w:rsidR="0051467D" w:rsidRPr="00B440E5" w:rsidRDefault="0051467D" w:rsidP="004814C7">
            <w:pPr>
              <w:rPr>
                <w:kern w:val="0"/>
                <w:position w:val="6"/>
                <w:sz w:val="24"/>
              </w:rPr>
            </w:pPr>
            <w:r w:rsidRPr="00B440E5">
              <w:rPr>
                <w:rFonts w:hint="eastAsia"/>
                <w:kern w:val="0"/>
                <w:position w:val="6"/>
                <w:sz w:val="24"/>
              </w:rPr>
              <w:t>处领导签字：</w:t>
            </w:r>
          </w:p>
          <w:p w:rsidR="0051467D" w:rsidRPr="00B440E5" w:rsidRDefault="0051467D" w:rsidP="004814C7">
            <w:pPr>
              <w:rPr>
                <w:kern w:val="0"/>
                <w:position w:val="6"/>
                <w:sz w:val="24"/>
              </w:rPr>
            </w:pPr>
          </w:p>
          <w:p w:rsidR="0051467D" w:rsidRPr="00B440E5" w:rsidRDefault="0051467D" w:rsidP="004814C7">
            <w:pPr>
              <w:rPr>
                <w:kern w:val="0"/>
                <w:position w:val="6"/>
                <w:sz w:val="24"/>
              </w:rPr>
            </w:pPr>
            <w:r w:rsidRPr="00B440E5">
              <w:rPr>
                <w:rFonts w:hint="eastAsia"/>
                <w:kern w:val="0"/>
                <w:position w:val="6"/>
                <w:sz w:val="24"/>
              </w:rPr>
              <w:t xml:space="preserve">      </w:t>
            </w:r>
            <w:r w:rsidRPr="00B440E5">
              <w:rPr>
                <w:rFonts w:hint="eastAsia"/>
                <w:kern w:val="0"/>
                <w:position w:val="6"/>
                <w:sz w:val="24"/>
              </w:rPr>
              <w:t>年</w:t>
            </w:r>
            <w:r w:rsidRPr="00B440E5">
              <w:rPr>
                <w:rFonts w:hint="eastAsia"/>
                <w:kern w:val="0"/>
                <w:position w:val="6"/>
                <w:sz w:val="24"/>
              </w:rPr>
              <w:t xml:space="preserve">     </w:t>
            </w:r>
            <w:r w:rsidRPr="00B440E5">
              <w:rPr>
                <w:rFonts w:hint="eastAsia"/>
                <w:kern w:val="0"/>
                <w:position w:val="6"/>
                <w:sz w:val="24"/>
              </w:rPr>
              <w:t>月</w:t>
            </w:r>
            <w:r w:rsidRPr="00B440E5">
              <w:rPr>
                <w:rFonts w:hint="eastAsia"/>
                <w:kern w:val="0"/>
                <w:position w:val="6"/>
                <w:sz w:val="24"/>
              </w:rPr>
              <w:t xml:space="preserve">     </w:t>
            </w:r>
            <w:r w:rsidRPr="00B440E5">
              <w:rPr>
                <w:rFonts w:hint="eastAsia"/>
                <w:kern w:val="0"/>
                <w:position w:val="6"/>
                <w:sz w:val="24"/>
              </w:rPr>
              <w:t>日</w:t>
            </w:r>
          </w:p>
        </w:tc>
        <w:tc>
          <w:tcPr>
            <w:tcW w:w="650" w:type="dxa"/>
            <w:tcBorders>
              <w:top w:val="single" w:sz="6" w:space="0" w:color="auto"/>
              <w:left w:val="single" w:sz="6" w:space="0" w:color="auto"/>
              <w:bottom w:val="single" w:sz="6" w:space="0" w:color="auto"/>
              <w:right w:val="single" w:sz="6" w:space="0" w:color="auto"/>
            </w:tcBorders>
            <w:vAlign w:val="center"/>
          </w:tcPr>
          <w:p w:rsidR="0051467D" w:rsidRPr="00B440E5" w:rsidRDefault="0051467D" w:rsidP="004814C7">
            <w:pPr>
              <w:jc w:val="center"/>
              <w:rPr>
                <w:kern w:val="0"/>
                <w:position w:val="6"/>
                <w:sz w:val="24"/>
              </w:rPr>
            </w:pPr>
            <w:r w:rsidRPr="00B440E5">
              <w:rPr>
                <w:rFonts w:hint="eastAsia"/>
                <w:kern w:val="0"/>
                <w:position w:val="6"/>
                <w:sz w:val="24"/>
              </w:rPr>
              <w:t>财务处审查意见</w:t>
            </w:r>
          </w:p>
        </w:tc>
        <w:tc>
          <w:tcPr>
            <w:tcW w:w="2880" w:type="dxa"/>
            <w:gridSpan w:val="2"/>
            <w:tcBorders>
              <w:top w:val="single" w:sz="6" w:space="0" w:color="auto"/>
              <w:left w:val="single" w:sz="6" w:space="0" w:color="auto"/>
              <w:bottom w:val="single" w:sz="6" w:space="0" w:color="auto"/>
              <w:right w:val="single" w:sz="6" w:space="0" w:color="auto"/>
            </w:tcBorders>
          </w:tcPr>
          <w:p w:rsidR="0051467D" w:rsidRPr="00B440E5" w:rsidRDefault="0051467D" w:rsidP="004814C7">
            <w:pPr>
              <w:rPr>
                <w:kern w:val="0"/>
                <w:position w:val="6"/>
                <w:sz w:val="24"/>
              </w:rPr>
            </w:pPr>
          </w:p>
          <w:p w:rsidR="0051467D" w:rsidRPr="00B440E5" w:rsidRDefault="0051467D" w:rsidP="004814C7">
            <w:pPr>
              <w:rPr>
                <w:kern w:val="0"/>
                <w:position w:val="6"/>
                <w:sz w:val="24"/>
              </w:rPr>
            </w:pPr>
          </w:p>
          <w:p w:rsidR="0051467D" w:rsidRPr="00B440E5" w:rsidRDefault="0051467D" w:rsidP="004814C7">
            <w:pPr>
              <w:rPr>
                <w:kern w:val="0"/>
                <w:position w:val="6"/>
                <w:sz w:val="24"/>
              </w:rPr>
            </w:pPr>
          </w:p>
          <w:p w:rsidR="0051467D" w:rsidRPr="00B440E5" w:rsidRDefault="0051467D" w:rsidP="004814C7">
            <w:pPr>
              <w:rPr>
                <w:kern w:val="0"/>
                <w:position w:val="6"/>
                <w:sz w:val="24"/>
              </w:rPr>
            </w:pPr>
          </w:p>
          <w:p w:rsidR="0051467D" w:rsidRPr="00B440E5" w:rsidRDefault="0051467D" w:rsidP="004814C7">
            <w:pPr>
              <w:rPr>
                <w:kern w:val="0"/>
                <w:position w:val="6"/>
                <w:sz w:val="24"/>
              </w:rPr>
            </w:pPr>
          </w:p>
          <w:p w:rsidR="0051467D" w:rsidRPr="00B440E5" w:rsidRDefault="0051467D" w:rsidP="004814C7">
            <w:pPr>
              <w:rPr>
                <w:kern w:val="0"/>
                <w:position w:val="6"/>
                <w:sz w:val="24"/>
              </w:rPr>
            </w:pPr>
            <w:r w:rsidRPr="00B440E5">
              <w:rPr>
                <w:rFonts w:hint="eastAsia"/>
                <w:kern w:val="0"/>
                <w:position w:val="6"/>
                <w:sz w:val="24"/>
              </w:rPr>
              <w:t>处领导签字：</w:t>
            </w:r>
          </w:p>
          <w:p w:rsidR="0051467D" w:rsidRPr="00B440E5" w:rsidRDefault="0051467D" w:rsidP="004814C7">
            <w:pPr>
              <w:rPr>
                <w:kern w:val="0"/>
                <w:position w:val="6"/>
                <w:sz w:val="24"/>
              </w:rPr>
            </w:pPr>
          </w:p>
          <w:p w:rsidR="0051467D" w:rsidRPr="00B440E5" w:rsidRDefault="0051467D" w:rsidP="004814C7">
            <w:pPr>
              <w:rPr>
                <w:kern w:val="0"/>
                <w:position w:val="6"/>
                <w:sz w:val="24"/>
              </w:rPr>
            </w:pPr>
            <w:r w:rsidRPr="00B440E5">
              <w:rPr>
                <w:rFonts w:hint="eastAsia"/>
                <w:kern w:val="0"/>
                <w:position w:val="6"/>
                <w:sz w:val="24"/>
              </w:rPr>
              <w:t xml:space="preserve">      </w:t>
            </w:r>
            <w:r w:rsidRPr="00B440E5">
              <w:rPr>
                <w:rFonts w:hint="eastAsia"/>
                <w:kern w:val="0"/>
                <w:position w:val="6"/>
                <w:sz w:val="24"/>
              </w:rPr>
              <w:t>年</w:t>
            </w:r>
            <w:r w:rsidRPr="00B440E5">
              <w:rPr>
                <w:rFonts w:hint="eastAsia"/>
                <w:kern w:val="0"/>
                <w:position w:val="6"/>
                <w:sz w:val="24"/>
              </w:rPr>
              <w:t xml:space="preserve">     </w:t>
            </w:r>
            <w:r w:rsidRPr="00B440E5">
              <w:rPr>
                <w:rFonts w:hint="eastAsia"/>
                <w:kern w:val="0"/>
                <w:position w:val="6"/>
                <w:sz w:val="24"/>
              </w:rPr>
              <w:t>月</w:t>
            </w:r>
            <w:r w:rsidRPr="00B440E5">
              <w:rPr>
                <w:rFonts w:hint="eastAsia"/>
                <w:kern w:val="0"/>
                <w:position w:val="6"/>
                <w:sz w:val="24"/>
              </w:rPr>
              <w:t xml:space="preserve">     </w:t>
            </w:r>
            <w:r w:rsidRPr="00B440E5">
              <w:rPr>
                <w:rFonts w:hint="eastAsia"/>
                <w:kern w:val="0"/>
                <w:position w:val="6"/>
                <w:sz w:val="24"/>
              </w:rPr>
              <w:t>日</w:t>
            </w:r>
          </w:p>
        </w:tc>
        <w:tc>
          <w:tcPr>
            <w:tcW w:w="540" w:type="dxa"/>
            <w:tcBorders>
              <w:top w:val="single" w:sz="6" w:space="0" w:color="auto"/>
              <w:left w:val="single" w:sz="6" w:space="0" w:color="auto"/>
              <w:bottom w:val="single" w:sz="6" w:space="0" w:color="auto"/>
              <w:right w:val="single" w:sz="6" w:space="0" w:color="auto"/>
            </w:tcBorders>
            <w:vAlign w:val="center"/>
          </w:tcPr>
          <w:p w:rsidR="0051467D" w:rsidRPr="00B440E5" w:rsidRDefault="0051467D" w:rsidP="004814C7">
            <w:pPr>
              <w:jc w:val="center"/>
              <w:rPr>
                <w:kern w:val="0"/>
                <w:position w:val="6"/>
                <w:sz w:val="24"/>
              </w:rPr>
            </w:pPr>
            <w:r w:rsidRPr="00B440E5">
              <w:rPr>
                <w:rFonts w:hint="eastAsia"/>
                <w:kern w:val="0"/>
                <w:position w:val="6"/>
                <w:sz w:val="24"/>
              </w:rPr>
              <w:t>国资处审查意见</w:t>
            </w:r>
          </w:p>
        </w:tc>
        <w:tc>
          <w:tcPr>
            <w:tcW w:w="3240" w:type="dxa"/>
            <w:gridSpan w:val="2"/>
            <w:tcBorders>
              <w:top w:val="single" w:sz="6" w:space="0" w:color="auto"/>
              <w:left w:val="single" w:sz="6" w:space="0" w:color="auto"/>
              <w:bottom w:val="single" w:sz="6" w:space="0" w:color="auto"/>
              <w:right w:val="single" w:sz="6" w:space="0" w:color="auto"/>
            </w:tcBorders>
          </w:tcPr>
          <w:p w:rsidR="0051467D" w:rsidRPr="00B440E5" w:rsidRDefault="0051467D" w:rsidP="004814C7">
            <w:pPr>
              <w:rPr>
                <w:kern w:val="0"/>
                <w:position w:val="6"/>
                <w:sz w:val="24"/>
              </w:rPr>
            </w:pPr>
          </w:p>
          <w:p w:rsidR="0051467D" w:rsidRPr="00B440E5" w:rsidRDefault="0051467D" w:rsidP="004814C7">
            <w:pPr>
              <w:rPr>
                <w:kern w:val="0"/>
                <w:position w:val="6"/>
                <w:sz w:val="24"/>
              </w:rPr>
            </w:pPr>
          </w:p>
          <w:p w:rsidR="0051467D" w:rsidRPr="00B440E5" w:rsidRDefault="0051467D" w:rsidP="004814C7">
            <w:pPr>
              <w:rPr>
                <w:kern w:val="0"/>
                <w:position w:val="6"/>
                <w:sz w:val="24"/>
              </w:rPr>
            </w:pPr>
          </w:p>
          <w:p w:rsidR="0051467D" w:rsidRPr="00B440E5" w:rsidRDefault="0051467D" w:rsidP="004814C7">
            <w:pPr>
              <w:rPr>
                <w:kern w:val="0"/>
                <w:position w:val="6"/>
                <w:sz w:val="24"/>
              </w:rPr>
            </w:pPr>
          </w:p>
          <w:p w:rsidR="0051467D" w:rsidRPr="00B440E5" w:rsidRDefault="0051467D" w:rsidP="004814C7">
            <w:pPr>
              <w:rPr>
                <w:kern w:val="0"/>
                <w:position w:val="6"/>
                <w:sz w:val="24"/>
              </w:rPr>
            </w:pPr>
          </w:p>
          <w:p w:rsidR="0051467D" w:rsidRPr="00B440E5" w:rsidRDefault="0051467D" w:rsidP="004814C7">
            <w:pPr>
              <w:rPr>
                <w:kern w:val="0"/>
                <w:position w:val="6"/>
                <w:sz w:val="24"/>
              </w:rPr>
            </w:pPr>
            <w:r w:rsidRPr="00B440E5">
              <w:rPr>
                <w:rFonts w:hint="eastAsia"/>
                <w:kern w:val="0"/>
                <w:position w:val="6"/>
                <w:sz w:val="24"/>
              </w:rPr>
              <w:t>处领导签字：</w:t>
            </w:r>
          </w:p>
          <w:p w:rsidR="0051467D" w:rsidRPr="00B440E5" w:rsidRDefault="0051467D" w:rsidP="004814C7">
            <w:pPr>
              <w:rPr>
                <w:kern w:val="0"/>
                <w:position w:val="6"/>
                <w:sz w:val="24"/>
              </w:rPr>
            </w:pPr>
          </w:p>
          <w:p w:rsidR="0051467D" w:rsidRPr="00B440E5" w:rsidRDefault="0051467D" w:rsidP="004814C7">
            <w:pPr>
              <w:rPr>
                <w:kern w:val="0"/>
                <w:position w:val="6"/>
                <w:sz w:val="24"/>
              </w:rPr>
            </w:pPr>
            <w:r w:rsidRPr="00B440E5">
              <w:rPr>
                <w:rFonts w:hint="eastAsia"/>
                <w:kern w:val="0"/>
                <w:position w:val="6"/>
                <w:sz w:val="24"/>
              </w:rPr>
              <w:t xml:space="preserve">        </w:t>
            </w:r>
            <w:r w:rsidRPr="00B440E5">
              <w:rPr>
                <w:rFonts w:hint="eastAsia"/>
                <w:kern w:val="0"/>
                <w:position w:val="6"/>
                <w:sz w:val="24"/>
              </w:rPr>
              <w:t>年</w:t>
            </w:r>
            <w:r w:rsidRPr="00B440E5">
              <w:rPr>
                <w:rFonts w:hint="eastAsia"/>
                <w:kern w:val="0"/>
                <w:position w:val="6"/>
                <w:sz w:val="24"/>
              </w:rPr>
              <w:t xml:space="preserve">     </w:t>
            </w:r>
            <w:r w:rsidRPr="00B440E5">
              <w:rPr>
                <w:rFonts w:hint="eastAsia"/>
                <w:kern w:val="0"/>
                <w:position w:val="6"/>
                <w:sz w:val="24"/>
              </w:rPr>
              <w:t>月</w:t>
            </w:r>
            <w:r w:rsidRPr="00B440E5">
              <w:rPr>
                <w:rFonts w:hint="eastAsia"/>
                <w:kern w:val="0"/>
                <w:position w:val="6"/>
                <w:sz w:val="24"/>
              </w:rPr>
              <w:t xml:space="preserve">     </w:t>
            </w:r>
            <w:r w:rsidRPr="00B440E5">
              <w:rPr>
                <w:rFonts w:hint="eastAsia"/>
                <w:kern w:val="0"/>
                <w:position w:val="6"/>
                <w:sz w:val="24"/>
              </w:rPr>
              <w:t>日</w:t>
            </w:r>
          </w:p>
        </w:tc>
      </w:tr>
      <w:tr w:rsidR="0051467D" w:rsidRPr="00B440E5" w:rsidTr="0051467D">
        <w:trPr>
          <w:trHeight w:val="1261"/>
        </w:trPr>
        <w:tc>
          <w:tcPr>
            <w:tcW w:w="2340" w:type="dxa"/>
            <w:gridSpan w:val="3"/>
            <w:tcBorders>
              <w:top w:val="single" w:sz="6" w:space="0" w:color="auto"/>
              <w:left w:val="single" w:sz="6" w:space="0" w:color="auto"/>
              <w:bottom w:val="single" w:sz="6" w:space="0" w:color="auto"/>
              <w:right w:val="single" w:sz="6" w:space="0" w:color="auto"/>
            </w:tcBorders>
            <w:vAlign w:val="center"/>
          </w:tcPr>
          <w:p w:rsidR="0051467D" w:rsidRPr="00B440E5" w:rsidRDefault="0051467D" w:rsidP="004814C7">
            <w:pPr>
              <w:jc w:val="center"/>
              <w:rPr>
                <w:kern w:val="0"/>
                <w:position w:val="6"/>
                <w:sz w:val="24"/>
              </w:rPr>
            </w:pPr>
            <w:r w:rsidRPr="00B440E5">
              <w:rPr>
                <w:rFonts w:hint="eastAsia"/>
                <w:kern w:val="0"/>
                <w:position w:val="6"/>
                <w:sz w:val="24"/>
              </w:rPr>
              <w:t>主管</w:t>
            </w:r>
            <w:r>
              <w:rPr>
                <w:rFonts w:hint="eastAsia"/>
                <w:kern w:val="0"/>
                <w:position w:val="6"/>
                <w:sz w:val="24"/>
              </w:rPr>
              <w:t>院</w:t>
            </w:r>
            <w:r w:rsidRPr="00B440E5">
              <w:rPr>
                <w:rFonts w:hint="eastAsia"/>
                <w:kern w:val="0"/>
                <w:position w:val="6"/>
                <w:sz w:val="24"/>
              </w:rPr>
              <w:t>领导意见</w:t>
            </w:r>
          </w:p>
        </w:tc>
        <w:tc>
          <w:tcPr>
            <w:tcW w:w="8390" w:type="dxa"/>
            <w:gridSpan w:val="7"/>
            <w:tcBorders>
              <w:top w:val="single" w:sz="6" w:space="0" w:color="auto"/>
              <w:left w:val="single" w:sz="6" w:space="0" w:color="auto"/>
              <w:bottom w:val="single" w:sz="6" w:space="0" w:color="auto"/>
              <w:right w:val="single" w:sz="6" w:space="0" w:color="auto"/>
            </w:tcBorders>
          </w:tcPr>
          <w:p w:rsidR="0051467D" w:rsidRPr="00514166" w:rsidRDefault="0051467D" w:rsidP="004814C7">
            <w:pPr>
              <w:rPr>
                <w:b/>
                <w:kern w:val="0"/>
                <w:position w:val="6"/>
                <w:sz w:val="15"/>
                <w:szCs w:val="15"/>
              </w:rPr>
            </w:pPr>
            <w:r w:rsidRPr="00B440E5">
              <w:rPr>
                <w:rFonts w:hint="eastAsia"/>
                <w:b/>
                <w:kern w:val="0"/>
                <w:position w:val="6"/>
                <w:sz w:val="15"/>
                <w:szCs w:val="15"/>
              </w:rPr>
              <w:t>（</w:t>
            </w:r>
            <w:r w:rsidRPr="00B440E5">
              <w:rPr>
                <w:rFonts w:hint="eastAsia"/>
                <w:b/>
                <w:kern w:val="0"/>
                <w:position w:val="6"/>
                <w:sz w:val="15"/>
                <w:szCs w:val="15"/>
              </w:rPr>
              <w:t>5</w:t>
            </w:r>
            <w:r w:rsidRPr="00B440E5">
              <w:rPr>
                <w:rFonts w:hint="eastAsia"/>
                <w:b/>
                <w:kern w:val="0"/>
                <w:position w:val="6"/>
                <w:sz w:val="15"/>
                <w:szCs w:val="15"/>
              </w:rPr>
              <w:t>万元以上的设备购置</w:t>
            </w:r>
            <w:r>
              <w:rPr>
                <w:rFonts w:hint="eastAsia"/>
                <w:b/>
                <w:kern w:val="0"/>
                <w:position w:val="6"/>
                <w:sz w:val="15"/>
                <w:szCs w:val="15"/>
              </w:rPr>
              <w:t>，</w:t>
            </w:r>
            <w:r w:rsidRPr="00B440E5">
              <w:rPr>
                <w:rFonts w:hint="eastAsia"/>
                <w:b/>
                <w:kern w:val="0"/>
                <w:position w:val="6"/>
                <w:sz w:val="15"/>
                <w:szCs w:val="15"/>
              </w:rPr>
              <w:t>需要主管</w:t>
            </w:r>
            <w:r>
              <w:rPr>
                <w:rFonts w:hint="eastAsia"/>
                <w:b/>
                <w:kern w:val="0"/>
                <w:position w:val="6"/>
                <w:sz w:val="15"/>
                <w:szCs w:val="15"/>
              </w:rPr>
              <w:t>院</w:t>
            </w:r>
            <w:r w:rsidRPr="00B440E5">
              <w:rPr>
                <w:rFonts w:hint="eastAsia"/>
                <w:b/>
                <w:kern w:val="0"/>
                <w:position w:val="6"/>
                <w:sz w:val="15"/>
                <w:szCs w:val="15"/>
              </w:rPr>
              <w:t>领导在此项签字确认）</w:t>
            </w:r>
          </w:p>
          <w:p w:rsidR="0051467D" w:rsidRPr="00DB27D4" w:rsidRDefault="0051467D" w:rsidP="004814C7">
            <w:pPr>
              <w:rPr>
                <w:kern w:val="0"/>
                <w:position w:val="6"/>
                <w:sz w:val="24"/>
              </w:rPr>
            </w:pPr>
          </w:p>
          <w:p w:rsidR="0051467D" w:rsidRPr="00B440E5" w:rsidRDefault="0051467D" w:rsidP="004814C7">
            <w:pPr>
              <w:ind w:firstLineChars="1200" w:firstLine="2880"/>
              <w:rPr>
                <w:kern w:val="0"/>
                <w:position w:val="6"/>
                <w:sz w:val="24"/>
              </w:rPr>
            </w:pPr>
            <w:r w:rsidRPr="00B440E5">
              <w:rPr>
                <w:rFonts w:hint="eastAsia"/>
                <w:kern w:val="0"/>
                <w:position w:val="6"/>
                <w:sz w:val="24"/>
              </w:rPr>
              <w:t>主管</w:t>
            </w:r>
            <w:r>
              <w:rPr>
                <w:rFonts w:hint="eastAsia"/>
                <w:kern w:val="0"/>
                <w:position w:val="6"/>
                <w:sz w:val="24"/>
              </w:rPr>
              <w:t>院</w:t>
            </w:r>
            <w:r w:rsidRPr="00B440E5">
              <w:rPr>
                <w:rFonts w:hint="eastAsia"/>
                <w:kern w:val="0"/>
                <w:position w:val="6"/>
                <w:sz w:val="24"/>
              </w:rPr>
              <w:t>领导签字：</w:t>
            </w:r>
            <w:r w:rsidRPr="00B440E5">
              <w:rPr>
                <w:rFonts w:hint="eastAsia"/>
                <w:kern w:val="0"/>
                <w:position w:val="6"/>
                <w:sz w:val="24"/>
              </w:rPr>
              <w:t xml:space="preserve">  </w:t>
            </w:r>
          </w:p>
          <w:p w:rsidR="0051467D" w:rsidRPr="00B440E5" w:rsidRDefault="0051467D" w:rsidP="004814C7">
            <w:pPr>
              <w:ind w:firstLineChars="1700" w:firstLine="4080"/>
              <w:rPr>
                <w:kern w:val="0"/>
                <w:position w:val="6"/>
                <w:sz w:val="24"/>
              </w:rPr>
            </w:pPr>
            <w:r w:rsidRPr="00B440E5">
              <w:rPr>
                <w:rFonts w:hint="eastAsia"/>
                <w:kern w:val="0"/>
                <w:position w:val="6"/>
                <w:sz w:val="24"/>
              </w:rPr>
              <w:t xml:space="preserve">           </w:t>
            </w:r>
            <w:r w:rsidRPr="00B440E5">
              <w:rPr>
                <w:rFonts w:hint="eastAsia"/>
                <w:kern w:val="0"/>
                <w:position w:val="6"/>
                <w:sz w:val="24"/>
              </w:rPr>
              <w:t>年</w:t>
            </w:r>
            <w:r w:rsidRPr="00B440E5">
              <w:rPr>
                <w:rFonts w:hint="eastAsia"/>
                <w:kern w:val="0"/>
                <w:position w:val="6"/>
                <w:sz w:val="24"/>
              </w:rPr>
              <w:t xml:space="preserve">      </w:t>
            </w:r>
            <w:r w:rsidRPr="00B440E5">
              <w:rPr>
                <w:rFonts w:hint="eastAsia"/>
                <w:kern w:val="0"/>
                <w:position w:val="6"/>
                <w:sz w:val="24"/>
              </w:rPr>
              <w:t>月</w:t>
            </w:r>
            <w:r w:rsidRPr="00B440E5">
              <w:rPr>
                <w:rFonts w:hint="eastAsia"/>
                <w:kern w:val="0"/>
                <w:position w:val="6"/>
                <w:sz w:val="24"/>
              </w:rPr>
              <w:t xml:space="preserve">     </w:t>
            </w:r>
            <w:r w:rsidRPr="00B440E5">
              <w:rPr>
                <w:rFonts w:hint="eastAsia"/>
                <w:kern w:val="0"/>
                <w:position w:val="6"/>
                <w:sz w:val="24"/>
              </w:rPr>
              <w:t>日</w:t>
            </w:r>
          </w:p>
        </w:tc>
      </w:tr>
    </w:tbl>
    <w:p w:rsidR="0051467D" w:rsidRDefault="0051467D" w:rsidP="0051467D">
      <w:pPr>
        <w:rPr>
          <w:b/>
          <w:kern w:val="0"/>
          <w:position w:val="6"/>
          <w:sz w:val="19"/>
        </w:rPr>
      </w:pPr>
      <w:r w:rsidRPr="0051467D">
        <w:rPr>
          <w:rFonts w:hint="eastAsia"/>
          <w:b/>
          <w:kern w:val="0"/>
          <w:position w:val="6"/>
          <w:sz w:val="19"/>
        </w:rPr>
        <w:t>签字部门依次为：</w:t>
      </w:r>
      <w:r w:rsidRPr="0051467D">
        <w:rPr>
          <w:rFonts w:hint="eastAsia"/>
          <w:b/>
          <w:kern w:val="0"/>
          <w:position w:val="6"/>
          <w:sz w:val="22"/>
        </w:rPr>
        <w:t>课题负责人、</w:t>
      </w:r>
      <w:r w:rsidRPr="0051467D">
        <w:rPr>
          <w:rFonts w:hint="eastAsia"/>
          <w:b/>
          <w:kern w:val="0"/>
          <w:position w:val="6"/>
          <w:sz w:val="19"/>
        </w:rPr>
        <w:t>研究室或者野外台站领导、科研处、财务处、国资处、主管院领导</w:t>
      </w:r>
    </w:p>
    <w:p w:rsidR="0051467D" w:rsidRDefault="0051467D" w:rsidP="0051467D">
      <w:pPr>
        <w:rPr>
          <w:b/>
          <w:kern w:val="0"/>
          <w:position w:val="6"/>
          <w:sz w:val="19"/>
        </w:rPr>
      </w:pPr>
    </w:p>
    <w:p w:rsidR="0051467D" w:rsidRPr="0051467D" w:rsidRDefault="0051467D" w:rsidP="0051467D">
      <w:pPr>
        <w:rPr>
          <w:b/>
          <w:kern w:val="0"/>
          <w:position w:val="6"/>
          <w:sz w:val="19"/>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51467D" w:rsidRPr="003F44BD" w:rsidTr="0051467D">
        <w:trPr>
          <w:jc w:val="center"/>
        </w:trPr>
        <w:tc>
          <w:tcPr>
            <w:tcW w:w="5344" w:type="dxa"/>
          </w:tcPr>
          <w:p w:rsidR="0051467D" w:rsidRPr="003F44BD" w:rsidRDefault="0051467D" w:rsidP="004814C7">
            <w:pPr>
              <w:rPr>
                <w:rFonts w:eastAsia="仿宋_GB2312"/>
                <w:sz w:val="28"/>
                <w:szCs w:val="28"/>
              </w:rPr>
            </w:pPr>
            <w:r w:rsidRPr="003F44BD">
              <w:rPr>
                <w:rFonts w:eastAsia="仿宋_GB2312"/>
                <w:sz w:val="28"/>
                <w:szCs w:val="28"/>
              </w:rPr>
              <w:t>中科院西北研究院</w:t>
            </w:r>
            <w:r w:rsidRPr="003F44BD">
              <w:rPr>
                <w:rFonts w:eastAsia="仿宋_GB2312" w:hint="eastAsia"/>
                <w:sz w:val="28"/>
                <w:szCs w:val="28"/>
              </w:rPr>
              <w:t>办公室</w:t>
            </w:r>
          </w:p>
        </w:tc>
        <w:tc>
          <w:tcPr>
            <w:tcW w:w="3178" w:type="dxa"/>
          </w:tcPr>
          <w:p w:rsidR="0051467D" w:rsidRPr="003F44BD" w:rsidRDefault="0051467D" w:rsidP="0051467D">
            <w:pPr>
              <w:ind w:rightChars="110" w:right="231"/>
              <w:jc w:val="right"/>
              <w:rPr>
                <w:rFonts w:eastAsia="仿宋_GB2312"/>
                <w:sz w:val="28"/>
                <w:szCs w:val="28"/>
              </w:rPr>
            </w:pPr>
            <w:r w:rsidRPr="003F44BD">
              <w:rPr>
                <w:rFonts w:eastAsia="仿宋_GB2312"/>
                <w:sz w:val="28"/>
                <w:szCs w:val="28"/>
              </w:rPr>
              <w:t>201</w:t>
            </w:r>
            <w:r w:rsidRPr="003F44BD">
              <w:rPr>
                <w:rFonts w:eastAsia="仿宋_GB2312" w:hint="eastAsia"/>
                <w:sz w:val="28"/>
                <w:szCs w:val="28"/>
              </w:rPr>
              <w:t>7</w:t>
            </w:r>
            <w:r w:rsidRPr="003F44BD">
              <w:rPr>
                <w:rFonts w:eastAsia="仿宋_GB2312"/>
                <w:sz w:val="28"/>
                <w:szCs w:val="28"/>
              </w:rPr>
              <w:t>年</w:t>
            </w:r>
            <w:r>
              <w:rPr>
                <w:rFonts w:eastAsia="仿宋_GB2312"/>
                <w:sz w:val="28"/>
                <w:szCs w:val="28"/>
              </w:rPr>
              <w:t>8</w:t>
            </w:r>
            <w:r w:rsidRPr="003F44BD">
              <w:rPr>
                <w:rFonts w:eastAsia="仿宋_GB2312"/>
                <w:sz w:val="28"/>
                <w:szCs w:val="28"/>
              </w:rPr>
              <w:t>月</w:t>
            </w:r>
            <w:r>
              <w:rPr>
                <w:rFonts w:eastAsia="仿宋_GB2312"/>
                <w:sz w:val="28"/>
                <w:szCs w:val="28"/>
              </w:rPr>
              <w:t>18</w:t>
            </w:r>
            <w:r w:rsidRPr="003F44BD">
              <w:rPr>
                <w:rFonts w:eastAsia="仿宋_GB2312"/>
                <w:sz w:val="28"/>
                <w:szCs w:val="28"/>
              </w:rPr>
              <w:t>日印发</w:t>
            </w:r>
          </w:p>
        </w:tc>
      </w:tr>
    </w:tbl>
    <w:p w:rsidR="0051467D" w:rsidRPr="00516E8A" w:rsidRDefault="0051467D" w:rsidP="0051467D">
      <w:pPr>
        <w:spacing w:line="500" w:lineRule="exact"/>
        <w:jc w:val="center"/>
        <w:rPr>
          <w:rFonts w:ascii="仿宋_GB2312" w:eastAsia="仿宋_GB2312"/>
          <w:sz w:val="13"/>
          <w:szCs w:val="13"/>
        </w:rPr>
      </w:pPr>
    </w:p>
    <w:p w:rsidR="009E65CB" w:rsidRPr="00000628" w:rsidRDefault="009E65CB" w:rsidP="009E65CB">
      <w:pPr>
        <w:spacing w:line="620" w:lineRule="exact"/>
        <w:jc w:val="center"/>
        <w:rPr>
          <w:rFonts w:ascii="方正小标宋简体" w:eastAsia="方正小标宋简体"/>
          <w:sz w:val="44"/>
          <w:szCs w:val="44"/>
        </w:rPr>
      </w:pPr>
    </w:p>
    <w:p w:rsidR="009E65CB" w:rsidRDefault="009E65CB" w:rsidP="009E65CB">
      <w:pPr>
        <w:spacing w:line="500" w:lineRule="exact"/>
        <w:jc w:val="center"/>
        <w:rPr>
          <w:rFonts w:ascii="仿宋_GB2312" w:eastAsia="仿宋_GB2312"/>
          <w:sz w:val="32"/>
          <w:szCs w:val="32"/>
        </w:rPr>
      </w:pPr>
    </w:p>
    <w:p w:rsidR="006150E1" w:rsidRPr="00000628" w:rsidRDefault="006150E1" w:rsidP="009E65CB">
      <w:pPr>
        <w:spacing w:line="500" w:lineRule="exact"/>
        <w:jc w:val="center"/>
        <w:rPr>
          <w:rFonts w:ascii="仿宋_GB2312" w:eastAsia="仿宋_GB2312"/>
          <w:sz w:val="32"/>
          <w:szCs w:val="32"/>
        </w:rPr>
      </w:pPr>
    </w:p>
    <w:p w:rsidR="006150E1" w:rsidRPr="00C26C27" w:rsidRDefault="006150E1" w:rsidP="006150E1">
      <w:pPr>
        <w:spacing w:line="1040" w:lineRule="exact"/>
        <w:jc w:val="right"/>
        <w:rPr>
          <w:rFonts w:ascii="黑体" w:eastAsia="黑体"/>
          <w:sz w:val="32"/>
          <w:szCs w:val="32"/>
        </w:rPr>
      </w:pPr>
      <w:r w:rsidRPr="006150E1">
        <w:rPr>
          <w:rFonts w:ascii="黑体" w:eastAsia="黑体"/>
          <w:b/>
          <w:color w:val="FF0000"/>
          <w:spacing w:val="4"/>
          <w:w w:val="64"/>
          <w:kern w:val="0"/>
          <w:sz w:val="44"/>
          <w:szCs w:val="44"/>
          <w:fitText w:val="8866" w:id="1699508736"/>
        </w:rPr>
        <w:fldChar w:fldCharType="begin"/>
      </w:r>
      <w:r w:rsidRPr="006150E1">
        <w:rPr>
          <w:rFonts w:ascii="黑体" w:eastAsia="黑体" w:hint="eastAsia"/>
          <w:b/>
          <w:color w:val="FF0000"/>
          <w:spacing w:val="4"/>
          <w:w w:val="64"/>
          <w:kern w:val="0"/>
          <w:sz w:val="44"/>
          <w:szCs w:val="44"/>
          <w:fitText w:val="8866" w:id="1699508736"/>
        </w:rPr>
        <w:instrText>eq \o(\s\up 20(中　国),\s\do 7(科学院))</w:instrText>
      </w:r>
      <w:r w:rsidRPr="006150E1">
        <w:rPr>
          <w:rFonts w:ascii="黑体" w:eastAsia="黑体"/>
          <w:b/>
          <w:color w:val="FF0000"/>
          <w:spacing w:val="4"/>
          <w:w w:val="64"/>
          <w:kern w:val="0"/>
          <w:sz w:val="44"/>
          <w:szCs w:val="44"/>
          <w:fitText w:val="8866" w:id="1699508736"/>
        </w:rPr>
        <w:fldChar w:fldCharType="end"/>
      </w:r>
      <w:r w:rsidRPr="006150E1">
        <w:rPr>
          <w:rFonts w:hint="eastAsia"/>
          <w:b/>
          <w:color w:val="FF0000"/>
          <w:spacing w:val="4"/>
          <w:w w:val="64"/>
          <w:kern w:val="0"/>
          <w:sz w:val="84"/>
          <w:szCs w:val="84"/>
          <w:fitText w:val="8866" w:id="1699508736"/>
        </w:rPr>
        <w:t>西北生态环境资源研究院</w:t>
      </w:r>
      <w:r w:rsidRPr="006150E1">
        <w:rPr>
          <w:rFonts w:hint="eastAsia"/>
          <w:b/>
          <w:color w:val="FF0000"/>
          <w:spacing w:val="4"/>
          <w:w w:val="64"/>
          <w:kern w:val="0"/>
          <w:sz w:val="84"/>
          <w:szCs w:val="84"/>
          <w:fitText w:val="8866" w:id="1699508736"/>
        </w:rPr>
        <w:t>(</w:t>
      </w:r>
      <w:r w:rsidRPr="006150E1">
        <w:rPr>
          <w:rFonts w:hint="eastAsia"/>
          <w:b/>
          <w:color w:val="FF0000"/>
          <w:spacing w:val="4"/>
          <w:w w:val="64"/>
          <w:kern w:val="0"/>
          <w:sz w:val="84"/>
          <w:szCs w:val="84"/>
          <w:fitText w:val="8866" w:id="1699508736"/>
        </w:rPr>
        <w:t>筹</w:t>
      </w:r>
      <w:r w:rsidRPr="006150E1">
        <w:rPr>
          <w:rFonts w:hint="eastAsia"/>
          <w:b/>
          <w:color w:val="FF0000"/>
          <w:spacing w:val="4"/>
          <w:w w:val="64"/>
          <w:kern w:val="0"/>
          <w:sz w:val="84"/>
          <w:szCs w:val="84"/>
          <w:fitText w:val="8866" w:id="1699508736"/>
        </w:rPr>
        <w:t>)</w:t>
      </w:r>
      <w:r w:rsidRPr="006150E1">
        <w:rPr>
          <w:rFonts w:hint="eastAsia"/>
          <w:b/>
          <w:color w:val="FF0000"/>
          <w:spacing w:val="4"/>
          <w:w w:val="64"/>
          <w:kern w:val="0"/>
          <w:sz w:val="84"/>
          <w:szCs w:val="84"/>
          <w:fitText w:val="8866" w:id="1699508736"/>
        </w:rPr>
        <w:t>文</w:t>
      </w:r>
      <w:r w:rsidRPr="006150E1">
        <w:rPr>
          <w:rFonts w:hint="eastAsia"/>
          <w:b/>
          <w:color w:val="FF0000"/>
          <w:spacing w:val="-29"/>
          <w:w w:val="64"/>
          <w:kern w:val="0"/>
          <w:sz w:val="84"/>
          <w:szCs w:val="84"/>
          <w:fitText w:val="8866" w:id="1699508736"/>
        </w:rPr>
        <w:t>件</w:t>
      </w:r>
    </w:p>
    <w:p w:rsidR="006150E1" w:rsidRPr="006150E1" w:rsidRDefault="006150E1" w:rsidP="006150E1">
      <w:pPr>
        <w:spacing w:line="500" w:lineRule="exact"/>
        <w:ind w:firstLine="850"/>
        <w:jc w:val="center"/>
        <w:rPr>
          <w:rFonts w:ascii="华文中宋" w:eastAsia="华文中宋" w:hAnsi="华文中宋"/>
          <w:color w:val="FF0000"/>
          <w:spacing w:val="20"/>
          <w:w w:val="35"/>
          <w:kern w:val="0"/>
          <w:sz w:val="110"/>
          <w:szCs w:val="110"/>
        </w:rPr>
      </w:pPr>
    </w:p>
    <w:p w:rsidR="006150E1" w:rsidRPr="00516E8A" w:rsidRDefault="006150E1" w:rsidP="006150E1">
      <w:pPr>
        <w:spacing w:line="500" w:lineRule="exact"/>
        <w:ind w:firstLine="260"/>
        <w:jc w:val="center"/>
        <w:rPr>
          <w:rFonts w:ascii="仿宋_GB2312" w:eastAsia="仿宋_GB2312"/>
          <w:sz w:val="13"/>
          <w:szCs w:val="13"/>
        </w:rPr>
      </w:pPr>
    </w:p>
    <w:p w:rsidR="006150E1" w:rsidRPr="002E3A30" w:rsidRDefault="006150E1" w:rsidP="006150E1">
      <w:pPr>
        <w:ind w:firstLine="640"/>
        <w:jc w:val="center"/>
        <w:rPr>
          <w:rFonts w:eastAsia="仿宋_GB2312"/>
          <w:sz w:val="32"/>
          <w:szCs w:val="32"/>
        </w:rPr>
      </w:pPr>
      <w:r>
        <w:rPr>
          <w:rFonts w:eastAsia="仿宋_GB2312"/>
          <w:noProof/>
          <w:sz w:val="32"/>
          <w:szCs w:val="32"/>
        </w:rPr>
        <mc:AlternateContent>
          <mc:Choice Requires="wps">
            <w:drawing>
              <wp:anchor distT="0" distB="0" distL="114300" distR="114300" simplePos="0" relativeHeight="251763712" behindDoc="0" locked="0" layoutInCell="1" allowOverlap="1" wp14:anchorId="39A529C4" wp14:editId="10400698">
                <wp:simplePos x="0" y="0"/>
                <wp:positionH relativeFrom="column">
                  <wp:posOffset>-111760</wp:posOffset>
                </wp:positionH>
                <wp:positionV relativeFrom="paragraph">
                  <wp:posOffset>380365</wp:posOffset>
                </wp:positionV>
                <wp:extent cx="5615940" cy="0"/>
                <wp:effectExtent l="0" t="0" r="22860" b="19050"/>
                <wp:wrapNone/>
                <wp:docPr id="70" name="直接箭头连接符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0" o:spid="_x0000_s1026" type="#_x0000_t32" style="position:absolute;left:0;text-align:left;margin-left:-8.8pt;margin-top:29.95pt;width:442.2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" strokecolor="red" strokeweight="2pt"/>
            </w:pict>
          </mc:Fallback>
        </mc:AlternateContent>
      </w: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Pr>
          <w:rFonts w:eastAsia="仿宋_GB2312" w:hint="eastAsia"/>
          <w:sz w:val="32"/>
          <w:szCs w:val="32"/>
        </w:rPr>
        <w:t>国资字</w:t>
      </w:r>
      <w:r w:rsidRPr="002E3A30">
        <w:rPr>
          <w:rFonts w:eastAsia="仿宋_GB2312"/>
          <w:sz w:val="32"/>
          <w:szCs w:val="32"/>
        </w:rPr>
        <w:t>〔</w:t>
      </w:r>
      <w:r w:rsidRPr="002E3A30">
        <w:rPr>
          <w:rFonts w:eastAsia="仿宋_GB2312"/>
          <w:sz w:val="32"/>
          <w:szCs w:val="32"/>
        </w:rPr>
        <w:t>201</w:t>
      </w:r>
      <w:r>
        <w:rPr>
          <w:rFonts w:eastAsia="仿宋_GB2312" w:hint="eastAsia"/>
          <w:sz w:val="32"/>
          <w:szCs w:val="32"/>
        </w:rPr>
        <w:t>7</w:t>
      </w:r>
      <w:r w:rsidRPr="002E3A30">
        <w:rPr>
          <w:rFonts w:eastAsia="仿宋_GB2312"/>
          <w:sz w:val="32"/>
          <w:szCs w:val="32"/>
        </w:rPr>
        <w:t>〕</w:t>
      </w:r>
      <w:r>
        <w:rPr>
          <w:rFonts w:eastAsia="仿宋_GB2312"/>
          <w:sz w:val="32"/>
          <w:szCs w:val="32"/>
        </w:rPr>
        <w:t>9</w:t>
      </w:r>
      <w:r w:rsidRPr="002E3A30">
        <w:rPr>
          <w:rFonts w:eastAsia="仿宋_GB2312"/>
          <w:sz w:val="32"/>
          <w:szCs w:val="32"/>
        </w:rPr>
        <w:t>号</w:t>
      </w:r>
    </w:p>
    <w:p w:rsidR="006150E1" w:rsidRDefault="006150E1" w:rsidP="006150E1">
      <w:pPr>
        <w:ind w:firstLineChars="95" w:firstLine="343"/>
        <w:jc w:val="center"/>
        <w:rPr>
          <w:rFonts w:ascii="宋体" w:hAnsi="宋体"/>
          <w:b/>
          <w:sz w:val="36"/>
          <w:szCs w:val="36"/>
        </w:rPr>
      </w:pPr>
    </w:p>
    <w:p w:rsidR="006150E1" w:rsidRDefault="006150E1" w:rsidP="006150E1">
      <w:pPr>
        <w:ind w:firstLineChars="95" w:firstLine="343"/>
        <w:jc w:val="center"/>
        <w:rPr>
          <w:rFonts w:ascii="宋体" w:hAnsi="宋体"/>
          <w:b/>
          <w:sz w:val="36"/>
          <w:szCs w:val="36"/>
        </w:rPr>
      </w:pPr>
    </w:p>
    <w:p w:rsidR="006150E1" w:rsidRDefault="006150E1" w:rsidP="006150E1">
      <w:pPr>
        <w:spacing w:line="640" w:lineRule="exact"/>
        <w:jc w:val="center"/>
        <w:rPr>
          <w:rFonts w:ascii="方正小标宋简体" w:eastAsia="方正小标宋简体"/>
          <w:sz w:val="44"/>
          <w:szCs w:val="44"/>
        </w:rPr>
      </w:pPr>
      <w:r w:rsidRPr="00B808F5">
        <w:rPr>
          <w:rFonts w:ascii="方正小标宋简体" w:eastAsia="方正小标宋简体" w:hint="eastAsia"/>
          <w:sz w:val="44"/>
          <w:szCs w:val="44"/>
        </w:rPr>
        <w:t>中科院西北研究院关于</w:t>
      </w:r>
      <w:r>
        <w:rPr>
          <w:rFonts w:ascii="方正小标宋简体" w:eastAsia="方正小标宋简体" w:hint="eastAsia"/>
          <w:sz w:val="44"/>
          <w:szCs w:val="44"/>
        </w:rPr>
        <w:t>印发</w:t>
      </w:r>
    </w:p>
    <w:p w:rsidR="006150E1" w:rsidRDefault="006150E1" w:rsidP="006150E1">
      <w:pPr>
        <w:spacing w:line="500" w:lineRule="exact"/>
        <w:jc w:val="center"/>
        <w:rPr>
          <w:rFonts w:ascii="方正小标宋简体" w:eastAsia="方正小标宋简体"/>
          <w:sz w:val="44"/>
          <w:szCs w:val="44"/>
        </w:rPr>
      </w:pPr>
      <w:proofErr w:type="gramStart"/>
      <w:r w:rsidRPr="00A64729">
        <w:rPr>
          <w:rFonts w:ascii="方正小标宋简体" w:eastAsia="方正小标宋简体" w:hint="eastAsia"/>
          <w:sz w:val="44"/>
          <w:szCs w:val="44"/>
        </w:rPr>
        <w:t>《</w:t>
      </w:r>
      <w:proofErr w:type="gramEnd"/>
      <w:r w:rsidRPr="00A64729">
        <w:rPr>
          <w:rFonts w:ascii="方正小标宋简体" w:eastAsia="方正小标宋简体" w:hint="eastAsia"/>
          <w:sz w:val="44"/>
          <w:szCs w:val="44"/>
        </w:rPr>
        <w:t>中国科学院西北生态环境资源研究院</w:t>
      </w:r>
    </w:p>
    <w:p w:rsidR="006150E1" w:rsidRPr="00A64729" w:rsidRDefault="006150E1" w:rsidP="006150E1">
      <w:pPr>
        <w:spacing w:line="500" w:lineRule="exact"/>
        <w:jc w:val="center"/>
        <w:rPr>
          <w:rFonts w:ascii="方正小标宋简体" w:eastAsia="方正小标宋简体"/>
          <w:sz w:val="44"/>
          <w:szCs w:val="44"/>
        </w:rPr>
      </w:pPr>
      <w:r w:rsidRPr="00A64729">
        <w:rPr>
          <w:rFonts w:ascii="方正小标宋简体" w:eastAsia="方正小标宋简体" w:hint="eastAsia"/>
          <w:sz w:val="44"/>
          <w:szCs w:val="44"/>
        </w:rPr>
        <w:t>耗材采购管理办法（试行）</w:t>
      </w:r>
      <w:proofErr w:type="gramStart"/>
      <w:r w:rsidRPr="00A64729">
        <w:rPr>
          <w:rFonts w:ascii="方正小标宋简体" w:eastAsia="方正小标宋简体" w:hint="eastAsia"/>
          <w:sz w:val="44"/>
          <w:szCs w:val="44"/>
        </w:rPr>
        <w:t>》</w:t>
      </w:r>
      <w:proofErr w:type="gramEnd"/>
      <w:r w:rsidRPr="00A64729">
        <w:rPr>
          <w:rFonts w:ascii="方正小标宋简体" w:eastAsia="方正小标宋简体" w:hint="eastAsia"/>
          <w:sz w:val="44"/>
          <w:szCs w:val="44"/>
        </w:rPr>
        <w:t>的通知</w:t>
      </w:r>
    </w:p>
    <w:p w:rsidR="006150E1" w:rsidRDefault="006150E1" w:rsidP="006150E1">
      <w:pPr>
        <w:spacing w:line="520" w:lineRule="exact"/>
        <w:rPr>
          <w:rFonts w:ascii="仿宋_GB2312" w:eastAsia="仿宋_GB2312"/>
          <w:sz w:val="32"/>
          <w:szCs w:val="32"/>
        </w:rPr>
      </w:pPr>
    </w:p>
    <w:p w:rsidR="006150E1" w:rsidRPr="008E6CDA" w:rsidRDefault="006150E1" w:rsidP="006150E1">
      <w:pPr>
        <w:spacing w:line="520" w:lineRule="exact"/>
        <w:rPr>
          <w:rFonts w:ascii="方正小标宋简体" w:eastAsia="方正小标宋简体"/>
          <w:sz w:val="44"/>
          <w:szCs w:val="44"/>
        </w:rPr>
      </w:pPr>
      <w:r>
        <w:rPr>
          <w:rFonts w:ascii="仿宋_GB2312" w:eastAsia="仿宋_GB2312" w:hint="eastAsia"/>
          <w:sz w:val="32"/>
          <w:szCs w:val="32"/>
        </w:rPr>
        <w:t>院</w:t>
      </w:r>
      <w:r w:rsidRPr="00BE0EB2">
        <w:rPr>
          <w:rFonts w:ascii="仿宋_GB2312" w:eastAsia="仿宋_GB2312" w:hint="eastAsia"/>
          <w:sz w:val="32"/>
          <w:szCs w:val="32"/>
        </w:rPr>
        <w:t>属各单位、各部门：</w:t>
      </w:r>
    </w:p>
    <w:p w:rsidR="006150E1" w:rsidRDefault="006150E1" w:rsidP="006150E1">
      <w:pPr>
        <w:ind w:firstLineChars="196" w:firstLine="627"/>
        <w:rPr>
          <w:rFonts w:eastAsia="仿宋_GB2312" w:hAnsi="宋体" w:cs="宋体"/>
          <w:kern w:val="0"/>
          <w:sz w:val="32"/>
          <w:szCs w:val="32"/>
        </w:rPr>
      </w:pPr>
      <w:r w:rsidRPr="00A64729">
        <w:rPr>
          <w:rFonts w:eastAsia="仿宋_GB2312" w:hAnsi="宋体" w:cs="宋体" w:hint="eastAsia"/>
          <w:kern w:val="0"/>
          <w:sz w:val="32"/>
          <w:szCs w:val="32"/>
        </w:rPr>
        <w:t>为加强中国科学院西北生态环境资源研究院耗材的管理，方便科研、节约增效、规范流程，《中国科学院西北生态环境资源研究院</w:t>
      </w:r>
      <w:r>
        <w:rPr>
          <w:rFonts w:eastAsia="仿宋_GB2312" w:hAnsi="宋体" w:cs="宋体" w:hint="eastAsia"/>
          <w:kern w:val="0"/>
          <w:sz w:val="32"/>
          <w:szCs w:val="32"/>
        </w:rPr>
        <w:t>耗材采购</w:t>
      </w:r>
      <w:r w:rsidRPr="00A64729">
        <w:rPr>
          <w:rFonts w:eastAsia="仿宋_GB2312" w:hAnsi="宋体" w:cs="宋体" w:hint="eastAsia"/>
          <w:kern w:val="0"/>
          <w:sz w:val="32"/>
          <w:szCs w:val="32"/>
        </w:rPr>
        <w:t>管理办法（试行）》已经</w:t>
      </w:r>
      <w:r w:rsidRPr="00BB1B8F">
        <w:rPr>
          <w:rFonts w:eastAsia="仿宋_GB2312"/>
          <w:kern w:val="0"/>
          <w:sz w:val="32"/>
          <w:szCs w:val="32"/>
        </w:rPr>
        <w:t>2017</w:t>
      </w:r>
      <w:r w:rsidRPr="00A64729">
        <w:rPr>
          <w:rFonts w:eastAsia="仿宋_GB2312" w:hAnsi="宋体" w:cs="宋体" w:hint="eastAsia"/>
          <w:kern w:val="0"/>
          <w:sz w:val="32"/>
          <w:szCs w:val="32"/>
        </w:rPr>
        <w:t>年</w:t>
      </w:r>
      <w:r w:rsidRPr="00BB1B8F">
        <w:rPr>
          <w:rFonts w:eastAsia="仿宋_GB2312"/>
          <w:kern w:val="0"/>
          <w:sz w:val="32"/>
          <w:szCs w:val="32"/>
        </w:rPr>
        <w:t>7</w:t>
      </w:r>
      <w:r w:rsidRPr="00A64729">
        <w:rPr>
          <w:rFonts w:eastAsia="仿宋_GB2312" w:hAnsi="宋体" w:cs="宋体" w:hint="eastAsia"/>
          <w:kern w:val="0"/>
          <w:sz w:val="32"/>
          <w:szCs w:val="32"/>
        </w:rPr>
        <w:t>月</w:t>
      </w:r>
      <w:r w:rsidRPr="00BB1B8F">
        <w:rPr>
          <w:rFonts w:eastAsia="仿宋_GB2312" w:hint="eastAsia"/>
          <w:kern w:val="0"/>
          <w:sz w:val="32"/>
          <w:szCs w:val="32"/>
        </w:rPr>
        <w:t>25</w:t>
      </w:r>
      <w:r w:rsidRPr="00A64729">
        <w:rPr>
          <w:rFonts w:eastAsia="仿宋_GB2312" w:hAnsi="宋体" w:cs="宋体" w:hint="eastAsia"/>
          <w:kern w:val="0"/>
          <w:sz w:val="32"/>
          <w:szCs w:val="32"/>
        </w:rPr>
        <w:t>日第</w:t>
      </w:r>
      <w:r w:rsidRPr="00BB1B8F">
        <w:rPr>
          <w:rFonts w:eastAsia="仿宋_GB2312" w:hint="eastAsia"/>
          <w:kern w:val="0"/>
          <w:sz w:val="32"/>
          <w:szCs w:val="32"/>
        </w:rPr>
        <w:t>15</w:t>
      </w:r>
      <w:r w:rsidRPr="00A64729">
        <w:rPr>
          <w:rFonts w:eastAsia="仿宋_GB2312" w:hAnsi="宋体" w:cs="宋体" w:hint="eastAsia"/>
          <w:kern w:val="0"/>
          <w:sz w:val="32"/>
          <w:szCs w:val="32"/>
        </w:rPr>
        <w:t>次院长办公会议批准，现印发给你们，请遵照执行。</w:t>
      </w:r>
    </w:p>
    <w:p w:rsidR="006150E1" w:rsidRDefault="006150E1" w:rsidP="006150E1">
      <w:pPr>
        <w:adjustRightInd w:val="0"/>
        <w:snapToGrid w:val="0"/>
        <w:spacing w:line="520" w:lineRule="exact"/>
        <w:ind w:firstLineChars="200" w:firstLine="723"/>
        <w:rPr>
          <w:rFonts w:ascii="宋体" w:hAnsi="宋体"/>
          <w:b/>
          <w:sz w:val="36"/>
          <w:szCs w:val="36"/>
        </w:rPr>
      </w:pPr>
    </w:p>
    <w:p w:rsidR="006150E1" w:rsidRPr="00B72A45" w:rsidRDefault="006150E1" w:rsidP="006150E1">
      <w:pPr>
        <w:adjustRightInd w:val="0"/>
        <w:snapToGrid w:val="0"/>
        <w:spacing w:line="520" w:lineRule="exact"/>
        <w:ind w:firstLineChars="200" w:firstLine="723"/>
        <w:rPr>
          <w:rFonts w:ascii="宋体" w:hAnsi="宋体"/>
          <w:b/>
          <w:sz w:val="36"/>
          <w:szCs w:val="36"/>
        </w:rPr>
      </w:pPr>
    </w:p>
    <w:p w:rsidR="006150E1" w:rsidRPr="00610119" w:rsidRDefault="006150E1" w:rsidP="006150E1">
      <w:pPr>
        <w:spacing w:line="520" w:lineRule="exact"/>
        <w:ind w:firstLineChars="750" w:firstLine="2400"/>
        <w:rPr>
          <w:rFonts w:ascii="仿宋_GB2312" w:eastAsia="仿宋_GB2312"/>
          <w:sz w:val="32"/>
          <w:szCs w:val="32"/>
        </w:rPr>
      </w:pPr>
      <w:r>
        <w:rPr>
          <w:rFonts w:ascii="仿宋_GB2312" w:eastAsia="仿宋_GB2312" w:hint="eastAsia"/>
          <w:sz w:val="32"/>
          <w:szCs w:val="32"/>
        </w:rPr>
        <w:t>中国科学院</w:t>
      </w:r>
      <w:r w:rsidRPr="00610119">
        <w:rPr>
          <w:rFonts w:ascii="仿宋_GB2312" w:eastAsia="仿宋_GB2312" w:hint="eastAsia"/>
          <w:sz w:val="32"/>
          <w:szCs w:val="32"/>
        </w:rPr>
        <w:t>西北生态环境资源研究院（筹）</w:t>
      </w:r>
    </w:p>
    <w:p w:rsidR="006150E1" w:rsidRDefault="006150E1" w:rsidP="006150E1">
      <w:pPr>
        <w:spacing w:line="520" w:lineRule="exact"/>
        <w:ind w:firstLineChars="1400" w:firstLine="4480"/>
        <w:rPr>
          <w:rFonts w:ascii="仿宋_GB2312" w:eastAsia="仿宋_GB2312"/>
          <w:sz w:val="32"/>
          <w:szCs w:val="32"/>
        </w:rPr>
      </w:pPr>
      <w:r w:rsidRPr="00BB1B8F">
        <w:rPr>
          <w:rFonts w:eastAsia="仿宋_GB2312" w:hint="eastAsia"/>
          <w:kern w:val="0"/>
          <w:sz w:val="32"/>
          <w:szCs w:val="32"/>
        </w:rPr>
        <w:t>2017</w:t>
      </w:r>
      <w:r w:rsidRPr="00610119">
        <w:rPr>
          <w:rFonts w:ascii="仿宋_GB2312" w:eastAsia="仿宋_GB2312" w:hint="eastAsia"/>
          <w:sz w:val="32"/>
          <w:szCs w:val="32"/>
        </w:rPr>
        <w:t>年</w:t>
      </w:r>
      <w:r w:rsidRPr="00BB1B8F">
        <w:rPr>
          <w:rFonts w:eastAsia="仿宋_GB2312"/>
          <w:kern w:val="0"/>
          <w:sz w:val="32"/>
          <w:szCs w:val="32"/>
        </w:rPr>
        <w:t>8</w:t>
      </w:r>
      <w:r w:rsidRPr="00610119">
        <w:rPr>
          <w:rFonts w:ascii="仿宋_GB2312" w:eastAsia="仿宋_GB2312" w:hint="eastAsia"/>
          <w:sz w:val="32"/>
          <w:szCs w:val="32"/>
        </w:rPr>
        <w:t>月</w:t>
      </w:r>
      <w:r w:rsidRPr="00BB1B8F">
        <w:rPr>
          <w:rFonts w:eastAsia="仿宋_GB2312"/>
          <w:kern w:val="0"/>
          <w:sz w:val="32"/>
          <w:szCs w:val="32"/>
        </w:rPr>
        <w:t>18</w:t>
      </w:r>
      <w:r w:rsidRPr="00610119">
        <w:rPr>
          <w:rFonts w:ascii="仿宋_GB2312" w:eastAsia="仿宋_GB2312" w:hint="eastAsia"/>
          <w:sz w:val="32"/>
          <w:szCs w:val="32"/>
        </w:rPr>
        <w:t>日</w:t>
      </w:r>
    </w:p>
    <w:p w:rsidR="006150E1" w:rsidRPr="00EC74DD" w:rsidRDefault="006150E1" w:rsidP="006150E1">
      <w:pPr>
        <w:widowControl/>
        <w:spacing w:line="560" w:lineRule="exact"/>
        <w:jc w:val="center"/>
        <w:rPr>
          <w:rFonts w:ascii="方正小标宋简体" w:eastAsia="方正小标宋简体" w:hAnsi="华文宋体" w:cs="宋体"/>
          <w:kern w:val="0"/>
          <w:sz w:val="44"/>
          <w:szCs w:val="44"/>
        </w:rPr>
      </w:pPr>
      <w:r w:rsidRPr="00EC74DD">
        <w:rPr>
          <w:rFonts w:ascii="方正小标宋简体" w:eastAsia="方正小标宋简体" w:hAnsi="华文宋体" w:cs="宋体" w:hint="eastAsia"/>
          <w:kern w:val="0"/>
          <w:sz w:val="44"/>
          <w:szCs w:val="44"/>
        </w:rPr>
        <w:lastRenderedPageBreak/>
        <w:t>中国科学院西北生态环境资源研究院</w:t>
      </w:r>
    </w:p>
    <w:p w:rsidR="006150E1" w:rsidRPr="00EC74DD" w:rsidRDefault="006150E1" w:rsidP="006150E1">
      <w:pPr>
        <w:widowControl/>
        <w:spacing w:line="560" w:lineRule="exact"/>
        <w:jc w:val="center"/>
        <w:rPr>
          <w:rFonts w:ascii="方正小标宋简体" w:eastAsia="方正小标宋简体" w:hAnsi="华文宋体" w:cs="宋体"/>
          <w:kern w:val="0"/>
          <w:sz w:val="44"/>
          <w:szCs w:val="44"/>
        </w:rPr>
      </w:pPr>
      <w:r w:rsidRPr="00EC74DD">
        <w:rPr>
          <w:rFonts w:ascii="方正小标宋简体" w:eastAsia="方正小标宋简体" w:hAnsi="华文宋体" w:cs="宋体" w:hint="eastAsia"/>
          <w:kern w:val="0"/>
          <w:sz w:val="44"/>
          <w:szCs w:val="44"/>
        </w:rPr>
        <w:t>耗材</w:t>
      </w:r>
      <w:r>
        <w:rPr>
          <w:rFonts w:ascii="方正小标宋简体" w:eastAsia="方正小标宋简体" w:hAnsi="华文宋体" w:cs="宋体" w:hint="eastAsia"/>
          <w:kern w:val="0"/>
          <w:sz w:val="44"/>
          <w:szCs w:val="44"/>
        </w:rPr>
        <w:t>采购</w:t>
      </w:r>
      <w:r w:rsidRPr="00EC74DD">
        <w:rPr>
          <w:rFonts w:ascii="方正小标宋简体" w:eastAsia="方正小标宋简体" w:hAnsi="华文宋体" w:cs="宋体" w:hint="eastAsia"/>
          <w:kern w:val="0"/>
          <w:sz w:val="44"/>
          <w:szCs w:val="44"/>
        </w:rPr>
        <w:t>管理办法（</w:t>
      </w:r>
      <w:r>
        <w:rPr>
          <w:rFonts w:ascii="方正小标宋简体" w:eastAsia="方正小标宋简体" w:hAnsi="华文宋体" w:cs="宋体" w:hint="eastAsia"/>
          <w:kern w:val="0"/>
          <w:sz w:val="44"/>
          <w:szCs w:val="44"/>
        </w:rPr>
        <w:t>试行</w:t>
      </w:r>
      <w:r w:rsidRPr="00EC74DD">
        <w:rPr>
          <w:rFonts w:ascii="方正小标宋简体" w:eastAsia="方正小标宋简体" w:hAnsi="华文宋体" w:cs="宋体" w:hint="eastAsia"/>
          <w:kern w:val="0"/>
          <w:sz w:val="44"/>
          <w:szCs w:val="44"/>
        </w:rPr>
        <w:t>）</w:t>
      </w:r>
    </w:p>
    <w:p w:rsidR="006150E1" w:rsidRPr="00EC74DD" w:rsidRDefault="006150E1" w:rsidP="006150E1">
      <w:pPr>
        <w:widowControl/>
        <w:numPr>
          <w:ilvl w:val="0"/>
          <w:numId w:val="8"/>
        </w:numPr>
        <w:tabs>
          <w:tab w:val="num" w:pos="-3420"/>
        </w:tabs>
        <w:spacing w:beforeLines="50" w:before="156" w:afterLines="50" w:after="156"/>
        <w:ind w:left="0" w:firstLine="0"/>
        <w:jc w:val="center"/>
        <w:outlineLvl w:val="1"/>
        <w:rPr>
          <w:rFonts w:ascii="黑体" w:eastAsia="黑体" w:cs="黑体"/>
          <w:b/>
          <w:bCs/>
          <w:kern w:val="0"/>
          <w:sz w:val="32"/>
          <w:szCs w:val="32"/>
        </w:rPr>
      </w:pPr>
      <w:r w:rsidRPr="00EC74DD">
        <w:rPr>
          <w:rFonts w:ascii="黑体" w:eastAsia="黑体" w:cs="黑体" w:hint="eastAsia"/>
          <w:b/>
          <w:bCs/>
          <w:kern w:val="0"/>
          <w:sz w:val="32"/>
          <w:szCs w:val="32"/>
        </w:rPr>
        <w:t>总则</w:t>
      </w:r>
    </w:p>
    <w:p w:rsidR="006150E1" w:rsidRPr="00695541" w:rsidRDefault="006150E1" w:rsidP="006150E1">
      <w:pPr>
        <w:ind w:firstLineChars="196" w:firstLine="630"/>
        <w:jc w:val="left"/>
        <w:rPr>
          <w:rFonts w:eastAsia="仿宋_GB2312" w:hAnsi="宋体" w:cs="宋体"/>
          <w:kern w:val="0"/>
          <w:sz w:val="32"/>
          <w:szCs w:val="32"/>
        </w:rPr>
      </w:pPr>
      <w:r w:rsidRPr="00695541">
        <w:rPr>
          <w:rFonts w:ascii="黑体" w:eastAsia="黑体" w:hAnsi="黑体" w:hint="eastAsia"/>
          <w:b/>
          <w:bCs/>
          <w:sz w:val="32"/>
          <w:szCs w:val="28"/>
        </w:rPr>
        <w:t>第一条</w:t>
      </w:r>
      <w:r>
        <w:rPr>
          <w:rFonts w:ascii="黑体" w:eastAsia="黑体" w:hAnsi="黑体" w:hint="eastAsia"/>
          <w:b/>
          <w:bCs/>
          <w:sz w:val="32"/>
          <w:szCs w:val="28"/>
        </w:rPr>
        <w:t xml:space="preserve">  </w:t>
      </w:r>
      <w:r w:rsidRPr="00695541">
        <w:rPr>
          <w:rFonts w:eastAsia="仿宋_GB2312" w:hAnsi="宋体" w:cs="宋体" w:hint="eastAsia"/>
          <w:kern w:val="0"/>
          <w:sz w:val="32"/>
          <w:szCs w:val="32"/>
        </w:rPr>
        <w:t>为了加强中国科学院西北生态环境资源研究院（简称“西北研究院”）耗材的管理，方便科研、节约增效、规范流程，结合西北研究院实际情况，特制定本办法。</w:t>
      </w:r>
    </w:p>
    <w:p w:rsidR="006150E1" w:rsidRPr="00695541" w:rsidRDefault="006150E1" w:rsidP="006150E1">
      <w:pPr>
        <w:widowControl/>
        <w:shd w:val="clear" w:color="auto" w:fill="FFFFFF"/>
        <w:ind w:firstLineChars="196" w:firstLine="630"/>
        <w:jc w:val="left"/>
        <w:rPr>
          <w:rFonts w:eastAsia="仿宋_GB2312" w:hAnsi="宋体" w:cs="宋体"/>
          <w:kern w:val="0"/>
          <w:sz w:val="32"/>
          <w:szCs w:val="32"/>
        </w:rPr>
      </w:pPr>
      <w:r w:rsidRPr="00695541">
        <w:rPr>
          <w:rFonts w:ascii="黑体" w:eastAsia="黑体" w:hAnsi="黑体" w:hint="eastAsia"/>
          <w:b/>
          <w:bCs/>
          <w:sz w:val="32"/>
          <w:szCs w:val="28"/>
        </w:rPr>
        <w:t>第二条</w:t>
      </w:r>
      <w:r>
        <w:rPr>
          <w:rFonts w:ascii="黑体" w:eastAsia="黑体" w:hAnsi="黑体" w:hint="eastAsia"/>
          <w:b/>
          <w:bCs/>
          <w:sz w:val="32"/>
          <w:szCs w:val="28"/>
        </w:rPr>
        <w:t xml:space="preserve">  </w:t>
      </w:r>
      <w:r w:rsidRPr="00695541">
        <w:rPr>
          <w:rFonts w:eastAsia="仿宋_GB2312" w:hAnsi="宋体" w:cs="宋体" w:hint="eastAsia"/>
          <w:kern w:val="0"/>
          <w:sz w:val="32"/>
          <w:szCs w:val="32"/>
        </w:rPr>
        <w:t>本办法所称耗材是指能服务于西北研究院各项科研、管理工作的除固定资产以外的低值易耗品、材料等。</w:t>
      </w:r>
    </w:p>
    <w:p w:rsidR="006150E1" w:rsidRPr="00695541" w:rsidRDefault="006150E1" w:rsidP="006150E1">
      <w:pPr>
        <w:widowControl/>
        <w:shd w:val="clear" w:color="auto" w:fill="FFFFFF"/>
        <w:ind w:firstLineChars="196" w:firstLine="630"/>
        <w:jc w:val="left"/>
        <w:rPr>
          <w:rFonts w:eastAsia="仿宋_GB2312" w:hAnsi="宋体" w:cs="宋体"/>
          <w:kern w:val="0"/>
          <w:sz w:val="32"/>
          <w:szCs w:val="32"/>
        </w:rPr>
      </w:pPr>
      <w:r w:rsidRPr="00695541">
        <w:rPr>
          <w:rFonts w:ascii="黑体" w:eastAsia="黑体" w:hAnsi="黑体" w:hint="eastAsia"/>
          <w:b/>
          <w:bCs/>
          <w:sz w:val="32"/>
          <w:szCs w:val="28"/>
        </w:rPr>
        <w:t>第三条</w:t>
      </w:r>
      <w:r>
        <w:rPr>
          <w:rFonts w:ascii="黑体" w:eastAsia="黑体" w:hAnsi="黑体" w:hint="eastAsia"/>
          <w:b/>
          <w:bCs/>
          <w:sz w:val="32"/>
          <w:szCs w:val="28"/>
        </w:rPr>
        <w:t xml:space="preserve">  </w:t>
      </w:r>
      <w:r w:rsidRPr="00695541">
        <w:rPr>
          <w:rFonts w:eastAsia="仿宋_GB2312" w:hAnsi="宋体" w:cs="宋体" w:hint="eastAsia"/>
          <w:kern w:val="0"/>
          <w:sz w:val="32"/>
          <w:szCs w:val="32"/>
        </w:rPr>
        <w:t>凡是纳入西北研究院预算管理的资金，包括开放基金等课题所涉及的耗材采购，均遵照本办法执行。</w:t>
      </w:r>
    </w:p>
    <w:p w:rsidR="006150E1" w:rsidRPr="00695541" w:rsidRDefault="006150E1" w:rsidP="006150E1">
      <w:pPr>
        <w:ind w:firstLineChars="196" w:firstLine="630"/>
        <w:jc w:val="left"/>
        <w:rPr>
          <w:rFonts w:eastAsia="仿宋_GB2312" w:hAnsi="宋体" w:cs="宋体"/>
          <w:kern w:val="0"/>
          <w:sz w:val="32"/>
          <w:szCs w:val="32"/>
        </w:rPr>
      </w:pPr>
      <w:r w:rsidRPr="00695541">
        <w:rPr>
          <w:rFonts w:ascii="黑体" w:eastAsia="黑体" w:hAnsi="黑体" w:hint="eastAsia"/>
          <w:b/>
          <w:bCs/>
          <w:sz w:val="32"/>
          <w:szCs w:val="28"/>
        </w:rPr>
        <w:t>第四条</w:t>
      </w:r>
      <w:r>
        <w:rPr>
          <w:rFonts w:ascii="黑体" w:eastAsia="黑体" w:hAnsi="黑体" w:hint="eastAsia"/>
          <w:b/>
          <w:bCs/>
          <w:sz w:val="32"/>
          <w:szCs w:val="28"/>
        </w:rPr>
        <w:t xml:space="preserve">  </w:t>
      </w:r>
      <w:r>
        <w:rPr>
          <w:rFonts w:eastAsia="仿宋_GB2312" w:hAnsi="宋体" w:cs="宋体" w:hint="eastAsia"/>
          <w:kern w:val="0"/>
          <w:sz w:val="32"/>
          <w:szCs w:val="32"/>
        </w:rPr>
        <w:t>本办法适用于西北研究院</w:t>
      </w:r>
      <w:r w:rsidRPr="00695541">
        <w:rPr>
          <w:rFonts w:eastAsia="仿宋_GB2312" w:hAnsi="宋体" w:cs="宋体" w:hint="eastAsia"/>
          <w:kern w:val="0"/>
          <w:sz w:val="32"/>
          <w:szCs w:val="32"/>
        </w:rPr>
        <w:t>兰州</w:t>
      </w:r>
      <w:r>
        <w:rPr>
          <w:rFonts w:eastAsia="仿宋_GB2312" w:hAnsi="宋体" w:cs="宋体" w:hint="eastAsia"/>
          <w:kern w:val="0"/>
          <w:sz w:val="32"/>
          <w:szCs w:val="32"/>
        </w:rPr>
        <w:t>本部</w:t>
      </w:r>
      <w:r w:rsidRPr="00695541">
        <w:rPr>
          <w:rFonts w:eastAsia="仿宋_GB2312" w:hAnsi="宋体" w:cs="宋体" w:hint="eastAsia"/>
          <w:kern w:val="0"/>
          <w:sz w:val="32"/>
          <w:szCs w:val="32"/>
        </w:rPr>
        <w:t>三个单元，西宁两个单元可参照执行，也可自行制定有关耗材的管理办法。</w:t>
      </w:r>
    </w:p>
    <w:p w:rsidR="006150E1" w:rsidRPr="00EC74DD" w:rsidRDefault="006150E1" w:rsidP="006150E1">
      <w:pPr>
        <w:widowControl/>
        <w:numPr>
          <w:ilvl w:val="0"/>
          <w:numId w:val="8"/>
        </w:numPr>
        <w:tabs>
          <w:tab w:val="num" w:pos="-3420"/>
        </w:tabs>
        <w:spacing w:beforeLines="50" w:before="156" w:afterLines="50" w:after="156"/>
        <w:ind w:left="0" w:firstLine="0"/>
        <w:jc w:val="center"/>
        <w:outlineLvl w:val="1"/>
        <w:rPr>
          <w:rFonts w:ascii="黑体" w:eastAsia="黑体" w:cs="黑体"/>
          <w:b/>
          <w:bCs/>
          <w:kern w:val="0"/>
          <w:sz w:val="32"/>
          <w:szCs w:val="32"/>
        </w:rPr>
      </w:pPr>
      <w:r w:rsidRPr="00EC74DD">
        <w:rPr>
          <w:rFonts w:ascii="黑体" w:eastAsia="黑体" w:cs="黑体" w:hint="eastAsia"/>
          <w:b/>
          <w:bCs/>
          <w:kern w:val="0"/>
          <w:sz w:val="32"/>
          <w:szCs w:val="32"/>
        </w:rPr>
        <w:t>线上平台采购流程</w:t>
      </w:r>
    </w:p>
    <w:p w:rsidR="006150E1" w:rsidRPr="00695541" w:rsidRDefault="006150E1" w:rsidP="006150E1">
      <w:pPr>
        <w:ind w:firstLineChars="200" w:firstLine="643"/>
        <w:rPr>
          <w:rFonts w:eastAsia="仿宋_GB2312" w:hAnsi="宋体" w:cs="宋体"/>
          <w:kern w:val="0"/>
          <w:sz w:val="32"/>
          <w:szCs w:val="32"/>
        </w:rPr>
      </w:pPr>
      <w:r w:rsidRPr="00695541">
        <w:rPr>
          <w:rFonts w:ascii="黑体" w:eastAsia="黑体" w:hAnsi="黑体" w:hint="eastAsia"/>
          <w:b/>
          <w:bCs/>
          <w:sz w:val="32"/>
          <w:szCs w:val="28"/>
        </w:rPr>
        <w:t>第五条</w:t>
      </w:r>
      <w:r>
        <w:rPr>
          <w:rFonts w:ascii="黑体" w:eastAsia="黑体" w:hAnsi="黑体" w:hint="eastAsia"/>
          <w:b/>
          <w:bCs/>
          <w:sz w:val="32"/>
          <w:szCs w:val="28"/>
        </w:rPr>
        <w:t xml:space="preserve">  </w:t>
      </w:r>
      <w:r w:rsidRPr="009D78F8">
        <w:rPr>
          <w:rFonts w:eastAsia="仿宋_GB2312" w:hAnsi="宋体" w:cs="宋体" w:hint="eastAsia"/>
          <w:b/>
          <w:kern w:val="0"/>
          <w:sz w:val="32"/>
          <w:szCs w:val="32"/>
        </w:rPr>
        <w:t>下单</w:t>
      </w:r>
      <w:r>
        <w:rPr>
          <w:rFonts w:eastAsia="仿宋_GB2312" w:hAnsi="宋体" w:cs="宋体" w:hint="eastAsia"/>
          <w:kern w:val="0"/>
          <w:sz w:val="32"/>
          <w:szCs w:val="32"/>
        </w:rPr>
        <w:t>。科研用实验</w:t>
      </w:r>
      <w:r w:rsidRPr="00695541">
        <w:rPr>
          <w:rFonts w:eastAsia="仿宋_GB2312" w:hAnsi="宋体" w:cs="宋体" w:hint="eastAsia"/>
          <w:kern w:val="0"/>
          <w:sz w:val="32"/>
          <w:szCs w:val="32"/>
        </w:rPr>
        <w:t>耗材、</w:t>
      </w:r>
      <w:r>
        <w:rPr>
          <w:rFonts w:eastAsia="仿宋_GB2312" w:hAnsi="宋体" w:cs="宋体" w:hint="eastAsia"/>
          <w:kern w:val="0"/>
          <w:sz w:val="32"/>
          <w:szCs w:val="32"/>
        </w:rPr>
        <w:t>生化</w:t>
      </w:r>
      <w:r w:rsidRPr="00695541">
        <w:rPr>
          <w:rFonts w:eastAsia="仿宋_GB2312" w:hAnsi="宋体" w:cs="宋体" w:hint="eastAsia"/>
          <w:kern w:val="0"/>
          <w:sz w:val="32"/>
          <w:szCs w:val="32"/>
        </w:rPr>
        <w:t>试剂必须在</w:t>
      </w:r>
      <w:r>
        <w:rPr>
          <w:rFonts w:eastAsia="仿宋_GB2312" w:hAnsi="宋体" w:cs="宋体" w:hint="eastAsia"/>
          <w:kern w:val="0"/>
          <w:sz w:val="32"/>
          <w:szCs w:val="32"/>
        </w:rPr>
        <w:t>国资处指定的</w:t>
      </w:r>
      <w:r w:rsidRPr="00695541">
        <w:rPr>
          <w:rFonts w:eastAsia="仿宋_GB2312" w:hAnsi="宋体" w:cs="宋体" w:hint="eastAsia"/>
          <w:kern w:val="0"/>
          <w:sz w:val="32"/>
          <w:szCs w:val="32"/>
        </w:rPr>
        <w:t>平台采购，</w:t>
      </w:r>
      <w:r>
        <w:rPr>
          <w:rFonts w:eastAsia="仿宋_GB2312" w:hAnsi="宋体" w:cs="宋体" w:hint="eastAsia"/>
          <w:kern w:val="0"/>
          <w:sz w:val="32"/>
          <w:szCs w:val="32"/>
        </w:rPr>
        <w:t>此处所称的实验耗材、生化试剂是指平台所售的且能满足需求的各类实验耗材和试剂。</w:t>
      </w:r>
      <w:r w:rsidRPr="00695541">
        <w:rPr>
          <w:rFonts w:eastAsia="仿宋_GB2312" w:hAnsi="宋体" w:cs="宋体" w:hint="eastAsia"/>
          <w:kern w:val="0"/>
          <w:sz w:val="32"/>
          <w:szCs w:val="32"/>
        </w:rPr>
        <w:t>采购人登陆</w:t>
      </w:r>
      <w:r w:rsidRPr="007521E8">
        <w:rPr>
          <w:rFonts w:eastAsia="仿宋_GB2312" w:hAnsi="宋体" w:cs="宋体" w:hint="eastAsia"/>
          <w:kern w:val="0"/>
          <w:sz w:val="32"/>
          <w:szCs w:val="32"/>
        </w:rPr>
        <w:t>平台</w:t>
      </w:r>
      <w:r w:rsidRPr="00695541">
        <w:rPr>
          <w:rFonts w:eastAsia="仿宋_GB2312" w:hAnsi="宋体" w:cs="宋体" w:hint="eastAsia"/>
          <w:kern w:val="0"/>
          <w:sz w:val="32"/>
          <w:szCs w:val="32"/>
        </w:rPr>
        <w:t>选购所需耗材、试剂，遵循货比三家的原则，条件相近时，优先考虑有本地售后服务点或本地代理商的供应商</w:t>
      </w:r>
      <w:r>
        <w:rPr>
          <w:rFonts w:eastAsia="仿宋_GB2312" w:hAnsi="宋体" w:cs="宋体" w:hint="eastAsia"/>
          <w:kern w:val="0"/>
          <w:sz w:val="32"/>
          <w:szCs w:val="32"/>
        </w:rPr>
        <w:t>，</w:t>
      </w:r>
      <w:r w:rsidRPr="00695541">
        <w:rPr>
          <w:rFonts w:eastAsia="仿宋_GB2312" w:hAnsi="宋体" w:cs="宋体" w:hint="eastAsia"/>
          <w:kern w:val="0"/>
          <w:sz w:val="32"/>
          <w:szCs w:val="32"/>
        </w:rPr>
        <w:t>提交订单前必须准确填写课题号，并保证课题材料费预算足额。</w:t>
      </w:r>
    </w:p>
    <w:p w:rsidR="006150E1" w:rsidRPr="00695541" w:rsidRDefault="006150E1" w:rsidP="006150E1">
      <w:pPr>
        <w:ind w:firstLineChars="196" w:firstLine="630"/>
        <w:rPr>
          <w:rFonts w:eastAsia="仿宋_GB2312" w:hAnsi="宋体" w:cs="宋体"/>
          <w:kern w:val="0"/>
          <w:sz w:val="32"/>
          <w:szCs w:val="32"/>
        </w:rPr>
      </w:pPr>
      <w:r w:rsidRPr="00695541">
        <w:rPr>
          <w:rFonts w:ascii="黑体" w:eastAsia="黑体" w:hAnsi="黑体" w:hint="eastAsia"/>
          <w:b/>
          <w:bCs/>
          <w:sz w:val="32"/>
          <w:szCs w:val="28"/>
        </w:rPr>
        <w:t>第六条</w:t>
      </w:r>
      <w:r>
        <w:rPr>
          <w:rFonts w:ascii="黑体" w:eastAsia="黑体" w:hAnsi="黑体" w:hint="eastAsia"/>
          <w:b/>
          <w:bCs/>
          <w:sz w:val="32"/>
          <w:szCs w:val="28"/>
        </w:rPr>
        <w:t xml:space="preserve">  </w:t>
      </w:r>
      <w:r w:rsidRPr="009D78F8">
        <w:rPr>
          <w:rFonts w:eastAsia="仿宋_GB2312" w:hAnsi="宋体" w:cs="宋体" w:hint="eastAsia"/>
          <w:b/>
          <w:kern w:val="0"/>
          <w:sz w:val="32"/>
          <w:szCs w:val="32"/>
        </w:rPr>
        <w:t>审批</w:t>
      </w:r>
      <w:r>
        <w:rPr>
          <w:rFonts w:eastAsia="仿宋_GB2312" w:hAnsi="宋体" w:cs="宋体" w:hint="eastAsia"/>
          <w:kern w:val="0"/>
          <w:sz w:val="32"/>
          <w:szCs w:val="32"/>
        </w:rPr>
        <w:t>。</w:t>
      </w:r>
      <w:r w:rsidRPr="00695541">
        <w:rPr>
          <w:rFonts w:eastAsia="仿宋_GB2312" w:hAnsi="宋体" w:cs="宋体" w:hint="eastAsia"/>
          <w:kern w:val="0"/>
          <w:sz w:val="32"/>
          <w:szCs w:val="32"/>
        </w:rPr>
        <w:t>对于</w:t>
      </w:r>
      <w:r w:rsidRPr="00633CD6">
        <w:rPr>
          <w:rFonts w:eastAsia="仿宋_GB2312" w:hint="eastAsia"/>
          <w:kern w:val="0"/>
          <w:sz w:val="32"/>
          <w:szCs w:val="32"/>
        </w:rPr>
        <w:t>2</w:t>
      </w:r>
      <w:r w:rsidRPr="00695541">
        <w:rPr>
          <w:rFonts w:eastAsia="仿宋_GB2312" w:hAnsi="宋体" w:cs="宋体" w:hint="eastAsia"/>
          <w:kern w:val="0"/>
          <w:sz w:val="32"/>
          <w:szCs w:val="32"/>
        </w:rPr>
        <w:t>万元以下的订单由课题负责人</w:t>
      </w:r>
      <w:r>
        <w:rPr>
          <w:rFonts w:eastAsia="仿宋_GB2312" w:hAnsi="宋体" w:cs="宋体" w:hint="eastAsia"/>
          <w:kern w:val="0"/>
          <w:sz w:val="32"/>
          <w:szCs w:val="32"/>
        </w:rPr>
        <w:t>自</w:t>
      </w:r>
      <w:r>
        <w:rPr>
          <w:rFonts w:eastAsia="仿宋_GB2312" w:hAnsi="宋体" w:cs="宋体" w:hint="eastAsia"/>
          <w:kern w:val="0"/>
          <w:sz w:val="32"/>
          <w:szCs w:val="32"/>
        </w:rPr>
        <w:lastRenderedPageBreak/>
        <w:t>审</w:t>
      </w:r>
      <w:r w:rsidRPr="00695541">
        <w:rPr>
          <w:rFonts w:eastAsia="仿宋_GB2312" w:hAnsi="宋体" w:cs="宋体" w:hint="eastAsia"/>
          <w:kern w:val="0"/>
          <w:sz w:val="32"/>
          <w:szCs w:val="32"/>
        </w:rPr>
        <w:t>；</w:t>
      </w:r>
      <w:r w:rsidRPr="00480D5A">
        <w:rPr>
          <w:rFonts w:eastAsia="仿宋_GB2312"/>
          <w:kern w:val="0"/>
          <w:sz w:val="32"/>
          <w:szCs w:val="32"/>
        </w:rPr>
        <w:t>2-5</w:t>
      </w:r>
      <w:r w:rsidRPr="00695541">
        <w:rPr>
          <w:rFonts w:eastAsia="仿宋_GB2312" w:hAnsi="宋体" w:cs="宋体" w:hint="eastAsia"/>
          <w:kern w:val="0"/>
          <w:sz w:val="32"/>
          <w:szCs w:val="32"/>
        </w:rPr>
        <w:t>万元的订单由课题负责人、国资处审批；</w:t>
      </w:r>
      <w:r w:rsidRPr="00480D5A">
        <w:rPr>
          <w:rFonts w:eastAsia="仿宋_GB2312"/>
          <w:kern w:val="0"/>
          <w:sz w:val="32"/>
          <w:szCs w:val="32"/>
        </w:rPr>
        <w:t>5</w:t>
      </w:r>
      <w:r w:rsidRPr="00695541">
        <w:rPr>
          <w:rFonts w:eastAsia="仿宋_GB2312" w:hAnsi="宋体" w:cs="宋体" w:hint="eastAsia"/>
          <w:kern w:val="0"/>
          <w:sz w:val="32"/>
          <w:szCs w:val="32"/>
        </w:rPr>
        <w:t>万元及以上的订单由课题负责人、国资处、科研处、财务处、主管院领导依次审批。如审批人无法及时在线审批，为不影响科研任务开展，审批人可授权他人审批，但必须事前提交授权委托申请，并获得同意，被授权审批人负责所有审批人应负的所有审批职责（包括采购业务的必要性、相关性、真实性及其他审批职能），授权人对被授权人的审批行为负全部责任并实施有效监督。</w:t>
      </w:r>
    </w:p>
    <w:p w:rsidR="006150E1" w:rsidRPr="00695541" w:rsidRDefault="006150E1" w:rsidP="006150E1">
      <w:pPr>
        <w:ind w:firstLineChars="200" w:firstLine="643"/>
        <w:rPr>
          <w:rFonts w:eastAsia="仿宋_GB2312" w:hAnsi="宋体" w:cs="宋体"/>
          <w:kern w:val="0"/>
          <w:sz w:val="32"/>
          <w:szCs w:val="32"/>
        </w:rPr>
      </w:pPr>
      <w:r w:rsidRPr="00695541">
        <w:rPr>
          <w:rFonts w:ascii="黑体" w:eastAsia="黑体" w:hAnsi="黑体" w:hint="eastAsia"/>
          <w:b/>
          <w:bCs/>
          <w:sz w:val="32"/>
          <w:szCs w:val="28"/>
        </w:rPr>
        <w:t>第七条</w:t>
      </w:r>
      <w:r>
        <w:rPr>
          <w:rFonts w:ascii="黑体" w:eastAsia="黑体" w:hAnsi="黑体" w:hint="eastAsia"/>
          <w:b/>
          <w:bCs/>
          <w:sz w:val="32"/>
          <w:szCs w:val="28"/>
        </w:rPr>
        <w:t xml:space="preserve">  </w:t>
      </w:r>
      <w:r w:rsidRPr="009D78F8">
        <w:rPr>
          <w:rFonts w:eastAsia="仿宋_GB2312" w:hAnsi="宋体" w:cs="宋体" w:hint="eastAsia"/>
          <w:b/>
          <w:kern w:val="0"/>
          <w:sz w:val="32"/>
          <w:szCs w:val="32"/>
        </w:rPr>
        <w:t>送货</w:t>
      </w:r>
      <w:r>
        <w:rPr>
          <w:rFonts w:eastAsia="仿宋_GB2312" w:hAnsi="宋体" w:cs="宋体" w:hint="eastAsia"/>
          <w:kern w:val="0"/>
          <w:sz w:val="32"/>
          <w:szCs w:val="32"/>
        </w:rPr>
        <w:t>。</w:t>
      </w:r>
      <w:r w:rsidRPr="00695541">
        <w:rPr>
          <w:rFonts w:eastAsia="仿宋_GB2312" w:hAnsi="宋体" w:cs="宋体" w:hint="eastAsia"/>
          <w:kern w:val="0"/>
          <w:sz w:val="32"/>
          <w:szCs w:val="32"/>
        </w:rPr>
        <w:t>平台上商家接到待发货订单后，按</w:t>
      </w:r>
      <w:r>
        <w:rPr>
          <w:rFonts w:eastAsia="仿宋_GB2312" w:hAnsi="宋体" w:cs="宋体" w:hint="eastAsia"/>
          <w:kern w:val="0"/>
          <w:sz w:val="32"/>
          <w:szCs w:val="32"/>
        </w:rPr>
        <w:t>国资处</w:t>
      </w:r>
      <w:r w:rsidRPr="00695541">
        <w:rPr>
          <w:rFonts w:eastAsia="仿宋_GB2312" w:hAnsi="宋体" w:cs="宋体" w:hint="eastAsia"/>
          <w:kern w:val="0"/>
          <w:sz w:val="32"/>
          <w:szCs w:val="32"/>
        </w:rPr>
        <w:t>要求将货物送至指定验收点。</w:t>
      </w:r>
    </w:p>
    <w:p w:rsidR="006150E1" w:rsidRPr="00695541" w:rsidRDefault="006150E1" w:rsidP="006150E1">
      <w:pPr>
        <w:ind w:firstLineChars="200" w:firstLine="643"/>
        <w:rPr>
          <w:rFonts w:eastAsia="仿宋_GB2312" w:hAnsi="宋体" w:cs="宋体"/>
          <w:kern w:val="0"/>
          <w:sz w:val="32"/>
          <w:szCs w:val="32"/>
        </w:rPr>
      </w:pPr>
      <w:r w:rsidRPr="00695541">
        <w:rPr>
          <w:rFonts w:ascii="黑体" w:eastAsia="黑体" w:hAnsi="黑体" w:hint="eastAsia"/>
          <w:b/>
          <w:bCs/>
          <w:sz w:val="32"/>
          <w:szCs w:val="28"/>
        </w:rPr>
        <w:t>第八条</w:t>
      </w:r>
      <w:r>
        <w:rPr>
          <w:rFonts w:ascii="黑体" w:eastAsia="黑体" w:hAnsi="黑体" w:hint="eastAsia"/>
          <w:b/>
          <w:bCs/>
          <w:sz w:val="32"/>
          <w:szCs w:val="28"/>
        </w:rPr>
        <w:t xml:space="preserve">  </w:t>
      </w:r>
      <w:r w:rsidRPr="009D78F8">
        <w:rPr>
          <w:rFonts w:eastAsia="仿宋_GB2312" w:hAnsi="宋体" w:cs="宋体" w:hint="eastAsia"/>
          <w:b/>
          <w:kern w:val="0"/>
          <w:sz w:val="32"/>
          <w:szCs w:val="32"/>
        </w:rPr>
        <w:t>验收</w:t>
      </w:r>
      <w:r>
        <w:rPr>
          <w:rFonts w:eastAsia="仿宋_GB2312" w:hAnsi="宋体" w:cs="宋体" w:hint="eastAsia"/>
          <w:kern w:val="0"/>
          <w:sz w:val="32"/>
          <w:szCs w:val="32"/>
        </w:rPr>
        <w:t>。平台</w:t>
      </w:r>
      <w:r w:rsidRPr="00695541">
        <w:rPr>
          <w:rFonts w:eastAsia="仿宋_GB2312" w:hAnsi="宋体" w:cs="宋体" w:hint="eastAsia"/>
          <w:kern w:val="0"/>
          <w:sz w:val="32"/>
          <w:szCs w:val="32"/>
        </w:rPr>
        <w:t>订单由国资处统一验收，在验收无误后，验收人、收货人必须在验货单上签字确认。</w:t>
      </w:r>
    </w:p>
    <w:p w:rsidR="006150E1" w:rsidRPr="00695541" w:rsidRDefault="006150E1" w:rsidP="006150E1">
      <w:pPr>
        <w:ind w:firstLineChars="200" w:firstLine="643"/>
        <w:rPr>
          <w:rFonts w:eastAsia="仿宋_GB2312" w:hAnsi="宋体" w:cs="宋体"/>
          <w:kern w:val="0"/>
          <w:sz w:val="32"/>
          <w:szCs w:val="32"/>
        </w:rPr>
      </w:pPr>
      <w:r w:rsidRPr="00695541">
        <w:rPr>
          <w:rFonts w:ascii="黑体" w:eastAsia="黑体" w:hAnsi="黑体" w:hint="eastAsia"/>
          <w:b/>
          <w:bCs/>
          <w:sz w:val="32"/>
          <w:szCs w:val="28"/>
        </w:rPr>
        <w:t>第九条</w:t>
      </w:r>
      <w:r>
        <w:rPr>
          <w:rFonts w:ascii="黑体" w:eastAsia="黑体" w:hAnsi="黑体" w:hint="eastAsia"/>
          <w:b/>
          <w:bCs/>
          <w:sz w:val="32"/>
          <w:szCs w:val="28"/>
        </w:rPr>
        <w:t xml:space="preserve">  </w:t>
      </w:r>
      <w:r w:rsidRPr="009D78F8">
        <w:rPr>
          <w:rFonts w:eastAsia="仿宋_GB2312" w:hAnsi="宋体" w:cs="宋体" w:hint="eastAsia"/>
          <w:b/>
          <w:kern w:val="0"/>
          <w:sz w:val="32"/>
          <w:szCs w:val="32"/>
        </w:rPr>
        <w:t>结算</w:t>
      </w:r>
      <w:r>
        <w:rPr>
          <w:rFonts w:eastAsia="仿宋_GB2312" w:hAnsi="宋体" w:cs="宋体" w:hint="eastAsia"/>
          <w:kern w:val="0"/>
          <w:sz w:val="32"/>
          <w:szCs w:val="32"/>
        </w:rPr>
        <w:t>。</w:t>
      </w:r>
      <w:r w:rsidRPr="00695541">
        <w:rPr>
          <w:rFonts w:eastAsia="仿宋_GB2312" w:hAnsi="宋体" w:cs="宋体" w:hint="eastAsia"/>
          <w:kern w:val="0"/>
          <w:sz w:val="32"/>
          <w:szCs w:val="32"/>
        </w:rPr>
        <w:t>线上平台订单统一由国资处结算，统一报账，由财务处按课题组填写的列支课题扣款。</w:t>
      </w:r>
    </w:p>
    <w:p w:rsidR="006150E1" w:rsidRPr="00EC74DD" w:rsidRDefault="006150E1" w:rsidP="006150E1">
      <w:pPr>
        <w:widowControl/>
        <w:numPr>
          <w:ilvl w:val="0"/>
          <w:numId w:val="8"/>
        </w:numPr>
        <w:tabs>
          <w:tab w:val="num" w:pos="-3420"/>
        </w:tabs>
        <w:spacing w:beforeLines="50" w:before="156" w:afterLines="50" w:after="156"/>
        <w:ind w:left="0" w:firstLine="0"/>
        <w:jc w:val="center"/>
        <w:outlineLvl w:val="1"/>
        <w:rPr>
          <w:rFonts w:ascii="黑体" w:eastAsia="黑体" w:cs="黑体"/>
          <w:b/>
          <w:bCs/>
          <w:kern w:val="0"/>
          <w:sz w:val="32"/>
          <w:szCs w:val="32"/>
        </w:rPr>
      </w:pPr>
      <w:r w:rsidRPr="00EC74DD">
        <w:rPr>
          <w:rFonts w:ascii="黑体" w:eastAsia="黑体" w:cs="黑体" w:hint="eastAsia"/>
          <w:b/>
          <w:bCs/>
          <w:kern w:val="0"/>
          <w:sz w:val="32"/>
          <w:szCs w:val="32"/>
        </w:rPr>
        <w:t>线下采购流程</w:t>
      </w:r>
    </w:p>
    <w:p w:rsidR="006150E1" w:rsidRPr="00695541" w:rsidRDefault="006150E1" w:rsidP="006150E1">
      <w:pPr>
        <w:ind w:firstLineChars="200" w:firstLine="643"/>
        <w:rPr>
          <w:rFonts w:eastAsia="仿宋_GB2312" w:hAnsi="宋体" w:cs="宋体"/>
          <w:kern w:val="0"/>
          <w:sz w:val="32"/>
          <w:szCs w:val="32"/>
        </w:rPr>
      </w:pPr>
      <w:r w:rsidRPr="00695541">
        <w:rPr>
          <w:rFonts w:ascii="黑体" w:eastAsia="黑体" w:hAnsi="黑体" w:hint="eastAsia"/>
          <w:b/>
          <w:bCs/>
          <w:sz w:val="32"/>
          <w:szCs w:val="28"/>
        </w:rPr>
        <w:t>第十条</w:t>
      </w:r>
      <w:r>
        <w:rPr>
          <w:rFonts w:ascii="黑体" w:eastAsia="黑体" w:hAnsi="黑体" w:hint="eastAsia"/>
          <w:b/>
          <w:bCs/>
          <w:sz w:val="32"/>
          <w:szCs w:val="28"/>
        </w:rPr>
        <w:t xml:space="preserve">  </w:t>
      </w:r>
      <w:r w:rsidRPr="00695541">
        <w:rPr>
          <w:rFonts w:eastAsia="仿宋_GB2312" w:hAnsi="宋体" w:cs="宋体" w:hint="eastAsia"/>
          <w:kern w:val="0"/>
          <w:sz w:val="32"/>
          <w:szCs w:val="32"/>
        </w:rPr>
        <w:t>通用的计算机类耗材必须从西北研究院招标确定的线下的定点供应商处采购。对于集中定点采购的硬盘、硒鼓、</w:t>
      </w:r>
      <w:proofErr w:type="gramStart"/>
      <w:r w:rsidRPr="00695541">
        <w:rPr>
          <w:rFonts w:eastAsia="仿宋_GB2312" w:hAnsi="宋体" w:cs="宋体" w:hint="eastAsia"/>
          <w:kern w:val="0"/>
          <w:sz w:val="32"/>
          <w:szCs w:val="32"/>
        </w:rPr>
        <w:t>无线上</w:t>
      </w:r>
      <w:proofErr w:type="gramEnd"/>
      <w:r w:rsidRPr="00695541">
        <w:rPr>
          <w:rFonts w:eastAsia="仿宋_GB2312" w:hAnsi="宋体" w:cs="宋体" w:hint="eastAsia"/>
          <w:kern w:val="0"/>
          <w:sz w:val="32"/>
          <w:szCs w:val="32"/>
        </w:rPr>
        <w:t>网卡应由采购人在国资处进行登记领用。</w:t>
      </w:r>
    </w:p>
    <w:p w:rsidR="006150E1" w:rsidRPr="00695541" w:rsidRDefault="006150E1" w:rsidP="006150E1">
      <w:pPr>
        <w:ind w:firstLineChars="200" w:firstLine="643"/>
        <w:rPr>
          <w:rFonts w:eastAsia="仿宋_GB2312" w:hAnsi="宋体" w:cs="宋体"/>
          <w:kern w:val="0"/>
          <w:sz w:val="32"/>
          <w:szCs w:val="32"/>
        </w:rPr>
      </w:pPr>
      <w:r w:rsidRPr="00695541">
        <w:rPr>
          <w:rFonts w:ascii="黑体" w:eastAsia="黑体" w:hAnsi="黑体" w:hint="eastAsia"/>
          <w:b/>
          <w:bCs/>
          <w:sz w:val="32"/>
          <w:szCs w:val="28"/>
        </w:rPr>
        <w:t>第十一条</w:t>
      </w:r>
      <w:r>
        <w:rPr>
          <w:rFonts w:ascii="黑体" w:eastAsia="黑体" w:hAnsi="黑体" w:hint="eastAsia"/>
          <w:b/>
          <w:bCs/>
          <w:sz w:val="32"/>
          <w:szCs w:val="28"/>
        </w:rPr>
        <w:t xml:space="preserve">  </w:t>
      </w:r>
      <w:r w:rsidRPr="009D78F8">
        <w:rPr>
          <w:rFonts w:eastAsia="仿宋_GB2312" w:hAnsi="宋体" w:cs="宋体" w:hint="eastAsia"/>
          <w:b/>
          <w:kern w:val="0"/>
          <w:sz w:val="32"/>
          <w:szCs w:val="32"/>
        </w:rPr>
        <w:t>申请</w:t>
      </w:r>
      <w:r w:rsidRPr="00695541">
        <w:rPr>
          <w:rFonts w:eastAsia="仿宋_GB2312" w:hAnsi="宋体" w:cs="宋体" w:hint="eastAsia"/>
          <w:kern w:val="0"/>
          <w:sz w:val="32"/>
          <w:szCs w:val="32"/>
        </w:rPr>
        <w:t>。</w:t>
      </w:r>
      <w:r>
        <w:rPr>
          <w:rFonts w:eastAsia="仿宋_GB2312" w:hAnsi="宋体" w:cs="宋体" w:hint="eastAsia"/>
          <w:kern w:val="0"/>
          <w:sz w:val="32"/>
          <w:szCs w:val="32"/>
        </w:rPr>
        <w:t>实验</w:t>
      </w:r>
      <w:r w:rsidRPr="00695541">
        <w:rPr>
          <w:rFonts w:eastAsia="仿宋_GB2312" w:hAnsi="宋体" w:cs="宋体" w:hint="eastAsia"/>
          <w:kern w:val="0"/>
          <w:sz w:val="32"/>
          <w:szCs w:val="32"/>
        </w:rPr>
        <w:t>耗材、</w:t>
      </w:r>
      <w:r>
        <w:rPr>
          <w:rFonts w:eastAsia="仿宋_GB2312" w:hAnsi="宋体" w:cs="宋体" w:hint="eastAsia"/>
          <w:kern w:val="0"/>
          <w:sz w:val="32"/>
          <w:szCs w:val="32"/>
        </w:rPr>
        <w:t>生化</w:t>
      </w:r>
      <w:r w:rsidRPr="00695541">
        <w:rPr>
          <w:rFonts w:eastAsia="仿宋_GB2312" w:hAnsi="宋体" w:cs="宋体" w:hint="eastAsia"/>
          <w:kern w:val="0"/>
          <w:sz w:val="32"/>
          <w:szCs w:val="32"/>
        </w:rPr>
        <w:t>试剂原则上不能线下采购，凡</w:t>
      </w:r>
      <w:r>
        <w:rPr>
          <w:rFonts w:eastAsia="仿宋_GB2312" w:hAnsi="宋体" w:cs="宋体" w:hint="eastAsia"/>
          <w:kern w:val="0"/>
          <w:sz w:val="32"/>
          <w:szCs w:val="32"/>
        </w:rPr>
        <w:t>平台没</w:t>
      </w:r>
      <w:r w:rsidRPr="00695541">
        <w:rPr>
          <w:rFonts w:eastAsia="仿宋_GB2312" w:hAnsi="宋体" w:cs="宋体" w:hint="eastAsia"/>
          <w:kern w:val="0"/>
          <w:sz w:val="32"/>
          <w:szCs w:val="32"/>
        </w:rPr>
        <w:t>有</w:t>
      </w:r>
      <w:r>
        <w:rPr>
          <w:rFonts w:eastAsia="仿宋_GB2312" w:hAnsi="宋体" w:cs="宋体" w:hint="eastAsia"/>
          <w:kern w:val="0"/>
          <w:sz w:val="32"/>
          <w:szCs w:val="32"/>
        </w:rPr>
        <w:t>或者有</w:t>
      </w:r>
      <w:r w:rsidRPr="00695541">
        <w:rPr>
          <w:rFonts w:eastAsia="仿宋_GB2312" w:hAnsi="宋体" w:cs="宋体" w:hint="eastAsia"/>
          <w:kern w:val="0"/>
          <w:sz w:val="32"/>
          <w:szCs w:val="32"/>
        </w:rPr>
        <w:t>但价格高于线下的，提供采购当日</w:t>
      </w:r>
      <w:r>
        <w:rPr>
          <w:rFonts w:eastAsia="仿宋_GB2312" w:hAnsi="宋体" w:cs="宋体" w:hint="eastAsia"/>
          <w:kern w:val="0"/>
          <w:sz w:val="32"/>
          <w:szCs w:val="32"/>
        </w:rPr>
        <w:t>平台</w:t>
      </w:r>
      <w:r w:rsidRPr="00695541">
        <w:rPr>
          <w:rFonts w:eastAsia="仿宋_GB2312" w:hAnsi="宋体" w:cs="宋体" w:hint="eastAsia"/>
          <w:kern w:val="0"/>
          <w:sz w:val="32"/>
          <w:szCs w:val="32"/>
        </w:rPr>
        <w:t>截图</w:t>
      </w:r>
      <w:r>
        <w:rPr>
          <w:rFonts w:eastAsia="仿宋_GB2312" w:hAnsi="宋体" w:cs="宋体" w:hint="eastAsia"/>
          <w:kern w:val="0"/>
          <w:sz w:val="32"/>
          <w:szCs w:val="32"/>
        </w:rPr>
        <w:t>，由国资处进行审批后</w:t>
      </w:r>
      <w:r w:rsidRPr="00695541">
        <w:rPr>
          <w:rFonts w:eastAsia="仿宋_GB2312" w:hAnsi="宋体" w:cs="宋体" w:hint="eastAsia"/>
          <w:kern w:val="0"/>
          <w:sz w:val="32"/>
          <w:szCs w:val="32"/>
        </w:rPr>
        <w:t>方可线下采购</w:t>
      </w:r>
      <w:r>
        <w:rPr>
          <w:rFonts w:eastAsia="仿宋_GB2312" w:hAnsi="宋体" w:cs="宋体" w:hint="eastAsia"/>
          <w:kern w:val="0"/>
          <w:sz w:val="32"/>
          <w:szCs w:val="32"/>
        </w:rPr>
        <w:t>，</w:t>
      </w:r>
      <w:r w:rsidRPr="00480D5A">
        <w:rPr>
          <w:rFonts w:eastAsia="仿宋_GB2312"/>
          <w:kern w:val="0"/>
          <w:sz w:val="32"/>
          <w:szCs w:val="32"/>
        </w:rPr>
        <w:t>2</w:t>
      </w:r>
      <w:r w:rsidRPr="00695541">
        <w:rPr>
          <w:rFonts w:eastAsia="仿宋_GB2312" w:hAnsi="宋体" w:cs="宋体" w:hint="eastAsia"/>
          <w:kern w:val="0"/>
          <w:sz w:val="32"/>
          <w:szCs w:val="32"/>
        </w:rPr>
        <w:t>万元以下的由各部门自行采购，</w:t>
      </w:r>
      <w:r w:rsidRPr="00480D5A">
        <w:rPr>
          <w:rFonts w:eastAsia="仿宋_GB2312"/>
          <w:kern w:val="0"/>
          <w:sz w:val="32"/>
          <w:szCs w:val="32"/>
        </w:rPr>
        <w:t>2</w:t>
      </w:r>
      <w:r w:rsidRPr="00695541">
        <w:rPr>
          <w:rFonts w:eastAsia="仿宋_GB2312" w:hAnsi="宋体" w:cs="宋体" w:hint="eastAsia"/>
          <w:kern w:val="0"/>
          <w:sz w:val="32"/>
          <w:szCs w:val="32"/>
        </w:rPr>
        <w:t>万元及以上的需要填写《西北研究</w:t>
      </w:r>
      <w:r w:rsidRPr="00695541">
        <w:rPr>
          <w:rFonts w:eastAsia="仿宋_GB2312" w:hAnsi="宋体" w:cs="宋体" w:hint="eastAsia"/>
          <w:kern w:val="0"/>
          <w:sz w:val="32"/>
          <w:szCs w:val="32"/>
        </w:rPr>
        <w:lastRenderedPageBreak/>
        <w:t>院大宗耗材购置申请表》（附件</w:t>
      </w:r>
      <w:r w:rsidRPr="00480D5A">
        <w:rPr>
          <w:rFonts w:eastAsia="仿宋_GB2312"/>
          <w:kern w:val="0"/>
          <w:sz w:val="32"/>
          <w:szCs w:val="32"/>
        </w:rPr>
        <w:t>1</w:t>
      </w:r>
      <w:r w:rsidRPr="00695541">
        <w:rPr>
          <w:rFonts w:eastAsia="仿宋_GB2312" w:hAnsi="宋体" w:cs="宋体" w:hint="eastAsia"/>
          <w:kern w:val="0"/>
          <w:sz w:val="32"/>
          <w:szCs w:val="32"/>
        </w:rPr>
        <w:t>），经各部门领导审批后再进行采购。</w:t>
      </w:r>
    </w:p>
    <w:p w:rsidR="006150E1" w:rsidRPr="00695541" w:rsidRDefault="006150E1" w:rsidP="006150E1">
      <w:pPr>
        <w:ind w:firstLineChars="200" w:firstLine="643"/>
        <w:rPr>
          <w:rFonts w:eastAsia="仿宋_GB2312" w:hAnsi="宋体" w:cs="宋体"/>
          <w:kern w:val="0"/>
          <w:sz w:val="32"/>
          <w:szCs w:val="32"/>
        </w:rPr>
      </w:pPr>
      <w:r w:rsidRPr="00695541">
        <w:rPr>
          <w:rFonts w:ascii="黑体" w:eastAsia="黑体" w:hAnsi="黑体" w:hint="eastAsia"/>
          <w:b/>
          <w:bCs/>
          <w:sz w:val="32"/>
          <w:szCs w:val="28"/>
        </w:rPr>
        <w:t>第十二条</w:t>
      </w:r>
      <w:r>
        <w:rPr>
          <w:rFonts w:ascii="黑体" w:eastAsia="黑体" w:hAnsi="黑体" w:hint="eastAsia"/>
          <w:b/>
          <w:bCs/>
          <w:sz w:val="32"/>
          <w:szCs w:val="28"/>
        </w:rPr>
        <w:t xml:space="preserve">  </w:t>
      </w:r>
      <w:r w:rsidRPr="009D78F8">
        <w:rPr>
          <w:rFonts w:eastAsia="仿宋_GB2312" w:hAnsi="宋体" w:cs="宋体" w:hint="eastAsia"/>
          <w:b/>
          <w:kern w:val="0"/>
          <w:sz w:val="32"/>
          <w:szCs w:val="32"/>
        </w:rPr>
        <w:t>大额采购</w:t>
      </w:r>
      <w:r w:rsidRPr="00695541">
        <w:rPr>
          <w:rFonts w:eastAsia="仿宋_GB2312" w:hAnsi="宋体" w:cs="宋体" w:hint="eastAsia"/>
          <w:kern w:val="0"/>
          <w:sz w:val="32"/>
          <w:szCs w:val="32"/>
        </w:rPr>
        <w:t>。一次性购买大宗耗材的金额超过</w:t>
      </w:r>
      <w:r w:rsidRPr="00480D5A">
        <w:rPr>
          <w:rFonts w:eastAsia="仿宋_GB2312"/>
          <w:kern w:val="0"/>
          <w:sz w:val="32"/>
          <w:szCs w:val="32"/>
        </w:rPr>
        <w:t>5</w:t>
      </w:r>
      <w:r w:rsidRPr="00695541">
        <w:rPr>
          <w:rFonts w:eastAsia="仿宋_GB2312" w:hAnsi="宋体" w:cs="宋体" w:hint="eastAsia"/>
          <w:kern w:val="0"/>
          <w:sz w:val="32"/>
          <w:szCs w:val="32"/>
        </w:rPr>
        <w:t>万元，应由国资处组织招标进行采购，单一来源、委托加工等特殊情况应另附采购意向和采购方式的说明，经所在部门负责人审核签字后报国资处批准，方可自行采购。</w:t>
      </w:r>
    </w:p>
    <w:p w:rsidR="006150E1" w:rsidRPr="00893E28" w:rsidRDefault="006150E1" w:rsidP="006150E1">
      <w:pPr>
        <w:ind w:firstLineChars="196" w:firstLine="630"/>
        <w:rPr>
          <w:rFonts w:eastAsia="仿宋_GB2312" w:hAnsi="宋体" w:cs="宋体"/>
          <w:kern w:val="0"/>
          <w:sz w:val="32"/>
          <w:szCs w:val="32"/>
        </w:rPr>
      </w:pPr>
      <w:r w:rsidRPr="00695541">
        <w:rPr>
          <w:rFonts w:ascii="黑体" w:eastAsia="黑体" w:hAnsi="黑体" w:hint="eastAsia"/>
          <w:b/>
          <w:bCs/>
          <w:sz w:val="32"/>
          <w:szCs w:val="28"/>
        </w:rPr>
        <w:t>第十三条</w:t>
      </w:r>
      <w:r>
        <w:rPr>
          <w:rFonts w:ascii="黑体" w:eastAsia="黑体" w:hAnsi="黑体" w:hint="eastAsia"/>
          <w:b/>
          <w:bCs/>
          <w:sz w:val="32"/>
          <w:szCs w:val="28"/>
        </w:rPr>
        <w:t xml:space="preserve">  </w:t>
      </w:r>
      <w:r w:rsidRPr="009D78F8">
        <w:rPr>
          <w:rFonts w:eastAsia="仿宋_GB2312" w:hAnsi="宋体" w:cs="宋体" w:hint="eastAsia"/>
          <w:b/>
          <w:kern w:val="0"/>
          <w:sz w:val="32"/>
          <w:szCs w:val="32"/>
        </w:rPr>
        <w:t>特殊品采购</w:t>
      </w:r>
      <w:r w:rsidRPr="00695541">
        <w:rPr>
          <w:rFonts w:eastAsia="仿宋_GB2312" w:hAnsi="宋体" w:cs="宋体" w:hint="eastAsia"/>
          <w:kern w:val="0"/>
          <w:sz w:val="32"/>
          <w:szCs w:val="32"/>
        </w:rPr>
        <w:t>。所购耗材属于稀贵金属、易燃、易爆、剧毒、放射性等特殊材料与器具，一律提交《</w:t>
      </w:r>
      <w:r>
        <w:rPr>
          <w:rFonts w:eastAsia="仿宋_GB2312" w:hAnsi="宋体" w:cs="宋体" w:hint="eastAsia"/>
          <w:kern w:val="0"/>
          <w:sz w:val="32"/>
          <w:szCs w:val="32"/>
        </w:rPr>
        <w:t>西北研究院</w:t>
      </w:r>
      <w:r w:rsidRPr="00695541">
        <w:rPr>
          <w:rFonts w:eastAsia="仿宋_GB2312" w:hAnsi="宋体" w:cs="宋体" w:hint="eastAsia"/>
          <w:kern w:val="0"/>
          <w:sz w:val="32"/>
          <w:szCs w:val="32"/>
        </w:rPr>
        <w:t>特殊材料与器具采购登记审批表》（附件</w:t>
      </w:r>
      <w:r w:rsidRPr="00480D5A">
        <w:rPr>
          <w:rFonts w:eastAsia="仿宋_GB2312"/>
          <w:kern w:val="0"/>
          <w:sz w:val="32"/>
          <w:szCs w:val="32"/>
        </w:rPr>
        <w:t>2</w:t>
      </w:r>
      <w:r w:rsidRPr="00695541">
        <w:rPr>
          <w:rFonts w:eastAsia="仿宋_GB2312" w:hAnsi="宋体" w:cs="宋体" w:hint="eastAsia"/>
          <w:kern w:val="0"/>
          <w:sz w:val="32"/>
          <w:szCs w:val="32"/>
        </w:rPr>
        <w:t>），报保卫部门和国资处审批，并报主管院领导审批，经批准后在有资质的商家自行采购。</w:t>
      </w:r>
      <w:r w:rsidRPr="00893E28">
        <w:rPr>
          <w:rFonts w:eastAsia="仿宋_GB2312" w:hAnsi="宋体" w:cs="宋体"/>
          <w:kern w:val="0"/>
          <w:sz w:val="32"/>
          <w:szCs w:val="32"/>
        </w:rPr>
        <w:t>采购剧毒、易制毒、放射源等危险化学品，按照国家规定向公安局备案审批后，</w:t>
      </w:r>
      <w:r w:rsidRPr="00893E28">
        <w:rPr>
          <w:rFonts w:eastAsia="仿宋_GB2312" w:hAnsi="宋体" w:cs="宋体" w:hint="eastAsia"/>
          <w:kern w:val="0"/>
          <w:sz w:val="32"/>
          <w:szCs w:val="32"/>
        </w:rPr>
        <w:t>批件交由保卫</w:t>
      </w:r>
      <w:r>
        <w:rPr>
          <w:rFonts w:eastAsia="仿宋_GB2312" w:hAnsi="宋体" w:cs="宋体" w:hint="eastAsia"/>
          <w:kern w:val="0"/>
          <w:sz w:val="32"/>
          <w:szCs w:val="32"/>
        </w:rPr>
        <w:t>部门</w:t>
      </w:r>
      <w:r w:rsidRPr="00893E28">
        <w:rPr>
          <w:rFonts w:eastAsia="仿宋_GB2312" w:hAnsi="宋体" w:cs="宋体" w:hint="eastAsia"/>
          <w:kern w:val="0"/>
          <w:sz w:val="32"/>
          <w:szCs w:val="32"/>
        </w:rPr>
        <w:t>存档</w:t>
      </w:r>
      <w:r w:rsidRPr="00893E28">
        <w:rPr>
          <w:rFonts w:eastAsia="仿宋_GB2312" w:hAnsi="宋体" w:cs="宋体"/>
          <w:kern w:val="0"/>
          <w:sz w:val="32"/>
          <w:szCs w:val="32"/>
        </w:rPr>
        <w:t>。</w:t>
      </w:r>
    </w:p>
    <w:p w:rsidR="006150E1" w:rsidRPr="00695541" w:rsidRDefault="006150E1" w:rsidP="006150E1">
      <w:pPr>
        <w:ind w:firstLineChars="200" w:firstLine="643"/>
        <w:rPr>
          <w:rFonts w:eastAsia="仿宋_GB2312" w:hAnsi="宋体" w:cs="宋体"/>
          <w:kern w:val="0"/>
          <w:sz w:val="32"/>
          <w:szCs w:val="32"/>
        </w:rPr>
      </w:pPr>
      <w:r w:rsidRPr="00695541">
        <w:rPr>
          <w:rFonts w:ascii="黑体" w:eastAsia="黑体" w:hAnsi="黑体" w:hint="eastAsia"/>
          <w:b/>
          <w:bCs/>
          <w:sz w:val="32"/>
          <w:szCs w:val="28"/>
        </w:rPr>
        <w:t>第十四条</w:t>
      </w:r>
      <w:r>
        <w:rPr>
          <w:rFonts w:ascii="黑体" w:eastAsia="黑体" w:hAnsi="黑体" w:hint="eastAsia"/>
          <w:b/>
          <w:bCs/>
          <w:sz w:val="32"/>
          <w:szCs w:val="28"/>
        </w:rPr>
        <w:t xml:space="preserve">  </w:t>
      </w:r>
      <w:r w:rsidRPr="009D78F8">
        <w:rPr>
          <w:rFonts w:eastAsia="仿宋_GB2312" w:hAnsi="宋体" w:cs="宋体" w:hint="eastAsia"/>
          <w:b/>
          <w:kern w:val="0"/>
          <w:sz w:val="32"/>
          <w:szCs w:val="32"/>
        </w:rPr>
        <w:t>验收</w:t>
      </w:r>
      <w:r w:rsidRPr="00695541">
        <w:rPr>
          <w:rFonts w:eastAsia="仿宋_GB2312" w:hAnsi="宋体" w:cs="宋体" w:hint="eastAsia"/>
          <w:kern w:val="0"/>
          <w:sz w:val="32"/>
          <w:szCs w:val="32"/>
        </w:rPr>
        <w:t>。</w:t>
      </w:r>
      <w:r w:rsidRPr="00480D5A">
        <w:rPr>
          <w:rFonts w:eastAsia="仿宋_GB2312"/>
          <w:kern w:val="0"/>
          <w:sz w:val="32"/>
          <w:szCs w:val="32"/>
        </w:rPr>
        <w:t>2</w:t>
      </w:r>
      <w:r w:rsidRPr="00695541">
        <w:rPr>
          <w:rFonts w:eastAsia="仿宋_GB2312" w:hAnsi="宋体" w:cs="宋体" w:hint="eastAsia"/>
          <w:kern w:val="0"/>
          <w:sz w:val="32"/>
          <w:szCs w:val="32"/>
        </w:rPr>
        <w:t>万元及以上的耗材采购后必须经国资处验收。</w:t>
      </w:r>
      <w:r w:rsidRPr="00633CD6">
        <w:rPr>
          <w:rFonts w:eastAsia="仿宋_GB2312" w:hint="eastAsia"/>
          <w:kern w:val="0"/>
          <w:sz w:val="32"/>
          <w:szCs w:val="32"/>
        </w:rPr>
        <w:t>2</w:t>
      </w:r>
      <w:r w:rsidRPr="00695541">
        <w:rPr>
          <w:rFonts w:eastAsia="仿宋_GB2312" w:hAnsi="宋体" w:cs="宋体" w:hint="eastAsia"/>
          <w:kern w:val="0"/>
          <w:sz w:val="32"/>
          <w:szCs w:val="32"/>
        </w:rPr>
        <w:t>万元以下的耗材采购到货后，由采购经办人负责验收，出现问题及时</w:t>
      </w:r>
      <w:proofErr w:type="gramStart"/>
      <w:r w:rsidRPr="00695541">
        <w:rPr>
          <w:rFonts w:eastAsia="仿宋_GB2312" w:hAnsi="宋体" w:cs="宋体" w:hint="eastAsia"/>
          <w:kern w:val="0"/>
          <w:sz w:val="32"/>
          <w:szCs w:val="32"/>
        </w:rPr>
        <w:t>自行和</w:t>
      </w:r>
      <w:proofErr w:type="gramEnd"/>
      <w:r w:rsidRPr="00695541">
        <w:rPr>
          <w:rFonts w:eastAsia="仿宋_GB2312" w:hAnsi="宋体" w:cs="宋体" w:hint="eastAsia"/>
          <w:kern w:val="0"/>
          <w:sz w:val="32"/>
          <w:szCs w:val="32"/>
        </w:rPr>
        <w:t>供应商联系解决，国资处会随机进行抽查，原则上抽查比例不低于全年采购量的</w:t>
      </w:r>
      <w:r w:rsidRPr="00480D5A">
        <w:rPr>
          <w:rFonts w:eastAsia="仿宋_GB2312"/>
          <w:kern w:val="0"/>
          <w:sz w:val="32"/>
          <w:szCs w:val="32"/>
        </w:rPr>
        <w:t>10%</w:t>
      </w:r>
      <w:r w:rsidRPr="00695541">
        <w:rPr>
          <w:rFonts w:eastAsia="仿宋_GB2312" w:hAnsi="宋体" w:cs="宋体" w:hint="eastAsia"/>
          <w:kern w:val="0"/>
          <w:sz w:val="32"/>
          <w:szCs w:val="32"/>
        </w:rPr>
        <w:t>。对于紧急使用、异地等特殊原因不能及时验收的应拍照为证，并由经办人、证明人及所在部门负责人进行验证签字。</w:t>
      </w:r>
    </w:p>
    <w:p w:rsidR="006150E1" w:rsidRPr="00695541" w:rsidRDefault="006150E1" w:rsidP="006150E1">
      <w:pPr>
        <w:ind w:firstLineChars="200" w:firstLine="643"/>
        <w:rPr>
          <w:rFonts w:eastAsia="仿宋_GB2312" w:hAnsi="宋体" w:cs="宋体"/>
          <w:kern w:val="0"/>
          <w:sz w:val="32"/>
          <w:szCs w:val="32"/>
        </w:rPr>
      </w:pPr>
      <w:r w:rsidRPr="00695541">
        <w:rPr>
          <w:rFonts w:ascii="黑体" w:eastAsia="黑体" w:hAnsi="黑体" w:hint="eastAsia"/>
          <w:b/>
          <w:bCs/>
          <w:sz w:val="32"/>
          <w:szCs w:val="28"/>
        </w:rPr>
        <w:t>第十五条</w:t>
      </w:r>
      <w:r>
        <w:rPr>
          <w:rFonts w:ascii="黑体" w:eastAsia="黑体" w:hAnsi="黑体" w:hint="eastAsia"/>
          <w:b/>
          <w:bCs/>
          <w:sz w:val="32"/>
          <w:szCs w:val="28"/>
        </w:rPr>
        <w:t xml:space="preserve">  </w:t>
      </w:r>
      <w:r w:rsidRPr="009D78F8">
        <w:rPr>
          <w:rFonts w:eastAsia="仿宋_GB2312" w:hAnsi="宋体" w:cs="宋体" w:hint="eastAsia"/>
          <w:b/>
          <w:kern w:val="0"/>
          <w:sz w:val="32"/>
          <w:szCs w:val="32"/>
        </w:rPr>
        <w:t>入库</w:t>
      </w:r>
      <w:r w:rsidRPr="00695541">
        <w:rPr>
          <w:rFonts w:eastAsia="仿宋_GB2312" w:hAnsi="宋体" w:cs="宋体" w:hint="eastAsia"/>
          <w:kern w:val="0"/>
          <w:sz w:val="32"/>
          <w:szCs w:val="32"/>
        </w:rPr>
        <w:t>。单张发票金额在</w:t>
      </w:r>
      <w:r w:rsidRPr="00480D5A">
        <w:rPr>
          <w:rFonts w:eastAsia="仿宋_GB2312"/>
          <w:kern w:val="0"/>
          <w:sz w:val="32"/>
          <w:szCs w:val="32"/>
        </w:rPr>
        <w:t>3000</w:t>
      </w:r>
      <w:r w:rsidRPr="00695541">
        <w:rPr>
          <w:rFonts w:eastAsia="仿宋_GB2312" w:hAnsi="宋体" w:cs="宋体" w:hint="eastAsia"/>
          <w:kern w:val="0"/>
          <w:sz w:val="32"/>
          <w:szCs w:val="32"/>
        </w:rPr>
        <w:t>元以下耗材的采购不需要在国资处进行入库、出库登记，</w:t>
      </w:r>
      <w:r w:rsidRPr="00480D5A">
        <w:rPr>
          <w:rFonts w:eastAsia="仿宋_GB2312"/>
          <w:kern w:val="0"/>
          <w:sz w:val="32"/>
          <w:szCs w:val="32"/>
        </w:rPr>
        <w:t>500</w:t>
      </w:r>
      <w:r w:rsidRPr="00695541">
        <w:rPr>
          <w:rFonts w:eastAsia="仿宋_GB2312" w:hAnsi="宋体" w:cs="宋体" w:hint="eastAsia"/>
          <w:kern w:val="0"/>
          <w:sz w:val="32"/>
          <w:szCs w:val="32"/>
        </w:rPr>
        <w:t>元及以上的须提供明细清单（具体限额如有变动依据财务的相关规定执</w:t>
      </w:r>
      <w:r w:rsidRPr="00695541">
        <w:rPr>
          <w:rFonts w:eastAsia="仿宋_GB2312" w:hAnsi="宋体" w:cs="宋体" w:hint="eastAsia"/>
          <w:kern w:val="0"/>
          <w:sz w:val="32"/>
          <w:szCs w:val="32"/>
        </w:rPr>
        <w:lastRenderedPageBreak/>
        <w:t>行）。除了定点采购的计算机类耗材，对于单张发票金额在</w:t>
      </w:r>
      <w:r w:rsidRPr="00480D5A">
        <w:rPr>
          <w:rFonts w:eastAsia="仿宋_GB2312"/>
          <w:kern w:val="0"/>
          <w:sz w:val="32"/>
          <w:szCs w:val="32"/>
        </w:rPr>
        <w:t>3000</w:t>
      </w:r>
      <w:r w:rsidRPr="00695541">
        <w:rPr>
          <w:rFonts w:eastAsia="仿宋_GB2312" w:hAnsi="宋体" w:cs="宋体" w:hint="eastAsia"/>
          <w:kern w:val="0"/>
          <w:sz w:val="32"/>
          <w:szCs w:val="32"/>
        </w:rPr>
        <w:t>元及以上的耗材必须在国资处进行入库、出库登记，并附明细清单。</w:t>
      </w:r>
    </w:p>
    <w:p w:rsidR="006150E1" w:rsidRPr="00695541" w:rsidRDefault="006150E1" w:rsidP="006150E1">
      <w:pPr>
        <w:ind w:firstLineChars="200" w:firstLine="643"/>
        <w:rPr>
          <w:rFonts w:eastAsia="仿宋_GB2312" w:hAnsi="宋体" w:cs="宋体"/>
          <w:kern w:val="0"/>
          <w:sz w:val="32"/>
          <w:szCs w:val="32"/>
        </w:rPr>
      </w:pPr>
      <w:r w:rsidRPr="00695541">
        <w:rPr>
          <w:rFonts w:ascii="黑体" w:eastAsia="黑体" w:hAnsi="黑体" w:hint="eastAsia"/>
          <w:b/>
          <w:bCs/>
          <w:sz w:val="32"/>
          <w:szCs w:val="28"/>
        </w:rPr>
        <w:t>第十六条</w:t>
      </w:r>
      <w:r>
        <w:rPr>
          <w:rFonts w:ascii="黑体" w:eastAsia="黑体" w:hAnsi="黑体" w:hint="eastAsia"/>
          <w:b/>
          <w:bCs/>
          <w:sz w:val="32"/>
          <w:szCs w:val="28"/>
        </w:rPr>
        <w:t xml:space="preserve">  </w:t>
      </w:r>
      <w:r w:rsidRPr="009D78F8">
        <w:rPr>
          <w:rFonts w:eastAsia="仿宋_GB2312" w:hAnsi="宋体" w:cs="宋体" w:hint="eastAsia"/>
          <w:b/>
          <w:kern w:val="0"/>
          <w:sz w:val="32"/>
          <w:szCs w:val="32"/>
        </w:rPr>
        <w:t>合同</w:t>
      </w:r>
      <w:r w:rsidRPr="00695541">
        <w:rPr>
          <w:rFonts w:eastAsia="仿宋_GB2312" w:hAnsi="宋体" w:cs="宋体" w:hint="eastAsia"/>
          <w:kern w:val="0"/>
          <w:sz w:val="32"/>
          <w:szCs w:val="32"/>
        </w:rPr>
        <w:t>。</w:t>
      </w:r>
      <w:r w:rsidRPr="00480D5A">
        <w:rPr>
          <w:rFonts w:eastAsia="仿宋_GB2312"/>
          <w:kern w:val="0"/>
          <w:sz w:val="32"/>
          <w:szCs w:val="32"/>
        </w:rPr>
        <w:t>3000</w:t>
      </w:r>
      <w:r w:rsidRPr="00695541">
        <w:rPr>
          <w:rFonts w:eastAsia="仿宋_GB2312" w:hAnsi="宋体" w:cs="宋体" w:hint="eastAsia"/>
          <w:kern w:val="0"/>
          <w:sz w:val="32"/>
          <w:szCs w:val="32"/>
        </w:rPr>
        <w:t>元及以上（具体限额以财务相关内控制度的规定为准）的非计算机类耗材的采购必须签订规范有效的</w:t>
      </w:r>
      <w:r w:rsidRPr="00695541">
        <w:rPr>
          <w:rFonts w:eastAsia="仿宋_GB2312" w:hAnsi="宋体" w:cs="宋体"/>
          <w:kern w:val="0"/>
          <w:sz w:val="32"/>
          <w:szCs w:val="32"/>
        </w:rPr>
        <w:t>采购协议</w:t>
      </w:r>
      <w:r w:rsidRPr="00695541">
        <w:rPr>
          <w:rFonts w:eastAsia="仿宋_GB2312" w:hAnsi="宋体" w:cs="宋体" w:hint="eastAsia"/>
          <w:kern w:val="0"/>
          <w:sz w:val="32"/>
          <w:szCs w:val="32"/>
        </w:rPr>
        <w:t>或经济合同，经买卖双方签字盖章后生效，除原件以外的</w:t>
      </w:r>
      <w:r w:rsidRPr="00695541">
        <w:rPr>
          <w:rFonts w:eastAsia="仿宋_GB2312" w:hAnsi="宋体" w:cs="宋体"/>
          <w:kern w:val="0"/>
          <w:sz w:val="32"/>
          <w:szCs w:val="32"/>
        </w:rPr>
        <w:t>传真件、</w:t>
      </w:r>
      <w:r w:rsidRPr="00695541">
        <w:rPr>
          <w:rFonts w:eastAsia="仿宋_GB2312" w:hAnsi="宋体" w:cs="宋体" w:hint="eastAsia"/>
          <w:kern w:val="0"/>
          <w:sz w:val="32"/>
          <w:szCs w:val="32"/>
        </w:rPr>
        <w:t>复印件、扫描件均不</w:t>
      </w:r>
      <w:r w:rsidRPr="00695541">
        <w:rPr>
          <w:rFonts w:eastAsia="仿宋_GB2312" w:hAnsi="宋体" w:cs="宋体"/>
          <w:kern w:val="0"/>
          <w:sz w:val="32"/>
          <w:szCs w:val="32"/>
        </w:rPr>
        <w:t>认可</w:t>
      </w:r>
      <w:r w:rsidRPr="00695541">
        <w:rPr>
          <w:rFonts w:eastAsia="仿宋_GB2312" w:hAnsi="宋体" w:cs="宋体" w:hint="eastAsia"/>
          <w:kern w:val="0"/>
          <w:sz w:val="32"/>
          <w:szCs w:val="32"/>
        </w:rPr>
        <w:t>。</w:t>
      </w:r>
    </w:p>
    <w:p w:rsidR="006150E1" w:rsidRPr="00695541" w:rsidRDefault="006150E1" w:rsidP="006150E1">
      <w:pPr>
        <w:ind w:firstLineChars="200" w:firstLine="643"/>
        <w:rPr>
          <w:rFonts w:eastAsia="仿宋_GB2312" w:hAnsi="宋体" w:cs="宋体"/>
          <w:kern w:val="0"/>
          <w:sz w:val="32"/>
          <w:szCs w:val="32"/>
        </w:rPr>
      </w:pPr>
      <w:r w:rsidRPr="00695541">
        <w:rPr>
          <w:rFonts w:ascii="黑体" w:eastAsia="黑体" w:hAnsi="黑体" w:hint="eastAsia"/>
          <w:b/>
          <w:bCs/>
          <w:sz w:val="32"/>
          <w:szCs w:val="28"/>
        </w:rPr>
        <w:t>第十七条</w:t>
      </w:r>
      <w:r>
        <w:rPr>
          <w:rFonts w:ascii="黑体" w:eastAsia="黑体" w:hAnsi="黑体" w:hint="eastAsia"/>
          <w:b/>
          <w:bCs/>
          <w:sz w:val="32"/>
          <w:szCs w:val="28"/>
        </w:rPr>
        <w:t xml:space="preserve">  </w:t>
      </w:r>
      <w:r w:rsidRPr="009D78F8">
        <w:rPr>
          <w:rFonts w:eastAsia="仿宋_GB2312" w:hAnsi="宋体" w:cs="宋体" w:hint="eastAsia"/>
          <w:b/>
          <w:kern w:val="0"/>
          <w:sz w:val="32"/>
          <w:szCs w:val="32"/>
        </w:rPr>
        <w:t>结算</w:t>
      </w:r>
      <w:r w:rsidRPr="00695541">
        <w:rPr>
          <w:rFonts w:eastAsia="仿宋_GB2312" w:hAnsi="宋体" w:cs="宋体" w:hint="eastAsia"/>
          <w:kern w:val="0"/>
          <w:sz w:val="32"/>
          <w:szCs w:val="32"/>
        </w:rPr>
        <w:t>。线下采购的非计算机类耗材由采购人自行报账，定点采购的计算机类耗材由国资处统一结算。</w:t>
      </w:r>
    </w:p>
    <w:p w:rsidR="006150E1" w:rsidRPr="00EC74DD" w:rsidRDefault="006150E1" w:rsidP="006150E1">
      <w:pPr>
        <w:widowControl/>
        <w:numPr>
          <w:ilvl w:val="0"/>
          <w:numId w:val="8"/>
        </w:numPr>
        <w:tabs>
          <w:tab w:val="num" w:pos="-3420"/>
        </w:tabs>
        <w:spacing w:beforeLines="50" w:before="156" w:afterLines="50" w:after="156"/>
        <w:ind w:left="0" w:firstLine="0"/>
        <w:jc w:val="center"/>
        <w:outlineLvl w:val="1"/>
        <w:rPr>
          <w:rFonts w:ascii="黑体" w:eastAsia="黑体" w:cs="黑体"/>
          <w:b/>
          <w:bCs/>
          <w:kern w:val="0"/>
          <w:sz w:val="32"/>
          <w:szCs w:val="32"/>
        </w:rPr>
      </w:pPr>
      <w:r w:rsidRPr="00EC74DD">
        <w:rPr>
          <w:rFonts w:ascii="黑体" w:eastAsia="黑体" w:cs="黑体" w:hint="eastAsia"/>
          <w:b/>
          <w:bCs/>
          <w:kern w:val="0"/>
          <w:sz w:val="32"/>
          <w:szCs w:val="32"/>
        </w:rPr>
        <w:t>使用管理</w:t>
      </w:r>
    </w:p>
    <w:p w:rsidR="006150E1" w:rsidRPr="00695541" w:rsidRDefault="006150E1" w:rsidP="006150E1">
      <w:pPr>
        <w:ind w:firstLineChars="200" w:firstLine="643"/>
        <w:rPr>
          <w:rFonts w:eastAsia="仿宋_GB2312" w:hAnsi="宋体" w:cs="宋体"/>
          <w:kern w:val="0"/>
          <w:sz w:val="32"/>
          <w:szCs w:val="32"/>
        </w:rPr>
      </w:pPr>
      <w:r w:rsidRPr="00695541">
        <w:rPr>
          <w:rFonts w:ascii="黑体" w:eastAsia="黑体" w:hAnsi="黑体" w:hint="eastAsia"/>
          <w:b/>
          <w:bCs/>
          <w:sz w:val="32"/>
          <w:szCs w:val="28"/>
        </w:rPr>
        <w:t>第十八条</w:t>
      </w:r>
      <w:r>
        <w:rPr>
          <w:rFonts w:ascii="黑体" w:eastAsia="黑体" w:hAnsi="黑体" w:hint="eastAsia"/>
          <w:b/>
          <w:bCs/>
          <w:sz w:val="32"/>
          <w:szCs w:val="28"/>
        </w:rPr>
        <w:t xml:space="preserve">  </w:t>
      </w:r>
      <w:r w:rsidRPr="00695541">
        <w:rPr>
          <w:rFonts w:eastAsia="仿宋_GB2312" w:hAnsi="宋体" w:cs="宋体" w:hint="eastAsia"/>
          <w:kern w:val="0"/>
          <w:sz w:val="32"/>
          <w:szCs w:val="32"/>
        </w:rPr>
        <w:t>各部门负责对本部门内部所购耗材的日常使用进行管理，其主要职责是：日常存储保管、领用登记和回收管理，并监督是否存在浪费行为等。</w:t>
      </w:r>
    </w:p>
    <w:p w:rsidR="006150E1" w:rsidRPr="00695541" w:rsidRDefault="006150E1" w:rsidP="006150E1">
      <w:pPr>
        <w:ind w:firstLineChars="200" w:firstLine="643"/>
        <w:rPr>
          <w:rFonts w:eastAsia="仿宋_GB2312" w:hAnsi="宋体" w:cs="宋体"/>
          <w:kern w:val="0"/>
          <w:sz w:val="32"/>
          <w:szCs w:val="32"/>
        </w:rPr>
      </w:pPr>
      <w:r w:rsidRPr="00695541">
        <w:rPr>
          <w:rFonts w:ascii="黑体" w:eastAsia="黑体" w:hAnsi="黑体" w:hint="eastAsia"/>
          <w:b/>
          <w:bCs/>
          <w:sz w:val="32"/>
          <w:szCs w:val="28"/>
        </w:rPr>
        <w:t>第十九条</w:t>
      </w:r>
      <w:r>
        <w:rPr>
          <w:rFonts w:ascii="黑体" w:eastAsia="黑体" w:hAnsi="黑体" w:hint="eastAsia"/>
          <w:b/>
          <w:bCs/>
          <w:sz w:val="32"/>
          <w:szCs w:val="28"/>
        </w:rPr>
        <w:t xml:space="preserve">  </w:t>
      </w:r>
      <w:r w:rsidRPr="00695541">
        <w:rPr>
          <w:rFonts w:eastAsia="仿宋_GB2312" w:hAnsi="宋体" w:cs="宋体" w:hint="eastAsia"/>
          <w:kern w:val="0"/>
          <w:sz w:val="32"/>
          <w:szCs w:val="32"/>
        </w:rPr>
        <w:t>稀贵金属、易燃、易爆、剧毒、放射性等特殊材料与器具，要妥善保管，建立双人责任制，消耗使用时须进行登记，规范使用，并按国家有关规定妥善处置，使用完报国资处备案。</w:t>
      </w:r>
    </w:p>
    <w:p w:rsidR="006150E1" w:rsidRPr="00EC74DD" w:rsidRDefault="006150E1" w:rsidP="006150E1">
      <w:pPr>
        <w:widowControl/>
        <w:numPr>
          <w:ilvl w:val="0"/>
          <w:numId w:val="8"/>
        </w:numPr>
        <w:tabs>
          <w:tab w:val="num" w:pos="-3420"/>
        </w:tabs>
        <w:spacing w:beforeLines="50" w:before="156" w:afterLines="50" w:after="156"/>
        <w:ind w:left="0" w:firstLine="0"/>
        <w:jc w:val="center"/>
        <w:outlineLvl w:val="1"/>
        <w:rPr>
          <w:rFonts w:ascii="黑体" w:eastAsia="黑体" w:cs="黑体"/>
          <w:b/>
          <w:bCs/>
          <w:kern w:val="0"/>
          <w:sz w:val="32"/>
          <w:szCs w:val="32"/>
        </w:rPr>
      </w:pPr>
      <w:r w:rsidRPr="00EC74DD">
        <w:rPr>
          <w:rFonts w:ascii="黑体" w:eastAsia="黑体" w:cs="黑体" w:hint="eastAsia"/>
          <w:b/>
          <w:bCs/>
          <w:kern w:val="0"/>
          <w:sz w:val="32"/>
          <w:szCs w:val="32"/>
        </w:rPr>
        <w:t>附则</w:t>
      </w:r>
    </w:p>
    <w:p w:rsidR="006150E1" w:rsidRPr="00695541" w:rsidRDefault="006150E1" w:rsidP="006150E1">
      <w:pPr>
        <w:ind w:firstLineChars="200" w:firstLine="643"/>
        <w:rPr>
          <w:rFonts w:eastAsia="仿宋_GB2312" w:hAnsi="宋体" w:cs="宋体"/>
          <w:kern w:val="0"/>
          <w:sz w:val="32"/>
          <w:szCs w:val="32"/>
        </w:rPr>
      </w:pPr>
      <w:r w:rsidRPr="00695541">
        <w:rPr>
          <w:rFonts w:ascii="黑体" w:eastAsia="黑体" w:hAnsi="黑体"/>
          <w:b/>
          <w:bCs/>
          <w:sz w:val="32"/>
          <w:szCs w:val="28"/>
        </w:rPr>
        <w:t>第</w:t>
      </w:r>
      <w:r w:rsidRPr="00695541">
        <w:rPr>
          <w:rFonts w:ascii="黑体" w:eastAsia="黑体" w:hAnsi="黑体" w:hint="eastAsia"/>
          <w:b/>
          <w:bCs/>
          <w:sz w:val="32"/>
          <w:szCs w:val="28"/>
        </w:rPr>
        <w:t>二十</w:t>
      </w:r>
      <w:r w:rsidRPr="00695541">
        <w:rPr>
          <w:rFonts w:ascii="黑体" w:eastAsia="黑体" w:hAnsi="黑体"/>
          <w:b/>
          <w:bCs/>
          <w:sz w:val="32"/>
          <w:szCs w:val="28"/>
        </w:rPr>
        <w:t>条</w:t>
      </w:r>
      <w:r>
        <w:rPr>
          <w:rFonts w:ascii="黑体" w:eastAsia="黑体" w:hAnsi="黑体" w:hint="eastAsia"/>
          <w:b/>
          <w:bCs/>
          <w:sz w:val="32"/>
          <w:szCs w:val="28"/>
        </w:rPr>
        <w:t xml:space="preserve">  </w:t>
      </w:r>
      <w:r w:rsidRPr="00695541">
        <w:rPr>
          <w:rFonts w:eastAsia="仿宋_GB2312" w:hAnsi="宋体" w:cs="宋体"/>
          <w:kern w:val="0"/>
          <w:sz w:val="32"/>
          <w:szCs w:val="32"/>
        </w:rPr>
        <w:t>本办法由</w:t>
      </w:r>
      <w:r w:rsidRPr="00695541">
        <w:rPr>
          <w:rFonts w:eastAsia="仿宋_GB2312" w:hAnsi="宋体" w:cs="宋体" w:hint="eastAsia"/>
          <w:kern w:val="0"/>
          <w:sz w:val="32"/>
          <w:szCs w:val="32"/>
        </w:rPr>
        <w:t>西北研究院国有资产管理</w:t>
      </w:r>
      <w:r w:rsidRPr="00695541">
        <w:rPr>
          <w:rFonts w:eastAsia="仿宋_GB2312" w:hAnsi="宋体" w:cs="宋体"/>
          <w:kern w:val="0"/>
          <w:sz w:val="32"/>
          <w:szCs w:val="32"/>
        </w:rPr>
        <w:t>处负责修订与解释。</w:t>
      </w:r>
    </w:p>
    <w:p w:rsidR="006150E1" w:rsidRPr="00695541" w:rsidRDefault="006150E1" w:rsidP="006150E1">
      <w:pPr>
        <w:ind w:firstLineChars="200" w:firstLine="643"/>
        <w:rPr>
          <w:rFonts w:eastAsia="仿宋_GB2312" w:hAnsi="宋体" w:cs="宋体"/>
          <w:kern w:val="0"/>
          <w:sz w:val="32"/>
          <w:szCs w:val="32"/>
        </w:rPr>
      </w:pPr>
      <w:r w:rsidRPr="00695541">
        <w:rPr>
          <w:rFonts w:ascii="黑体" w:eastAsia="黑体" w:hAnsi="黑体"/>
          <w:b/>
          <w:bCs/>
          <w:sz w:val="32"/>
          <w:szCs w:val="28"/>
        </w:rPr>
        <w:t>第</w:t>
      </w:r>
      <w:r w:rsidRPr="00695541">
        <w:rPr>
          <w:rFonts w:ascii="黑体" w:eastAsia="黑体" w:hAnsi="黑体" w:hint="eastAsia"/>
          <w:b/>
          <w:bCs/>
          <w:sz w:val="32"/>
          <w:szCs w:val="28"/>
        </w:rPr>
        <w:t>二十一</w:t>
      </w:r>
      <w:r w:rsidRPr="00695541">
        <w:rPr>
          <w:rFonts w:ascii="黑体" w:eastAsia="黑体" w:hAnsi="黑体"/>
          <w:b/>
          <w:bCs/>
          <w:sz w:val="32"/>
          <w:szCs w:val="28"/>
        </w:rPr>
        <w:t>条</w:t>
      </w:r>
      <w:r>
        <w:rPr>
          <w:rFonts w:ascii="黑体" w:eastAsia="黑体" w:hAnsi="黑体" w:hint="eastAsia"/>
          <w:b/>
          <w:bCs/>
          <w:sz w:val="32"/>
          <w:szCs w:val="28"/>
        </w:rPr>
        <w:t xml:space="preserve">  </w:t>
      </w:r>
      <w:r w:rsidRPr="00695541">
        <w:rPr>
          <w:rFonts w:eastAsia="仿宋_GB2312" w:hAnsi="宋体" w:cs="宋体"/>
          <w:kern w:val="0"/>
          <w:sz w:val="32"/>
          <w:szCs w:val="32"/>
        </w:rPr>
        <w:t>本办法自发布之日起执行</w:t>
      </w:r>
      <w:r w:rsidRPr="00695541">
        <w:rPr>
          <w:rFonts w:eastAsia="仿宋_GB2312" w:hAnsi="宋体" w:cs="宋体" w:hint="eastAsia"/>
          <w:kern w:val="0"/>
          <w:sz w:val="32"/>
          <w:szCs w:val="32"/>
        </w:rPr>
        <w:t>。</w:t>
      </w:r>
    </w:p>
    <w:p w:rsidR="001D1EFA" w:rsidRDefault="006150E1" w:rsidP="001D1EFA">
      <w:pPr>
        <w:ind w:leftChars="288" w:left="2365" w:hangingChars="550" w:hanging="1760"/>
        <w:rPr>
          <w:rFonts w:ascii="仿宋_GB2312" w:eastAsia="仿宋_GB2312"/>
          <w:sz w:val="32"/>
          <w:szCs w:val="32"/>
        </w:rPr>
      </w:pPr>
      <w:r>
        <w:rPr>
          <w:rFonts w:ascii="仿宋_GB2312" w:eastAsia="仿宋_GB2312" w:hint="eastAsia"/>
          <w:sz w:val="32"/>
          <w:szCs w:val="32"/>
        </w:rPr>
        <w:lastRenderedPageBreak/>
        <w:t>附件:1.中国科学院</w:t>
      </w:r>
      <w:r w:rsidRPr="0075319F">
        <w:rPr>
          <w:rFonts w:ascii="仿宋_GB2312" w:eastAsia="仿宋_GB2312" w:hint="eastAsia"/>
          <w:sz w:val="32"/>
          <w:szCs w:val="32"/>
        </w:rPr>
        <w:t>西北</w:t>
      </w:r>
      <w:r>
        <w:rPr>
          <w:rFonts w:ascii="仿宋_GB2312" w:eastAsia="仿宋_GB2312" w:hint="eastAsia"/>
          <w:sz w:val="32"/>
          <w:szCs w:val="32"/>
        </w:rPr>
        <w:t>生态环境</w:t>
      </w:r>
      <w:r>
        <w:rPr>
          <w:rFonts w:ascii="仿宋_GB2312" w:eastAsia="仿宋_GB2312"/>
          <w:sz w:val="32"/>
          <w:szCs w:val="32"/>
        </w:rPr>
        <w:t>资源</w:t>
      </w:r>
      <w:r w:rsidRPr="0075319F">
        <w:rPr>
          <w:rFonts w:ascii="仿宋_GB2312" w:eastAsia="仿宋_GB2312" w:hint="eastAsia"/>
          <w:sz w:val="32"/>
          <w:szCs w:val="32"/>
        </w:rPr>
        <w:t>研究院大宗</w:t>
      </w:r>
      <w:r w:rsidR="001D1EFA" w:rsidRPr="0075319F">
        <w:rPr>
          <w:rFonts w:ascii="仿宋_GB2312" w:eastAsia="仿宋_GB2312" w:hint="eastAsia"/>
          <w:sz w:val="32"/>
          <w:szCs w:val="32"/>
        </w:rPr>
        <w:t>耗材</w:t>
      </w:r>
    </w:p>
    <w:p w:rsidR="006150E1" w:rsidRDefault="006150E1" w:rsidP="001D1EFA">
      <w:pPr>
        <w:ind w:leftChars="838" w:left="1760"/>
        <w:rPr>
          <w:rFonts w:ascii="仿宋_GB2312" w:eastAsia="仿宋_GB2312"/>
          <w:sz w:val="32"/>
          <w:szCs w:val="32"/>
        </w:rPr>
      </w:pPr>
      <w:r w:rsidRPr="0075319F">
        <w:rPr>
          <w:rFonts w:ascii="仿宋_GB2312" w:eastAsia="仿宋_GB2312" w:hint="eastAsia"/>
          <w:sz w:val="32"/>
          <w:szCs w:val="32"/>
        </w:rPr>
        <w:t>购置</w:t>
      </w:r>
      <w:r w:rsidRPr="008A5EA6">
        <w:rPr>
          <w:rFonts w:ascii="仿宋_GB2312" w:eastAsia="仿宋_GB2312" w:hint="eastAsia"/>
          <w:sz w:val="32"/>
          <w:szCs w:val="32"/>
        </w:rPr>
        <w:t>申</w:t>
      </w:r>
      <w:r w:rsidRPr="0075319F">
        <w:rPr>
          <w:rFonts w:ascii="仿宋_GB2312" w:eastAsia="仿宋_GB2312" w:hint="eastAsia"/>
          <w:sz w:val="32"/>
          <w:szCs w:val="32"/>
        </w:rPr>
        <w:t>请表</w:t>
      </w:r>
    </w:p>
    <w:p w:rsidR="006150E1" w:rsidRDefault="006150E1" w:rsidP="001D1EFA">
      <w:pPr>
        <w:ind w:leftChars="196" w:left="1692" w:hangingChars="400" w:hanging="128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sz w:val="32"/>
          <w:szCs w:val="32"/>
        </w:rPr>
        <w:t xml:space="preserve"> </w:t>
      </w:r>
      <w:r w:rsidR="001D1EFA">
        <w:rPr>
          <w:rFonts w:ascii="仿宋_GB2312" w:eastAsia="仿宋_GB2312" w:hint="eastAsia"/>
          <w:sz w:val="32"/>
          <w:szCs w:val="32"/>
        </w:rPr>
        <w:t xml:space="preserve"> </w:t>
      </w:r>
      <w:r>
        <w:rPr>
          <w:rFonts w:ascii="仿宋_GB2312" w:eastAsia="仿宋_GB2312" w:hint="eastAsia"/>
          <w:sz w:val="32"/>
          <w:szCs w:val="32"/>
        </w:rPr>
        <w:t>2.中科院</w:t>
      </w:r>
      <w:r w:rsidRPr="0075319F">
        <w:rPr>
          <w:rFonts w:ascii="仿宋_GB2312" w:eastAsia="仿宋_GB2312" w:hint="eastAsia"/>
          <w:sz w:val="32"/>
          <w:szCs w:val="32"/>
        </w:rPr>
        <w:t>西北研究院特殊材料与器具采购登记审批表</w:t>
      </w:r>
    </w:p>
    <w:p w:rsidR="006150E1" w:rsidRPr="001D1EFA" w:rsidRDefault="006150E1" w:rsidP="006150E1">
      <w:pPr>
        <w:ind w:firstLineChars="196" w:firstLine="627"/>
        <w:rPr>
          <w:rFonts w:ascii="仿宋_GB2312" w:eastAsia="仿宋_GB2312"/>
          <w:sz w:val="32"/>
          <w:szCs w:val="32"/>
        </w:rPr>
      </w:pPr>
    </w:p>
    <w:p w:rsidR="006150E1" w:rsidRPr="00045776" w:rsidRDefault="006150E1" w:rsidP="006150E1">
      <w:pPr>
        <w:ind w:firstLineChars="196" w:firstLine="627"/>
        <w:rPr>
          <w:rFonts w:ascii="仿宋_GB2312" w:eastAsia="仿宋_GB2312"/>
          <w:sz w:val="32"/>
          <w:szCs w:val="32"/>
        </w:rPr>
      </w:pPr>
    </w:p>
    <w:p w:rsidR="006150E1" w:rsidRDefault="006150E1" w:rsidP="006150E1">
      <w:pPr>
        <w:ind w:firstLineChars="196" w:firstLine="627"/>
        <w:rPr>
          <w:rFonts w:ascii="仿宋_GB2312" w:eastAsia="仿宋_GB2312"/>
          <w:sz w:val="32"/>
          <w:szCs w:val="32"/>
        </w:rPr>
      </w:pPr>
    </w:p>
    <w:p w:rsidR="006150E1" w:rsidRDefault="006150E1" w:rsidP="006150E1">
      <w:pPr>
        <w:ind w:firstLineChars="196" w:firstLine="627"/>
        <w:rPr>
          <w:rFonts w:ascii="仿宋_GB2312" w:eastAsia="仿宋_GB2312"/>
          <w:sz w:val="32"/>
          <w:szCs w:val="32"/>
        </w:rPr>
      </w:pPr>
    </w:p>
    <w:p w:rsidR="006150E1" w:rsidRDefault="006150E1" w:rsidP="006150E1">
      <w:pPr>
        <w:ind w:firstLineChars="196" w:firstLine="627"/>
        <w:rPr>
          <w:rFonts w:ascii="仿宋_GB2312" w:eastAsia="仿宋_GB2312"/>
          <w:sz w:val="32"/>
          <w:szCs w:val="32"/>
        </w:rPr>
      </w:pPr>
    </w:p>
    <w:p w:rsidR="006150E1" w:rsidRDefault="006150E1" w:rsidP="006150E1">
      <w:pPr>
        <w:ind w:firstLineChars="196" w:firstLine="627"/>
        <w:rPr>
          <w:rFonts w:ascii="仿宋_GB2312" w:eastAsia="仿宋_GB2312"/>
          <w:sz w:val="32"/>
          <w:szCs w:val="32"/>
        </w:rPr>
      </w:pPr>
    </w:p>
    <w:p w:rsidR="006150E1" w:rsidRDefault="006150E1" w:rsidP="006150E1">
      <w:pPr>
        <w:ind w:firstLineChars="196" w:firstLine="627"/>
        <w:rPr>
          <w:rFonts w:ascii="仿宋_GB2312" w:eastAsia="仿宋_GB2312"/>
          <w:sz w:val="32"/>
          <w:szCs w:val="32"/>
        </w:rPr>
      </w:pPr>
    </w:p>
    <w:p w:rsidR="006150E1" w:rsidRDefault="006150E1" w:rsidP="006150E1">
      <w:pPr>
        <w:ind w:firstLineChars="196" w:firstLine="627"/>
        <w:rPr>
          <w:rFonts w:ascii="仿宋_GB2312" w:eastAsia="仿宋_GB2312"/>
          <w:sz w:val="32"/>
          <w:szCs w:val="32"/>
        </w:rPr>
      </w:pPr>
    </w:p>
    <w:p w:rsidR="006150E1" w:rsidRDefault="006150E1" w:rsidP="006150E1">
      <w:pPr>
        <w:ind w:firstLineChars="196" w:firstLine="627"/>
        <w:rPr>
          <w:rFonts w:ascii="仿宋_GB2312" w:eastAsia="仿宋_GB2312"/>
          <w:sz w:val="32"/>
          <w:szCs w:val="32"/>
        </w:rPr>
      </w:pPr>
    </w:p>
    <w:p w:rsidR="006150E1" w:rsidRDefault="006150E1" w:rsidP="006150E1">
      <w:pPr>
        <w:ind w:firstLineChars="196" w:firstLine="627"/>
        <w:rPr>
          <w:rFonts w:ascii="仿宋_GB2312" w:eastAsia="仿宋_GB2312"/>
          <w:sz w:val="32"/>
          <w:szCs w:val="32"/>
        </w:rPr>
      </w:pPr>
    </w:p>
    <w:p w:rsidR="006150E1" w:rsidRDefault="006150E1" w:rsidP="006150E1">
      <w:pPr>
        <w:ind w:firstLineChars="196" w:firstLine="627"/>
        <w:rPr>
          <w:rFonts w:ascii="仿宋_GB2312" w:eastAsia="仿宋_GB2312"/>
          <w:sz w:val="32"/>
          <w:szCs w:val="32"/>
        </w:rPr>
      </w:pPr>
    </w:p>
    <w:p w:rsidR="006150E1" w:rsidRDefault="006150E1" w:rsidP="006150E1">
      <w:pPr>
        <w:ind w:firstLineChars="196" w:firstLine="627"/>
        <w:rPr>
          <w:rFonts w:ascii="仿宋_GB2312" w:eastAsia="仿宋_GB2312"/>
          <w:sz w:val="32"/>
          <w:szCs w:val="32"/>
        </w:rPr>
      </w:pPr>
    </w:p>
    <w:p w:rsidR="006150E1" w:rsidRDefault="006150E1" w:rsidP="006150E1">
      <w:pPr>
        <w:ind w:firstLineChars="196" w:firstLine="627"/>
        <w:rPr>
          <w:rFonts w:ascii="仿宋_GB2312" w:eastAsia="仿宋_GB2312"/>
          <w:sz w:val="32"/>
          <w:szCs w:val="32"/>
        </w:rPr>
      </w:pPr>
    </w:p>
    <w:p w:rsidR="006150E1" w:rsidRDefault="006150E1" w:rsidP="006150E1">
      <w:pPr>
        <w:ind w:firstLineChars="196" w:firstLine="627"/>
        <w:rPr>
          <w:rFonts w:ascii="仿宋_GB2312" w:eastAsia="仿宋_GB2312"/>
          <w:sz w:val="32"/>
          <w:szCs w:val="32"/>
        </w:rPr>
      </w:pPr>
    </w:p>
    <w:p w:rsidR="006150E1" w:rsidRDefault="006150E1" w:rsidP="006150E1">
      <w:pPr>
        <w:ind w:firstLineChars="196" w:firstLine="627"/>
        <w:rPr>
          <w:rFonts w:ascii="仿宋_GB2312" w:eastAsia="仿宋_GB2312"/>
          <w:sz w:val="32"/>
          <w:szCs w:val="32"/>
        </w:rPr>
      </w:pPr>
    </w:p>
    <w:p w:rsidR="006150E1" w:rsidRDefault="006150E1" w:rsidP="006150E1">
      <w:pPr>
        <w:ind w:firstLineChars="196" w:firstLine="627"/>
        <w:rPr>
          <w:rFonts w:ascii="仿宋_GB2312" w:eastAsia="仿宋_GB2312"/>
          <w:sz w:val="32"/>
          <w:szCs w:val="32"/>
        </w:rPr>
      </w:pPr>
    </w:p>
    <w:p w:rsidR="006150E1" w:rsidRDefault="006150E1" w:rsidP="006150E1">
      <w:pPr>
        <w:ind w:firstLineChars="196" w:firstLine="627"/>
        <w:rPr>
          <w:rFonts w:ascii="仿宋_GB2312" w:eastAsia="仿宋_GB2312"/>
          <w:sz w:val="32"/>
          <w:szCs w:val="32"/>
        </w:rPr>
      </w:pPr>
    </w:p>
    <w:p w:rsidR="006150E1" w:rsidRDefault="006150E1" w:rsidP="006150E1">
      <w:pPr>
        <w:ind w:firstLineChars="196" w:firstLine="627"/>
        <w:rPr>
          <w:rFonts w:ascii="仿宋_GB2312" w:eastAsia="仿宋_GB2312"/>
          <w:sz w:val="32"/>
          <w:szCs w:val="32"/>
        </w:rPr>
      </w:pPr>
    </w:p>
    <w:p w:rsidR="0024383D" w:rsidRDefault="0024383D" w:rsidP="0024383D">
      <w:pPr>
        <w:jc w:val="center"/>
        <w:rPr>
          <w:b/>
          <w:noProof/>
          <w:kern w:val="0"/>
          <w:position w:val="6"/>
          <w:sz w:val="36"/>
          <w:szCs w:val="36"/>
        </w:rPr>
      </w:pPr>
      <w:r>
        <w:rPr>
          <w:rFonts w:hint="eastAsia"/>
          <w:b/>
          <w:noProof/>
          <w:kern w:val="0"/>
          <w:position w:val="6"/>
          <w:sz w:val="36"/>
          <w:szCs w:val="36"/>
        </w:rPr>
        <w:lastRenderedPageBreak/>
        <mc:AlternateContent>
          <mc:Choice Requires="wps">
            <w:drawing>
              <wp:anchor distT="0" distB="0" distL="114300" distR="114300" simplePos="0" relativeHeight="251765760" behindDoc="0" locked="0" layoutInCell="1" allowOverlap="1" wp14:anchorId="0349A627" wp14:editId="3B77CABC">
                <wp:simplePos x="0" y="0"/>
                <wp:positionH relativeFrom="column">
                  <wp:posOffset>-676275</wp:posOffset>
                </wp:positionH>
                <wp:positionV relativeFrom="paragraph">
                  <wp:posOffset>-262890</wp:posOffset>
                </wp:positionV>
                <wp:extent cx="960120" cy="389890"/>
                <wp:effectExtent l="9525" t="13335" r="11430" b="6350"/>
                <wp:wrapNone/>
                <wp:docPr id="71" name="文本框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89890"/>
                        </a:xfrm>
                        <a:prstGeom prst="rect">
                          <a:avLst/>
                        </a:prstGeom>
                        <a:solidFill>
                          <a:srgbClr val="FFFFFF"/>
                        </a:solidFill>
                        <a:ln w="9525">
                          <a:solidFill>
                            <a:srgbClr val="FFFFFF"/>
                          </a:solidFill>
                          <a:miter lim="800000"/>
                          <a:headEnd/>
                          <a:tailEnd/>
                        </a:ln>
                      </wps:spPr>
                      <wps:txbx>
                        <w:txbxContent>
                          <w:p w:rsidR="004814C7" w:rsidRPr="0019326D" w:rsidRDefault="004814C7" w:rsidP="0024383D">
                            <w:pPr>
                              <w:rPr>
                                <w:rFonts w:ascii="黑体" w:eastAsia="黑体" w:hAnsi="黑体"/>
                                <w:sz w:val="28"/>
                                <w:szCs w:val="28"/>
                              </w:rPr>
                            </w:pPr>
                            <w:r w:rsidRPr="0019326D">
                              <w:rPr>
                                <w:rFonts w:ascii="黑体" w:eastAsia="黑体" w:hAnsi="黑体" w:hint="eastAsia"/>
                                <w:sz w:val="28"/>
                                <w:szCs w:val="28"/>
                              </w:rPr>
                              <w:t>附件1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1" o:spid="_x0000_s1059" type="#_x0000_t202" style="position:absolute;left:0;text-align:left;margin-left:-53.25pt;margin-top:-20.7pt;width:75.6pt;height:30.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" strokecolor="white">
                <v:textbox>
                  <w:txbxContent>
                    <w:p w:rsidR="004814C7" w:rsidRPr="0019326D" w:rsidRDefault="004814C7" w:rsidP="0024383D">
                      <w:pPr>
                        <w:rPr>
                          <w:rFonts w:ascii="黑体" w:eastAsia="黑体" w:hAnsi="黑体"/>
                          <w:sz w:val="28"/>
                          <w:szCs w:val="28"/>
                        </w:rPr>
                      </w:pPr>
                      <w:r w:rsidRPr="0019326D">
                        <w:rPr>
                          <w:rFonts w:ascii="黑体" w:eastAsia="黑体" w:hAnsi="黑体" w:hint="eastAsia"/>
                          <w:sz w:val="28"/>
                          <w:szCs w:val="28"/>
                        </w:rPr>
                        <w:t>附件1</w:t>
                      </w:r>
                    </w:p>
                  </w:txbxContent>
                </v:textbox>
              </v:shape>
            </w:pict>
          </mc:Fallback>
        </mc:AlternateContent>
      </w:r>
      <w:r w:rsidRPr="00525D67">
        <w:rPr>
          <w:rFonts w:hint="eastAsia"/>
          <w:b/>
          <w:noProof/>
          <w:kern w:val="0"/>
          <w:position w:val="6"/>
          <w:sz w:val="36"/>
          <w:szCs w:val="36"/>
        </w:rPr>
        <w:t>中国科学院西北生态环境资源研究院</w:t>
      </w:r>
    </w:p>
    <w:p w:rsidR="0024383D" w:rsidRPr="00B440E5" w:rsidRDefault="0024383D" w:rsidP="0024383D">
      <w:pPr>
        <w:jc w:val="center"/>
        <w:rPr>
          <w:b/>
          <w:kern w:val="0"/>
          <w:position w:val="6"/>
          <w:sz w:val="36"/>
          <w:szCs w:val="36"/>
        </w:rPr>
      </w:pPr>
      <w:r>
        <w:rPr>
          <w:rFonts w:hint="eastAsia"/>
          <w:b/>
          <w:kern w:val="0"/>
          <w:position w:val="6"/>
          <w:sz w:val="36"/>
          <w:szCs w:val="36"/>
        </w:rPr>
        <w:t>大宗耗材购置</w:t>
      </w:r>
      <w:r w:rsidRPr="00B440E5">
        <w:rPr>
          <w:rFonts w:hint="eastAsia"/>
          <w:b/>
          <w:kern w:val="0"/>
          <w:position w:val="6"/>
          <w:sz w:val="36"/>
          <w:szCs w:val="36"/>
        </w:rPr>
        <w:t>申请表</w:t>
      </w:r>
    </w:p>
    <w:p w:rsidR="0024383D" w:rsidRPr="00B440E5" w:rsidRDefault="0024383D" w:rsidP="0024383D">
      <w:pPr>
        <w:ind w:leftChars="-913" w:left="-1917" w:firstLineChars="350" w:firstLine="840"/>
        <w:rPr>
          <w:b/>
          <w:kern w:val="0"/>
          <w:position w:val="6"/>
          <w:sz w:val="36"/>
          <w:szCs w:val="36"/>
        </w:rPr>
      </w:pPr>
      <w:r w:rsidRPr="00B440E5">
        <w:rPr>
          <w:rFonts w:hint="eastAsia"/>
          <w:kern w:val="0"/>
          <w:position w:val="6"/>
          <w:sz w:val="24"/>
        </w:rPr>
        <w:t>申请</w:t>
      </w:r>
      <w:r>
        <w:rPr>
          <w:rFonts w:hint="eastAsia"/>
          <w:kern w:val="0"/>
          <w:position w:val="6"/>
          <w:sz w:val="24"/>
        </w:rPr>
        <w:t>部门</w:t>
      </w:r>
      <w:r w:rsidRPr="00B440E5">
        <w:rPr>
          <w:rFonts w:hint="eastAsia"/>
          <w:kern w:val="0"/>
          <w:position w:val="6"/>
          <w:sz w:val="24"/>
        </w:rPr>
        <w:t>：</w:t>
      </w:r>
      <w:r w:rsidRPr="00B440E5">
        <w:rPr>
          <w:rFonts w:hint="eastAsia"/>
          <w:kern w:val="0"/>
          <w:position w:val="6"/>
          <w:sz w:val="24"/>
        </w:rPr>
        <w:t xml:space="preserve">                      </w:t>
      </w:r>
      <w:r>
        <w:rPr>
          <w:rFonts w:hint="eastAsia"/>
          <w:kern w:val="0"/>
          <w:position w:val="6"/>
          <w:sz w:val="24"/>
        </w:rPr>
        <w:t xml:space="preserve">                       </w:t>
      </w:r>
      <w:r w:rsidRPr="00B440E5">
        <w:rPr>
          <w:rFonts w:hint="eastAsia"/>
          <w:kern w:val="0"/>
          <w:position w:val="6"/>
          <w:sz w:val="24"/>
        </w:rPr>
        <w:t>日期：</w:t>
      </w:r>
      <w:r w:rsidRPr="00B440E5">
        <w:rPr>
          <w:rFonts w:hint="eastAsia"/>
          <w:kern w:val="0"/>
          <w:position w:val="6"/>
          <w:sz w:val="24"/>
        </w:rPr>
        <w:t xml:space="preserve">    </w:t>
      </w:r>
      <w:r w:rsidRPr="00B440E5">
        <w:rPr>
          <w:rFonts w:hint="eastAsia"/>
          <w:kern w:val="0"/>
          <w:position w:val="6"/>
          <w:sz w:val="24"/>
        </w:rPr>
        <w:t>年</w:t>
      </w:r>
      <w:r w:rsidRPr="00B440E5">
        <w:rPr>
          <w:rFonts w:hint="eastAsia"/>
          <w:kern w:val="0"/>
          <w:position w:val="6"/>
          <w:sz w:val="24"/>
        </w:rPr>
        <w:t xml:space="preserve">    </w:t>
      </w:r>
      <w:r w:rsidRPr="00B440E5">
        <w:rPr>
          <w:rFonts w:hint="eastAsia"/>
          <w:kern w:val="0"/>
          <w:position w:val="6"/>
          <w:sz w:val="24"/>
        </w:rPr>
        <w:t>月</w:t>
      </w:r>
      <w:r w:rsidRPr="00B440E5">
        <w:rPr>
          <w:rFonts w:hint="eastAsia"/>
          <w:kern w:val="0"/>
          <w:position w:val="6"/>
          <w:sz w:val="24"/>
        </w:rPr>
        <w:t xml:space="preserve">    </w:t>
      </w:r>
      <w:r w:rsidRPr="00B440E5">
        <w:rPr>
          <w:rFonts w:hint="eastAsia"/>
          <w:kern w:val="0"/>
          <w:position w:val="6"/>
          <w:sz w:val="24"/>
        </w:rPr>
        <w:t>日</w:t>
      </w:r>
    </w:p>
    <w:tbl>
      <w:tblPr>
        <w:tblW w:w="107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800"/>
        <w:gridCol w:w="1080"/>
        <w:gridCol w:w="650"/>
        <w:gridCol w:w="1620"/>
        <w:gridCol w:w="1260"/>
        <w:gridCol w:w="540"/>
        <w:gridCol w:w="360"/>
        <w:gridCol w:w="2880"/>
      </w:tblGrid>
      <w:tr w:rsidR="0024383D" w:rsidRPr="00B440E5" w:rsidTr="004814C7">
        <w:trPr>
          <w:trHeight w:val="1260"/>
        </w:trPr>
        <w:tc>
          <w:tcPr>
            <w:tcW w:w="2340" w:type="dxa"/>
            <w:gridSpan w:val="2"/>
            <w:tcBorders>
              <w:top w:val="single" w:sz="6" w:space="0" w:color="auto"/>
              <w:left w:val="single" w:sz="6" w:space="0" w:color="auto"/>
              <w:bottom w:val="nil"/>
              <w:right w:val="single" w:sz="6" w:space="0" w:color="auto"/>
            </w:tcBorders>
            <w:vAlign w:val="center"/>
          </w:tcPr>
          <w:p w:rsidR="0024383D" w:rsidRPr="00B440E5" w:rsidRDefault="0024383D" w:rsidP="004814C7">
            <w:pPr>
              <w:jc w:val="center"/>
              <w:rPr>
                <w:kern w:val="0"/>
                <w:position w:val="6"/>
                <w:sz w:val="24"/>
              </w:rPr>
            </w:pPr>
            <w:r>
              <w:rPr>
                <w:rFonts w:hint="eastAsia"/>
                <w:kern w:val="0"/>
                <w:position w:val="6"/>
                <w:sz w:val="24"/>
              </w:rPr>
              <w:t>耗材</w:t>
            </w:r>
            <w:r w:rsidRPr="00B440E5">
              <w:rPr>
                <w:rFonts w:hint="eastAsia"/>
                <w:kern w:val="0"/>
                <w:position w:val="6"/>
                <w:sz w:val="24"/>
              </w:rPr>
              <w:t>名称</w:t>
            </w:r>
          </w:p>
        </w:tc>
        <w:tc>
          <w:tcPr>
            <w:tcW w:w="8390" w:type="dxa"/>
            <w:gridSpan w:val="7"/>
            <w:tcBorders>
              <w:top w:val="single" w:sz="6" w:space="0" w:color="auto"/>
              <w:left w:val="single" w:sz="6" w:space="0" w:color="auto"/>
              <w:bottom w:val="nil"/>
              <w:right w:val="single" w:sz="6" w:space="0" w:color="auto"/>
            </w:tcBorders>
          </w:tcPr>
          <w:p w:rsidR="0024383D" w:rsidRPr="00B440E5" w:rsidRDefault="0024383D" w:rsidP="004814C7">
            <w:pPr>
              <w:widowControl/>
              <w:jc w:val="left"/>
              <w:rPr>
                <w:kern w:val="0"/>
                <w:position w:val="6"/>
                <w:sz w:val="24"/>
              </w:rPr>
            </w:pPr>
          </w:p>
          <w:p w:rsidR="0024383D" w:rsidRPr="00B440E5" w:rsidRDefault="0024383D" w:rsidP="004814C7">
            <w:pPr>
              <w:rPr>
                <w:kern w:val="0"/>
                <w:position w:val="6"/>
                <w:sz w:val="24"/>
              </w:rPr>
            </w:pPr>
          </w:p>
        </w:tc>
      </w:tr>
      <w:tr w:rsidR="0024383D" w:rsidRPr="00B440E5" w:rsidTr="004814C7">
        <w:trPr>
          <w:trHeight w:val="645"/>
        </w:trPr>
        <w:tc>
          <w:tcPr>
            <w:tcW w:w="2340" w:type="dxa"/>
            <w:gridSpan w:val="2"/>
            <w:tcBorders>
              <w:top w:val="single" w:sz="6" w:space="0" w:color="auto"/>
              <w:left w:val="single" w:sz="6" w:space="0" w:color="auto"/>
              <w:bottom w:val="single" w:sz="6" w:space="0" w:color="auto"/>
              <w:right w:val="single" w:sz="6" w:space="0" w:color="auto"/>
            </w:tcBorders>
            <w:vAlign w:val="center"/>
          </w:tcPr>
          <w:p w:rsidR="0024383D" w:rsidRPr="00B440E5" w:rsidRDefault="0024383D" w:rsidP="004814C7">
            <w:pPr>
              <w:jc w:val="center"/>
              <w:rPr>
                <w:kern w:val="0"/>
                <w:position w:val="6"/>
                <w:sz w:val="24"/>
              </w:rPr>
            </w:pPr>
            <w:r>
              <w:rPr>
                <w:rFonts w:hint="eastAsia"/>
                <w:kern w:val="0"/>
                <w:position w:val="6"/>
                <w:sz w:val="24"/>
              </w:rPr>
              <w:t>预算总价</w:t>
            </w:r>
            <w:r w:rsidRPr="00B440E5">
              <w:rPr>
                <w:rFonts w:hint="eastAsia"/>
                <w:kern w:val="0"/>
                <w:position w:val="6"/>
                <w:sz w:val="24"/>
              </w:rPr>
              <w:t>（元）</w:t>
            </w:r>
          </w:p>
        </w:tc>
        <w:tc>
          <w:tcPr>
            <w:tcW w:w="3350" w:type="dxa"/>
            <w:gridSpan w:val="3"/>
            <w:tcBorders>
              <w:top w:val="single" w:sz="6" w:space="0" w:color="auto"/>
              <w:left w:val="single" w:sz="6" w:space="0" w:color="auto"/>
              <w:bottom w:val="single" w:sz="6" w:space="0" w:color="auto"/>
              <w:right w:val="single" w:sz="6" w:space="0" w:color="auto"/>
            </w:tcBorders>
          </w:tcPr>
          <w:p w:rsidR="0024383D" w:rsidRPr="00B440E5" w:rsidRDefault="0024383D" w:rsidP="004814C7">
            <w:pPr>
              <w:rPr>
                <w:kern w:val="0"/>
                <w:position w:val="6"/>
                <w:sz w:val="24"/>
              </w:rPr>
            </w:pPr>
          </w:p>
        </w:tc>
        <w:tc>
          <w:tcPr>
            <w:tcW w:w="2160" w:type="dxa"/>
            <w:gridSpan w:val="3"/>
            <w:tcBorders>
              <w:top w:val="single" w:sz="6" w:space="0" w:color="auto"/>
              <w:left w:val="single" w:sz="6" w:space="0" w:color="auto"/>
              <w:bottom w:val="single" w:sz="6" w:space="0" w:color="auto"/>
              <w:right w:val="single" w:sz="6" w:space="0" w:color="auto"/>
            </w:tcBorders>
            <w:vAlign w:val="center"/>
          </w:tcPr>
          <w:p w:rsidR="0024383D" w:rsidRPr="00B440E5" w:rsidRDefault="0024383D" w:rsidP="004814C7">
            <w:pPr>
              <w:jc w:val="center"/>
              <w:rPr>
                <w:kern w:val="0"/>
                <w:position w:val="6"/>
                <w:sz w:val="24"/>
              </w:rPr>
            </w:pPr>
            <w:r>
              <w:rPr>
                <w:rFonts w:hint="eastAsia"/>
                <w:kern w:val="0"/>
                <w:position w:val="6"/>
                <w:sz w:val="24"/>
              </w:rPr>
              <w:t>购置数量</w:t>
            </w:r>
          </w:p>
        </w:tc>
        <w:tc>
          <w:tcPr>
            <w:tcW w:w="2880" w:type="dxa"/>
            <w:tcBorders>
              <w:top w:val="single" w:sz="6" w:space="0" w:color="auto"/>
              <w:left w:val="single" w:sz="6" w:space="0" w:color="auto"/>
              <w:bottom w:val="single" w:sz="6" w:space="0" w:color="auto"/>
              <w:right w:val="single" w:sz="6" w:space="0" w:color="auto"/>
            </w:tcBorders>
          </w:tcPr>
          <w:p w:rsidR="0024383D" w:rsidRPr="00B440E5" w:rsidRDefault="0024383D" w:rsidP="004814C7">
            <w:pPr>
              <w:rPr>
                <w:kern w:val="0"/>
                <w:position w:val="6"/>
                <w:sz w:val="24"/>
              </w:rPr>
            </w:pPr>
          </w:p>
        </w:tc>
      </w:tr>
      <w:tr w:rsidR="0024383D" w:rsidRPr="00B440E5" w:rsidTr="004814C7">
        <w:trPr>
          <w:trHeight w:val="645"/>
        </w:trPr>
        <w:tc>
          <w:tcPr>
            <w:tcW w:w="10730" w:type="dxa"/>
            <w:gridSpan w:val="9"/>
            <w:tcBorders>
              <w:top w:val="single" w:sz="6" w:space="0" w:color="auto"/>
              <w:left w:val="single" w:sz="6" w:space="0" w:color="auto"/>
              <w:bottom w:val="single" w:sz="6" w:space="0" w:color="auto"/>
              <w:right w:val="single" w:sz="6" w:space="0" w:color="auto"/>
            </w:tcBorders>
            <w:vAlign w:val="center"/>
          </w:tcPr>
          <w:p w:rsidR="0024383D" w:rsidRPr="00B440E5" w:rsidRDefault="0024383D" w:rsidP="004814C7">
            <w:pPr>
              <w:rPr>
                <w:kern w:val="0"/>
                <w:position w:val="6"/>
                <w:sz w:val="24"/>
              </w:rPr>
            </w:pPr>
            <w:r w:rsidRPr="00B440E5">
              <w:rPr>
                <w:rFonts w:hint="eastAsia"/>
                <w:kern w:val="0"/>
                <w:position w:val="6"/>
                <w:sz w:val="24"/>
              </w:rPr>
              <w:t>资金来源（专项资金、课题资金、运作费）：</w:t>
            </w:r>
          </w:p>
        </w:tc>
      </w:tr>
      <w:tr w:rsidR="0024383D" w:rsidRPr="00B440E5" w:rsidTr="004814C7">
        <w:trPr>
          <w:trHeight w:val="483"/>
        </w:trPr>
        <w:tc>
          <w:tcPr>
            <w:tcW w:w="10730" w:type="dxa"/>
            <w:gridSpan w:val="9"/>
            <w:tcBorders>
              <w:top w:val="single" w:sz="6" w:space="0" w:color="auto"/>
              <w:left w:val="single" w:sz="6" w:space="0" w:color="auto"/>
              <w:bottom w:val="single" w:sz="6" w:space="0" w:color="auto"/>
              <w:right w:val="single" w:sz="6" w:space="0" w:color="auto"/>
            </w:tcBorders>
            <w:vAlign w:val="center"/>
          </w:tcPr>
          <w:p w:rsidR="0024383D" w:rsidRPr="00B440E5" w:rsidRDefault="0024383D" w:rsidP="004814C7">
            <w:pPr>
              <w:jc w:val="center"/>
              <w:rPr>
                <w:kern w:val="0"/>
                <w:position w:val="6"/>
                <w:sz w:val="24"/>
              </w:rPr>
            </w:pPr>
            <w:r>
              <w:rPr>
                <w:rFonts w:hint="eastAsia"/>
                <w:kern w:val="0"/>
                <w:position w:val="6"/>
                <w:sz w:val="24"/>
              </w:rPr>
              <w:t>耗材</w:t>
            </w:r>
            <w:r w:rsidRPr="00B440E5">
              <w:rPr>
                <w:rFonts w:hint="eastAsia"/>
                <w:kern w:val="0"/>
                <w:position w:val="6"/>
                <w:sz w:val="24"/>
              </w:rPr>
              <w:t>用途简介</w:t>
            </w:r>
          </w:p>
        </w:tc>
      </w:tr>
      <w:tr w:rsidR="0024383D" w:rsidRPr="00B440E5" w:rsidTr="0024383D">
        <w:trPr>
          <w:trHeight w:val="1993"/>
        </w:trPr>
        <w:tc>
          <w:tcPr>
            <w:tcW w:w="10730" w:type="dxa"/>
            <w:gridSpan w:val="9"/>
            <w:tcBorders>
              <w:top w:val="single" w:sz="6" w:space="0" w:color="auto"/>
              <w:left w:val="single" w:sz="6" w:space="0" w:color="auto"/>
              <w:bottom w:val="single" w:sz="6" w:space="0" w:color="auto"/>
              <w:right w:val="single" w:sz="6" w:space="0" w:color="auto"/>
            </w:tcBorders>
          </w:tcPr>
          <w:p w:rsidR="0024383D" w:rsidRPr="00B440E5" w:rsidRDefault="0024383D" w:rsidP="004814C7">
            <w:pPr>
              <w:widowControl/>
              <w:jc w:val="left"/>
              <w:rPr>
                <w:kern w:val="0"/>
                <w:position w:val="6"/>
                <w:sz w:val="24"/>
              </w:rPr>
            </w:pPr>
          </w:p>
          <w:p w:rsidR="0024383D" w:rsidRDefault="0024383D" w:rsidP="004814C7">
            <w:pPr>
              <w:widowControl/>
              <w:jc w:val="left"/>
              <w:rPr>
                <w:kern w:val="0"/>
                <w:position w:val="6"/>
                <w:sz w:val="24"/>
              </w:rPr>
            </w:pPr>
          </w:p>
          <w:p w:rsidR="0024383D" w:rsidRPr="00B440E5" w:rsidRDefault="0024383D" w:rsidP="004814C7">
            <w:pPr>
              <w:ind w:leftChars="2275" w:left="4778" w:firstLineChars="700" w:firstLine="1680"/>
              <w:rPr>
                <w:kern w:val="0"/>
                <w:position w:val="6"/>
                <w:sz w:val="24"/>
              </w:rPr>
            </w:pPr>
          </w:p>
          <w:p w:rsidR="0024383D" w:rsidRDefault="0024383D" w:rsidP="004814C7">
            <w:pPr>
              <w:ind w:firstLineChars="2650" w:firstLine="6360"/>
              <w:rPr>
                <w:kern w:val="0"/>
                <w:position w:val="6"/>
                <w:sz w:val="24"/>
                <w:u w:val="single"/>
              </w:rPr>
            </w:pPr>
            <w:r>
              <w:rPr>
                <w:rFonts w:hint="eastAsia"/>
                <w:kern w:val="0"/>
                <w:position w:val="6"/>
                <w:sz w:val="24"/>
              </w:rPr>
              <w:t>购置</w:t>
            </w:r>
            <w:r w:rsidRPr="00B440E5">
              <w:rPr>
                <w:rFonts w:hint="eastAsia"/>
                <w:kern w:val="0"/>
                <w:position w:val="6"/>
                <w:sz w:val="24"/>
              </w:rPr>
              <w:t>申请人（签字）</w:t>
            </w:r>
            <w:r>
              <w:rPr>
                <w:rFonts w:hint="eastAsia"/>
                <w:kern w:val="0"/>
                <w:position w:val="6"/>
                <w:sz w:val="24"/>
              </w:rPr>
              <w:t>：</w:t>
            </w:r>
            <w:r w:rsidRPr="00B440E5">
              <w:rPr>
                <w:rFonts w:hint="eastAsia"/>
                <w:kern w:val="0"/>
                <w:position w:val="6"/>
                <w:sz w:val="24"/>
                <w:u w:val="single"/>
              </w:rPr>
              <w:t xml:space="preserve">                </w:t>
            </w:r>
          </w:p>
          <w:p w:rsidR="0024383D" w:rsidRDefault="0024383D" w:rsidP="004814C7">
            <w:pPr>
              <w:ind w:firstLineChars="2650" w:firstLine="6360"/>
              <w:rPr>
                <w:kern w:val="0"/>
                <w:position w:val="6"/>
                <w:sz w:val="24"/>
              </w:rPr>
            </w:pPr>
          </w:p>
          <w:p w:rsidR="0024383D" w:rsidRPr="00514166" w:rsidRDefault="0024383D" w:rsidP="004814C7">
            <w:pPr>
              <w:ind w:firstLineChars="2650" w:firstLine="6360"/>
              <w:rPr>
                <w:kern w:val="0"/>
                <w:position w:val="6"/>
                <w:sz w:val="24"/>
              </w:rPr>
            </w:pPr>
            <w:r w:rsidRPr="00514166">
              <w:rPr>
                <w:rFonts w:hint="eastAsia"/>
                <w:kern w:val="0"/>
                <w:position w:val="6"/>
                <w:sz w:val="24"/>
              </w:rPr>
              <w:t>联系电话：</w:t>
            </w:r>
            <w:r>
              <w:rPr>
                <w:rFonts w:hint="eastAsia"/>
                <w:kern w:val="0"/>
                <w:position w:val="6"/>
                <w:sz w:val="24"/>
                <w:u w:val="single"/>
              </w:rPr>
              <w:t xml:space="preserve">                         </w:t>
            </w:r>
          </w:p>
        </w:tc>
      </w:tr>
      <w:tr w:rsidR="0024383D" w:rsidRPr="00B440E5" w:rsidTr="004814C7">
        <w:trPr>
          <w:trHeight w:val="1345"/>
        </w:trPr>
        <w:tc>
          <w:tcPr>
            <w:tcW w:w="2340" w:type="dxa"/>
            <w:gridSpan w:val="2"/>
            <w:tcBorders>
              <w:top w:val="single" w:sz="6" w:space="0" w:color="auto"/>
              <w:left w:val="single" w:sz="6" w:space="0" w:color="auto"/>
              <w:bottom w:val="single" w:sz="4" w:space="0" w:color="auto"/>
              <w:right w:val="single" w:sz="6" w:space="0" w:color="auto"/>
            </w:tcBorders>
            <w:vAlign w:val="center"/>
          </w:tcPr>
          <w:p w:rsidR="0024383D" w:rsidRPr="00514166" w:rsidRDefault="0024383D" w:rsidP="004814C7">
            <w:pPr>
              <w:jc w:val="center"/>
              <w:rPr>
                <w:b/>
                <w:kern w:val="0"/>
                <w:position w:val="6"/>
                <w:sz w:val="24"/>
              </w:rPr>
            </w:pPr>
            <w:r w:rsidRPr="00514166">
              <w:rPr>
                <w:rFonts w:hint="eastAsia"/>
                <w:b/>
                <w:kern w:val="0"/>
                <w:position w:val="6"/>
                <w:sz w:val="24"/>
              </w:rPr>
              <w:t>课题负责人意见</w:t>
            </w:r>
          </w:p>
        </w:tc>
        <w:tc>
          <w:tcPr>
            <w:tcW w:w="8390" w:type="dxa"/>
            <w:gridSpan w:val="7"/>
            <w:tcBorders>
              <w:top w:val="single" w:sz="6" w:space="0" w:color="auto"/>
              <w:left w:val="single" w:sz="6" w:space="0" w:color="auto"/>
              <w:bottom w:val="single" w:sz="4" w:space="0" w:color="auto"/>
              <w:right w:val="single" w:sz="6" w:space="0" w:color="auto"/>
            </w:tcBorders>
          </w:tcPr>
          <w:p w:rsidR="0024383D" w:rsidRDefault="0024383D" w:rsidP="004814C7">
            <w:pPr>
              <w:rPr>
                <w:b/>
                <w:kern w:val="0"/>
                <w:position w:val="6"/>
                <w:sz w:val="16"/>
              </w:rPr>
            </w:pPr>
          </w:p>
          <w:p w:rsidR="0024383D" w:rsidRPr="006B7746" w:rsidRDefault="0024383D" w:rsidP="004814C7">
            <w:pPr>
              <w:ind w:firstLineChars="1150" w:firstLine="2760"/>
              <w:rPr>
                <w:kern w:val="0"/>
                <w:position w:val="6"/>
                <w:sz w:val="24"/>
              </w:rPr>
            </w:pPr>
            <w:r w:rsidRPr="00514166">
              <w:rPr>
                <w:rFonts w:hint="eastAsia"/>
                <w:kern w:val="0"/>
                <w:position w:val="6"/>
                <w:sz w:val="24"/>
              </w:rPr>
              <w:t>课题负责人</w:t>
            </w:r>
            <w:r w:rsidRPr="006B7746">
              <w:rPr>
                <w:rFonts w:hint="eastAsia"/>
                <w:kern w:val="0"/>
                <w:position w:val="6"/>
                <w:sz w:val="24"/>
              </w:rPr>
              <w:t>签字：</w:t>
            </w:r>
          </w:p>
          <w:p w:rsidR="0024383D" w:rsidRPr="006B7746" w:rsidRDefault="0024383D" w:rsidP="004814C7">
            <w:pPr>
              <w:rPr>
                <w:kern w:val="0"/>
                <w:position w:val="6"/>
                <w:sz w:val="24"/>
              </w:rPr>
            </w:pPr>
          </w:p>
          <w:p w:rsidR="0024383D" w:rsidRPr="006B7746" w:rsidRDefault="0024383D" w:rsidP="004814C7">
            <w:pPr>
              <w:rPr>
                <w:kern w:val="0"/>
                <w:position w:val="6"/>
                <w:sz w:val="24"/>
              </w:rPr>
            </w:pPr>
            <w:r w:rsidRPr="006B7746">
              <w:rPr>
                <w:rFonts w:hint="eastAsia"/>
                <w:kern w:val="0"/>
                <w:position w:val="6"/>
                <w:sz w:val="24"/>
              </w:rPr>
              <w:t xml:space="preserve">                                        </w:t>
            </w:r>
            <w:r w:rsidRPr="006B7746">
              <w:rPr>
                <w:rFonts w:hint="eastAsia"/>
                <w:kern w:val="0"/>
                <w:position w:val="6"/>
                <w:sz w:val="24"/>
              </w:rPr>
              <w:t>年</w:t>
            </w:r>
            <w:r w:rsidRPr="006B7746">
              <w:rPr>
                <w:rFonts w:hint="eastAsia"/>
                <w:kern w:val="0"/>
                <w:position w:val="6"/>
                <w:sz w:val="24"/>
              </w:rPr>
              <w:t xml:space="preserve">      </w:t>
            </w:r>
            <w:r w:rsidRPr="006B7746">
              <w:rPr>
                <w:rFonts w:hint="eastAsia"/>
                <w:kern w:val="0"/>
                <w:position w:val="6"/>
                <w:sz w:val="24"/>
              </w:rPr>
              <w:t>月</w:t>
            </w:r>
            <w:r w:rsidRPr="006B7746">
              <w:rPr>
                <w:rFonts w:hint="eastAsia"/>
                <w:kern w:val="0"/>
                <w:position w:val="6"/>
                <w:sz w:val="24"/>
              </w:rPr>
              <w:t xml:space="preserve">     </w:t>
            </w:r>
            <w:r w:rsidRPr="006B7746">
              <w:rPr>
                <w:rFonts w:hint="eastAsia"/>
                <w:kern w:val="0"/>
                <w:position w:val="6"/>
                <w:sz w:val="24"/>
              </w:rPr>
              <w:t>日</w:t>
            </w:r>
          </w:p>
        </w:tc>
      </w:tr>
      <w:tr w:rsidR="0024383D" w:rsidRPr="00B440E5" w:rsidTr="004814C7">
        <w:trPr>
          <w:trHeight w:val="1187"/>
        </w:trPr>
        <w:tc>
          <w:tcPr>
            <w:tcW w:w="2340" w:type="dxa"/>
            <w:gridSpan w:val="2"/>
            <w:tcBorders>
              <w:top w:val="single" w:sz="4" w:space="0" w:color="auto"/>
              <w:left w:val="single" w:sz="6" w:space="0" w:color="auto"/>
              <w:bottom w:val="single" w:sz="6" w:space="0" w:color="auto"/>
              <w:right w:val="single" w:sz="6" w:space="0" w:color="auto"/>
            </w:tcBorders>
            <w:vAlign w:val="center"/>
          </w:tcPr>
          <w:p w:rsidR="0024383D" w:rsidRPr="008B6A34" w:rsidRDefault="0024383D" w:rsidP="004814C7">
            <w:pPr>
              <w:jc w:val="center"/>
              <w:rPr>
                <w:b/>
                <w:kern w:val="0"/>
                <w:position w:val="6"/>
                <w:sz w:val="24"/>
              </w:rPr>
            </w:pPr>
            <w:r w:rsidRPr="008B6A34">
              <w:rPr>
                <w:rFonts w:hint="eastAsia"/>
                <w:b/>
                <w:kern w:val="0"/>
                <w:position w:val="6"/>
                <w:sz w:val="24"/>
              </w:rPr>
              <w:t>室、站领导意见</w:t>
            </w:r>
          </w:p>
        </w:tc>
        <w:tc>
          <w:tcPr>
            <w:tcW w:w="8390" w:type="dxa"/>
            <w:gridSpan w:val="7"/>
            <w:tcBorders>
              <w:top w:val="single" w:sz="4" w:space="0" w:color="auto"/>
              <w:left w:val="single" w:sz="6" w:space="0" w:color="auto"/>
              <w:bottom w:val="single" w:sz="6" w:space="0" w:color="auto"/>
              <w:right w:val="single" w:sz="6" w:space="0" w:color="auto"/>
            </w:tcBorders>
          </w:tcPr>
          <w:p w:rsidR="0024383D" w:rsidRPr="008B6A34" w:rsidRDefault="0024383D" w:rsidP="004814C7">
            <w:pPr>
              <w:rPr>
                <w:kern w:val="0"/>
                <w:position w:val="6"/>
                <w:sz w:val="24"/>
              </w:rPr>
            </w:pPr>
          </w:p>
          <w:p w:rsidR="0024383D" w:rsidRPr="008B6A34" w:rsidRDefault="0024383D" w:rsidP="004814C7">
            <w:pPr>
              <w:ind w:firstLineChars="1150" w:firstLine="2760"/>
              <w:rPr>
                <w:kern w:val="0"/>
                <w:position w:val="6"/>
                <w:sz w:val="24"/>
              </w:rPr>
            </w:pPr>
            <w:r w:rsidRPr="008B6A34">
              <w:rPr>
                <w:rFonts w:hint="eastAsia"/>
                <w:kern w:val="0"/>
                <w:position w:val="6"/>
                <w:sz w:val="24"/>
              </w:rPr>
              <w:t>室、站领导签字：</w:t>
            </w:r>
          </w:p>
          <w:p w:rsidR="0024383D" w:rsidRPr="008B6A34" w:rsidRDefault="0024383D" w:rsidP="004814C7">
            <w:pPr>
              <w:ind w:firstLineChars="1700" w:firstLine="4080"/>
              <w:rPr>
                <w:kern w:val="0"/>
                <w:position w:val="6"/>
                <w:sz w:val="24"/>
              </w:rPr>
            </w:pPr>
          </w:p>
          <w:p w:rsidR="0024383D" w:rsidRPr="008B6A34" w:rsidRDefault="0024383D" w:rsidP="004814C7">
            <w:pPr>
              <w:rPr>
                <w:kern w:val="0"/>
                <w:position w:val="6"/>
                <w:sz w:val="24"/>
              </w:rPr>
            </w:pPr>
            <w:r w:rsidRPr="008B6A34">
              <w:rPr>
                <w:rFonts w:hint="eastAsia"/>
                <w:kern w:val="0"/>
                <w:position w:val="6"/>
                <w:sz w:val="24"/>
              </w:rPr>
              <w:t xml:space="preserve">                                        </w:t>
            </w:r>
            <w:r w:rsidRPr="008B6A34">
              <w:rPr>
                <w:rFonts w:hint="eastAsia"/>
                <w:kern w:val="0"/>
                <w:position w:val="6"/>
                <w:sz w:val="24"/>
              </w:rPr>
              <w:t>年</w:t>
            </w:r>
            <w:r w:rsidRPr="008B6A34">
              <w:rPr>
                <w:rFonts w:hint="eastAsia"/>
                <w:kern w:val="0"/>
                <w:position w:val="6"/>
                <w:sz w:val="24"/>
              </w:rPr>
              <w:t xml:space="preserve">      </w:t>
            </w:r>
            <w:r w:rsidRPr="008B6A34">
              <w:rPr>
                <w:rFonts w:hint="eastAsia"/>
                <w:kern w:val="0"/>
                <w:position w:val="6"/>
                <w:sz w:val="24"/>
              </w:rPr>
              <w:t>月</w:t>
            </w:r>
            <w:r w:rsidRPr="008B6A34">
              <w:rPr>
                <w:rFonts w:hint="eastAsia"/>
                <w:kern w:val="0"/>
                <w:position w:val="6"/>
                <w:sz w:val="24"/>
              </w:rPr>
              <w:t xml:space="preserve">     </w:t>
            </w:r>
            <w:r w:rsidRPr="008B6A34">
              <w:rPr>
                <w:rFonts w:hint="eastAsia"/>
                <w:kern w:val="0"/>
                <w:position w:val="6"/>
                <w:sz w:val="24"/>
              </w:rPr>
              <w:t>日</w:t>
            </w:r>
          </w:p>
        </w:tc>
      </w:tr>
      <w:tr w:rsidR="0024383D" w:rsidRPr="00B440E5" w:rsidTr="0024383D">
        <w:trPr>
          <w:trHeight w:val="2611"/>
        </w:trPr>
        <w:tc>
          <w:tcPr>
            <w:tcW w:w="540" w:type="dxa"/>
            <w:tcBorders>
              <w:top w:val="single" w:sz="6" w:space="0" w:color="auto"/>
              <w:left w:val="single" w:sz="6" w:space="0" w:color="auto"/>
              <w:bottom w:val="single" w:sz="6" w:space="0" w:color="auto"/>
              <w:right w:val="single" w:sz="6" w:space="0" w:color="auto"/>
            </w:tcBorders>
            <w:vAlign w:val="center"/>
          </w:tcPr>
          <w:p w:rsidR="0024383D" w:rsidRPr="00B440E5" w:rsidRDefault="0024383D" w:rsidP="004814C7">
            <w:pPr>
              <w:jc w:val="center"/>
              <w:rPr>
                <w:kern w:val="0"/>
                <w:position w:val="6"/>
                <w:sz w:val="24"/>
              </w:rPr>
            </w:pPr>
            <w:r w:rsidRPr="00B440E5">
              <w:rPr>
                <w:rFonts w:hint="eastAsia"/>
                <w:kern w:val="0"/>
                <w:position w:val="6"/>
                <w:sz w:val="24"/>
              </w:rPr>
              <w:t>科研处审查意见</w:t>
            </w:r>
          </w:p>
        </w:tc>
        <w:tc>
          <w:tcPr>
            <w:tcW w:w="2880" w:type="dxa"/>
            <w:gridSpan w:val="2"/>
            <w:tcBorders>
              <w:top w:val="single" w:sz="6" w:space="0" w:color="auto"/>
              <w:left w:val="single" w:sz="6" w:space="0" w:color="auto"/>
              <w:bottom w:val="single" w:sz="6" w:space="0" w:color="auto"/>
              <w:right w:val="single" w:sz="6" w:space="0" w:color="auto"/>
            </w:tcBorders>
          </w:tcPr>
          <w:p w:rsidR="0024383D" w:rsidRPr="00B440E5" w:rsidRDefault="0024383D" w:rsidP="004814C7">
            <w:pPr>
              <w:rPr>
                <w:kern w:val="0"/>
                <w:position w:val="6"/>
                <w:sz w:val="24"/>
              </w:rPr>
            </w:pPr>
          </w:p>
          <w:p w:rsidR="0024383D" w:rsidRPr="00B440E5" w:rsidRDefault="0024383D" w:rsidP="004814C7">
            <w:pPr>
              <w:rPr>
                <w:kern w:val="0"/>
                <w:position w:val="6"/>
                <w:sz w:val="24"/>
              </w:rPr>
            </w:pPr>
          </w:p>
          <w:p w:rsidR="0024383D" w:rsidRPr="00B440E5" w:rsidRDefault="0024383D" w:rsidP="004814C7">
            <w:pPr>
              <w:rPr>
                <w:kern w:val="0"/>
                <w:position w:val="6"/>
                <w:sz w:val="24"/>
              </w:rPr>
            </w:pPr>
          </w:p>
          <w:p w:rsidR="0024383D" w:rsidRPr="00B440E5" w:rsidRDefault="0024383D" w:rsidP="004814C7">
            <w:pPr>
              <w:rPr>
                <w:kern w:val="0"/>
                <w:position w:val="6"/>
                <w:sz w:val="24"/>
              </w:rPr>
            </w:pPr>
          </w:p>
          <w:p w:rsidR="0024383D" w:rsidRPr="00B440E5" w:rsidRDefault="0024383D" w:rsidP="004814C7">
            <w:pPr>
              <w:rPr>
                <w:kern w:val="0"/>
                <w:position w:val="6"/>
                <w:sz w:val="24"/>
              </w:rPr>
            </w:pPr>
            <w:r w:rsidRPr="00B440E5">
              <w:rPr>
                <w:rFonts w:hint="eastAsia"/>
                <w:kern w:val="0"/>
                <w:position w:val="6"/>
                <w:sz w:val="24"/>
              </w:rPr>
              <w:t>处领导签字：</w:t>
            </w:r>
          </w:p>
          <w:p w:rsidR="0024383D" w:rsidRPr="00B440E5" w:rsidRDefault="0024383D" w:rsidP="004814C7">
            <w:pPr>
              <w:rPr>
                <w:kern w:val="0"/>
                <w:position w:val="6"/>
                <w:sz w:val="24"/>
              </w:rPr>
            </w:pPr>
          </w:p>
          <w:p w:rsidR="0024383D" w:rsidRPr="00B440E5" w:rsidRDefault="0024383D" w:rsidP="004814C7">
            <w:pPr>
              <w:rPr>
                <w:kern w:val="0"/>
                <w:position w:val="6"/>
                <w:sz w:val="24"/>
              </w:rPr>
            </w:pPr>
            <w:r w:rsidRPr="00B440E5">
              <w:rPr>
                <w:rFonts w:hint="eastAsia"/>
                <w:kern w:val="0"/>
                <w:position w:val="6"/>
                <w:sz w:val="24"/>
              </w:rPr>
              <w:t xml:space="preserve">      </w:t>
            </w:r>
            <w:r w:rsidRPr="00B440E5">
              <w:rPr>
                <w:rFonts w:hint="eastAsia"/>
                <w:kern w:val="0"/>
                <w:position w:val="6"/>
                <w:sz w:val="24"/>
              </w:rPr>
              <w:t>年</w:t>
            </w:r>
            <w:r w:rsidRPr="00B440E5">
              <w:rPr>
                <w:rFonts w:hint="eastAsia"/>
                <w:kern w:val="0"/>
                <w:position w:val="6"/>
                <w:sz w:val="24"/>
              </w:rPr>
              <w:t xml:space="preserve">     </w:t>
            </w:r>
            <w:r w:rsidRPr="00B440E5">
              <w:rPr>
                <w:rFonts w:hint="eastAsia"/>
                <w:kern w:val="0"/>
                <w:position w:val="6"/>
                <w:sz w:val="24"/>
              </w:rPr>
              <w:t>月</w:t>
            </w:r>
            <w:r w:rsidRPr="00B440E5">
              <w:rPr>
                <w:rFonts w:hint="eastAsia"/>
                <w:kern w:val="0"/>
                <w:position w:val="6"/>
                <w:sz w:val="24"/>
              </w:rPr>
              <w:t xml:space="preserve">     </w:t>
            </w:r>
            <w:r w:rsidRPr="00B440E5">
              <w:rPr>
                <w:rFonts w:hint="eastAsia"/>
                <w:kern w:val="0"/>
                <w:position w:val="6"/>
                <w:sz w:val="24"/>
              </w:rPr>
              <w:t>日</w:t>
            </w:r>
          </w:p>
        </w:tc>
        <w:tc>
          <w:tcPr>
            <w:tcW w:w="650" w:type="dxa"/>
            <w:tcBorders>
              <w:top w:val="single" w:sz="6" w:space="0" w:color="auto"/>
              <w:left w:val="single" w:sz="6" w:space="0" w:color="auto"/>
              <w:bottom w:val="single" w:sz="6" w:space="0" w:color="auto"/>
              <w:right w:val="single" w:sz="6" w:space="0" w:color="auto"/>
            </w:tcBorders>
            <w:vAlign w:val="center"/>
          </w:tcPr>
          <w:p w:rsidR="0024383D" w:rsidRPr="00B440E5" w:rsidRDefault="0024383D" w:rsidP="004814C7">
            <w:pPr>
              <w:jc w:val="center"/>
              <w:rPr>
                <w:kern w:val="0"/>
                <w:position w:val="6"/>
                <w:sz w:val="24"/>
              </w:rPr>
            </w:pPr>
            <w:r w:rsidRPr="00B440E5">
              <w:rPr>
                <w:rFonts w:hint="eastAsia"/>
                <w:kern w:val="0"/>
                <w:position w:val="6"/>
                <w:sz w:val="24"/>
              </w:rPr>
              <w:t>财务处审查意见</w:t>
            </w:r>
          </w:p>
        </w:tc>
        <w:tc>
          <w:tcPr>
            <w:tcW w:w="2880" w:type="dxa"/>
            <w:gridSpan w:val="2"/>
            <w:tcBorders>
              <w:top w:val="single" w:sz="6" w:space="0" w:color="auto"/>
              <w:left w:val="single" w:sz="6" w:space="0" w:color="auto"/>
              <w:bottom w:val="single" w:sz="6" w:space="0" w:color="auto"/>
              <w:right w:val="single" w:sz="6" w:space="0" w:color="auto"/>
            </w:tcBorders>
          </w:tcPr>
          <w:p w:rsidR="0024383D" w:rsidRPr="00B440E5" w:rsidRDefault="0024383D" w:rsidP="004814C7">
            <w:pPr>
              <w:rPr>
                <w:kern w:val="0"/>
                <w:position w:val="6"/>
                <w:sz w:val="24"/>
              </w:rPr>
            </w:pPr>
          </w:p>
          <w:p w:rsidR="0024383D" w:rsidRPr="00B440E5" w:rsidRDefault="0024383D" w:rsidP="004814C7">
            <w:pPr>
              <w:rPr>
                <w:kern w:val="0"/>
                <w:position w:val="6"/>
                <w:sz w:val="24"/>
              </w:rPr>
            </w:pPr>
          </w:p>
          <w:p w:rsidR="0024383D" w:rsidRPr="00B440E5" w:rsidRDefault="0024383D" w:rsidP="004814C7">
            <w:pPr>
              <w:rPr>
                <w:kern w:val="0"/>
                <w:position w:val="6"/>
                <w:sz w:val="24"/>
              </w:rPr>
            </w:pPr>
          </w:p>
          <w:p w:rsidR="0024383D" w:rsidRPr="00B440E5" w:rsidRDefault="0024383D" w:rsidP="004814C7">
            <w:pPr>
              <w:rPr>
                <w:kern w:val="0"/>
                <w:position w:val="6"/>
                <w:sz w:val="24"/>
              </w:rPr>
            </w:pPr>
          </w:p>
          <w:p w:rsidR="0024383D" w:rsidRPr="00B440E5" w:rsidRDefault="0024383D" w:rsidP="004814C7">
            <w:pPr>
              <w:rPr>
                <w:kern w:val="0"/>
                <w:position w:val="6"/>
                <w:sz w:val="24"/>
              </w:rPr>
            </w:pPr>
            <w:r w:rsidRPr="00B440E5">
              <w:rPr>
                <w:rFonts w:hint="eastAsia"/>
                <w:kern w:val="0"/>
                <w:position w:val="6"/>
                <w:sz w:val="24"/>
              </w:rPr>
              <w:t>处领导签字：</w:t>
            </w:r>
          </w:p>
          <w:p w:rsidR="0024383D" w:rsidRPr="00B440E5" w:rsidRDefault="0024383D" w:rsidP="004814C7">
            <w:pPr>
              <w:rPr>
                <w:kern w:val="0"/>
                <w:position w:val="6"/>
                <w:sz w:val="24"/>
              </w:rPr>
            </w:pPr>
          </w:p>
          <w:p w:rsidR="0024383D" w:rsidRPr="00B440E5" w:rsidRDefault="0024383D" w:rsidP="004814C7">
            <w:pPr>
              <w:rPr>
                <w:kern w:val="0"/>
                <w:position w:val="6"/>
                <w:sz w:val="24"/>
              </w:rPr>
            </w:pPr>
            <w:r w:rsidRPr="00B440E5">
              <w:rPr>
                <w:rFonts w:hint="eastAsia"/>
                <w:kern w:val="0"/>
                <w:position w:val="6"/>
                <w:sz w:val="24"/>
              </w:rPr>
              <w:t xml:space="preserve">      </w:t>
            </w:r>
            <w:r w:rsidRPr="00B440E5">
              <w:rPr>
                <w:rFonts w:hint="eastAsia"/>
                <w:kern w:val="0"/>
                <w:position w:val="6"/>
                <w:sz w:val="24"/>
              </w:rPr>
              <w:t>年</w:t>
            </w:r>
            <w:r w:rsidRPr="00B440E5">
              <w:rPr>
                <w:rFonts w:hint="eastAsia"/>
                <w:kern w:val="0"/>
                <w:position w:val="6"/>
                <w:sz w:val="24"/>
              </w:rPr>
              <w:t xml:space="preserve">     </w:t>
            </w:r>
            <w:r w:rsidRPr="00B440E5">
              <w:rPr>
                <w:rFonts w:hint="eastAsia"/>
                <w:kern w:val="0"/>
                <w:position w:val="6"/>
                <w:sz w:val="24"/>
              </w:rPr>
              <w:t>月</w:t>
            </w:r>
            <w:r w:rsidRPr="00B440E5">
              <w:rPr>
                <w:rFonts w:hint="eastAsia"/>
                <w:kern w:val="0"/>
                <w:position w:val="6"/>
                <w:sz w:val="24"/>
              </w:rPr>
              <w:t xml:space="preserve">     </w:t>
            </w:r>
            <w:r w:rsidRPr="00B440E5">
              <w:rPr>
                <w:rFonts w:hint="eastAsia"/>
                <w:kern w:val="0"/>
                <w:position w:val="6"/>
                <w:sz w:val="24"/>
              </w:rPr>
              <w:t>日</w:t>
            </w:r>
          </w:p>
        </w:tc>
        <w:tc>
          <w:tcPr>
            <w:tcW w:w="540" w:type="dxa"/>
            <w:tcBorders>
              <w:top w:val="single" w:sz="6" w:space="0" w:color="auto"/>
              <w:left w:val="single" w:sz="6" w:space="0" w:color="auto"/>
              <w:bottom w:val="single" w:sz="6" w:space="0" w:color="auto"/>
              <w:right w:val="single" w:sz="6" w:space="0" w:color="auto"/>
            </w:tcBorders>
            <w:vAlign w:val="center"/>
          </w:tcPr>
          <w:p w:rsidR="0024383D" w:rsidRPr="00B440E5" w:rsidRDefault="0024383D" w:rsidP="004814C7">
            <w:pPr>
              <w:jc w:val="center"/>
              <w:rPr>
                <w:kern w:val="0"/>
                <w:position w:val="6"/>
                <w:sz w:val="24"/>
              </w:rPr>
            </w:pPr>
            <w:r w:rsidRPr="00B440E5">
              <w:rPr>
                <w:rFonts w:hint="eastAsia"/>
                <w:kern w:val="0"/>
                <w:position w:val="6"/>
                <w:sz w:val="24"/>
              </w:rPr>
              <w:t>国资处审查意见</w:t>
            </w:r>
          </w:p>
        </w:tc>
        <w:tc>
          <w:tcPr>
            <w:tcW w:w="3240" w:type="dxa"/>
            <w:gridSpan w:val="2"/>
            <w:tcBorders>
              <w:top w:val="single" w:sz="6" w:space="0" w:color="auto"/>
              <w:left w:val="single" w:sz="6" w:space="0" w:color="auto"/>
              <w:bottom w:val="single" w:sz="6" w:space="0" w:color="auto"/>
              <w:right w:val="single" w:sz="6" w:space="0" w:color="auto"/>
            </w:tcBorders>
          </w:tcPr>
          <w:p w:rsidR="0024383D" w:rsidRPr="00B440E5" w:rsidRDefault="0024383D" w:rsidP="004814C7">
            <w:pPr>
              <w:rPr>
                <w:kern w:val="0"/>
                <w:position w:val="6"/>
                <w:sz w:val="24"/>
              </w:rPr>
            </w:pPr>
          </w:p>
          <w:p w:rsidR="0024383D" w:rsidRPr="00B440E5" w:rsidRDefault="0024383D" w:rsidP="004814C7">
            <w:pPr>
              <w:rPr>
                <w:kern w:val="0"/>
                <w:position w:val="6"/>
                <w:sz w:val="24"/>
              </w:rPr>
            </w:pPr>
          </w:p>
          <w:p w:rsidR="0024383D" w:rsidRPr="00B440E5" w:rsidRDefault="0024383D" w:rsidP="004814C7">
            <w:pPr>
              <w:rPr>
                <w:kern w:val="0"/>
                <w:position w:val="6"/>
                <w:sz w:val="24"/>
              </w:rPr>
            </w:pPr>
          </w:p>
          <w:p w:rsidR="0024383D" w:rsidRPr="00B440E5" w:rsidRDefault="0024383D" w:rsidP="004814C7">
            <w:pPr>
              <w:rPr>
                <w:kern w:val="0"/>
                <w:position w:val="6"/>
                <w:sz w:val="24"/>
              </w:rPr>
            </w:pPr>
          </w:p>
          <w:p w:rsidR="0024383D" w:rsidRPr="00B440E5" w:rsidRDefault="0024383D" w:rsidP="004814C7">
            <w:pPr>
              <w:rPr>
                <w:kern w:val="0"/>
                <w:position w:val="6"/>
                <w:sz w:val="24"/>
              </w:rPr>
            </w:pPr>
            <w:r w:rsidRPr="00B440E5">
              <w:rPr>
                <w:rFonts w:hint="eastAsia"/>
                <w:kern w:val="0"/>
                <w:position w:val="6"/>
                <w:sz w:val="24"/>
              </w:rPr>
              <w:t>处领导签字：</w:t>
            </w:r>
          </w:p>
          <w:p w:rsidR="0024383D" w:rsidRPr="00B440E5" w:rsidRDefault="0024383D" w:rsidP="004814C7">
            <w:pPr>
              <w:rPr>
                <w:kern w:val="0"/>
                <w:position w:val="6"/>
                <w:sz w:val="24"/>
              </w:rPr>
            </w:pPr>
          </w:p>
          <w:p w:rsidR="0024383D" w:rsidRPr="00B440E5" w:rsidRDefault="0024383D" w:rsidP="004814C7">
            <w:pPr>
              <w:rPr>
                <w:kern w:val="0"/>
                <w:position w:val="6"/>
                <w:sz w:val="24"/>
              </w:rPr>
            </w:pPr>
            <w:r w:rsidRPr="00B440E5">
              <w:rPr>
                <w:rFonts w:hint="eastAsia"/>
                <w:kern w:val="0"/>
                <w:position w:val="6"/>
                <w:sz w:val="24"/>
              </w:rPr>
              <w:t xml:space="preserve">        </w:t>
            </w:r>
            <w:r w:rsidRPr="00B440E5">
              <w:rPr>
                <w:rFonts w:hint="eastAsia"/>
                <w:kern w:val="0"/>
                <w:position w:val="6"/>
                <w:sz w:val="24"/>
              </w:rPr>
              <w:t>年</w:t>
            </w:r>
            <w:r w:rsidRPr="00B440E5">
              <w:rPr>
                <w:rFonts w:hint="eastAsia"/>
                <w:kern w:val="0"/>
                <w:position w:val="6"/>
                <w:sz w:val="24"/>
              </w:rPr>
              <w:t xml:space="preserve">     </w:t>
            </w:r>
            <w:r w:rsidRPr="00B440E5">
              <w:rPr>
                <w:rFonts w:hint="eastAsia"/>
                <w:kern w:val="0"/>
                <w:position w:val="6"/>
                <w:sz w:val="24"/>
              </w:rPr>
              <w:t>月</w:t>
            </w:r>
            <w:r w:rsidRPr="00B440E5">
              <w:rPr>
                <w:rFonts w:hint="eastAsia"/>
                <w:kern w:val="0"/>
                <w:position w:val="6"/>
                <w:sz w:val="24"/>
              </w:rPr>
              <w:t xml:space="preserve">     </w:t>
            </w:r>
            <w:r w:rsidRPr="00B440E5">
              <w:rPr>
                <w:rFonts w:hint="eastAsia"/>
                <w:kern w:val="0"/>
                <w:position w:val="6"/>
                <w:sz w:val="24"/>
              </w:rPr>
              <w:t>日</w:t>
            </w:r>
          </w:p>
        </w:tc>
      </w:tr>
      <w:tr w:rsidR="0024383D" w:rsidRPr="00B440E5" w:rsidTr="004814C7">
        <w:trPr>
          <w:trHeight w:val="1602"/>
        </w:trPr>
        <w:tc>
          <w:tcPr>
            <w:tcW w:w="2340" w:type="dxa"/>
            <w:gridSpan w:val="2"/>
            <w:tcBorders>
              <w:top w:val="single" w:sz="6" w:space="0" w:color="auto"/>
              <w:left w:val="single" w:sz="6" w:space="0" w:color="auto"/>
              <w:bottom w:val="single" w:sz="6" w:space="0" w:color="auto"/>
              <w:right w:val="single" w:sz="6" w:space="0" w:color="auto"/>
            </w:tcBorders>
            <w:vAlign w:val="center"/>
          </w:tcPr>
          <w:p w:rsidR="0024383D" w:rsidRPr="00B440E5" w:rsidRDefault="0024383D" w:rsidP="004814C7">
            <w:pPr>
              <w:jc w:val="center"/>
              <w:rPr>
                <w:kern w:val="0"/>
                <w:position w:val="6"/>
                <w:sz w:val="24"/>
              </w:rPr>
            </w:pPr>
            <w:r w:rsidRPr="00B440E5">
              <w:rPr>
                <w:rFonts w:hint="eastAsia"/>
                <w:kern w:val="0"/>
                <w:position w:val="6"/>
                <w:sz w:val="24"/>
              </w:rPr>
              <w:t>主管</w:t>
            </w:r>
            <w:r>
              <w:rPr>
                <w:rFonts w:hint="eastAsia"/>
                <w:kern w:val="0"/>
                <w:position w:val="6"/>
                <w:sz w:val="24"/>
              </w:rPr>
              <w:t>院</w:t>
            </w:r>
            <w:r w:rsidRPr="00B440E5">
              <w:rPr>
                <w:rFonts w:hint="eastAsia"/>
                <w:kern w:val="0"/>
                <w:position w:val="6"/>
                <w:sz w:val="24"/>
              </w:rPr>
              <w:t>领导意见</w:t>
            </w:r>
          </w:p>
        </w:tc>
        <w:tc>
          <w:tcPr>
            <w:tcW w:w="8390" w:type="dxa"/>
            <w:gridSpan w:val="7"/>
            <w:tcBorders>
              <w:top w:val="single" w:sz="6" w:space="0" w:color="auto"/>
              <w:left w:val="single" w:sz="6" w:space="0" w:color="auto"/>
              <w:bottom w:val="single" w:sz="6" w:space="0" w:color="auto"/>
              <w:right w:val="single" w:sz="6" w:space="0" w:color="auto"/>
            </w:tcBorders>
          </w:tcPr>
          <w:p w:rsidR="0024383D" w:rsidRPr="00514166" w:rsidRDefault="0024383D" w:rsidP="004814C7">
            <w:pPr>
              <w:rPr>
                <w:b/>
                <w:kern w:val="0"/>
                <w:position w:val="6"/>
                <w:sz w:val="15"/>
                <w:szCs w:val="15"/>
              </w:rPr>
            </w:pPr>
            <w:r w:rsidRPr="00B440E5">
              <w:rPr>
                <w:rFonts w:hint="eastAsia"/>
                <w:b/>
                <w:kern w:val="0"/>
                <w:position w:val="6"/>
                <w:sz w:val="15"/>
                <w:szCs w:val="15"/>
              </w:rPr>
              <w:t>（</w:t>
            </w:r>
            <w:r>
              <w:rPr>
                <w:rFonts w:hint="eastAsia"/>
                <w:b/>
                <w:kern w:val="0"/>
                <w:position w:val="6"/>
                <w:sz w:val="15"/>
                <w:szCs w:val="15"/>
              </w:rPr>
              <w:t>2</w:t>
            </w:r>
            <w:r>
              <w:rPr>
                <w:rFonts w:hint="eastAsia"/>
                <w:b/>
                <w:kern w:val="0"/>
                <w:position w:val="6"/>
                <w:sz w:val="15"/>
                <w:szCs w:val="15"/>
              </w:rPr>
              <w:t>万元以上耗材购置，需要</w:t>
            </w:r>
            <w:r w:rsidRPr="00B440E5">
              <w:rPr>
                <w:rFonts w:hint="eastAsia"/>
                <w:b/>
                <w:kern w:val="0"/>
                <w:position w:val="6"/>
                <w:sz w:val="15"/>
                <w:szCs w:val="15"/>
              </w:rPr>
              <w:t>主管</w:t>
            </w:r>
            <w:r>
              <w:rPr>
                <w:rFonts w:hint="eastAsia"/>
                <w:b/>
                <w:kern w:val="0"/>
                <w:position w:val="6"/>
                <w:sz w:val="15"/>
                <w:szCs w:val="15"/>
              </w:rPr>
              <w:t>院</w:t>
            </w:r>
            <w:r w:rsidRPr="00B440E5">
              <w:rPr>
                <w:rFonts w:hint="eastAsia"/>
                <w:b/>
                <w:kern w:val="0"/>
                <w:position w:val="6"/>
                <w:sz w:val="15"/>
                <w:szCs w:val="15"/>
              </w:rPr>
              <w:t>领导在此项签字确认）</w:t>
            </w:r>
          </w:p>
          <w:p w:rsidR="0024383D" w:rsidRPr="00B440E5" w:rsidRDefault="0024383D" w:rsidP="004814C7">
            <w:pPr>
              <w:rPr>
                <w:kern w:val="0"/>
                <w:position w:val="6"/>
                <w:sz w:val="24"/>
              </w:rPr>
            </w:pPr>
          </w:p>
          <w:p w:rsidR="0024383D" w:rsidRPr="00B440E5" w:rsidRDefault="0024383D" w:rsidP="004814C7">
            <w:pPr>
              <w:ind w:firstLineChars="1200" w:firstLine="2880"/>
              <w:rPr>
                <w:kern w:val="0"/>
                <w:position w:val="6"/>
                <w:sz w:val="24"/>
              </w:rPr>
            </w:pPr>
            <w:r w:rsidRPr="00B440E5">
              <w:rPr>
                <w:rFonts w:hint="eastAsia"/>
                <w:kern w:val="0"/>
                <w:position w:val="6"/>
                <w:sz w:val="24"/>
              </w:rPr>
              <w:t>主管</w:t>
            </w:r>
            <w:r>
              <w:rPr>
                <w:rFonts w:hint="eastAsia"/>
                <w:kern w:val="0"/>
                <w:position w:val="6"/>
                <w:sz w:val="24"/>
              </w:rPr>
              <w:t>院</w:t>
            </w:r>
            <w:r w:rsidRPr="00B440E5">
              <w:rPr>
                <w:rFonts w:hint="eastAsia"/>
                <w:kern w:val="0"/>
                <w:position w:val="6"/>
                <w:sz w:val="24"/>
              </w:rPr>
              <w:t>领导签字：</w:t>
            </w:r>
            <w:r w:rsidRPr="00B440E5">
              <w:rPr>
                <w:rFonts w:hint="eastAsia"/>
                <w:kern w:val="0"/>
                <w:position w:val="6"/>
                <w:sz w:val="24"/>
              </w:rPr>
              <w:t xml:space="preserve">  </w:t>
            </w:r>
          </w:p>
          <w:p w:rsidR="0024383D" w:rsidRPr="00B440E5" w:rsidRDefault="0024383D" w:rsidP="004814C7">
            <w:pPr>
              <w:ind w:firstLineChars="1700" w:firstLine="4080"/>
              <w:rPr>
                <w:kern w:val="0"/>
                <w:position w:val="6"/>
                <w:sz w:val="24"/>
              </w:rPr>
            </w:pPr>
          </w:p>
          <w:p w:rsidR="0024383D" w:rsidRPr="00B440E5" w:rsidRDefault="0024383D" w:rsidP="004814C7">
            <w:pPr>
              <w:ind w:firstLineChars="1700" w:firstLine="4080"/>
              <w:rPr>
                <w:kern w:val="0"/>
                <w:position w:val="6"/>
                <w:sz w:val="24"/>
              </w:rPr>
            </w:pPr>
            <w:r w:rsidRPr="00B440E5">
              <w:rPr>
                <w:rFonts w:hint="eastAsia"/>
                <w:kern w:val="0"/>
                <w:position w:val="6"/>
                <w:sz w:val="24"/>
              </w:rPr>
              <w:t xml:space="preserve">           </w:t>
            </w:r>
            <w:r w:rsidRPr="00B440E5">
              <w:rPr>
                <w:rFonts w:hint="eastAsia"/>
                <w:kern w:val="0"/>
                <w:position w:val="6"/>
                <w:sz w:val="24"/>
              </w:rPr>
              <w:t>年</w:t>
            </w:r>
            <w:r w:rsidRPr="00B440E5">
              <w:rPr>
                <w:rFonts w:hint="eastAsia"/>
                <w:kern w:val="0"/>
                <w:position w:val="6"/>
                <w:sz w:val="24"/>
              </w:rPr>
              <w:t xml:space="preserve">      </w:t>
            </w:r>
            <w:r w:rsidRPr="00B440E5">
              <w:rPr>
                <w:rFonts w:hint="eastAsia"/>
                <w:kern w:val="0"/>
                <w:position w:val="6"/>
                <w:sz w:val="24"/>
              </w:rPr>
              <w:t>月</w:t>
            </w:r>
            <w:r w:rsidRPr="00B440E5">
              <w:rPr>
                <w:rFonts w:hint="eastAsia"/>
                <w:kern w:val="0"/>
                <w:position w:val="6"/>
                <w:sz w:val="24"/>
              </w:rPr>
              <w:t xml:space="preserve">     </w:t>
            </w:r>
            <w:r w:rsidRPr="00B440E5">
              <w:rPr>
                <w:rFonts w:hint="eastAsia"/>
                <w:kern w:val="0"/>
                <w:position w:val="6"/>
                <w:sz w:val="24"/>
              </w:rPr>
              <w:t>日</w:t>
            </w:r>
          </w:p>
        </w:tc>
      </w:tr>
    </w:tbl>
    <w:p w:rsidR="0024383D" w:rsidRPr="0024383D" w:rsidRDefault="0024383D" w:rsidP="0024383D">
      <w:pPr>
        <w:rPr>
          <w:b/>
          <w:kern w:val="0"/>
          <w:position w:val="6"/>
          <w:sz w:val="19"/>
        </w:rPr>
      </w:pPr>
      <w:r w:rsidRPr="0024383D">
        <w:rPr>
          <w:rFonts w:hint="eastAsia"/>
          <w:b/>
          <w:kern w:val="0"/>
          <w:position w:val="6"/>
          <w:sz w:val="19"/>
        </w:rPr>
        <w:t>签字部门依次为：课题负责人、研究室或者野外台站领导、科研处、财务处、国资处、主管院领导</w:t>
      </w:r>
    </w:p>
    <w:p w:rsidR="0024383D" w:rsidRPr="003F6492" w:rsidRDefault="0024383D" w:rsidP="0024383D">
      <w:pPr>
        <w:ind w:firstLineChars="200" w:firstLine="640"/>
        <w:jc w:val="left"/>
        <w:rPr>
          <w:rFonts w:ascii="黑体" w:eastAsia="黑体"/>
          <w:sz w:val="32"/>
          <w:szCs w:val="32"/>
        </w:rPr>
      </w:pPr>
      <w:r>
        <w:rPr>
          <w:rFonts w:ascii="黑体" w:eastAsia="黑体" w:hint="eastAsia"/>
          <w:noProof/>
          <w:sz w:val="32"/>
          <w:szCs w:val="32"/>
        </w:rPr>
        <w:lastRenderedPageBreak/>
        <mc:AlternateContent>
          <mc:Choice Requires="wps">
            <w:drawing>
              <wp:anchor distT="0" distB="0" distL="114300" distR="114300" simplePos="0" relativeHeight="251767808" behindDoc="0" locked="0" layoutInCell="1" allowOverlap="1" wp14:anchorId="50C99852" wp14:editId="60E55F99">
                <wp:simplePos x="0" y="0"/>
                <wp:positionH relativeFrom="column">
                  <wp:posOffset>-676275</wp:posOffset>
                </wp:positionH>
                <wp:positionV relativeFrom="paragraph">
                  <wp:posOffset>-674370</wp:posOffset>
                </wp:positionV>
                <wp:extent cx="960120" cy="389890"/>
                <wp:effectExtent l="9525" t="11430" r="11430" b="8255"/>
                <wp:wrapNone/>
                <wp:docPr id="72" name="文本框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89890"/>
                        </a:xfrm>
                        <a:prstGeom prst="rect">
                          <a:avLst/>
                        </a:prstGeom>
                        <a:solidFill>
                          <a:srgbClr val="FFFFFF"/>
                        </a:solidFill>
                        <a:ln w="9525">
                          <a:solidFill>
                            <a:srgbClr val="FFFFFF"/>
                          </a:solidFill>
                          <a:miter lim="800000"/>
                          <a:headEnd/>
                          <a:tailEnd/>
                        </a:ln>
                      </wps:spPr>
                      <wps:txbx>
                        <w:txbxContent>
                          <w:p w:rsidR="004814C7" w:rsidRPr="0019326D" w:rsidRDefault="004814C7" w:rsidP="0024383D">
                            <w:pPr>
                              <w:rPr>
                                <w:rFonts w:ascii="黑体" w:eastAsia="黑体" w:hAnsi="黑体"/>
                                <w:sz w:val="28"/>
                                <w:szCs w:val="28"/>
                              </w:rPr>
                            </w:pPr>
                            <w:r w:rsidRPr="0019326D">
                              <w:rPr>
                                <w:rFonts w:ascii="黑体" w:eastAsia="黑体" w:hAnsi="黑体" w:hint="eastAsia"/>
                                <w:sz w:val="28"/>
                                <w:szCs w:val="28"/>
                              </w:rPr>
                              <w:t>附件</w:t>
                            </w:r>
                            <w:r>
                              <w:rPr>
                                <w:rFonts w:ascii="黑体" w:eastAsia="黑体" w:hAnsi="黑体"/>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72" o:spid="_x0000_s1060" type="#_x0000_t202" style="position:absolute;left:0;text-align:left;margin-left:-53.25pt;margin-top:-53.1pt;width:75.6pt;height:30.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" strokecolor="white">
                <v:textbox>
                  <w:txbxContent>
                    <w:p w:rsidR="004814C7" w:rsidRPr="0019326D" w:rsidRDefault="004814C7" w:rsidP="0024383D">
                      <w:pPr>
                        <w:rPr>
                          <w:rFonts w:ascii="黑体" w:eastAsia="黑体" w:hAnsi="黑体"/>
                          <w:sz w:val="28"/>
                          <w:szCs w:val="28"/>
                        </w:rPr>
                      </w:pPr>
                      <w:r w:rsidRPr="0019326D">
                        <w:rPr>
                          <w:rFonts w:ascii="黑体" w:eastAsia="黑体" w:hAnsi="黑体" w:hint="eastAsia"/>
                          <w:sz w:val="28"/>
                          <w:szCs w:val="28"/>
                        </w:rPr>
                        <w:t>附件</w:t>
                      </w:r>
                      <w:r>
                        <w:rPr>
                          <w:rFonts w:ascii="黑体" w:eastAsia="黑体" w:hAnsi="黑体"/>
                          <w:sz w:val="28"/>
                          <w:szCs w:val="28"/>
                        </w:rPr>
                        <w:t>2</w:t>
                      </w:r>
                    </w:p>
                  </w:txbxContent>
                </v:textbox>
              </v:shape>
            </w:pict>
          </mc:Fallback>
        </mc:AlternateContent>
      </w:r>
      <w:r>
        <w:rPr>
          <w:rFonts w:ascii="黑体" w:eastAsia="黑体" w:hint="eastAsia"/>
          <w:sz w:val="32"/>
          <w:szCs w:val="32"/>
        </w:rPr>
        <w:t>中科院西北研究院特殊材料与器具采购登记审批表</w:t>
      </w:r>
    </w:p>
    <w:p w:rsidR="0024383D" w:rsidRDefault="0024383D" w:rsidP="0024383D">
      <w:pPr>
        <w:jc w:val="right"/>
        <w:rPr>
          <w:rFonts w:ascii="宋体" w:hAnsi="宋体"/>
          <w:sz w:val="24"/>
        </w:rPr>
      </w:pPr>
      <w:r>
        <w:rPr>
          <w:rFonts w:ascii="黑体" w:eastAsia="黑体" w:hint="eastAsia"/>
          <w:sz w:val="32"/>
          <w:szCs w:val="32"/>
        </w:rPr>
        <w:t xml:space="preserve">            </w:t>
      </w:r>
      <w:r w:rsidRPr="003F6492">
        <w:rPr>
          <w:rFonts w:ascii="宋体" w:hAnsi="宋体" w:hint="eastAsia"/>
          <w:sz w:val="24"/>
        </w:rPr>
        <w:t>填表时间：       年     月    日</w:t>
      </w: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1440"/>
        <w:gridCol w:w="1800"/>
        <w:gridCol w:w="255"/>
        <w:gridCol w:w="1545"/>
        <w:gridCol w:w="1620"/>
        <w:gridCol w:w="1800"/>
      </w:tblGrid>
      <w:tr w:rsidR="0024383D" w:rsidTr="0024383D">
        <w:trPr>
          <w:trHeight w:val="594"/>
        </w:trPr>
        <w:tc>
          <w:tcPr>
            <w:tcW w:w="1800" w:type="dxa"/>
            <w:tcBorders>
              <w:top w:val="double" w:sz="4" w:space="0" w:color="auto"/>
              <w:left w:val="double" w:sz="4" w:space="0" w:color="auto"/>
              <w:bottom w:val="single" w:sz="4" w:space="0" w:color="auto"/>
              <w:right w:val="single" w:sz="4" w:space="0" w:color="auto"/>
            </w:tcBorders>
            <w:vAlign w:val="center"/>
          </w:tcPr>
          <w:p w:rsidR="0024383D" w:rsidRPr="00840931" w:rsidRDefault="0024383D" w:rsidP="004814C7">
            <w:pPr>
              <w:jc w:val="center"/>
              <w:rPr>
                <w:sz w:val="24"/>
              </w:rPr>
            </w:pPr>
            <w:r>
              <w:rPr>
                <w:rFonts w:hint="eastAsia"/>
                <w:sz w:val="24"/>
              </w:rPr>
              <w:t>器材</w:t>
            </w:r>
            <w:r w:rsidRPr="00840931">
              <w:rPr>
                <w:rFonts w:hint="eastAsia"/>
                <w:sz w:val="24"/>
              </w:rPr>
              <w:t>名称</w:t>
            </w:r>
          </w:p>
        </w:tc>
        <w:tc>
          <w:tcPr>
            <w:tcW w:w="8460" w:type="dxa"/>
            <w:gridSpan w:val="6"/>
            <w:tcBorders>
              <w:top w:val="double" w:sz="4" w:space="0" w:color="auto"/>
              <w:left w:val="single" w:sz="4" w:space="0" w:color="auto"/>
              <w:bottom w:val="single" w:sz="4" w:space="0" w:color="auto"/>
              <w:right w:val="double" w:sz="4" w:space="0" w:color="auto"/>
            </w:tcBorders>
            <w:vAlign w:val="center"/>
          </w:tcPr>
          <w:p w:rsidR="0024383D" w:rsidRPr="00840931" w:rsidRDefault="0024383D" w:rsidP="004814C7">
            <w:pPr>
              <w:jc w:val="center"/>
              <w:rPr>
                <w:sz w:val="24"/>
              </w:rPr>
            </w:pPr>
          </w:p>
        </w:tc>
      </w:tr>
      <w:tr w:rsidR="0024383D" w:rsidTr="0024383D">
        <w:trPr>
          <w:trHeight w:val="551"/>
        </w:trPr>
        <w:tc>
          <w:tcPr>
            <w:tcW w:w="1800" w:type="dxa"/>
            <w:tcBorders>
              <w:top w:val="single" w:sz="4" w:space="0" w:color="auto"/>
              <w:left w:val="double" w:sz="4" w:space="0" w:color="auto"/>
              <w:bottom w:val="single" w:sz="4" w:space="0" w:color="auto"/>
              <w:right w:val="single" w:sz="4" w:space="0" w:color="auto"/>
            </w:tcBorders>
            <w:vAlign w:val="center"/>
          </w:tcPr>
          <w:p w:rsidR="0024383D" w:rsidRPr="00840931" w:rsidRDefault="0024383D" w:rsidP="004814C7">
            <w:pPr>
              <w:jc w:val="center"/>
              <w:rPr>
                <w:sz w:val="24"/>
              </w:rPr>
            </w:pPr>
            <w:r w:rsidRPr="00840931">
              <w:rPr>
                <w:rFonts w:hint="eastAsia"/>
                <w:sz w:val="24"/>
              </w:rPr>
              <w:t>购买数量</w:t>
            </w:r>
          </w:p>
        </w:tc>
        <w:tc>
          <w:tcPr>
            <w:tcW w:w="1440" w:type="dxa"/>
            <w:tcBorders>
              <w:top w:val="single" w:sz="4" w:space="0" w:color="auto"/>
              <w:left w:val="single" w:sz="4" w:space="0" w:color="auto"/>
              <w:bottom w:val="single" w:sz="4" w:space="0" w:color="auto"/>
              <w:right w:val="single" w:sz="4" w:space="0" w:color="auto"/>
            </w:tcBorders>
            <w:vAlign w:val="center"/>
          </w:tcPr>
          <w:p w:rsidR="0024383D" w:rsidRPr="00840931" w:rsidRDefault="0024383D" w:rsidP="004814C7">
            <w:pPr>
              <w:jc w:val="center"/>
              <w:rPr>
                <w:sz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24383D" w:rsidRPr="00840931" w:rsidRDefault="0024383D" w:rsidP="004814C7">
            <w:pPr>
              <w:jc w:val="center"/>
              <w:rPr>
                <w:sz w:val="24"/>
              </w:rPr>
            </w:pPr>
            <w:r w:rsidRPr="00840931">
              <w:rPr>
                <w:rFonts w:hint="eastAsia"/>
                <w:sz w:val="24"/>
              </w:rPr>
              <w:t>购买金额（元）</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24383D" w:rsidRPr="00840931" w:rsidRDefault="0024383D" w:rsidP="004814C7">
            <w:pPr>
              <w:jc w:val="center"/>
              <w:rPr>
                <w:sz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24383D" w:rsidRPr="00840931" w:rsidRDefault="0024383D" w:rsidP="004814C7">
            <w:pPr>
              <w:jc w:val="center"/>
              <w:rPr>
                <w:sz w:val="24"/>
              </w:rPr>
            </w:pPr>
            <w:r>
              <w:rPr>
                <w:rFonts w:hint="eastAsia"/>
                <w:sz w:val="24"/>
              </w:rPr>
              <w:t>器材</w:t>
            </w:r>
            <w:r w:rsidRPr="00840931">
              <w:rPr>
                <w:rFonts w:hint="eastAsia"/>
                <w:sz w:val="24"/>
              </w:rPr>
              <w:t>重量</w:t>
            </w:r>
          </w:p>
        </w:tc>
        <w:tc>
          <w:tcPr>
            <w:tcW w:w="1800" w:type="dxa"/>
            <w:tcBorders>
              <w:top w:val="single" w:sz="4" w:space="0" w:color="auto"/>
              <w:left w:val="single" w:sz="4" w:space="0" w:color="auto"/>
              <w:bottom w:val="single" w:sz="4" w:space="0" w:color="auto"/>
              <w:right w:val="double" w:sz="4" w:space="0" w:color="auto"/>
            </w:tcBorders>
            <w:vAlign w:val="center"/>
          </w:tcPr>
          <w:p w:rsidR="0024383D" w:rsidRPr="00840931" w:rsidRDefault="0024383D" w:rsidP="004814C7">
            <w:pPr>
              <w:jc w:val="center"/>
              <w:rPr>
                <w:sz w:val="24"/>
              </w:rPr>
            </w:pPr>
          </w:p>
        </w:tc>
      </w:tr>
      <w:tr w:rsidR="0024383D" w:rsidTr="0024383D">
        <w:trPr>
          <w:trHeight w:val="417"/>
        </w:trPr>
        <w:tc>
          <w:tcPr>
            <w:tcW w:w="1800" w:type="dxa"/>
            <w:tcBorders>
              <w:top w:val="single" w:sz="4" w:space="0" w:color="auto"/>
              <w:left w:val="double" w:sz="4" w:space="0" w:color="auto"/>
              <w:bottom w:val="single" w:sz="4" w:space="0" w:color="auto"/>
              <w:right w:val="single" w:sz="4" w:space="0" w:color="auto"/>
            </w:tcBorders>
            <w:vAlign w:val="center"/>
          </w:tcPr>
          <w:p w:rsidR="0024383D" w:rsidRPr="00840931" w:rsidRDefault="0024383D" w:rsidP="004814C7">
            <w:pPr>
              <w:jc w:val="center"/>
              <w:rPr>
                <w:sz w:val="24"/>
              </w:rPr>
            </w:pPr>
            <w:r w:rsidRPr="00840931">
              <w:rPr>
                <w:rFonts w:hint="eastAsia"/>
                <w:sz w:val="24"/>
              </w:rPr>
              <w:t>采</w:t>
            </w:r>
            <w:r>
              <w:rPr>
                <w:rFonts w:hint="eastAsia"/>
                <w:sz w:val="24"/>
              </w:rPr>
              <w:t xml:space="preserve"> </w:t>
            </w:r>
            <w:r w:rsidRPr="00840931">
              <w:rPr>
                <w:rFonts w:hint="eastAsia"/>
                <w:sz w:val="24"/>
              </w:rPr>
              <w:t>购</w:t>
            </w:r>
            <w:r>
              <w:rPr>
                <w:rFonts w:hint="eastAsia"/>
                <w:sz w:val="24"/>
              </w:rPr>
              <w:t xml:space="preserve"> </w:t>
            </w:r>
            <w:r w:rsidRPr="00840931">
              <w:rPr>
                <w:rFonts w:hint="eastAsia"/>
                <w:sz w:val="24"/>
              </w:rPr>
              <w:t>人</w:t>
            </w:r>
          </w:p>
        </w:tc>
        <w:tc>
          <w:tcPr>
            <w:tcW w:w="1440" w:type="dxa"/>
            <w:tcBorders>
              <w:top w:val="single" w:sz="4" w:space="0" w:color="auto"/>
              <w:left w:val="single" w:sz="4" w:space="0" w:color="auto"/>
              <w:bottom w:val="single" w:sz="4" w:space="0" w:color="auto"/>
              <w:right w:val="single" w:sz="4" w:space="0" w:color="auto"/>
            </w:tcBorders>
            <w:vAlign w:val="center"/>
          </w:tcPr>
          <w:p w:rsidR="0024383D" w:rsidRPr="00840931" w:rsidRDefault="0024383D" w:rsidP="004814C7">
            <w:pPr>
              <w:jc w:val="center"/>
              <w:rPr>
                <w:sz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24383D" w:rsidRPr="00840931" w:rsidRDefault="0024383D" w:rsidP="004814C7">
            <w:pPr>
              <w:jc w:val="center"/>
              <w:rPr>
                <w:sz w:val="24"/>
              </w:rPr>
            </w:pPr>
            <w:r w:rsidRPr="00840931">
              <w:rPr>
                <w:rFonts w:hint="eastAsia"/>
                <w:sz w:val="24"/>
              </w:rPr>
              <w:t>保</w:t>
            </w:r>
            <w:r>
              <w:rPr>
                <w:rFonts w:hint="eastAsia"/>
                <w:sz w:val="24"/>
              </w:rPr>
              <w:t xml:space="preserve"> </w:t>
            </w:r>
            <w:r w:rsidRPr="00840931">
              <w:rPr>
                <w:rFonts w:hint="eastAsia"/>
                <w:sz w:val="24"/>
              </w:rPr>
              <w:t>管</w:t>
            </w:r>
            <w:r>
              <w:rPr>
                <w:rFonts w:hint="eastAsia"/>
                <w:sz w:val="24"/>
              </w:rPr>
              <w:t xml:space="preserve"> </w:t>
            </w:r>
            <w:r w:rsidRPr="00840931">
              <w:rPr>
                <w:rFonts w:hint="eastAsia"/>
                <w:sz w:val="24"/>
              </w:rPr>
              <w:t>人</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24383D" w:rsidRPr="00840931" w:rsidRDefault="0024383D" w:rsidP="004814C7">
            <w:pPr>
              <w:jc w:val="center"/>
              <w:rPr>
                <w:sz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24383D" w:rsidRPr="00840931" w:rsidRDefault="0024383D" w:rsidP="004814C7">
            <w:pPr>
              <w:ind w:leftChars="57" w:left="120"/>
              <w:jc w:val="center"/>
              <w:rPr>
                <w:sz w:val="24"/>
              </w:rPr>
            </w:pPr>
            <w:r>
              <w:rPr>
                <w:rFonts w:hint="eastAsia"/>
                <w:sz w:val="24"/>
              </w:rPr>
              <w:t>使用负责人</w:t>
            </w:r>
          </w:p>
        </w:tc>
        <w:tc>
          <w:tcPr>
            <w:tcW w:w="1800" w:type="dxa"/>
            <w:tcBorders>
              <w:top w:val="single" w:sz="4" w:space="0" w:color="auto"/>
              <w:left w:val="single" w:sz="4" w:space="0" w:color="auto"/>
              <w:bottom w:val="single" w:sz="4" w:space="0" w:color="auto"/>
              <w:right w:val="double" w:sz="4" w:space="0" w:color="auto"/>
            </w:tcBorders>
            <w:vAlign w:val="center"/>
          </w:tcPr>
          <w:p w:rsidR="0024383D" w:rsidRPr="00840931" w:rsidRDefault="0024383D" w:rsidP="004814C7">
            <w:pPr>
              <w:jc w:val="center"/>
              <w:rPr>
                <w:sz w:val="24"/>
              </w:rPr>
            </w:pPr>
          </w:p>
        </w:tc>
      </w:tr>
      <w:tr w:rsidR="0024383D" w:rsidTr="0024383D">
        <w:trPr>
          <w:trHeight w:val="564"/>
        </w:trPr>
        <w:tc>
          <w:tcPr>
            <w:tcW w:w="1800" w:type="dxa"/>
            <w:tcBorders>
              <w:top w:val="single" w:sz="4" w:space="0" w:color="auto"/>
              <w:left w:val="double" w:sz="4" w:space="0" w:color="auto"/>
              <w:bottom w:val="single" w:sz="4" w:space="0" w:color="auto"/>
              <w:right w:val="single" w:sz="4" w:space="0" w:color="auto"/>
            </w:tcBorders>
            <w:vAlign w:val="center"/>
          </w:tcPr>
          <w:p w:rsidR="0024383D" w:rsidRPr="00840931" w:rsidRDefault="0024383D" w:rsidP="004814C7">
            <w:pPr>
              <w:jc w:val="center"/>
              <w:rPr>
                <w:sz w:val="24"/>
              </w:rPr>
            </w:pPr>
            <w:r>
              <w:rPr>
                <w:rFonts w:hint="eastAsia"/>
                <w:sz w:val="24"/>
              </w:rPr>
              <w:t>器材</w:t>
            </w:r>
            <w:r w:rsidRPr="00840931">
              <w:rPr>
                <w:rFonts w:hint="eastAsia"/>
                <w:sz w:val="24"/>
              </w:rPr>
              <w:t>是否有毒</w:t>
            </w:r>
          </w:p>
        </w:tc>
        <w:tc>
          <w:tcPr>
            <w:tcW w:w="1440" w:type="dxa"/>
            <w:tcBorders>
              <w:top w:val="single" w:sz="4" w:space="0" w:color="auto"/>
              <w:left w:val="single" w:sz="4" w:space="0" w:color="auto"/>
              <w:bottom w:val="single" w:sz="4" w:space="0" w:color="auto"/>
              <w:right w:val="single" w:sz="4" w:space="0" w:color="auto"/>
            </w:tcBorders>
            <w:vAlign w:val="center"/>
          </w:tcPr>
          <w:p w:rsidR="0024383D" w:rsidRPr="00840931" w:rsidRDefault="0024383D" w:rsidP="004814C7">
            <w:pPr>
              <w:jc w:val="center"/>
              <w:rPr>
                <w:sz w:val="24"/>
              </w:rPr>
            </w:pPr>
          </w:p>
        </w:tc>
        <w:tc>
          <w:tcPr>
            <w:tcW w:w="1800" w:type="dxa"/>
            <w:tcBorders>
              <w:top w:val="single" w:sz="4" w:space="0" w:color="auto"/>
              <w:left w:val="single" w:sz="4" w:space="0" w:color="auto"/>
              <w:bottom w:val="single" w:sz="4" w:space="0" w:color="auto"/>
              <w:right w:val="single" w:sz="4" w:space="0" w:color="auto"/>
            </w:tcBorders>
            <w:vAlign w:val="center"/>
          </w:tcPr>
          <w:p w:rsidR="0024383D" w:rsidRPr="00840931" w:rsidRDefault="0024383D" w:rsidP="004814C7">
            <w:pPr>
              <w:jc w:val="center"/>
              <w:rPr>
                <w:sz w:val="24"/>
              </w:rPr>
            </w:pPr>
            <w:r>
              <w:rPr>
                <w:rFonts w:hint="eastAsia"/>
                <w:sz w:val="24"/>
              </w:rPr>
              <w:t>器材</w:t>
            </w:r>
            <w:r w:rsidRPr="00840931">
              <w:rPr>
                <w:rFonts w:hint="eastAsia"/>
                <w:sz w:val="24"/>
              </w:rPr>
              <w:t>是否具有放射性</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24383D" w:rsidRPr="00840931" w:rsidRDefault="0024383D" w:rsidP="004814C7">
            <w:pPr>
              <w:jc w:val="center"/>
              <w:rPr>
                <w:sz w:val="24"/>
              </w:rPr>
            </w:pPr>
          </w:p>
        </w:tc>
        <w:tc>
          <w:tcPr>
            <w:tcW w:w="1620" w:type="dxa"/>
            <w:tcBorders>
              <w:top w:val="single" w:sz="4" w:space="0" w:color="auto"/>
              <w:left w:val="single" w:sz="4" w:space="0" w:color="auto"/>
              <w:bottom w:val="single" w:sz="4" w:space="0" w:color="auto"/>
              <w:right w:val="single" w:sz="4" w:space="0" w:color="auto"/>
            </w:tcBorders>
            <w:vAlign w:val="center"/>
          </w:tcPr>
          <w:p w:rsidR="0024383D" w:rsidRPr="00840931" w:rsidRDefault="0024383D" w:rsidP="004814C7">
            <w:pPr>
              <w:jc w:val="center"/>
              <w:rPr>
                <w:sz w:val="24"/>
              </w:rPr>
            </w:pPr>
            <w:r>
              <w:rPr>
                <w:rFonts w:hint="eastAsia"/>
                <w:sz w:val="24"/>
              </w:rPr>
              <w:t>器材</w:t>
            </w:r>
            <w:r w:rsidRPr="00840931">
              <w:rPr>
                <w:rFonts w:hint="eastAsia"/>
                <w:sz w:val="24"/>
              </w:rPr>
              <w:t>形态</w:t>
            </w:r>
          </w:p>
        </w:tc>
        <w:tc>
          <w:tcPr>
            <w:tcW w:w="1800" w:type="dxa"/>
            <w:tcBorders>
              <w:top w:val="single" w:sz="4" w:space="0" w:color="auto"/>
              <w:left w:val="single" w:sz="4" w:space="0" w:color="auto"/>
              <w:bottom w:val="single" w:sz="4" w:space="0" w:color="auto"/>
              <w:right w:val="double" w:sz="4" w:space="0" w:color="auto"/>
            </w:tcBorders>
            <w:vAlign w:val="center"/>
          </w:tcPr>
          <w:p w:rsidR="0024383D" w:rsidRPr="00840931" w:rsidRDefault="0024383D" w:rsidP="004814C7">
            <w:pPr>
              <w:jc w:val="center"/>
              <w:rPr>
                <w:sz w:val="24"/>
              </w:rPr>
            </w:pPr>
          </w:p>
        </w:tc>
      </w:tr>
      <w:tr w:rsidR="0024383D" w:rsidTr="004814C7">
        <w:trPr>
          <w:trHeight w:val="764"/>
        </w:trPr>
        <w:tc>
          <w:tcPr>
            <w:tcW w:w="1800" w:type="dxa"/>
            <w:tcBorders>
              <w:top w:val="single" w:sz="4" w:space="0" w:color="auto"/>
              <w:left w:val="double" w:sz="4" w:space="0" w:color="auto"/>
              <w:bottom w:val="single" w:sz="4" w:space="0" w:color="auto"/>
              <w:right w:val="single" w:sz="4" w:space="0" w:color="auto"/>
            </w:tcBorders>
            <w:vAlign w:val="center"/>
          </w:tcPr>
          <w:p w:rsidR="0024383D" w:rsidRPr="00840931" w:rsidRDefault="0024383D" w:rsidP="004814C7">
            <w:pPr>
              <w:jc w:val="center"/>
              <w:rPr>
                <w:sz w:val="24"/>
              </w:rPr>
            </w:pPr>
            <w:r>
              <w:rPr>
                <w:rFonts w:hint="eastAsia"/>
                <w:sz w:val="24"/>
              </w:rPr>
              <w:t>器材</w:t>
            </w:r>
            <w:r w:rsidRPr="00840931">
              <w:rPr>
                <w:rFonts w:hint="eastAsia"/>
                <w:sz w:val="24"/>
              </w:rPr>
              <w:t>所含金属</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24383D" w:rsidRPr="00840931" w:rsidRDefault="0024383D" w:rsidP="004814C7">
            <w:pPr>
              <w:jc w:val="center"/>
              <w:rPr>
                <w:sz w:val="24"/>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24383D" w:rsidRPr="00840931" w:rsidRDefault="0024383D" w:rsidP="004814C7">
            <w:pPr>
              <w:jc w:val="center"/>
              <w:rPr>
                <w:sz w:val="24"/>
              </w:rPr>
            </w:pPr>
            <w:r>
              <w:rPr>
                <w:rFonts w:hint="eastAsia"/>
                <w:sz w:val="24"/>
              </w:rPr>
              <w:t>器材</w:t>
            </w:r>
            <w:r w:rsidRPr="00840931">
              <w:rPr>
                <w:rFonts w:hint="eastAsia"/>
                <w:sz w:val="24"/>
              </w:rPr>
              <w:t>存储方式</w:t>
            </w:r>
          </w:p>
        </w:tc>
        <w:tc>
          <w:tcPr>
            <w:tcW w:w="3420" w:type="dxa"/>
            <w:gridSpan w:val="2"/>
            <w:tcBorders>
              <w:top w:val="single" w:sz="4" w:space="0" w:color="auto"/>
              <w:left w:val="single" w:sz="4" w:space="0" w:color="auto"/>
              <w:bottom w:val="single" w:sz="4" w:space="0" w:color="auto"/>
              <w:right w:val="double" w:sz="4" w:space="0" w:color="auto"/>
            </w:tcBorders>
            <w:vAlign w:val="center"/>
          </w:tcPr>
          <w:p w:rsidR="0024383D" w:rsidRPr="00840931" w:rsidRDefault="0024383D" w:rsidP="004814C7">
            <w:pPr>
              <w:jc w:val="center"/>
              <w:rPr>
                <w:sz w:val="24"/>
              </w:rPr>
            </w:pPr>
          </w:p>
        </w:tc>
      </w:tr>
      <w:tr w:rsidR="0024383D" w:rsidTr="004814C7">
        <w:trPr>
          <w:trHeight w:val="760"/>
        </w:trPr>
        <w:tc>
          <w:tcPr>
            <w:tcW w:w="1800" w:type="dxa"/>
            <w:tcBorders>
              <w:top w:val="single" w:sz="4" w:space="0" w:color="auto"/>
              <w:left w:val="double" w:sz="4" w:space="0" w:color="auto"/>
              <w:bottom w:val="single" w:sz="4" w:space="0" w:color="auto"/>
              <w:right w:val="single" w:sz="4" w:space="0" w:color="auto"/>
            </w:tcBorders>
            <w:vAlign w:val="center"/>
          </w:tcPr>
          <w:p w:rsidR="0024383D" w:rsidRPr="00840931" w:rsidRDefault="0024383D" w:rsidP="004814C7">
            <w:pPr>
              <w:jc w:val="center"/>
              <w:rPr>
                <w:sz w:val="24"/>
              </w:rPr>
            </w:pPr>
            <w:r>
              <w:rPr>
                <w:rFonts w:hint="eastAsia"/>
                <w:sz w:val="24"/>
              </w:rPr>
              <w:t>器材</w:t>
            </w:r>
            <w:r w:rsidRPr="00840931">
              <w:rPr>
                <w:rFonts w:hint="eastAsia"/>
                <w:sz w:val="24"/>
              </w:rPr>
              <w:t>存放地点</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24383D" w:rsidRPr="00840931" w:rsidRDefault="0024383D" w:rsidP="004814C7">
            <w:pPr>
              <w:jc w:val="center"/>
              <w:rPr>
                <w:sz w:val="24"/>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24383D" w:rsidRPr="00840931" w:rsidRDefault="0024383D" w:rsidP="004814C7">
            <w:pPr>
              <w:jc w:val="center"/>
              <w:rPr>
                <w:sz w:val="24"/>
              </w:rPr>
            </w:pPr>
            <w:r>
              <w:rPr>
                <w:rFonts w:hint="eastAsia"/>
                <w:sz w:val="24"/>
              </w:rPr>
              <w:t>采购时间、</w:t>
            </w:r>
            <w:r w:rsidRPr="00840931">
              <w:rPr>
                <w:rFonts w:hint="eastAsia"/>
                <w:sz w:val="24"/>
              </w:rPr>
              <w:t>合同签订时间</w:t>
            </w:r>
          </w:p>
        </w:tc>
        <w:tc>
          <w:tcPr>
            <w:tcW w:w="3420" w:type="dxa"/>
            <w:gridSpan w:val="2"/>
            <w:tcBorders>
              <w:top w:val="single" w:sz="4" w:space="0" w:color="auto"/>
              <w:left w:val="single" w:sz="4" w:space="0" w:color="auto"/>
              <w:bottom w:val="single" w:sz="4" w:space="0" w:color="auto"/>
              <w:right w:val="double" w:sz="4" w:space="0" w:color="auto"/>
            </w:tcBorders>
            <w:vAlign w:val="center"/>
          </w:tcPr>
          <w:p w:rsidR="0024383D" w:rsidRPr="00840931" w:rsidRDefault="0024383D" w:rsidP="004814C7">
            <w:pPr>
              <w:jc w:val="center"/>
              <w:rPr>
                <w:sz w:val="24"/>
              </w:rPr>
            </w:pPr>
          </w:p>
        </w:tc>
      </w:tr>
      <w:tr w:rsidR="0024383D" w:rsidTr="004814C7">
        <w:trPr>
          <w:trHeight w:val="614"/>
        </w:trPr>
        <w:tc>
          <w:tcPr>
            <w:tcW w:w="1800" w:type="dxa"/>
            <w:tcBorders>
              <w:top w:val="single" w:sz="4" w:space="0" w:color="auto"/>
              <w:left w:val="double" w:sz="4" w:space="0" w:color="auto"/>
              <w:bottom w:val="single" w:sz="4" w:space="0" w:color="auto"/>
              <w:right w:val="single" w:sz="4" w:space="0" w:color="auto"/>
            </w:tcBorders>
            <w:vAlign w:val="center"/>
          </w:tcPr>
          <w:p w:rsidR="0024383D" w:rsidRPr="00840931" w:rsidRDefault="0024383D" w:rsidP="004814C7">
            <w:pPr>
              <w:jc w:val="center"/>
              <w:rPr>
                <w:sz w:val="24"/>
              </w:rPr>
            </w:pPr>
            <w:r w:rsidRPr="00840931">
              <w:rPr>
                <w:rFonts w:hint="eastAsia"/>
                <w:sz w:val="24"/>
              </w:rPr>
              <w:t>购</w:t>
            </w:r>
            <w:r>
              <w:rPr>
                <w:rFonts w:hint="eastAsia"/>
                <w:sz w:val="24"/>
              </w:rPr>
              <w:t xml:space="preserve"> </w:t>
            </w:r>
            <w:r w:rsidRPr="00840931">
              <w:rPr>
                <w:rFonts w:hint="eastAsia"/>
                <w:sz w:val="24"/>
              </w:rPr>
              <w:t>置</w:t>
            </w:r>
            <w:r>
              <w:rPr>
                <w:rFonts w:hint="eastAsia"/>
                <w:sz w:val="24"/>
              </w:rPr>
              <w:t xml:space="preserve"> </w:t>
            </w:r>
            <w:r w:rsidRPr="00840931">
              <w:rPr>
                <w:rFonts w:hint="eastAsia"/>
                <w:sz w:val="24"/>
              </w:rPr>
              <w:t>用</w:t>
            </w:r>
            <w:r>
              <w:rPr>
                <w:rFonts w:hint="eastAsia"/>
                <w:sz w:val="24"/>
              </w:rPr>
              <w:t xml:space="preserve"> </w:t>
            </w:r>
            <w:r w:rsidRPr="00840931">
              <w:rPr>
                <w:rFonts w:hint="eastAsia"/>
                <w:sz w:val="24"/>
              </w:rPr>
              <w:t>途</w:t>
            </w:r>
          </w:p>
        </w:tc>
        <w:tc>
          <w:tcPr>
            <w:tcW w:w="8460" w:type="dxa"/>
            <w:gridSpan w:val="6"/>
            <w:tcBorders>
              <w:top w:val="single" w:sz="4" w:space="0" w:color="auto"/>
              <w:left w:val="single" w:sz="4" w:space="0" w:color="auto"/>
              <w:bottom w:val="single" w:sz="4" w:space="0" w:color="auto"/>
              <w:right w:val="double" w:sz="4" w:space="0" w:color="auto"/>
            </w:tcBorders>
            <w:vAlign w:val="center"/>
          </w:tcPr>
          <w:p w:rsidR="0024383D" w:rsidRPr="00840931" w:rsidRDefault="0024383D" w:rsidP="004814C7">
            <w:pPr>
              <w:jc w:val="center"/>
              <w:rPr>
                <w:sz w:val="24"/>
              </w:rPr>
            </w:pPr>
          </w:p>
        </w:tc>
      </w:tr>
      <w:tr w:rsidR="0024383D" w:rsidTr="004814C7">
        <w:trPr>
          <w:trHeight w:val="644"/>
        </w:trPr>
        <w:tc>
          <w:tcPr>
            <w:tcW w:w="1800" w:type="dxa"/>
            <w:tcBorders>
              <w:top w:val="single" w:sz="4" w:space="0" w:color="auto"/>
              <w:left w:val="double" w:sz="4" w:space="0" w:color="auto"/>
              <w:bottom w:val="single" w:sz="4" w:space="0" w:color="auto"/>
              <w:right w:val="single" w:sz="4" w:space="0" w:color="auto"/>
            </w:tcBorders>
            <w:vAlign w:val="center"/>
          </w:tcPr>
          <w:p w:rsidR="0024383D" w:rsidRPr="00840931" w:rsidRDefault="0024383D" w:rsidP="004814C7">
            <w:pPr>
              <w:jc w:val="center"/>
              <w:rPr>
                <w:sz w:val="24"/>
              </w:rPr>
            </w:pPr>
            <w:r w:rsidRPr="00840931">
              <w:rPr>
                <w:rFonts w:hint="eastAsia"/>
                <w:sz w:val="24"/>
              </w:rPr>
              <w:t>生产销售单位</w:t>
            </w:r>
          </w:p>
        </w:tc>
        <w:tc>
          <w:tcPr>
            <w:tcW w:w="8460" w:type="dxa"/>
            <w:gridSpan w:val="6"/>
            <w:tcBorders>
              <w:top w:val="single" w:sz="4" w:space="0" w:color="auto"/>
              <w:left w:val="single" w:sz="4" w:space="0" w:color="auto"/>
              <w:bottom w:val="single" w:sz="4" w:space="0" w:color="auto"/>
              <w:right w:val="double" w:sz="4" w:space="0" w:color="auto"/>
            </w:tcBorders>
            <w:vAlign w:val="center"/>
          </w:tcPr>
          <w:p w:rsidR="0024383D" w:rsidRPr="00840931" w:rsidRDefault="0024383D" w:rsidP="004814C7">
            <w:pPr>
              <w:jc w:val="center"/>
              <w:rPr>
                <w:sz w:val="24"/>
              </w:rPr>
            </w:pPr>
          </w:p>
        </w:tc>
      </w:tr>
      <w:tr w:rsidR="0024383D" w:rsidTr="0024383D">
        <w:trPr>
          <w:trHeight w:val="1972"/>
        </w:trPr>
        <w:tc>
          <w:tcPr>
            <w:tcW w:w="1800" w:type="dxa"/>
            <w:tcBorders>
              <w:top w:val="single" w:sz="4" w:space="0" w:color="auto"/>
              <w:left w:val="double" w:sz="4" w:space="0" w:color="auto"/>
              <w:bottom w:val="single" w:sz="4" w:space="0" w:color="auto"/>
              <w:right w:val="single" w:sz="4" w:space="0" w:color="auto"/>
            </w:tcBorders>
            <w:vAlign w:val="center"/>
          </w:tcPr>
          <w:p w:rsidR="0024383D" w:rsidRDefault="0024383D" w:rsidP="004814C7">
            <w:pPr>
              <w:rPr>
                <w:sz w:val="24"/>
              </w:rPr>
            </w:pPr>
            <w:r>
              <w:rPr>
                <w:rFonts w:hint="eastAsia"/>
                <w:sz w:val="24"/>
              </w:rPr>
              <w:t>器材使用计划</w:t>
            </w:r>
          </w:p>
          <w:p w:rsidR="0024383D" w:rsidRPr="00A845ED" w:rsidRDefault="0024383D" w:rsidP="004814C7">
            <w:pPr>
              <w:rPr>
                <w:sz w:val="18"/>
                <w:szCs w:val="18"/>
              </w:rPr>
            </w:pPr>
            <w:r w:rsidRPr="00A845ED">
              <w:rPr>
                <w:rFonts w:hint="eastAsia"/>
                <w:sz w:val="18"/>
                <w:szCs w:val="18"/>
              </w:rPr>
              <w:t>（包括每次使用</w:t>
            </w:r>
            <w:r>
              <w:rPr>
                <w:rFonts w:hint="eastAsia"/>
                <w:sz w:val="18"/>
                <w:szCs w:val="18"/>
              </w:rPr>
              <w:t>试剂的</w:t>
            </w:r>
            <w:r w:rsidRPr="00A845ED">
              <w:rPr>
                <w:rFonts w:hint="eastAsia"/>
                <w:sz w:val="18"/>
                <w:szCs w:val="18"/>
              </w:rPr>
              <w:t>数量</w:t>
            </w:r>
            <w:r>
              <w:rPr>
                <w:rFonts w:hint="eastAsia"/>
                <w:sz w:val="18"/>
                <w:szCs w:val="18"/>
              </w:rPr>
              <w:t>或剂量</w:t>
            </w:r>
            <w:r w:rsidRPr="00A845ED">
              <w:rPr>
                <w:rFonts w:hint="eastAsia"/>
                <w:sz w:val="18"/>
                <w:szCs w:val="18"/>
              </w:rPr>
              <w:t>、使用开始时间、使用持续时间）</w:t>
            </w:r>
          </w:p>
        </w:tc>
        <w:tc>
          <w:tcPr>
            <w:tcW w:w="8460" w:type="dxa"/>
            <w:gridSpan w:val="6"/>
            <w:tcBorders>
              <w:top w:val="single" w:sz="4" w:space="0" w:color="auto"/>
              <w:left w:val="single" w:sz="4" w:space="0" w:color="auto"/>
              <w:bottom w:val="single" w:sz="4" w:space="0" w:color="auto"/>
              <w:right w:val="double" w:sz="4" w:space="0" w:color="auto"/>
            </w:tcBorders>
            <w:vAlign w:val="center"/>
          </w:tcPr>
          <w:p w:rsidR="0024383D" w:rsidRDefault="0024383D" w:rsidP="004814C7">
            <w:pPr>
              <w:jc w:val="center"/>
              <w:rPr>
                <w:sz w:val="24"/>
              </w:rPr>
            </w:pPr>
          </w:p>
          <w:p w:rsidR="0024383D" w:rsidRDefault="0024383D" w:rsidP="004814C7">
            <w:pPr>
              <w:jc w:val="center"/>
              <w:rPr>
                <w:sz w:val="24"/>
              </w:rPr>
            </w:pPr>
          </w:p>
          <w:p w:rsidR="0024383D" w:rsidRPr="00AE4A02" w:rsidRDefault="0024383D" w:rsidP="004814C7">
            <w:pPr>
              <w:jc w:val="center"/>
              <w:rPr>
                <w:sz w:val="18"/>
                <w:szCs w:val="18"/>
              </w:rPr>
            </w:pPr>
          </w:p>
        </w:tc>
      </w:tr>
      <w:tr w:rsidR="0024383D" w:rsidTr="004814C7">
        <w:trPr>
          <w:trHeight w:val="611"/>
        </w:trPr>
        <w:tc>
          <w:tcPr>
            <w:tcW w:w="5295" w:type="dxa"/>
            <w:gridSpan w:val="4"/>
            <w:tcBorders>
              <w:top w:val="single" w:sz="4" w:space="0" w:color="auto"/>
              <w:left w:val="double" w:sz="4" w:space="0" w:color="auto"/>
              <w:bottom w:val="single" w:sz="4" w:space="0" w:color="auto"/>
              <w:right w:val="single" w:sz="4" w:space="0" w:color="auto"/>
            </w:tcBorders>
            <w:vAlign w:val="center"/>
          </w:tcPr>
          <w:p w:rsidR="0024383D" w:rsidRDefault="0024383D" w:rsidP="004814C7">
            <w:pPr>
              <w:jc w:val="center"/>
              <w:rPr>
                <w:sz w:val="24"/>
              </w:rPr>
            </w:pPr>
            <w:r>
              <w:rPr>
                <w:rFonts w:hint="eastAsia"/>
                <w:sz w:val="24"/>
              </w:rPr>
              <w:t>保卫部门审批意见</w:t>
            </w:r>
          </w:p>
          <w:p w:rsidR="0024383D" w:rsidRDefault="0024383D" w:rsidP="004814C7">
            <w:pPr>
              <w:jc w:val="center"/>
              <w:rPr>
                <w:sz w:val="24"/>
              </w:rPr>
            </w:pPr>
            <w:r w:rsidRPr="00AE4A02">
              <w:rPr>
                <w:rFonts w:hint="eastAsia"/>
                <w:sz w:val="18"/>
                <w:szCs w:val="18"/>
              </w:rPr>
              <w:t>（所购化学试剂具</w:t>
            </w:r>
            <w:r>
              <w:rPr>
                <w:rFonts w:hint="eastAsia"/>
                <w:sz w:val="18"/>
                <w:szCs w:val="18"/>
              </w:rPr>
              <w:t>有毒性</w:t>
            </w:r>
            <w:r w:rsidRPr="00AE4A02">
              <w:rPr>
                <w:rFonts w:hint="eastAsia"/>
                <w:sz w:val="18"/>
                <w:szCs w:val="18"/>
              </w:rPr>
              <w:t>、放射性等危险性能</w:t>
            </w:r>
            <w:r>
              <w:rPr>
                <w:rFonts w:hint="eastAsia"/>
                <w:sz w:val="18"/>
                <w:szCs w:val="18"/>
              </w:rPr>
              <w:t>时必须</w:t>
            </w:r>
            <w:r w:rsidRPr="00AE4A02">
              <w:rPr>
                <w:rFonts w:hint="eastAsia"/>
                <w:sz w:val="18"/>
                <w:szCs w:val="18"/>
              </w:rPr>
              <w:t>填</w:t>
            </w:r>
            <w:r>
              <w:rPr>
                <w:rFonts w:hint="eastAsia"/>
                <w:sz w:val="18"/>
                <w:szCs w:val="18"/>
              </w:rPr>
              <w:t>写</w:t>
            </w:r>
            <w:r w:rsidRPr="00AE4A02">
              <w:rPr>
                <w:rFonts w:hint="eastAsia"/>
                <w:sz w:val="18"/>
                <w:szCs w:val="18"/>
              </w:rPr>
              <w:t>此项</w:t>
            </w:r>
            <w:r>
              <w:rPr>
                <w:rFonts w:hint="eastAsia"/>
                <w:sz w:val="18"/>
                <w:szCs w:val="18"/>
              </w:rPr>
              <w:t>）</w:t>
            </w:r>
          </w:p>
        </w:tc>
        <w:tc>
          <w:tcPr>
            <w:tcW w:w="4965" w:type="dxa"/>
            <w:gridSpan w:val="3"/>
            <w:tcBorders>
              <w:top w:val="single" w:sz="4" w:space="0" w:color="auto"/>
              <w:left w:val="single" w:sz="4" w:space="0" w:color="auto"/>
              <w:bottom w:val="single" w:sz="4" w:space="0" w:color="auto"/>
              <w:right w:val="double" w:sz="4" w:space="0" w:color="auto"/>
            </w:tcBorders>
            <w:vAlign w:val="center"/>
          </w:tcPr>
          <w:p w:rsidR="0024383D" w:rsidRDefault="0024383D" w:rsidP="004814C7">
            <w:pPr>
              <w:jc w:val="center"/>
              <w:rPr>
                <w:sz w:val="24"/>
              </w:rPr>
            </w:pPr>
            <w:r>
              <w:rPr>
                <w:rFonts w:hint="eastAsia"/>
                <w:sz w:val="24"/>
              </w:rPr>
              <w:t>国资处审批意见</w:t>
            </w:r>
          </w:p>
        </w:tc>
      </w:tr>
      <w:tr w:rsidR="0024383D" w:rsidTr="004814C7">
        <w:trPr>
          <w:trHeight w:val="1293"/>
        </w:trPr>
        <w:tc>
          <w:tcPr>
            <w:tcW w:w="5295" w:type="dxa"/>
            <w:gridSpan w:val="4"/>
            <w:tcBorders>
              <w:top w:val="single" w:sz="4" w:space="0" w:color="auto"/>
              <w:left w:val="double" w:sz="4" w:space="0" w:color="auto"/>
              <w:bottom w:val="single" w:sz="4" w:space="0" w:color="auto"/>
              <w:right w:val="single" w:sz="4" w:space="0" w:color="auto"/>
            </w:tcBorders>
            <w:vAlign w:val="center"/>
          </w:tcPr>
          <w:p w:rsidR="0024383D" w:rsidRPr="002E44FF" w:rsidRDefault="0024383D" w:rsidP="004814C7">
            <w:pPr>
              <w:rPr>
                <w:sz w:val="24"/>
              </w:rPr>
            </w:pPr>
          </w:p>
        </w:tc>
        <w:tc>
          <w:tcPr>
            <w:tcW w:w="4965" w:type="dxa"/>
            <w:gridSpan w:val="3"/>
            <w:tcBorders>
              <w:top w:val="single" w:sz="4" w:space="0" w:color="auto"/>
              <w:left w:val="single" w:sz="4" w:space="0" w:color="auto"/>
              <w:bottom w:val="single" w:sz="4" w:space="0" w:color="auto"/>
              <w:right w:val="double" w:sz="4" w:space="0" w:color="auto"/>
            </w:tcBorders>
            <w:vAlign w:val="center"/>
          </w:tcPr>
          <w:p w:rsidR="0024383D" w:rsidRDefault="0024383D" w:rsidP="004814C7">
            <w:pPr>
              <w:ind w:right="480"/>
              <w:rPr>
                <w:sz w:val="24"/>
              </w:rPr>
            </w:pPr>
          </w:p>
          <w:p w:rsidR="0024383D" w:rsidRDefault="0024383D" w:rsidP="004814C7">
            <w:pPr>
              <w:ind w:right="480"/>
              <w:rPr>
                <w:sz w:val="24"/>
              </w:rPr>
            </w:pPr>
          </w:p>
          <w:p w:rsidR="0024383D" w:rsidRDefault="0024383D" w:rsidP="004814C7">
            <w:pPr>
              <w:ind w:right="480"/>
              <w:rPr>
                <w:sz w:val="24"/>
              </w:rPr>
            </w:pPr>
          </w:p>
          <w:p w:rsidR="0024383D" w:rsidRPr="00854CEF" w:rsidRDefault="0024383D" w:rsidP="004814C7">
            <w:pPr>
              <w:ind w:right="480"/>
              <w:rPr>
                <w:sz w:val="24"/>
              </w:rPr>
            </w:pPr>
          </w:p>
        </w:tc>
      </w:tr>
      <w:tr w:rsidR="0024383D" w:rsidTr="004814C7">
        <w:trPr>
          <w:trHeight w:val="1293"/>
        </w:trPr>
        <w:tc>
          <w:tcPr>
            <w:tcW w:w="10260" w:type="dxa"/>
            <w:gridSpan w:val="7"/>
            <w:tcBorders>
              <w:top w:val="single" w:sz="4" w:space="0" w:color="auto"/>
              <w:left w:val="double" w:sz="4" w:space="0" w:color="auto"/>
              <w:bottom w:val="single" w:sz="4" w:space="0" w:color="auto"/>
              <w:right w:val="double" w:sz="4" w:space="0" w:color="auto"/>
            </w:tcBorders>
          </w:tcPr>
          <w:p w:rsidR="0024383D" w:rsidRDefault="0024383D" w:rsidP="004814C7">
            <w:pPr>
              <w:ind w:right="480"/>
              <w:rPr>
                <w:sz w:val="24"/>
              </w:rPr>
            </w:pPr>
            <w:r>
              <w:rPr>
                <w:rFonts w:hint="eastAsia"/>
                <w:sz w:val="24"/>
              </w:rPr>
              <w:t>主管院领导审批意见</w:t>
            </w:r>
          </w:p>
          <w:p w:rsidR="0024383D" w:rsidRDefault="0024383D" w:rsidP="004814C7">
            <w:pPr>
              <w:ind w:right="480"/>
              <w:rPr>
                <w:sz w:val="24"/>
              </w:rPr>
            </w:pPr>
          </w:p>
          <w:p w:rsidR="0024383D" w:rsidRDefault="0024383D" w:rsidP="004814C7">
            <w:pPr>
              <w:ind w:right="480"/>
              <w:rPr>
                <w:sz w:val="24"/>
              </w:rPr>
            </w:pPr>
          </w:p>
          <w:p w:rsidR="0024383D" w:rsidRDefault="0024383D" w:rsidP="004814C7">
            <w:pPr>
              <w:ind w:right="480"/>
              <w:rPr>
                <w:sz w:val="24"/>
              </w:rPr>
            </w:pPr>
          </w:p>
          <w:p w:rsidR="0024383D" w:rsidRDefault="0024383D" w:rsidP="004814C7">
            <w:pPr>
              <w:ind w:right="480"/>
              <w:rPr>
                <w:sz w:val="24"/>
              </w:rPr>
            </w:pPr>
          </w:p>
        </w:tc>
      </w:tr>
      <w:tr w:rsidR="0024383D" w:rsidRPr="00117CC4" w:rsidTr="004814C7">
        <w:trPr>
          <w:trHeight w:val="638"/>
        </w:trPr>
        <w:tc>
          <w:tcPr>
            <w:tcW w:w="10260" w:type="dxa"/>
            <w:gridSpan w:val="7"/>
            <w:tcBorders>
              <w:top w:val="single" w:sz="4" w:space="0" w:color="auto"/>
              <w:left w:val="double" w:sz="4" w:space="0" w:color="auto"/>
              <w:bottom w:val="double" w:sz="4" w:space="0" w:color="auto"/>
              <w:right w:val="double" w:sz="4" w:space="0" w:color="auto"/>
            </w:tcBorders>
          </w:tcPr>
          <w:p w:rsidR="0024383D" w:rsidRDefault="0024383D" w:rsidP="004814C7">
            <w:pPr>
              <w:ind w:right="480"/>
              <w:rPr>
                <w:sz w:val="24"/>
              </w:rPr>
            </w:pPr>
            <w:r>
              <w:rPr>
                <w:rFonts w:hint="eastAsia"/>
                <w:sz w:val="24"/>
              </w:rPr>
              <w:t>说明：</w:t>
            </w:r>
            <w:r w:rsidRPr="00117CC4">
              <w:rPr>
                <w:rFonts w:hint="eastAsia"/>
                <w:sz w:val="24"/>
              </w:rPr>
              <w:t>所购耗材属于稀贵金属、易燃、易爆、剧毒、放射性等特殊材料与器具，一律</w:t>
            </w:r>
            <w:r>
              <w:rPr>
                <w:rFonts w:hint="eastAsia"/>
                <w:sz w:val="24"/>
              </w:rPr>
              <w:t>登记本表，</w:t>
            </w:r>
            <w:r w:rsidRPr="00117CC4">
              <w:rPr>
                <w:rFonts w:hint="eastAsia"/>
                <w:sz w:val="24"/>
              </w:rPr>
              <w:t>报国资处和保卫部门审批，并报主管院领导审批，经批准后自行采购</w:t>
            </w:r>
            <w:r>
              <w:rPr>
                <w:rFonts w:hint="eastAsia"/>
                <w:sz w:val="24"/>
              </w:rPr>
              <w:t>。</w:t>
            </w:r>
          </w:p>
        </w:tc>
      </w:tr>
    </w:tbl>
    <w:p w:rsidR="0024383D" w:rsidRPr="00840931" w:rsidRDefault="0024383D" w:rsidP="0024383D"/>
    <w:p w:rsidR="006150E1" w:rsidRPr="00A64729" w:rsidRDefault="006150E1" w:rsidP="006150E1">
      <w:pPr>
        <w:rPr>
          <w:rFonts w:ascii="仿宋_GB2312" w:eastAsia="仿宋_GB2312"/>
          <w:bCs/>
          <w:sz w:val="32"/>
          <w:szCs w:val="32"/>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6150E1" w:rsidRPr="003F44BD" w:rsidTr="004814C7">
        <w:trPr>
          <w:jc w:val="center"/>
        </w:trPr>
        <w:tc>
          <w:tcPr>
            <w:tcW w:w="5488" w:type="dxa"/>
          </w:tcPr>
          <w:p w:rsidR="006150E1" w:rsidRPr="003F44BD" w:rsidRDefault="006150E1" w:rsidP="004814C7">
            <w:pPr>
              <w:rPr>
                <w:rFonts w:eastAsia="仿宋_GB2312"/>
                <w:sz w:val="28"/>
                <w:szCs w:val="28"/>
              </w:rPr>
            </w:pPr>
            <w:r w:rsidRPr="003F44BD">
              <w:rPr>
                <w:rFonts w:eastAsia="仿宋_GB2312"/>
                <w:sz w:val="28"/>
                <w:szCs w:val="28"/>
              </w:rPr>
              <w:t>中科院西北研究院</w:t>
            </w:r>
            <w:r w:rsidRPr="003F44BD">
              <w:rPr>
                <w:rFonts w:eastAsia="仿宋_GB2312" w:hint="eastAsia"/>
                <w:sz w:val="28"/>
                <w:szCs w:val="28"/>
              </w:rPr>
              <w:t>办公室</w:t>
            </w:r>
          </w:p>
        </w:tc>
        <w:tc>
          <w:tcPr>
            <w:tcW w:w="3242" w:type="dxa"/>
          </w:tcPr>
          <w:p w:rsidR="006150E1" w:rsidRPr="003F44BD" w:rsidRDefault="006150E1" w:rsidP="006150E1">
            <w:pPr>
              <w:ind w:rightChars="110" w:right="231"/>
              <w:jc w:val="right"/>
              <w:rPr>
                <w:rFonts w:eastAsia="仿宋_GB2312"/>
                <w:sz w:val="28"/>
                <w:szCs w:val="28"/>
              </w:rPr>
            </w:pPr>
            <w:r w:rsidRPr="003F44BD">
              <w:rPr>
                <w:rFonts w:eastAsia="仿宋_GB2312"/>
                <w:sz w:val="28"/>
                <w:szCs w:val="28"/>
              </w:rPr>
              <w:t>201</w:t>
            </w:r>
            <w:r w:rsidRPr="003F44BD">
              <w:rPr>
                <w:rFonts w:eastAsia="仿宋_GB2312" w:hint="eastAsia"/>
                <w:sz w:val="28"/>
                <w:szCs w:val="28"/>
              </w:rPr>
              <w:t>7</w:t>
            </w:r>
            <w:r w:rsidRPr="003F44BD">
              <w:rPr>
                <w:rFonts w:eastAsia="仿宋_GB2312"/>
                <w:sz w:val="28"/>
                <w:szCs w:val="28"/>
              </w:rPr>
              <w:t>年</w:t>
            </w:r>
            <w:r>
              <w:rPr>
                <w:rFonts w:eastAsia="仿宋_GB2312"/>
                <w:sz w:val="28"/>
                <w:szCs w:val="28"/>
              </w:rPr>
              <w:t>8</w:t>
            </w:r>
            <w:r w:rsidRPr="003F44BD">
              <w:rPr>
                <w:rFonts w:eastAsia="仿宋_GB2312"/>
                <w:sz w:val="28"/>
                <w:szCs w:val="28"/>
              </w:rPr>
              <w:t>月</w:t>
            </w:r>
            <w:r>
              <w:rPr>
                <w:rFonts w:eastAsia="仿宋_GB2312"/>
                <w:sz w:val="28"/>
                <w:szCs w:val="28"/>
              </w:rPr>
              <w:t>18</w:t>
            </w:r>
            <w:r w:rsidRPr="003F44BD">
              <w:rPr>
                <w:rFonts w:eastAsia="仿宋_GB2312"/>
                <w:sz w:val="28"/>
                <w:szCs w:val="28"/>
              </w:rPr>
              <w:t>日印发</w:t>
            </w:r>
          </w:p>
        </w:tc>
      </w:tr>
    </w:tbl>
    <w:p w:rsidR="006150E1" w:rsidRPr="00516E8A" w:rsidRDefault="006150E1" w:rsidP="006150E1">
      <w:pPr>
        <w:spacing w:line="500" w:lineRule="exact"/>
        <w:jc w:val="center"/>
        <w:rPr>
          <w:rFonts w:ascii="仿宋_GB2312" w:eastAsia="仿宋_GB2312"/>
          <w:sz w:val="13"/>
          <w:szCs w:val="13"/>
        </w:rPr>
      </w:pPr>
    </w:p>
    <w:p w:rsidR="00150D34" w:rsidRPr="00ED2EE1" w:rsidRDefault="00150D34" w:rsidP="00150D34">
      <w:pPr>
        <w:contextualSpacing/>
        <w:jc w:val="right"/>
        <w:rPr>
          <w:rFonts w:ascii="黑体" w:eastAsia="黑体"/>
          <w:color w:val="000000" w:themeColor="text1"/>
          <w:sz w:val="32"/>
          <w:szCs w:val="32"/>
        </w:rPr>
      </w:pPr>
    </w:p>
    <w:p w:rsidR="00150D34" w:rsidRPr="00ED2EE1" w:rsidRDefault="00150D34" w:rsidP="00150D34">
      <w:pPr>
        <w:contextualSpacing/>
        <w:jc w:val="right"/>
        <w:rPr>
          <w:rFonts w:ascii="黑体" w:eastAsia="黑体"/>
          <w:color w:val="000000" w:themeColor="text1"/>
          <w:sz w:val="32"/>
          <w:szCs w:val="32"/>
        </w:rPr>
      </w:pPr>
    </w:p>
    <w:p w:rsidR="00150D34" w:rsidRPr="00ED2EE1" w:rsidRDefault="00150D34" w:rsidP="00150D34">
      <w:pPr>
        <w:contextualSpacing/>
        <w:jc w:val="right"/>
        <w:rPr>
          <w:rFonts w:ascii="黑体" w:eastAsia="黑体"/>
          <w:color w:val="000000" w:themeColor="text1"/>
          <w:sz w:val="32"/>
          <w:szCs w:val="32"/>
        </w:rPr>
      </w:pPr>
    </w:p>
    <w:p w:rsidR="00150D34" w:rsidRPr="00C26C27" w:rsidRDefault="00150D34" w:rsidP="00150D34">
      <w:pPr>
        <w:spacing w:line="1040" w:lineRule="exact"/>
        <w:jc w:val="right"/>
        <w:rPr>
          <w:rFonts w:ascii="黑体" w:eastAsia="黑体"/>
          <w:sz w:val="32"/>
          <w:szCs w:val="32"/>
        </w:rPr>
      </w:pPr>
      <w:r w:rsidRPr="00150D34">
        <w:rPr>
          <w:rFonts w:ascii="黑体" w:eastAsia="黑体"/>
          <w:b/>
          <w:color w:val="FF0000"/>
          <w:spacing w:val="4"/>
          <w:w w:val="64"/>
          <w:kern w:val="0"/>
          <w:sz w:val="44"/>
          <w:szCs w:val="44"/>
          <w:fitText w:val="8866" w:id="1699509760"/>
        </w:rPr>
        <w:fldChar w:fldCharType="begin"/>
      </w:r>
      <w:r w:rsidRPr="00150D34">
        <w:rPr>
          <w:rFonts w:ascii="黑体" w:eastAsia="黑体" w:hint="eastAsia"/>
          <w:b/>
          <w:color w:val="FF0000"/>
          <w:spacing w:val="4"/>
          <w:w w:val="64"/>
          <w:kern w:val="0"/>
          <w:sz w:val="44"/>
          <w:szCs w:val="44"/>
          <w:fitText w:val="8866" w:id="1699509760"/>
        </w:rPr>
        <w:instrText>eq \o(\s\up 20(中　国),\s\do 7(科学院))</w:instrText>
      </w:r>
      <w:r w:rsidRPr="00150D34">
        <w:rPr>
          <w:rFonts w:ascii="黑体" w:eastAsia="黑体"/>
          <w:b/>
          <w:color w:val="FF0000"/>
          <w:spacing w:val="4"/>
          <w:w w:val="64"/>
          <w:kern w:val="0"/>
          <w:sz w:val="44"/>
          <w:szCs w:val="44"/>
          <w:fitText w:val="8866" w:id="1699509760"/>
        </w:rPr>
        <w:fldChar w:fldCharType="end"/>
      </w:r>
      <w:r w:rsidRPr="00150D34">
        <w:rPr>
          <w:rFonts w:hint="eastAsia"/>
          <w:b/>
          <w:color w:val="FF0000"/>
          <w:spacing w:val="4"/>
          <w:w w:val="64"/>
          <w:kern w:val="0"/>
          <w:sz w:val="84"/>
          <w:szCs w:val="84"/>
          <w:fitText w:val="8866" w:id="1699509760"/>
        </w:rPr>
        <w:t>西北生态环境资源研究院</w:t>
      </w:r>
      <w:r w:rsidRPr="00150D34">
        <w:rPr>
          <w:rFonts w:hint="eastAsia"/>
          <w:b/>
          <w:color w:val="FF0000"/>
          <w:spacing w:val="4"/>
          <w:w w:val="64"/>
          <w:kern w:val="0"/>
          <w:sz w:val="84"/>
          <w:szCs w:val="84"/>
          <w:fitText w:val="8866" w:id="1699509760"/>
        </w:rPr>
        <w:t>(</w:t>
      </w:r>
      <w:r w:rsidRPr="00150D34">
        <w:rPr>
          <w:rFonts w:hint="eastAsia"/>
          <w:b/>
          <w:color w:val="FF0000"/>
          <w:spacing w:val="4"/>
          <w:w w:val="64"/>
          <w:kern w:val="0"/>
          <w:sz w:val="84"/>
          <w:szCs w:val="84"/>
          <w:fitText w:val="8866" w:id="1699509760"/>
        </w:rPr>
        <w:t>筹</w:t>
      </w:r>
      <w:r w:rsidRPr="00150D34">
        <w:rPr>
          <w:rFonts w:hint="eastAsia"/>
          <w:b/>
          <w:color w:val="FF0000"/>
          <w:spacing w:val="4"/>
          <w:w w:val="64"/>
          <w:kern w:val="0"/>
          <w:sz w:val="84"/>
          <w:szCs w:val="84"/>
          <w:fitText w:val="8866" w:id="1699509760"/>
        </w:rPr>
        <w:t>)</w:t>
      </w:r>
      <w:r w:rsidRPr="00150D34">
        <w:rPr>
          <w:rFonts w:hint="eastAsia"/>
          <w:b/>
          <w:color w:val="FF0000"/>
          <w:spacing w:val="4"/>
          <w:w w:val="64"/>
          <w:kern w:val="0"/>
          <w:sz w:val="84"/>
          <w:szCs w:val="84"/>
          <w:fitText w:val="8866" w:id="1699509760"/>
        </w:rPr>
        <w:t>文</w:t>
      </w:r>
      <w:r w:rsidRPr="00150D34">
        <w:rPr>
          <w:rFonts w:hint="eastAsia"/>
          <w:b/>
          <w:color w:val="FF0000"/>
          <w:spacing w:val="-29"/>
          <w:w w:val="64"/>
          <w:kern w:val="0"/>
          <w:sz w:val="84"/>
          <w:szCs w:val="84"/>
          <w:fitText w:val="8866" w:id="1699509760"/>
        </w:rPr>
        <w:t>件</w:t>
      </w:r>
    </w:p>
    <w:p w:rsidR="00150D34" w:rsidRDefault="00150D34" w:rsidP="00150D34">
      <w:pPr>
        <w:contextualSpacing/>
        <w:jc w:val="center"/>
        <w:rPr>
          <w:rFonts w:eastAsia="仿宋_GB2312"/>
          <w:color w:val="000000" w:themeColor="text1"/>
          <w:sz w:val="32"/>
          <w:szCs w:val="32"/>
        </w:rPr>
      </w:pPr>
    </w:p>
    <w:p w:rsidR="00150D34" w:rsidRDefault="00150D34" w:rsidP="00150D34">
      <w:pPr>
        <w:contextualSpacing/>
        <w:jc w:val="center"/>
        <w:rPr>
          <w:rFonts w:eastAsia="仿宋_GB2312"/>
          <w:color w:val="000000" w:themeColor="text1"/>
          <w:sz w:val="32"/>
          <w:szCs w:val="32"/>
        </w:rPr>
      </w:pPr>
    </w:p>
    <w:p w:rsidR="00150D34" w:rsidRPr="00ED2EE1" w:rsidRDefault="00150D34" w:rsidP="00150D34">
      <w:pPr>
        <w:contextualSpacing/>
        <w:jc w:val="center"/>
        <w:rPr>
          <w:rFonts w:eastAsia="仿宋_GB2312"/>
          <w:color w:val="000000" w:themeColor="text1"/>
          <w:sz w:val="32"/>
          <w:szCs w:val="32"/>
        </w:rPr>
      </w:pPr>
      <w:r w:rsidRPr="00ED2EE1">
        <w:rPr>
          <w:rFonts w:eastAsia="仿宋_GB2312" w:hint="eastAsia"/>
          <w:color w:val="000000" w:themeColor="text1"/>
          <w:sz w:val="32"/>
          <w:szCs w:val="32"/>
        </w:rPr>
        <w:t>科生态发〔</w:t>
      </w:r>
      <w:r w:rsidRPr="00ED2EE1">
        <w:rPr>
          <w:rFonts w:eastAsia="仿宋_GB2312"/>
          <w:color w:val="000000" w:themeColor="text1"/>
          <w:sz w:val="32"/>
          <w:szCs w:val="32"/>
        </w:rPr>
        <w:t>2017</w:t>
      </w:r>
      <w:r w:rsidRPr="00ED2EE1">
        <w:rPr>
          <w:rFonts w:eastAsia="仿宋_GB2312" w:hint="eastAsia"/>
          <w:color w:val="000000" w:themeColor="text1"/>
          <w:sz w:val="32"/>
          <w:szCs w:val="32"/>
        </w:rPr>
        <w:t>〕</w:t>
      </w:r>
      <w:r>
        <w:rPr>
          <w:rFonts w:eastAsia="仿宋_GB2312"/>
          <w:color w:val="000000" w:themeColor="text1"/>
          <w:sz w:val="32"/>
          <w:szCs w:val="32"/>
        </w:rPr>
        <w:t>43</w:t>
      </w:r>
      <w:r w:rsidRPr="00ED2EE1">
        <w:rPr>
          <w:rFonts w:eastAsia="仿宋_GB2312" w:hint="eastAsia"/>
          <w:color w:val="000000" w:themeColor="text1"/>
          <w:sz w:val="32"/>
          <w:szCs w:val="32"/>
        </w:rPr>
        <w:t>号</w:t>
      </w:r>
    </w:p>
    <w:p w:rsidR="00150D34" w:rsidRPr="00ED2EE1" w:rsidRDefault="00150D34" w:rsidP="00150D34">
      <w:pPr>
        <w:contextualSpacing/>
        <w:rPr>
          <w:rFonts w:ascii="仿宋_GB2312" w:eastAsia="仿宋_GB2312"/>
          <w:color w:val="000000" w:themeColor="text1"/>
          <w:sz w:val="32"/>
          <w:szCs w:val="32"/>
        </w:rPr>
      </w:pPr>
      <w:r>
        <w:rPr>
          <w:rFonts w:eastAsia="仿宋_GB2312"/>
          <w:noProof/>
          <w:sz w:val="32"/>
          <w:szCs w:val="32"/>
        </w:rPr>
        <mc:AlternateContent>
          <mc:Choice Requires="wps">
            <w:drawing>
              <wp:anchor distT="0" distB="0" distL="114300" distR="114300" simplePos="0" relativeHeight="251769856" behindDoc="0" locked="0" layoutInCell="1" allowOverlap="1" wp14:anchorId="201AE569" wp14:editId="42DFC0B1">
                <wp:simplePos x="0" y="0"/>
                <wp:positionH relativeFrom="column">
                  <wp:posOffset>-73660</wp:posOffset>
                </wp:positionH>
                <wp:positionV relativeFrom="paragraph">
                  <wp:posOffset>1905</wp:posOffset>
                </wp:positionV>
                <wp:extent cx="5615940" cy="0"/>
                <wp:effectExtent l="0" t="0" r="22860" b="19050"/>
                <wp:wrapNone/>
                <wp:docPr id="73" name="直接箭头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3" o:spid="_x0000_s1026" type="#_x0000_t32" style="position:absolute;left:0;text-align:left;margin-left:-5.8pt;margin-top:.15pt;width:442.2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" strokecolor="red" strokeweight="2pt"/>
            </w:pict>
          </mc:Fallback>
        </mc:AlternateContent>
      </w:r>
    </w:p>
    <w:p w:rsidR="00150D34" w:rsidRDefault="00150D34" w:rsidP="00150D34">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150D34" w:rsidRDefault="00150D34" w:rsidP="00150D34">
      <w:pPr>
        <w:spacing w:line="68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150D34" w:rsidRPr="00B0600D" w:rsidRDefault="00150D34" w:rsidP="00150D34">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基本建设项目管理办法（试行）</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150D34" w:rsidRPr="00FE644B" w:rsidRDefault="00150D34" w:rsidP="00150D34">
      <w:pPr>
        <w:spacing w:line="680" w:lineRule="exact"/>
        <w:jc w:val="center"/>
        <w:rPr>
          <w:rFonts w:ascii="仿宋_GB2312" w:eastAsia="仿宋_GB2312"/>
          <w:color w:val="000000" w:themeColor="text1"/>
          <w:sz w:val="32"/>
          <w:szCs w:val="32"/>
        </w:rPr>
      </w:pPr>
    </w:p>
    <w:p w:rsidR="00150D34" w:rsidRDefault="00150D34" w:rsidP="00150D34">
      <w:pPr>
        <w:contextualSpacing/>
        <w:rPr>
          <w:rFonts w:eastAsia="仿宋_GB2312"/>
          <w:color w:val="000000" w:themeColor="text1"/>
          <w:sz w:val="32"/>
          <w:szCs w:val="32"/>
        </w:rPr>
      </w:pPr>
      <w:r w:rsidRPr="00ED2EE1">
        <w:rPr>
          <w:rFonts w:ascii="仿宋_GB2312" w:eastAsia="仿宋_GB2312" w:hint="eastAsia"/>
          <w:color w:val="000000" w:themeColor="text1"/>
          <w:sz w:val="32"/>
          <w:szCs w:val="32"/>
        </w:rPr>
        <w:t>院属各单位、</w:t>
      </w:r>
      <w:r w:rsidRPr="00ED2EE1">
        <w:rPr>
          <w:rFonts w:eastAsia="仿宋_GB2312" w:hint="eastAsia"/>
          <w:color w:val="000000" w:themeColor="text1"/>
          <w:sz w:val="32"/>
          <w:szCs w:val="32"/>
        </w:rPr>
        <w:t>各部门：</w:t>
      </w:r>
    </w:p>
    <w:p w:rsidR="00150D34" w:rsidRDefault="00150D34" w:rsidP="00150D34">
      <w:pPr>
        <w:ind w:firstLineChars="200" w:firstLine="640"/>
        <w:contextualSpacing/>
        <w:rPr>
          <w:rFonts w:ascii="仿宋_GB2312" w:eastAsia="仿宋_GB2312" w:hAnsi="宋体"/>
          <w:sz w:val="32"/>
          <w:szCs w:val="32"/>
        </w:rPr>
      </w:pPr>
      <w:r>
        <w:rPr>
          <w:rFonts w:ascii="仿宋_GB2312" w:eastAsia="仿宋_GB2312" w:hAnsi="宋体" w:hint="eastAsia"/>
          <w:sz w:val="32"/>
          <w:szCs w:val="32"/>
        </w:rPr>
        <w:t>《中国科学院西北生态环境资源研究院基本建设</w:t>
      </w:r>
      <w:r>
        <w:rPr>
          <w:rFonts w:ascii="仿宋_GB2312" w:eastAsia="仿宋_GB2312" w:hAnsi="宋体"/>
          <w:sz w:val="32"/>
          <w:szCs w:val="32"/>
        </w:rPr>
        <w:t>项目管理办法</w:t>
      </w:r>
      <w:r>
        <w:rPr>
          <w:rFonts w:ascii="仿宋_GB2312" w:eastAsia="仿宋_GB2312" w:hAnsi="宋体" w:hint="eastAsia"/>
          <w:sz w:val="32"/>
          <w:szCs w:val="32"/>
        </w:rPr>
        <w:t>（试行）》已经2017年11月27日院长办公会议审议通过，现予印发，请遵照执行。</w:t>
      </w:r>
    </w:p>
    <w:p w:rsidR="00150D34" w:rsidRPr="002F06C3" w:rsidRDefault="00150D34" w:rsidP="00150D34">
      <w:pPr>
        <w:ind w:firstLineChars="200" w:firstLine="640"/>
        <w:contextualSpacing/>
        <w:rPr>
          <w:rFonts w:ascii="仿宋_GB2312" w:eastAsia="仿宋_GB2312" w:hAnsi="宋体"/>
          <w:sz w:val="32"/>
          <w:szCs w:val="32"/>
        </w:rPr>
      </w:pPr>
    </w:p>
    <w:p w:rsidR="00150D34" w:rsidRDefault="00150D34" w:rsidP="00150D34">
      <w:pPr>
        <w:ind w:firstLineChars="750" w:firstLine="2400"/>
        <w:contextualSpacing/>
        <w:jc w:val="left"/>
        <w:rPr>
          <w:rFonts w:eastAsia="仿宋_GB2312"/>
          <w:color w:val="000000" w:themeColor="text1"/>
          <w:sz w:val="32"/>
          <w:szCs w:val="32"/>
        </w:rPr>
      </w:pPr>
    </w:p>
    <w:p w:rsidR="00150D34" w:rsidRPr="00ED2EE1" w:rsidRDefault="00150D34" w:rsidP="00150D34">
      <w:pPr>
        <w:ind w:firstLineChars="750" w:firstLine="2400"/>
        <w:contextualSpacing/>
        <w:jc w:val="left"/>
        <w:rPr>
          <w:rFonts w:eastAsia="仿宋_GB2312"/>
          <w:color w:val="000000" w:themeColor="text1"/>
          <w:sz w:val="32"/>
          <w:szCs w:val="32"/>
        </w:rPr>
      </w:pPr>
      <w:r w:rsidRPr="00ED2EE1">
        <w:rPr>
          <w:rFonts w:eastAsia="仿宋_GB2312" w:hint="eastAsia"/>
          <w:color w:val="000000" w:themeColor="text1"/>
          <w:sz w:val="32"/>
          <w:szCs w:val="32"/>
        </w:rPr>
        <w:t>中国科学院西北生态环境资源研究院（筹）</w:t>
      </w:r>
    </w:p>
    <w:p w:rsidR="00150D34" w:rsidRPr="00ED2EE1" w:rsidRDefault="00150D34" w:rsidP="00150D34">
      <w:pPr>
        <w:ind w:firstLineChars="1400" w:firstLine="4480"/>
        <w:contextualSpacing/>
        <w:rPr>
          <w:rFonts w:eastAsia="仿宋_GB2312"/>
          <w:color w:val="000000" w:themeColor="text1"/>
          <w:sz w:val="32"/>
          <w:szCs w:val="32"/>
        </w:rPr>
      </w:pPr>
      <w:r w:rsidRPr="00ED2EE1">
        <w:rPr>
          <w:rFonts w:eastAsia="仿宋_GB2312"/>
          <w:color w:val="000000" w:themeColor="text1"/>
          <w:sz w:val="32"/>
          <w:szCs w:val="32"/>
        </w:rPr>
        <w:t>2017</w:t>
      </w:r>
      <w:r w:rsidRPr="00ED2EE1">
        <w:rPr>
          <w:rFonts w:ascii="仿宋_GB2312" w:eastAsia="仿宋_GB2312" w:hint="eastAsia"/>
          <w:color w:val="000000" w:themeColor="text1"/>
          <w:sz w:val="32"/>
          <w:szCs w:val="32"/>
        </w:rPr>
        <w:t>年</w:t>
      </w:r>
      <w:r w:rsidRPr="00ED2EE1">
        <w:rPr>
          <w:rFonts w:eastAsia="仿宋_GB2312"/>
          <w:color w:val="000000" w:themeColor="text1"/>
          <w:sz w:val="32"/>
          <w:szCs w:val="32"/>
        </w:rPr>
        <w:t>1</w:t>
      </w:r>
      <w:r>
        <w:rPr>
          <w:rFonts w:eastAsia="仿宋_GB2312"/>
          <w:color w:val="000000" w:themeColor="text1"/>
          <w:sz w:val="32"/>
          <w:szCs w:val="32"/>
        </w:rPr>
        <w:t>2</w:t>
      </w:r>
      <w:r w:rsidRPr="00ED2EE1">
        <w:rPr>
          <w:rFonts w:ascii="仿宋_GB2312" w:eastAsia="仿宋_GB2312" w:hint="eastAsia"/>
          <w:color w:val="000000" w:themeColor="text1"/>
          <w:sz w:val="32"/>
          <w:szCs w:val="32"/>
        </w:rPr>
        <w:t>月</w:t>
      </w:r>
      <w:r>
        <w:rPr>
          <w:rFonts w:eastAsia="仿宋_GB2312"/>
          <w:color w:val="000000" w:themeColor="text1"/>
          <w:sz w:val="32"/>
          <w:szCs w:val="32"/>
        </w:rPr>
        <w:t>13</w:t>
      </w:r>
      <w:r w:rsidRPr="00ED2EE1">
        <w:rPr>
          <w:rFonts w:ascii="仿宋_GB2312" w:eastAsia="仿宋_GB2312" w:hint="eastAsia"/>
          <w:color w:val="000000" w:themeColor="text1"/>
          <w:sz w:val="32"/>
          <w:szCs w:val="32"/>
        </w:rPr>
        <w:t>日</w:t>
      </w:r>
    </w:p>
    <w:p w:rsidR="00150D34" w:rsidRPr="00647678" w:rsidRDefault="00150D34" w:rsidP="00150D34">
      <w:pPr>
        <w:widowControl/>
        <w:spacing w:line="600" w:lineRule="exact"/>
        <w:jc w:val="center"/>
        <w:rPr>
          <w:rFonts w:ascii="方正小标宋简体" w:eastAsia="方正小标宋简体" w:hAnsi="华文宋体" w:cs="宋体"/>
          <w:kern w:val="0"/>
          <w:sz w:val="44"/>
          <w:szCs w:val="44"/>
        </w:rPr>
      </w:pPr>
      <w:r w:rsidRPr="00647678">
        <w:rPr>
          <w:rFonts w:ascii="方正小标宋简体" w:eastAsia="方正小标宋简体" w:hAnsi="华文宋体" w:cs="宋体" w:hint="eastAsia"/>
          <w:kern w:val="0"/>
          <w:sz w:val="44"/>
          <w:szCs w:val="44"/>
        </w:rPr>
        <w:lastRenderedPageBreak/>
        <w:t>中国科学院西北生态环境资源研究院</w:t>
      </w:r>
    </w:p>
    <w:p w:rsidR="00150D34" w:rsidRDefault="00150D34" w:rsidP="00150D34">
      <w:pPr>
        <w:widowControl/>
        <w:spacing w:line="600" w:lineRule="exact"/>
        <w:jc w:val="center"/>
        <w:rPr>
          <w:rFonts w:ascii="方正小标宋简体" w:eastAsia="方正小标宋简体" w:hAnsi="华文宋体" w:cs="宋体"/>
          <w:kern w:val="0"/>
          <w:sz w:val="44"/>
          <w:szCs w:val="44"/>
        </w:rPr>
      </w:pPr>
      <w:r w:rsidRPr="00647678">
        <w:rPr>
          <w:rFonts w:ascii="方正小标宋简体" w:eastAsia="方正小标宋简体" w:hAnsi="华文宋体" w:cs="宋体" w:hint="eastAsia"/>
          <w:kern w:val="0"/>
          <w:sz w:val="44"/>
          <w:szCs w:val="44"/>
        </w:rPr>
        <w:t>基本建设项目管理办法（试行）</w:t>
      </w:r>
    </w:p>
    <w:p w:rsidR="00150D34" w:rsidRPr="00647678" w:rsidRDefault="00150D34" w:rsidP="00150D34">
      <w:pPr>
        <w:widowControl/>
        <w:spacing w:line="520" w:lineRule="exact"/>
        <w:jc w:val="center"/>
        <w:rPr>
          <w:rFonts w:ascii="方正小标宋简体" w:eastAsia="方正小标宋简体" w:hAnsi="华文宋体" w:cs="宋体"/>
          <w:kern w:val="0"/>
          <w:sz w:val="44"/>
          <w:szCs w:val="44"/>
        </w:rPr>
      </w:pPr>
    </w:p>
    <w:p w:rsidR="00150D34" w:rsidRPr="00647678" w:rsidRDefault="00150D34" w:rsidP="00150D34">
      <w:pPr>
        <w:widowControl/>
        <w:tabs>
          <w:tab w:val="num" w:pos="-3420"/>
        </w:tabs>
        <w:spacing w:line="360" w:lineRule="auto"/>
        <w:jc w:val="center"/>
        <w:outlineLvl w:val="1"/>
        <w:rPr>
          <w:rFonts w:ascii="方正小标宋简体" w:eastAsia="方正小标宋简体" w:hAnsi="华文宋体" w:cs="宋体"/>
          <w:kern w:val="0"/>
          <w:sz w:val="32"/>
          <w:szCs w:val="32"/>
        </w:rPr>
      </w:pPr>
      <w:r w:rsidRPr="00647678">
        <w:rPr>
          <w:rFonts w:ascii="方正小标宋简体" w:eastAsia="方正小标宋简体" w:hAnsi="华文宋体" w:cs="宋体" w:hint="eastAsia"/>
          <w:kern w:val="0"/>
          <w:sz w:val="32"/>
          <w:szCs w:val="32"/>
        </w:rPr>
        <w:t>第一章</w:t>
      </w:r>
      <w:r>
        <w:rPr>
          <w:rFonts w:ascii="方正小标宋简体" w:eastAsia="方正小标宋简体" w:hAnsi="华文宋体" w:cs="宋体" w:hint="eastAsia"/>
          <w:kern w:val="0"/>
          <w:sz w:val="32"/>
          <w:szCs w:val="32"/>
        </w:rPr>
        <w:t xml:space="preserve">  </w:t>
      </w:r>
      <w:r w:rsidRPr="00647678">
        <w:rPr>
          <w:rFonts w:ascii="方正小标宋简体" w:eastAsia="方正小标宋简体" w:hAnsi="华文宋体" w:cs="宋体" w:hint="eastAsia"/>
          <w:kern w:val="0"/>
          <w:sz w:val="32"/>
          <w:szCs w:val="32"/>
        </w:rPr>
        <w:t>总    则</w:t>
      </w:r>
    </w:p>
    <w:p w:rsidR="00150D34" w:rsidRPr="000A68B7" w:rsidRDefault="00150D34" w:rsidP="00150D34">
      <w:pPr>
        <w:widowControl/>
        <w:adjustRightInd w:val="0"/>
        <w:snapToGrid w:val="0"/>
        <w:spacing w:line="560" w:lineRule="exact"/>
        <w:ind w:firstLineChars="200" w:firstLine="640"/>
        <w:rPr>
          <w:rFonts w:ascii="仿宋_GB2312" w:eastAsia="仿宋_GB2312" w:hAnsi="宋体" w:cs="宋体"/>
          <w:color w:val="292929"/>
          <w:kern w:val="0"/>
          <w:sz w:val="32"/>
          <w:szCs w:val="32"/>
        </w:rPr>
      </w:pPr>
      <w:r w:rsidRPr="00647678">
        <w:rPr>
          <w:rFonts w:ascii="黑体" w:eastAsia="黑体" w:hAnsi="黑体" w:cs="宋体" w:hint="eastAsia"/>
          <w:color w:val="292929"/>
          <w:kern w:val="0"/>
          <w:sz w:val="32"/>
          <w:szCs w:val="32"/>
        </w:rPr>
        <w:t>第一条</w:t>
      </w:r>
      <w:r>
        <w:rPr>
          <w:rFonts w:ascii="仿宋_GB2312" w:eastAsia="仿宋_GB2312" w:hAnsi="宋体" w:cs="宋体" w:hint="eastAsia"/>
          <w:color w:val="292929"/>
          <w:kern w:val="0"/>
          <w:sz w:val="32"/>
          <w:szCs w:val="32"/>
        </w:rPr>
        <w:t xml:space="preserve">  </w:t>
      </w:r>
      <w:r w:rsidRPr="000A68B7">
        <w:rPr>
          <w:rFonts w:ascii="仿宋_GB2312" w:eastAsia="仿宋_GB2312" w:hAnsi="宋体" w:cs="宋体" w:hint="eastAsia"/>
          <w:color w:val="292929"/>
          <w:kern w:val="0"/>
          <w:sz w:val="32"/>
          <w:szCs w:val="32"/>
        </w:rPr>
        <w:t>为加强</w:t>
      </w:r>
      <w:r>
        <w:rPr>
          <w:rFonts w:ascii="仿宋_GB2312" w:eastAsia="仿宋_GB2312" w:hAnsi="宋体" w:cs="宋体" w:hint="eastAsia"/>
          <w:color w:val="292929"/>
          <w:kern w:val="0"/>
          <w:sz w:val="32"/>
          <w:szCs w:val="32"/>
        </w:rPr>
        <w:t>中国科学院</w:t>
      </w:r>
      <w:r w:rsidRPr="000A68B7">
        <w:rPr>
          <w:rFonts w:ascii="仿宋_GB2312" w:eastAsia="仿宋_GB2312" w:hAnsi="宋体" w:cs="宋体" w:hint="eastAsia"/>
          <w:color w:val="292929"/>
          <w:kern w:val="0"/>
          <w:sz w:val="32"/>
          <w:szCs w:val="32"/>
        </w:rPr>
        <w:t>西北生态环境资源研究院</w:t>
      </w:r>
      <w:r>
        <w:rPr>
          <w:rFonts w:ascii="仿宋_GB2312" w:eastAsia="仿宋_GB2312" w:hAnsi="宋体" w:cs="宋体" w:hint="eastAsia"/>
          <w:color w:val="292929"/>
          <w:kern w:val="0"/>
          <w:sz w:val="32"/>
          <w:szCs w:val="32"/>
        </w:rPr>
        <w:t>（简称西北研究院）</w:t>
      </w:r>
      <w:r w:rsidRPr="000A68B7">
        <w:rPr>
          <w:rFonts w:ascii="仿宋_GB2312" w:eastAsia="仿宋_GB2312" w:hAnsi="宋体" w:cs="宋体" w:hint="eastAsia"/>
          <w:color w:val="292929"/>
          <w:kern w:val="0"/>
          <w:sz w:val="32"/>
          <w:szCs w:val="32"/>
        </w:rPr>
        <w:t>基本建设项目</w:t>
      </w:r>
      <w:r>
        <w:rPr>
          <w:rFonts w:ascii="仿宋_GB2312" w:eastAsia="仿宋_GB2312" w:hAnsi="宋体" w:cs="宋体" w:hint="eastAsia"/>
          <w:color w:val="292929"/>
          <w:kern w:val="0"/>
          <w:sz w:val="32"/>
          <w:szCs w:val="32"/>
        </w:rPr>
        <w:t>（以下简称“项目”）</w:t>
      </w:r>
      <w:r w:rsidRPr="000A68B7">
        <w:rPr>
          <w:rFonts w:ascii="仿宋_GB2312" w:eastAsia="仿宋_GB2312" w:hAnsi="宋体" w:cs="宋体" w:hint="eastAsia"/>
          <w:color w:val="292929"/>
          <w:kern w:val="0"/>
          <w:sz w:val="32"/>
          <w:szCs w:val="32"/>
        </w:rPr>
        <w:t>管理，规范基本建设行为、严格执行基本建设程序、提高工程管理水平和投资效益，依据国家有关法令、法规，结合</w:t>
      </w:r>
      <w:r>
        <w:rPr>
          <w:rFonts w:ascii="仿宋_GB2312" w:eastAsia="仿宋_GB2312" w:hAnsi="宋体" w:cs="宋体" w:hint="eastAsia"/>
          <w:color w:val="292929"/>
          <w:kern w:val="0"/>
          <w:sz w:val="32"/>
          <w:szCs w:val="32"/>
        </w:rPr>
        <w:t>西北</w:t>
      </w:r>
      <w:r w:rsidRPr="000A68B7">
        <w:rPr>
          <w:rFonts w:ascii="仿宋_GB2312" w:eastAsia="仿宋_GB2312" w:hAnsi="宋体" w:cs="宋体" w:hint="eastAsia"/>
          <w:color w:val="292929"/>
          <w:kern w:val="0"/>
          <w:sz w:val="32"/>
          <w:szCs w:val="32"/>
        </w:rPr>
        <w:t>研究院实际情况，</w:t>
      </w:r>
      <w:r>
        <w:rPr>
          <w:rFonts w:ascii="仿宋_GB2312" w:eastAsia="仿宋_GB2312" w:hAnsi="宋体" w:cs="宋体" w:hint="eastAsia"/>
          <w:color w:val="292929"/>
          <w:kern w:val="0"/>
          <w:sz w:val="32"/>
          <w:szCs w:val="32"/>
        </w:rPr>
        <w:t>特</w:t>
      </w:r>
      <w:r w:rsidRPr="000A68B7">
        <w:rPr>
          <w:rFonts w:ascii="仿宋_GB2312" w:eastAsia="仿宋_GB2312" w:hAnsi="宋体" w:cs="宋体" w:hint="eastAsia"/>
          <w:color w:val="292929"/>
          <w:kern w:val="0"/>
          <w:sz w:val="32"/>
          <w:szCs w:val="32"/>
        </w:rPr>
        <w:t>制定</w:t>
      </w:r>
      <w:r>
        <w:rPr>
          <w:rFonts w:ascii="仿宋_GB2312" w:eastAsia="仿宋_GB2312" w:hAnsi="宋体" w:cs="宋体" w:hint="eastAsia"/>
          <w:color w:val="292929"/>
          <w:kern w:val="0"/>
          <w:sz w:val="32"/>
          <w:szCs w:val="32"/>
        </w:rPr>
        <w:t>本</w:t>
      </w:r>
      <w:r w:rsidRPr="000A68B7">
        <w:rPr>
          <w:rFonts w:ascii="仿宋_GB2312" w:eastAsia="仿宋_GB2312" w:hAnsi="宋体" w:cs="宋体" w:hint="eastAsia"/>
          <w:color w:val="292929"/>
          <w:kern w:val="0"/>
          <w:sz w:val="32"/>
          <w:szCs w:val="32"/>
        </w:rPr>
        <w:t>办法。</w:t>
      </w:r>
    </w:p>
    <w:p w:rsidR="00150D34" w:rsidRPr="00647678" w:rsidRDefault="00150D34" w:rsidP="00150D34">
      <w:pPr>
        <w:widowControl/>
        <w:adjustRightInd w:val="0"/>
        <w:snapToGrid w:val="0"/>
        <w:spacing w:line="560" w:lineRule="exact"/>
        <w:ind w:firstLineChars="200" w:firstLine="640"/>
        <w:rPr>
          <w:rFonts w:ascii="仿宋_GB2312" w:eastAsia="仿宋_GB2312" w:hAnsi="宋体" w:cs="宋体"/>
          <w:color w:val="292929"/>
          <w:kern w:val="0"/>
          <w:sz w:val="32"/>
          <w:szCs w:val="32"/>
        </w:rPr>
      </w:pPr>
      <w:r w:rsidRPr="007E0053">
        <w:rPr>
          <w:rFonts w:ascii="黑体" w:eastAsia="黑体" w:hAnsi="黑体" w:cs="宋体" w:hint="eastAsia"/>
          <w:color w:val="292929"/>
          <w:kern w:val="0"/>
          <w:sz w:val="32"/>
          <w:szCs w:val="32"/>
        </w:rPr>
        <w:t>第二条</w:t>
      </w:r>
      <w:r w:rsidRPr="00647678">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647678">
        <w:rPr>
          <w:rFonts w:ascii="仿宋_GB2312" w:eastAsia="仿宋_GB2312" w:hAnsi="宋体" w:cs="宋体" w:hint="eastAsia"/>
          <w:color w:val="292929"/>
          <w:kern w:val="0"/>
          <w:sz w:val="32"/>
          <w:szCs w:val="32"/>
        </w:rPr>
        <w:t>本办法适用于</w:t>
      </w:r>
      <w:r>
        <w:rPr>
          <w:rFonts w:ascii="仿宋_GB2312" w:eastAsia="仿宋_GB2312" w:hAnsi="宋体" w:cs="宋体" w:hint="eastAsia"/>
          <w:color w:val="292929"/>
          <w:kern w:val="0"/>
          <w:sz w:val="32"/>
          <w:szCs w:val="32"/>
        </w:rPr>
        <w:t>西北</w:t>
      </w:r>
      <w:r w:rsidRPr="00647678">
        <w:rPr>
          <w:rFonts w:ascii="仿宋_GB2312" w:eastAsia="仿宋_GB2312" w:hAnsi="宋体" w:cs="宋体" w:hint="eastAsia"/>
          <w:color w:val="292929"/>
          <w:kern w:val="0"/>
          <w:sz w:val="32"/>
          <w:szCs w:val="32"/>
        </w:rPr>
        <w:t>研究院使用中央预算内资金、其他部门或单位配套资金和自有资金等新建、改建和扩建的项目，主要包括科研及其辅助用房、教育用房、生活及其辅助用房和配套基础设施等建设项目。</w:t>
      </w:r>
    </w:p>
    <w:p w:rsidR="00150D34" w:rsidRPr="00C866FA" w:rsidRDefault="00150D34" w:rsidP="00150D34">
      <w:pPr>
        <w:widowControl/>
        <w:adjustRightInd w:val="0"/>
        <w:snapToGrid w:val="0"/>
        <w:spacing w:line="560" w:lineRule="exact"/>
        <w:ind w:firstLineChars="200" w:firstLine="640"/>
        <w:rPr>
          <w:rFonts w:ascii="仿宋_GB2312" w:eastAsia="仿宋_GB2312" w:hAnsi="宋体" w:cs="宋体"/>
          <w:color w:val="292929"/>
          <w:kern w:val="0"/>
          <w:sz w:val="32"/>
          <w:szCs w:val="32"/>
        </w:rPr>
      </w:pPr>
      <w:r w:rsidRPr="007E0053">
        <w:rPr>
          <w:rFonts w:ascii="黑体" w:eastAsia="黑体" w:hAnsi="黑体" w:cs="宋体" w:hint="eastAsia"/>
          <w:color w:val="292929"/>
          <w:kern w:val="0"/>
          <w:sz w:val="32"/>
          <w:szCs w:val="32"/>
        </w:rPr>
        <w:t>第三条</w:t>
      </w:r>
      <w:r w:rsidRPr="00647678">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647678">
        <w:rPr>
          <w:rFonts w:ascii="仿宋_GB2312" w:eastAsia="仿宋_GB2312" w:hAnsi="宋体" w:cs="宋体" w:hint="eastAsia"/>
          <w:color w:val="292929"/>
          <w:kern w:val="0"/>
          <w:sz w:val="32"/>
          <w:szCs w:val="32"/>
        </w:rPr>
        <w:t>研</w:t>
      </w:r>
      <w:r w:rsidRPr="00C866FA">
        <w:rPr>
          <w:rFonts w:ascii="仿宋_GB2312" w:eastAsia="仿宋_GB2312" w:hAnsi="宋体" w:cs="宋体" w:hint="eastAsia"/>
          <w:color w:val="292929"/>
          <w:kern w:val="0"/>
          <w:sz w:val="32"/>
          <w:szCs w:val="32"/>
        </w:rPr>
        <w:t>究室、实验室和野外台站的项目必须服从和服务于西北研究院的科研布局、创新队伍建设和科技创新目标的实现。</w:t>
      </w:r>
    </w:p>
    <w:p w:rsidR="00150D34" w:rsidRPr="00C866FA" w:rsidRDefault="00150D34" w:rsidP="00150D34">
      <w:pPr>
        <w:widowControl/>
        <w:adjustRightInd w:val="0"/>
        <w:snapToGrid w:val="0"/>
        <w:spacing w:line="560" w:lineRule="exact"/>
        <w:ind w:firstLineChars="200" w:firstLine="640"/>
        <w:rPr>
          <w:rFonts w:ascii="仿宋_GB2312" w:eastAsia="仿宋_GB2312" w:hAnsi="宋体" w:cs="宋体"/>
          <w:color w:val="292929"/>
          <w:kern w:val="0"/>
          <w:sz w:val="32"/>
          <w:szCs w:val="32"/>
        </w:rPr>
      </w:pPr>
      <w:r w:rsidRPr="007E0053">
        <w:rPr>
          <w:rFonts w:ascii="黑体" w:eastAsia="黑体" w:hAnsi="黑体" w:cs="宋体" w:hint="eastAsia"/>
          <w:color w:val="292929"/>
          <w:kern w:val="0"/>
          <w:sz w:val="32"/>
          <w:szCs w:val="32"/>
        </w:rPr>
        <w:t>第四条</w:t>
      </w:r>
      <w:r w:rsidRPr="00647678">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C866FA">
        <w:rPr>
          <w:rFonts w:ascii="仿宋_GB2312" w:eastAsia="仿宋_GB2312" w:hAnsi="宋体" w:cs="宋体" w:hint="eastAsia"/>
          <w:color w:val="292929"/>
          <w:kern w:val="0"/>
          <w:sz w:val="32"/>
          <w:szCs w:val="32"/>
        </w:rPr>
        <w:t>科学院批复的基建项目中在本部实施的，由西北研究院国有资产管理处负责，在野外台站实施的，由野外台站对建设项目的现场管理负责，是建设项目的责任方。</w:t>
      </w:r>
    </w:p>
    <w:p w:rsidR="00150D34" w:rsidRPr="007C2A49" w:rsidRDefault="00150D34" w:rsidP="00150D34">
      <w:pPr>
        <w:widowControl/>
        <w:tabs>
          <w:tab w:val="num" w:pos="-3420"/>
        </w:tabs>
        <w:spacing w:beforeLines="50" w:before="156"/>
        <w:jc w:val="center"/>
        <w:outlineLvl w:val="1"/>
        <w:rPr>
          <w:rFonts w:ascii="方正小标宋简体" w:eastAsia="方正小标宋简体" w:hAnsi="华文宋体" w:cs="宋体"/>
          <w:kern w:val="0"/>
          <w:sz w:val="28"/>
          <w:szCs w:val="32"/>
        </w:rPr>
      </w:pPr>
      <w:r w:rsidRPr="00647678">
        <w:rPr>
          <w:rFonts w:ascii="方正小标宋简体" w:eastAsia="方正小标宋简体" w:hAnsi="华文宋体" w:cs="宋体" w:hint="eastAsia"/>
          <w:kern w:val="0"/>
          <w:sz w:val="32"/>
          <w:szCs w:val="32"/>
        </w:rPr>
        <w:t>第二章</w:t>
      </w:r>
      <w:r>
        <w:rPr>
          <w:rFonts w:ascii="方正小标宋简体" w:eastAsia="方正小标宋简体" w:hAnsi="华文宋体" w:cs="宋体" w:hint="eastAsia"/>
          <w:kern w:val="0"/>
          <w:sz w:val="32"/>
          <w:szCs w:val="32"/>
        </w:rPr>
        <w:t xml:space="preserve">  项目</w:t>
      </w:r>
      <w:r w:rsidRPr="00647678">
        <w:rPr>
          <w:rFonts w:ascii="方正小标宋简体" w:eastAsia="方正小标宋简体" w:hAnsi="华文宋体" w:cs="宋体" w:hint="eastAsia"/>
          <w:kern w:val="0"/>
          <w:sz w:val="32"/>
          <w:szCs w:val="32"/>
        </w:rPr>
        <w:t>总体规划</w:t>
      </w:r>
    </w:p>
    <w:p w:rsidR="00150D34" w:rsidRPr="00C866FA" w:rsidRDefault="00150D34" w:rsidP="00150D34">
      <w:pPr>
        <w:widowControl/>
        <w:adjustRightInd w:val="0"/>
        <w:snapToGrid w:val="0"/>
        <w:spacing w:line="560" w:lineRule="exact"/>
        <w:ind w:firstLineChars="200" w:firstLine="640"/>
        <w:rPr>
          <w:rFonts w:ascii="仿宋_GB2312" w:eastAsia="仿宋_GB2312" w:hAnsi="宋体" w:cs="宋体"/>
          <w:color w:val="292929"/>
          <w:kern w:val="0"/>
          <w:sz w:val="32"/>
          <w:szCs w:val="32"/>
        </w:rPr>
      </w:pPr>
      <w:r w:rsidRPr="007E0053">
        <w:rPr>
          <w:rFonts w:ascii="黑体" w:eastAsia="黑体" w:hAnsi="黑体" w:cs="宋体" w:hint="eastAsia"/>
          <w:color w:val="292929"/>
          <w:kern w:val="0"/>
          <w:sz w:val="32"/>
          <w:szCs w:val="32"/>
        </w:rPr>
        <w:t>第</w:t>
      </w:r>
      <w:r>
        <w:rPr>
          <w:rFonts w:ascii="黑体" w:eastAsia="黑体" w:hAnsi="黑体" w:cs="宋体" w:hint="eastAsia"/>
          <w:color w:val="292929"/>
          <w:kern w:val="0"/>
          <w:sz w:val="32"/>
          <w:szCs w:val="32"/>
        </w:rPr>
        <w:t>五</w:t>
      </w:r>
      <w:r w:rsidRPr="007E0053">
        <w:rPr>
          <w:rFonts w:ascii="黑体" w:eastAsia="黑体" w:hAnsi="黑体" w:cs="宋体" w:hint="eastAsia"/>
          <w:color w:val="292929"/>
          <w:kern w:val="0"/>
          <w:sz w:val="32"/>
          <w:szCs w:val="32"/>
        </w:rPr>
        <w:t>条</w:t>
      </w:r>
      <w:r>
        <w:rPr>
          <w:rFonts w:ascii="黑体" w:eastAsia="黑体" w:hAnsi="黑体" w:cs="宋体" w:hint="eastAsia"/>
          <w:color w:val="292929"/>
          <w:kern w:val="0"/>
          <w:sz w:val="32"/>
          <w:szCs w:val="32"/>
        </w:rPr>
        <w:t xml:space="preserve"> </w:t>
      </w:r>
      <w:r w:rsidRPr="00647678">
        <w:rPr>
          <w:rFonts w:ascii="仿宋_GB2312" w:eastAsia="仿宋_GB2312" w:hAnsi="宋体" w:cs="宋体" w:hint="eastAsia"/>
          <w:color w:val="292929"/>
          <w:kern w:val="0"/>
          <w:sz w:val="32"/>
          <w:szCs w:val="32"/>
        </w:rPr>
        <w:t xml:space="preserve"> </w:t>
      </w:r>
      <w:r w:rsidRPr="00C866FA">
        <w:rPr>
          <w:rFonts w:ascii="仿宋_GB2312" w:eastAsia="仿宋_GB2312" w:hAnsi="宋体" w:cs="宋体" w:hint="eastAsia"/>
          <w:color w:val="292929"/>
          <w:kern w:val="0"/>
          <w:sz w:val="32"/>
          <w:szCs w:val="32"/>
        </w:rPr>
        <w:t>项目总体规划应根据西北研究院科技事业发展规划进行编制，应高起点规划，高标准设计，具有适度的前瞻性并预留一定的发展空间。</w:t>
      </w:r>
    </w:p>
    <w:p w:rsidR="00150D34" w:rsidRPr="00647678" w:rsidRDefault="00150D34" w:rsidP="00150D34">
      <w:pPr>
        <w:widowControl/>
        <w:adjustRightInd w:val="0"/>
        <w:snapToGrid w:val="0"/>
        <w:spacing w:line="560" w:lineRule="exact"/>
        <w:ind w:firstLineChars="200" w:firstLine="640"/>
        <w:rPr>
          <w:rFonts w:ascii="仿宋_GB2312" w:eastAsia="仿宋_GB2312" w:hAnsi="宋体" w:cs="宋体"/>
          <w:color w:val="292929"/>
          <w:kern w:val="0"/>
          <w:sz w:val="32"/>
          <w:szCs w:val="32"/>
        </w:rPr>
      </w:pPr>
      <w:r w:rsidRPr="007E0053">
        <w:rPr>
          <w:rFonts w:ascii="黑体" w:eastAsia="黑体" w:hAnsi="黑体" w:cs="宋体" w:hint="eastAsia"/>
          <w:color w:val="292929"/>
          <w:kern w:val="0"/>
          <w:sz w:val="32"/>
          <w:szCs w:val="32"/>
        </w:rPr>
        <w:t>第</w:t>
      </w:r>
      <w:r>
        <w:rPr>
          <w:rFonts w:ascii="黑体" w:eastAsia="黑体" w:hAnsi="黑体" w:cs="宋体" w:hint="eastAsia"/>
          <w:color w:val="292929"/>
          <w:kern w:val="0"/>
          <w:sz w:val="32"/>
          <w:szCs w:val="32"/>
        </w:rPr>
        <w:t>六</w:t>
      </w:r>
      <w:r w:rsidRPr="007E0053">
        <w:rPr>
          <w:rFonts w:ascii="黑体" w:eastAsia="黑体" w:hAnsi="黑体" w:cs="宋体" w:hint="eastAsia"/>
          <w:color w:val="292929"/>
          <w:kern w:val="0"/>
          <w:sz w:val="32"/>
          <w:szCs w:val="32"/>
        </w:rPr>
        <w:t>条</w:t>
      </w:r>
      <w:r w:rsidRPr="00647678">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项目</w:t>
      </w:r>
      <w:r w:rsidRPr="00647678">
        <w:rPr>
          <w:rFonts w:ascii="仿宋_GB2312" w:eastAsia="仿宋_GB2312" w:hAnsi="宋体" w:cs="宋体" w:hint="eastAsia"/>
          <w:color w:val="292929"/>
          <w:kern w:val="0"/>
          <w:sz w:val="32"/>
          <w:szCs w:val="32"/>
        </w:rPr>
        <w:t>总体规划应符合项目所在地的城市规划。</w:t>
      </w:r>
    </w:p>
    <w:p w:rsidR="00150D34" w:rsidRPr="00C866FA" w:rsidRDefault="00150D34" w:rsidP="00150D34">
      <w:pPr>
        <w:widowControl/>
        <w:adjustRightInd w:val="0"/>
        <w:snapToGrid w:val="0"/>
        <w:spacing w:line="560" w:lineRule="exact"/>
        <w:ind w:firstLineChars="200" w:firstLine="640"/>
        <w:rPr>
          <w:rFonts w:ascii="仿宋_GB2312" w:eastAsia="仿宋_GB2312" w:hAnsi="宋体" w:cs="宋体"/>
          <w:color w:val="292929"/>
          <w:kern w:val="0"/>
          <w:sz w:val="32"/>
          <w:szCs w:val="32"/>
        </w:rPr>
      </w:pPr>
      <w:r w:rsidRPr="007E0053">
        <w:rPr>
          <w:rFonts w:ascii="黑体" w:eastAsia="黑体" w:hAnsi="黑体" w:cs="宋体" w:hint="eastAsia"/>
          <w:color w:val="292929"/>
          <w:kern w:val="0"/>
          <w:sz w:val="32"/>
          <w:szCs w:val="32"/>
        </w:rPr>
        <w:lastRenderedPageBreak/>
        <w:t>第</w:t>
      </w:r>
      <w:r>
        <w:rPr>
          <w:rFonts w:ascii="黑体" w:eastAsia="黑体" w:hAnsi="黑体" w:cs="宋体" w:hint="eastAsia"/>
          <w:color w:val="292929"/>
          <w:kern w:val="0"/>
          <w:sz w:val="32"/>
          <w:szCs w:val="32"/>
        </w:rPr>
        <w:t>七</w:t>
      </w:r>
      <w:r w:rsidRPr="007E0053">
        <w:rPr>
          <w:rFonts w:ascii="黑体" w:eastAsia="黑体" w:hAnsi="黑体" w:cs="宋体" w:hint="eastAsia"/>
          <w:color w:val="292929"/>
          <w:kern w:val="0"/>
          <w:sz w:val="32"/>
          <w:szCs w:val="32"/>
        </w:rPr>
        <w:t>条</w:t>
      </w:r>
      <w:r w:rsidRPr="00647678">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C866FA">
        <w:rPr>
          <w:rFonts w:ascii="仿宋_GB2312" w:eastAsia="仿宋_GB2312" w:hAnsi="宋体" w:cs="宋体" w:hint="eastAsia"/>
          <w:color w:val="292929"/>
          <w:kern w:val="0"/>
          <w:sz w:val="32"/>
          <w:szCs w:val="32"/>
        </w:rPr>
        <w:t>项目总体规划由西北研究院国有资产管理处编制，经西北研究院院长办公会批准，必要时上报兰州分院或院主管部门审批后实施。</w:t>
      </w:r>
    </w:p>
    <w:p w:rsidR="00150D34" w:rsidRPr="00647678" w:rsidRDefault="00150D34" w:rsidP="00150D34">
      <w:pPr>
        <w:widowControl/>
        <w:tabs>
          <w:tab w:val="num" w:pos="-3420"/>
        </w:tabs>
        <w:spacing w:beforeLines="50" w:before="156"/>
        <w:jc w:val="center"/>
        <w:outlineLvl w:val="1"/>
        <w:rPr>
          <w:rFonts w:ascii="方正小标宋简体" w:eastAsia="方正小标宋简体" w:hAnsi="华文宋体" w:cs="宋体"/>
          <w:kern w:val="0"/>
          <w:sz w:val="32"/>
          <w:szCs w:val="32"/>
        </w:rPr>
      </w:pPr>
      <w:r w:rsidRPr="00647678">
        <w:rPr>
          <w:rFonts w:ascii="方正小标宋简体" w:eastAsia="方正小标宋简体" w:hAnsi="华文宋体" w:cs="宋体" w:hint="eastAsia"/>
          <w:kern w:val="0"/>
          <w:sz w:val="32"/>
          <w:szCs w:val="32"/>
        </w:rPr>
        <w:t>第三章</w:t>
      </w:r>
      <w:r>
        <w:rPr>
          <w:rFonts w:ascii="方正小标宋简体" w:eastAsia="方正小标宋简体" w:hAnsi="华文宋体" w:cs="宋体" w:hint="eastAsia"/>
          <w:kern w:val="0"/>
          <w:sz w:val="32"/>
          <w:szCs w:val="32"/>
        </w:rPr>
        <w:t xml:space="preserve">  </w:t>
      </w:r>
      <w:r w:rsidRPr="00647678">
        <w:rPr>
          <w:rFonts w:ascii="方正小标宋简体" w:eastAsia="方正小标宋简体" w:hAnsi="华文宋体" w:cs="宋体" w:hint="eastAsia"/>
          <w:kern w:val="0"/>
          <w:sz w:val="32"/>
          <w:szCs w:val="32"/>
        </w:rPr>
        <w:t>项目立项</w:t>
      </w:r>
    </w:p>
    <w:p w:rsidR="00150D34" w:rsidRPr="00C866FA" w:rsidRDefault="00150D34" w:rsidP="00150D34">
      <w:pPr>
        <w:widowControl/>
        <w:adjustRightInd w:val="0"/>
        <w:snapToGrid w:val="0"/>
        <w:spacing w:line="560" w:lineRule="exact"/>
        <w:ind w:firstLineChars="200" w:firstLine="640"/>
        <w:rPr>
          <w:rFonts w:ascii="仿宋_GB2312" w:eastAsia="仿宋_GB2312" w:hAnsi="宋体" w:cs="宋体"/>
          <w:color w:val="292929"/>
          <w:kern w:val="0"/>
          <w:sz w:val="32"/>
          <w:szCs w:val="32"/>
        </w:rPr>
      </w:pPr>
      <w:r w:rsidRPr="007E0053">
        <w:rPr>
          <w:rFonts w:ascii="黑体" w:eastAsia="黑体" w:hAnsi="黑体" w:cs="宋体" w:hint="eastAsia"/>
          <w:color w:val="292929"/>
          <w:kern w:val="0"/>
          <w:sz w:val="32"/>
          <w:szCs w:val="32"/>
        </w:rPr>
        <w:t>第</w:t>
      </w:r>
      <w:r>
        <w:rPr>
          <w:rFonts w:ascii="黑体" w:eastAsia="黑体" w:hAnsi="黑体" w:cs="宋体" w:hint="eastAsia"/>
          <w:color w:val="292929"/>
          <w:kern w:val="0"/>
          <w:sz w:val="32"/>
          <w:szCs w:val="32"/>
        </w:rPr>
        <w:t>八</w:t>
      </w:r>
      <w:r w:rsidRPr="007E0053">
        <w:rPr>
          <w:rFonts w:ascii="黑体" w:eastAsia="黑体" w:hAnsi="黑体" w:cs="宋体" w:hint="eastAsia"/>
          <w:color w:val="292929"/>
          <w:kern w:val="0"/>
          <w:sz w:val="32"/>
          <w:szCs w:val="32"/>
        </w:rPr>
        <w:t>条</w:t>
      </w:r>
      <w:r w:rsidRPr="00647678">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C866FA">
        <w:rPr>
          <w:rFonts w:ascii="仿宋_GB2312" w:eastAsia="仿宋_GB2312" w:hAnsi="宋体" w:cs="宋体" w:hint="eastAsia"/>
          <w:color w:val="292929"/>
          <w:kern w:val="0"/>
          <w:sz w:val="32"/>
          <w:szCs w:val="32"/>
        </w:rPr>
        <w:t>项目立项包括项目建议书和可行性研究报告两个报批环节，项目建议书的批复是可行性研究报告的编制依据。总投资在3000万元及以上的建设项目，必须首先申报项目建议书，获得批准后，根据项目建议书编制可行性研究报告，可行性研究报告应委托具有相应资质的咨询单位编制。建设项目总投资在3000万元以下且报批条件已全部落实的项目，应根据批准的总体规划以及项目所在地政府的规划意见书，编制项目可行性研究报告，由院主管部门审批。</w:t>
      </w:r>
    </w:p>
    <w:p w:rsidR="00150D34" w:rsidRPr="00C866FA" w:rsidRDefault="00150D34" w:rsidP="00150D34">
      <w:pPr>
        <w:widowControl/>
        <w:adjustRightInd w:val="0"/>
        <w:snapToGrid w:val="0"/>
        <w:spacing w:line="560" w:lineRule="exact"/>
        <w:ind w:firstLineChars="200" w:firstLine="640"/>
        <w:rPr>
          <w:rFonts w:ascii="仿宋_GB2312" w:eastAsia="仿宋_GB2312" w:hAnsi="宋体" w:cs="宋体"/>
          <w:color w:val="292929"/>
          <w:kern w:val="0"/>
          <w:sz w:val="32"/>
          <w:szCs w:val="32"/>
        </w:rPr>
      </w:pPr>
      <w:r w:rsidRPr="007E0053">
        <w:rPr>
          <w:rFonts w:ascii="黑体" w:eastAsia="黑体" w:hAnsi="黑体" w:cs="宋体" w:hint="eastAsia"/>
          <w:color w:val="292929"/>
          <w:kern w:val="0"/>
          <w:sz w:val="32"/>
          <w:szCs w:val="32"/>
        </w:rPr>
        <w:t>第</w:t>
      </w:r>
      <w:r>
        <w:rPr>
          <w:rFonts w:ascii="黑体" w:eastAsia="黑体" w:hAnsi="黑体" w:cs="宋体" w:hint="eastAsia"/>
          <w:color w:val="292929"/>
          <w:kern w:val="0"/>
          <w:sz w:val="32"/>
          <w:szCs w:val="32"/>
        </w:rPr>
        <w:t>九</w:t>
      </w:r>
      <w:r w:rsidRPr="007E0053">
        <w:rPr>
          <w:rFonts w:ascii="黑体" w:eastAsia="黑体" w:hAnsi="黑体" w:cs="宋体" w:hint="eastAsia"/>
          <w:color w:val="292929"/>
          <w:kern w:val="0"/>
          <w:sz w:val="32"/>
          <w:szCs w:val="32"/>
        </w:rPr>
        <w:t>条</w:t>
      </w:r>
      <w:r w:rsidRPr="00647678">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C866FA">
        <w:rPr>
          <w:rFonts w:ascii="仿宋_GB2312" w:eastAsia="仿宋_GB2312" w:hAnsi="宋体" w:cs="宋体" w:hint="eastAsia"/>
          <w:color w:val="292929"/>
          <w:kern w:val="0"/>
          <w:sz w:val="32"/>
          <w:szCs w:val="32"/>
        </w:rPr>
        <w:t>项目建议书及可行性研究报告的申报程序按中国科学院及项目所在地政府的相关规定执行。</w:t>
      </w:r>
    </w:p>
    <w:p w:rsidR="00150D34" w:rsidRPr="00C866FA" w:rsidRDefault="00150D34" w:rsidP="00150D34">
      <w:pPr>
        <w:widowControl/>
        <w:adjustRightInd w:val="0"/>
        <w:snapToGrid w:val="0"/>
        <w:spacing w:line="560" w:lineRule="exact"/>
        <w:ind w:firstLineChars="200" w:firstLine="640"/>
        <w:rPr>
          <w:rFonts w:ascii="仿宋_GB2312" w:eastAsia="仿宋_GB2312" w:hAnsi="宋体" w:cs="宋体"/>
          <w:color w:val="292929"/>
          <w:kern w:val="0"/>
          <w:sz w:val="32"/>
          <w:szCs w:val="32"/>
        </w:rPr>
      </w:pPr>
      <w:r w:rsidRPr="007E0053">
        <w:rPr>
          <w:rFonts w:ascii="黑体" w:eastAsia="黑体" w:hAnsi="黑体" w:cs="宋体" w:hint="eastAsia"/>
          <w:color w:val="292929"/>
          <w:kern w:val="0"/>
          <w:sz w:val="32"/>
          <w:szCs w:val="32"/>
        </w:rPr>
        <w:t>第十条</w:t>
      </w:r>
      <w:r w:rsidRPr="00647678">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C866FA">
        <w:rPr>
          <w:rFonts w:ascii="仿宋_GB2312" w:eastAsia="仿宋_GB2312" w:hAnsi="宋体" w:cs="宋体" w:hint="eastAsia"/>
          <w:color w:val="292929"/>
          <w:kern w:val="0"/>
          <w:sz w:val="32"/>
          <w:szCs w:val="32"/>
        </w:rPr>
        <w:t>向院主管部门申报的项目由项目实施单位委托有资质的单位编制项目建议书和可行性研究报告，报批工作由西北研究院国有资产管理处负责。</w:t>
      </w:r>
    </w:p>
    <w:p w:rsidR="00150D34" w:rsidRPr="00647678" w:rsidRDefault="00150D34" w:rsidP="00150D34">
      <w:pPr>
        <w:widowControl/>
        <w:tabs>
          <w:tab w:val="num" w:pos="-3420"/>
        </w:tabs>
        <w:spacing w:beforeLines="50" w:before="156"/>
        <w:jc w:val="center"/>
        <w:outlineLvl w:val="1"/>
        <w:rPr>
          <w:rFonts w:ascii="方正小标宋简体" w:eastAsia="方正小标宋简体" w:hAnsi="华文宋体" w:cs="宋体"/>
          <w:kern w:val="0"/>
          <w:sz w:val="32"/>
          <w:szCs w:val="32"/>
        </w:rPr>
      </w:pPr>
      <w:r w:rsidRPr="00647678">
        <w:rPr>
          <w:rFonts w:ascii="方正小标宋简体" w:eastAsia="方正小标宋简体" w:hAnsi="华文宋体" w:cs="宋体" w:hint="eastAsia"/>
          <w:kern w:val="0"/>
          <w:sz w:val="32"/>
          <w:szCs w:val="32"/>
        </w:rPr>
        <w:t>第四章</w:t>
      </w:r>
      <w:r>
        <w:rPr>
          <w:rFonts w:ascii="方正小标宋简体" w:eastAsia="方正小标宋简体" w:hAnsi="华文宋体" w:cs="宋体" w:hint="eastAsia"/>
          <w:kern w:val="0"/>
          <w:sz w:val="32"/>
          <w:szCs w:val="32"/>
        </w:rPr>
        <w:t xml:space="preserve">  </w:t>
      </w:r>
      <w:r w:rsidRPr="00647678">
        <w:rPr>
          <w:rFonts w:ascii="方正小标宋简体" w:eastAsia="方正小标宋简体" w:hAnsi="华文宋体" w:cs="宋体" w:hint="eastAsia"/>
          <w:kern w:val="0"/>
          <w:sz w:val="32"/>
          <w:szCs w:val="32"/>
        </w:rPr>
        <w:t>项目可行性研究报告及初步设计概算</w:t>
      </w:r>
    </w:p>
    <w:p w:rsidR="00150D34" w:rsidRPr="00C866FA" w:rsidRDefault="00150D34" w:rsidP="00150D34">
      <w:pPr>
        <w:widowControl/>
        <w:adjustRightInd w:val="0"/>
        <w:snapToGrid w:val="0"/>
        <w:spacing w:line="560" w:lineRule="exact"/>
        <w:ind w:firstLineChars="200" w:firstLine="640"/>
        <w:jc w:val="left"/>
        <w:rPr>
          <w:rFonts w:ascii="仿宋_GB2312" w:eastAsia="仿宋_GB2312" w:hAnsi="宋体" w:cs="宋体"/>
          <w:color w:val="292929"/>
          <w:kern w:val="0"/>
          <w:sz w:val="32"/>
          <w:szCs w:val="32"/>
        </w:rPr>
      </w:pPr>
      <w:r w:rsidRPr="007E0053">
        <w:rPr>
          <w:rFonts w:ascii="黑体" w:eastAsia="黑体" w:hAnsi="黑体" w:cs="宋体" w:hint="eastAsia"/>
          <w:color w:val="292929"/>
          <w:kern w:val="0"/>
          <w:sz w:val="32"/>
          <w:szCs w:val="32"/>
        </w:rPr>
        <w:t>第十</w:t>
      </w:r>
      <w:r>
        <w:rPr>
          <w:rFonts w:ascii="黑体" w:eastAsia="黑体" w:hAnsi="黑体" w:cs="宋体" w:hint="eastAsia"/>
          <w:color w:val="292929"/>
          <w:kern w:val="0"/>
          <w:sz w:val="32"/>
          <w:szCs w:val="32"/>
        </w:rPr>
        <w:t>一</w:t>
      </w:r>
      <w:r w:rsidRPr="007E0053">
        <w:rPr>
          <w:rFonts w:ascii="黑体" w:eastAsia="黑体" w:hAnsi="黑体" w:cs="宋体" w:hint="eastAsia"/>
          <w:color w:val="292929"/>
          <w:kern w:val="0"/>
          <w:sz w:val="32"/>
          <w:szCs w:val="32"/>
        </w:rPr>
        <w:t>条</w:t>
      </w:r>
      <w:r w:rsidRPr="00647678">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C866FA">
        <w:rPr>
          <w:rFonts w:ascii="仿宋_GB2312" w:eastAsia="仿宋_GB2312" w:hAnsi="宋体" w:cs="宋体" w:hint="eastAsia"/>
          <w:color w:val="292929"/>
          <w:kern w:val="0"/>
          <w:sz w:val="32"/>
          <w:szCs w:val="32"/>
        </w:rPr>
        <w:t>项目可行性研究报告的批复是初步设计及概算的编制依据。在西北研究院国有资产管理处的指导下，项目实施单位根据批准的项目可行性研究报告，按照国家有关法规，选择具有相应资质的设计单位进行项目的初步设计及概算编制。申报程序按中国科学院及项目所在地政府的相关规定执行。</w:t>
      </w:r>
    </w:p>
    <w:p w:rsidR="00150D34" w:rsidRPr="00C866FA" w:rsidRDefault="00150D34" w:rsidP="00150D34">
      <w:pPr>
        <w:widowControl/>
        <w:adjustRightInd w:val="0"/>
        <w:snapToGrid w:val="0"/>
        <w:spacing w:line="560" w:lineRule="exact"/>
        <w:ind w:firstLineChars="200" w:firstLine="640"/>
        <w:jc w:val="left"/>
        <w:rPr>
          <w:rFonts w:ascii="仿宋_GB2312" w:eastAsia="仿宋_GB2312" w:hAnsi="宋体" w:cs="宋体"/>
          <w:color w:val="292929"/>
          <w:kern w:val="0"/>
          <w:sz w:val="32"/>
          <w:szCs w:val="32"/>
        </w:rPr>
      </w:pPr>
      <w:r w:rsidRPr="007E0053">
        <w:rPr>
          <w:rFonts w:ascii="黑体" w:eastAsia="黑体" w:hAnsi="黑体" w:cs="宋体" w:hint="eastAsia"/>
          <w:color w:val="292929"/>
          <w:kern w:val="0"/>
          <w:sz w:val="32"/>
          <w:szCs w:val="32"/>
        </w:rPr>
        <w:lastRenderedPageBreak/>
        <w:t>第十</w:t>
      </w:r>
      <w:r>
        <w:rPr>
          <w:rFonts w:ascii="黑体" w:eastAsia="黑体" w:hAnsi="黑体" w:cs="宋体" w:hint="eastAsia"/>
          <w:color w:val="292929"/>
          <w:kern w:val="0"/>
          <w:sz w:val="32"/>
          <w:szCs w:val="32"/>
        </w:rPr>
        <w:t>二</w:t>
      </w:r>
      <w:r w:rsidRPr="007E0053">
        <w:rPr>
          <w:rFonts w:ascii="黑体" w:eastAsia="黑体" w:hAnsi="黑体" w:cs="宋体" w:hint="eastAsia"/>
          <w:color w:val="292929"/>
          <w:kern w:val="0"/>
          <w:sz w:val="32"/>
          <w:szCs w:val="32"/>
        </w:rPr>
        <w:t>条</w:t>
      </w:r>
      <w:r w:rsidRPr="00647678">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C866FA">
        <w:rPr>
          <w:rFonts w:ascii="仿宋_GB2312" w:eastAsia="仿宋_GB2312" w:hAnsi="宋体" w:cs="宋体" w:hint="eastAsia"/>
          <w:color w:val="292929"/>
          <w:kern w:val="0"/>
          <w:sz w:val="32"/>
          <w:szCs w:val="32"/>
        </w:rPr>
        <w:t>编制项目初步设计与概算不得随意更改主要指标、突破投资。项目初步设计概算超出批准的可行性研究</w:t>
      </w:r>
      <w:proofErr w:type="gramStart"/>
      <w:r w:rsidRPr="00C866FA">
        <w:rPr>
          <w:rFonts w:ascii="仿宋_GB2312" w:eastAsia="仿宋_GB2312" w:hAnsi="宋体" w:cs="宋体" w:hint="eastAsia"/>
          <w:color w:val="292929"/>
          <w:kern w:val="0"/>
          <w:sz w:val="32"/>
          <w:szCs w:val="32"/>
        </w:rPr>
        <w:t>报告总</w:t>
      </w:r>
      <w:proofErr w:type="gramEnd"/>
      <w:r w:rsidRPr="00C866FA">
        <w:rPr>
          <w:rFonts w:ascii="仿宋_GB2312" w:eastAsia="仿宋_GB2312" w:hAnsi="宋体" w:cs="宋体" w:hint="eastAsia"/>
          <w:color w:val="292929"/>
          <w:kern w:val="0"/>
          <w:sz w:val="32"/>
          <w:szCs w:val="32"/>
        </w:rPr>
        <w:t>投资的10%及其以上的，必须重新编报项目可行性研究报告。</w:t>
      </w:r>
    </w:p>
    <w:p w:rsidR="00150D34" w:rsidRPr="00C866FA" w:rsidRDefault="00150D34" w:rsidP="00150D34">
      <w:pPr>
        <w:widowControl/>
        <w:adjustRightInd w:val="0"/>
        <w:snapToGrid w:val="0"/>
        <w:spacing w:line="560" w:lineRule="exact"/>
        <w:ind w:firstLineChars="200" w:firstLine="640"/>
        <w:jc w:val="left"/>
        <w:rPr>
          <w:rFonts w:ascii="仿宋_GB2312" w:eastAsia="仿宋_GB2312" w:hAnsi="宋体" w:cs="宋体"/>
          <w:color w:val="292929"/>
          <w:kern w:val="0"/>
          <w:sz w:val="32"/>
          <w:szCs w:val="32"/>
        </w:rPr>
      </w:pPr>
      <w:r w:rsidRPr="007E0053">
        <w:rPr>
          <w:rFonts w:ascii="黑体" w:eastAsia="黑体" w:hAnsi="黑体" w:cs="宋体" w:hint="eastAsia"/>
          <w:color w:val="292929"/>
          <w:kern w:val="0"/>
          <w:sz w:val="32"/>
          <w:szCs w:val="32"/>
        </w:rPr>
        <w:t>第十</w:t>
      </w:r>
      <w:r>
        <w:rPr>
          <w:rFonts w:ascii="黑体" w:eastAsia="黑体" w:hAnsi="黑体" w:cs="宋体" w:hint="eastAsia"/>
          <w:color w:val="292929"/>
          <w:kern w:val="0"/>
          <w:sz w:val="32"/>
          <w:szCs w:val="32"/>
        </w:rPr>
        <w:t>三</w:t>
      </w:r>
      <w:r w:rsidRPr="007E0053">
        <w:rPr>
          <w:rFonts w:ascii="黑体" w:eastAsia="黑体" w:hAnsi="黑体" w:cs="宋体" w:hint="eastAsia"/>
          <w:color w:val="292929"/>
          <w:kern w:val="0"/>
          <w:sz w:val="32"/>
          <w:szCs w:val="32"/>
        </w:rPr>
        <w:t>条</w:t>
      </w:r>
      <w:r w:rsidRPr="00647678">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C866FA">
        <w:rPr>
          <w:rFonts w:ascii="仿宋_GB2312" w:eastAsia="仿宋_GB2312" w:hAnsi="宋体" w:cs="宋体" w:hint="eastAsia"/>
          <w:color w:val="292929"/>
          <w:kern w:val="0"/>
          <w:sz w:val="32"/>
          <w:szCs w:val="32"/>
        </w:rPr>
        <w:t>应严格按照批准的初步设计及概算文件进行施工图设计。在工程实施过程中，如出现重大设计变更，应及时将变更方案</w:t>
      </w:r>
      <w:proofErr w:type="gramStart"/>
      <w:r w:rsidRPr="00C866FA">
        <w:rPr>
          <w:rFonts w:ascii="仿宋_GB2312" w:eastAsia="仿宋_GB2312" w:hAnsi="宋体" w:cs="宋体" w:hint="eastAsia"/>
          <w:color w:val="292929"/>
          <w:kern w:val="0"/>
          <w:sz w:val="32"/>
          <w:szCs w:val="32"/>
        </w:rPr>
        <w:t>报项目</w:t>
      </w:r>
      <w:proofErr w:type="gramEnd"/>
      <w:r w:rsidRPr="00C866FA">
        <w:rPr>
          <w:rFonts w:ascii="仿宋_GB2312" w:eastAsia="仿宋_GB2312" w:hAnsi="宋体" w:cs="宋体" w:hint="eastAsia"/>
          <w:color w:val="292929"/>
          <w:kern w:val="0"/>
          <w:sz w:val="32"/>
          <w:szCs w:val="32"/>
        </w:rPr>
        <w:t>审批部门进行审批。</w:t>
      </w:r>
    </w:p>
    <w:p w:rsidR="00150D34" w:rsidRPr="00647678" w:rsidRDefault="00150D34" w:rsidP="00150D34">
      <w:pPr>
        <w:widowControl/>
        <w:tabs>
          <w:tab w:val="num" w:pos="-3420"/>
        </w:tabs>
        <w:spacing w:beforeLines="50" w:before="156"/>
        <w:jc w:val="center"/>
        <w:outlineLvl w:val="1"/>
        <w:rPr>
          <w:rFonts w:ascii="方正小标宋简体" w:eastAsia="方正小标宋简体" w:hAnsi="华文宋体" w:cs="宋体"/>
          <w:kern w:val="0"/>
          <w:sz w:val="32"/>
          <w:szCs w:val="32"/>
        </w:rPr>
      </w:pPr>
      <w:r w:rsidRPr="00647678">
        <w:rPr>
          <w:rFonts w:ascii="方正小标宋简体" w:eastAsia="方正小标宋简体" w:hAnsi="华文宋体" w:cs="宋体" w:hint="eastAsia"/>
          <w:kern w:val="0"/>
          <w:sz w:val="32"/>
          <w:szCs w:val="32"/>
        </w:rPr>
        <w:t>第五章</w:t>
      </w:r>
      <w:r>
        <w:rPr>
          <w:rFonts w:ascii="方正小标宋简体" w:eastAsia="方正小标宋简体" w:hAnsi="华文宋体" w:cs="宋体" w:hint="eastAsia"/>
          <w:kern w:val="0"/>
          <w:sz w:val="32"/>
          <w:szCs w:val="32"/>
        </w:rPr>
        <w:t xml:space="preserve">  </w:t>
      </w:r>
      <w:r w:rsidRPr="00647678">
        <w:rPr>
          <w:rFonts w:ascii="方正小标宋简体" w:eastAsia="方正小标宋简体" w:hAnsi="华文宋体" w:cs="宋体" w:hint="eastAsia"/>
          <w:kern w:val="0"/>
          <w:sz w:val="32"/>
          <w:szCs w:val="32"/>
        </w:rPr>
        <w:t>建设资金的申请、使用与管理</w:t>
      </w:r>
    </w:p>
    <w:p w:rsidR="00150D34" w:rsidRPr="00647678" w:rsidRDefault="00150D34" w:rsidP="00150D34">
      <w:pPr>
        <w:widowControl/>
        <w:adjustRightInd w:val="0"/>
        <w:snapToGrid w:val="0"/>
        <w:spacing w:line="560" w:lineRule="exact"/>
        <w:ind w:firstLineChars="200" w:firstLine="640"/>
        <w:jc w:val="left"/>
        <w:rPr>
          <w:rFonts w:ascii="仿宋_GB2312" w:eastAsia="仿宋_GB2312" w:hAnsi="宋体" w:cs="宋体"/>
          <w:color w:val="292929"/>
          <w:kern w:val="0"/>
          <w:sz w:val="32"/>
          <w:szCs w:val="32"/>
        </w:rPr>
      </w:pPr>
      <w:r w:rsidRPr="007E0053">
        <w:rPr>
          <w:rFonts w:ascii="黑体" w:eastAsia="黑体" w:hAnsi="黑体" w:cs="宋体" w:hint="eastAsia"/>
          <w:color w:val="292929"/>
          <w:kern w:val="0"/>
          <w:sz w:val="32"/>
          <w:szCs w:val="32"/>
        </w:rPr>
        <w:t>第十</w:t>
      </w:r>
      <w:r>
        <w:rPr>
          <w:rFonts w:ascii="黑体" w:eastAsia="黑体" w:hAnsi="黑体" w:cs="宋体" w:hint="eastAsia"/>
          <w:color w:val="292929"/>
          <w:kern w:val="0"/>
          <w:sz w:val="32"/>
          <w:szCs w:val="32"/>
        </w:rPr>
        <w:t>四</w:t>
      </w:r>
      <w:r w:rsidRPr="007E0053">
        <w:rPr>
          <w:rFonts w:ascii="黑体" w:eastAsia="黑体" w:hAnsi="黑体" w:cs="宋体" w:hint="eastAsia"/>
          <w:color w:val="292929"/>
          <w:kern w:val="0"/>
          <w:sz w:val="32"/>
          <w:szCs w:val="32"/>
        </w:rPr>
        <w:t>条</w:t>
      </w:r>
      <w:r w:rsidRPr="00647678">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C866FA">
        <w:rPr>
          <w:rFonts w:ascii="仿宋_GB2312" w:eastAsia="仿宋_GB2312" w:hAnsi="宋体" w:cs="宋体" w:hint="eastAsia"/>
          <w:color w:val="292929"/>
          <w:kern w:val="0"/>
          <w:sz w:val="32"/>
          <w:szCs w:val="32"/>
        </w:rPr>
        <w:t>建设资金的申请，按照中国科学院相关规定执行</w:t>
      </w:r>
      <w:r w:rsidRPr="00647678">
        <w:rPr>
          <w:rFonts w:ascii="仿宋_GB2312" w:eastAsia="仿宋_GB2312" w:hAnsi="宋体" w:cs="宋体" w:hint="eastAsia"/>
          <w:color w:val="292929"/>
          <w:kern w:val="0"/>
          <w:sz w:val="32"/>
          <w:szCs w:val="32"/>
        </w:rPr>
        <w:t>。</w:t>
      </w:r>
    </w:p>
    <w:p w:rsidR="00150D34" w:rsidRPr="00C866FA" w:rsidRDefault="00150D34" w:rsidP="00150D34">
      <w:pPr>
        <w:widowControl/>
        <w:adjustRightInd w:val="0"/>
        <w:snapToGrid w:val="0"/>
        <w:spacing w:line="560" w:lineRule="exact"/>
        <w:ind w:firstLineChars="200" w:firstLine="640"/>
        <w:jc w:val="left"/>
        <w:rPr>
          <w:rFonts w:ascii="仿宋_GB2312" w:eastAsia="仿宋_GB2312" w:hAnsi="宋体" w:cs="宋体"/>
          <w:color w:val="292929"/>
          <w:kern w:val="0"/>
          <w:sz w:val="32"/>
          <w:szCs w:val="32"/>
        </w:rPr>
      </w:pPr>
      <w:r w:rsidRPr="007E0053">
        <w:rPr>
          <w:rFonts w:ascii="黑体" w:eastAsia="黑体" w:hAnsi="黑体" w:cs="宋体" w:hint="eastAsia"/>
          <w:color w:val="292929"/>
          <w:kern w:val="0"/>
          <w:sz w:val="32"/>
          <w:szCs w:val="32"/>
        </w:rPr>
        <w:t>第十</w:t>
      </w:r>
      <w:r>
        <w:rPr>
          <w:rFonts w:ascii="黑体" w:eastAsia="黑体" w:hAnsi="黑体" w:cs="宋体" w:hint="eastAsia"/>
          <w:color w:val="292929"/>
          <w:kern w:val="0"/>
          <w:sz w:val="32"/>
          <w:szCs w:val="32"/>
        </w:rPr>
        <w:t>五</w:t>
      </w:r>
      <w:r w:rsidRPr="007E0053">
        <w:rPr>
          <w:rFonts w:ascii="黑体" w:eastAsia="黑体" w:hAnsi="黑体" w:cs="宋体" w:hint="eastAsia"/>
          <w:color w:val="292929"/>
          <w:kern w:val="0"/>
          <w:sz w:val="32"/>
          <w:szCs w:val="32"/>
        </w:rPr>
        <w:t>条</w:t>
      </w:r>
      <w:r w:rsidRPr="00647678">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C866FA">
        <w:rPr>
          <w:rFonts w:ascii="仿宋_GB2312" w:eastAsia="仿宋_GB2312" w:hAnsi="宋体" w:cs="宋体" w:hint="eastAsia"/>
          <w:color w:val="292929"/>
          <w:kern w:val="0"/>
          <w:sz w:val="32"/>
          <w:szCs w:val="32"/>
        </w:rPr>
        <w:t>建设资金的使用与管理必须严格按照国家现行的基本建设财务管理规定和国有建设单位会计制度等有关文件规定执行。对建设资金独立建帐，单独核算，实行按照项目管理原则，严格按基本建设项目计划支出，专款专用。</w:t>
      </w:r>
    </w:p>
    <w:p w:rsidR="00150D34" w:rsidRPr="00647678" w:rsidRDefault="00150D34" w:rsidP="00150D34">
      <w:pPr>
        <w:widowControl/>
        <w:tabs>
          <w:tab w:val="num" w:pos="-3420"/>
        </w:tabs>
        <w:spacing w:beforeLines="50" w:before="156"/>
        <w:jc w:val="center"/>
        <w:outlineLvl w:val="1"/>
        <w:rPr>
          <w:rFonts w:ascii="方正小标宋简体" w:eastAsia="方正小标宋简体" w:hAnsi="华文宋体" w:cs="宋体"/>
          <w:kern w:val="0"/>
          <w:sz w:val="32"/>
          <w:szCs w:val="32"/>
        </w:rPr>
      </w:pPr>
      <w:r w:rsidRPr="00647678">
        <w:rPr>
          <w:rFonts w:ascii="方正小标宋简体" w:eastAsia="方正小标宋简体" w:hAnsi="华文宋体" w:cs="宋体" w:hint="eastAsia"/>
          <w:kern w:val="0"/>
          <w:sz w:val="32"/>
          <w:szCs w:val="32"/>
        </w:rPr>
        <w:t>第六章</w:t>
      </w:r>
      <w:r>
        <w:rPr>
          <w:rFonts w:ascii="方正小标宋简体" w:eastAsia="方正小标宋简体" w:hAnsi="华文宋体" w:cs="宋体" w:hint="eastAsia"/>
          <w:kern w:val="0"/>
          <w:sz w:val="32"/>
          <w:szCs w:val="32"/>
        </w:rPr>
        <w:t xml:space="preserve">  </w:t>
      </w:r>
      <w:r w:rsidRPr="00647678">
        <w:rPr>
          <w:rFonts w:ascii="方正小标宋简体" w:eastAsia="方正小标宋简体" w:hAnsi="华文宋体" w:cs="宋体" w:hint="eastAsia"/>
          <w:kern w:val="0"/>
          <w:sz w:val="32"/>
          <w:szCs w:val="32"/>
        </w:rPr>
        <w:t>建设项目的实施</w:t>
      </w:r>
    </w:p>
    <w:p w:rsidR="00150D34" w:rsidRPr="00647678" w:rsidRDefault="00150D34" w:rsidP="00150D34">
      <w:pPr>
        <w:pStyle w:val="af2"/>
        <w:spacing w:before="0" w:after="0" w:line="560" w:lineRule="exact"/>
        <w:ind w:firstLineChars="200" w:firstLine="640"/>
        <w:jc w:val="left"/>
        <w:rPr>
          <w:rFonts w:ascii="仿宋_GB2312" w:eastAsia="仿宋_GB2312" w:hAnsi="宋体" w:cs="宋体"/>
          <w:b w:val="0"/>
          <w:bCs w:val="0"/>
          <w:color w:val="292929"/>
          <w:kern w:val="0"/>
        </w:rPr>
      </w:pPr>
      <w:r w:rsidRPr="007E0053">
        <w:rPr>
          <w:rFonts w:ascii="黑体" w:eastAsia="黑体" w:hAnsi="黑体" w:cs="宋体" w:hint="eastAsia"/>
          <w:b w:val="0"/>
          <w:bCs w:val="0"/>
          <w:color w:val="292929"/>
          <w:kern w:val="0"/>
        </w:rPr>
        <w:t>第十</w:t>
      </w:r>
      <w:r>
        <w:rPr>
          <w:rFonts w:ascii="黑体" w:eastAsia="黑体" w:hAnsi="黑体" w:cs="宋体" w:hint="eastAsia"/>
          <w:b w:val="0"/>
          <w:bCs w:val="0"/>
          <w:color w:val="292929"/>
          <w:kern w:val="0"/>
        </w:rPr>
        <w:t>六</w:t>
      </w:r>
      <w:r w:rsidRPr="007E0053">
        <w:rPr>
          <w:rFonts w:ascii="黑体" w:eastAsia="黑体" w:hAnsi="黑体" w:cs="宋体" w:hint="eastAsia"/>
          <w:b w:val="0"/>
          <w:bCs w:val="0"/>
          <w:color w:val="292929"/>
          <w:kern w:val="0"/>
        </w:rPr>
        <w:t>条</w:t>
      </w:r>
      <w:r w:rsidRPr="00647678">
        <w:rPr>
          <w:rFonts w:ascii="仿宋_GB2312" w:eastAsia="仿宋_GB2312" w:hAnsi="宋体" w:cs="宋体" w:hint="eastAsia"/>
          <w:b w:val="0"/>
          <w:bCs w:val="0"/>
          <w:color w:val="292929"/>
          <w:kern w:val="0"/>
        </w:rPr>
        <w:t xml:space="preserve"> </w:t>
      </w:r>
      <w:r>
        <w:rPr>
          <w:rFonts w:ascii="仿宋_GB2312" w:eastAsia="仿宋_GB2312" w:hAnsi="宋体" w:cs="宋体" w:hint="eastAsia"/>
          <w:b w:val="0"/>
          <w:bCs w:val="0"/>
          <w:color w:val="292929"/>
          <w:kern w:val="0"/>
        </w:rPr>
        <w:t xml:space="preserve"> 西北</w:t>
      </w:r>
      <w:r w:rsidRPr="00647678">
        <w:rPr>
          <w:rFonts w:ascii="仿宋_GB2312" w:eastAsia="仿宋_GB2312" w:hAnsi="宋体" w:cs="宋体" w:hint="eastAsia"/>
          <w:b w:val="0"/>
          <w:bCs w:val="0"/>
          <w:color w:val="292929"/>
          <w:kern w:val="0"/>
        </w:rPr>
        <w:t>研究院法人代表是项目的责任主体，对建设项目的全过程负责。凡经国家、省、市或中科院批复立项的项目均应成立项目领导小组，具体负责项目实施的全过程。委托主管</w:t>
      </w:r>
      <w:r>
        <w:rPr>
          <w:rFonts w:ascii="仿宋_GB2312" w:eastAsia="仿宋_GB2312" w:hAnsi="宋体" w:cs="宋体" w:hint="eastAsia"/>
          <w:b w:val="0"/>
          <w:bCs w:val="0"/>
          <w:color w:val="292929"/>
          <w:kern w:val="0"/>
        </w:rPr>
        <w:t>基建院领导</w:t>
      </w:r>
      <w:r w:rsidRPr="00647678">
        <w:rPr>
          <w:rFonts w:ascii="仿宋_GB2312" w:eastAsia="仿宋_GB2312" w:hAnsi="宋体" w:cs="宋体" w:hint="eastAsia"/>
          <w:b w:val="0"/>
          <w:bCs w:val="0"/>
          <w:color w:val="292929"/>
          <w:kern w:val="0"/>
        </w:rPr>
        <w:t>，成立建设项目工作小组，具体负责项目的管理。</w:t>
      </w:r>
    </w:p>
    <w:p w:rsidR="00150D34" w:rsidRPr="00647678" w:rsidRDefault="00150D34" w:rsidP="00150D34">
      <w:pPr>
        <w:pStyle w:val="af2"/>
        <w:spacing w:before="0" w:after="0" w:line="560" w:lineRule="exact"/>
        <w:ind w:firstLineChars="200" w:firstLine="640"/>
        <w:jc w:val="left"/>
        <w:rPr>
          <w:rFonts w:ascii="仿宋_GB2312" w:eastAsia="仿宋_GB2312" w:hAnsi="宋体" w:cs="宋体"/>
          <w:b w:val="0"/>
          <w:bCs w:val="0"/>
          <w:color w:val="292929"/>
          <w:kern w:val="0"/>
        </w:rPr>
      </w:pPr>
      <w:r w:rsidRPr="007E0053">
        <w:rPr>
          <w:rFonts w:ascii="黑体" w:eastAsia="黑体" w:hAnsi="黑体" w:cs="宋体" w:hint="eastAsia"/>
          <w:b w:val="0"/>
          <w:bCs w:val="0"/>
          <w:color w:val="292929"/>
          <w:kern w:val="0"/>
        </w:rPr>
        <w:t>第十</w:t>
      </w:r>
      <w:r>
        <w:rPr>
          <w:rFonts w:ascii="黑体" w:eastAsia="黑体" w:hAnsi="黑体" w:cs="宋体" w:hint="eastAsia"/>
          <w:b w:val="0"/>
          <w:bCs w:val="0"/>
          <w:color w:val="292929"/>
          <w:kern w:val="0"/>
        </w:rPr>
        <w:t>七</w:t>
      </w:r>
      <w:r w:rsidRPr="007E0053">
        <w:rPr>
          <w:rFonts w:ascii="黑体" w:eastAsia="黑体" w:hAnsi="黑体" w:cs="宋体" w:hint="eastAsia"/>
          <w:b w:val="0"/>
          <w:bCs w:val="0"/>
          <w:color w:val="292929"/>
          <w:kern w:val="0"/>
        </w:rPr>
        <w:t>条</w:t>
      </w:r>
      <w:r w:rsidRPr="00647678">
        <w:rPr>
          <w:rFonts w:ascii="仿宋_GB2312" w:eastAsia="仿宋_GB2312" w:hAnsi="宋体" w:cs="宋体" w:hint="eastAsia"/>
          <w:b w:val="0"/>
          <w:bCs w:val="0"/>
          <w:color w:val="292929"/>
          <w:kern w:val="0"/>
        </w:rPr>
        <w:t xml:space="preserve"> </w:t>
      </w:r>
      <w:r>
        <w:rPr>
          <w:rFonts w:ascii="仿宋_GB2312" w:eastAsia="仿宋_GB2312" w:hAnsi="宋体" w:cs="宋体" w:hint="eastAsia"/>
          <w:b w:val="0"/>
          <w:bCs w:val="0"/>
          <w:color w:val="292929"/>
          <w:kern w:val="0"/>
        </w:rPr>
        <w:t xml:space="preserve"> </w:t>
      </w:r>
      <w:r w:rsidRPr="00647678">
        <w:rPr>
          <w:rFonts w:ascii="仿宋_GB2312" w:eastAsia="仿宋_GB2312" w:hAnsi="宋体" w:cs="宋体" w:hint="eastAsia"/>
          <w:b w:val="0"/>
          <w:bCs w:val="0"/>
          <w:color w:val="292929"/>
          <w:kern w:val="0"/>
        </w:rPr>
        <w:t>严格按照可行性研究报告批复的招标核准意见进行招标工作，确定施工单位、监理单位、材料供应商、设备供应商，以及其他咨询服务单位，并签订书面合同。</w:t>
      </w:r>
    </w:p>
    <w:p w:rsidR="00150D34" w:rsidRPr="00647678" w:rsidRDefault="00150D34" w:rsidP="00150D34">
      <w:pPr>
        <w:pStyle w:val="af2"/>
        <w:spacing w:before="0" w:after="0" w:line="560" w:lineRule="exact"/>
        <w:ind w:firstLineChars="200" w:firstLine="640"/>
        <w:jc w:val="left"/>
        <w:rPr>
          <w:rFonts w:ascii="仿宋_GB2312" w:eastAsia="仿宋_GB2312" w:hAnsi="宋体" w:cs="宋体"/>
          <w:b w:val="0"/>
          <w:bCs w:val="0"/>
          <w:color w:val="292929"/>
          <w:kern w:val="0"/>
        </w:rPr>
      </w:pPr>
      <w:r w:rsidRPr="007E0053">
        <w:rPr>
          <w:rFonts w:ascii="黑体" w:eastAsia="黑体" w:hAnsi="黑体" w:cs="宋体" w:hint="eastAsia"/>
          <w:b w:val="0"/>
          <w:bCs w:val="0"/>
          <w:color w:val="292929"/>
          <w:kern w:val="0"/>
        </w:rPr>
        <w:lastRenderedPageBreak/>
        <w:t>第十</w:t>
      </w:r>
      <w:r>
        <w:rPr>
          <w:rFonts w:ascii="黑体" w:eastAsia="黑体" w:hAnsi="黑体" w:cs="宋体" w:hint="eastAsia"/>
          <w:b w:val="0"/>
          <w:bCs w:val="0"/>
          <w:color w:val="292929"/>
          <w:kern w:val="0"/>
        </w:rPr>
        <w:t>八</w:t>
      </w:r>
      <w:r w:rsidRPr="007E0053">
        <w:rPr>
          <w:rFonts w:ascii="黑体" w:eastAsia="黑体" w:hAnsi="黑体" w:cs="宋体" w:hint="eastAsia"/>
          <w:b w:val="0"/>
          <w:bCs w:val="0"/>
          <w:color w:val="292929"/>
          <w:kern w:val="0"/>
        </w:rPr>
        <w:t>条</w:t>
      </w:r>
      <w:r w:rsidRPr="00647678">
        <w:rPr>
          <w:rFonts w:ascii="仿宋_GB2312" w:eastAsia="仿宋_GB2312" w:hAnsi="宋体" w:cs="宋体" w:hint="eastAsia"/>
          <w:b w:val="0"/>
          <w:bCs w:val="0"/>
          <w:color w:val="292929"/>
          <w:kern w:val="0"/>
        </w:rPr>
        <w:t xml:space="preserve"> </w:t>
      </w:r>
      <w:r>
        <w:rPr>
          <w:rFonts w:ascii="仿宋_GB2312" w:eastAsia="仿宋_GB2312" w:hAnsi="宋体" w:cs="宋体" w:hint="eastAsia"/>
          <w:b w:val="0"/>
          <w:bCs w:val="0"/>
          <w:color w:val="292929"/>
          <w:kern w:val="0"/>
        </w:rPr>
        <w:t xml:space="preserve"> </w:t>
      </w:r>
      <w:r w:rsidRPr="00647678">
        <w:rPr>
          <w:rFonts w:ascii="仿宋_GB2312" w:eastAsia="仿宋_GB2312" w:hAnsi="宋体" w:cs="宋体" w:hint="eastAsia"/>
          <w:b w:val="0"/>
          <w:bCs w:val="0"/>
          <w:color w:val="292929"/>
          <w:kern w:val="0"/>
        </w:rPr>
        <w:t>涉及科研工艺的建设项目，</w:t>
      </w:r>
      <w:r>
        <w:rPr>
          <w:rFonts w:ascii="仿宋_GB2312" w:eastAsia="仿宋_GB2312" w:hAnsi="宋体" w:cs="宋体" w:hint="eastAsia"/>
          <w:b w:val="0"/>
          <w:bCs w:val="0"/>
          <w:color w:val="292929"/>
          <w:kern w:val="0"/>
        </w:rPr>
        <w:t>必要时可</w:t>
      </w:r>
      <w:r w:rsidRPr="00647678">
        <w:rPr>
          <w:rFonts w:ascii="仿宋_GB2312" w:eastAsia="仿宋_GB2312" w:hAnsi="宋体" w:cs="宋体" w:hint="eastAsia"/>
          <w:b w:val="0"/>
          <w:bCs w:val="0"/>
          <w:color w:val="292929"/>
          <w:kern w:val="0"/>
        </w:rPr>
        <w:t>成立由科研人员组成的工艺小组，对项目进行全过程跟踪，提供工艺条件，各相关技术参数，参与评审和设计过程。</w:t>
      </w:r>
    </w:p>
    <w:p w:rsidR="00150D34" w:rsidRPr="00C866FA" w:rsidRDefault="00150D34" w:rsidP="00150D34">
      <w:pPr>
        <w:pStyle w:val="af2"/>
        <w:spacing w:before="0" w:after="0" w:line="560" w:lineRule="exact"/>
        <w:ind w:firstLineChars="200" w:firstLine="640"/>
        <w:jc w:val="left"/>
        <w:rPr>
          <w:rFonts w:ascii="仿宋_GB2312" w:eastAsia="仿宋_GB2312" w:hAnsi="宋体" w:cs="宋体"/>
          <w:b w:val="0"/>
          <w:bCs w:val="0"/>
          <w:color w:val="292929"/>
          <w:kern w:val="0"/>
        </w:rPr>
      </w:pPr>
      <w:r w:rsidRPr="007E0053">
        <w:rPr>
          <w:rFonts w:ascii="黑体" w:eastAsia="黑体" w:hAnsi="黑体" w:cs="宋体" w:hint="eastAsia"/>
          <w:b w:val="0"/>
          <w:bCs w:val="0"/>
          <w:color w:val="292929"/>
          <w:kern w:val="0"/>
        </w:rPr>
        <w:t>第</w:t>
      </w:r>
      <w:r>
        <w:rPr>
          <w:rFonts w:ascii="黑体" w:eastAsia="黑体" w:hAnsi="黑体" w:cs="宋体" w:hint="eastAsia"/>
          <w:b w:val="0"/>
          <w:bCs w:val="0"/>
          <w:color w:val="292929"/>
          <w:kern w:val="0"/>
        </w:rPr>
        <w:t>十九</w:t>
      </w:r>
      <w:r w:rsidRPr="007E0053">
        <w:rPr>
          <w:rFonts w:ascii="黑体" w:eastAsia="黑体" w:hAnsi="黑体" w:cs="宋体" w:hint="eastAsia"/>
          <w:b w:val="0"/>
          <w:bCs w:val="0"/>
          <w:color w:val="292929"/>
          <w:kern w:val="0"/>
        </w:rPr>
        <w:t>条</w:t>
      </w:r>
      <w:r w:rsidRPr="00647678">
        <w:rPr>
          <w:rFonts w:ascii="仿宋_GB2312" w:eastAsia="仿宋_GB2312" w:hAnsi="宋体" w:cs="宋体" w:hint="eastAsia"/>
          <w:b w:val="0"/>
          <w:bCs w:val="0"/>
          <w:color w:val="292929"/>
          <w:kern w:val="0"/>
        </w:rPr>
        <w:t xml:space="preserve"> </w:t>
      </w:r>
      <w:r>
        <w:rPr>
          <w:rFonts w:ascii="仿宋_GB2312" w:eastAsia="仿宋_GB2312" w:hAnsi="宋体" w:cs="宋体" w:hint="eastAsia"/>
          <w:b w:val="0"/>
          <w:bCs w:val="0"/>
          <w:color w:val="292929"/>
          <w:kern w:val="0"/>
        </w:rPr>
        <w:t xml:space="preserve"> </w:t>
      </w:r>
      <w:r w:rsidRPr="00647678">
        <w:rPr>
          <w:rFonts w:ascii="仿宋_GB2312" w:eastAsia="仿宋_GB2312" w:hAnsi="宋体" w:cs="宋体" w:hint="eastAsia"/>
          <w:b w:val="0"/>
          <w:bCs w:val="0"/>
          <w:color w:val="292929"/>
          <w:kern w:val="0"/>
        </w:rPr>
        <w:t>凡是具有行业垄断性质的工程项目，如天然气工程、市政工程、电力设施的新建及改造工程等，经</w:t>
      </w:r>
      <w:r w:rsidRPr="00DD45EC">
        <w:rPr>
          <w:rFonts w:ascii="仿宋_GB2312" w:eastAsia="仿宋_GB2312" w:hAnsi="宋体" w:cs="宋体" w:hint="eastAsia"/>
          <w:b w:val="0"/>
          <w:bCs w:val="0"/>
          <w:color w:val="292929"/>
          <w:kern w:val="0"/>
        </w:rPr>
        <w:t>项目工作小组批准</w:t>
      </w:r>
      <w:r w:rsidRPr="00647678">
        <w:rPr>
          <w:rFonts w:ascii="仿宋_GB2312" w:eastAsia="仿宋_GB2312" w:hAnsi="宋体" w:cs="宋体" w:hint="eastAsia"/>
          <w:b w:val="0"/>
          <w:bCs w:val="0"/>
          <w:color w:val="292929"/>
          <w:kern w:val="0"/>
        </w:rPr>
        <w:t>可以采用定向议标（</w:t>
      </w:r>
      <w:r>
        <w:rPr>
          <w:rFonts w:ascii="仿宋_GB2312" w:eastAsia="仿宋_GB2312" w:hAnsi="宋体" w:cs="宋体" w:hint="eastAsia"/>
          <w:b w:val="0"/>
          <w:bCs w:val="0"/>
          <w:color w:val="292929"/>
          <w:kern w:val="0"/>
        </w:rPr>
        <w:t>商务</w:t>
      </w:r>
      <w:r w:rsidRPr="00647678">
        <w:rPr>
          <w:rFonts w:ascii="仿宋_GB2312" w:eastAsia="仿宋_GB2312" w:hAnsi="宋体" w:cs="宋体" w:hint="eastAsia"/>
          <w:b w:val="0"/>
          <w:bCs w:val="0"/>
          <w:color w:val="292929"/>
          <w:kern w:val="0"/>
        </w:rPr>
        <w:t>谈判）方式确定承包单位。招投标程序按照《</w:t>
      </w:r>
      <w:r>
        <w:rPr>
          <w:rFonts w:ascii="仿宋_GB2312" w:eastAsia="仿宋_GB2312" w:hAnsi="宋体" w:cs="宋体" w:hint="eastAsia"/>
          <w:b w:val="0"/>
          <w:bCs w:val="0"/>
          <w:color w:val="292929"/>
          <w:kern w:val="0"/>
        </w:rPr>
        <w:t>中国科学院</w:t>
      </w:r>
      <w:r w:rsidRPr="00647678">
        <w:rPr>
          <w:rFonts w:ascii="仿宋_GB2312" w:eastAsia="仿宋_GB2312" w:hAnsi="宋体" w:cs="宋体" w:hint="eastAsia"/>
          <w:b w:val="0"/>
          <w:bCs w:val="0"/>
          <w:color w:val="292929"/>
          <w:kern w:val="0"/>
        </w:rPr>
        <w:t>西北生态环境资源研究院招投标管理办法（试行）》执行。</w:t>
      </w:r>
    </w:p>
    <w:p w:rsidR="00150D34" w:rsidRPr="00647678" w:rsidRDefault="00150D34" w:rsidP="00150D34">
      <w:pPr>
        <w:pStyle w:val="af2"/>
        <w:spacing w:before="0" w:after="0" w:line="560" w:lineRule="exact"/>
        <w:ind w:firstLineChars="200" w:firstLine="640"/>
        <w:jc w:val="left"/>
        <w:rPr>
          <w:rFonts w:ascii="仿宋_GB2312" w:eastAsia="仿宋_GB2312" w:hAnsi="宋体" w:cs="宋体"/>
          <w:b w:val="0"/>
          <w:bCs w:val="0"/>
          <w:color w:val="292929"/>
          <w:kern w:val="0"/>
        </w:rPr>
      </w:pPr>
      <w:r w:rsidRPr="007E0053">
        <w:rPr>
          <w:rFonts w:ascii="黑体" w:eastAsia="黑体" w:hAnsi="黑体" w:cs="宋体" w:hint="eastAsia"/>
          <w:b w:val="0"/>
          <w:bCs w:val="0"/>
          <w:color w:val="292929"/>
          <w:kern w:val="0"/>
        </w:rPr>
        <w:t>第二十条</w:t>
      </w:r>
      <w:r w:rsidRPr="00647678">
        <w:rPr>
          <w:rFonts w:ascii="仿宋_GB2312" w:eastAsia="仿宋_GB2312" w:hAnsi="宋体" w:cs="宋体" w:hint="eastAsia"/>
          <w:b w:val="0"/>
          <w:bCs w:val="0"/>
          <w:color w:val="292929"/>
          <w:kern w:val="0"/>
        </w:rPr>
        <w:t xml:space="preserve"> </w:t>
      </w:r>
      <w:r>
        <w:rPr>
          <w:rFonts w:ascii="仿宋_GB2312" w:eastAsia="仿宋_GB2312" w:hAnsi="宋体" w:cs="宋体" w:hint="eastAsia"/>
          <w:b w:val="0"/>
          <w:bCs w:val="0"/>
          <w:color w:val="292929"/>
          <w:kern w:val="0"/>
        </w:rPr>
        <w:t xml:space="preserve"> </w:t>
      </w:r>
      <w:r w:rsidRPr="00647678">
        <w:rPr>
          <w:rFonts w:ascii="仿宋_GB2312" w:eastAsia="仿宋_GB2312" w:hAnsi="宋体" w:cs="宋体" w:hint="eastAsia"/>
          <w:b w:val="0"/>
          <w:bCs w:val="0"/>
          <w:color w:val="292929"/>
          <w:kern w:val="0"/>
        </w:rPr>
        <w:t>工程开工前，应按国家有关规定在项目所在地的建设行政主管部门申请办理施工许可证，领到施工许可证后，方可开工。</w:t>
      </w:r>
    </w:p>
    <w:p w:rsidR="00150D34" w:rsidRPr="00647678" w:rsidRDefault="00150D34" w:rsidP="00150D34">
      <w:pPr>
        <w:pStyle w:val="af2"/>
        <w:spacing w:before="0" w:after="0" w:line="560" w:lineRule="exact"/>
        <w:ind w:firstLineChars="200" w:firstLine="640"/>
        <w:jc w:val="left"/>
        <w:rPr>
          <w:rFonts w:ascii="仿宋_GB2312" w:eastAsia="仿宋_GB2312" w:hAnsi="宋体" w:cs="宋体"/>
          <w:b w:val="0"/>
          <w:bCs w:val="0"/>
          <w:color w:val="292929"/>
          <w:kern w:val="0"/>
        </w:rPr>
      </w:pPr>
      <w:r w:rsidRPr="007E0053">
        <w:rPr>
          <w:rFonts w:ascii="黑体" w:eastAsia="黑体" w:hAnsi="黑体" w:cs="宋体" w:hint="eastAsia"/>
          <w:b w:val="0"/>
          <w:bCs w:val="0"/>
          <w:color w:val="292929"/>
          <w:kern w:val="0"/>
        </w:rPr>
        <w:t>第二十</w:t>
      </w:r>
      <w:r>
        <w:rPr>
          <w:rFonts w:ascii="黑体" w:eastAsia="黑体" w:hAnsi="黑体" w:cs="宋体" w:hint="eastAsia"/>
          <w:b w:val="0"/>
          <w:bCs w:val="0"/>
          <w:color w:val="292929"/>
          <w:kern w:val="0"/>
        </w:rPr>
        <w:t>一</w:t>
      </w:r>
      <w:r w:rsidRPr="007E0053">
        <w:rPr>
          <w:rFonts w:ascii="黑体" w:eastAsia="黑体" w:hAnsi="黑体" w:cs="宋体" w:hint="eastAsia"/>
          <w:b w:val="0"/>
          <w:bCs w:val="0"/>
          <w:color w:val="292929"/>
          <w:kern w:val="0"/>
        </w:rPr>
        <w:t>条</w:t>
      </w:r>
      <w:r w:rsidRPr="00647678">
        <w:rPr>
          <w:rFonts w:ascii="仿宋_GB2312" w:eastAsia="仿宋_GB2312" w:hAnsi="宋体" w:cs="宋体" w:hint="eastAsia"/>
          <w:b w:val="0"/>
          <w:bCs w:val="0"/>
          <w:color w:val="292929"/>
          <w:kern w:val="0"/>
        </w:rPr>
        <w:t xml:space="preserve"> </w:t>
      </w:r>
      <w:r>
        <w:rPr>
          <w:rFonts w:ascii="仿宋_GB2312" w:eastAsia="仿宋_GB2312" w:hAnsi="宋体" w:cs="宋体" w:hint="eastAsia"/>
          <w:b w:val="0"/>
          <w:bCs w:val="0"/>
          <w:color w:val="292929"/>
          <w:kern w:val="0"/>
        </w:rPr>
        <w:t xml:space="preserve"> </w:t>
      </w:r>
      <w:r w:rsidRPr="00647678">
        <w:rPr>
          <w:rFonts w:ascii="仿宋_GB2312" w:eastAsia="仿宋_GB2312" w:hAnsi="宋体" w:cs="宋体" w:hint="eastAsia"/>
          <w:b w:val="0"/>
          <w:bCs w:val="0"/>
          <w:color w:val="292929"/>
          <w:kern w:val="0"/>
        </w:rPr>
        <w:t>在项目施工前，应组织设计、监理、施工等单位进行施工图纸会审和技术交底。</w:t>
      </w:r>
    </w:p>
    <w:p w:rsidR="00150D34" w:rsidRPr="00647678" w:rsidRDefault="00150D34" w:rsidP="00150D34">
      <w:pPr>
        <w:pStyle w:val="af2"/>
        <w:spacing w:before="0" w:after="0" w:line="560" w:lineRule="exact"/>
        <w:ind w:firstLineChars="200" w:firstLine="640"/>
        <w:jc w:val="left"/>
        <w:rPr>
          <w:rFonts w:ascii="仿宋_GB2312" w:eastAsia="仿宋_GB2312" w:hAnsi="宋体" w:cs="宋体"/>
          <w:b w:val="0"/>
          <w:bCs w:val="0"/>
          <w:color w:val="292929"/>
          <w:kern w:val="0"/>
        </w:rPr>
      </w:pPr>
      <w:r w:rsidRPr="007E0053">
        <w:rPr>
          <w:rFonts w:ascii="黑体" w:eastAsia="黑体" w:hAnsi="黑体" w:cs="宋体" w:hint="eastAsia"/>
          <w:b w:val="0"/>
          <w:bCs w:val="0"/>
          <w:color w:val="292929"/>
          <w:kern w:val="0"/>
        </w:rPr>
        <w:t>第二十</w:t>
      </w:r>
      <w:r>
        <w:rPr>
          <w:rFonts w:ascii="黑体" w:eastAsia="黑体" w:hAnsi="黑体" w:cs="宋体" w:hint="eastAsia"/>
          <w:b w:val="0"/>
          <w:bCs w:val="0"/>
          <w:color w:val="292929"/>
          <w:kern w:val="0"/>
        </w:rPr>
        <w:t>二</w:t>
      </w:r>
      <w:r w:rsidRPr="007E0053">
        <w:rPr>
          <w:rFonts w:ascii="黑体" w:eastAsia="黑体" w:hAnsi="黑体" w:cs="宋体" w:hint="eastAsia"/>
          <w:b w:val="0"/>
          <w:bCs w:val="0"/>
          <w:color w:val="292929"/>
          <w:kern w:val="0"/>
        </w:rPr>
        <w:t>条</w:t>
      </w:r>
      <w:r w:rsidRPr="00647678">
        <w:rPr>
          <w:rFonts w:ascii="仿宋_GB2312" w:eastAsia="仿宋_GB2312" w:hAnsi="宋体" w:cs="宋体" w:hint="eastAsia"/>
          <w:b w:val="0"/>
          <w:bCs w:val="0"/>
          <w:color w:val="292929"/>
          <w:kern w:val="0"/>
        </w:rPr>
        <w:t xml:space="preserve"> </w:t>
      </w:r>
      <w:r>
        <w:rPr>
          <w:rFonts w:ascii="仿宋_GB2312" w:eastAsia="仿宋_GB2312" w:hAnsi="宋体" w:cs="宋体" w:hint="eastAsia"/>
          <w:b w:val="0"/>
          <w:bCs w:val="0"/>
          <w:color w:val="292929"/>
          <w:kern w:val="0"/>
        </w:rPr>
        <w:t xml:space="preserve"> </w:t>
      </w:r>
      <w:r w:rsidRPr="00647678">
        <w:rPr>
          <w:rFonts w:ascii="仿宋_GB2312" w:eastAsia="仿宋_GB2312" w:hAnsi="宋体" w:cs="宋体" w:hint="eastAsia"/>
          <w:b w:val="0"/>
          <w:bCs w:val="0"/>
          <w:color w:val="292929"/>
          <w:kern w:val="0"/>
        </w:rPr>
        <w:t>项目档案是基本建设的重要组成部分，应按照国家、省市及《中国科学院基本建设项目档案建档规范》要求收集整理项目全过程文件资料，基建档案的收集整理与项目进度同步进行。基建项目应配备档案管理人员，负责对项目各类档案进行收集、整理、归档、审定和组卷。工程竣工验收完成后，移交</w:t>
      </w:r>
      <w:r>
        <w:rPr>
          <w:rFonts w:ascii="仿宋_GB2312" w:eastAsia="仿宋_GB2312" w:hAnsi="宋体" w:cs="宋体" w:hint="eastAsia"/>
          <w:b w:val="0"/>
          <w:bCs w:val="0"/>
          <w:color w:val="292929"/>
          <w:kern w:val="0"/>
        </w:rPr>
        <w:t>西北</w:t>
      </w:r>
      <w:r w:rsidRPr="00647678">
        <w:rPr>
          <w:rFonts w:ascii="仿宋_GB2312" w:eastAsia="仿宋_GB2312" w:hAnsi="宋体" w:cs="宋体" w:hint="eastAsia"/>
          <w:b w:val="0"/>
          <w:bCs w:val="0"/>
          <w:color w:val="292929"/>
          <w:kern w:val="0"/>
        </w:rPr>
        <w:t>研究院综合档案室</w:t>
      </w:r>
      <w:r>
        <w:rPr>
          <w:rFonts w:ascii="仿宋_GB2312" w:eastAsia="仿宋_GB2312" w:hAnsi="宋体" w:cs="宋体" w:hint="eastAsia"/>
          <w:b w:val="0"/>
          <w:bCs w:val="0"/>
          <w:color w:val="292929"/>
          <w:kern w:val="0"/>
        </w:rPr>
        <w:t>或</w:t>
      </w:r>
      <w:r w:rsidRPr="00647678">
        <w:rPr>
          <w:rFonts w:ascii="仿宋_GB2312" w:eastAsia="仿宋_GB2312" w:hAnsi="宋体" w:cs="宋体" w:hint="eastAsia"/>
          <w:b w:val="0"/>
          <w:bCs w:val="0"/>
          <w:color w:val="292929"/>
          <w:kern w:val="0"/>
        </w:rPr>
        <w:t>工程所在地政府城建档案馆保管。</w:t>
      </w:r>
    </w:p>
    <w:p w:rsidR="00150D34" w:rsidRPr="00647678" w:rsidRDefault="00150D34" w:rsidP="00150D34">
      <w:pPr>
        <w:pStyle w:val="af2"/>
        <w:spacing w:before="0" w:after="0" w:line="560" w:lineRule="exact"/>
        <w:ind w:firstLineChars="200" w:firstLine="640"/>
        <w:jc w:val="left"/>
        <w:rPr>
          <w:rFonts w:ascii="仿宋_GB2312" w:eastAsia="仿宋_GB2312" w:hAnsi="宋体" w:cs="宋体"/>
          <w:b w:val="0"/>
          <w:bCs w:val="0"/>
          <w:color w:val="292929"/>
          <w:kern w:val="0"/>
        </w:rPr>
      </w:pPr>
      <w:r w:rsidRPr="007E0053">
        <w:rPr>
          <w:rFonts w:ascii="黑体" w:eastAsia="黑体" w:hAnsi="黑体" w:cs="宋体" w:hint="eastAsia"/>
          <w:b w:val="0"/>
          <w:bCs w:val="0"/>
          <w:color w:val="292929"/>
          <w:kern w:val="0"/>
        </w:rPr>
        <w:t>第二十</w:t>
      </w:r>
      <w:r>
        <w:rPr>
          <w:rFonts w:ascii="黑体" w:eastAsia="黑体" w:hAnsi="黑体" w:cs="宋体" w:hint="eastAsia"/>
          <w:b w:val="0"/>
          <w:bCs w:val="0"/>
          <w:color w:val="292929"/>
          <w:kern w:val="0"/>
        </w:rPr>
        <w:t>三</w:t>
      </w:r>
      <w:r w:rsidRPr="007E0053">
        <w:rPr>
          <w:rFonts w:ascii="黑体" w:eastAsia="黑体" w:hAnsi="黑体" w:cs="宋体" w:hint="eastAsia"/>
          <w:b w:val="0"/>
          <w:bCs w:val="0"/>
          <w:color w:val="292929"/>
          <w:kern w:val="0"/>
        </w:rPr>
        <w:t>条</w:t>
      </w:r>
      <w:r w:rsidRPr="00647678">
        <w:rPr>
          <w:rFonts w:ascii="仿宋_GB2312" w:eastAsia="仿宋_GB2312" w:hAnsi="宋体" w:cs="宋体" w:hint="eastAsia"/>
          <w:b w:val="0"/>
          <w:bCs w:val="0"/>
          <w:color w:val="292929"/>
          <w:kern w:val="0"/>
        </w:rPr>
        <w:t xml:space="preserve"> </w:t>
      </w:r>
      <w:r>
        <w:rPr>
          <w:rFonts w:ascii="仿宋_GB2312" w:eastAsia="仿宋_GB2312" w:hAnsi="宋体" w:cs="宋体" w:hint="eastAsia"/>
          <w:b w:val="0"/>
          <w:bCs w:val="0"/>
          <w:color w:val="292929"/>
          <w:kern w:val="0"/>
        </w:rPr>
        <w:t xml:space="preserve"> </w:t>
      </w:r>
      <w:r w:rsidRPr="00647678">
        <w:rPr>
          <w:rFonts w:ascii="仿宋_GB2312" w:eastAsia="仿宋_GB2312" w:hAnsi="宋体" w:cs="宋体" w:hint="eastAsia"/>
          <w:b w:val="0"/>
          <w:bCs w:val="0"/>
          <w:color w:val="292929"/>
          <w:kern w:val="0"/>
        </w:rPr>
        <w:t>建设过程中</w:t>
      </w:r>
      <w:r>
        <w:rPr>
          <w:rFonts w:ascii="仿宋_GB2312" w:eastAsia="仿宋_GB2312" w:hAnsi="宋体" w:cs="宋体" w:hint="eastAsia"/>
          <w:b w:val="0"/>
          <w:bCs w:val="0"/>
          <w:color w:val="292929"/>
          <w:kern w:val="0"/>
        </w:rPr>
        <w:t>如</w:t>
      </w:r>
      <w:r w:rsidRPr="00647678">
        <w:rPr>
          <w:rFonts w:ascii="仿宋_GB2312" w:eastAsia="仿宋_GB2312" w:hAnsi="宋体" w:cs="宋体" w:hint="eastAsia"/>
          <w:b w:val="0"/>
          <w:bCs w:val="0"/>
          <w:color w:val="292929"/>
          <w:kern w:val="0"/>
        </w:rPr>
        <w:t>发生设计变更、签证及认定价格的事项，按照《</w:t>
      </w:r>
      <w:r>
        <w:rPr>
          <w:rFonts w:ascii="仿宋_GB2312" w:eastAsia="仿宋_GB2312" w:hAnsi="宋体" w:cs="宋体" w:hint="eastAsia"/>
          <w:b w:val="0"/>
          <w:bCs w:val="0"/>
          <w:color w:val="292929"/>
          <w:kern w:val="0"/>
        </w:rPr>
        <w:t>中国科学院</w:t>
      </w:r>
      <w:r w:rsidRPr="00647678">
        <w:rPr>
          <w:rFonts w:ascii="仿宋_GB2312" w:eastAsia="仿宋_GB2312" w:hAnsi="宋体" w:cs="宋体" w:hint="eastAsia"/>
          <w:b w:val="0"/>
          <w:bCs w:val="0"/>
          <w:color w:val="292929"/>
          <w:kern w:val="0"/>
        </w:rPr>
        <w:t>西北生态环境资源研究院基本建设项目变更</w:t>
      </w:r>
      <w:r>
        <w:rPr>
          <w:rFonts w:ascii="仿宋_GB2312" w:eastAsia="仿宋_GB2312" w:hAnsi="宋体" w:cs="宋体" w:hint="eastAsia"/>
          <w:b w:val="0"/>
          <w:bCs w:val="0"/>
          <w:color w:val="292929"/>
          <w:kern w:val="0"/>
        </w:rPr>
        <w:t>、</w:t>
      </w:r>
      <w:r w:rsidRPr="00647678">
        <w:rPr>
          <w:rFonts w:ascii="仿宋_GB2312" w:eastAsia="仿宋_GB2312" w:hAnsi="宋体" w:cs="宋体" w:hint="eastAsia"/>
          <w:b w:val="0"/>
          <w:bCs w:val="0"/>
          <w:color w:val="292929"/>
          <w:kern w:val="0"/>
        </w:rPr>
        <w:t>签证</w:t>
      </w:r>
      <w:r>
        <w:rPr>
          <w:rFonts w:ascii="仿宋_GB2312" w:eastAsia="仿宋_GB2312" w:hAnsi="宋体" w:cs="宋体" w:hint="eastAsia"/>
          <w:b w:val="0"/>
          <w:bCs w:val="0"/>
          <w:color w:val="292929"/>
          <w:kern w:val="0"/>
        </w:rPr>
        <w:t>及</w:t>
      </w:r>
      <w:r>
        <w:rPr>
          <w:rFonts w:ascii="仿宋_GB2312" w:eastAsia="仿宋_GB2312" w:hAnsi="宋体" w:cs="宋体"/>
          <w:b w:val="0"/>
          <w:bCs w:val="0"/>
          <w:color w:val="292929"/>
          <w:kern w:val="0"/>
        </w:rPr>
        <w:t>结算审核</w:t>
      </w:r>
      <w:r w:rsidRPr="00647678">
        <w:rPr>
          <w:rFonts w:ascii="仿宋_GB2312" w:eastAsia="仿宋_GB2312" w:hAnsi="宋体" w:cs="宋体" w:hint="eastAsia"/>
          <w:b w:val="0"/>
          <w:bCs w:val="0"/>
          <w:color w:val="292929"/>
          <w:kern w:val="0"/>
        </w:rPr>
        <w:t>管理办法（试行）》及《</w:t>
      </w:r>
      <w:r>
        <w:rPr>
          <w:rFonts w:ascii="仿宋_GB2312" w:eastAsia="仿宋_GB2312" w:hAnsi="宋体" w:cs="宋体" w:hint="eastAsia"/>
          <w:b w:val="0"/>
          <w:bCs w:val="0"/>
          <w:color w:val="292929"/>
          <w:kern w:val="0"/>
        </w:rPr>
        <w:t>中国科学院</w:t>
      </w:r>
      <w:r w:rsidRPr="00647678">
        <w:rPr>
          <w:rFonts w:ascii="仿宋_GB2312" w:eastAsia="仿宋_GB2312" w:hAnsi="宋体" w:cs="宋体" w:hint="eastAsia"/>
          <w:b w:val="0"/>
          <w:bCs w:val="0"/>
          <w:color w:val="292929"/>
          <w:kern w:val="0"/>
        </w:rPr>
        <w:t>西北生态环境资源研究院认质认价管理办法（试</w:t>
      </w:r>
      <w:r w:rsidRPr="00647678">
        <w:rPr>
          <w:rFonts w:ascii="仿宋_GB2312" w:eastAsia="仿宋_GB2312" w:hAnsi="宋体" w:cs="宋体" w:hint="eastAsia"/>
          <w:b w:val="0"/>
          <w:bCs w:val="0"/>
          <w:color w:val="292929"/>
          <w:kern w:val="0"/>
        </w:rPr>
        <w:lastRenderedPageBreak/>
        <w:t>行）》执行。</w:t>
      </w:r>
    </w:p>
    <w:p w:rsidR="00150D34" w:rsidRPr="00647678" w:rsidRDefault="00150D34" w:rsidP="00150D34">
      <w:pPr>
        <w:pStyle w:val="af2"/>
        <w:spacing w:before="0" w:after="0" w:line="560" w:lineRule="exact"/>
        <w:ind w:firstLineChars="200" w:firstLine="640"/>
        <w:jc w:val="left"/>
        <w:rPr>
          <w:rFonts w:ascii="仿宋_GB2312" w:eastAsia="仿宋_GB2312" w:hAnsi="宋体" w:cs="宋体"/>
          <w:b w:val="0"/>
          <w:bCs w:val="0"/>
          <w:color w:val="292929"/>
          <w:kern w:val="0"/>
        </w:rPr>
      </w:pPr>
      <w:r w:rsidRPr="007E0053">
        <w:rPr>
          <w:rFonts w:ascii="黑体" w:eastAsia="黑体" w:hAnsi="黑体" w:cs="宋体" w:hint="eastAsia"/>
          <w:b w:val="0"/>
          <w:bCs w:val="0"/>
          <w:color w:val="292929"/>
          <w:kern w:val="0"/>
        </w:rPr>
        <w:t>第二十</w:t>
      </w:r>
      <w:r>
        <w:rPr>
          <w:rFonts w:ascii="黑体" w:eastAsia="黑体" w:hAnsi="黑体" w:cs="宋体" w:hint="eastAsia"/>
          <w:b w:val="0"/>
          <w:bCs w:val="0"/>
          <w:color w:val="292929"/>
          <w:kern w:val="0"/>
        </w:rPr>
        <w:t>四</w:t>
      </w:r>
      <w:r w:rsidRPr="007E0053">
        <w:rPr>
          <w:rFonts w:ascii="黑体" w:eastAsia="黑体" w:hAnsi="黑体" w:cs="宋体" w:hint="eastAsia"/>
          <w:b w:val="0"/>
          <w:bCs w:val="0"/>
          <w:color w:val="292929"/>
          <w:kern w:val="0"/>
        </w:rPr>
        <w:t>条</w:t>
      </w:r>
      <w:r w:rsidRPr="00647678">
        <w:rPr>
          <w:rFonts w:ascii="仿宋_GB2312" w:eastAsia="仿宋_GB2312" w:hAnsi="宋体" w:cs="宋体" w:hint="eastAsia"/>
          <w:b w:val="0"/>
          <w:bCs w:val="0"/>
          <w:color w:val="292929"/>
          <w:kern w:val="0"/>
        </w:rPr>
        <w:t xml:space="preserve"> </w:t>
      </w:r>
      <w:r>
        <w:rPr>
          <w:rFonts w:ascii="仿宋_GB2312" w:eastAsia="仿宋_GB2312" w:hAnsi="宋体" w:cs="宋体" w:hint="eastAsia"/>
          <w:b w:val="0"/>
          <w:bCs w:val="0"/>
          <w:color w:val="292929"/>
          <w:kern w:val="0"/>
        </w:rPr>
        <w:t xml:space="preserve"> </w:t>
      </w:r>
      <w:r w:rsidRPr="00647678">
        <w:rPr>
          <w:rFonts w:ascii="仿宋_GB2312" w:eastAsia="仿宋_GB2312" w:hAnsi="宋体" w:cs="宋体" w:hint="eastAsia"/>
          <w:b w:val="0"/>
          <w:bCs w:val="0"/>
          <w:color w:val="292929"/>
          <w:kern w:val="0"/>
        </w:rPr>
        <w:t>建立公开、透明的议事、例会制度。</w:t>
      </w:r>
    </w:p>
    <w:p w:rsidR="00150D34" w:rsidRPr="00647678" w:rsidRDefault="00150D34" w:rsidP="00150D34">
      <w:pPr>
        <w:pStyle w:val="af2"/>
        <w:spacing w:before="0" w:after="0" w:line="560" w:lineRule="exact"/>
        <w:ind w:firstLineChars="200" w:firstLine="640"/>
        <w:jc w:val="left"/>
        <w:rPr>
          <w:rFonts w:ascii="仿宋_GB2312" w:eastAsia="仿宋_GB2312" w:hAnsi="宋体" w:cs="宋体"/>
          <w:b w:val="0"/>
          <w:bCs w:val="0"/>
          <w:color w:val="292929"/>
          <w:kern w:val="0"/>
        </w:rPr>
      </w:pPr>
      <w:r w:rsidRPr="007E0053">
        <w:rPr>
          <w:rFonts w:ascii="黑体" w:eastAsia="黑体" w:hAnsi="黑体" w:cs="宋体" w:hint="eastAsia"/>
          <w:b w:val="0"/>
          <w:bCs w:val="0"/>
          <w:color w:val="292929"/>
          <w:kern w:val="0"/>
        </w:rPr>
        <w:t>第二十</w:t>
      </w:r>
      <w:r>
        <w:rPr>
          <w:rFonts w:ascii="黑体" w:eastAsia="黑体" w:hAnsi="黑体" w:cs="宋体" w:hint="eastAsia"/>
          <w:b w:val="0"/>
          <w:bCs w:val="0"/>
          <w:color w:val="292929"/>
          <w:kern w:val="0"/>
        </w:rPr>
        <w:t>五</w:t>
      </w:r>
      <w:r w:rsidRPr="007E0053">
        <w:rPr>
          <w:rFonts w:ascii="黑体" w:eastAsia="黑体" w:hAnsi="黑体" w:cs="宋体" w:hint="eastAsia"/>
          <w:b w:val="0"/>
          <w:bCs w:val="0"/>
          <w:color w:val="292929"/>
          <w:kern w:val="0"/>
        </w:rPr>
        <w:t>条</w:t>
      </w:r>
      <w:r w:rsidRPr="00647678">
        <w:rPr>
          <w:rFonts w:ascii="仿宋_GB2312" w:eastAsia="仿宋_GB2312" w:hAnsi="宋体" w:cs="宋体" w:hint="eastAsia"/>
          <w:b w:val="0"/>
          <w:bCs w:val="0"/>
          <w:color w:val="292929"/>
          <w:kern w:val="0"/>
        </w:rPr>
        <w:t xml:space="preserve"> </w:t>
      </w:r>
      <w:r>
        <w:rPr>
          <w:rFonts w:ascii="仿宋_GB2312" w:eastAsia="仿宋_GB2312" w:hAnsi="宋体" w:cs="宋体" w:hint="eastAsia"/>
          <w:b w:val="0"/>
          <w:bCs w:val="0"/>
          <w:color w:val="292929"/>
          <w:kern w:val="0"/>
        </w:rPr>
        <w:t xml:space="preserve"> </w:t>
      </w:r>
      <w:r w:rsidRPr="00647678">
        <w:rPr>
          <w:rFonts w:ascii="仿宋_GB2312" w:eastAsia="仿宋_GB2312" w:hAnsi="宋体" w:cs="宋体" w:hint="eastAsia"/>
          <w:b w:val="0"/>
          <w:bCs w:val="0"/>
          <w:color w:val="292929"/>
          <w:kern w:val="0"/>
        </w:rPr>
        <w:t>项目建设中认真执行国家、地方及行业有关规定，依据合同约定内容、设计图纸要求，督促、监督监理单位和施工单位有效控制工程的质量、投资、工期及施工安全。如出现工程严重逾期、发生重大工程质量事故等情况，应及时向院主管部门报告。</w:t>
      </w:r>
    </w:p>
    <w:p w:rsidR="00150D34" w:rsidRPr="00647678" w:rsidRDefault="00150D34" w:rsidP="00150D34">
      <w:pPr>
        <w:pStyle w:val="af2"/>
        <w:spacing w:before="0" w:after="0" w:line="560" w:lineRule="exact"/>
        <w:ind w:firstLineChars="200" w:firstLine="640"/>
        <w:jc w:val="left"/>
        <w:rPr>
          <w:rFonts w:ascii="仿宋_GB2312" w:eastAsia="仿宋_GB2312" w:hAnsi="宋体" w:cs="宋体"/>
          <w:b w:val="0"/>
          <w:bCs w:val="0"/>
          <w:color w:val="292929"/>
          <w:kern w:val="0"/>
        </w:rPr>
      </w:pPr>
      <w:r w:rsidRPr="007E0053">
        <w:rPr>
          <w:rFonts w:ascii="黑体" w:eastAsia="黑体" w:hAnsi="黑体" w:cs="宋体" w:hint="eastAsia"/>
          <w:b w:val="0"/>
          <w:bCs w:val="0"/>
          <w:color w:val="292929"/>
          <w:kern w:val="0"/>
        </w:rPr>
        <w:t>第二十</w:t>
      </w:r>
      <w:r>
        <w:rPr>
          <w:rFonts w:ascii="黑体" w:eastAsia="黑体" w:hAnsi="黑体" w:cs="宋体" w:hint="eastAsia"/>
          <w:b w:val="0"/>
          <w:bCs w:val="0"/>
          <w:color w:val="292929"/>
          <w:kern w:val="0"/>
        </w:rPr>
        <w:t>六</w:t>
      </w:r>
      <w:r w:rsidRPr="007E0053">
        <w:rPr>
          <w:rFonts w:ascii="黑体" w:eastAsia="黑体" w:hAnsi="黑体" w:cs="宋体" w:hint="eastAsia"/>
          <w:b w:val="0"/>
          <w:bCs w:val="0"/>
          <w:color w:val="292929"/>
          <w:kern w:val="0"/>
        </w:rPr>
        <w:t>条</w:t>
      </w:r>
      <w:r>
        <w:rPr>
          <w:rFonts w:ascii="黑体" w:eastAsia="黑体" w:hAnsi="黑体" w:cs="宋体" w:hint="eastAsia"/>
          <w:b w:val="0"/>
          <w:bCs w:val="0"/>
          <w:color w:val="292929"/>
          <w:kern w:val="0"/>
        </w:rPr>
        <w:t xml:space="preserve"> </w:t>
      </w:r>
      <w:r w:rsidRPr="00647678">
        <w:rPr>
          <w:rFonts w:ascii="仿宋_GB2312" w:eastAsia="仿宋_GB2312" w:hAnsi="宋体" w:cs="宋体" w:hint="eastAsia"/>
          <w:b w:val="0"/>
          <w:bCs w:val="0"/>
          <w:color w:val="292929"/>
          <w:kern w:val="0"/>
        </w:rPr>
        <w:t xml:space="preserve"> 项目竣工后，及时取得工程所在地建设主管部门颁发的《房屋建筑工程和基础设施工程竣工验收备案表》。</w:t>
      </w:r>
    </w:p>
    <w:p w:rsidR="00150D34" w:rsidRPr="00647678" w:rsidRDefault="00150D34" w:rsidP="00150D34">
      <w:pPr>
        <w:pStyle w:val="af2"/>
        <w:spacing w:before="0" w:after="0" w:line="560" w:lineRule="exact"/>
        <w:ind w:firstLineChars="200" w:firstLine="640"/>
        <w:jc w:val="left"/>
        <w:rPr>
          <w:rFonts w:ascii="仿宋_GB2312" w:eastAsia="仿宋_GB2312" w:hAnsi="宋体" w:cs="宋体"/>
          <w:b w:val="0"/>
          <w:bCs w:val="0"/>
          <w:color w:val="292929"/>
          <w:kern w:val="0"/>
        </w:rPr>
      </w:pPr>
      <w:r w:rsidRPr="007E0053">
        <w:rPr>
          <w:rFonts w:ascii="黑体" w:eastAsia="黑体" w:hAnsi="黑体" w:cs="宋体" w:hint="eastAsia"/>
          <w:b w:val="0"/>
          <w:bCs w:val="0"/>
          <w:color w:val="292929"/>
          <w:kern w:val="0"/>
        </w:rPr>
        <w:t>第二十</w:t>
      </w:r>
      <w:r>
        <w:rPr>
          <w:rFonts w:ascii="黑体" w:eastAsia="黑体" w:hAnsi="黑体" w:cs="宋体" w:hint="eastAsia"/>
          <w:b w:val="0"/>
          <w:bCs w:val="0"/>
          <w:color w:val="292929"/>
          <w:kern w:val="0"/>
        </w:rPr>
        <w:t>七</w:t>
      </w:r>
      <w:r w:rsidRPr="007E0053">
        <w:rPr>
          <w:rFonts w:ascii="黑体" w:eastAsia="黑体" w:hAnsi="黑体" w:cs="宋体" w:hint="eastAsia"/>
          <w:b w:val="0"/>
          <w:bCs w:val="0"/>
          <w:color w:val="292929"/>
          <w:kern w:val="0"/>
        </w:rPr>
        <w:t>条</w:t>
      </w:r>
      <w:r w:rsidRPr="00647678">
        <w:rPr>
          <w:rFonts w:ascii="仿宋_GB2312" w:eastAsia="仿宋_GB2312" w:hAnsi="宋体" w:cs="宋体" w:hint="eastAsia"/>
          <w:b w:val="0"/>
          <w:bCs w:val="0"/>
          <w:color w:val="292929"/>
          <w:kern w:val="0"/>
        </w:rPr>
        <w:t xml:space="preserve"> </w:t>
      </w:r>
      <w:r>
        <w:rPr>
          <w:rFonts w:ascii="仿宋_GB2312" w:eastAsia="仿宋_GB2312" w:hAnsi="宋体" w:cs="宋体" w:hint="eastAsia"/>
          <w:b w:val="0"/>
          <w:bCs w:val="0"/>
          <w:color w:val="292929"/>
          <w:kern w:val="0"/>
        </w:rPr>
        <w:t xml:space="preserve"> </w:t>
      </w:r>
      <w:r w:rsidRPr="00647678">
        <w:rPr>
          <w:rFonts w:ascii="仿宋_GB2312" w:eastAsia="仿宋_GB2312" w:hAnsi="宋体" w:cs="宋体" w:hint="eastAsia"/>
          <w:b w:val="0"/>
          <w:bCs w:val="0"/>
          <w:color w:val="292929"/>
          <w:kern w:val="0"/>
        </w:rPr>
        <w:t>项目资金支付应按照</w:t>
      </w:r>
      <w:r>
        <w:rPr>
          <w:rFonts w:ascii="仿宋_GB2312" w:eastAsia="仿宋_GB2312" w:hAnsi="宋体" w:cs="宋体" w:hint="eastAsia"/>
          <w:b w:val="0"/>
          <w:bCs w:val="0"/>
          <w:color w:val="292929"/>
          <w:kern w:val="0"/>
        </w:rPr>
        <w:t>西北研究院计划</w:t>
      </w:r>
      <w:r w:rsidRPr="00647678">
        <w:rPr>
          <w:rFonts w:ascii="仿宋_GB2312" w:eastAsia="仿宋_GB2312" w:hAnsi="宋体" w:cs="宋体" w:hint="eastAsia"/>
          <w:b w:val="0"/>
          <w:bCs w:val="0"/>
          <w:color w:val="292929"/>
          <w:kern w:val="0"/>
        </w:rPr>
        <w:t>财务</w:t>
      </w:r>
      <w:r>
        <w:rPr>
          <w:rFonts w:ascii="仿宋_GB2312" w:eastAsia="仿宋_GB2312" w:hAnsi="宋体" w:cs="宋体" w:hint="eastAsia"/>
          <w:b w:val="0"/>
          <w:bCs w:val="0"/>
          <w:color w:val="292929"/>
          <w:kern w:val="0"/>
        </w:rPr>
        <w:t>处</w:t>
      </w:r>
      <w:r w:rsidRPr="00647678">
        <w:rPr>
          <w:rFonts w:ascii="仿宋_GB2312" w:eastAsia="仿宋_GB2312" w:hAnsi="宋体" w:cs="宋体" w:hint="eastAsia"/>
          <w:b w:val="0"/>
          <w:bCs w:val="0"/>
          <w:color w:val="292929"/>
          <w:kern w:val="0"/>
        </w:rPr>
        <w:t>的有关规定执行。</w:t>
      </w:r>
    </w:p>
    <w:p w:rsidR="00150D34" w:rsidRPr="00647678" w:rsidRDefault="00150D34" w:rsidP="00150D34">
      <w:pPr>
        <w:pStyle w:val="af2"/>
        <w:spacing w:before="0" w:after="0" w:line="560" w:lineRule="exact"/>
        <w:ind w:firstLineChars="200" w:firstLine="640"/>
        <w:jc w:val="left"/>
        <w:rPr>
          <w:rFonts w:ascii="仿宋_GB2312" w:eastAsia="仿宋_GB2312" w:hAnsi="Verdana" w:cs="宋体"/>
          <w:color w:val="292929"/>
          <w:kern w:val="0"/>
        </w:rPr>
      </w:pPr>
      <w:r w:rsidRPr="007E0053">
        <w:rPr>
          <w:rFonts w:ascii="黑体" w:eastAsia="黑体" w:hAnsi="黑体" w:cs="宋体" w:hint="eastAsia"/>
          <w:b w:val="0"/>
          <w:bCs w:val="0"/>
          <w:color w:val="292929"/>
          <w:kern w:val="0"/>
        </w:rPr>
        <w:t>第二十</w:t>
      </w:r>
      <w:r>
        <w:rPr>
          <w:rFonts w:ascii="黑体" w:eastAsia="黑体" w:hAnsi="黑体" w:cs="宋体" w:hint="eastAsia"/>
          <w:b w:val="0"/>
          <w:bCs w:val="0"/>
          <w:color w:val="292929"/>
          <w:kern w:val="0"/>
        </w:rPr>
        <w:t>八</w:t>
      </w:r>
      <w:r w:rsidRPr="007E0053">
        <w:rPr>
          <w:rFonts w:ascii="黑体" w:eastAsia="黑体" w:hAnsi="黑体" w:cs="宋体" w:hint="eastAsia"/>
          <w:b w:val="0"/>
          <w:bCs w:val="0"/>
          <w:color w:val="292929"/>
          <w:kern w:val="0"/>
        </w:rPr>
        <w:t>条</w:t>
      </w:r>
      <w:r w:rsidRPr="00647678">
        <w:rPr>
          <w:rFonts w:ascii="仿宋_GB2312" w:eastAsia="仿宋_GB2312" w:hAnsi="宋体" w:cs="宋体" w:hint="eastAsia"/>
          <w:b w:val="0"/>
          <w:bCs w:val="0"/>
          <w:color w:val="292929"/>
          <w:kern w:val="0"/>
        </w:rPr>
        <w:t xml:space="preserve"> </w:t>
      </w:r>
      <w:r>
        <w:rPr>
          <w:rFonts w:ascii="仿宋_GB2312" w:eastAsia="仿宋_GB2312" w:hAnsi="宋体" w:cs="宋体" w:hint="eastAsia"/>
          <w:b w:val="0"/>
          <w:bCs w:val="0"/>
          <w:color w:val="292929"/>
          <w:kern w:val="0"/>
        </w:rPr>
        <w:t xml:space="preserve"> </w:t>
      </w:r>
      <w:r w:rsidRPr="00647678">
        <w:rPr>
          <w:rFonts w:ascii="仿宋_GB2312" w:eastAsia="仿宋_GB2312" w:hAnsi="宋体" w:cs="宋体" w:hint="eastAsia"/>
          <w:b w:val="0"/>
          <w:bCs w:val="0"/>
          <w:color w:val="292929"/>
          <w:kern w:val="0"/>
        </w:rPr>
        <w:t>工程进度款支付由施工单位提出申请，</w:t>
      </w:r>
      <w:r>
        <w:rPr>
          <w:rFonts w:ascii="仿宋_GB2312" w:eastAsia="仿宋_GB2312" w:hAnsi="宋体" w:cs="宋体" w:hint="eastAsia"/>
          <w:b w:val="0"/>
          <w:bCs w:val="0"/>
          <w:color w:val="292929"/>
          <w:kern w:val="0"/>
        </w:rPr>
        <w:t>现场</w:t>
      </w:r>
      <w:r w:rsidRPr="00647678">
        <w:rPr>
          <w:rFonts w:ascii="仿宋_GB2312" w:eastAsia="仿宋_GB2312" w:hAnsi="宋体" w:cs="宋体" w:hint="eastAsia"/>
          <w:b w:val="0"/>
          <w:bCs w:val="0"/>
          <w:color w:val="292929"/>
          <w:kern w:val="0"/>
        </w:rPr>
        <w:t>代表、监理根据合同和实际进度进行审核，按财务制度支付。</w:t>
      </w:r>
    </w:p>
    <w:p w:rsidR="00150D34" w:rsidRPr="00647678" w:rsidRDefault="00150D34" w:rsidP="00150D34">
      <w:pPr>
        <w:widowControl/>
        <w:tabs>
          <w:tab w:val="num" w:pos="-3420"/>
        </w:tabs>
        <w:spacing w:beforeLines="50" w:before="156"/>
        <w:jc w:val="center"/>
        <w:outlineLvl w:val="1"/>
        <w:rPr>
          <w:rFonts w:ascii="方正小标宋简体" w:eastAsia="方正小标宋简体" w:hAnsi="华文宋体" w:cs="宋体"/>
          <w:kern w:val="0"/>
          <w:sz w:val="32"/>
          <w:szCs w:val="32"/>
        </w:rPr>
      </w:pPr>
      <w:r w:rsidRPr="00647678">
        <w:rPr>
          <w:rFonts w:ascii="方正小标宋简体" w:eastAsia="方正小标宋简体" w:hAnsi="华文宋体" w:cs="宋体" w:hint="eastAsia"/>
          <w:kern w:val="0"/>
          <w:sz w:val="32"/>
          <w:szCs w:val="32"/>
        </w:rPr>
        <w:t>第</w:t>
      </w:r>
      <w:r>
        <w:rPr>
          <w:rFonts w:ascii="方正小标宋简体" w:eastAsia="方正小标宋简体" w:hAnsi="华文宋体" w:cs="宋体" w:hint="eastAsia"/>
          <w:kern w:val="0"/>
          <w:sz w:val="32"/>
          <w:szCs w:val="32"/>
        </w:rPr>
        <w:t>七</w:t>
      </w:r>
      <w:r w:rsidRPr="00647678">
        <w:rPr>
          <w:rFonts w:ascii="方正小标宋简体" w:eastAsia="方正小标宋简体" w:hAnsi="华文宋体" w:cs="宋体" w:hint="eastAsia"/>
          <w:kern w:val="0"/>
          <w:sz w:val="32"/>
          <w:szCs w:val="32"/>
        </w:rPr>
        <w:t>章</w:t>
      </w:r>
      <w:r>
        <w:rPr>
          <w:rFonts w:ascii="方正小标宋简体" w:eastAsia="方正小标宋简体" w:hAnsi="华文宋体" w:cs="宋体" w:hint="eastAsia"/>
          <w:kern w:val="0"/>
          <w:sz w:val="32"/>
          <w:szCs w:val="32"/>
        </w:rPr>
        <w:t xml:space="preserve">  </w:t>
      </w:r>
      <w:r w:rsidRPr="00647678">
        <w:rPr>
          <w:rFonts w:ascii="方正小标宋简体" w:eastAsia="方正小标宋简体" w:hAnsi="华文宋体" w:cs="宋体" w:hint="eastAsia"/>
          <w:kern w:val="0"/>
          <w:sz w:val="32"/>
          <w:szCs w:val="32"/>
        </w:rPr>
        <w:t>建设项目验收</w:t>
      </w:r>
    </w:p>
    <w:p w:rsidR="00150D34" w:rsidRPr="00647678" w:rsidRDefault="00150D34" w:rsidP="00150D34">
      <w:pPr>
        <w:pStyle w:val="af2"/>
        <w:spacing w:before="0" w:after="0" w:line="560" w:lineRule="exact"/>
        <w:ind w:firstLineChars="200" w:firstLine="640"/>
        <w:jc w:val="left"/>
        <w:rPr>
          <w:rFonts w:ascii="仿宋_GB2312" w:eastAsia="仿宋_GB2312" w:hAnsi="宋体" w:cs="宋体"/>
          <w:b w:val="0"/>
          <w:bCs w:val="0"/>
          <w:color w:val="292929"/>
          <w:kern w:val="0"/>
        </w:rPr>
      </w:pPr>
      <w:r w:rsidRPr="007E0053">
        <w:rPr>
          <w:rFonts w:ascii="黑体" w:eastAsia="黑体" w:hAnsi="黑体" w:cs="宋体" w:hint="eastAsia"/>
          <w:b w:val="0"/>
          <w:bCs w:val="0"/>
          <w:color w:val="292929"/>
          <w:kern w:val="0"/>
        </w:rPr>
        <w:t>第</w:t>
      </w:r>
      <w:r>
        <w:rPr>
          <w:rFonts w:ascii="黑体" w:eastAsia="黑体" w:hAnsi="黑体" w:cs="宋体" w:hint="eastAsia"/>
          <w:b w:val="0"/>
          <w:bCs w:val="0"/>
          <w:color w:val="292929"/>
          <w:kern w:val="0"/>
        </w:rPr>
        <w:t>二十九</w:t>
      </w:r>
      <w:r w:rsidRPr="007E0053">
        <w:rPr>
          <w:rFonts w:ascii="黑体" w:eastAsia="黑体" w:hAnsi="黑体" w:cs="宋体" w:hint="eastAsia"/>
          <w:b w:val="0"/>
          <w:bCs w:val="0"/>
          <w:color w:val="292929"/>
          <w:kern w:val="0"/>
        </w:rPr>
        <w:t>条</w:t>
      </w:r>
      <w:r w:rsidRPr="00647678">
        <w:rPr>
          <w:rFonts w:ascii="仿宋_GB2312" w:eastAsia="仿宋_GB2312" w:hAnsi="宋体" w:cs="宋体" w:hint="eastAsia"/>
          <w:b w:val="0"/>
          <w:bCs w:val="0"/>
          <w:color w:val="292929"/>
          <w:kern w:val="0"/>
        </w:rPr>
        <w:t xml:space="preserve"> </w:t>
      </w:r>
      <w:r>
        <w:rPr>
          <w:rFonts w:ascii="仿宋_GB2312" w:eastAsia="仿宋_GB2312" w:hAnsi="宋体" w:cs="宋体" w:hint="eastAsia"/>
          <w:b w:val="0"/>
          <w:bCs w:val="0"/>
          <w:color w:val="292929"/>
          <w:kern w:val="0"/>
        </w:rPr>
        <w:t xml:space="preserve"> </w:t>
      </w:r>
      <w:r w:rsidRPr="00E65F00">
        <w:rPr>
          <w:rFonts w:ascii="仿宋_GB2312" w:eastAsia="仿宋_GB2312" w:hAnsi="宋体" w:cs="宋体" w:hint="eastAsia"/>
          <w:b w:val="0"/>
          <w:bCs w:val="0"/>
          <w:color w:val="292929"/>
          <w:kern w:val="0"/>
        </w:rPr>
        <w:t>项目在施工完毕后，符合验收条件的，应当在工程所在地政府主管部门的监督下，组织勘察、设计、施工、监理等有关单位进行竣工验收。验收程序按照工程所在地政府相关规定执行，项目竣工验收合格后应</w:t>
      </w:r>
      <w:r>
        <w:rPr>
          <w:rFonts w:ascii="仿宋_GB2312" w:eastAsia="仿宋_GB2312" w:hAnsi="宋体" w:cs="宋体" w:hint="eastAsia"/>
          <w:b w:val="0"/>
          <w:bCs w:val="0"/>
          <w:color w:val="292929"/>
          <w:kern w:val="0"/>
        </w:rPr>
        <w:t>及时</w:t>
      </w:r>
      <w:r w:rsidRPr="00E65F00">
        <w:rPr>
          <w:rFonts w:ascii="仿宋_GB2312" w:eastAsia="仿宋_GB2312" w:hAnsi="宋体" w:cs="宋体" w:hint="eastAsia"/>
          <w:b w:val="0"/>
          <w:bCs w:val="0"/>
          <w:color w:val="292929"/>
          <w:kern w:val="0"/>
        </w:rPr>
        <w:t>办理固定资产移交手续。项目的整体竣工验收条件具备后，</w:t>
      </w:r>
      <w:r>
        <w:rPr>
          <w:rFonts w:ascii="仿宋_GB2312" w:eastAsia="仿宋_GB2312" w:hAnsi="宋体" w:cs="宋体" w:hint="eastAsia"/>
          <w:b w:val="0"/>
          <w:bCs w:val="0"/>
          <w:color w:val="292929"/>
          <w:kern w:val="0"/>
        </w:rPr>
        <w:t>由国有资产管理处</w:t>
      </w:r>
      <w:r w:rsidRPr="00E65F00">
        <w:rPr>
          <w:rFonts w:ascii="仿宋_GB2312" w:eastAsia="仿宋_GB2312" w:hAnsi="宋体" w:cs="宋体" w:hint="eastAsia"/>
          <w:b w:val="0"/>
          <w:bCs w:val="0"/>
          <w:color w:val="292929"/>
          <w:kern w:val="0"/>
        </w:rPr>
        <w:t>上报分院或院进行验收。</w:t>
      </w:r>
    </w:p>
    <w:p w:rsidR="00150D34" w:rsidRPr="00647678" w:rsidRDefault="00150D34" w:rsidP="00150D34">
      <w:pPr>
        <w:pStyle w:val="af2"/>
        <w:spacing w:before="0" w:after="0" w:line="560" w:lineRule="exact"/>
        <w:ind w:firstLineChars="200" w:firstLine="640"/>
        <w:jc w:val="left"/>
        <w:rPr>
          <w:rFonts w:ascii="仿宋_GB2312" w:eastAsia="仿宋_GB2312" w:hAnsi="宋体" w:cs="宋体"/>
          <w:b w:val="0"/>
          <w:bCs w:val="0"/>
          <w:color w:val="292929"/>
          <w:kern w:val="0"/>
        </w:rPr>
      </w:pPr>
      <w:r w:rsidRPr="007E0053">
        <w:rPr>
          <w:rFonts w:ascii="黑体" w:eastAsia="黑体" w:hAnsi="黑体" w:cs="宋体" w:hint="eastAsia"/>
          <w:b w:val="0"/>
          <w:bCs w:val="0"/>
          <w:color w:val="292929"/>
          <w:kern w:val="0"/>
        </w:rPr>
        <w:t>第三十条</w:t>
      </w:r>
      <w:r w:rsidRPr="00647678">
        <w:rPr>
          <w:rFonts w:ascii="仿宋_GB2312" w:eastAsia="仿宋_GB2312" w:hAnsi="宋体" w:cs="宋体" w:hint="eastAsia"/>
          <w:b w:val="0"/>
          <w:bCs w:val="0"/>
          <w:color w:val="292929"/>
          <w:kern w:val="0"/>
        </w:rPr>
        <w:t xml:space="preserve"> </w:t>
      </w:r>
      <w:r>
        <w:rPr>
          <w:rFonts w:ascii="仿宋_GB2312" w:eastAsia="仿宋_GB2312" w:hAnsi="宋体" w:cs="宋体" w:hint="eastAsia"/>
          <w:b w:val="0"/>
          <w:bCs w:val="0"/>
          <w:color w:val="292929"/>
          <w:kern w:val="0"/>
        </w:rPr>
        <w:t xml:space="preserve"> </w:t>
      </w:r>
      <w:r w:rsidRPr="00E65F00">
        <w:rPr>
          <w:rFonts w:ascii="仿宋_GB2312" w:eastAsia="仿宋_GB2312" w:hAnsi="宋体" w:cs="宋体" w:hint="eastAsia"/>
          <w:b w:val="0"/>
          <w:bCs w:val="0"/>
          <w:color w:val="292929"/>
          <w:kern w:val="0"/>
        </w:rPr>
        <w:t>不需要政府相关部门审批的项目</w:t>
      </w:r>
      <w:r>
        <w:rPr>
          <w:rFonts w:ascii="仿宋_GB2312" w:eastAsia="仿宋_GB2312" w:hAnsi="宋体" w:cs="宋体" w:hint="eastAsia"/>
          <w:b w:val="0"/>
          <w:bCs w:val="0"/>
          <w:color w:val="292929"/>
          <w:kern w:val="0"/>
        </w:rPr>
        <w:t>在</w:t>
      </w:r>
      <w:r w:rsidRPr="00E65F00">
        <w:rPr>
          <w:rFonts w:ascii="仿宋_GB2312" w:eastAsia="仿宋_GB2312" w:hAnsi="宋体" w:cs="宋体" w:hint="eastAsia"/>
          <w:b w:val="0"/>
          <w:bCs w:val="0"/>
          <w:color w:val="292929"/>
          <w:kern w:val="0"/>
        </w:rPr>
        <w:t>施工单位完成合同约定内容并自验合格，</w:t>
      </w:r>
      <w:r>
        <w:rPr>
          <w:rFonts w:ascii="仿宋_GB2312" w:eastAsia="仿宋_GB2312" w:hAnsi="宋体" w:cs="宋体" w:hint="eastAsia"/>
          <w:b w:val="0"/>
          <w:bCs w:val="0"/>
          <w:color w:val="292929"/>
          <w:kern w:val="0"/>
        </w:rPr>
        <w:t>完成</w:t>
      </w:r>
      <w:r w:rsidRPr="00E65F00">
        <w:rPr>
          <w:rFonts w:ascii="仿宋_GB2312" w:eastAsia="仿宋_GB2312" w:hAnsi="宋体" w:cs="宋体" w:hint="eastAsia"/>
          <w:b w:val="0"/>
          <w:bCs w:val="0"/>
          <w:color w:val="292929"/>
          <w:kern w:val="0"/>
        </w:rPr>
        <w:t>竣工图</w:t>
      </w:r>
      <w:r>
        <w:rPr>
          <w:rFonts w:ascii="仿宋_GB2312" w:eastAsia="仿宋_GB2312" w:hAnsi="宋体" w:cs="宋体" w:hint="eastAsia"/>
          <w:b w:val="0"/>
          <w:bCs w:val="0"/>
          <w:color w:val="292929"/>
          <w:kern w:val="0"/>
        </w:rPr>
        <w:t>、竣工资料</w:t>
      </w:r>
      <w:r w:rsidRPr="00E65F00">
        <w:rPr>
          <w:rFonts w:ascii="仿宋_GB2312" w:eastAsia="仿宋_GB2312" w:hAnsi="宋体" w:cs="宋体" w:hint="eastAsia"/>
          <w:b w:val="0"/>
          <w:bCs w:val="0"/>
          <w:color w:val="292929"/>
          <w:kern w:val="0"/>
        </w:rPr>
        <w:t>、</w:t>
      </w:r>
      <w:r w:rsidRPr="00E65F00">
        <w:rPr>
          <w:rFonts w:ascii="仿宋_GB2312" w:eastAsia="仿宋_GB2312" w:hAnsi="宋体" w:cs="宋体" w:hint="eastAsia"/>
          <w:b w:val="0"/>
          <w:bCs w:val="0"/>
          <w:color w:val="292929"/>
          <w:kern w:val="0"/>
        </w:rPr>
        <w:lastRenderedPageBreak/>
        <w:t>监理资料</w:t>
      </w:r>
      <w:r>
        <w:rPr>
          <w:rFonts w:ascii="仿宋_GB2312" w:eastAsia="仿宋_GB2312" w:hAnsi="宋体" w:cs="宋体" w:hint="eastAsia"/>
          <w:b w:val="0"/>
          <w:bCs w:val="0"/>
          <w:color w:val="292929"/>
          <w:kern w:val="0"/>
        </w:rPr>
        <w:t>、结算审核、财务审计后</w:t>
      </w:r>
      <w:r w:rsidRPr="00E65F00">
        <w:rPr>
          <w:rFonts w:ascii="仿宋_GB2312" w:eastAsia="仿宋_GB2312" w:hAnsi="宋体" w:cs="宋体" w:hint="eastAsia"/>
          <w:b w:val="0"/>
          <w:bCs w:val="0"/>
          <w:color w:val="292929"/>
          <w:kern w:val="0"/>
        </w:rPr>
        <w:t>，向西北研究院提出验收申请，由西北研究院</w:t>
      </w:r>
      <w:r>
        <w:rPr>
          <w:rFonts w:ascii="仿宋_GB2312" w:eastAsia="仿宋_GB2312" w:hAnsi="宋体" w:cs="宋体" w:hint="eastAsia"/>
          <w:b w:val="0"/>
          <w:bCs w:val="0"/>
          <w:color w:val="292929"/>
          <w:kern w:val="0"/>
        </w:rPr>
        <w:t>国有资产管理处</w:t>
      </w:r>
      <w:r w:rsidRPr="00E65F00">
        <w:rPr>
          <w:rFonts w:ascii="仿宋_GB2312" w:eastAsia="仿宋_GB2312" w:hAnsi="宋体" w:cs="宋体" w:hint="eastAsia"/>
          <w:b w:val="0"/>
          <w:bCs w:val="0"/>
          <w:color w:val="292929"/>
          <w:kern w:val="0"/>
        </w:rPr>
        <w:t>组织相关部门组成验收小组会同参建各方进行竣工验收。</w:t>
      </w:r>
    </w:p>
    <w:p w:rsidR="00150D34" w:rsidRPr="00647678" w:rsidRDefault="00150D34" w:rsidP="00150D34">
      <w:pPr>
        <w:widowControl/>
        <w:tabs>
          <w:tab w:val="num" w:pos="-3420"/>
        </w:tabs>
        <w:spacing w:beforeLines="50" w:before="156"/>
        <w:jc w:val="center"/>
        <w:outlineLvl w:val="1"/>
        <w:rPr>
          <w:rFonts w:ascii="方正小标宋简体" w:eastAsia="方正小标宋简体" w:hAnsi="华文宋体" w:cs="宋体"/>
          <w:kern w:val="0"/>
          <w:sz w:val="32"/>
          <w:szCs w:val="32"/>
        </w:rPr>
      </w:pPr>
      <w:r w:rsidRPr="00647678">
        <w:rPr>
          <w:rFonts w:ascii="方正小标宋简体" w:eastAsia="方正小标宋简体" w:hAnsi="华文宋体" w:cs="宋体" w:hint="eastAsia"/>
          <w:kern w:val="0"/>
          <w:sz w:val="32"/>
          <w:szCs w:val="32"/>
        </w:rPr>
        <w:t>第</w:t>
      </w:r>
      <w:r>
        <w:rPr>
          <w:rFonts w:ascii="方正小标宋简体" w:eastAsia="方正小标宋简体" w:hAnsi="华文宋体" w:cs="宋体" w:hint="eastAsia"/>
          <w:kern w:val="0"/>
          <w:sz w:val="32"/>
          <w:szCs w:val="32"/>
        </w:rPr>
        <w:t>八</w:t>
      </w:r>
      <w:r w:rsidRPr="00647678">
        <w:rPr>
          <w:rFonts w:ascii="方正小标宋简体" w:eastAsia="方正小标宋简体" w:hAnsi="华文宋体" w:cs="宋体" w:hint="eastAsia"/>
          <w:kern w:val="0"/>
          <w:sz w:val="32"/>
          <w:szCs w:val="32"/>
        </w:rPr>
        <w:t>章</w:t>
      </w:r>
      <w:r>
        <w:rPr>
          <w:rFonts w:ascii="方正小标宋简体" w:eastAsia="方正小标宋简体" w:hAnsi="华文宋体" w:cs="宋体" w:hint="eastAsia"/>
          <w:kern w:val="0"/>
          <w:sz w:val="32"/>
          <w:szCs w:val="32"/>
        </w:rPr>
        <w:t xml:space="preserve">  </w:t>
      </w:r>
      <w:r w:rsidRPr="00647678">
        <w:rPr>
          <w:rFonts w:ascii="方正小标宋简体" w:eastAsia="方正小标宋简体" w:hAnsi="华文宋体" w:cs="宋体" w:hint="eastAsia"/>
          <w:kern w:val="0"/>
          <w:sz w:val="32"/>
          <w:szCs w:val="32"/>
        </w:rPr>
        <w:t>档案管理</w:t>
      </w:r>
    </w:p>
    <w:p w:rsidR="00150D34" w:rsidRPr="00647678" w:rsidRDefault="00150D34" w:rsidP="00150D34">
      <w:pPr>
        <w:pStyle w:val="af2"/>
        <w:spacing w:before="0" w:after="0" w:line="560" w:lineRule="exact"/>
        <w:ind w:firstLineChars="200" w:firstLine="640"/>
        <w:jc w:val="left"/>
        <w:rPr>
          <w:rFonts w:ascii="仿宋_GB2312" w:eastAsia="仿宋_GB2312" w:hAnsi="宋体" w:cs="宋体"/>
          <w:b w:val="0"/>
          <w:bCs w:val="0"/>
          <w:color w:val="292929"/>
          <w:kern w:val="0"/>
        </w:rPr>
      </w:pPr>
      <w:r w:rsidRPr="007E0053">
        <w:rPr>
          <w:rFonts w:ascii="黑体" w:eastAsia="黑体" w:hAnsi="黑体" w:cs="宋体" w:hint="eastAsia"/>
          <w:b w:val="0"/>
          <w:bCs w:val="0"/>
          <w:color w:val="292929"/>
          <w:kern w:val="0"/>
        </w:rPr>
        <w:t>第三十</w:t>
      </w:r>
      <w:r>
        <w:rPr>
          <w:rFonts w:ascii="黑体" w:eastAsia="黑体" w:hAnsi="黑体" w:cs="宋体" w:hint="eastAsia"/>
          <w:b w:val="0"/>
          <w:bCs w:val="0"/>
          <w:color w:val="292929"/>
          <w:kern w:val="0"/>
        </w:rPr>
        <w:t>一</w:t>
      </w:r>
      <w:r w:rsidRPr="007E0053">
        <w:rPr>
          <w:rFonts w:ascii="黑体" w:eastAsia="黑体" w:hAnsi="黑体" w:cs="宋体" w:hint="eastAsia"/>
          <w:b w:val="0"/>
          <w:bCs w:val="0"/>
          <w:color w:val="292929"/>
          <w:kern w:val="0"/>
        </w:rPr>
        <w:t>条</w:t>
      </w:r>
      <w:r w:rsidRPr="00647678">
        <w:rPr>
          <w:rFonts w:ascii="仿宋_GB2312" w:eastAsia="仿宋_GB2312" w:hAnsi="宋体" w:cs="宋体" w:hint="eastAsia"/>
          <w:b w:val="0"/>
          <w:bCs w:val="0"/>
          <w:color w:val="292929"/>
          <w:kern w:val="0"/>
        </w:rPr>
        <w:t xml:space="preserve"> </w:t>
      </w:r>
      <w:r>
        <w:rPr>
          <w:rFonts w:ascii="仿宋_GB2312" w:eastAsia="仿宋_GB2312" w:hAnsi="宋体" w:cs="宋体" w:hint="eastAsia"/>
          <w:b w:val="0"/>
          <w:bCs w:val="0"/>
          <w:color w:val="292929"/>
          <w:kern w:val="0"/>
        </w:rPr>
        <w:t xml:space="preserve"> </w:t>
      </w:r>
      <w:r w:rsidRPr="00647678">
        <w:rPr>
          <w:rFonts w:ascii="仿宋_GB2312" w:eastAsia="仿宋_GB2312" w:hAnsi="宋体" w:cs="宋体" w:hint="eastAsia"/>
          <w:b w:val="0"/>
          <w:bCs w:val="0"/>
          <w:color w:val="292929"/>
          <w:kern w:val="0"/>
        </w:rPr>
        <w:t>按照</w:t>
      </w:r>
      <w:r>
        <w:rPr>
          <w:rFonts w:ascii="仿宋_GB2312" w:eastAsia="仿宋_GB2312" w:hAnsi="宋体" w:cs="宋体" w:hint="eastAsia"/>
          <w:b w:val="0"/>
          <w:bCs w:val="0"/>
          <w:color w:val="292929"/>
          <w:kern w:val="0"/>
        </w:rPr>
        <w:t>《中国科学院西北</w:t>
      </w:r>
      <w:r>
        <w:rPr>
          <w:rFonts w:ascii="仿宋_GB2312" w:eastAsia="仿宋_GB2312" w:hAnsi="宋体" w:cs="宋体"/>
          <w:b w:val="0"/>
          <w:bCs w:val="0"/>
          <w:color w:val="292929"/>
          <w:kern w:val="0"/>
        </w:rPr>
        <w:t>生态环境资源</w:t>
      </w:r>
      <w:r w:rsidRPr="00122A68">
        <w:rPr>
          <w:rFonts w:ascii="仿宋_GB2312" w:eastAsia="仿宋_GB2312" w:hAnsi="宋体" w:cs="宋体" w:hint="eastAsia"/>
          <w:b w:val="0"/>
          <w:bCs w:val="0"/>
          <w:color w:val="292929"/>
          <w:kern w:val="0"/>
        </w:rPr>
        <w:t>研究院基本建设项目档案管理办法（试行）</w:t>
      </w:r>
      <w:r>
        <w:rPr>
          <w:rFonts w:ascii="仿宋_GB2312" w:eastAsia="仿宋_GB2312" w:hAnsi="宋体" w:cs="宋体" w:hint="eastAsia"/>
          <w:b w:val="0"/>
          <w:bCs w:val="0"/>
          <w:color w:val="292929"/>
          <w:kern w:val="0"/>
        </w:rPr>
        <w:t>》执行。</w:t>
      </w:r>
    </w:p>
    <w:p w:rsidR="00150D34" w:rsidRPr="00647678" w:rsidRDefault="00150D34" w:rsidP="00150D34">
      <w:pPr>
        <w:widowControl/>
        <w:tabs>
          <w:tab w:val="num" w:pos="-3420"/>
        </w:tabs>
        <w:spacing w:beforeLines="50" w:before="156"/>
        <w:jc w:val="center"/>
        <w:outlineLvl w:val="1"/>
        <w:rPr>
          <w:rFonts w:ascii="方正小标宋简体" w:eastAsia="方正小标宋简体" w:hAnsi="华文宋体" w:cs="宋体"/>
          <w:kern w:val="0"/>
          <w:sz w:val="32"/>
          <w:szCs w:val="32"/>
        </w:rPr>
      </w:pPr>
      <w:r w:rsidRPr="00647678">
        <w:rPr>
          <w:rFonts w:ascii="方正小标宋简体" w:eastAsia="方正小标宋简体" w:hAnsi="华文宋体" w:cs="宋体" w:hint="eastAsia"/>
          <w:kern w:val="0"/>
          <w:sz w:val="32"/>
          <w:szCs w:val="32"/>
        </w:rPr>
        <w:t>第</w:t>
      </w:r>
      <w:r>
        <w:rPr>
          <w:rFonts w:ascii="方正小标宋简体" w:eastAsia="方正小标宋简体" w:hAnsi="华文宋体" w:cs="宋体" w:hint="eastAsia"/>
          <w:kern w:val="0"/>
          <w:sz w:val="32"/>
          <w:szCs w:val="32"/>
        </w:rPr>
        <w:t>九</w:t>
      </w:r>
      <w:r w:rsidRPr="00647678">
        <w:rPr>
          <w:rFonts w:ascii="方正小标宋简体" w:eastAsia="方正小标宋简体" w:hAnsi="华文宋体" w:cs="宋体" w:hint="eastAsia"/>
          <w:kern w:val="0"/>
          <w:sz w:val="32"/>
          <w:szCs w:val="32"/>
        </w:rPr>
        <w:t>章</w:t>
      </w:r>
      <w:r>
        <w:rPr>
          <w:rFonts w:ascii="方正小标宋简体" w:eastAsia="方正小标宋简体" w:hAnsi="华文宋体" w:cs="宋体" w:hint="eastAsia"/>
          <w:kern w:val="0"/>
          <w:sz w:val="32"/>
          <w:szCs w:val="32"/>
        </w:rPr>
        <w:t xml:space="preserve">  </w:t>
      </w:r>
      <w:r w:rsidRPr="00647678">
        <w:rPr>
          <w:rFonts w:ascii="方正小标宋简体" w:eastAsia="方正小标宋简体" w:hAnsi="华文宋体" w:cs="宋体" w:hint="eastAsia"/>
          <w:kern w:val="0"/>
          <w:sz w:val="32"/>
          <w:szCs w:val="32"/>
        </w:rPr>
        <w:t>附</w:t>
      </w:r>
      <w:r>
        <w:rPr>
          <w:rFonts w:ascii="方正小标宋简体" w:eastAsia="方正小标宋简体" w:hAnsi="华文宋体" w:cs="宋体" w:hint="eastAsia"/>
          <w:kern w:val="0"/>
          <w:sz w:val="32"/>
          <w:szCs w:val="32"/>
        </w:rPr>
        <w:t xml:space="preserve">    </w:t>
      </w:r>
      <w:r w:rsidRPr="00647678">
        <w:rPr>
          <w:rFonts w:ascii="方正小标宋简体" w:eastAsia="方正小标宋简体" w:hAnsi="华文宋体" w:cs="宋体" w:hint="eastAsia"/>
          <w:kern w:val="0"/>
          <w:sz w:val="32"/>
          <w:szCs w:val="32"/>
        </w:rPr>
        <w:t>则</w:t>
      </w:r>
    </w:p>
    <w:p w:rsidR="00150D34" w:rsidRPr="00F037B4" w:rsidRDefault="00150D34" w:rsidP="00150D34">
      <w:pPr>
        <w:spacing w:line="360" w:lineRule="auto"/>
        <w:ind w:firstLineChars="200" w:firstLine="640"/>
        <w:jc w:val="left"/>
        <w:rPr>
          <w:rFonts w:ascii="黑体" w:eastAsia="黑体" w:hAnsi="黑体" w:cs="宋体"/>
          <w:b/>
          <w:bCs/>
          <w:color w:val="292929"/>
          <w:kern w:val="0"/>
        </w:rPr>
      </w:pPr>
      <w:r w:rsidRPr="00F037B4">
        <w:rPr>
          <w:rFonts w:ascii="黑体" w:eastAsia="黑体" w:hAnsi="黑体" w:cs="宋体" w:hint="eastAsia"/>
          <w:color w:val="292929"/>
          <w:kern w:val="0"/>
          <w:sz w:val="32"/>
          <w:szCs w:val="32"/>
        </w:rPr>
        <w:t>第三十二条</w:t>
      </w:r>
      <w:r>
        <w:rPr>
          <w:rFonts w:ascii="黑体" w:eastAsia="黑体" w:hAnsi="黑体" w:cs="宋体" w:hint="eastAsia"/>
          <w:color w:val="292929"/>
          <w:kern w:val="0"/>
          <w:sz w:val="32"/>
          <w:szCs w:val="32"/>
        </w:rPr>
        <w:t xml:space="preserve">  </w:t>
      </w:r>
      <w:r w:rsidRPr="005E0A13">
        <w:rPr>
          <w:rFonts w:ascii="仿宋_GB2312" w:eastAsia="仿宋_GB2312" w:hAnsi="宋体" w:hint="eastAsia"/>
          <w:sz w:val="32"/>
          <w:szCs w:val="32"/>
        </w:rPr>
        <w:t>青海盐湖研究所和西北高原生物研究所</w:t>
      </w:r>
      <w:r>
        <w:rPr>
          <w:rFonts w:ascii="仿宋_GB2312" w:eastAsia="仿宋_GB2312" w:hAnsi="宋体" w:hint="eastAsia"/>
          <w:sz w:val="32"/>
          <w:szCs w:val="32"/>
        </w:rPr>
        <w:t>应</w:t>
      </w:r>
      <w:r w:rsidRPr="005E0A13">
        <w:rPr>
          <w:rFonts w:ascii="仿宋_GB2312" w:eastAsia="仿宋_GB2312" w:hAnsi="宋体" w:hint="eastAsia"/>
          <w:sz w:val="32"/>
          <w:szCs w:val="32"/>
        </w:rPr>
        <w:t>根据</w:t>
      </w:r>
      <w:r>
        <w:rPr>
          <w:rFonts w:ascii="仿宋_GB2312" w:eastAsia="仿宋_GB2312" w:hAnsi="宋体" w:hint="eastAsia"/>
          <w:sz w:val="32"/>
          <w:szCs w:val="32"/>
        </w:rPr>
        <w:t>本</w:t>
      </w:r>
      <w:r>
        <w:rPr>
          <w:rFonts w:ascii="仿宋_GB2312" w:eastAsia="仿宋_GB2312" w:hAnsi="宋体"/>
          <w:sz w:val="32"/>
          <w:szCs w:val="32"/>
        </w:rPr>
        <w:t>办法，结合</w:t>
      </w:r>
      <w:r w:rsidRPr="005E0A13">
        <w:rPr>
          <w:rFonts w:ascii="仿宋_GB2312" w:eastAsia="仿宋_GB2312" w:hAnsi="宋体" w:hint="eastAsia"/>
          <w:sz w:val="32"/>
          <w:szCs w:val="32"/>
        </w:rPr>
        <w:t>实际情况，制定</w:t>
      </w:r>
      <w:r>
        <w:rPr>
          <w:rFonts w:ascii="仿宋_GB2312" w:eastAsia="仿宋_GB2312" w:hAnsi="宋体" w:hint="eastAsia"/>
          <w:sz w:val="32"/>
          <w:szCs w:val="32"/>
        </w:rPr>
        <w:t>本单位基本建设</w:t>
      </w:r>
      <w:r>
        <w:rPr>
          <w:rFonts w:ascii="仿宋_GB2312" w:eastAsia="仿宋_GB2312" w:hAnsi="宋体"/>
          <w:sz w:val="32"/>
          <w:szCs w:val="32"/>
        </w:rPr>
        <w:t>项目</w:t>
      </w:r>
      <w:r w:rsidRPr="005E0A13">
        <w:rPr>
          <w:rFonts w:ascii="仿宋_GB2312" w:eastAsia="仿宋_GB2312" w:hAnsi="宋体" w:hint="eastAsia"/>
          <w:sz w:val="32"/>
          <w:szCs w:val="32"/>
        </w:rPr>
        <w:t>管理制度，报西北研究院备案。</w:t>
      </w:r>
    </w:p>
    <w:p w:rsidR="00150D34" w:rsidRPr="00647678" w:rsidRDefault="00150D34" w:rsidP="00150D34">
      <w:pPr>
        <w:pStyle w:val="af2"/>
        <w:spacing w:before="0" w:after="0" w:line="560" w:lineRule="exact"/>
        <w:ind w:firstLineChars="200" w:firstLine="640"/>
        <w:jc w:val="left"/>
        <w:rPr>
          <w:rFonts w:ascii="仿宋_GB2312" w:eastAsia="仿宋_GB2312" w:hAnsi="宋体" w:cs="宋体"/>
          <w:b w:val="0"/>
          <w:bCs w:val="0"/>
          <w:color w:val="292929"/>
          <w:kern w:val="0"/>
        </w:rPr>
      </w:pPr>
      <w:r w:rsidRPr="007E0053">
        <w:rPr>
          <w:rFonts w:ascii="黑体" w:eastAsia="黑体" w:hAnsi="黑体" w:cs="宋体" w:hint="eastAsia"/>
          <w:b w:val="0"/>
          <w:bCs w:val="0"/>
          <w:color w:val="292929"/>
          <w:kern w:val="0"/>
        </w:rPr>
        <w:t>第三十</w:t>
      </w:r>
      <w:r>
        <w:rPr>
          <w:rFonts w:ascii="黑体" w:eastAsia="黑体" w:hAnsi="黑体" w:cs="宋体" w:hint="eastAsia"/>
          <w:b w:val="0"/>
          <w:bCs w:val="0"/>
          <w:color w:val="292929"/>
          <w:kern w:val="0"/>
        </w:rPr>
        <w:t>三</w:t>
      </w:r>
      <w:r w:rsidRPr="007E0053">
        <w:rPr>
          <w:rFonts w:ascii="黑体" w:eastAsia="黑体" w:hAnsi="黑体" w:cs="宋体" w:hint="eastAsia"/>
          <w:b w:val="0"/>
          <w:bCs w:val="0"/>
          <w:color w:val="292929"/>
          <w:kern w:val="0"/>
        </w:rPr>
        <w:t>条</w:t>
      </w:r>
      <w:r w:rsidRPr="00647678">
        <w:rPr>
          <w:rFonts w:ascii="仿宋_GB2312" w:eastAsia="仿宋_GB2312" w:hAnsi="宋体" w:cs="宋体" w:hint="eastAsia"/>
          <w:b w:val="0"/>
          <w:bCs w:val="0"/>
          <w:color w:val="292929"/>
          <w:kern w:val="0"/>
        </w:rPr>
        <w:t xml:space="preserve"> </w:t>
      </w:r>
      <w:r>
        <w:rPr>
          <w:rFonts w:ascii="仿宋_GB2312" w:eastAsia="仿宋_GB2312" w:hAnsi="宋体" w:cs="宋体" w:hint="eastAsia"/>
          <w:b w:val="0"/>
          <w:bCs w:val="0"/>
          <w:color w:val="292929"/>
          <w:kern w:val="0"/>
        </w:rPr>
        <w:t xml:space="preserve"> </w:t>
      </w:r>
      <w:r w:rsidRPr="00647678">
        <w:rPr>
          <w:rFonts w:ascii="仿宋_GB2312" w:eastAsia="仿宋_GB2312" w:hAnsi="宋体" w:cs="宋体" w:hint="eastAsia"/>
          <w:b w:val="0"/>
          <w:bCs w:val="0"/>
          <w:color w:val="292929"/>
          <w:kern w:val="0"/>
        </w:rPr>
        <w:t>本办法由</w:t>
      </w:r>
      <w:r>
        <w:rPr>
          <w:rFonts w:ascii="仿宋_GB2312" w:eastAsia="仿宋_GB2312" w:hAnsi="宋体" w:cs="宋体" w:hint="eastAsia"/>
          <w:b w:val="0"/>
          <w:bCs w:val="0"/>
          <w:color w:val="292929"/>
          <w:kern w:val="0"/>
        </w:rPr>
        <w:t>西北</w:t>
      </w:r>
      <w:r w:rsidRPr="00647678">
        <w:rPr>
          <w:rFonts w:ascii="仿宋_GB2312" w:eastAsia="仿宋_GB2312" w:hAnsi="宋体" w:cs="宋体" w:hint="eastAsia"/>
          <w:b w:val="0"/>
          <w:bCs w:val="0"/>
          <w:color w:val="292929"/>
          <w:kern w:val="0"/>
        </w:rPr>
        <w:t>研究院</w:t>
      </w:r>
      <w:r>
        <w:rPr>
          <w:rFonts w:ascii="仿宋_GB2312" w:eastAsia="仿宋_GB2312" w:hAnsi="宋体" w:cs="宋体" w:hint="eastAsia"/>
          <w:b w:val="0"/>
          <w:bCs w:val="0"/>
          <w:color w:val="292929"/>
          <w:kern w:val="0"/>
        </w:rPr>
        <w:t>国有资产管理处</w:t>
      </w:r>
      <w:r w:rsidRPr="00647678">
        <w:rPr>
          <w:rFonts w:ascii="仿宋_GB2312" w:eastAsia="仿宋_GB2312" w:hAnsi="宋体" w:cs="宋体" w:hint="eastAsia"/>
          <w:b w:val="0"/>
          <w:bCs w:val="0"/>
          <w:color w:val="292929"/>
          <w:kern w:val="0"/>
        </w:rPr>
        <w:t>负责解释。</w:t>
      </w:r>
    </w:p>
    <w:p w:rsidR="00150D34" w:rsidRPr="00373EDB" w:rsidRDefault="00150D34" w:rsidP="00150D34">
      <w:pPr>
        <w:adjustRightInd w:val="0"/>
        <w:snapToGrid w:val="0"/>
        <w:ind w:firstLineChars="200" w:firstLine="640"/>
        <w:rPr>
          <w:rFonts w:ascii="仿宋_GB2312" w:eastAsia="仿宋_GB2312"/>
          <w:sz w:val="32"/>
          <w:szCs w:val="32"/>
        </w:rPr>
      </w:pPr>
      <w:r w:rsidRPr="00490132">
        <w:rPr>
          <w:rFonts w:ascii="黑体" w:eastAsia="黑体" w:hAnsi="黑体" w:cs="宋体"/>
          <w:color w:val="292929"/>
          <w:kern w:val="0"/>
          <w:sz w:val="32"/>
          <w:szCs w:val="32"/>
        </w:rPr>
        <w:t>第</w:t>
      </w:r>
      <w:r w:rsidRPr="00490132">
        <w:rPr>
          <w:rFonts w:ascii="黑体" w:eastAsia="黑体" w:hAnsi="黑体" w:cs="宋体" w:hint="eastAsia"/>
          <w:color w:val="292929"/>
          <w:kern w:val="0"/>
          <w:sz w:val="32"/>
          <w:szCs w:val="32"/>
        </w:rPr>
        <w:t>三十</w:t>
      </w:r>
      <w:r>
        <w:rPr>
          <w:rFonts w:ascii="黑体" w:eastAsia="黑体" w:hAnsi="黑体" w:cs="宋体" w:hint="eastAsia"/>
          <w:color w:val="292929"/>
          <w:kern w:val="0"/>
          <w:sz w:val="32"/>
          <w:szCs w:val="32"/>
        </w:rPr>
        <w:t>四</w:t>
      </w:r>
      <w:r w:rsidRPr="00490132">
        <w:rPr>
          <w:rFonts w:ascii="黑体" w:eastAsia="黑体" w:hAnsi="黑体" w:cs="宋体"/>
          <w:color w:val="292929"/>
          <w:kern w:val="0"/>
          <w:sz w:val="32"/>
          <w:szCs w:val="32"/>
        </w:rPr>
        <w:t>条</w:t>
      </w:r>
      <w:r w:rsidRPr="00E2538C">
        <w:rPr>
          <w:rFonts w:ascii="仿宋_GB2312" w:eastAsia="仿宋_GB2312" w:hAnsi="宋体"/>
          <w:color w:val="000000"/>
          <w:sz w:val="32"/>
          <w:szCs w:val="32"/>
        </w:rPr>
        <w:t xml:space="preserve"> </w:t>
      </w:r>
      <w:r>
        <w:rPr>
          <w:rFonts w:ascii="仿宋_GB2312" w:eastAsia="仿宋_GB2312" w:hAnsi="宋体" w:hint="eastAsia"/>
          <w:color w:val="000000"/>
          <w:sz w:val="32"/>
          <w:szCs w:val="32"/>
        </w:rPr>
        <w:t xml:space="preserve"> </w:t>
      </w:r>
      <w:r w:rsidRPr="00E2538C">
        <w:rPr>
          <w:rFonts w:ascii="仿宋_GB2312" w:eastAsia="仿宋_GB2312" w:hAnsi="宋体"/>
          <w:color w:val="000000"/>
          <w:sz w:val="32"/>
          <w:szCs w:val="32"/>
        </w:rPr>
        <w:t>本办法自印发之日起施行。</w:t>
      </w:r>
    </w:p>
    <w:p w:rsidR="00150D34" w:rsidRPr="006F4948" w:rsidRDefault="00150D34" w:rsidP="00150D34">
      <w:pPr>
        <w:snapToGrid w:val="0"/>
        <w:spacing w:line="360" w:lineRule="auto"/>
        <w:ind w:firstLine="600"/>
        <w:rPr>
          <w:rFonts w:ascii="仿宋_GB2312" w:eastAsia="仿宋_GB2312"/>
          <w:sz w:val="32"/>
          <w:szCs w:val="32"/>
        </w:rPr>
      </w:pPr>
    </w:p>
    <w:p w:rsidR="00150D34" w:rsidRDefault="00150D34" w:rsidP="00150D34">
      <w:pPr>
        <w:snapToGrid w:val="0"/>
        <w:spacing w:line="360" w:lineRule="auto"/>
        <w:ind w:firstLine="600"/>
        <w:rPr>
          <w:rFonts w:ascii="仿宋_GB2312" w:eastAsia="仿宋_GB2312"/>
          <w:sz w:val="32"/>
          <w:szCs w:val="32"/>
        </w:rPr>
      </w:pPr>
    </w:p>
    <w:p w:rsidR="00150D34" w:rsidRDefault="00150D34" w:rsidP="00150D34">
      <w:pPr>
        <w:snapToGrid w:val="0"/>
        <w:spacing w:line="360" w:lineRule="auto"/>
        <w:ind w:firstLine="600"/>
        <w:rPr>
          <w:rFonts w:ascii="仿宋_GB2312" w:eastAsia="仿宋_GB2312"/>
          <w:sz w:val="32"/>
          <w:szCs w:val="32"/>
        </w:rPr>
      </w:pPr>
    </w:p>
    <w:p w:rsidR="00150D34" w:rsidRDefault="00150D34" w:rsidP="00150D34">
      <w:pPr>
        <w:snapToGrid w:val="0"/>
        <w:spacing w:line="360" w:lineRule="auto"/>
        <w:ind w:firstLine="600"/>
        <w:rPr>
          <w:rFonts w:ascii="仿宋_GB2312" w:eastAsia="仿宋_GB2312"/>
          <w:sz w:val="32"/>
          <w:szCs w:val="32"/>
        </w:rPr>
      </w:pPr>
    </w:p>
    <w:p w:rsidR="00150D34" w:rsidRDefault="00150D34" w:rsidP="00150D34">
      <w:pPr>
        <w:snapToGrid w:val="0"/>
        <w:spacing w:line="360" w:lineRule="auto"/>
        <w:ind w:firstLine="600"/>
        <w:rPr>
          <w:rFonts w:ascii="仿宋_GB2312" w:eastAsia="仿宋_GB2312"/>
          <w:sz w:val="32"/>
          <w:szCs w:val="32"/>
        </w:rPr>
      </w:pPr>
    </w:p>
    <w:p w:rsidR="00150D34" w:rsidRDefault="00150D34" w:rsidP="00150D34">
      <w:pPr>
        <w:snapToGrid w:val="0"/>
        <w:spacing w:line="360" w:lineRule="auto"/>
        <w:ind w:firstLine="600"/>
        <w:rPr>
          <w:rFonts w:ascii="仿宋_GB2312" w:eastAsia="仿宋_GB2312"/>
          <w:sz w:val="32"/>
          <w:szCs w:val="32"/>
        </w:rPr>
      </w:pPr>
    </w:p>
    <w:p w:rsidR="00150D34" w:rsidRDefault="00150D34" w:rsidP="00150D34">
      <w:pPr>
        <w:snapToGrid w:val="0"/>
        <w:spacing w:line="360" w:lineRule="auto"/>
        <w:ind w:firstLine="600"/>
        <w:rPr>
          <w:rFonts w:ascii="仿宋_GB2312" w:eastAsia="仿宋_GB2312"/>
          <w:sz w:val="32"/>
          <w:szCs w:val="32"/>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7"/>
        <w:gridCol w:w="3175"/>
      </w:tblGrid>
      <w:tr w:rsidR="00150D34" w:rsidRPr="00291454" w:rsidTr="00593068">
        <w:trPr>
          <w:jc w:val="center"/>
        </w:trPr>
        <w:tc>
          <w:tcPr>
            <w:tcW w:w="8522" w:type="dxa"/>
            <w:gridSpan w:val="2"/>
            <w:tcBorders>
              <w:bottom w:val="single" w:sz="4" w:space="0" w:color="000000"/>
            </w:tcBorders>
          </w:tcPr>
          <w:p w:rsidR="00150D34" w:rsidRPr="00291454" w:rsidRDefault="00150D34" w:rsidP="00150D34">
            <w:pPr>
              <w:ind w:firstLineChars="50" w:firstLine="130"/>
              <w:rPr>
                <w:rFonts w:ascii="仿宋_GB2312" w:eastAsia="仿宋_GB2312"/>
                <w:sz w:val="28"/>
                <w:szCs w:val="28"/>
              </w:rPr>
            </w:pPr>
            <w:r w:rsidRPr="00150D34">
              <w:rPr>
                <w:rFonts w:ascii="仿宋_GB2312" w:eastAsia="仿宋_GB2312" w:hint="eastAsia"/>
                <w:sz w:val="26"/>
                <w:szCs w:val="28"/>
              </w:rPr>
              <w:t>抄送：条件保障与财务局。</w:t>
            </w:r>
          </w:p>
        </w:tc>
      </w:tr>
      <w:tr w:rsidR="00150D34" w:rsidRPr="00291454" w:rsidTr="00593068">
        <w:trPr>
          <w:jc w:val="center"/>
        </w:trPr>
        <w:tc>
          <w:tcPr>
            <w:tcW w:w="5347" w:type="dxa"/>
            <w:tcBorders>
              <w:top w:val="single" w:sz="4" w:space="0" w:color="000000"/>
              <w:bottom w:val="single" w:sz="12" w:space="0" w:color="000000"/>
              <w:right w:val="nil"/>
            </w:tcBorders>
          </w:tcPr>
          <w:p w:rsidR="00150D34" w:rsidRPr="00150D34" w:rsidRDefault="00150D34" w:rsidP="00150D34">
            <w:pPr>
              <w:ind w:firstLineChars="50" w:firstLine="130"/>
              <w:rPr>
                <w:rFonts w:ascii="仿宋_GB2312" w:eastAsia="仿宋_GB2312"/>
                <w:sz w:val="26"/>
                <w:szCs w:val="28"/>
              </w:rPr>
            </w:pPr>
            <w:r w:rsidRPr="00150D34">
              <w:rPr>
                <w:rFonts w:ascii="仿宋_GB2312" w:eastAsia="仿宋_GB2312" w:hint="eastAsia"/>
                <w:sz w:val="26"/>
                <w:szCs w:val="28"/>
              </w:rPr>
              <w:t>中科院西北研究院办公室</w:t>
            </w:r>
          </w:p>
        </w:tc>
        <w:tc>
          <w:tcPr>
            <w:tcW w:w="3175" w:type="dxa"/>
            <w:tcBorders>
              <w:top w:val="single" w:sz="4" w:space="0" w:color="000000"/>
              <w:left w:val="nil"/>
              <w:bottom w:val="single" w:sz="12" w:space="0" w:color="000000"/>
            </w:tcBorders>
          </w:tcPr>
          <w:p w:rsidR="00150D34" w:rsidRPr="00150D34" w:rsidRDefault="00150D34" w:rsidP="00150D34">
            <w:pPr>
              <w:ind w:rightChars="110" w:right="231"/>
              <w:rPr>
                <w:rFonts w:ascii="仿宋_GB2312" w:eastAsia="仿宋_GB2312"/>
                <w:sz w:val="26"/>
                <w:szCs w:val="28"/>
              </w:rPr>
            </w:pPr>
            <w:r w:rsidRPr="00150D34">
              <w:rPr>
                <w:rFonts w:ascii="仿宋_GB2312" w:eastAsia="仿宋_GB2312" w:hint="eastAsia"/>
                <w:sz w:val="26"/>
                <w:szCs w:val="28"/>
              </w:rPr>
              <w:t>2017年12月14日印发</w:t>
            </w:r>
          </w:p>
        </w:tc>
      </w:tr>
    </w:tbl>
    <w:p w:rsidR="00593068" w:rsidRPr="00ED2EE1" w:rsidRDefault="00593068" w:rsidP="00593068">
      <w:pPr>
        <w:contextualSpacing/>
        <w:jc w:val="right"/>
        <w:rPr>
          <w:rFonts w:ascii="黑体" w:eastAsia="黑体"/>
          <w:color w:val="000000" w:themeColor="text1"/>
          <w:sz w:val="32"/>
          <w:szCs w:val="32"/>
        </w:rPr>
      </w:pPr>
    </w:p>
    <w:p w:rsidR="00593068" w:rsidRPr="00ED2EE1" w:rsidRDefault="00593068" w:rsidP="00593068">
      <w:pPr>
        <w:contextualSpacing/>
        <w:jc w:val="right"/>
        <w:rPr>
          <w:rFonts w:ascii="黑体" w:eastAsia="黑体"/>
          <w:color w:val="000000" w:themeColor="text1"/>
          <w:sz w:val="32"/>
          <w:szCs w:val="32"/>
        </w:rPr>
      </w:pPr>
    </w:p>
    <w:p w:rsidR="00593068" w:rsidRPr="00ED2EE1" w:rsidRDefault="00593068" w:rsidP="00593068">
      <w:pPr>
        <w:contextualSpacing/>
        <w:jc w:val="right"/>
        <w:rPr>
          <w:rFonts w:ascii="黑体" w:eastAsia="黑体"/>
          <w:color w:val="000000" w:themeColor="text1"/>
          <w:sz w:val="32"/>
          <w:szCs w:val="32"/>
        </w:rPr>
      </w:pPr>
    </w:p>
    <w:p w:rsidR="00593068" w:rsidRPr="00C26C27" w:rsidRDefault="00593068" w:rsidP="00593068">
      <w:pPr>
        <w:spacing w:line="1040" w:lineRule="exact"/>
        <w:jc w:val="right"/>
        <w:rPr>
          <w:rFonts w:ascii="黑体" w:eastAsia="黑体"/>
          <w:sz w:val="32"/>
          <w:szCs w:val="32"/>
        </w:rPr>
      </w:pPr>
      <w:r w:rsidRPr="00593068">
        <w:rPr>
          <w:rFonts w:ascii="黑体" w:eastAsia="黑体"/>
          <w:b/>
          <w:color w:val="FF0000"/>
          <w:spacing w:val="4"/>
          <w:w w:val="64"/>
          <w:kern w:val="0"/>
          <w:sz w:val="44"/>
          <w:szCs w:val="44"/>
          <w:fitText w:val="8866" w:id="1699510016"/>
        </w:rPr>
        <w:fldChar w:fldCharType="begin"/>
      </w:r>
      <w:r w:rsidRPr="00593068">
        <w:rPr>
          <w:rFonts w:ascii="黑体" w:eastAsia="黑体" w:hint="eastAsia"/>
          <w:b/>
          <w:color w:val="FF0000"/>
          <w:spacing w:val="4"/>
          <w:w w:val="64"/>
          <w:kern w:val="0"/>
          <w:sz w:val="44"/>
          <w:szCs w:val="44"/>
          <w:fitText w:val="8866" w:id="1699510016"/>
        </w:rPr>
        <w:instrText>eq \o(\s\up 20(中　国),\s\do 7(科学院))</w:instrText>
      </w:r>
      <w:r w:rsidRPr="00593068">
        <w:rPr>
          <w:rFonts w:ascii="黑体" w:eastAsia="黑体"/>
          <w:b/>
          <w:color w:val="FF0000"/>
          <w:spacing w:val="4"/>
          <w:w w:val="64"/>
          <w:kern w:val="0"/>
          <w:sz w:val="44"/>
          <w:szCs w:val="44"/>
          <w:fitText w:val="8866" w:id="1699510016"/>
        </w:rPr>
        <w:fldChar w:fldCharType="end"/>
      </w:r>
      <w:r w:rsidRPr="00593068">
        <w:rPr>
          <w:rFonts w:hint="eastAsia"/>
          <w:b/>
          <w:color w:val="FF0000"/>
          <w:spacing w:val="4"/>
          <w:w w:val="64"/>
          <w:kern w:val="0"/>
          <w:sz w:val="84"/>
          <w:szCs w:val="84"/>
          <w:fitText w:val="8866" w:id="1699510016"/>
        </w:rPr>
        <w:t>西北生态环境资源研究院</w:t>
      </w:r>
      <w:r w:rsidRPr="00593068">
        <w:rPr>
          <w:rFonts w:hint="eastAsia"/>
          <w:b/>
          <w:color w:val="FF0000"/>
          <w:spacing w:val="4"/>
          <w:w w:val="64"/>
          <w:kern w:val="0"/>
          <w:sz w:val="84"/>
          <w:szCs w:val="84"/>
          <w:fitText w:val="8866" w:id="1699510016"/>
        </w:rPr>
        <w:t>(</w:t>
      </w:r>
      <w:r w:rsidRPr="00593068">
        <w:rPr>
          <w:rFonts w:hint="eastAsia"/>
          <w:b/>
          <w:color w:val="FF0000"/>
          <w:spacing w:val="4"/>
          <w:w w:val="64"/>
          <w:kern w:val="0"/>
          <w:sz w:val="84"/>
          <w:szCs w:val="84"/>
          <w:fitText w:val="8866" w:id="1699510016"/>
        </w:rPr>
        <w:t>筹</w:t>
      </w:r>
      <w:r w:rsidRPr="00593068">
        <w:rPr>
          <w:rFonts w:hint="eastAsia"/>
          <w:b/>
          <w:color w:val="FF0000"/>
          <w:spacing w:val="4"/>
          <w:w w:val="64"/>
          <w:kern w:val="0"/>
          <w:sz w:val="84"/>
          <w:szCs w:val="84"/>
          <w:fitText w:val="8866" w:id="1699510016"/>
        </w:rPr>
        <w:t>)</w:t>
      </w:r>
      <w:r w:rsidRPr="00593068">
        <w:rPr>
          <w:rFonts w:hint="eastAsia"/>
          <w:b/>
          <w:color w:val="FF0000"/>
          <w:spacing w:val="4"/>
          <w:w w:val="64"/>
          <w:kern w:val="0"/>
          <w:sz w:val="84"/>
          <w:szCs w:val="84"/>
          <w:fitText w:val="8866" w:id="1699510016"/>
        </w:rPr>
        <w:t>文</w:t>
      </w:r>
      <w:r w:rsidRPr="00593068">
        <w:rPr>
          <w:rFonts w:hint="eastAsia"/>
          <w:b/>
          <w:color w:val="FF0000"/>
          <w:spacing w:val="-29"/>
          <w:w w:val="64"/>
          <w:kern w:val="0"/>
          <w:sz w:val="84"/>
          <w:szCs w:val="84"/>
          <w:fitText w:val="8866" w:id="1699510016"/>
        </w:rPr>
        <w:t>件</w:t>
      </w:r>
    </w:p>
    <w:p w:rsidR="00593068" w:rsidRDefault="00593068" w:rsidP="00593068">
      <w:pPr>
        <w:contextualSpacing/>
        <w:jc w:val="center"/>
        <w:rPr>
          <w:rFonts w:eastAsia="仿宋_GB2312"/>
          <w:color w:val="000000" w:themeColor="text1"/>
          <w:sz w:val="32"/>
          <w:szCs w:val="32"/>
        </w:rPr>
      </w:pPr>
    </w:p>
    <w:p w:rsidR="00593068" w:rsidRDefault="00593068" w:rsidP="00593068">
      <w:pPr>
        <w:contextualSpacing/>
        <w:jc w:val="center"/>
        <w:rPr>
          <w:rFonts w:eastAsia="仿宋_GB2312"/>
          <w:color w:val="000000" w:themeColor="text1"/>
          <w:sz w:val="32"/>
          <w:szCs w:val="32"/>
        </w:rPr>
      </w:pPr>
    </w:p>
    <w:p w:rsidR="00593068" w:rsidRPr="00ED2EE1" w:rsidRDefault="00593068" w:rsidP="00593068">
      <w:pPr>
        <w:contextualSpacing/>
        <w:jc w:val="center"/>
        <w:rPr>
          <w:rFonts w:eastAsia="仿宋_GB2312"/>
          <w:color w:val="000000" w:themeColor="text1"/>
          <w:sz w:val="32"/>
          <w:szCs w:val="32"/>
        </w:rPr>
      </w:pPr>
      <w:r w:rsidRPr="00ED2EE1">
        <w:rPr>
          <w:rFonts w:eastAsia="仿宋_GB2312" w:hint="eastAsia"/>
          <w:color w:val="000000" w:themeColor="text1"/>
          <w:sz w:val="32"/>
          <w:szCs w:val="32"/>
        </w:rPr>
        <w:t>科生态发〔</w:t>
      </w:r>
      <w:r w:rsidRPr="00ED2EE1">
        <w:rPr>
          <w:rFonts w:eastAsia="仿宋_GB2312"/>
          <w:color w:val="000000" w:themeColor="text1"/>
          <w:sz w:val="32"/>
          <w:szCs w:val="32"/>
        </w:rPr>
        <w:t>2017</w:t>
      </w:r>
      <w:r w:rsidRPr="00ED2EE1">
        <w:rPr>
          <w:rFonts w:eastAsia="仿宋_GB2312" w:hint="eastAsia"/>
          <w:color w:val="000000" w:themeColor="text1"/>
          <w:sz w:val="32"/>
          <w:szCs w:val="32"/>
        </w:rPr>
        <w:t>〕</w:t>
      </w:r>
      <w:r>
        <w:rPr>
          <w:rFonts w:eastAsia="仿宋_GB2312"/>
          <w:color w:val="000000" w:themeColor="text1"/>
          <w:sz w:val="32"/>
          <w:szCs w:val="32"/>
        </w:rPr>
        <w:t>44</w:t>
      </w:r>
      <w:r w:rsidRPr="00ED2EE1">
        <w:rPr>
          <w:rFonts w:eastAsia="仿宋_GB2312" w:hint="eastAsia"/>
          <w:color w:val="000000" w:themeColor="text1"/>
          <w:sz w:val="32"/>
          <w:szCs w:val="32"/>
        </w:rPr>
        <w:t>号</w:t>
      </w:r>
    </w:p>
    <w:p w:rsidR="00593068" w:rsidRPr="00ED2EE1" w:rsidRDefault="00593068" w:rsidP="00593068">
      <w:pPr>
        <w:contextualSpacing/>
        <w:rPr>
          <w:rFonts w:ascii="仿宋_GB2312" w:eastAsia="仿宋_GB2312"/>
          <w:color w:val="000000" w:themeColor="text1"/>
          <w:sz w:val="32"/>
          <w:szCs w:val="32"/>
        </w:rPr>
      </w:pPr>
      <w:r>
        <w:rPr>
          <w:rFonts w:eastAsia="仿宋_GB2312"/>
          <w:noProof/>
          <w:sz w:val="32"/>
          <w:szCs w:val="32"/>
        </w:rPr>
        <mc:AlternateContent>
          <mc:Choice Requires="wps">
            <w:drawing>
              <wp:anchor distT="0" distB="0" distL="114300" distR="114300" simplePos="0" relativeHeight="251771904" behindDoc="0" locked="0" layoutInCell="1" allowOverlap="1" wp14:anchorId="101C03C4" wp14:editId="1DC91D78">
                <wp:simplePos x="0" y="0"/>
                <wp:positionH relativeFrom="column">
                  <wp:posOffset>-58420</wp:posOffset>
                </wp:positionH>
                <wp:positionV relativeFrom="paragraph">
                  <wp:posOffset>37465</wp:posOffset>
                </wp:positionV>
                <wp:extent cx="5615940" cy="0"/>
                <wp:effectExtent l="0" t="0" r="22860" b="19050"/>
                <wp:wrapNone/>
                <wp:docPr id="74" name="直接箭头连接符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4" o:spid="_x0000_s1026" type="#_x0000_t32" style="position:absolute;left:0;text-align:left;margin-left:-4.6pt;margin-top:2.95pt;width:442.2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3HRAIAAEoEAAAOAAAAZHJzL2Uyb0RvYy54bWysVMGO0zAQvSPxD5bv3SQl7bb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" strokecolor="red" strokeweight="2pt"/>
            </w:pict>
          </mc:Fallback>
        </mc:AlternateContent>
      </w:r>
    </w:p>
    <w:p w:rsidR="00593068" w:rsidRDefault="00593068" w:rsidP="00593068">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593068" w:rsidRDefault="00593068" w:rsidP="00593068">
      <w:pPr>
        <w:spacing w:line="68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593068" w:rsidRPr="00B0600D" w:rsidRDefault="00593068" w:rsidP="00593068">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修缮项目管理办法（试行）</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593068" w:rsidRPr="00FE644B" w:rsidRDefault="00593068" w:rsidP="00593068">
      <w:pPr>
        <w:spacing w:line="680" w:lineRule="exact"/>
        <w:jc w:val="center"/>
        <w:rPr>
          <w:rFonts w:ascii="仿宋_GB2312" w:eastAsia="仿宋_GB2312"/>
          <w:color w:val="000000" w:themeColor="text1"/>
          <w:sz w:val="32"/>
          <w:szCs w:val="32"/>
        </w:rPr>
      </w:pPr>
    </w:p>
    <w:p w:rsidR="00593068" w:rsidRDefault="00593068" w:rsidP="00593068">
      <w:pPr>
        <w:contextualSpacing/>
        <w:rPr>
          <w:rFonts w:eastAsia="仿宋_GB2312"/>
          <w:color w:val="000000" w:themeColor="text1"/>
          <w:sz w:val="32"/>
          <w:szCs w:val="32"/>
        </w:rPr>
      </w:pPr>
      <w:r w:rsidRPr="00ED2EE1">
        <w:rPr>
          <w:rFonts w:ascii="仿宋_GB2312" w:eastAsia="仿宋_GB2312" w:hint="eastAsia"/>
          <w:color w:val="000000" w:themeColor="text1"/>
          <w:sz w:val="32"/>
          <w:szCs w:val="32"/>
        </w:rPr>
        <w:t>院属各单位、</w:t>
      </w:r>
      <w:r w:rsidRPr="00ED2EE1">
        <w:rPr>
          <w:rFonts w:eastAsia="仿宋_GB2312" w:hint="eastAsia"/>
          <w:color w:val="000000" w:themeColor="text1"/>
          <w:sz w:val="32"/>
          <w:szCs w:val="32"/>
        </w:rPr>
        <w:t>各部门：</w:t>
      </w:r>
    </w:p>
    <w:p w:rsidR="00593068" w:rsidRDefault="00593068" w:rsidP="00593068">
      <w:pPr>
        <w:ind w:firstLineChars="200" w:firstLine="640"/>
        <w:contextualSpacing/>
        <w:rPr>
          <w:rFonts w:ascii="仿宋_GB2312" w:eastAsia="仿宋_GB2312" w:hAnsi="宋体"/>
          <w:sz w:val="32"/>
          <w:szCs w:val="32"/>
        </w:rPr>
      </w:pPr>
      <w:r>
        <w:rPr>
          <w:rFonts w:ascii="仿宋_GB2312" w:eastAsia="仿宋_GB2312" w:hAnsi="宋体" w:hint="eastAsia"/>
          <w:sz w:val="32"/>
          <w:szCs w:val="32"/>
        </w:rPr>
        <w:t>《中国科学院西北生态环境资源研究院修缮</w:t>
      </w:r>
      <w:r>
        <w:rPr>
          <w:rFonts w:ascii="仿宋_GB2312" w:eastAsia="仿宋_GB2312" w:hAnsi="宋体"/>
          <w:sz w:val="32"/>
          <w:szCs w:val="32"/>
        </w:rPr>
        <w:t>项目</w:t>
      </w:r>
      <w:r>
        <w:rPr>
          <w:rFonts w:ascii="仿宋_GB2312" w:eastAsia="仿宋_GB2312" w:hAnsi="宋体" w:hint="eastAsia"/>
          <w:sz w:val="32"/>
          <w:szCs w:val="32"/>
        </w:rPr>
        <w:t>管理办法（试行）》已经2017年11月27日院长办公会议审议通过，现予印发，请遵照执行。</w:t>
      </w:r>
    </w:p>
    <w:p w:rsidR="00593068" w:rsidRPr="002F06C3" w:rsidRDefault="00593068" w:rsidP="00593068">
      <w:pPr>
        <w:ind w:firstLineChars="200" w:firstLine="640"/>
        <w:contextualSpacing/>
        <w:rPr>
          <w:rFonts w:ascii="仿宋_GB2312" w:eastAsia="仿宋_GB2312" w:hAnsi="宋体"/>
          <w:sz w:val="32"/>
          <w:szCs w:val="32"/>
        </w:rPr>
      </w:pPr>
    </w:p>
    <w:p w:rsidR="00593068" w:rsidRPr="00ED2EE1" w:rsidRDefault="00593068" w:rsidP="00593068">
      <w:pPr>
        <w:ind w:firstLineChars="200" w:firstLine="640"/>
        <w:contextualSpacing/>
        <w:rPr>
          <w:rFonts w:ascii="仿宋_GB2312" w:eastAsia="仿宋_GB2312"/>
          <w:color w:val="000000" w:themeColor="text1"/>
          <w:sz w:val="32"/>
          <w:szCs w:val="32"/>
        </w:rPr>
      </w:pPr>
    </w:p>
    <w:p w:rsidR="00593068" w:rsidRPr="00ED2EE1" w:rsidRDefault="00593068" w:rsidP="00593068">
      <w:pPr>
        <w:ind w:firstLineChars="196" w:firstLine="627"/>
        <w:contextualSpacing/>
        <w:rPr>
          <w:rFonts w:eastAsia="仿宋_GB2312"/>
          <w:color w:val="000000" w:themeColor="text1"/>
          <w:sz w:val="32"/>
          <w:szCs w:val="32"/>
        </w:rPr>
      </w:pPr>
    </w:p>
    <w:p w:rsidR="00593068" w:rsidRPr="00ED2EE1" w:rsidRDefault="00593068" w:rsidP="00593068">
      <w:pPr>
        <w:ind w:firstLineChars="750" w:firstLine="2400"/>
        <w:contextualSpacing/>
        <w:jc w:val="left"/>
        <w:rPr>
          <w:rFonts w:eastAsia="仿宋_GB2312"/>
          <w:color w:val="000000" w:themeColor="text1"/>
          <w:sz w:val="32"/>
          <w:szCs w:val="32"/>
        </w:rPr>
      </w:pPr>
      <w:r w:rsidRPr="00ED2EE1">
        <w:rPr>
          <w:rFonts w:eastAsia="仿宋_GB2312" w:hint="eastAsia"/>
          <w:color w:val="000000" w:themeColor="text1"/>
          <w:sz w:val="32"/>
          <w:szCs w:val="32"/>
        </w:rPr>
        <w:t>中国科学院西北生态环境资源研究院（筹）</w:t>
      </w:r>
    </w:p>
    <w:p w:rsidR="00593068" w:rsidRPr="00ED2EE1" w:rsidRDefault="00593068" w:rsidP="00593068">
      <w:pPr>
        <w:ind w:firstLineChars="1400" w:firstLine="4480"/>
        <w:contextualSpacing/>
        <w:rPr>
          <w:rFonts w:eastAsia="仿宋_GB2312"/>
          <w:color w:val="000000" w:themeColor="text1"/>
          <w:sz w:val="32"/>
          <w:szCs w:val="32"/>
        </w:rPr>
      </w:pPr>
      <w:r w:rsidRPr="00ED2EE1">
        <w:rPr>
          <w:rFonts w:eastAsia="仿宋_GB2312"/>
          <w:color w:val="000000" w:themeColor="text1"/>
          <w:sz w:val="32"/>
          <w:szCs w:val="32"/>
        </w:rPr>
        <w:t>2017</w:t>
      </w:r>
      <w:r w:rsidRPr="00ED2EE1">
        <w:rPr>
          <w:rFonts w:ascii="仿宋_GB2312" w:eastAsia="仿宋_GB2312" w:hint="eastAsia"/>
          <w:color w:val="000000" w:themeColor="text1"/>
          <w:sz w:val="32"/>
          <w:szCs w:val="32"/>
        </w:rPr>
        <w:t>年</w:t>
      </w:r>
      <w:r w:rsidRPr="00ED2EE1">
        <w:rPr>
          <w:rFonts w:eastAsia="仿宋_GB2312"/>
          <w:color w:val="000000" w:themeColor="text1"/>
          <w:sz w:val="32"/>
          <w:szCs w:val="32"/>
        </w:rPr>
        <w:t>1</w:t>
      </w:r>
      <w:r>
        <w:rPr>
          <w:rFonts w:eastAsia="仿宋_GB2312"/>
          <w:color w:val="000000" w:themeColor="text1"/>
          <w:sz w:val="32"/>
          <w:szCs w:val="32"/>
        </w:rPr>
        <w:t>2</w:t>
      </w:r>
      <w:r w:rsidRPr="00ED2EE1">
        <w:rPr>
          <w:rFonts w:ascii="仿宋_GB2312" w:eastAsia="仿宋_GB2312" w:hint="eastAsia"/>
          <w:color w:val="000000" w:themeColor="text1"/>
          <w:sz w:val="32"/>
          <w:szCs w:val="32"/>
        </w:rPr>
        <w:t>月</w:t>
      </w:r>
      <w:r>
        <w:rPr>
          <w:rFonts w:eastAsia="仿宋_GB2312"/>
          <w:color w:val="000000" w:themeColor="text1"/>
          <w:sz w:val="32"/>
          <w:szCs w:val="32"/>
        </w:rPr>
        <w:t>13</w:t>
      </w:r>
      <w:r w:rsidRPr="00ED2EE1">
        <w:rPr>
          <w:rFonts w:ascii="仿宋_GB2312" w:eastAsia="仿宋_GB2312" w:hint="eastAsia"/>
          <w:color w:val="000000" w:themeColor="text1"/>
          <w:sz w:val="32"/>
          <w:szCs w:val="32"/>
        </w:rPr>
        <w:t>日</w:t>
      </w:r>
    </w:p>
    <w:p w:rsidR="00593068" w:rsidRPr="009A1680" w:rsidRDefault="00593068" w:rsidP="00593068">
      <w:pPr>
        <w:spacing w:line="600" w:lineRule="exact"/>
        <w:jc w:val="center"/>
        <w:rPr>
          <w:rFonts w:ascii="方正小标宋简体" w:eastAsia="方正小标宋简体"/>
          <w:sz w:val="44"/>
          <w:szCs w:val="44"/>
        </w:rPr>
      </w:pPr>
      <w:r w:rsidRPr="009A1680">
        <w:rPr>
          <w:rFonts w:ascii="方正小标宋简体" w:eastAsia="方正小标宋简体" w:hint="eastAsia"/>
          <w:sz w:val="44"/>
          <w:szCs w:val="44"/>
        </w:rPr>
        <w:lastRenderedPageBreak/>
        <w:t>中国科学院西北生态环境资源研究院</w:t>
      </w:r>
    </w:p>
    <w:p w:rsidR="00593068" w:rsidRPr="009A1680" w:rsidRDefault="00593068" w:rsidP="00593068">
      <w:pPr>
        <w:spacing w:line="600" w:lineRule="exact"/>
        <w:jc w:val="center"/>
        <w:rPr>
          <w:rFonts w:ascii="方正小标宋简体" w:eastAsia="方正小标宋简体"/>
          <w:sz w:val="44"/>
          <w:szCs w:val="44"/>
        </w:rPr>
      </w:pPr>
      <w:r w:rsidRPr="009A1680">
        <w:rPr>
          <w:rFonts w:ascii="方正小标宋简体" w:eastAsia="方正小标宋简体" w:hint="eastAsia"/>
          <w:sz w:val="44"/>
          <w:szCs w:val="44"/>
        </w:rPr>
        <w:t>修缮项目管理办法（试行）</w:t>
      </w:r>
    </w:p>
    <w:p w:rsidR="00593068" w:rsidRDefault="00593068" w:rsidP="00593068">
      <w:pPr>
        <w:tabs>
          <w:tab w:val="left" w:pos="4140"/>
          <w:tab w:val="left" w:pos="4680"/>
          <w:tab w:val="left" w:pos="4860"/>
        </w:tabs>
        <w:autoSpaceDN w:val="0"/>
        <w:ind w:leftChars="856" w:left="1798" w:firstLineChars="300" w:firstLine="960"/>
        <w:rPr>
          <w:rFonts w:ascii="方正小标宋简体" w:eastAsia="方正小标宋简体" w:hAnsi="宋体"/>
          <w:sz w:val="32"/>
          <w:szCs w:val="32"/>
        </w:rPr>
      </w:pPr>
    </w:p>
    <w:p w:rsidR="00593068" w:rsidRPr="009A1680" w:rsidRDefault="00593068" w:rsidP="00593068">
      <w:pPr>
        <w:tabs>
          <w:tab w:val="left" w:pos="4140"/>
          <w:tab w:val="left" w:pos="4680"/>
          <w:tab w:val="left" w:pos="4860"/>
        </w:tabs>
        <w:autoSpaceDN w:val="0"/>
        <w:spacing w:line="360" w:lineRule="auto"/>
        <w:ind w:leftChars="856" w:left="1798" w:firstLineChars="300" w:firstLine="960"/>
        <w:rPr>
          <w:rFonts w:ascii="方正小标宋简体" w:eastAsia="方正小标宋简体" w:hAnsi="宋体"/>
          <w:sz w:val="32"/>
          <w:szCs w:val="32"/>
        </w:rPr>
      </w:pPr>
      <w:r>
        <w:rPr>
          <w:rFonts w:ascii="方正小标宋简体" w:eastAsia="方正小标宋简体" w:hAnsi="宋体" w:hint="eastAsia"/>
          <w:sz w:val="32"/>
          <w:szCs w:val="32"/>
        </w:rPr>
        <w:t xml:space="preserve">第一章  </w:t>
      </w:r>
      <w:r w:rsidRPr="009A1680">
        <w:rPr>
          <w:rFonts w:ascii="方正小标宋简体" w:eastAsia="方正小标宋简体" w:hAnsi="宋体" w:hint="eastAsia"/>
          <w:sz w:val="32"/>
          <w:szCs w:val="32"/>
        </w:rPr>
        <w:t>总</w:t>
      </w:r>
      <w:r>
        <w:rPr>
          <w:rFonts w:ascii="方正小标宋简体" w:eastAsia="方正小标宋简体" w:hAnsi="宋体" w:hint="eastAsia"/>
          <w:sz w:val="32"/>
          <w:szCs w:val="32"/>
        </w:rPr>
        <w:t xml:space="preserve">    </w:t>
      </w:r>
      <w:r w:rsidRPr="009A1680">
        <w:rPr>
          <w:rFonts w:ascii="方正小标宋简体" w:eastAsia="方正小标宋简体" w:hAnsi="宋体" w:hint="eastAsia"/>
          <w:sz w:val="32"/>
          <w:szCs w:val="32"/>
        </w:rPr>
        <w:t>则</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第一条</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为规范</w:t>
      </w:r>
      <w:r>
        <w:rPr>
          <w:rFonts w:ascii="仿宋_GB2312" w:eastAsia="仿宋_GB2312" w:hAnsi="宋体" w:cs="宋体" w:hint="eastAsia"/>
          <w:color w:val="292929"/>
          <w:kern w:val="0"/>
          <w:sz w:val="32"/>
          <w:szCs w:val="32"/>
        </w:rPr>
        <w:t>中国科学院</w:t>
      </w:r>
      <w:r w:rsidRPr="009A1680">
        <w:rPr>
          <w:rFonts w:ascii="仿宋_GB2312" w:eastAsia="仿宋_GB2312" w:hAnsi="宋体" w:cs="宋体" w:hint="eastAsia"/>
          <w:color w:val="292929"/>
          <w:kern w:val="0"/>
          <w:sz w:val="32"/>
          <w:szCs w:val="32"/>
        </w:rPr>
        <w:t>西北</w:t>
      </w:r>
      <w:r>
        <w:rPr>
          <w:rFonts w:ascii="仿宋_GB2312" w:eastAsia="仿宋_GB2312" w:hAnsi="宋体" w:cs="宋体" w:hint="eastAsia"/>
          <w:color w:val="292929"/>
          <w:kern w:val="0"/>
          <w:sz w:val="32"/>
          <w:szCs w:val="32"/>
        </w:rPr>
        <w:t>生态环境资源</w:t>
      </w:r>
      <w:r w:rsidRPr="009A1680">
        <w:rPr>
          <w:rFonts w:ascii="仿宋_GB2312" w:eastAsia="仿宋_GB2312" w:hAnsi="宋体" w:cs="宋体" w:hint="eastAsia"/>
          <w:color w:val="292929"/>
          <w:kern w:val="0"/>
          <w:sz w:val="32"/>
          <w:szCs w:val="32"/>
        </w:rPr>
        <w:t>研究院</w:t>
      </w:r>
      <w:r>
        <w:rPr>
          <w:rFonts w:ascii="仿宋_GB2312" w:eastAsia="仿宋_GB2312" w:hAnsi="宋体" w:cs="宋体" w:hint="eastAsia"/>
          <w:color w:val="292929"/>
          <w:kern w:val="0"/>
          <w:sz w:val="32"/>
          <w:szCs w:val="32"/>
        </w:rPr>
        <w:t>（简称西北研究院）</w:t>
      </w:r>
      <w:r w:rsidRPr="009A1680">
        <w:rPr>
          <w:rFonts w:ascii="仿宋_GB2312" w:eastAsia="仿宋_GB2312" w:hAnsi="宋体" w:cs="宋体" w:hint="eastAsia"/>
          <w:color w:val="292929"/>
          <w:kern w:val="0"/>
          <w:sz w:val="32"/>
          <w:szCs w:val="32"/>
        </w:rPr>
        <w:t>修缮项目的管理，提高修缮专项资金（以下简称“修缮专款”）的使用效益，切实发挥修缮专款在改善西北研究院科研基础条件和推进科技创新能力建设方面的作用，根据国家和科学院有关规定，并结合</w:t>
      </w:r>
      <w:r>
        <w:rPr>
          <w:rFonts w:ascii="仿宋_GB2312" w:eastAsia="仿宋_GB2312" w:hAnsi="宋体" w:cs="宋体" w:hint="eastAsia"/>
          <w:color w:val="292929"/>
          <w:kern w:val="0"/>
          <w:sz w:val="32"/>
          <w:szCs w:val="32"/>
        </w:rPr>
        <w:t>西北</w:t>
      </w:r>
      <w:r w:rsidRPr="009A1680">
        <w:rPr>
          <w:rFonts w:ascii="仿宋_GB2312" w:eastAsia="仿宋_GB2312" w:hAnsi="宋体" w:cs="宋体" w:hint="eastAsia"/>
          <w:color w:val="292929"/>
          <w:kern w:val="0"/>
          <w:sz w:val="32"/>
          <w:szCs w:val="32"/>
        </w:rPr>
        <w:t>研究院实际情况，特制定</w:t>
      </w:r>
      <w:r>
        <w:rPr>
          <w:rFonts w:ascii="仿宋_GB2312" w:eastAsia="仿宋_GB2312" w:hAnsi="宋体" w:cs="宋体" w:hint="eastAsia"/>
          <w:color w:val="292929"/>
          <w:kern w:val="0"/>
          <w:sz w:val="32"/>
          <w:szCs w:val="32"/>
        </w:rPr>
        <w:t>本办法</w:t>
      </w:r>
      <w:r w:rsidRPr="009A1680">
        <w:rPr>
          <w:rFonts w:ascii="仿宋_GB2312" w:eastAsia="仿宋_GB2312" w:hAnsi="宋体" w:cs="宋体" w:hint="eastAsia"/>
          <w:color w:val="292929"/>
          <w:kern w:val="0"/>
          <w:sz w:val="32"/>
          <w:szCs w:val="32"/>
        </w:rPr>
        <w:t>。</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第二条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本办法所指的修缮项目，是指已纳入中国科学院修缮总体规划、按年度实施的</w:t>
      </w:r>
      <w:r>
        <w:rPr>
          <w:rFonts w:ascii="仿宋_GB2312" w:eastAsia="仿宋_GB2312" w:hAnsi="宋体" w:cs="宋体" w:hint="eastAsia"/>
          <w:color w:val="292929"/>
          <w:kern w:val="0"/>
          <w:sz w:val="32"/>
          <w:szCs w:val="32"/>
        </w:rPr>
        <w:t>西北</w:t>
      </w:r>
      <w:r w:rsidRPr="009A1680">
        <w:rPr>
          <w:rFonts w:ascii="仿宋_GB2312" w:eastAsia="仿宋_GB2312" w:hAnsi="宋体" w:cs="宋体" w:hint="eastAsia"/>
          <w:color w:val="292929"/>
          <w:kern w:val="0"/>
          <w:sz w:val="32"/>
          <w:szCs w:val="32"/>
        </w:rPr>
        <w:t>研究院房屋修缮项目和基础设施改造项目。</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第三条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本办法所指的修缮专款，是指中央财政在年度预算中安排用于</w:t>
      </w:r>
      <w:r>
        <w:rPr>
          <w:rFonts w:ascii="仿宋_GB2312" w:eastAsia="仿宋_GB2312" w:hAnsi="宋体" w:cs="宋体" w:hint="eastAsia"/>
          <w:color w:val="292929"/>
          <w:kern w:val="0"/>
          <w:sz w:val="32"/>
          <w:szCs w:val="32"/>
        </w:rPr>
        <w:t>西北</w:t>
      </w:r>
      <w:r w:rsidRPr="009A1680">
        <w:rPr>
          <w:rFonts w:ascii="仿宋_GB2312" w:eastAsia="仿宋_GB2312" w:hAnsi="宋体" w:cs="宋体" w:hint="eastAsia"/>
          <w:color w:val="292929"/>
          <w:kern w:val="0"/>
          <w:sz w:val="32"/>
          <w:szCs w:val="32"/>
        </w:rPr>
        <w:t>研究院的房屋修缮和基础设施改造的专项资金。</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第四条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本办法适用于使用财政部修缮专款实施的修缮项目。</w:t>
      </w:r>
    </w:p>
    <w:p w:rsidR="00593068" w:rsidRPr="009A1680" w:rsidRDefault="00593068" w:rsidP="00593068">
      <w:pPr>
        <w:tabs>
          <w:tab w:val="left" w:pos="4140"/>
          <w:tab w:val="left" w:pos="4680"/>
          <w:tab w:val="left" w:pos="4860"/>
        </w:tabs>
        <w:autoSpaceDN w:val="0"/>
        <w:spacing w:line="360" w:lineRule="auto"/>
        <w:ind w:leftChars="856" w:left="1798" w:firstLineChars="300" w:firstLine="960"/>
        <w:rPr>
          <w:rFonts w:ascii="方正小标宋简体" w:eastAsia="方正小标宋简体" w:hAnsi="宋体"/>
          <w:sz w:val="32"/>
          <w:szCs w:val="32"/>
        </w:rPr>
      </w:pPr>
      <w:r>
        <w:rPr>
          <w:rFonts w:ascii="方正小标宋简体" w:eastAsia="方正小标宋简体" w:hAnsi="宋体" w:hint="eastAsia"/>
          <w:sz w:val="32"/>
          <w:szCs w:val="32"/>
        </w:rPr>
        <w:t xml:space="preserve">第二章  </w:t>
      </w:r>
      <w:r w:rsidRPr="009A1680">
        <w:rPr>
          <w:rFonts w:ascii="方正小标宋简体" w:eastAsia="方正小标宋简体" w:hAnsi="宋体" w:hint="eastAsia"/>
          <w:sz w:val="32"/>
          <w:szCs w:val="32"/>
        </w:rPr>
        <w:t>管理机构和职责</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第五条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按照实施年度，成立修缮项目建设领导小组，法人</w:t>
      </w:r>
      <w:r>
        <w:rPr>
          <w:rFonts w:ascii="仿宋_GB2312" w:eastAsia="仿宋_GB2312" w:hAnsi="宋体" w:cs="宋体" w:hint="eastAsia"/>
          <w:color w:val="292929"/>
          <w:kern w:val="0"/>
          <w:sz w:val="32"/>
          <w:szCs w:val="32"/>
        </w:rPr>
        <w:t>担任组长</w:t>
      </w:r>
      <w:r w:rsidRPr="009A1680">
        <w:rPr>
          <w:rFonts w:ascii="仿宋_GB2312" w:eastAsia="仿宋_GB2312" w:hAnsi="宋体" w:cs="宋体" w:hint="eastAsia"/>
          <w:color w:val="292929"/>
          <w:kern w:val="0"/>
          <w:sz w:val="32"/>
          <w:szCs w:val="32"/>
        </w:rPr>
        <w:t>，</w:t>
      </w:r>
      <w:r>
        <w:rPr>
          <w:rFonts w:ascii="仿宋_GB2312" w:eastAsia="仿宋_GB2312" w:hAnsi="宋体" w:cs="宋体" w:hint="eastAsia"/>
          <w:color w:val="292929"/>
          <w:kern w:val="0"/>
          <w:sz w:val="32"/>
          <w:szCs w:val="32"/>
        </w:rPr>
        <w:t>相关</w:t>
      </w:r>
      <w:r w:rsidRPr="009A1680">
        <w:rPr>
          <w:rFonts w:ascii="仿宋_GB2312" w:eastAsia="仿宋_GB2312" w:hAnsi="宋体" w:cs="宋体" w:hint="eastAsia"/>
          <w:color w:val="292929"/>
          <w:kern w:val="0"/>
          <w:sz w:val="32"/>
          <w:szCs w:val="32"/>
        </w:rPr>
        <w:t>院</w:t>
      </w:r>
      <w:r>
        <w:rPr>
          <w:rFonts w:ascii="仿宋_GB2312" w:eastAsia="仿宋_GB2312" w:hAnsi="宋体" w:cs="宋体" w:hint="eastAsia"/>
          <w:color w:val="292929"/>
          <w:kern w:val="0"/>
          <w:sz w:val="32"/>
          <w:szCs w:val="32"/>
        </w:rPr>
        <w:t>领导</w:t>
      </w:r>
      <w:r w:rsidRPr="009A1680">
        <w:rPr>
          <w:rFonts w:ascii="仿宋_GB2312" w:eastAsia="仿宋_GB2312" w:hAnsi="宋体" w:cs="宋体" w:hint="eastAsia"/>
          <w:color w:val="292929"/>
          <w:kern w:val="0"/>
          <w:sz w:val="32"/>
          <w:szCs w:val="32"/>
        </w:rPr>
        <w:t>和相关部门的负责人</w:t>
      </w:r>
      <w:r>
        <w:rPr>
          <w:rFonts w:ascii="仿宋_GB2312" w:eastAsia="仿宋_GB2312" w:hAnsi="宋体" w:cs="宋体" w:hint="eastAsia"/>
          <w:color w:val="292929"/>
          <w:kern w:val="0"/>
          <w:sz w:val="32"/>
          <w:szCs w:val="32"/>
        </w:rPr>
        <w:t>为</w:t>
      </w:r>
      <w:r w:rsidRPr="009A1680">
        <w:rPr>
          <w:rFonts w:ascii="仿宋_GB2312" w:eastAsia="仿宋_GB2312" w:hAnsi="宋体" w:cs="宋体" w:hint="eastAsia"/>
          <w:color w:val="292929"/>
          <w:kern w:val="0"/>
          <w:sz w:val="32"/>
          <w:szCs w:val="32"/>
        </w:rPr>
        <w:t>组成</w:t>
      </w:r>
      <w:r>
        <w:rPr>
          <w:rFonts w:ascii="仿宋_GB2312" w:eastAsia="仿宋_GB2312" w:hAnsi="宋体" w:cs="宋体" w:hint="eastAsia"/>
          <w:color w:val="292929"/>
          <w:kern w:val="0"/>
          <w:sz w:val="32"/>
          <w:szCs w:val="32"/>
        </w:rPr>
        <w:t>人员</w:t>
      </w:r>
      <w:r w:rsidRPr="009A1680">
        <w:rPr>
          <w:rFonts w:ascii="仿宋_GB2312" w:eastAsia="仿宋_GB2312" w:hAnsi="宋体" w:cs="宋体" w:hint="eastAsia"/>
          <w:color w:val="292929"/>
          <w:kern w:val="0"/>
          <w:sz w:val="32"/>
          <w:szCs w:val="32"/>
        </w:rPr>
        <w:t>，</w:t>
      </w:r>
      <w:r>
        <w:rPr>
          <w:rFonts w:ascii="仿宋_GB2312" w:eastAsia="仿宋_GB2312" w:hAnsi="宋体" w:cs="宋体" w:hint="eastAsia"/>
          <w:color w:val="292929"/>
          <w:kern w:val="0"/>
          <w:sz w:val="32"/>
          <w:szCs w:val="32"/>
        </w:rPr>
        <w:t>其</w:t>
      </w:r>
      <w:r w:rsidRPr="009A1680">
        <w:rPr>
          <w:rFonts w:ascii="仿宋_GB2312" w:eastAsia="仿宋_GB2312" w:hAnsi="宋体" w:cs="宋体" w:hint="eastAsia"/>
          <w:color w:val="292929"/>
          <w:kern w:val="0"/>
          <w:sz w:val="32"/>
          <w:szCs w:val="32"/>
        </w:rPr>
        <w:t>主要职责是确定总体思路，对相关重大事项进行决策，监</w:t>
      </w:r>
      <w:r w:rsidRPr="009A1680">
        <w:rPr>
          <w:rFonts w:ascii="仿宋_GB2312" w:eastAsia="仿宋_GB2312" w:hAnsi="宋体" w:cs="宋体" w:hint="eastAsia"/>
          <w:color w:val="292929"/>
          <w:kern w:val="0"/>
          <w:sz w:val="32"/>
          <w:szCs w:val="32"/>
        </w:rPr>
        <w:lastRenderedPageBreak/>
        <w:t>督项目的执行情况</w:t>
      </w:r>
      <w:r>
        <w:rPr>
          <w:rFonts w:ascii="仿宋_GB2312" w:eastAsia="仿宋_GB2312" w:hAnsi="宋体" w:cs="宋体" w:hint="eastAsia"/>
          <w:color w:val="292929"/>
          <w:kern w:val="0"/>
          <w:sz w:val="32"/>
          <w:szCs w:val="32"/>
        </w:rPr>
        <w:t>等</w:t>
      </w:r>
      <w:r w:rsidRPr="009A1680">
        <w:rPr>
          <w:rFonts w:ascii="仿宋_GB2312" w:eastAsia="仿宋_GB2312" w:hAnsi="宋体" w:cs="宋体" w:hint="eastAsia"/>
          <w:color w:val="292929"/>
          <w:kern w:val="0"/>
          <w:sz w:val="32"/>
          <w:szCs w:val="32"/>
        </w:rPr>
        <w:t>。</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第六条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领导小组下设工作小组，由主管院领导和相关部门的人员组成，主要职责是协调具体工作，审议专项规划及其调整方案，评议项目计划，具体监督项目的投资、进度、工期、质量</w:t>
      </w:r>
      <w:r>
        <w:rPr>
          <w:rFonts w:ascii="仿宋_GB2312" w:eastAsia="仿宋_GB2312" w:hAnsi="宋体" w:cs="宋体" w:hint="eastAsia"/>
          <w:color w:val="292929"/>
          <w:kern w:val="0"/>
          <w:sz w:val="32"/>
          <w:szCs w:val="32"/>
        </w:rPr>
        <w:t>等</w:t>
      </w:r>
      <w:r w:rsidRPr="009A1680">
        <w:rPr>
          <w:rFonts w:ascii="仿宋_GB2312" w:eastAsia="仿宋_GB2312" w:hAnsi="宋体" w:cs="宋体" w:hint="eastAsia"/>
          <w:color w:val="292929"/>
          <w:kern w:val="0"/>
          <w:sz w:val="32"/>
          <w:szCs w:val="32"/>
        </w:rPr>
        <w:t>。</w:t>
      </w:r>
    </w:p>
    <w:p w:rsidR="00593068" w:rsidRPr="007D3EA5"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第七条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国有资产管理处</w:t>
      </w:r>
      <w:r w:rsidRPr="007D3EA5">
        <w:rPr>
          <w:rFonts w:ascii="仿宋_GB2312" w:eastAsia="仿宋_GB2312" w:hAnsi="宋体" w:cs="宋体" w:hint="eastAsia"/>
          <w:color w:val="292929"/>
          <w:kern w:val="0"/>
          <w:sz w:val="32"/>
          <w:szCs w:val="32"/>
        </w:rPr>
        <w:t>的职责</w:t>
      </w:r>
    </w:p>
    <w:p w:rsidR="00593068" w:rsidRPr="007D3EA5"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7D3EA5">
        <w:rPr>
          <w:rFonts w:ascii="仿宋_GB2312" w:eastAsia="仿宋_GB2312" w:hAnsi="宋体" w:cs="宋体" w:hint="eastAsia"/>
          <w:color w:val="292929"/>
          <w:kern w:val="0"/>
          <w:sz w:val="32"/>
          <w:szCs w:val="32"/>
        </w:rPr>
        <w:t>负责领导小组和工作小组日常事务，职责包括：</w:t>
      </w:r>
    </w:p>
    <w:p w:rsidR="00593068" w:rsidRPr="007D3EA5"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7D3EA5">
        <w:rPr>
          <w:rFonts w:ascii="仿宋_GB2312" w:eastAsia="仿宋_GB2312" w:hAnsi="宋体" w:cs="宋体" w:hint="eastAsia"/>
          <w:color w:val="292929"/>
          <w:kern w:val="0"/>
          <w:sz w:val="32"/>
          <w:szCs w:val="32"/>
        </w:rPr>
        <w:t>（一）负责编制西北研究院的修缮项目《规划》、《申报书》、《实施方案》、《验收报告》、《实施情况报告》；</w:t>
      </w:r>
    </w:p>
    <w:p w:rsidR="00593068" w:rsidRPr="007D3EA5"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7D3EA5">
        <w:rPr>
          <w:rFonts w:ascii="仿宋_GB2312" w:eastAsia="仿宋_GB2312" w:hAnsi="宋体" w:cs="宋体" w:hint="eastAsia"/>
          <w:color w:val="292929"/>
          <w:kern w:val="0"/>
          <w:sz w:val="32"/>
          <w:szCs w:val="32"/>
        </w:rPr>
        <w:t>（二）审核西北研究院野外台站编报的修缮项目《规划》、《申报书》、《实施方案》、《验收报告》、《实施情况报告》；</w:t>
      </w:r>
    </w:p>
    <w:p w:rsidR="00593068" w:rsidRPr="007D3EA5"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7D3EA5">
        <w:rPr>
          <w:rFonts w:ascii="仿宋_GB2312" w:eastAsia="仿宋_GB2312" w:hAnsi="宋体" w:cs="宋体" w:hint="eastAsia"/>
          <w:color w:val="292929"/>
          <w:kern w:val="0"/>
          <w:sz w:val="32"/>
          <w:szCs w:val="32"/>
        </w:rPr>
        <w:t>（三）对西北研究院修缮项目统筹协调进行汇总排序；</w:t>
      </w:r>
    </w:p>
    <w:p w:rsidR="00593068" w:rsidRPr="007D3EA5"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7D3EA5">
        <w:rPr>
          <w:rFonts w:ascii="仿宋_GB2312" w:eastAsia="仿宋_GB2312" w:hAnsi="宋体" w:cs="宋体" w:hint="eastAsia"/>
          <w:color w:val="292929"/>
          <w:kern w:val="0"/>
          <w:sz w:val="32"/>
          <w:szCs w:val="32"/>
        </w:rPr>
        <w:t>（四）汇总并向中国科学院申报西北研究院修缮项目《规划》、《申报书》和《实施方案》；</w:t>
      </w:r>
    </w:p>
    <w:p w:rsidR="00593068" w:rsidRPr="007D3EA5"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7D3EA5">
        <w:rPr>
          <w:rFonts w:ascii="仿宋_GB2312" w:eastAsia="仿宋_GB2312" w:hAnsi="宋体" w:cs="宋体" w:hint="eastAsia"/>
          <w:color w:val="292929"/>
          <w:kern w:val="0"/>
          <w:sz w:val="32"/>
          <w:szCs w:val="32"/>
        </w:rPr>
        <w:t xml:space="preserve">（五）指导和监督野外台站修缮项目的实施（包括项目招标、合同签订、工程签证的审批、组织竣工验收等工作），负责园区内修缮项目的实施（包括项目招标、合同签订、项目实施过程管理、工程签证的审批、委托工程结算审核、组织竣工验收等工作）； </w:t>
      </w:r>
    </w:p>
    <w:p w:rsidR="00593068" w:rsidRPr="007D3EA5"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7D3EA5">
        <w:rPr>
          <w:rFonts w:ascii="仿宋_GB2312" w:eastAsia="仿宋_GB2312" w:hAnsi="宋体" w:cs="宋体" w:hint="eastAsia"/>
          <w:color w:val="292929"/>
          <w:kern w:val="0"/>
          <w:sz w:val="32"/>
          <w:szCs w:val="32"/>
        </w:rPr>
        <w:t>（六）监督和检查野外台站修缮专款的年度预算执行情况，执行园区内修缮项目年度预算；</w:t>
      </w:r>
    </w:p>
    <w:p w:rsidR="00593068" w:rsidRPr="007D3EA5"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7D3EA5">
        <w:rPr>
          <w:rFonts w:ascii="仿宋_GB2312" w:eastAsia="仿宋_GB2312" w:hAnsi="宋体" w:cs="宋体" w:hint="eastAsia"/>
          <w:color w:val="292929"/>
          <w:kern w:val="0"/>
          <w:sz w:val="32"/>
          <w:szCs w:val="32"/>
        </w:rPr>
        <w:lastRenderedPageBreak/>
        <w:t>（七）负责各项目验收合格后，按照投资额度上报中国科学院或兰州分院进行验收。</w:t>
      </w:r>
    </w:p>
    <w:p w:rsidR="00593068" w:rsidRPr="00CE62E9" w:rsidRDefault="00593068" w:rsidP="00593068">
      <w:pPr>
        <w:tabs>
          <w:tab w:val="left" w:pos="1980"/>
          <w:tab w:val="left" w:pos="2268"/>
        </w:tabs>
        <w:ind w:firstLineChars="200" w:firstLine="640"/>
        <w:rPr>
          <w:rFonts w:ascii="仿宋_GB2312" w:eastAsia="仿宋_GB2312" w:hAnsi="宋体" w:cs="宋体"/>
          <w:color w:val="FF0000"/>
          <w:kern w:val="0"/>
          <w:sz w:val="32"/>
          <w:szCs w:val="32"/>
        </w:rPr>
      </w:pPr>
      <w:r w:rsidRPr="007D3EA5">
        <w:rPr>
          <w:rFonts w:ascii="仿宋_GB2312" w:eastAsia="仿宋_GB2312" w:hAnsi="宋体" w:cs="宋体" w:hint="eastAsia"/>
          <w:color w:val="292929"/>
          <w:kern w:val="0"/>
          <w:sz w:val="32"/>
          <w:szCs w:val="32"/>
        </w:rPr>
        <w:t>（八）对形成的国有资产进行管理。</w:t>
      </w:r>
    </w:p>
    <w:p w:rsidR="00593068" w:rsidRPr="00A11AF1"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第八条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A11AF1">
        <w:rPr>
          <w:rFonts w:ascii="仿宋_GB2312" w:eastAsia="仿宋_GB2312" w:hAnsi="宋体" w:cs="宋体" w:hint="eastAsia"/>
          <w:color w:val="292929"/>
          <w:kern w:val="0"/>
          <w:sz w:val="32"/>
          <w:szCs w:val="32"/>
        </w:rPr>
        <w:t>野外台站的职责</w:t>
      </w:r>
    </w:p>
    <w:p w:rsidR="00593068" w:rsidRPr="00A11AF1"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A11AF1">
        <w:rPr>
          <w:rFonts w:ascii="仿宋_GB2312" w:eastAsia="仿宋_GB2312" w:hAnsi="宋体" w:cs="宋体" w:hint="eastAsia"/>
          <w:color w:val="292929"/>
          <w:kern w:val="0"/>
          <w:sz w:val="32"/>
          <w:szCs w:val="32"/>
        </w:rPr>
        <w:t>（一）野外台站负责人对本部门修缮项目的实施负有直接责任；</w:t>
      </w:r>
    </w:p>
    <w:p w:rsidR="00593068" w:rsidRPr="00A11AF1"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A11AF1">
        <w:rPr>
          <w:rFonts w:ascii="仿宋_GB2312" w:eastAsia="仿宋_GB2312" w:hAnsi="宋体" w:cs="宋体" w:hint="eastAsia"/>
          <w:color w:val="292929"/>
          <w:kern w:val="0"/>
          <w:sz w:val="32"/>
          <w:szCs w:val="32"/>
        </w:rPr>
        <w:t>（二）按国有资产管理处的要求编报本部门修缮项目《规划》、《申报书》、《实施方案》、《验收报告》、《实施情况报告》等；</w:t>
      </w:r>
    </w:p>
    <w:p w:rsidR="00593068" w:rsidRPr="00A11AF1"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A11AF1">
        <w:rPr>
          <w:rFonts w:ascii="仿宋_GB2312" w:eastAsia="仿宋_GB2312" w:hAnsi="宋体" w:cs="宋体" w:hint="eastAsia"/>
          <w:color w:val="292929"/>
          <w:kern w:val="0"/>
          <w:sz w:val="32"/>
          <w:szCs w:val="32"/>
        </w:rPr>
        <w:t>（三）根据审核意见，修改完善本部门的修缮项目《申报书》、《实施方案》、《验收报告》、《实施情况报告》等；</w:t>
      </w:r>
    </w:p>
    <w:p w:rsidR="00593068" w:rsidRPr="00A11AF1"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A11AF1">
        <w:rPr>
          <w:rFonts w:ascii="仿宋_GB2312" w:eastAsia="仿宋_GB2312" w:hAnsi="宋体" w:cs="宋体" w:hint="eastAsia"/>
          <w:color w:val="292929"/>
          <w:kern w:val="0"/>
          <w:sz w:val="32"/>
          <w:szCs w:val="32"/>
        </w:rPr>
        <w:t>（四）具体负责本部门项目的前期相关审批手续的办理、现场管理、档案收集管理（包括影像资料）、委托有资质的造价咨询单位进行工程结算审核等；</w:t>
      </w:r>
    </w:p>
    <w:p w:rsidR="00593068" w:rsidRPr="00A11AF1"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A11AF1">
        <w:rPr>
          <w:rFonts w:ascii="仿宋_GB2312" w:eastAsia="仿宋_GB2312" w:hAnsi="宋体" w:cs="宋体" w:hint="eastAsia"/>
          <w:color w:val="292929"/>
          <w:kern w:val="0"/>
          <w:sz w:val="32"/>
          <w:szCs w:val="32"/>
        </w:rPr>
        <w:t>（五）配合西北研究院国有资产管理处和</w:t>
      </w:r>
      <w:proofErr w:type="gramStart"/>
      <w:r w:rsidRPr="00A11AF1">
        <w:rPr>
          <w:rFonts w:ascii="仿宋_GB2312" w:eastAsia="仿宋_GB2312" w:hAnsi="宋体" w:cs="宋体" w:hint="eastAsia"/>
          <w:color w:val="292929"/>
          <w:kern w:val="0"/>
          <w:sz w:val="32"/>
          <w:szCs w:val="32"/>
        </w:rPr>
        <w:t>院各级</w:t>
      </w:r>
      <w:proofErr w:type="gramEnd"/>
      <w:r w:rsidRPr="00A11AF1">
        <w:rPr>
          <w:rFonts w:ascii="仿宋_GB2312" w:eastAsia="仿宋_GB2312" w:hAnsi="宋体" w:cs="宋体" w:hint="eastAsia"/>
          <w:color w:val="292929"/>
          <w:kern w:val="0"/>
          <w:sz w:val="32"/>
          <w:szCs w:val="32"/>
        </w:rPr>
        <w:t>主管部门对修缮项目的监督、检查和验收；</w:t>
      </w:r>
    </w:p>
    <w:p w:rsidR="00593068" w:rsidRPr="00A11AF1"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A11AF1">
        <w:rPr>
          <w:rFonts w:ascii="仿宋_GB2312" w:eastAsia="仿宋_GB2312" w:hAnsi="宋体" w:cs="宋体" w:hint="eastAsia"/>
          <w:color w:val="292929"/>
          <w:kern w:val="0"/>
          <w:sz w:val="32"/>
          <w:szCs w:val="32"/>
        </w:rPr>
        <w:t>（</w:t>
      </w:r>
      <w:r>
        <w:rPr>
          <w:rFonts w:ascii="仿宋_GB2312" w:eastAsia="仿宋_GB2312" w:hAnsi="宋体" w:cs="宋体" w:hint="eastAsia"/>
          <w:color w:val="292929"/>
          <w:kern w:val="0"/>
          <w:sz w:val="32"/>
          <w:szCs w:val="32"/>
        </w:rPr>
        <w:t>六</w:t>
      </w:r>
      <w:r w:rsidRPr="00A11AF1">
        <w:rPr>
          <w:rFonts w:ascii="仿宋_GB2312" w:eastAsia="仿宋_GB2312" w:hAnsi="宋体" w:cs="宋体" w:hint="eastAsia"/>
          <w:color w:val="292929"/>
          <w:kern w:val="0"/>
          <w:sz w:val="32"/>
          <w:szCs w:val="32"/>
        </w:rPr>
        <w:t>）对形成的国有资产及时入库。</w:t>
      </w:r>
    </w:p>
    <w:p w:rsidR="00593068" w:rsidRPr="0088366F"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第九条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88366F">
        <w:rPr>
          <w:rFonts w:ascii="仿宋_GB2312" w:eastAsia="仿宋_GB2312" w:hAnsi="宋体" w:cs="宋体" w:hint="eastAsia"/>
          <w:color w:val="292929"/>
          <w:kern w:val="0"/>
          <w:sz w:val="32"/>
          <w:szCs w:val="32"/>
        </w:rPr>
        <w:t>办公室的职责</w:t>
      </w:r>
    </w:p>
    <w:p w:rsidR="00593068" w:rsidRPr="0088366F"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88366F">
        <w:rPr>
          <w:rFonts w:ascii="仿宋_GB2312" w:eastAsia="仿宋_GB2312" w:hAnsi="宋体" w:cs="宋体" w:hint="eastAsia"/>
          <w:color w:val="292929"/>
          <w:kern w:val="0"/>
          <w:sz w:val="32"/>
          <w:szCs w:val="32"/>
        </w:rPr>
        <w:t>（一）负责修缮项目档案管理；</w:t>
      </w:r>
    </w:p>
    <w:p w:rsidR="00593068" w:rsidRPr="0088366F"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88366F">
        <w:rPr>
          <w:rFonts w:ascii="仿宋_GB2312" w:eastAsia="仿宋_GB2312" w:hAnsi="宋体" w:cs="宋体" w:hint="eastAsia"/>
          <w:color w:val="292929"/>
          <w:kern w:val="0"/>
          <w:sz w:val="32"/>
          <w:szCs w:val="32"/>
        </w:rPr>
        <w:t>（二）参加档案验收等。</w:t>
      </w:r>
    </w:p>
    <w:p w:rsidR="00593068" w:rsidRPr="0088366F"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第十条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计划</w:t>
      </w:r>
      <w:r w:rsidRPr="0088366F">
        <w:rPr>
          <w:rFonts w:ascii="仿宋_GB2312" w:eastAsia="仿宋_GB2312" w:hAnsi="宋体" w:cs="宋体" w:hint="eastAsia"/>
          <w:color w:val="292929"/>
          <w:kern w:val="0"/>
          <w:sz w:val="32"/>
          <w:szCs w:val="32"/>
        </w:rPr>
        <w:t>财务处的职责</w:t>
      </w:r>
    </w:p>
    <w:p w:rsidR="00593068" w:rsidRPr="0088366F"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88366F">
        <w:rPr>
          <w:rFonts w:ascii="仿宋_GB2312" w:eastAsia="仿宋_GB2312" w:hAnsi="宋体" w:cs="宋体" w:hint="eastAsia"/>
          <w:color w:val="292929"/>
          <w:kern w:val="0"/>
          <w:sz w:val="32"/>
          <w:szCs w:val="32"/>
        </w:rPr>
        <w:lastRenderedPageBreak/>
        <w:t>（一）依据中国科学院和西北研究院的相关规定，负责修缮专款的使用管理与会计核算；</w:t>
      </w:r>
    </w:p>
    <w:p w:rsidR="00593068" w:rsidRPr="0088366F"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88366F">
        <w:rPr>
          <w:rFonts w:ascii="仿宋_GB2312" w:eastAsia="仿宋_GB2312" w:hAnsi="宋体" w:cs="宋体" w:hint="eastAsia"/>
          <w:color w:val="292929"/>
          <w:kern w:val="0"/>
          <w:sz w:val="32"/>
          <w:szCs w:val="32"/>
        </w:rPr>
        <w:t>（二）委托编制项目决算审计，监督修缮专款预算的执行进度与规范使用；</w:t>
      </w:r>
    </w:p>
    <w:p w:rsidR="00593068" w:rsidRPr="0088366F"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88366F">
        <w:rPr>
          <w:rFonts w:ascii="仿宋_GB2312" w:eastAsia="仿宋_GB2312" w:hAnsi="宋体" w:cs="宋体" w:hint="eastAsia"/>
          <w:color w:val="292929"/>
          <w:kern w:val="0"/>
          <w:sz w:val="32"/>
          <w:szCs w:val="32"/>
        </w:rPr>
        <w:t>（三）参加财务验收。</w:t>
      </w:r>
    </w:p>
    <w:p w:rsidR="00593068" w:rsidRPr="0088366F"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第十一条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88366F">
        <w:rPr>
          <w:rFonts w:ascii="仿宋_GB2312" w:eastAsia="仿宋_GB2312" w:hAnsi="宋体" w:cs="宋体" w:hint="eastAsia"/>
          <w:color w:val="292929"/>
          <w:kern w:val="0"/>
          <w:sz w:val="32"/>
          <w:szCs w:val="32"/>
        </w:rPr>
        <w:t>监察审计处的职责</w:t>
      </w:r>
    </w:p>
    <w:p w:rsidR="00593068" w:rsidRPr="0088366F"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88366F">
        <w:rPr>
          <w:rFonts w:ascii="仿宋_GB2312" w:eastAsia="仿宋_GB2312" w:hAnsi="宋体" w:cs="宋体" w:hint="eastAsia"/>
          <w:color w:val="292929"/>
          <w:kern w:val="0"/>
          <w:sz w:val="32"/>
          <w:szCs w:val="32"/>
        </w:rPr>
        <w:t>（一）对修缮项目的实施全过程进行监督；</w:t>
      </w:r>
    </w:p>
    <w:p w:rsidR="00593068" w:rsidRPr="0088366F"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88366F">
        <w:rPr>
          <w:rFonts w:ascii="仿宋_GB2312" w:eastAsia="仿宋_GB2312" w:hAnsi="宋体" w:cs="宋体" w:hint="eastAsia"/>
          <w:color w:val="292929"/>
          <w:kern w:val="0"/>
          <w:sz w:val="32"/>
          <w:szCs w:val="32"/>
        </w:rPr>
        <w:t>（二）对修缮专款的管理与使用情况进行日常监督；</w:t>
      </w:r>
    </w:p>
    <w:p w:rsidR="00593068" w:rsidRPr="0088366F"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88366F">
        <w:rPr>
          <w:rFonts w:ascii="仿宋_GB2312" w:eastAsia="仿宋_GB2312" w:hAnsi="宋体" w:cs="宋体" w:hint="eastAsia"/>
          <w:color w:val="292929"/>
          <w:kern w:val="0"/>
          <w:sz w:val="32"/>
          <w:szCs w:val="32"/>
        </w:rPr>
        <w:t>（三）参加项目验收。</w:t>
      </w:r>
    </w:p>
    <w:p w:rsidR="00593068" w:rsidRPr="009A1680" w:rsidRDefault="00593068" w:rsidP="00593068">
      <w:pPr>
        <w:tabs>
          <w:tab w:val="left" w:pos="4140"/>
          <w:tab w:val="left" w:pos="4680"/>
          <w:tab w:val="left" w:pos="4860"/>
        </w:tabs>
        <w:autoSpaceDN w:val="0"/>
        <w:spacing w:line="360" w:lineRule="auto"/>
        <w:ind w:leftChars="856" w:left="1798" w:firstLineChars="300" w:firstLine="960"/>
        <w:rPr>
          <w:rFonts w:ascii="方正小标宋简体" w:eastAsia="方正小标宋简体" w:hAnsi="宋体"/>
          <w:sz w:val="32"/>
          <w:szCs w:val="32"/>
        </w:rPr>
      </w:pPr>
      <w:r>
        <w:rPr>
          <w:rFonts w:ascii="方正小标宋简体" w:eastAsia="方正小标宋简体" w:hAnsi="宋体" w:hint="eastAsia"/>
          <w:sz w:val="32"/>
          <w:szCs w:val="32"/>
        </w:rPr>
        <w:t xml:space="preserve">第三章  </w:t>
      </w:r>
      <w:r w:rsidRPr="009A1680">
        <w:rPr>
          <w:rFonts w:ascii="方正小标宋简体" w:eastAsia="方正小标宋简体" w:hAnsi="宋体" w:hint="eastAsia"/>
          <w:sz w:val="32"/>
          <w:szCs w:val="32"/>
        </w:rPr>
        <w:t>项目申报</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第十二条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修缮项目的申报条件（即修缮专款的支持范围）</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（一）连续使用15年以上、且已不能适应科研工作需要的房屋及科研辅助设施的维修改造（</w:t>
      </w:r>
      <w:r>
        <w:rPr>
          <w:rFonts w:ascii="仿宋_GB2312" w:eastAsia="仿宋_GB2312" w:hAnsi="宋体" w:cs="宋体" w:hint="eastAsia"/>
          <w:color w:val="292929"/>
          <w:kern w:val="0"/>
          <w:sz w:val="32"/>
          <w:szCs w:val="32"/>
        </w:rPr>
        <w:t>以下</w:t>
      </w:r>
      <w:r w:rsidRPr="009A1680">
        <w:rPr>
          <w:rFonts w:ascii="仿宋_GB2312" w:eastAsia="仿宋_GB2312" w:hAnsi="宋体" w:cs="宋体" w:hint="eastAsia"/>
          <w:color w:val="292929"/>
          <w:kern w:val="0"/>
          <w:sz w:val="32"/>
          <w:szCs w:val="32"/>
        </w:rPr>
        <w:t>简称“房屋修缮项目”）；</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（二）园区水、暖、电、气等基础设施的维修改造（</w:t>
      </w:r>
      <w:r>
        <w:rPr>
          <w:rFonts w:ascii="仿宋_GB2312" w:eastAsia="仿宋_GB2312" w:hAnsi="宋体" w:cs="宋体" w:hint="eastAsia"/>
          <w:color w:val="292929"/>
          <w:kern w:val="0"/>
          <w:sz w:val="32"/>
          <w:szCs w:val="32"/>
        </w:rPr>
        <w:t>以下</w:t>
      </w:r>
      <w:r w:rsidRPr="009A1680">
        <w:rPr>
          <w:rFonts w:ascii="仿宋_GB2312" w:eastAsia="仿宋_GB2312" w:hAnsi="宋体" w:cs="宋体" w:hint="eastAsia"/>
          <w:color w:val="292929"/>
          <w:kern w:val="0"/>
          <w:sz w:val="32"/>
          <w:szCs w:val="32"/>
        </w:rPr>
        <w:t>简称“基础设施改造项目”）。</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第十三条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属于下列情况之一的修缮项目，不申报</w:t>
      </w:r>
      <w:r>
        <w:rPr>
          <w:rFonts w:ascii="仿宋_GB2312" w:eastAsia="仿宋_GB2312" w:hAnsi="宋体" w:cs="宋体" w:hint="eastAsia"/>
          <w:color w:val="292929"/>
          <w:kern w:val="0"/>
          <w:sz w:val="32"/>
          <w:szCs w:val="32"/>
        </w:rPr>
        <w:t>修缮专款</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（一）根据总体规划，近期拟拆除的建筑物；</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（二）房屋所有权人不属于</w:t>
      </w:r>
      <w:r>
        <w:rPr>
          <w:rFonts w:ascii="仿宋_GB2312" w:eastAsia="仿宋_GB2312" w:hAnsi="宋体" w:cs="宋体" w:hint="eastAsia"/>
          <w:color w:val="292929"/>
          <w:kern w:val="0"/>
          <w:sz w:val="32"/>
          <w:szCs w:val="32"/>
        </w:rPr>
        <w:t>西北</w:t>
      </w:r>
      <w:r w:rsidRPr="009A1680">
        <w:rPr>
          <w:rFonts w:ascii="仿宋_GB2312" w:eastAsia="仿宋_GB2312" w:hAnsi="宋体" w:cs="宋体" w:hint="eastAsia"/>
          <w:color w:val="292929"/>
          <w:kern w:val="0"/>
          <w:sz w:val="32"/>
          <w:szCs w:val="32"/>
        </w:rPr>
        <w:t>研究院；</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（三）房屋已出租或使用功能已调整为经营性用房；</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lastRenderedPageBreak/>
        <w:t>（四）不服从</w:t>
      </w:r>
      <w:r>
        <w:rPr>
          <w:rFonts w:ascii="仿宋_GB2312" w:eastAsia="仿宋_GB2312" w:hAnsi="宋体" w:cs="宋体" w:hint="eastAsia"/>
          <w:color w:val="292929"/>
          <w:kern w:val="0"/>
          <w:sz w:val="32"/>
          <w:szCs w:val="32"/>
        </w:rPr>
        <w:t>西北</w:t>
      </w:r>
      <w:r w:rsidRPr="009A1680">
        <w:rPr>
          <w:rFonts w:ascii="仿宋_GB2312" w:eastAsia="仿宋_GB2312" w:hAnsi="宋体" w:cs="宋体" w:hint="eastAsia"/>
          <w:color w:val="292929"/>
          <w:kern w:val="0"/>
          <w:sz w:val="32"/>
          <w:szCs w:val="32"/>
        </w:rPr>
        <w:t>研究院总体规划调整。</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第十四条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野外台站要对本部门申报的修缮项目的真实性、合理性和可行性负责。</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第十五条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修缮项目的申报程序</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（一）规划的申报</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Pr>
          <w:rFonts w:ascii="仿宋_GB2312" w:eastAsia="仿宋_GB2312" w:hAnsi="宋体" w:cs="宋体" w:hint="eastAsia"/>
          <w:color w:val="292929"/>
          <w:kern w:val="0"/>
          <w:sz w:val="32"/>
          <w:szCs w:val="32"/>
        </w:rPr>
        <w:t>国有资产管理处</w:t>
      </w:r>
      <w:r w:rsidRPr="009A1680">
        <w:rPr>
          <w:rFonts w:ascii="仿宋_GB2312" w:eastAsia="仿宋_GB2312" w:hAnsi="宋体" w:cs="宋体" w:hint="eastAsia"/>
          <w:color w:val="292929"/>
          <w:kern w:val="0"/>
          <w:sz w:val="32"/>
          <w:szCs w:val="32"/>
        </w:rPr>
        <w:t>根据</w:t>
      </w:r>
      <w:r>
        <w:rPr>
          <w:rFonts w:ascii="仿宋_GB2312" w:eastAsia="仿宋_GB2312" w:hAnsi="宋体" w:cs="宋体" w:hint="eastAsia"/>
          <w:color w:val="292929"/>
          <w:kern w:val="0"/>
          <w:sz w:val="32"/>
          <w:szCs w:val="32"/>
        </w:rPr>
        <w:t>西北</w:t>
      </w:r>
      <w:r w:rsidRPr="009A1680">
        <w:rPr>
          <w:rFonts w:ascii="仿宋_GB2312" w:eastAsia="仿宋_GB2312" w:hAnsi="宋体" w:cs="宋体" w:hint="eastAsia"/>
          <w:color w:val="292929"/>
          <w:kern w:val="0"/>
          <w:sz w:val="32"/>
          <w:szCs w:val="32"/>
        </w:rPr>
        <w:t>研究院“一三五”规划的发展目标，结合科研工作用房、科研辅助用房及园区基础设施功能现状和发展需求，并统筹野外台站编制的部门规划，编制</w:t>
      </w:r>
      <w:r>
        <w:rPr>
          <w:rFonts w:ascii="仿宋_GB2312" w:eastAsia="仿宋_GB2312" w:hAnsi="宋体" w:cs="宋体" w:hint="eastAsia"/>
          <w:color w:val="292929"/>
          <w:kern w:val="0"/>
          <w:sz w:val="32"/>
          <w:szCs w:val="32"/>
        </w:rPr>
        <w:t>西北</w:t>
      </w:r>
      <w:r w:rsidRPr="009A1680">
        <w:rPr>
          <w:rFonts w:ascii="仿宋_GB2312" w:eastAsia="仿宋_GB2312" w:hAnsi="宋体" w:cs="宋体" w:hint="eastAsia"/>
          <w:color w:val="292929"/>
          <w:kern w:val="0"/>
          <w:sz w:val="32"/>
          <w:szCs w:val="32"/>
        </w:rPr>
        <w:t>研究院修缮项目工作规划，研究确定修缮工作重点，按照轻重缓急将修缮项目按年度计划进行合理排序，</w:t>
      </w:r>
      <w:r w:rsidRPr="007D3EA5">
        <w:rPr>
          <w:rFonts w:ascii="仿宋_GB2312" w:eastAsia="仿宋_GB2312" w:hAnsi="宋体" w:cs="宋体" w:hint="eastAsia"/>
          <w:color w:val="292929"/>
          <w:kern w:val="0"/>
          <w:sz w:val="32"/>
          <w:szCs w:val="32"/>
        </w:rPr>
        <w:t>经院长办公会审批后，</w:t>
      </w:r>
      <w:r w:rsidRPr="009A1680">
        <w:rPr>
          <w:rFonts w:ascii="仿宋_GB2312" w:eastAsia="仿宋_GB2312" w:hAnsi="宋体" w:cs="宋体" w:hint="eastAsia"/>
          <w:color w:val="292929"/>
          <w:kern w:val="0"/>
          <w:sz w:val="32"/>
          <w:szCs w:val="32"/>
        </w:rPr>
        <w:t>在规定时间内将修缮项目《规划》上报院主管部门。</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（二）项目申报书的</w:t>
      </w:r>
      <w:r>
        <w:rPr>
          <w:rFonts w:ascii="仿宋_GB2312" w:eastAsia="仿宋_GB2312" w:hAnsi="宋体" w:cs="宋体" w:hint="eastAsia"/>
          <w:color w:val="292929"/>
          <w:kern w:val="0"/>
          <w:sz w:val="32"/>
          <w:szCs w:val="32"/>
        </w:rPr>
        <w:t>编制和上</w:t>
      </w:r>
      <w:r w:rsidRPr="009A1680">
        <w:rPr>
          <w:rFonts w:ascii="仿宋_GB2312" w:eastAsia="仿宋_GB2312" w:hAnsi="宋体" w:cs="宋体" w:hint="eastAsia"/>
          <w:color w:val="292929"/>
          <w:kern w:val="0"/>
          <w:sz w:val="32"/>
          <w:szCs w:val="32"/>
        </w:rPr>
        <w:t>报</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Pr>
          <w:rFonts w:ascii="仿宋_GB2312" w:eastAsia="仿宋_GB2312" w:hAnsi="宋体" w:cs="宋体" w:hint="eastAsia"/>
          <w:color w:val="292929"/>
          <w:kern w:val="0"/>
          <w:sz w:val="32"/>
          <w:szCs w:val="32"/>
        </w:rPr>
        <w:t>国有资产管理处</w:t>
      </w:r>
      <w:r w:rsidRPr="009A1680">
        <w:rPr>
          <w:rFonts w:ascii="仿宋_GB2312" w:eastAsia="仿宋_GB2312" w:hAnsi="宋体" w:cs="宋体" w:hint="eastAsia"/>
          <w:color w:val="292929"/>
          <w:kern w:val="0"/>
          <w:sz w:val="32"/>
          <w:szCs w:val="32"/>
        </w:rPr>
        <w:t>根据院主管部门审核通过的《规划》，在规定时间内编制园区内的修缮项目年度《中央级科学事业单位修缮购置项目申报书》（以下简称“项目申报书”），野外台站在规定时间内编制本部门修缮项目年度《中央级科学事业单位修缮购置项目申报书》并上报</w:t>
      </w:r>
      <w:r>
        <w:rPr>
          <w:rFonts w:ascii="仿宋_GB2312" w:eastAsia="仿宋_GB2312" w:hAnsi="宋体" w:cs="宋体" w:hint="eastAsia"/>
          <w:color w:val="292929"/>
          <w:kern w:val="0"/>
          <w:sz w:val="32"/>
          <w:szCs w:val="32"/>
        </w:rPr>
        <w:t>国有资产管理处</w:t>
      </w:r>
      <w:r w:rsidRPr="009A1680">
        <w:rPr>
          <w:rFonts w:ascii="仿宋_GB2312" w:eastAsia="仿宋_GB2312" w:hAnsi="宋体" w:cs="宋体" w:hint="eastAsia"/>
          <w:color w:val="292929"/>
          <w:kern w:val="0"/>
          <w:sz w:val="32"/>
          <w:szCs w:val="32"/>
        </w:rPr>
        <w:t>，由</w:t>
      </w:r>
      <w:r>
        <w:rPr>
          <w:rFonts w:ascii="仿宋_GB2312" w:eastAsia="仿宋_GB2312" w:hAnsi="宋体" w:cs="宋体" w:hint="eastAsia"/>
          <w:color w:val="292929"/>
          <w:kern w:val="0"/>
          <w:sz w:val="32"/>
          <w:szCs w:val="32"/>
        </w:rPr>
        <w:t>国有资产管理处审核并</w:t>
      </w:r>
      <w:r w:rsidRPr="009A1680">
        <w:rPr>
          <w:rFonts w:ascii="仿宋_GB2312" w:eastAsia="仿宋_GB2312" w:hAnsi="宋体" w:cs="宋体" w:hint="eastAsia"/>
          <w:color w:val="292929"/>
          <w:kern w:val="0"/>
          <w:sz w:val="32"/>
          <w:szCs w:val="32"/>
        </w:rPr>
        <w:t>在规定时间内汇总，报送院主管部门。</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一个年度内不能实施完成的项目，可以分期申报或者分年度申请修缮专项预算资金。</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lastRenderedPageBreak/>
        <w:t>（三）实施方案的</w:t>
      </w:r>
      <w:r>
        <w:rPr>
          <w:rFonts w:ascii="仿宋_GB2312" w:eastAsia="仿宋_GB2312" w:hAnsi="宋体" w:cs="宋体" w:hint="eastAsia"/>
          <w:color w:val="292929"/>
          <w:kern w:val="0"/>
          <w:sz w:val="32"/>
          <w:szCs w:val="32"/>
        </w:rPr>
        <w:t>编制和上</w:t>
      </w:r>
      <w:r w:rsidRPr="009A1680">
        <w:rPr>
          <w:rFonts w:ascii="仿宋_GB2312" w:eastAsia="仿宋_GB2312" w:hAnsi="宋体" w:cs="宋体" w:hint="eastAsia"/>
          <w:color w:val="292929"/>
          <w:kern w:val="0"/>
          <w:sz w:val="32"/>
          <w:szCs w:val="32"/>
        </w:rPr>
        <w:t>报</w:t>
      </w:r>
      <w:r>
        <w:rPr>
          <w:rFonts w:ascii="仿宋_GB2312" w:eastAsia="仿宋_GB2312" w:hAnsi="宋体" w:cs="宋体" w:hint="eastAsia"/>
          <w:color w:val="292929"/>
          <w:kern w:val="0"/>
          <w:sz w:val="32"/>
          <w:szCs w:val="32"/>
        </w:rPr>
        <w:t>及后续工作</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Pr>
          <w:rFonts w:ascii="仿宋_GB2312" w:eastAsia="仿宋_GB2312" w:hAnsi="宋体" w:cs="宋体" w:hint="eastAsia"/>
          <w:color w:val="292929"/>
          <w:kern w:val="0"/>
          <w:sz w:val="32"/>
          <w:szCs w:val="32"/>
        </w:rPr>
        <w:t>国有资产管理处</w:t>
      </w:r>
      <w:r w:rsidRPr="009A1680">
        <w:rPr>
          <w:rFonts w:ascii="仿宋_GB2312" w:eastAsia="仿宋_GB2312" w:hAnsi="宋体" w:cs="宋体" w:hint="eastAsia"/>
          <w:color w:val="292929"/>
          <w:kern w:val="0"/>
          <w:sz w:val="32"/>
          <w:szCs w:val="32"/>
        </w:rPr>
        <w:t>和野外台站按照责任范围，根据财政部专家对《项目申报书》的评审意见和院主管部门下达的年度预算，编制和完善项目《实施方案》，逐项细化项目维修改造内容、工程量、单价和经费，在规定时间内编制完成修缮项目《实施方案》，由</w:t>
      </w:r>
      <w:r>
        <w:rPr>
          <w:rFonts w:ascii="仿宋_GB2312" w:eastAsia="仿宋_GB2312" w:hAnsi="宋体" w:cs="宋体" w:hint="eastAsia"/>
          <w:color w:val="292929"/>
          <w:kern w:val="0"/>
          <w:sz w:val="32"/>
          <w:szCs w:val="32"/>
        </w:rPr>
        <w:t>国有资产管理处</w:t>
      </w:r>
      <w:r w:rsidRPr="009A1680">
        <w:rPr>
          <w:rFonts w:ascii="仿宋_GB2312" w:eastAsia="仿宋_GB2312" w:hAnsi="宋体" w:cs="宋体" w:hint="eastAsia"/>
          <w:color w:val="292929"/>
          <w:kern w:val="0"/>
          <w:sz w:val="32"/>
          <w:szCs w:val="32"/>
        </w:rPr>
        <w:t>汇总并报院主管部门进行审批。</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依据院批准的修缮项目《实施方案》文件（相当于基建项目的可行性研究报告和初步设计及概算的合并批复文件），按照</w:t>
      </w:r>
      <w:r>
        <w:rPr>
          <w:rFonts w:ascii="仿宋_GB2312" w:eastAsia="仿宋_GB2312" w:hAnsi="宋体" w:cs="宋体" w:hint="eastAsia"/>
          <w:color w:val="292929"/>
          <w:kern w:val="0"/>
          <w:sz w:val="32"/>
          <w:szCs w:val="32"/>
        </w:rPr>
        <w:t>国有资产管理处</w:t>
      </w:r>
      <w:r w:rsidRPr="009A1680">
        <w:rPr>
          <w:rFonts w:ascii="仿宋_GB2312" w:eastAsia="仿宋_GB2312" w:hAnsi="宋体" w:cs="宋体" w:hint="eastAsia"/>
          <w:color w:val="292929"/>
          <w:kern w:val="0"/>
          <w:sz w:val="32"/>
          <w:szCs w:val="32"/>
        </w:rPr>
        <w:t>和野外台站的职责权限，到地方有关部门办理各项手续。</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第十六条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在编报《项目申报书》前，必须提前做好如下几个方面的工作：</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（一）提前做好修缮项目的可行性研究及必要的调研、勘察、设计、论证、询价等前期工作；</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（二）提前与当地规划、电力、热力、供水、环保、消防等相关部门沟通，确保项目实施方案可行，实施条件有保障；</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（三）提前细化项目的规模，细化维修改造内容和实施方案，明确各分项的工程量。提出的工程预算要在合理范围内，综合造价不宜过高，装修材料和标准不宜过高；</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（四）如果有特殊的环境和条件要求，需详细、充分说</w:t>
      </w:r>
      <w:r w:rsidRPr="009A1680">
        <w:rPr>
          <w:rFonts w:ascii="仿宋_GB2312" w:eastAsia="仿宋_GB2312" w:hAnsi="宋体" w:cs="宋体" w:hint="eastAsia"/>
          <w:color w:val="292929"/>
          <w:kern w:val="0"/>
          <w:sz w:val="32"/>
          <w:szCs w:val="32"/>
        </w:rPr>
        <w:lastRenderedPageBreak/>
        <w:t>明其理由和具体的配置要求；</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（五）如果需要对建筑结构进行加固的，需提供房屋结构的检测鉴定报告；</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（六）如涉及到文物建筑，需取得文物主管部门同意修缮的意见。</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第十七条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西北</w:t>
      </w:r>
      <w:r w:rsidRPr="009A1680">
        <w:rPr>
          <w:rFonts w:ascii="仿宋_GB2312" w:eastAsia="仿宋_GB2312" w:hAnsi="宋体" w:cs="宋体" w:hint="eastAsia"/>
          <w:color w:val="292929"/>
          <w:kern w:val="0"/>
          <w:sz w:val="32"/>
          <w:szCs w:val="32"/>
        </w:rPr>
        <w:t>研究院将把项目单位的预算执行进度，作为是否安排新修缮项目和项目排序的重要指标之一。</w:t>
      </w:r>
    </w:p>
    <w:p w:rsidR="00593068" w:rsidRPr="009A1680" w:rsidRDefault="00593068" w:rsidP="00593068">
      <w:pPr>
        <w:tabs>
          <w:tab w:val="left" w:pos="4140"/>
          <w:tab w:val="left" w:pos="4680"/>
          <w:tab w:val="left" w:pos="4860"/>
        </w:tabs>
        <w:autoSpaceDN w:val="0"/>
        <w:spacing w:line="360" w:lineRule="auto"/>
        <w:jc w:val="center"/>
        <w:rPr>
          <w:rFonts w:ascii="方正小标宋简体" w:eastAsia="方正小标宋简体" w:hAnsi="宋体"/>
          <w:sz w:val="32"/>
          <w:szCs w:val="32"/>
        </w:rPr>
      </w:pPr>
      <w:r>
        <w:rPr>
          <w:rFonts w:ascii="方正小标宋简体" w:eastAsia="方正小标宋简体" w:hAnsi="宋体" w:hint="eastAsia"/>
          <w:sz w:val="32"/>
          <w:szCs w:val="32"/>
        </w:rPr>
        <w:t xml:space="preserve">第四章  </w:t>
      </w:r>
      <w:r w:rsidRPr="009A1680">
        <w:rPr>
          <w:rFonts w:ascii="方正小标宋简体" w:eastAsia="方正小标宋简体" w:hAnsi="宋体" w:hint="eastAsia"/>
          <w:sz w:val="32"/>
          <w:szCs w:val="32"/>
        </w:rPr>
        <w:t>项目实施和经费管理</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第十八条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国有资产管理处</w:t>
      </w:r>
      <w:proofErr w:type="gramStart"/>
      <w:r w:rsidRPr="009A1680">
        <w:rPr>
          <w:rFonts w:ascii="仿宋_GB2312" w:eastAsia="仿宋_GB2312" w:hAnsi="宋体" w:cs="宋体" w:hint="eastAsia"/>
          <w:color w:val="292929"/>
          <w:kern w:val="0"/>
          <w:sz w:val="32"/>
          <w:szCs w:val="32"/>
        </w:rPr>
        <w:t>按照院</w:t>
      </w:r>
      <w:proofErr w:type="gramEnd"/>
      <w:r w:rsidRPr="009A1680">
        <w:rPr>
          <w:rFonts w:ascii="仿宋_GB2312" w:eastAsia="仿宋_GB2312" w:hAnsi="宋体" w:cs="宋体" w:hint="eastAsia"/>
          <w:color w:val="292929"/>
          <w:kern w:val="0"/>
          <w:sz w:val="32"/>
          <w:szCs w:val="32"/>
        </w:rPr>
        <w:t>主管部门相关规定和时间节点要求，及时编报修缮项目的实施进度和预算执行情况。</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第十九条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7D3EA5">
        <w:rPr>
          <w:rFonts w:ascii="仿宋_GB2312" w:eastAsia="仿宋_GB2312" w:hAnsi="宋体" w:cs="宋体" w:hint="eastAsia"/>
          <w:color w:val="292929"/>
          <w:kern w:val="0"/>
          <w:sz w:val="32"/>
          <w:szCs w:val="32"/>
        </w:rPr>
        <w:t>野外台站负责项目的现场管理</w:t>
      </w:r>
      <w:r w:rsidRPr="009A1680">
        <w:rPr>
          <w:rFonts w:ascii="仿宋_GB2312" w:eastAsia="仿宋_GB2312" w:hAnsi="宋体" w:cs="宋体" w:hint="eastAsia"/>
          <w:color w:val="292929"/>
          <w:kern w:val="0"/>
          <w:sz w:val="32"/>
          <w:szCs w:val="32"/>
        </w:rPr>
        <w:t>。</w:t>
      </w:r>
      <w:r>
        <w:rPr>
          <w:rFonts w:ascii="仿宋_GB2312" w:eastAsia="仿宋_GB2312" w:hAnsi="宋体" w:cs="宋体" w:hint="eastAsia"/>
          <w:color w:val="292929"/>
          <w:kern w:val="0"/>
          <w:sz w:val="32"/>
          <w:szCs w:val="32"/>
        </w:rPr>
        <w:t>国有资产管理处</w:t>
      </w:r>
      <w:r w:rsidRPr="009A1680">
        <w:rPr>
          <w:rFonts w:ascii="仿宋_GB2312" w:eastAsia="仿宋_GB2312" w:hAnsi="宋体" w:cs="宋体" w:hint="eastAsia"/>
          <w:color w:val="292929"/>
          <w:kern w:val="0"/>
          <w:sz w:val="32"/>
          <w:szCs w:val="32"/>
        </w:rPr>
        <w:t>对项目的实施情况进行定期或不定期的检查或抽查。</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第二十条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7D3EA5">
        <w:rPr>
          <w:rFonts w:ascii="仿宋_GB2312" w:eastAsia="仿宋_GB2312" w:hAnsi="宋体" w:cs="宋体" w:hint="eastAsia"/>
          <w:color w:val="292929"/>
          <w:kern w:val="0"/>
          <w:sz w:val="32"/>
          <w:szCs w:val="32"/>
        </w:rPr>
        <w:t>野外台站负责及时收集、整理和管理本部门修缮项目的施工资料、过程资料（包括影像资料）、监理资料及工程结算审核报告等。</w:t>
      </w:r>
      <w:r>
        <w:rPr>
          <w:rFonts w:ascii="仿宋_GB2312" w:eastAsia="仿宋_GB2312" w:hAnsi="宋体" w:cs="宋体" w:hint="eastAsia"/>
          <w:color w:val="292929"/>
          <w:kern w:val="0"/>
          <w:sz w:val="32"/>
          <w:szCs w:val="32"/>
        </w:rPr>
        <w:t>国有资产管理处</w:t>
      </w:r>
      <w:r w:rsidRPr="007D3EA5">
        <w:rPr>
          <w:rFonts w:ascii="仿宋_GB2312" w:eastAsia="仿宋_GB2312" w:hAnsi="宋体" w:cs="宋体" w:hint="eastAsia"/>
          <w:color w:val="292929"/>
          <w:kern w:val="0"/>
          <w:sz w:val="32"/>
          <w:szCs w:val="32"/>
        </w:rPr>
        <w:t>负责收集、整理和管理修缮项目的申报文件、批复文件、招投标文件、合同文件、验收文件，审核收集的档案资料，并在项目预验收合格后，汇总档案资料，统一上交西北研究院综合档案室，由其按照《中国科学院基本建设项目档案建档规范》进行整理并归档。</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第二十一条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修缮专款开支范围：修缮项目在执行过程</w:t>
      </w:r>
      <w:r w:rsidRPr="009A1680">
        <w:rPr>
          <w:rFonts w:ascii="仿宋_GB2312" w:eastAsia="仿宋_GB2312" w:hAnsi="宋体" w:cs="宋体" w:hint="eastAsia"/>
          <w:color w:val="292929"/>
          <w:kern w:val="0"/>
          <w:sz w:val="32"/>
          <w:szCs w:val="32"/>
        </w:rPr>
        <w:lastRenderedPageBreak/>
        <w:t>中发生的材料费（包括原材料和辅助材料）、设备购置费、人工费、水电动力费、运输费、安装调试费，以及设计费、监理费、招标代理费、造价咨询费，修缮专款严禁用于规定开支范围之外的支出。</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第二十二条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项目</w:t>
      </w:r>
      <w:r w:rsidRPr="009A1680">
        <w:rPr>
          <w:rFonts w:ascii="仿宋_GB2312" w:eastAsia="仿宋_GB2312" w:hAnsi="宋体" w:cs="宋体" w:hint="eastAsia"/>
          <w:color w:val="292929"/>
          <w:kern w:val="0"/>
          <w:sz w:val="32"/>
          <w:szCs w:val="32"/>
        </w:rPr>
        <w:t>实施部门不得自行调整</w:t>
      </w:r>
      <w:r>
        <w:rPr>
          <w:rFonts w:ascii="仿宋_GB2312" w:eastAsia="仿宋_GB2312" w:hAnsi="宋体" w:cs="宋体" w:hint="eastAsia"/>
          <w:color w:val="292929"/>
          <w:kern w:val="0"/>
          <w:sz w:val="32"/>
          <w:szCs w:val="32"/>
        </w:rPr>
        <w:t>和</w:t>
      </w:r>
      <w:r w:rsidRPr="009A1680">
        <w:rPr>
          <w:rFonts w:ascii="仿宋_GB2312" w:eastAsia="仿宋_GB2312" w:hAnsi="宋体" w:cs="宋体" w:hint="eastAsia"/>
          <w:color w:val="292929"/>
          <w:kern w:val="0"/>
          <w:sz w:val="32"/>
          <w:szCs w:val="32"/>
        </w:rPr>
        <w:t>擅自变更修缮项目的实施内容。</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第二十三条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修缮专款的</w:t>
      </w:r>
      <w:r w:rsidRPr="007D3EA5">
        <w:rPr>
          <w:rFonts w:ascii="仿宋_GB2312" w:eastAsia="仿宋_GB2312" w:hAnsi="宋体" w:cs="宋体" w:hint="eastAsia"/>
          <w:color w:val="292929"/>
          <w:kern w:val="0"/>
          <w:sz w:val="32"/>
          <w:szCs w:val="32"/>
        </w:rPr>
        <w:t>支</w:t>
      </w:r>
      <w:r w:rsidRPr="009A1680">
        <w:rPr>
          <w:rFonts w:ascii="仿宋_GB2312" w:eastAsia="仿宋_GB2312" w:hAnsi="宋体" w:cs="宋体" w:hint="eastAsia"/>
          <w:color w:val="292929"/>
          <w:kern w:val="0"/>
          <w:sz w:val="32"/>
          <w:szCs w:val="32"/>
        </w:rPr>
        <w:t>付由</w:t>
      </w:r>
      <w:r>
        <w:rPr>
          <w:rFonts w:ascii="仿宋_GB2312" w:eastAsia="仿宋_GB2312" w:hAnsi="宋体" w:cs="宋体" w:hint="eastAsia"/>
          <w:color w:val="292929"/>
          <w:kern w:val="0"/>
          <w:sz w:val="32"/>
          <w:szCs w:val="32"/>
        </w:rPr>
        <w:t>国有资产管理处</w:t>
      </w:r>
      <w:r w:rsidRPr="009A1680">
        <w:rPr>
          <w:rFonts w:ascii="仿宋_GB2312" w:eastAsia="仿宋_GB2312" w:hAnsi="宋体" w:cs="宋体" w:hint="eastAsia"/>
          <w:color w:val="292929"/>
          <w:kern w:val="0"/>
          <w:sz w:val="32"/>
          <w:szCs w:val="32"/>
        </w:rPr>
        <w:t>审核后按照相关规定执行。</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第二十四条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6A1BC0">
        <w:rPr>
          <w:rFonts w:ascii="仿宋_GB2312" w:eastAsia="仿宋_GB2312" w:hAnsi="宋体" w:cs="宋体" w:hint="eastAsia"/>
          <w:color w:val="292929"/>
          <w:kern w:val="0"/>
          <w:sz w:val="32"/>
          <w:szCs w:val="32"/>
        </w:rPr>
        <w:t>修缮项目已完成形成的结余资金，</w:t>
      </w:r>
      <w:r w:rsidRPr="009A1680">
        <w:rPr>
          <w:rFonts w:ascii="仿宋_GB2312" w:eastAsia="仿宋_GB2312" w:hAnsi="宋体" w:cs="宋体" w:hint="eastAsia"/>
          <w:color w:val="292929"/>
          <w:kern w:val="0"/>
          <w:sz w:val="32"/>
          <w:szCs w:val="32"/>
        </w:rPr>
        <w:t>修缮项目中止或撤销形成的结余资金，修缮项目连续两年未动用、或者连续三年仍未使用完形成的结余资金，由</w:t>
      </w:r>
      <w:r>
        <w:rPr>
          <w:rFonts w:ascii="仿宋_GB2312" w:eastAsia="仿宋_GB2312" w:hAnsi="宋体" w:cs="宋体" w:hint="eastAsia"/>
          <w:color w:val="292929"/>
          <w:kern w:val="0"/>
          <w:sz w:val="32"/>
          <w:szCs w:val="32"/>
        </w:rPr>
        <w:t>国有资产管理处</w:t>
      </w:r>
      <w:r w:rsidRPr="009A1680">
        <w:rPr>
          <w:rFonts w:ascii="仿宋_GB2312" w:eastAsia="仿宋_GB2312" w:hAnsi="宋体" w:cs="宋体" w:hint="eastAsia"/>
          <w:color w:val="292929"/>
          <w:kern w:val="0"/>
          <w:sz w:val="32"/>
          <w:szCs w:val="32"/>
        </w:rPr>
        <w:t>按照有关规定执行。</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第二十五条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使用修缮专款形成的资产属于国有资产，应按国有资产管理有关规定和事业单位财务会计制度，及时纳入财务账和资产</w:t>
      </w:r>
      <w:proofErr w:type="gramStart"/>
      <w:r w:rsidRPr="009A1680">
        <w:rPr>
          <w:rFonts w:ascii="仿宋_GB2312" w:eastAsia="仿宋_GB2312" w:hAnsi="宋体" w:cs="宋体" w:hint="eastAsia"/>
          <w:color w:val="292929"/>
          <w:kern w:val="0"/>
          <w:sz w:val="32"/>
          <w:szCs w:val="32"/>
        </w:rPr>
        <w:t>账</w:t>
      </w:r>
      <w:proofErr w:type="gramEnd"/>
      <w:r w:rsidRPr="009A1680">
        <w:rPr>
          <w:rFonts w:ascii="仿宋_GB2312" w:eastAsia="仿宋_GB2312" w:hAnsi="宋体" w:cs="宋体" w:hint="eastAsia"/>
          <w:color w:val="292929"/>
          <w:kern w:val="0"/>
          <w:sz w:val="32"/>
          <w:szCs w:val="32"/>
        </w:rPr>
        <w:t>管理。</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第二十六条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勘察、设计、监理、工程造价咨询单位采用以下方式确定：</w:t>
      </w:r>
    </w:p>
    <w:p w:rsidR="00593068" w:rsidRPr="00E53BDC"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w:t>
      </w:r>
      <w:r>
        <w:rPr>
          <w:rFonts w:ascii="仿宋_GB2312" w:eastAsia="仿宋_GB2312" w:hAnsi="宋体" w:cs="宋体" w:hint="eastAsia"/>
          <w:color w:val="292929"/>
          <w:kern w:val="0"/>
          <w:sz w:val="32"/>
          <w:szCs w:val="32"/>
        </w:rPr>
        <w:t>一</w:t>
      </w:r>
      <w:r w:rsidRPr="009A1680">
        <w:rPr>
          <w:rFonts w:ascii="仿宋_GB2312" w:eastAsia="仿宋_GB2312" w:hAnsi="宋体" w:cs="宋体" w:hint="eastAsia"/>
          <w:color w:val="292929"/>
          <w:kern w:val="0"/>
          <w:sz w:val="32"/>
          <w:szCs w:val="32"/>
        </w:rPr>
        <w:t>）</w:t>
      </w:r>
      <w:r w:rsidRPr="00E53BDC">
        <w:rPr>
          <w:rFonts w:ascii="仿宋_GB2312" w:eastAsia="仿宋_GB2312" w:hAnsi="宋体" w:cs="宋体" w:hint="eastAsia"/>
          <w:color w:val="292929"/>
          <w:kern w:val="0"/>
          <w:sz w:val="32"/>
          <w:szCs w:val="32"/>
        </w:rPr>
        <w:t>招投标工作按照《中国科学院西北生态环境资源研究院招投标管理办法（试行）》相关规定执行。</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w:t>
      </w:r>
      <w:r>
        <w:rPr>
          <w:rFonts w:ascii="仿宋_GB2312" w:eastAsia="仿宋_GB2312" w:hAnsi="宋体" w:cs="宋体" w:hint="eastAsia"/>
          <w:color w:val="292929"/>
          <w:kern w:val="0"/>
          <w:sz w:val="32"/>
          <w:szCs w:val="32"/>
        </w:rPr>
        <w:t>二</w:t>
      </w:r>
      <w:r w:rsidRPr="009A1680">
        <w:rPr>
          <w:rFonts w:ascii="仿宋_GB2312" w:eastAsia="仿宋_GB2312" w:hAnsi="宋体" w:cs="宋体" w:hint="eastAsia"/>
          <w:color w:val="292929"/>
          <w:kern w:val="0"/>
          <w:sz w:val="32"/>
          <w:szCs w:val="32"/>
        </w:rPr>
        <w:t>）涉及到建筑结构安全的修缮项目，应选择具有乙级及以上资质的单位进行勘察</w:t>
      </w:r>
      <w:r>
        <w:rPr>
          <w:rFonts w:ascii="仿宋_GB2312" w:eastAsia="仿宋_GB2312" w:hAnsi="宋体" w:cs="宋体" w:hint="eastAsia"/>
          <w:color w:val="292929"/>
          <w:kern w:val="0"/>
          <w:sz w:val="32"/>
          <w:szCs w:val="32"/>
        </w:rPr>
        <w:t>，并</w:t>
      </w:r>
      <w:r w:rsidRPr="009A1680">
        <w:rPr>
          <w:rFonts w:ascii="仿宋_GB2312" w:eastAsia="仿宋_GB2312" w:hAnsi="宋体" w:cs="宋体" w:hint="eastAsia"/>
          <w:color w:val="292929"/>
          <w:kern w:val="0"/>
          <w:sz w:val="32"/>
          <w:szCs w:val="32"/>
        </w:rPr>
        <w:t>选择具有乙级及以上资质的设计单位进行</w:t>
      </w:r>
      <w:r>
        <w:rPr>
          <w:rFonts w:ascii="仿宋_GB2312" w:eastAsia="仿宋_GB2312" w:hAnsi="宋体" w:cs="宋体" w:hint="eastAsia"/>
          <w:color w:val="292929"/>
          <w:kern w:val="0"/>
          <w:sz w:val="32"/>
          <w:szCs w:val="32"/>
        </w:rPr>
        <w:t>施工图</w:t>
      </w:r>
      <w:r w:rsidRPr="009A1680">
        <w:rPr>
          <w:rFonts w:ascii="仿宋_GB2312" w:eastAsia="仿宋_GB2312" w:hAnsi="宋体" w:cs="宋体" w:hint="eastAsia"/>
          <w:color w:val="292929"/>
          <w:kern w:val="0"/>
          <w:sz w:val="32"/>
          <w:szCs w:val="32"/>
        </w:rPr>
        <w:t>设计，取得《施工图设计文件审查合</w:t>
      </w:r>
      <w:r w:rsidRPr="009A1680">
        <w:rPr>
          <w:rFonts w:ascii="仿宋_GB2312" w:eastAsia="仿宋_GB2312" w:hAnsi="宋体" w:cs="宋体" w:hint="eastAsia"/>
          <w:color w:val="292929"/>
          <w:kern w:val="0"/>
          <w:sz w:val="32"/>
          <w:szCs w:val="32"/>
        </w:rPr>
        <w:lastRenderedPageBreak/>
        <w:t>格书》</w:t>
      </w:r>
      <w:r>
        <w:rPr>
          <w:rFonts w:ascii="仿宋_GB2312" w:eastAsia="仿宋_GB2312" w:hAnsi="宋体" w:cs="宋体" w:hint="eastAsia"/>
          <w:color w:val="292929"/>
          <w:kern w:val="0"/>
          <w:sz w:val="32"/>
          <w:szCs w:val="32"/>
        </w:rPr>
        <w:t>。</w:t>
      </w:r>
    </w:p>
    <w:p w:rsidR="00593068" w:rsidRPr="00941E42"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41E42">
        <w:rPr>
          <w:rFonts w:ascii="仿宋_GB2312" w:eastAsia="仿宋_GB2312" w:hAnsi="宋体" w:cs="宋体" w:hint="eastAsia"/>
          <w:color w:val="292929"/>
          <w:kern w:val="0"/>
          <w:sz w:val="32"/>
          <w:szCs w:val="32"/>
        </w:rPr>
        <w:t>（三）不涉及结构安全的，同时施工条件恶劣，无设计单位、监理单位愿意提供服务或费用明显高于国家规定的修缮项目，可以与有监理或设计资质的个人签订合同，获得相关服务，费用不得超过国家相关取费标准。</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第二十七条</w:t>
      </w:r>
      <w:r>
        <w:rPr>
          <w:rFonts w:ascii="黑体" w:eastAsia="黑体" w:hAnsi="黑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 xml:space="preserve"> 施工单位招投标程序</w:t>
      </w:r>
      <w:r>
        <w:rPr>
          <w:rFonts w:ascii="仿宋_GB2312" w:eastAsia="仿宋_GB2312" w:hAnsi="宋体" w:cs="宋体" w:hint="eastAsia"/>
          <w:color w:val="292929"/>
          <w:kern w:val="0"/>
          <w:sz w:val="32"/>
          <w:szCs w:val="32"/>
        </w:rPr>
        <w:t>应</w:t>
      </w:r>
      <w:r w:rsidRPr="009A1680">
        <w:rPr>
          <w:rFonts w:ascii="仿宋_GB2312" w:eastAsia="仿宋_GB2312" w:hAnsi="宋体" w:cs="宋体" w:hint="eastAsia"/>
          <w:color w:val="292929"/>
          <w:kern w:val="0"/>
          <w:sz w:val="32"/>
          <w:szCs w:val="32"/>
        </w:rPr>
        <w:t>按照《中国科学院西北生态环境资源研究院招投标管理办法（试行）》相关规定执行。</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第二十八条</w:t>
      </w:r>
      <w:r>
        <w:rPr>
          <w:rFonts w:ascii="黑体" w:eastAsia="黑体" w:hAnsi="黑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 xml:space="preserve"> 方案变更、用途变更、材料变更、或其他变更，审批权限按照《中国科学院西北生态环境资源研究院变更</w:t>
      </w:r>
      <w:r>
        <w:rPr>
          <w:rFonts w:ascii="仿宋_GB2312" w:eastAsia="仿宋_GB2312" w:hAnsi="宋体" w:cs="宋体" w:hint="eastAsia"/>
          <w:color w:val="292929"/>
          <w:kern w:val="0"/>
          <w:sz w:val="32"/>
          <w:szCs w:val="32"/>
        </w:rPr>
        <w:t>、</w:t>
      </w:r>
      <w:r w:rsidRPr="009A1680">
        <w:rPr>
          <w:rFonts w:ascii="仿宋_GB2312" w:eastAsia="仿宋_GB2312" w:hAnsi="宋体" w:cs="宋体" w:hint="eastAsia"/>
          <w:color w:val="292929"/>
          <w:kern w:val="0"/>
          <w:sz w:val="32"/>
          <w:szCs w:val="32"/>
        </w:rPr>
        <w:t>签证</w:t>
      </w:r>
      <w:r>
        <w:rPr>
          <w:rFonts w:ascii="仿宋_GB2312" w:eastAsia="仿宋_GB2312" w:hAnsi="宋体" w:cs="宋体" w:hint="eastAsia"/>
          <w:color w:val="292929"/>
          <w:kern w:val="0"/>
          <w:sz w:val="32"/>
          <w:szCs w:val="32"/>
        </w:rPr>
        <w:t>及</w:t>
      </w:r>
      <w:r>
        <w:rPr>
          <w:rFonts w:ascii="仿宋_GB2312" w:eastAsia="仿宋_GB2312" w:hAnsi="宋体" w:cs="宋体"/>
          <w:color w:val="292929"/>
          <w:kern w:val="0"/>
          <w:sz w:val="32"/>
          <w:szCs w:val="32"/>
        </w:rPr>
        <w:t>结算审核</w:t>
      </w:r>
      <w:r w:rsidRPr="009A1680">
        <w:rPr>
          <w:rFonts w:ascii="仿宋_GB2312" w:eastAsia="仿宋_GB2312" w:hAnsi="宋体" w:cs="宋体" w:hint="eastAsia"/>
          <w:color w:val="292929"/>
          <w:kern w:val="0"/>
          <w:sz w:val="32"/>
          <w:szCs w:val="32"/>
        </w:rPr>
        <w:t>管理办法（试行）》相关规定执行。</w:t>
      </w:r>
    </w:p>
    <w:p w:rsidR="00593068" w:rsidRPr="009A1680" w:rsidRDefault="00593068" w:rsidP="00593068">
      <w:pPr>
        <w:tabs>
          <w:tab w:val="left" w:pos="4140"/>
          <w:tab w:val="left" w:pos="4680"/>
          <w:tab w:val="left" w:pos="4860"/>
        </w:tabs>
        <w:autoSpaceDN w:val="0"/>
        <w:spacing w:line="360" w:lineRule="auto"/>
        <w:ind w:leftChars="856" w:left="1798" w:firstLineChars="300" w:firstLine="960"/>
        <w:rPr>
          <w:rFonts w:ascii="方正小标宋简体" w:eastAsia="方正小标宋简体" w:hAnsi="宋体"/>
          <w:sz w:val="32"/>
          <w:szCs w:val="32"/>
        </w:rPr>
      </w:pPr>
      <w:r>
        <w:rPr>
          <w:rFonts w:ascii="方正小标宋简体" w:eastAsia="方正小标宋简体" w:hAnsi="宋体" w:hint="eastAsia"/>
          <w:sz w:val="32"/>
          <w:szCs w:val="32"/>
        </w:rPr>
        <w:t xml:space="preserve">第五章  </w:t>
      </w:r>
      <w:r w:rsidRPr="009A1680">
        <w:rPr>
          <w:rFonts w:ascii="方正小标宋简体" w:eastAsia="方正小标宋简体" w:hAnsi="宋体" w:hint="eastAsia"/>
          <w:sz w:val="32"/>
          <w:szCs w:val="32"/>
        </w:rPr>
        <w:t>项目验收</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w:t>
      </w:r>
      <w:r>
        <w:rPr>
          <w:rFonts w:ascii="黑体" w:eastAsia="黑体" w:hAnsi="黑体" w:cs="宋体" w:hint="eastAsia"/>
          <w:color w:val="292929"/>
          <w:kern w:val="0"/>
          <w:sz w:val="32"/>
          <w:szCs w:val="32"/>
        </w:rPr>
        <w:t>二十九</w:t>
      </w:r>
      <w:r w:rsidRPr="00E14336">
        <w:rPr>
          <w:rFonts w:ascii="黑体" w:eastAsia="黑体" w:hAnsi="黑体" w:cs="宋体" w:hint="eastAsia"/>
          <w:color w:val="292929"/>
          <w:kern w:val="0"/>
          <w:sz w:val="32"/>
          <w:szCs w:val="32"/>
        </w:rPr>
        <w:t>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野外台站在项目竣工、完成工程结算审核，向</w:t>
      </w:r>
      <w:r>
        <w:rPr>
          <w:rFonts w:ascii="仿宋_GB2312" w:eastAsia="仿宋_GB2312" w:hAnsi="宋体" w:cs="宋体" w:hint="eastAsia"/>
          <w:color w:val="292929"/>
          <w:kern w:val="0"/>
          <w:sz w:val="32"/>
          <w:szCs w:val="32"/>
        </w:rPr>
        <w:t>国有资产管理处</w:t>
      </w:r>
      <w:r w:rsidRPr="009A1680">
        <w:rPr>
          <w:rFonts w:ascii="仿宋_GB2312" w:eastAsia="仿宋_GB2312" w:hAnsi="宋体" w:cs="宋体" w:hint="eastAsia"/>
          <w:color w:val="292929"/>
          <w:kern w:val="0"/>
          <w:sz w:val="32"/>
          <w:szCs w:val="32"/>
        </w:rPr>
        <w:t>编报修缮项目《验收报告》、《实施情况报告》，申请</w:t>
      </w:r>
      <w:r>
        <w:rPr>
          <w:rFonts w:ascii="仿宋_GB2312" w:eastAsia="仿宋_GB2312" w:hAnsi="宋体" w:cs="宋体" w:hint="eastAsia"/>
          <w:color w:val="292929"/>
          <w:kern w:val="0"/>
          <w:sz w:val="32"/>
          <w:szCs w:val="32"/>
        </w:rPr>
        <w:t>西北</w:t>
      </w:r>
      <w:r w:rsidRPr="009A1680">
        <w:rPr>
          <w:rFonts w:ascii="仿宋_GB2312" w:eastAsia="仿宋_GB2312" w:hAnsi="宋体" w:cs="宋体" w:hint="eastAsia"/>
          <w:color w:val="292929"/>
          <w:kern w:val="0"/>
          <w:sz w:val="32"/>
          <w:szCs w:val="32"/>
        </w:rPr>
        <w:t>研究院预验收。</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第三十条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国有资产管理处</w:t>
      </w:r>
      <w:r w:rsidRPr="009A1680">
        <w:rPr>
          <w:rFonts w:ascii="仿宋_GB2312" w:eastAsia="仿宋_GB2312" w:hAnsi="宋体" w:cs="宋体" w:hint="eastAsia"/>
          <w:color w:val="292929"/>
          <w:kern w:val="0"/>
          <w:sz w:val="32"/>
          <w:szCs w:val="32"/>
        </w:rPr>
        <w:t>收到修缮项目竣工资料、《验收报告》、《实施情况报告》、《工程结算审核报告》、</w:t>
      </w:r>
      <w:r>
        <w:rPr>
          <w:rFonts w:ascii="仿宋_GB2312" w:eastAsia="仿宋_GB2312" w:hAnsi="宋体" w:cs="宋体" w:hint="eastAsia"/>
          <w:color w:val="292929"/>
          <w:kern w:val="0"/>
          <w:sz w:val="32"/>
          <w:szCs w:val="32"/>
        </w:rPr>
        <w:t>财务主管部门</w:t>
      </w:r>
      <w:r w:rsidRPr="009A1680">
        <w:rPr>
          <w:rFonts w:ascii="仿宋_GB2312" w:eastAsia="仿宋_GB2312" w:hAnsi="宋体" w:cs="宋体" w:hint="eastAsia"/>
          <w:color w:val="292929"/>
          <w:kern w:val="0"/>
          <w:sz w:val="32"/>
          <w:szCs w:val="32"/>
        </w:rPr>
        <w:t>完成的《工程决算审计报告》后1个月内组织预验收。</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第三十一条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西北</w:t>
      </w:r>
      <w:r w:rsidRPr="009A1680">
        <w:rPr>
          <w:rFonts w:ascii="仿宋_GB2312" w:eastAsia="仿宋_GB2312" w:hAnsi="宋体" w:cs="宋体" w:hint="eastAsia"/>
          <w:color w:val="292929"/>
          <w:kern w:val="0"/>
          <w:sz w:val="32"/>
          <w:szCs w:val="32"/>
        </w:rPr>
        <w:t>研究院预验收合格后，</w:t>
      </w:r>
      <w:r>
        <w:rPr>
          <w:rFonts w:ascii="仿宋_GB2312" w:eastAsia="仿宋_GB2312" w:hAnsi="宋体" w:cs="宋体" w:hint="eastAsia"/>
          <w:color w:val="292929"/>
          <w:kern w:val="0"/>
          <w:sz w:val="32"/>
          <w:szCs w:val="32"/>
        </w:rPr>
        <w:t>国有资产管理处</w:t>
      </w:r>
      <w:r w:rsidRPr="009A1680">
        <w:rPr>
          <w:rFonts w:ascii="仿宋_GB2312" w:eastAsia="仿宋_GB2312" w:hAnsi="宋体" w:cs="宋体" w:hint="eastAsia"/>
          <w:color w:val="292929"/>
          <w:kern w:val="0"/>
          <w:sz w:val="32"/>
          <w:szCs w:val="32"/>
        </w:rPr>
        <w:t>按照分级验收的规定，报送兰州分院或院主管部门申请验收。</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lastRenderedPageBreak/>
        <w:t>第三十二条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修缮项目的验收依据</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（一）院主管部门批复的修缮项目《实施方案》文件；</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9A1680">
        <w:rPr>
          <w:rFonts w:ascii="仿宋_GB2312" w:eastAsia="仿宋_GB2312" w:hAnsi="宋体" w:cs="宋体" w:hint="eastAsia"/>
          <w:color w:val="292929"/>
          <w:kern w:val="0"/>
          <w:sz w:val="32"/>
          <w:szCs w:val="32"/>
        </w:rPr>
        <w:t>（二）项目竣工财务决算审计报告</w:t>
      </w:r>
      <w:r>
        <w:rPr>
          <w:rFonts w:ascii="仿宋_GB2312" w:eastAsia="仿宋_GB2312" w:hAnsi="宋体" w:cs="宋体" w:hint="eastAsia"/>
          <w:color w:val="292929"/>
          <w:kern w:val="0"/>
          <w:sz w:val="32"/>
          <w:szCs w:val="32"/>
        </w:rPr>
        <w:t>等。</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第三十三条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修缮项目的验收内容主要包括：建安、财务、档案和现场查验实施效果等。</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第三十四条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凡有以下情形之一的，不能通过验收</w:t>
      </w:r>
      <w:r>
        <w:rPr>
          <w:rFonts w:ascii="仿宋_GB2312" w:eastAsia="仿宋_GB2312" w:hAnsi="宋体" w:cs="宋体" w:hint="eastAsia"/>
          <w:color w:val="292929"/>
          <w:kern w:val="0"/>
          <w:sz w:val="32"/>
          <w:szCs w:val="32"/>
        </w:rPr>
        <w:t>：</w:t>
      </w:r>
    </w:p>
    <w:p w:rsidR="00593068" w:rsidRPr="0068407A"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68407A">
        <w:rPr>
          <w:rFonts w:ascii="仿宋_GB2312" w:eastAsia="仿宋_GB2312" w:hAnsi="宋体" w:cs="宋体" w:hint="eastAsia"/>
          <w:color w:val="292929"/>
          <w:kern w:val="0"/>
          <w:sz w:val="32"/>
          <w:szCs w:val="32"/>
        </w:rPr>
        <w:t>（一）未按修缮项目批复的预算使用资金，或未经批准擅自改变修缮项目预算内容、变更修缮项目资金使用范围的；</w:t>
      </w:r>
    </w:p>
    <w:p w:rsidR="00593068" w:rsidRPr="0068407A"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68407A">
        <w:rPr>
          <w:rFonts w:ascii="仿宋_GB2312" w:eastAsia="仿宋_GB2312" w:hAnsi="宋体" w:cs="宋体" w:hint="eastAsia"/>
          <w:color w:val="292929"/>
          <w:kern w:val="0"/>
          <w:sz w:val="32"/>
          <w:szCs w:val="32"/>
        </w:rPr>
        <w:t>（二）所提供的验收文件、资料和数据不真实，存在弄虚作假行为的；</w:t>
      </w:r>
    </w:p>
    <w:p w:rsidR="00593068" w:rsidRPr="0068407A"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68407A">
        <w:rPr>
          <w:rFonts w:ascii="仿宋_GB2312" w:eastAsia="仿宋_GB2312" w:hAnsi="宋体" w:cs="宋体" w:hint="eastAsia"/>
          <w:color w:val="292929"/>
          <w:kern w:val="0"/>
          <w:sz w:val="32"/>
          <w:szCs w:val="32"/>
        </w:rPr>
        <w:t>（三）未按国有资产和财务管理有关规定执行，经费使用存在严重问题的；</w:t>
      </w:r>
    </w:p>
    <w:p w:rsidR="00593068" w:rsidRPr="0069485E" w:rsidRDefault="00593068" w:rsidP="00593068">
      <w:pPr>
        <w:tabs>
          <w:tab w:val="left" w:pos="1980"/>
          <w:tab w:val="left" w:pos="2268"/>
        </w:tabs>
        <w:ind w:firstLineChars="200" w:firstLine="640"/>
        <w:rPr>
          <w:rFonts w:ascii="仿宋_GB2312" w:eastAsia="仿宋_GB2312" w:hAnsi="宋体" w:cs="宋体"/>
          <w:color w:val="FF0000"/>
          <w:kern w:val="0"/>
          <w:sz w:val="32"/>
          <w:szCs w:val="32"/>
        </w:rPr>
      </w:pPr>
      <w:r w:rsidRPr="0068407A">
        <w:rPr>
          <w:rFonts w:ascii="仿宋_GB2312" w:eastAsia="仿宋_GB2312" w:hAnsi="宋体" w:cs="宋体" w:hint="eastAsia"/>
          <w:color w:val="292929"/>
          <w:kern w:val="0"/>
          <w:sz w:val="32"/>
          <w:szCs w:val="32"/>
        </w:rPr>
        <w:t>（四）不应通过验收的其它问题</w:t>
      </w:r>
      <w:r w:rsidRPr="00676028">
        <w:rPr>
          <w:rFonts w:ascii="仿宋_GB2312" w:eastAsia="仿宋_GB2312" w:hAnsi="宋体" w:cs="宋体" w:hint="eastAsia"/>
          <w:color w:val="000000" w:themeColor="text1"/>
          <w:kern w:val="0"/>
          <w:sz w:val="32"/>
          <w:szCs w:val="32"/>
        </w:rPr>
        <w:t>。</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第三十五条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未通过验收的项目，由</w:t>
      </w:r>
      <w:r>
        <w:rPr>
          <w:rFonts w:ascii="仿宋_GB2312" w:eastAsia="仿宋_GB2312" w:hAnsi="宋体" w:cs="宋体" w:hint="eastAsia"/>
          <w:color w:val="292929"/>
          <w:kern w:val="0"/>
          <w:sz w:val="32"/>
          <w:szCs w:val="32"/>
        </w:rPr>
        <w:t>国有资产管理处</w:t>
      </w:r>
      <w:r w:rsidRPr="009A1680">
        <w:rPr>
          <w:rFonts w:ascii="仿宋_GB2312" w:eastAsia="仿宋_GB2312" w:hAnsi="宋体" w:cs="宋体" w:hint="eastAsia"/>
          <w:color w:val="292929"/>
          <w:kern w:val="0"/>
          <w:sz w:val="32"/>
          <w:szCs w:val="32"/>
        </w:rPr>
        <w:t>提出整改意见、期限和要求，整改完成后重新提出验收申请。</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第三十六条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9A1680">
        <w:rPr>
          <w:rFonts w:ascii="仿宋_GB2312" w:eastAsia="仿宋_GB2312" w:hAnsi="宋体" w:cs="宋体" w:hint="eastAsia"/>
          <w:color w:val="292929"/>
          <w:kern w:val="0"/>
          <w:sz w:val="32"/>
          <w:szCs w:val="32"/>
        </w:rPr>
        <w:t>项目验收合格后，实施部门要尽快进行资产入库，防止国有资产流失</w:t>
      </w:r>
      <w:r>
        <w:rPr>
          <w:rFonts w:ascii="仿宋_GB2312" w:eastAsia="仿宋_GB2312" w:hAnsi="宋体" w:cs="宋体" w:hint="eastAsia"/>
          <w:color w:val="292929"/>
          <w:kern w:val="0"/>
          <w:sz w:val="32"/>
          <w:szCs w:val="32"/>
        </w:rPr>
        <w:t>和</w:t>
      </w:r>
      <w:r w:rsidRPr="009A1680">
        <w:rPr>
          <w:rFonts w:ascii="仿宋_GB2312" w:eastAsia="仿宋_GB2312" w:hAnsi="宋体" w:cs="宋体" w:hint="eastAsia"/>
          <w:color w:val="292929"/>
          <w:kern w:val="0"/>
          <w:sz w:val="32"/>
          <w:szCs w:val="32"/>
        </w:rPr>
        <w:t>形成账外资产。</w:t>
      </w:r>
    </w:p>
    <w:p w:rsidR="00593068" w:rsidRPr="009A1680"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E14336">
        <w:rPr>
          <w:rFonts w:ascii="黑体" w:eastAsia="黑体" w:hAnsi="黑体" w:cs="宋体" w:hint="eastAsia"/>
          <w:color w:val="292929"/>
          <w:kern w:val="0"/>
          <w:sz w:val="32"/>
          <w:szCs w:val="32"/>
        </w:rPr>
        <w:t>第三十七条</w:t>
      </w:r>
      <w:r w:rsidRPr="009A1680">
        <w:rPr>
          <w:rFonts w:ascii="仿宋_GB2312" w:eastAsia="仿宋_GB2312" w:hAnsi="宋体" w:cs="宋体" w:hint="eastAsia"/>
          <w:color w:val="292929"/>
          <w:kern w:val="0"/>
          <w:sz w:val="32"/>
          <w:szCs w:val="32"/>
        </w:rPr>
        <w:t xml:space="preserve"> </w:t>
      </w:r>
      <w:r>
        <w:rPr>
          <w:rFonts w:ascii="仿宋_GB2312" w:eastAsia="仿宋_GB2312" w:hAnsi="宋体" w:cs="宋体" w:hint="eastAsia"/>
          <w:color w:val="292929"/>
          <w:kern w:val="0"/>
          <w:sz w:val="32"/>
          <w:szCs w:val="32"/>
        </w:rPr>
        <w:t xml:space="preserve"> </w:t>
      </w:r>
      <w:r w:rsidRPr="0068407A">
        <w:rPr>
          <w:rFonts w:ascii="仿宋_GB2312" w:eastAsia="仿宋_GB2312" w:hAnsi="宋体" w:cs="宋体" w:hint="eastAsia"/>
          <w:color w:val="292929"/>
          <w:kern w:val="0"/>
          <w:sz w:val="32"/>
          <w:szCs w:val="32"/>
        </w:rPr>
        <w:t>在项目验收中，经确认有下列行为之一的，将在一定时期内不予上报新的修缮项目：</w:t>
      </w:r>
    </w:p>
    <w:p w:rsidR="00593068" w:rsidRPr="0068407A"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68407A">
        <w:rPr>
          <w:rFonts w:ascii="仿宋_GB2312" w:eastAsia="仿宋_GB2312" w:hAnsi="宋体" w:cs="宋体" w:hint="eastAsia"/>
          <w:color w:val="292929"/>
          <w:kern w:val="0"/>
          <w:sz w:val="32"/>
          <w:szCs w:val="32"/>
        </w:rPr>
        <w:t>（一）未按批复的项目预算使用专项资金，弄虚作假、擅自改变项目内容，变更项目资金使用范围，挤占、挪用或造成资金损失行为的；</w:t>
      </w:r>
    </w:p>
    <w:p w:rsidR="00593068" w:rsidRPr="0068407A"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68407A">
        <w:rPr>
          <w:rFonts w:ascii="仿宋_GB2312" w:eastAsia="仿宋_GB2312" w:hAnsi="宋体" w:cs="宋体" w:hint="eastAsia"/>
          <w:color w:val="292929"/>
          <w:kern w:val="0"/>
          <w:sz w:val="32"/>
          <w:szCs w:val="32"/>
        </w:rPr>
        <w:lastRenderedPageBreak/>
        <w:t>（二）未按规定实施政府采购的；</w:t>
      </w:r>
    </w:p>
    <w:p w:rsidR="00593068" w:rsidRPr="0068407A"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68407A">
        <w:rPr>
          <w:rFonts w:ascii="仿宋_GB2312" w:eastAsia="仿宋_GB2312" w:hAnsi="宋体" w:cs="宋体" w:hint="eastAsia"/>
          <w:color w:val="292929"/>
          <w:kern w:val="0"/>
          <w:sz w:val="32"/>
          <w:szCs w:val="32"/>
        </w:rPr>
        <w:t>（三）项目实施进度过缓，年度预算执行不力的；</w:t>
      </w:r>
    </w:p>
    <w:p w:rsidR="00593068" w:rsidRPr="0068407A"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68407A">
        <w:rPr>
          <w:rFonts w:ascii="仿宋_GB2312" w:eastAsia="仿宋_GB2312" w:hAnsi="宋体" w:cs="宋体" w:hint="eastAsia"/>
          <w:color w:val="292929"/>
          <w:kern w:val="0"/>
          <w:sz w:val="32"/>
          <w:szCs w:val="32"/>
        </w:rPr>
        <w:t>（四）项目单位</w:t>
      </w:r>
      <w:r w:rsidRPr="0068407A">
        <w:rPr>
          <w:rFonts w:ascii="仿宋_GB2312" w:eastAsia="仿宋_GB2312" w:hAnsi="宋体" w:cs="宋体"/>
          <w:color w:val="292929"/>
          <w:kern w:val="0"/>
          <w:sz w:val="32"/>
          <w:szCs w:val="32"/>
        </w:rPr>
        <w:t>未按规定上报项目</w:t>
      </w:r>
      <w:r w:rsidRPr="0068407A">
        <w:rPr>
          <w:rFonts w:ascii="仿宋_GB2312" w:eastAsia="仿宋_GB2312" w:hAnsi="宋体" w:cs="宋体" w:hint="eastAsia"/>
          <w:color w:val="292929"/>
          <w:kern w:val="0"/>
          <w:sz w:val="32"/>
          <w:szCs w:val="32"/>
        </w:rPr>
        <w:t>《实施情况报告》及《</w:t>
      </w:r>
      <w:r w:rsidRPr="0068407A">
        <w:rPr>
          <w:rFonts w:ascii="仿宋_GB2312" w:eastAsia="仿宋_GB2312" w:hAnsi="宋体" w:cs="宋体"/>
          <w:color w:val="292929"/>
          <w:kern w:val="0"/>
          <w:sz w:val="32"/>
          <w:szCs w:val="32"/>
        </w:rPr>
        <w:t>验收总结报告</w:t>
      </w:r>
      <w:r w:rsidRPr="0068407A">
        <w:rPr>
          <w:rFonts w:ascii="仿宋_GB2312" w:eastAsia="仿宋_GB2312" w:hAnsi="宋体" w:cs="宋体" w:hint="eastAsia"/>
          <w:color w:val="292929"/>
          <w:kern w:val="0"/>
          <w:sz w:val="32"/>
          <w:szCs w:val="32"/>
        </w:rPr>
        <w:t>》</w:t>
      </w:r>
      <w:r w:rsidRPr="0068407A">
        <w:rPr>
          <w:rFonts w:ascii="仿宋_GB2312" w:eastAsia="仿宋_GB2312" w:hAnsi="宋体" w:cs="宋体"/>
          <w:color w:val="292929"/>
          <w:kern w:val="0"/>
          <w:sz w:val="32"/>
          <w:szCs w:val="32"/>
        </w:rPr>
        <w:t>；</w:t>
      </w:r>
    </w:p>
    <w:p w:rsidR="00593068" w:rsidRPr="0068407A"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68407A">
        <w:rPr>
          <w:rFonts w:ascii="仿宋_GB2312" w:eastAsia="仿宋_GB2312" w:hAnsi="宋体" w:cs="宋体" w:hint="eastAsia"/>
          <w:color w:val="292929"/>
          <w:kern w:val="0"/>
          <w:sz w:val="32"/>
          <w:szCs w:val="32"/>
        </w:rPr>
        <w:t>（五）项目管理不善、有违反财经纪律现象和贪污腐败行为的；</w:t>
      </w:r>
    </w:p>
    <w:p w:rsidR="00593068" w:rsidRPr="0068407A" w:rsidRDefault="00593068" w:rsidP="00593068">
      <w:pPr>
        <w:tabs>
          <w:tab w:val="left" w:pos="1980"/>
          <w:tab w:val="left" w:pos="2268"/>
        </w:tabs>
        <w:ind w:firstLineChars="200" w:firstLine="640"/>
        <w:rPr>
          <w:rFonts w:ascii="仿宋_GB2312" w:eastAsia="仿宋_GB2312" w:hAnsi="宋体" w:cs="宋体"/>
          <w:color w:val="292929"/>
          <w:kern w:val="0"/>
          <w:sz w:val="32"/>
          <w:szCs w:val="32"/>
        </w:rPr>
      </w:pPr>
      <w:r w:rsidRPr="0068407A">
        <w:rPr>
          <w:rFonts w:ascii="仿宋_GB2312" w:eastAsia="仿宋_GB2312" w:hAnsi="宋体" w:cs="宋体" w:hint="eastAsia"/>
          <w:color w:val="292929"/>
          <w:kern w:val="0"/>
          <w:sz w:val="32"/>
          <w:szCs w:val="32"/>
        </w:rPr>
        <w:t>（六）其它应给予处罚的行为。</w:t>
      </w:r>
    </w:p>
    <w:p w:rsidR="00593068" w:rsidRPr="009A1680" w:rsidRDefault="00593068" w:rsidP="00593068">
      <w:pPr>
        <w:tabs>
          <w:tab w:val="left" w:pos="4140"/>
          <w:tab w:val="left" w:pos="4680"/>
          <w:tab w:val="left" w:pos="4860"/>
        </w:tabs>
        <w:autoSpaceDN w:val="0"/>
        <w:spacing w:line="360" w:lineRule="auto"/>
        <w:ind w:leftChars="856" w:left="1798" w:firstLineChars="300" w:firstLine="960"/>
        <w:rPr>
          <w:rFonts w:ascii="方正小标宋简体" w:eastAsia="方正小标宋简体" w:hAnsi="宋体"/>
          <w:sz w:val="32"/>
          <w:szCs w:val="32"/>
        </w:rPr>
      </w:pPr>
      <w:r>
        <w:rPr>
          <w:rFonts w:ascii="方正小标宋简体" w:eastAsia="方正小标宋简体" w:hAnsi="宋体" w:hint="eastAsia"/>
          <w:sz w:val="32"/>
          <w:szCs w:val="32"/>
        </w:rPr>
        <w:t xml:space="preserve">第六章  </w:t>
      </w:r>
      <w:r w:rsidRPr="009A1680">
        <w:rPr>
          <w:rFonts w:ascii="方正小标宋简体" w:eastAsia="方正小标宋简体" w:hAnsi="宋体" w:hint="eastAsia"/>
          <w:sz w:val="32"/>
          <w:szCs w:val="32"/>
        </w:rPr>
        <w:t>附</w:t>
      </w:r>
      <w:r>
        <w:rPr>
          <w:rFonts w:ascii="方正小标宋简体" w:eastAsia="方正小标宋简体" w:hAnsi="宋体" w:hint="eastAsia"/>
          <w:sz w:val="32"/>
          <w:szCs w:val="32"/>
        </w:rPr>
        <w:t xml:space="preserve">    </w:t>
      </w:r>
      <w:r w:rsidRPr="009A1680">
        <w:rPr>
          <w:rFonts w:ascii="方正小标宋简体" w:eastAsia="方正小标宋简体" w:hAnsi="宋体" w:hint="eastAsia"/>
          <w:sz w:val="32"/>
          <w:szCs w:val="32"/>
        </w:rPr>
        <w:t>则</w:t>
      </w:r>
    </w:p>
    <w:p w:rsidR="00593068" w:rsidRPr="00F037B4" w:rsidRDefault="00593068" w:rsidP="00593068">
      <w:pPr>
        <w:spacing w:line="360" w:lineRule="auto"/>
        <w:ind w:firstLineChars="200" w:firstLine="640"/>
        <w:jc w:val="left"/>
        <w:rPr>
          <w:rFonts w:ascii="黑体" w:eastAsia="黑体" w:hAnsi="黑体" w:cs="宋体"/>
          <w:b/>
          <w:bCs/>
          <w:color w:val="292929"/>
          <w:kern w:val="0"/>
        </w:rPr>
      </w:pPr>
      <w:r w:rsidRPr="004F1334">
        <w:rPr>
          <w:rFonts w:ascii="黑体" w:eastAsia="黑体" w:hAnsi="黑体" w:hint="eastAsia"/>
          <w:sz w:val="32"/>
          <w:szCs w:val="32"/>
        </w:rPr>
        <w:t>第三十八条</w:t>
      </w:r>
      <w:r>
        <w:rPr>
          <w:rFonts w:ascii="黑体" w:eastAsia="黑体" w:hAnsi="黑体" w:cs="宋体" w:hint="eastAsia"/>
          <w:color w:val="292929"/>
          <w:kern w:val="0"/>
          <w:sz w:val="32"/>
          <w:szCs w:val="32"/>
        </w:rPr>
        <w:t xml:space="preserve">  </w:t>
      </w:r>
      <w:r w:rsidRPr="005E0A13">
        <w:rPr>
          <w:rFonts w:ascii="仿宋_GB2312" w:eastAsia="仿宋_GB2312" w:hAnsi="宋体" w:hint="eastAsia"/>
          <w:sz w:val="32"/>
          <w:szCs w:val="32"/>
        </w:rPr>
        <w:t>青海盐湖研究所和西北高原生物研究所</w:t>
      </w:r>
      <w:r>
        <w:rPr>
          <w:rFonts w:ascii="仿宋_GB2312" w:eastAsia="仿宋_GB2312" w:hAnsi="宋体" w:hint="eastAsia"/>
          <w:sz w:val="32"/>
          <w:szCs w:val="32"/>
        </w:rPr>
        <w:t>应</w:t>
      </w:r>
      <w:r w:rsidRPr="005E0A13">
        <w:rPr>
          <w:rFonts w:ascii="仿宋_GB2312" w:eastAsia="仿宋_GB2312" w:hAnsi="宋体" w:hint="eastAsia"/>
          <w:sz w:val="32"/>
          <w:szCs w:val="32"/>
        </w:rPr>
        <w:t>根据</w:t>
      </w:r>
      <w:r>
        <w:rPr>
          <w:rFonts w:ascii="仿宋_GB2312" w:eastAsia="仿宋_GB2312" w:hAnsi="宋体" w:hint="eastAsia"/>
          <w:sz w:val="32"/>
          <w:szCs w:val="32"/>
        </w:rPr>
        <w:t>本</w:t>
      </w:r>
      <w:r>
        <w:rPr>
          <w:rFonts w:ascii="仿宋_GB2312" w:eastAsia="仿宋_GB2312" w:hAnsi="宋体"/>
          <w:sz w:val="32"/>
          <w:szCs w:val="32"/>
        </w:rPr>
        <w:t>办法，结合</w:t>
      </w:r>
      <w:r w:rsidRPr="005E0A13">
        <w:rPr>
          <w:rFonts w:ascii="仿宋_GB2312" w:eastAsia="仿宋_GB2312" w:hAnsi="宋体" w:hint="eastAsia"/>
          <w:sz w:val="32"/>
          <w:szCs w:val="32"/>
        </w:rPr>
        <w:t>实际情况，制定</w:t>
      </w:r>
      <w:r>
        <w:rPr>
          <w:rFonts w:ascii="仿宋_GB2312" w:eastAsia="仿宋_GB2312" w:hAnsi="宋体" w:hint="eastAsia"/>
          <w:sz w:val="32"/>
          <w:szCs w:val="32"/>
        </w:rPr>
        <w:t>本单位修缮</w:t>
      </w:r>
      <w:r>
        <w:rPr>
          <w:rFonts w:ascii="仿宋_GB2312" w:eastAsia="仿宋_GB2312" w:hAnsi="宋体"/>
          <w:sz w:val="32"/>
          <w:szCs w:val="32"/>
        </w:rPr>
        <w:t>项目</w:t>
      </w:r>
      <w:r w:rsidRPr="005E0A13">
        <w:rPr>
          <w:rFonts w:ascii="仿宋_GB2312" w:eastAsia="仿宋_GB2312" w:hAnsi="宋体" w:hint="eastAsia"/>
          <w:sz w:val="32"/>
          <w:szCs w:val="32"/>
        </w:rPr>
        <w:t>管理制度，报西北研究院备案。</w:t>
      </w:r>
    </w:p>
    <w:p w:rsidR="00593068" w:rsidRPr="00D7590D" w:rsidRDefault="00593068" w:rsidP="00593068">
      <w:pPr>
        <w:ind w:firstLineChars="200" w:firstLine="640"/>
        <w:rPr>
          <w:rFonts w:ascii="仿宋_GB2312" w:eastAsia="仿宋_GB2312"/>
          <w:sz w:val="32"/>
          <w:szCs w:val="32"/>
        </w:rPr>
      </w:pPr>
      <w:r w:rsidRPr="00D7590D">
        <w:rPr>
          <w:rFonts w:ascii="黑体" w:eastAsia="黑体" w:hAnsi="黑体" w:hint="eastAsia"/>
          <w:sz w:val="32"/>
          <w:szCs w:val="32"/>
        </w:rPr>
        <w:t>第</w:t>
      </w:r>
      <w:r>
        <w:rPr>
          <w:rFonts w:ascii="黑体" w:eastAsia="黑体" w:hAnsi="黑体" w:hint="eastAsia"/>
          <w:bCs/>
          <w:color w:val="000000"/>
          <w:sz w:val="32"/>
          <w:szCs w:val="32"/>
        </w:rPr>
        <w:t>三十</w:t>
      </w:r>
      <w:r>
        <w:rPr>
          <w:rFonts w:ascii="黑体" w:eastAsia="黑体" w:hAnsi="黑体" w:cs="宋体" w:hint="eastAsia"/>
          <w:color w:val="292929"/>
          <w:kern w:val="0"/>
          <w:sz w:val="32"/>
          <w:szCs w:val="32"/>
        </w:rPr>
        <w:t>九</w:t>
      </w:r>
      <w:r w:rsidRPr="00D7590D">
        <w:rPr>
          <w:rFonts w:ascii="黑体" w:eastAsia="黑体" w:hAnsi="黑体" w:hint="eastAsia"/>
          <w:sz w:val="32"/>
          <w:szCs w:val="32"/>
        </w:rPr>
        <w:t>条</w:t>
      </w:r>
      <w:r w:rsidRPr="00494D87">
        <w:rPr>
          <w:rFonts w:ascii="仿宋_GB2312" w:eastAsia="仿宋_GB2312" w:hAnsi="宋体" w:hint="eastAsia"/>
          <w:sz w:val="32"/>
          <w:szCs w:val="32"/>
        </w:rPr>
        <w:t xml:space="preserve">  本办法由西北研究院国有资产管理处负责解释。</w:t>
      </w:r>
    </w:p>
    <w:p w:rsidR="00593068" w:rsidRPr="00AC5042" w:rsidRDefault="00593068" w:rsidP="00593068">
      <w:pPr>
        <w:ind w:firstLineChars="200" w:firstLine="640"/>
      </w:pPr>
      <w:r w:rsidRPr="00E2538C">
        <w:rPr>
          <w:rFonts w:ascii="黑体" w:eastAsia="黑体" w:hAnsi="黑体"/>
          <w:bCs/>
          <w:color w:val="000000"/>
          <w:sz w:val="32"/>
          <w:szCs w:val="32"/>
        </w:rPr>
        <w:t>第</w:t>
      </w:r>
      <w:r>
        <w:rPr>
          <w:rFonts w:ascii="黑体" w:eastAsia="黑体" w:hAnsi="黑体" w:hint="eastAsia"/>
          <w:bCs/>
          <w:color w:val="000000"/>
          <w:sz w:val="32"/>
          <w:szCs w:val="32"/>
        </w:rPr>
        <w:t>四十</w:t>
      </w:r>
      <w:r w:rsidRPr="00E2538C">
        <w:rPr>
          <w:rFonts w:ascii="黑体" w:eastAsia="黑体" w:hAnsi="黑体"/>
          <w:bCs/>
          <w:color w:val="000000"/>
          <w:sz w:val="32"/>
          <w:szCs w:val="32"/>
        </w:rPr>
        <w:t>条</w:t>
      </w:r>
      <w:r w:rsidRPr="00E2538C">
        <w:rPr>
          <w:rFonts w:ascii="仿宋_GB2312" w:eastAsia="仿宋_GB2312" w:hAnsi="宋体"/>
          <w:color w:val="000000"/>
          <w:sz w:val="32"/>
          <w:szCs w:val="32"/>
        </w:rPr>
        <w:t xml:space="preserve"> </w:t>
      </w:r>
      <w:r>
        <w:rPr>
          <w:rFonts w:ascii="仿宋_GB2312" w:eastAsia="仿宋_GB2312" w:hAnsi="宋体" w:hint="eastAsia"/>
          <w:color w:val="000000"/>
          <w:sz w:val="32"/>
          <w:szCs w:val="32"/>
        </w:rPr>
        <w:t xml:space="preserve"> </w:t>
      </w:r>
      <w:r w:rsidRPr="00E2538C">
        <w:rPr>
          <w:rFonts w:ascii="仿宋_GB2312" w:eastAsia="仿宋_GB2312" w:hAnsi="宋体"/>
          <w:color w:val="000000"/>
          <w:sz w:val="32"/>
          <w:szCs w:val="32"/>
        </w:rPr>
        <w:t>本办法自印发之日起施行。</w:t>
      </w:r>
    </w:p>
    <w:p w:rsidR="00593068" w:rsidRPr="00B4310D"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7"/>
        <w:gridCol w:w="3175"/>
      </w:tblGrid>
      <w:tr w:rsidR="00593068" w:rsidRPr="00291454" w:rsidTr="00593068">
        <w:trPr>
          <w:jc w:val="center"/>
        </w:trPr>
        <w:tc>
          <w:tcPr>
            <w:tcW w:w="8522" w:type="dxa"/>
            <w:gridSpan w:val="2"/>
            <w:tcBorders>
              <w:bottom w:val="single" w:sz="4" w:space="0" w:color="000000"/>
            </w:tcBorders>
          </w:tcPr>
          <w:p w:rsidR="00593068" w:rsidRPr="00593068" w:rsidRDefault="00593068" w:rsidP="00593068">
            <w:pPr>
              <w:ind w:firstLineChars="50" w:firstLine="130"/>
              <w:rPr>
                <w:rFonts w:ascii="仿宋_GB2312" w:eastAsia="仿宋_GB2312"/>
                <w:sz w:val="26"/>
                <w:szCs w:val="28"/>
              </w:rPr>
            </w:pPr>
            <w:r w:rsidRPr="00593068">
              <w:rPr>
                <w:rFonts w:ascii="仿宋_GB2312" w:eastAsia="仿宋_GB2312" w:hint="eastAsia"/>
                <w:sz w:val="26"/>
                <w:szCs w:val="28"/>
              </w:rPr>
              <w:t>抄送：条件保障与财务局。</w:t>
            </w:r>
          </w:p>
        </w:tc>
      </w:tr>
      <w:tr w:rsidR="00593068" w:rsidRPr="00291454" w:rsidTr="00593068">
        <w:trPr>
          <w:jc w:val="center"/>
        </w:trPr>
        <w:tc>
          <w:tcPr>
            <w:tcW w:w="5347" w:type="dxa"/>
            <w:tcBorders>
              <w:top w:val="single" w:sz="4" w:space="0" w:color="000000"/>
              <w:bottom w:val="single" w:sz="12" w:space="0" w:color="000000"/>
              <w:right w:val="nil"/>
            </w:tcBorders>
          </w:tcPr>
          <w:p w:rsidR="00593068" w:rsidRPr="00593068" w:rsidRDefault="00593068" w:rsidP="00593068">
            <w:pPr>
              <w:ind w:firstLineChars="50" w:firstLine="130"/>
              <w:rPr>
                <w:rFonts w:ascii="仿宋_GB2312" w:eastAsia="仿宋_GB2312"/>
                <w:sz w:val="26"/>
                <w:szCs w:val="28"/>
              </w:rPr>
            </w:pPr>
            <w:r w:rsidRPr="00593068">
              <w:rPr>
                <w:rFonts w:ascii="仿宋_GB2312" w:eastAsia="仿宋_GB2312" w:hint="eastAsia"/>
                <w:sz w:val="26"/>
                <w:szCs w:val="28"/>
              </w:rPr>
              <w:t>中科院西北研究院办公室</w:t>
            </w:r>
          </w:p>
        </w:tc>
        <w:tc>
          <w:tcPr>
            <w:tcW w:w="3175" w:type="dxa"/>
            <w:tcBorders>
              <w:top w:val="single" w:sz="4" w:space="0" w:color="000000"/>
              <w:left w:val="nil"/>
              <w:bottom w:val="single" w:sz="12" w:space="0" w:color="000000"/>
            </w:tcBorders>
          </w:tcPr>
          <w:p w:rsidR="00593068" w:rsidRPr="00593068" w:rsidRDefault="00593068" w:rsidP="00593068">
            <w:pPr>
              <w:ind w:rightChars="110" w:right="231"/>
              <w:jc w:val="right"/>
              <w:rPr>
                <w:rFonts w:ascii="仿宋_GB2312" w:eastAsia="仿宋_GB2312"/>
                <w:sz w:val="26"/>
                <w:szCs w:val="28"/>
              </w:rPr>
            </w:pPr>
            <w:r w:rsidRPr="00593068">
              <w:rPr>
                <w:rFonts w:ascii="仿宋_GB2312" w:eastAsia="仿宋_GB2312" w:hint="eastAsia"/>
                <w:sz w:val="26"/>
                <w:szCs w:val="28"/>
              </w:rPr>
              <w:t>2017年12月14日印发</w:t>
            </w:r>
          </w:p>
        </w:tc>
      </w:tr>
    </w:tbl>
    <w:p w:rsidR="00593068" w:rsidRPr="00ED2EE1" w:rsidRDefault="00593068" w:rsidP="00593068">
      <w:pPr>
        <w:contextualSpacing/>
        <w:jc w:val="right"/>
        <w:rPr>
          <w:rFonts w:ascii="黑体" w:eastAsia="黑体"/>
          <w:color w:val="000000" w:themeColor="text1"/>
          <w:sz w:val="32"/>
          <w:szCs w:val="32"/>
        </w:rPr>
      </w:pPr>
    </w:p>
    <w:p w:rsidR="00593068" w:rsidRPr="00ED2EE1" w:rsidRDefault="00593068" w:rsidP="00593068">
      <w:pPr>
        <w:contextualSpacing/>
        <w:jc w:val="right"/>
        <w:rPr>
          <w:rFonts w:ascii="黑体" w:eastAsia="黑体"/>
          <w:color w:val="000000" w:themeColor="text1"/>
          <w:sz w:val="32"/>
          <w:szCs w:val="32"/>
        </w:rPr>
      </w:pPr>
    </w:p>
    <w:p w:rsidR="00593068" w:rsidRPr="00ED2EE1" w:rsidRDefault="00593068" w:rsidP="00593068">
      <w:pPr>
        <w:contextualSpacing/>
        <w:jc w:val="right"/>
        <w:rPr>
          <w:rFonts w:ascii="黑体" w:eastAsia="黑体"/>
          <w:color w:val="000000" w:themeColor="text1"/>
          <w:sz w:val="32"/>
          <w:szCs w:val="32"/>
        </w:rPr>
      </w:pPr>
    </w:p>
    <w:p w:rsidR="004E108D" w:rsidRPr="00C26C27" w:rsidRDefault="004E108D" w:rsidP="004E108D">
      <w:pPr>
        <w:spacing w:line="1040" w:lineRule="exact"/>
        <w:jc w:val="right"/>
        <w:rPr>
          <w:rFonts w:ascii="黑体" w:eastAsia="黑体"/>
          <w:sz w:val="32"/>
          <w:szCs w:val="32"/>
        </w:rPr>
      </w:pPr>
      <w:r w:rsidRPr="004E108D">
        <w:rPr>
          <w:rFonts w:ascii="黑体" w:eastAsia="黑体"/>
          <w:b/>
          <w:color w:val="FF0000"/>
          <w:spacing w:val="5"/>
          <w:w w:val="63"/>
          <w:kern w:val="0"/>
          <w:sz w:val="44"/>
          <w:szCs w:val="44"/>
          <w:fitText w:val="8866" w:id="1699510272"/>
        </w:rPr>
        <w:fldChar w:fldCharType="begin"/>
      </w:r>
      <w:r w:rsidRPr="004E108D">
        <w:rPr>
          <w:rFonts w:ascii="黑体" w:eastAsia="黑体" w:hint="eastAsia"/>
          <w:b/>
          <w:color w:val="FF0000"/>
          <w:spacing w:val="5"/>
          <w:w w:val="63"/>
          <w:kern w:val="0"/>
          <w:sz w:val="44"/>
          <w:szCs w:val="44"/>
          <w:fitText w:val="8866" w:id="1699510272"/>
        </w:rPr>
        <w:instrText>eq \o(\s\up 20(中　国),\s\do 7(科学院))</w:instrText>
      </w:r>
      <w:r w:rsidRPr="004E108D">
        <w:rPr>
          <w:rFonts w:ascii="黑体" w:eastAsia="黑体"/>
          <w:b/>
          <w:color w:val="FF0000"/>
          <w:spacing w:val="5"/>
          <w:w w:val="63"/>
          <w:kern w:val="0"/>
          <w:sz w:val="44"/>
          <w:szCs w:val="44"/>
          <w:fitText w:val="8866" w:id="1699510272"/>
        </w:rPr>
        <w:fldChar w:fldCharType="end"/>
      </w:r>
      <w:r w:rsidRPr="004E108D">
        <w:rPr>
          <w:rFonts w:hint="eastAsia"/>
          <w:b/>
          <w:color w:val="FF0000"/>
          <w:spacing w:val="5"/>
          <w:w w:val="63"/>
          <w:kern w:val="0"/>
          <w:sz w:val="84"/>
          <w:szCs w:val="84"/>
          <w:fitText w:val="8866" w:id="1699510272"/>
        </w:rPr>
        <w:t>西北生态环境资源研究院</w:t>
      </w:r>
      <w:r w:rsidRPr="004E108D">
        <w:rPr>
          <w:rFonts w:hint="eastAsia"/>
          <w:b/>
          <w:color w:val="FF0000"/>
          <w:spacing w:val="5"/>
          <w:w w:val="63"/>
          <w:kern w:val="0"/>
          <w:sz w:val="84"/>
          <w:szCs w:val="84"/>
          <w:fitText w:val="8866" w:id="1699510272"/>
        </w:rPr>
        <w:t>(</w:t>
      </w:r>
      <w:r w:rsidRPr="004E108D">
        <w:rPr>
          <w:rFonts w:hint="eastAsia"/>
          <w:b/>
          <w:color w:val="FF0000"/>
          <w:spacing w:val="5"/>
          <w:w w:val="63"/>
          <w:kern w:val="0"/>
          <w:sz w:val="84"/>
          <w:szCs w:val="84"/>
          <w:fitText w:val="8866" w:id="1699510272"/>
        </w:rPr>
        <w:t>筹</w:t>
      </w:r>
      <w:r w:rsidRPr="004E108D">
        <w:rPr>
          <w:rFonts w:hint="eastAsia"/>
          <w:b/>
          <w:color w:val="FF0000"/>
          <w:spacing w:val="5"/>
          <w:w w:val="63"/>
          <w:kern w:val="0"/>
          <w:sz w:val="84"/>
          <w:szCs w:val="84"/>
          <w:fitText w:val="8866" w:id="1699510272"/>
        </w:rPr>
        <w:t>)</w:t>
      </w:r>
      <w:r w:rsidRPr="004E108D">
        <w:rPr>
          <w:rFonts w:hint="eastAsia"/>
          <w:b/>
          <w:color w:val="FF0000"/>
          <w:spacing w:val="5"/>
          <w:w w:val="63"/>
          <w:kern w:val="0"/>
          <w:sz w:val="84"/>
          <w:szCs w:val="84"/>
          <w:fitText w:val="8866" w:id="1699510272"/>
        </w:rPr>
        <w:t>文</w:t>
      </w:r>
      <w:r w:rsidRPr="004E108D">
        <w:rPr>
          <w:rFonts w:hint="eastAsia"/>
          <w:b/>
          <w:color w:val="FF0000"/>
          <w:spacing w:val="7"/>
          <w:w w:val="63"/>
          <w:kern w:val="0"/>
          <w:sz w:val="84"/>
          <w:szCs w:val="84"/>
          <w:fitText w:val="8866" w:id="1699510272"/>
        </w:rPr>
        <w:t>件</w:t>
      </w:r>
    </w:p>
    <w:p w:rsidR="004E108D" w:rsidRDefault="004E108D" w:rsidP="00593068">
      <w:pPr>
        <w:contextualSpacing/>
        <w:jc w:val="center"/>
        <w:rPr>
          <w:rFonts w:eastAsia="仿宋_GB2312"/>
          <w:color w:val="000000" w:themeColor="text1"/>
          <w:sz w:val="32"/>
          <w:szCs w:val="32"/>
        </w:rPr>
      </w:pPr>
    </w:p>
    <w:p w:rsidR="004E108D" w:rsidRDefault="004E108D" w:rsidP="00593068">
      <w:pPr>
        <w:contextualSpacing/>
        <w:jc w:val="center"/>
        <w:rPr>
          <w:rFonts w:eastAsia="仿宋_GB2312"/>
          <w:color w:val="000000" w:themeColor="text1"/>
          <w:sz w:val="32"/>
          <w:szCs w:val="32"/>
        </w:rPr>
      </w:pPr>
    </w:p>
    <w:p w:rsidR="00593068" w:rsidRPr="00ED2EE1" w:rsidRDefault="00593068" w:rsidP="00593068">
      <w:pPr>
        <w:contextualSpacing/>
        <w:jc w:val="center"/>
        <w:rPr>
          <w:rFonts w:eastAsia="仿宋_GB2312"/>
          <w:color w:val="000000" w:themeColor="text1"/>
          <w:sz w:val="32"/>
          <w:szCs w:val="32"/>
        </w:rPr>
      </w:pPr>
      <w:r w:rsidRPr="00ED2EE1">
        <w:rPr>
          <w:rFonts w:eastAsia="仿宋_GB2312" w:hint="eastAsia"/>
          <w:color w:val="000000" w:themeColor="text1"/>
          <w:sz w:val="32"/>
          <w:szCs w:val="32"/>
        </w:rPr>
        <w:t>科生态发〔</w:t>
      </w:r>
      <w:r w:rsidRPr="00ED2EE1">
        <w:rPr>
          <w:rFonts w:eastAsia="仿宋_GB2312"/>
          <w:color w:val="000000" w:themeColor="text1"/>
          <w:sz w:val="32"/>
          <w:szCs w:val="32"/>
        </w:rPr>
        <w:t>2017</w:t>
      </w:r>
      <w:r w:rsidRPr="00ED2EE1">
        <w:rPr>
          <w:rFonts w:eastAsia="仿宋_GB2312" w:hint="eastAsia"/>
          <w:color w:val="000000" w:themeColor="text1"/>
          <w:sz w:val="32"/>
          <w:szCs w:val="32"/>
        </w:rPr>
        <w:t>〕</w:t>
      </w:r>
      <w:r>
        <w:rPr>
          <w:rFonts w:eastAsia="仿宋_GB2312"/>
          <w:color w:val="000000" w:themeColor="text1"/>
          <w:sz w:val="32"/>
          <w:szCs w:val="32"/>
        </w:rPr>
        <w:t>45</w:t>
      </w:r>
      <w:r w:rsidRPr="00ED2EE1">
        <w:rPr>
          <w:rFonts w:eastAsia="仿宋_GB2312" w:hint="eastAsia"/>
          <w:color w:val="000000" w:themeColor="text1"/>
          <w:sz w:val="32"/>
          <w:szCs w:val="32"/>
        </w:rPr>
        <w:t>号</w:t>
      </w:r>
    </w:p>
    <w:p w:rsidR="00593068" w:rsidRPr="00ED2EE1" w:rsidRDefault="004E108D" w:rsidP="00593068">
      <w:pPr>
        <w:contextualSpacing/>
        <w:rPr>
          <w:rFonts w:ascii="仿宋_GB2312" w:eastAsia="仿宋_GB2312"/>
          <w:color w:val="000000" w:themeColor="text1"/>
          <w:sz w:val="32"/>
          <w:szCs w:val="32"/>
        </w:rPr>
      </w:pPr>
      <w:r>
        <w:rPr>
          <w:rFonts w:eastAsia="仿宋_GB2312"/>
          <w:noProof/>
          <w:sz w:val="32"/>
          <w:szCs w:val="32"/>
        </w:rPr>
        <mc:AlternateContent>
          <mc:Choice Requires="wps">
            <w:drawing>
              <wp:anchor distT="0" distB="0" distL="114300" distR="114300" simplePos="0" relativeHeight="251773952" behindDoc="0" locked="0" layoutInCell="1" allowOverlap="1" wp14:anchorId="4D4AE676" wp14:editId="4D7827A4">
                <wp:simplePos x="0" y="0"/>
                <wp:positionH relativeFrom="column">
                  <wp:posOffset>10160</wp:posOffset>
                </wp:positionH>
                <wp:positionV relativeFrom="paragraph">
                  <wp:posOffset>29845</wp:posOffset>
                </wp:positionV>
                <wp:extent cx="5615940" cy="0"/>
                <wp:effectExtent l="0" t="0" r="22860" b="19050"/>
                <wp:wrapNone/>
                <wp:docPr id="75" name="直接箭头连接符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5" o:spid="_x0000_s1026" type="#_x0000_t32" style="position:absolute;left:0;text-align:left;margin-left:.8pt;margin-top:2.35pt;width:442.2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0cRAIAAEoEAAAOAAAAZHJzL2Uyb0RvYy54bWysVMGO0zAQvSPxD5bv3SQl7bb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" strokecolor="red" strokeweight="2pt"/>
            </w:pict>
          </mc:Fallback>
        </mc:AlternateContent>
      </w:r>
    </w:p>
    <w:p w:rsidR="00593068" w:rsidRDefault="00593068" w:rsidP="00593068">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593068" w:rsidRDefault="00593068" w:rsidP="00593068">
      <w:pPr>
        <w:spacing w:line="68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4E108D" w:rsidRDefault="00593068" w:rsidP="00593068">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基本建设项目招投标管理办法</w:t>
      </w:r>
    </w:p>
    <w:p w:rsidR="00593068" w:rsidRPr="00B0600D" w:rsidRDefault="00593068" w:rsidP="00593068">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（试行）</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593068" w:rsidRPr="00FE644B" w:rsidRDefault="00593068" w:rsidP="00593068">
      <w:pPr>
        <w:spacing w:line="680" w:lineRule="exact"/>
        <w:jc w:val="center"/>
        <w:rPr>
          <w:rFonts w:ascii="仿宋_GB2312" w:eastAsia="仿宋_GB2312"/>
          <w:color w:val="000000" w:themeColor="text1"/>
          <w:sz w:val="32"/>
          <w:szCs w:val="32"/>
        </w:rPr>
      </w:pPr>
    </w:p>
    <w:p w:rsidR="00593068" w:rsidRDefault="00593068" w:rsidP="00593068">
      <w:pPr>
        <w:contextualSpacing/>
        <w:rPr>
          <w:rFonts w:eastAsia="仿宋_GB2312"/>
          <w:color w:val="000000" w:themeColor="text1"/>
          <w:sz w:val="32"/>
          <w:szCs w:val="32"/>
        </w:rPr>
      </w:pPr>
      <w:r w:rsidRPr="00ED2EE1">
        <w:rPr>
          <w:rFonts w:ascii="仿宋_GB2312" w:eastAsia="仿宋_GB2312" w:hint="eastAsia"/>
          <w:color w:val="000000" w:themeColor="text1"/>
          <w:sz w:val="32"/>
          <w:szCs w:val="32"/>
        </w:rPr>
        <w:t>院属各单位、</w:t>
      </w:r>
      <w:r w:rsidRPr="00ED2EE1">
        <w:rPr>
          <w:rFonts w:eastAsia="仿宋_GB2312" w:hint="eastAsia"/>
          <w:color w:val="000000" w:themeColor="text1"/>
          <w:sz w:val="32"/>
          <w:szCs w:val="32"/>
        </w:rPr>
        <w:t>各部门：</w:t>
      </w:r>
    </w:p>
    <w:p w:rsidR="00593068" w:rsidRDefault="00593068" w:rsidP="00593068">
      <w:pPr>
        <w:ind w:firstLineChars="200" w:firstLine="640"/>
        <w:contextualSpacing/>
        <w:rPr>
          <w:rFonts w:ascii="仿宋_GB2312" w:eastAsia="仿宋_GB2312" w:hAnsi="宋体"/>
          <w:sz w:val="32"/>
          <w:szCs w:val="32"/>
        </w:rPr>
      </w:pPr>
      <w:r>
        <w:rPr>
          <w:rFonts w:ascii="仿宋_GB2312" w:eastAsia="仿宋_GB2312" w:hAnsi="宋体" w:hint="eastAsia"/>
          <w:sz w:val="32"/>
          <w:szCs w:val="32"/>
        </w:rPr>
        <w:t>《中国科学院西北生态环境资源研究院基本建设</w:t>
      </w:r>
      <w:r>
        <w:rPr>
          <w:rFonts w:ascii="仿宋_GB2312" w:eastAsia="仿宋_GB2312" w:hAnsi="宋体"/>
          <w:sz w:val="32"/>
          <w:szCs w:val="32"/>
        </w:rPr>
        <w:t>项目招</w:t>
      </w:r>
      <w:r>
        <w:rPr>
          <w:rFonts w:ascii="仿宋_GB2312" w:eastAsia="仿宋_GB2312" w:hAnsi="宋体" w:hint="eastAsia"/>
          <w:sz w:val="32"/>
          <w:szCs w:val="32"/>
        </w:rPr>
        <w:t>投</w:t>
      </w:r>
      <w:r>
        <w:rPr>
          <w:rFonts w:ascii="仿宋_GB2312" w:eastAsia="仿宋_GB2312" w:hAnsi="宋体"/>
          <w:sz w:val="32"/>
          <w:szCs w:val="32"/>
        </w:rPr>
        <w:t>标管理办法</w:t>
      </w:r>
      <w:r>
        <w:rPr>
          <w:rFonts w:ascii="仿宋_GB2312" w:eastAsia="仿宋_GB2312" w:hAnsi="宋体" w:hint="eastAsia"/>
          <w:sz w:val="32"/>
          <w:szCs w:val="32"/>
        </w:rPr>
        <w:t>（试行）》已经2017年11月27日院长办公会议审议通过，现予印发，请遵照执行。</w:t>
      </w:r>
    </w:p>
    <w:p w:rsidR="00593068" w:rsidRPr="002F06C3" w:rsidRDefault="00593068" w:rsidP="00593068">
      <w:pPr>
        <w:ind w:firstLineChars="200" w:firstLine="640"/>
        <w:contextualSpacing/>
        <w:rPr>
          <w:rFonts w:ascii="仿宋_GB2312" w:eastAsia="仿宋_GB2312" w:hAnsi="宋体"/>
          <w:sz w:val="32"/>
          <w:szCs w:val="32"/>
        </w:rPr>
      </w:pPr>
    </w:p>
    <w:p w:rsidR="00593068" w:rsidRPr="00ED2EE1" w:rsidRDefault="00593068" w:rsidP="00593068">
      <w:pPr>
        <w:ind w:firstLineChars="196" w:firstLine="627"/>
        <w:contextualSpacing/>
        <w:rPr>
          <w:rFonts w:eastAsia="仿宋_GB2312"/>
          <w:color w:val="000000" w:themeColor="text1"/>
          <w:sz w:val="32"/>
          <w:szCs w:val="32"/>
        </w:rPr>
      </w:pPr>
    </w:p>
    <w:p w:rsidR="00593068" w:rsidRPr="00ED2EE1" w:rsidRDefault="00593068" w:rsidP="00593068">
      <w:pPr>
        <w:ind w:firstLineChars="750" w:firstLine="2400"/>
        <w:contextualSpacing/>
        <w:jc w:val="left"/>
        <w:rPr>
          <w:rFonts w:eastAsia="仿宋_GB2312"/>
          <w:color w:val="000000" w:themeColor="text1"/>
          <w:sz w:val="32"/>
          <w:szCs w:val="32"/>
        </w:rPr>
      </w:pPr>
      <w:r w:rsidRPr="00ED2EE1">
        <w:rPr>
          <w:rFonts w:eastAsia="仿宋_GB2312" w:hint="eastAsia"/>
          <w:color w:val="000000" w:themeColor="text1"/>
          <w:sz w:val="32"/>
          <w:szCs w:val="32"/>
        </w:rPr>
        <w:t>中国科学院西北生态环境资源研究院（筹）</w:t>
      </w:r>
    </w:p>
    <w:p w:rsidR="00593068" w:rsidRPr="00ED2EE1" w:rsidRDefault="00593068" w:rsidP="00593068">
      <w:pPr>
        <w:ind w:firstLineChars="1400" w:firstLine="4480"/>
        <w:contextualSpacing/>
        <w:rPr>
          <w:rFonts w:eastAsia="仿宋_GB2312"/>
          <w:color w:val="000000" w:themeColor="text1"/>
          <w:sz w:val="32"/>
          <w:szCs w:val="32"/>
        </w:rPr>
      </w:pPr>
      <w:r w:rsidRPr="00ED2EE1">
        <w:rPr>
          <w:rFonts w:eastAsia="仿宋_GB2312"/>
          <w:color w:val="000000" w:themeColor="text1"/>
          <w:sz w:val="32"/>
          <w:szCs w:val="32"/>
        </w:rPr>
        <w:t>2017</w:t>
      </w:r>
      <w:r w:rsidRPr="00ED2EE1">
        <w:rPr>
          <w:rFonts w:ascii="仿宋_GB2312" w:eastAsia="仿宋_GB2312" w:hint="eastAsia"/>
          <w:color w:val="000000" w:themeColor="text1"/>
          <w:sz w:val="32"/>
          <w:szCs w:val="32"/>
        </w:rPr>
        <w:t>年</w:t>
      </w:r>
      <w:r w:rsidRPr="00ED2EE1">
        <w:rPr>
          <w:rFonts w:eastAsia="仿宋_GB2312"/>
          <w:color w:val="000000" w:themeColor="text1"/>
          <w:sz w:val="32"/>
          <w:szCs w:val="32"/>
        </w:rPr>
        <w:t>1</w:t>
      </w:r>
      <w:r>
        <w:rPr>
          <w:rFonts w:eastAsia="仿宋_GB2312"/>
          <w:color w:val="000000" w:themeColor="text1"/>
          <w:sz w:val="32"/>
          <w:szCs w:val="32"/>
        </w:rPr>
        <w:t>2</w:t>
      </w:r>
      <w:r w:rsidRPr="00ED2EE1">
        <w:rPr>
          <w:rFonts w:ascii="仿宋_GB2312" w:eastAsia="仿宋_GB2312" w:hint="eastAsia"/>
          <w:color w:val="000000" w:themeColor="text1"/>
          <w:sz w:val="32"/>
          <w:szCs w:val="32"/>
        </w:rPr>
        <w:t>月</w:t>
      </w:r>
      <w:r>
        <w:rPr>
          <w:rFonts w:eastAsia="仿宋_GB2312"/>
          <w:color w:val="000000" w:themeColor="text1"/>
          <w:sz w:val="32"/>
          <w:szCs w:val="32"/>
        </w:rPr>
        <w:t>13</w:t>
      </w:r>
      <w:r w:rsidRPr="00ED2EE1">
        <w:rPr>
          <w:rFonts w:ascii="仿宋_GB2312" w:eastAsia="仿宋_GB2312" w:hint="eastAsia"/>
          <w:color w:val="000000" w:themeColor="text1"/>
          <w:sz w:val="32"/>
          <w:szCs w:val="32"/>
        </w:rPr>
        <w:t>日</w:t>
      </w:r>
    </w:p>
    <w:p w:rsidR="00593068" w:rsidRPr="003A496B" w:rsidRDefault="00593068" w:rsidP="00593068">
      <w:pPr>
        <w:spacing w:line="560" w:lineRule="exact"/>
        <w:jc w:val="center"/>
        <w:rPr>
          <w:rFonts w:ascii="方正小标宋简体" w:eastAsia="方正小标宋简体"/>
          <w:sz w:val="44"/>
          <w:szCs w:val="44"/>
        </w:rPr>
      </w:pPr>
      <w:r w:rsidRPr="003A496B">
        <w:rPr>
          <w:rFonts w:ascii="方正小标宋简体" w:eastAsia="方正小标宋简体" w:hint="eastAsia"/>
          <w:sz w:val="44"/>
          <w:szCs w:val="44"/>
        </w:rPr>
        <w:lastRenderedPageBreak/>
        <w:t>中国科学院西北生态环境资源研究院</w:t>
      </w:r>
    </w:p>
    <w:p w:rsidR="00593068" w:rsidRDefault="00593068" w:rsidP="00593068">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基本建设</w:t>
      </w:r>
      <w:r w:rsidRPr="003A496B">
        <w:rPr>
          <w:rFonts w:ascii="方正小标宋简体" w:eastAsia="方正小标宋简体" w:hint="eastAsia"/>
          <w:sz w:val="44"/>
          <w:szCs w:val="44"/>
        </w:rPr>
        <w:t>项目招</w:t>
      </w:r>
      <w:r>
        <w:rPr>
          <w:rFonts w:ascii="方正小标宋简体" w:eastAsia="方正小标宋简体" w:hint="eastAsia"/>
          <w:sz w:val="44"/>
          <w:szCs w:val="44"/>
        </w:rPr>
        <w:t>投</w:t>
      </w:r>
      <w:r w:rsidRPr="003A496B">
        <w:rPr>
          <w:rFonts w:ascii="方正小标宋简体" w:eastAsia="方正小标宋简体" w:hint="eastAsia"/>
          <w:sz w:val="44"/>
          <w:szCs w:val="44"/>
        </w:rPr>
        <w:t>标管理办法（试行）</w:t>
      </w:r>
    </w:p>
    <w:p w:rsidR="00593068" w:rsidRPr="003A496B" w:rsidRDefault="00593068" w:rsidP="00593068">
      <w:pPr>
        <w:spacing w:line="560" w:lineRule="exact"/>
        <w:jc w:val="center"/>
        <w:rPr>
          <w:rFonts w:ascii="方正小标宋简体" w:eastAsia="方正小标宋简体"/>
          <w:sz w:val="44"/>
          <w:szCs w:val="44"/>
        </w:rPr>
      </w:pPr>
    </w:p>
    <w:p w:rsidR="00593068" w:rsidRPr="003A496B" w:rsidRDefault="00593068" w:rsidP="00593068">
      <w:pPr>
        <w:pStyle w:val="p0"/>
        <w:autoSpaceDN w:val="0"/>
        <w:snapToGrid w:val="0"/>
        <w:spacing w:line="360" w:lineRule="auto"/>
        <w:jc w:val="center"/>
        <w:rPr>
          <w:rFonts w:ascii="方正小标宋简体" w:eastAsia="方正小标宋简体" w:hAnsi="宋体"/>
          <w:bCs/>
          <w:color w:val="000000"/>
          <w:sz w:val="32"/>
          <w:szCs w:val="32"/>
        </w:rPr>
      </w:pPr>
      <w:r w:rsidRPr="003A496B">
        <w:rPr>
          <w:rFonts w:ascii="方正小标宋简体" w:eastAsia="方正小标宋简体" w:hAnsi="宋体" w:hint="eastAsia"/>
          <w:bCs/>
          <w:color w:val="000000"/>
          <w:sz w:val="32"/>
          <w:szCs w:val="32"/>
        </w:rPr>
        <w:t>第一章  总    则</w:t>
      </w:r>
    </w:p>
    <w:p w:rsidR="00593068" w:rsidRPr="003A496B"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3A496B">
        <w:rPr>
          <w:rFonts w:ascii="黑体" w:eastAsia="黑体" w:hAnsi="黑体" w:hint="eastAsia"/>
          <w:bCs/>
          <w:color w:val="000000"/>
          <w:sz w:val="32"/>
          <w:szCs w:val="32"/>
        </w:rPr>
        <w:t>第一条</w:t>
      </w:r>
      <w:r>
        <w:rPr>
          <w:rFonts w:ascii="仿宋_GB2312" w:eastAsia="仿宋_GB2312" w:hAnsi="宋体" w:hint="eastAsia"/>
          <w:color w:val="000000"/>
          <w:sz w:val="32"/>
          <w:szCs w:val="32"/>
        </w:rPr>
        <w:t xml:space="preserve">  </w:t>
      </w:r>
      <w:r w:rsidRPr="003A496B">
        <w:rPr>
          <w:rFonts w:ascii="仿宋_GB2312" w:eastAsia="仿宋_GB2312" w:hAnsi="宋体" w:hint="eastAsia"/>
          <w:color w:val="000000"/>
          <w:sz w:val="32"/>
          <w:szCs w:val="32"/>
        </w:rPr>
        <w:t>为规范</w:t>
      </w:r>
      <w:r>
        <w:rPr>
          <w:rFonts w:ascii="仿宋_GB2312" w:eastAsia="仿宋_GB2312" w:hAnsi="宋体" w:hint="eastAsia"/>
          <w:color w:val="000000"/>
          <w:sz w:val="32"/>
          <w:szCs w:val="32"/>
        </w:rPr>
        <w:t>中国科学院西北生态环境资源</w:t>
      </w:r>
      <w:r w:rsidRPr="003A496B">
        <w:rPr>
          <w:rFonts w:ascii="仿宋_GB2312" w:eastAsia="仿宋_GB2312" w:hAnsi="宋体" w:hint="eastAsia"/>
          <w:color w:val="000000"/>
          <w:sz w:val="32"/>
          <w:szCs w:val="32"/>
        </w:rPr>
        <w:t>研究院</w:t>
      </w:r>
      <w:r>
        <w:rPr>
          <w:rFonts w:ascii="仿宋_GB2312" w:eastAsia="仿宋_GB2312" w:hAnsi="宋体" w:hint="eastAsia"/>
          <w:color w:val="000000"/>
          <w:sz w:val="32"/>
          <w:szCs w:val="32"/>
        </w:rPr>
        <w:t>（简称西北研究院）基本建设</w:t>
      </w:r>
      <w:r w:rsidRPr="003A496B">
        <w:rPr>
          <w:rFonts w:ascii="仿宋_GB2312" w:eastAsia="仿宋_GB2312" w:hAnsi="宋体" w:hint="eastAsia"/>
          <w:color w:val="000000"/>
          <w:sz w:val="32"/>
          <w:szCs w:val="32"/>
        </w:rPr>
        <w:t>项目</w:t>
      </w:r>
      <w:r>
        <w:rPr>
          <w:rFonts w:ascii="仿宋_GB2312" w:eastAsia="仿宋_GB2312" w:hAnsi="宋体" w:hint="eastAsia"/>
          <w:color w:val="000000"/>
          <w:sz w:val="32"/>
          <w:szCs w:val="32"/>
        </w:rPr>
        <w:t>（以下简称“项目”）</w:t>
      </w:r>
      <w:r w:rsidRPr="003A496B">
        <w:rPr>
          <w:rFonts w:ascii="仿宋_GB2312" w:eastAsia="仿宋_GB2312" w:hAnsi="宋体" w:hint="eastAsia"/>
          <w:color w:val="000000"/>
          <w:sz w:val="32"/>
          <w:szCs w:val="32"/>
        </w:rPr>
        <w:t>招标活动，完善基建工程监督机制，维护招标投标人的合法权益，确保工程质量，提高投资效益，保证基建工程招标活动公开、公平、公正、规范、廉洁、高效，依据《中华人民共和国招标投标法》</w:t>
      </w:r>
      <w:r w:rsidRPr="003A496B">
        <w:rPr>
          <w:rFonts w:ascii="仿宋_GB2312" w:eastAsia="仿宋_GB2312" w:hAnsi="宋体" w:hint="eastAsia"/>
          <w:sz w:val="32"/>
          <w:szCs w:val="32"/>
        </w:rPr>
        <w:t>、《政府采购法》</w:t>
      </w:r>
      <w:r w:rsidRPr="003A496B">
        <w:rPr>
          <w:rFonts w:ascii="仿宋_GB2312" w:eastAsia="仿宋_GB2312" w:hAnsi="宋体" w:hint="eastAsia"/>
          <w:color w:val="000000"/>
          <w:sz w:val="32"/>
          <w:szCs w:val="32"/>
        </w:rPr>
        <w:t>等的相关规定，结合</w:t>
      </w:r>
      <w:r>
        <w:rPr>
          <w:rFonts w:ascii="仿宋_GB2312" w:eastAsia="仿宋_GB2312" w:hAnsi="宋体" w:hint="eastAsia"/>
          <w:color w:val="000000"/>
          <w:sz w:val="32"/>
          <w:szCs w:val="32"/>
        </w:rPr>
        <w:t>西北</w:t>
      </w:r>
      <w:r w:rsidRPr="003A496B">
        <w:rPr>
          <w:rFonts w:ascii="仿宋_GB2312" w:eastAsia="仿宋_GB2312" w:hAnsi="宋体" w:hint="eastAsia"/>
          <w:color w:val="000000"/>
          <w:sz w:val="32"/>
          <w:szCs w:val="32"/>
        </w:rPr>
        <w:t>研究院实际，</w:t>
      </w:r>
      <w:r>
        <w:rPr>
          <w:rFonts w:ascii="仿宋_GB2312" w:eastAsia="仿宋_GB2312" w:hAnsi="宋体" w:hint="eastAsia"/>
          <w:color w:val="000000"/>
          <w:sz w:val="32"/>
          <w:szCs w:val="32"/>
        </w:rPr>
        <w:t>特</w:t>
      </w:r>
      <w:r w:rsidRPr="003A496B">
        <w:rPr>
          <w:rFonts w:ascii="仿宋_GB2312" w:eastAsia="仿宋_GB2312" w:hAnsi="宋体" w:hint="eastAsia"/>
          <w:color w:val="000000"/>
          <w:sz w:val="32"/>
          <w:szCs w:val="32"/>
        </w:rPr>
        <w:t>制定本办法。</w:t>
      </w:r>
    </w:p>
    <w:p w:rsidR="00593068" w:rsidRPr="003A496B"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3A496B">
        <w:rPr>
          <w:rFonts w:ascii="黑体" w:eastAsia="黑体" w:hAnsi="黑体" w:hint="eastAsia"/>
          <w:bCs/>
          <w:color w:val="000000"/>
          <w:sz w:val="32"/>
          <w:szCs w:val="32"/>
        </w:rPr>
        <w:t>第二条</w:t>
      </w:r>
      <w:r w:rsidRPr="003A496B">
        <w:rPr>
          <w:rFonts w:ascii="仿宋_GB2312" w:eastAsia="仿宋_GB2312" w:hAnsi="宋体" w:hint="eastAsia"/>
          <w:color w:val="000000"/>
          <w:sz w:val="32"/>
          <w:szCs w:val="32"/>
        </w:rPr>
        <w:t xml:space="preserve"> </w:t>
      </w:r>
      <w:r>
        <w:rPr>
          <w:rFonts w:ascii="仿宋_GB2312" w:eastAsia="仿宋_GB2312" w:hAnsi="宋体" w:hint="eastAsia"/>
          <w:color w:val="000000"/>
          <w:sz w:val="32"/>
          <w:szCs w:val="32"/>
        </w:rPr>
        <w:t xml:space="preserve"> </w:t>
      </w:r>
      <w:r w:rsidRPr="003A496B">
        <w:rPr>
          <w:rFonts w:ascii="仿宋_GB2312" w:eastAsia="仿宋_GB2312" w:hAnsi="宋体" w:hint="eastAsia"/>
          <w:color w:val="000000"/>
          <w:sz w:val="32"/>
          <w:szCs w:val="32"/>
        </w:rPr>
        <w:t>各类招标活动必须遵守国家法律、法规和相关规定，接受</w:t>
      </w:r>
      <w:r>
        <w:rPr>
          <w:rFonts w:ascii="仿宋_GB2312" w:eastAsia="仿宋_GB2312" w:hAnsi="宋体" w:hint="eastAsia"/>
          <w:color w:val="000000"/>
          <w:sz w:val="32"/>
          <w:szCs w:val="32"/>
        </w:rPr>
        <w:t>西北</w:t>
      </w:r>
      <w:r w:rsidRPr="003A496B">
        <w:rPr>
          <w:rFonts w:ascii="仿宋_GB2312" w:eastAsia="仿宋_GB2312" w:hAnsi="宋体" w:hint="eastAsia"/>
          <w:color w:val="000000"/>
          <w:sz w:val="32"/>
          <w:szCs w:val="32"/>
        </w:rPr>
        <w:t>研究院相关</w:t>
      </w:r>
      <w:r>
        <w:rPr>
          <w:rFonts w:ascii="仿宋_GB2312" w:eastAsia="仿宋_GB2312" w:hAnsi="宋体" w:hint="eastAsia"/>
          <w:color w:val="000000"/>
          <w:sz w:val="32"/>
          <w:szCs w:val="32"/>
        </w:rPr>
        <w:t>部门</w:t>
      </w:r>
      <w:r w:rsidRPr="003A496B">
        <w:rPr>
          <w:rFonts w:ascii="仿宋_GB2312" w:eastAsia="仿宋_GB2312" w:hAnsi="宋体" w:hint="eastAsia"/>
          <w:color w:val="000000"/>
          <w:sz w:val="32"/>
          <w:szCs w:val="32"/>
        </w:rPr>
        <w:t>对招标活动实行的全过程监督。</w:t>
      </w:r>
    </w:p>
    <w:p w:rsidR="00593068" w:rsidRPr="003A496B"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3A496B">
        <w:rPr>
          <w:rFonts w:ascii="黑体" w:eastAsia="黑体" w:hAnsi="黑体" w:hint="eastAsia"/>
          <w:bCs/>
          <w:color w:val="000000"/>
          <w:sz w:val="32"/>
          <w:szCs w:val="32"/>
        </w:rPr>
        <w:t>第三条</w:t>
      </w:r>
      <w:r w:rsidRPr="003A496B">
        <w:rPr>
          <w:rFonts w:ascii="仿宋_GB2312" w:eastAsia="仿宋_GB2312" w:hAnsi="宋体" w:hint="eastAsia"/>
          <w:color w:val="000000"/>
          <w:sz w:val="32"/>
          <w:szCs w:val="32"/>
        </w:rPr>
        <w:t xml:space="preserve"> </w:t>
      </w:r>
      <w:r>
        <w:rPr>
          <w:rFonts w:ascii="仿宋_GB2312" w:eastAsia="仿宋_GB2312" w:hAnsi="宋体" w:hint="eastAsia"/>
          <w:color w:val="000000"/>
          <w:sz w:val="32"/>
          <w:szCs w:val="32"/>
        </w:rPr>
        <w:t xml:space="preserve"> </w:t>
      </w:r>
      <w:r w:rsidRPr="003A496B">
        <w:rPr>
          <w:rFonts w:ascii="仿宋_GB2312" w:eastAsia="仿宋_GB2312" w:hAnsi="宋体" w:hint="eastAsia"/>
          <w:color w:val="000000"/>
          <w:sz w:val="32"/>
          <w:szCs w:val="32"/>
        </w:rPr>
        <w:t>参与招标活动的工作人员要从单位利益出发，以高度负责的精神，高效、廉洁履行职责；要积极引入有竞争实力和守信的投标人，保证投标活动形成有效竞争和良性运行机制。</w:t>
      </w:r>
    </w:p>
    <w:p w:rsidR="00593068" w:rsidRPr="003A496B"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3A496B">
        <w:rPr>
          <w:rFonts w:ascii="黑体" w:eastAsia="黑体" w:hAnsi="黑体" w:hint="eastAsia"/>
          <w:bCs/>
          <w:color w:val="000000"/>
          <w:sz w:val="32"/>
          <w:szCs w:val="32"/>
        </w:rPr>
        <w:t>第四条</w:t>
      </w:r>
      <w:r w:rsidRPr="003A496B">
        <w:rPr>
          <w:rFonts w:ascii="仿宋_GB2312" w:eastAsia="仿宋_GB2312" w:hAnsi="宋体" w:hint="eastAsia"/>
          <w:color w:val="000000"/>
          <w:sz w:val="32"/>
          <w:szCs w:val="32"/>
        </w:rPr>
        <w:t xml:space="preserve"> </w:t>
      </w:r>
      <w:r>
        <w:rPr>
          <w:rFonts w:ascii="仿宋_GB2312" w:eastAsia="仿宋_GB2312" w:hAnsi="宋体" w:hint="eastAsia"/>
          <w:color w:val="000000"/>
          <w:sz w:val="32"/>
          <w:szCs w:val="32"/>
        </w:rPr>
        <w:t xml:space="preserve"> </w:t>
      </w:r>
      <w:r w:rsidRPr="003A496B">
        <w:rPr>
          <w:rFonts w:ascii="仿宋_GB2312" w:eastAsia="仿宋_GB2312" w:hAnsi="宋体" w:hint="eastAsia"/>
          <w:color w:val="000000"/>
          <w:sz w:val="32"/>
          <w:szCs w:val="32"/>
        </w:rPr>
        <w:t>招标活动应当遵循“公开、公平、公正”的原则；遵循科学择优、工期合理、施工方案先进可行的原则；遵循合理低价、禁止不正当竞争的原则。</w:t>
      </w:r>
    </w:p>
    <w:p w:rsidR="00593068" w:rsidRPr="003A496B" w:rsidRDefault="00593068" w:rsidP="00593068">
      <w:pPr>
        <w:pStyle w:val="p0"/>
        <w:autoSpaceDN w:val="0"/>
        <w:snapToGrid w:val="0"/>
        <w:spacing w:beforeLines="50" w:before="156" w:line="560" w:lineRule="exact"/>
        <w:jc w:val="center"/>
        <w:rPr>
          <w:rFonts w:ascii="方正小标宋简体" w:eastAsia="方正小标宋简体" w:hAnsi="宋体"/>
          <w:bCs/>
          <w:color w:val="000000"/>
          <w:sz w:val="32"/>
          <w:szCs w:val="32"/>
        </w:rPr>
      </w:pPr>
      <w:r w:rsidRPr="003A496B">
        <w:rPr>
          <w:rFonts w:ascii="方正小标宋简体" w:eastAsia="方正小标宋简体" w:hAnsi="宋体" w:hint="eastAsia"/>
          <w:bCs/>
          <w:color w:val="000000"/>
          <w:sz w:val="32"/>
          <w:szCs w:val="32"/>
        </w:rPr>
        <w:t>第二章  招标方式的确定</w:t>
      </w:r>
    </w:p>
    <w:p w:rsidR="00593068" w:rsidRPr="003A496B"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3A496B">
        <w:rPr>
          <w:rFonts w:ascii="黑体" w:eastAsia="黑体" w:hAnsi="黑体" w:hint="eastAsia"/>
          <w:bCs/>
          <w:color w:val="000000"/>
          <w:sz w:val="32"/>
          <w:szCs w:val="32"/>
        </w:rPr>
        <w:t>第五条</w:t>
      </w:r>
      <w:r w:rsidRPr="003A496B">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3A496B">
        <w:rPr>
          <w:rFonts w:ascii="仿宋_GB2312" w:eastAsia="仿宋_GB2312" w:hAnsi="宋体" w:hint="eastAsia"/>
          <w:color w:val="000000"/>
          <w:sz w:val="32"/>
          <w:szCs w:val="32"/>
        </w:rPr>
        <w:t>按照项目规模的不同，招标活动分为公开招标和邀请招标两种方式。</w:t>
      </w:r>
    </w:p>
    <w:p w:rsidR="00593068" w:rsidRPr="003A496B"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3A496B">
        <w:rPr>
          <w:rFonts w:ascii="黑体" w:eastAsia="黑体" w:hAnsi="黑体" w:hint="eastAsia"/>
          <w:bCs/>
          <w:color w:val="000000"/>
          <w:sz w:val="32"/>
          <w:szCs w:val="32"/>
        </w:rPr>
        <w:lastRenderedPageBreak/>
        <w:t>第六条</w:t>
      </w:r>
      <w:r w:rsidRPr="003A496B">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3A496B">
        <w:rPr>
          <w:rFonts w:ascii="仿宋_GB2312" w:eastAsia="仿宋_GB2312" w:hAnsi="宋体" w:hint="eastAsia"/>
          <w:color w:val="000000"/>
          <w:sz w:val="32"/>
          <w:szCs w:val="32"/>
        </w:rPr>
        <w:t>按照招标人是否编制标底，招标活动分为有标底招标和无标底招标两种方式。</w:t>
      </w:r>
      <w:r w:rsidRPr="003A496B">
        <w:rPr>
          <w:rFonts w:ascii="仿宋_GB2312" w:eastAsia="仿宋_GB2312" w:hAnsi="宋体" w:hint="eastAsia"/>
          <w:sz w:val="32"/>
          <w:szCs w:val="32"/>
        </w:rPr>
        <w:t>工程承发包造价计价依据主要包括：国家和</w:t>
      </w:r>
      <w:r>
        <w:rPr>
          <w:rFonts w:ascii="仿宋_GB2312" w:eastAsia="仿宋_GB2312" w:hAnsi="宋体" w:hint="eastAsia"/>
          <w:sz w:val="32"/>
          <w:szCs w:val="32"/>
        </w:rPr>
        <w:t>工程所在地政府</w:t>
      </w:r>
      <w:r w:rsidRPr="003A496B">
        <w:rPr>
          <w:rFonts w:ascii="仿宋_GB2312" w:eastAsia="仿宋_GB2312" w:hAnsi="宋体" w:hint="eastAsia"/>
          <w:sz w:val="32"/>
          <w:szCs w:val="32"/>
        </w:rPr>
        <w:t>统一的计价办法</w:t>
      </w:r>
      <w:r>
        <w:rPr>
          <w:rFonts w:ascii="仿宋_GB2312" w:eastAsia="仿宋_GB2312" w:hAnsi="宋体" w:hint="eastAsia"/>
          <w:sz w:val="32"/>
          <w:szCs w:val="32"/>
        </w:rPr>
        <w:t>，</w:t>
      </w:r>
      <w:r w:rsidRPr="003A496B">
        <w:rPr>
          <w:rFonts w:ascii="仿宋_GB2312" w:eastAsia="仿宋_GB2312" w:hAnsi="宋体" w:hint="eastAsia"/>
          <w:sz w:val="32"/>
          <w:szCs w:val="32"/>
        </w:rPr>
        <w:t>工程量清单计价规范</w:t>
      </w:r>
      <w:r>
        <w:rPr>
          <w:rFonts w:ascii="仿宋_GB2312" w:eastAsia="仿宋_GB2312" w:hAnsi="宋体" w:hint="eastAsia"/>
          <w:sz w:val="32"/>
          <w:szCs w:val="32"/>
        </w:rPr>
        <w:t>，</w:t>
      </w:r>
      <w:r w:rsidRPr="003A496B">
        <w:rPr>
          <w:rFonts w:ascii="仿宋_GB2312" w:eastAsia="仿宋_GB2312" w:hAnsi="宋体" w:hint="eastAsia"/>
          <w:sz w:val="32"/>
          <w:szCs w:val="32"/>
        </w:rPr>
        <w:t>投资估算指标及地区基价</w:t>
      </w:r>
      <w:r>
        <w:rPr>
          <w:rFonts w:ascii="仿宋_GB2312" w:eastAsia="仿宋_GB2312" w:hAnsi="宋体" w:hint="eastAsia"/>
          <w:sz w:val="32"/>
          <w:szCs w:val="32"/>
        </w:rPr>
        <w:t>，</w:t>
      </w:r>
      <w:r w:rsidRPr="003A496B">
        <w:rPr>
          <w:rFonts w:ascii="仿宋_GB2312" w:eastAsia="仿宋_GB2312" w:hAnsi="宋体" w:hint="eastAsia"/>
          <w:sz w:val="32"/>
          <w:szCs w:val="32"/>
        </w:rPr>
        <w:t>概算指标、定额及地区基价</w:t>
      </w:r>
      <w:r>
        <w:rPr>
          <w:rFonts w:ascii="仿宋_GB2312" w:eastAsia="仿宋_GB2312" w:hAnsi="宋体" w:hint="eastAsia"/>
          <w:sz w:val="32"/>
          <w:szCs w:val="32"/>
        </w:rPr>
        <w:t>，</w:t>
      </w:r>
      <w:r w:rsidRPr="003A496B">
        <w:rPr>
          <w:rFonts w:ascii="仿宋_GB2312" w:eastAsia="仿宋_GB2312" w:hAnsi="宋体" w:hint="eastAsia"/>
          <w:sz w:val="32"/>
          <w:szCs w:val="32"/>
        </w:rPr>
        <w:t>消耗量定额及地区基价</w:t>
      </w:r>
      <w:r>
        <w:rPr>
          <w:rFonts w:ascii="仿宋_GB2312" w:eastAsia="仿宋_GB2312" w:hAnsi="宋体" w:hint="eastAsia"/>
          <w:sz w:val="32"/>
          <w:szCs w:val="32"/>
        </w:rPr>
        <w:t>，</w:t>
      </w:r>
      <w:r w:rsidRPr="003A496B">
        <w:rPr>
          <w:rFonts w:ascii="仿宋_GB2312" w:eastAsia="仿宋_GB2312" w:hAnsi="宋体" w:hint="eastAsia"/>
          <w:sz w:val="32"/>
          <w:szCs w:val="32"/>
        </w:rPr>
        <w:t>建设工程费用定额及标准、工期定额、劳动定额</w:t>
      </w:r>
      <w:r>
        <w:rPr>
          <w:rFonts w:ascii="仿宋_GB2312" w:eastAsia="仿宋_GB2312" w:hAnsi="宋体" w:hint="eastAsia"/>
          <w:sz w:val="32"/>
          <w:szCs w:val="32"/>
        </w:rPr>
        <w:t>，</w:t>
      </w:r>
      <w:r w:rsidRPr="003A496B">
        <w:rPr>
          <w:rFonts w:ascii="仿宋_GB2312" w:eastAsia="仿宋_GB2312" w:hAnsi="宋体" w:hint="eastAsia"/>
          <w:sz w:val="32"/>
          <w:szCs w:val="32"/>
        </w:rPr>
        <w:t>人工、材料和设备、施工机械台班预算价格、指导价格及市场价格。工程量清单招标为建筑市场招标所采用的基本方式。</w:t>
      </w:r>
    </w:p>
    <w:p w:rsidR="00593068" w:rsidRDefault="00593068" w:rsidP="00593068">
      <w:pPr>
        <w:pStyle w:val="p0"/>
        <w:autoSpaceDN w:val="0"/>
        <w:spacing w:line="560" w:lineRule="exact"/>
        <w:ind w:firstLineChars="200" w:firstLine="640"/>
        <w:rPr>
          <w:rFonts w:ascii="仿宋_GB2312" w:eastAsia="仿宋_GB2312" w:hAnsi="宋体"/>
          <w:color w:val="000000"/>
          <w:sz w:val="32"/>
          <w:szCs w:val="32"/>
        </w:rPr>
      </w:pPr>
      <w:r w:rsidRPr="003A496B">
        <w:rPr>
          <w:rFonts w:ascii="黑体" w:eastAsia="黑体" w:hAnsi="黑体" w:hint="eastAsia"/>
          <w:bCs/>
          <w:color w:val="000000"/>
          <w:sz w:val="32"/>
          <w:szCs w:val="32"/>
        </w:rPr>
        <w:t>第七条</w:t>
      </w:r>
      <w:r w:rsidRPr="003A496B">
        <w:rPr>
          <w:rFonts w:ascii="仿宋_GB2312" w:eastAsia="仿宋_GB2312" w:hAnsi="宋体" w:hint="eastAsia"/>
          <w:color w:val="000000"/>
          <w:sz w:val="32"/>
          <w:szCs w:val="32"/>
        </w:rPr>
        <w:t xml:space="preserve"> </w:t>
      </w:r>
      <w:r>
        <w:rPr>
          <w:rFonts w:ascii="仿宋_GB2312" w:eastAsia="仿宋_GB2312" w:hAnsi="宋体" w:hint="eastAsia"/>
          <w:color w:val="000000"/>
          <w:sz w:val="32"/>
          <w:szCs w:val="32"/>
        </w:rPr>
        <w:t xml:space="preserve"> 西北</w:t>
      </w:r>
      <w:r w:rsidRPr="003A496B">
        <w:rPr>
          <w:rFonts w:ascii="仿宋_GB2312" w:eastAsia="仿宋_GB2312" w:hAnsi="宋体" w:hint="eastAsia"/>
          <w:color w:val="000000"/>
          <w:sz w:val="32"/>
          <w:szCs w:val="32"/>
        </w:rPr>
        <w:t>研究院各类工程建设项目，按照本办法进行招标:</w:t>
      </w:r>
    </w:p>
    <w:p w:rsidR="00593068" w:rsidRPr="00C02FDA" w:rsidRDefault="00593068" w:rsidP="00593068">
      <w:pPr>
        <w:pStyle w:val="p0"/>
        <w:autoSpaceDN w:val="0"/>
        <w:spacing w:line="560" w:lineRule="exact"/>
        <w:ind w:firstLineChars="200" w:firstLine="640"/>
        <w:rPr>
          <w:rFonts w:ascii="仿宋_GB2312" w:eastAsia="仿宋_GB2312" w:hAnsi="宋体"/>
          <w:color w:val="000000"/>
          <w:sz w:val="32"/>
          <w:szCs w:val="32"/>
        </w:rPr>
      </w:pPr>
      <w:r w:rsidRPr="00C02FDA">
        <w:rPr>
          <w:rFonts w:ascii="仿宋_GB2312" w:eastAsia="仿宋_GB2312" w:hAnsi="宋体" w:hint="eastAsia"/>
          <w:color w:val="000000"/>
          <w:sz w:val="32"/>
          <w:szCs w:val="32"/>
        </w:rPr>
        <w:t>（一）勘察、设计、监理、工程造价咨询等服务的采购，按照以下规定执行：</w:t>
      </w:r>
    </w:p>
    <w:p w:rsidR="00593068" w:rsidRPr="00C02FDA" w:rsidRDefault="00593068" w:rsidP="00593068">
      <w:pPr>
        <w:pStyle w:val="p0"/>
        <w:autoSpaceDN w:val="0"/>
        <w:spacing w:line="560" w:lineRule="exact"/>
        <w:ind w:firstLineChars="200" w:firstLine="640"/>
        <w:rPr>
          <w:rFonts w:ascii="仿宋_GB2312" w:eastAsia="仿宋_GB2312" w:hAnsi="宋体"/>
          <w:color w:val="000000"/>
          <w:sz w:val="32"/>
          <w:szCs w:val="32"/>
        </w:rPr>
      </w:pPr>
      <w:r w:rsidRPr="00C02FDA">
        <w:rPr>
          <w:rFonts w:ascii="仿宋_GB2312" w:eastAsia="仿宋_GB2312" w:hAnsi="宋体" w:hint="eastAsia"/>
          <w:color w:val="000000"/>
          <w:sz w:val="32"/>
          <w:szCs w:val="32"/>
        </w:rPr>
        <w:t>1.单项合同估算价在5万元以下的，在国有资产管理处指导下由项目实施单位组织商务谈判，确定服务单位；</w:t>
      </w:r>
    </w:p>
    <w:p w:rsidR="00593068" w:rsidRPr="00C02FDA" w:rsidRDefault="00593068" w:rsidP="00593068">
      <w:pPr>
        <w:pStyle w:val="p0"/>
        <w:autoSpaceDN w:val="0"/>
        <w:spacing w:line="560" w:lineRule="exact"/>
        <w:ind w:firstLineChars="200" w:firstLine="640"/>
        <w:rPr>
          <w:rFonts w:ascii="仿宋_GB2312" w:eastAsia="仿宋_GB2312" w:hAnsi="宋体"/>
          <w:color w:val="000000"/>
          <w:sz w:val="32"/>
          <w:szCs w:val="32"/>
        </w:rPr>
      </w:pPr>
      <w:r w:rsidRPr="00C02FDA">
        <w:rPr>
          <w:rFonts w:ascii="仿宋_GB2312" w:eastAsia="仿宋_GB2312" w:hAnsi="宋体" w:hint="eastAsia"/>
          <w:color w:val="000000"/>
          <w:sz w:val="32"/>
          <w:szCs w:val="32"/>
        </w:rPr>
        <w:t>2.单项合同估算价在5万元及以上、30万元以下的，由工作小组进行商务谈判，确定服务单位；</w:t>
      </w:r>
    </w:p>
    <w:p w:rsidR="00593068" w:rsidRPr="00C02FDA" w:rsidRDefault="00593068" w:rsidP="00593068">
      <w:pPr>
        <w:pStyle w:val="p0"/>
        <w:autoSpaceDN w:val="0"/>
        <w:spacing w:line="560" w:lineRule="exact"/>
        <w:ind w:firstLineChars="200" w:firstLine="640"/>
        <w:rPr>
          <w:rFonts w:ascii="仿宋_GB2312" w:eastAsia="仿宋_GB2312" w:hAnsi="宋体"/>
          <w:color w:val="000000"/>
          <w:sz w:val="32"/>
          <w:szCs w:val="32"/>
        </w:rPr>
      </w:pPr>
      <w:r w:rsidRPr="00C02FDA">
        <w:rPr>
          <w:rFonts w:ascii="仿宋_GB2312" w:eastAsia="仿宋_GB2312" w:hAnsi="宋体" w:hint="eastAsia"/>
          <w:color w:val="000000"/>
          <w:sz w:val="32"/>
          <w:szCs w:val="32"/>
        </w:rPr>
        <w:t>3.单项合同估算价在30万元及以上、50万元以下的，由西北研究院委托代理机构组织进行招投标，确定服务单位；</w:t>
      </w:r>
    </w:p>
    <w:p w:rsidR="00593068" w:rsidRPr="00C02FDA" w:rsidRDefault="00593068" w:rsidP="00593068">
      <w:pPr>
        <w:pStyle w:val="p0"/>
        <w:autoSpaceDN w:val="0"/>
        <w:spacing w:line="560" w:lineRule="exact"/>
        <w:ind w:firstLineChars="200" w:firstLine="640"/>
        <w:rPr>
          <w:rFonts w:ascii="仿宋_GB2312" w:eastAsia="仿宋_GB2312" w:hAnsi="宋体"/>
          <w:color w:val="000000"/>
          <w:sz w:val="32"/>
          <w:szCs w:val="32"/>
        </w:rPr>
      </w:pPr>
      <w:r w:rsidRPr="00C02FDA">
        <w:rPr>
          <w:rFonts w:ascii="仿宋_GB2312" w:eastAsia="仿宋_GB2312" w:hAnsi="宋体" w:hint="eastAsia"/>
          <w:color w:val="000000"/>
          <w:sz w:val="32"/>
          <w:szCs w:val="32"/>
        </w:rPr>
        <w:t>4.单项合同估算价在50万元及以上的，按照国家相关规定，由西北研究院组织，进入有形市场进行公开招标。</w:t>
      </w:r>
    </w:p>
    <w:p w:rsidR="00593068" w:rsidRPr="00C02FDA" w:rsidRDefault="00593068" w:rsidP="00593068">
      <w:pPr>
        <w:pStyle w:val="p0"/>
        <w:autoSpaceDN w:val="0"/>
        <w:spacing w:line="560" w:lineRule="exact"/>
        <w:ind w:firstLineChars="200" w:firstLine="640"/>
        <w:rPr>
          <w:rFonts w:ascii="仿宋_GB2312" w:eastAsia="仿宋_GB2312" w:hAnsi="宋体"/>
          <w:color w:val="000000"/>
          <w:sz w:val="32"/>
          <w:szCs w:val="32"/>
        </w:rPr>
      </w:pPr>
      <w:r w:rsidRPr="00C02FDA">
        <w:rPr>
          <w:rFonts w:ascii="仿宋_GB2312" w:eastAsia="仿宋_GB2312" w:hAnsi="宋体" w:hint="eastAsia"/>
          <w:color w:val="000000"/>
          <w:sz w:val="32"/>
          <w:szCs w:val="32"/>
        </w:rPr>
        <w:t>（二）施工单位的招标，按照以下规定执行：</w:t>
      </w:r>
    </w:p>
    <w:p w:rsidR="00593068" w:rsidRPr="00C02FDA" w:rsidRDefault="00593068" w:rsidP="00593068">
      <w:pPr>
        <w:pStyle w:val="p0"/>
        <w:autoSpaceDN w:val="0"/>
        <w:spacing w:line="560" w:lineRule="exact"/>
        <w:ind w:firstLineChars="200" w:firstLine="640"/>
        <w:rPr>
          <w:rFonts w:ascii="仿宋_GB2312" w:eastAsia="仿宋_GB2312" w:hAnsi="宋体"/>
          <w:color w:val="000000"/>
          <w:sz w:val="32"/>
          <w:szCs w:val="32"/>
        </w:rPr>
      </w:pPr>
      <w:r w:rsidRPr="00C02FDA">
        <w:rPr>
          <w:rFonts w:ascii="仿宋_GB2312" w:eastAsia="仿宋_GB2312" w:hAnsi="宋体" w:hint="eastAsia"/>
          <w:color w:val="000000"/>
          <w:sz w:val="32"/>
          <w:szCs w:val="32"/>
        </w:rPr>
        <w:t>1.单项合同估算价在20万元以下的，在国有资产管理处指导下由项目实施单位进行商务谈判，确定施工单位；</w:t>
      </w:r>
    </w:p>
    <w:p w:rsidR="00593068" w:rsidRPr="00C02FDA" w:rsidRDefault="00593068" w:rsidP="00593068">
      <w:pPr>
        <w:pStyle w:val="p0"/>
        <w:autoSpaceDN w:val="0"/>
        <w:spacing w:line="560" w:lineRule="exact"/>
        <w:ind w:firstLineChars="200" w:firstLine="640"/>
        <w:rPr>
          <w:rFonts w:ascii="仿宋_GB2312" w:eastAsia="仿宋_GB2312" w:hAnsi="宋体"/>
          <w:color w:val="000000"/>
          <w:sz w:val="32"/>
          <w:szCs w:val="32"/>
        </w:rPr>
      </w:pPr>
      <w:r w:rsidRPr="00C02FDA">
        <w:rPr>
          <w:rFonts w:ascii="仿宋_GB2312" w:eastAsia="仿宋_GB2312" w:hAnsi="宋体" w:hint="eastAsia"/>
          <w:color w:val="000000"/>
          <w:sz w:val="32"/>
          <w:szCs w:val="32"/>
        </w:rPr>
        <w:lastRenderedPageBreak/>
        <w:t>2.单项合同估算价在20万元及以上、50万元以下的，由工作小组组织进行商务谈判，确定施工单位；</w:t>
      </w:r>
    </w:p>
    <w:p w:rsidR="00593068" w:rsidRPr="00C02FDA" w:rsidRDefault="00593068" w:rsidP="00593068">
      <w:pPr>
        <w:pStyle w:val="p0"/>
        <w:autoSpaceDN w:val="0"/>
        <w:spacing w:line="560" w:lineRule="exact"/>
        <w:ind w:firstLineChars="200" w:firstLine="640"/>
        <w:rPr>
          <w:rFonts w:ascii="仿宋_GB2312" w:eastAsia="仿宋_GB2312" w:hAnsi="宋体"/>
          <w:color w:val="000000"/>
          <w:sz w:val="32"/>
          <w:szCs w:val="32"/>
        </w:rPr>
      </w:pPr>
      <w:r w:rsidRPr="00C02FDA">
        <w:rPr>
          <w:rFonts w:ascii="仿宋_GB2312" w:eastAsia="仿宋_GB2312" w:hAnsi="宋体" w:hint="eastAsia"/>
          <w:color w:val="000000"/>
          <w:sz w:val="32"/>
          <w:szCs w:val="32"/>
        </w:rPr>
        <w:t>3.单项合同估算价在50万元及以上、200万元以下的，由西北研究院委托代理机构组织进行招投标，确定施工单位；</w:t>
      </w:r>
    </w:p>
    <w:p w:rsidR="00593068" w:rsidRPr="00C02FDA" w:rsidRDefault="00593068" w:rsidP="00593068">
      <w:pPr>
        <w:pStyle w:val="p0"/>
        <w:autoSpaceDN w:val="0"/>
        <w:spacing w:line="560" w:lineRule="exact"/>
        <w:ind w:firstLineChars="200" w:firstLine="640"/>
        <w:rPr>
          <w:rFonts w:ascii="仿宋_GB2312" w:eastAsia="仿宋_GB2312" w:hAnsi="宋体"/>
          <w:color w:val="000000"/>
          <w:sz w:val="32"/>
          <w:szCs w:val="32"/>
        </w:rPr>
      </w:pPr>
      <w:r w:rsidRPr="00C02FDA">
        <w:rPr>
          <w:rFonts w:ascii="仿宋_GB2312" w:eastAsia="仿宋_GB2312" w:hAnsi="宋体" w:hint="eastAsia"/>
          <w:color w:val="000000"/>
          <w:sz w:val="32"/>
          <w:szCs w:val="32"/>
        </w:rPr>
        <w:t>4.单项合同估算价在200万元及以上的，按照国家相关规定，进入有形市场进行公开招标。</w:t>
      </w:r>
    </w:p>
    <w:p w:rsidR="00593068" w:rsidRPr="003A496B" w:rsidRDefault="00593068" w:rsidP="00593068">
      <w:pPr>
        <w:pStyle w:val="p0"/>
        <w:autoSpaceDN w:val="0"/>
        <w:spacing w:line="560" w:lineRule="exact"/>
        <w:ind w:firstLineChars="200" w:firstLine="640"/>
        <w:rPr>
          <w:rFonts w:ascii="仿宋_GB2312" w:eastAsia="仿宋_GB2312" w:hAnsi="宋体"/>
          <w:b/>
          <w:bCs/>
          <w:color w:val="000000"/>
          <w:sz w:val="32"/>
          <w:szCs w:val="32"/>
        </w:rPr>
      </w:pPr>
      <w:r w:rsidRPr="003A496B">
        <w:rPr>
          <w:rFonts w:ascii="黑体" w:eastAsia="黑体" w:hAnsi="黑体" w:hint="eastAsia"/>
          <w:bCs/>
          <w:color w:val="000000"/>
          <w:sz w:val="32"/>
          <w:szCs w:val="32"/>
        </w:rPr>
        <w:t>第八条</w:t>
      </w:r>
      <w:r w:rsidRPr="003A496B">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3A496B">
        <w:rPr>
          <w:rFonts w:ascii="仿宋_GB2312" w:eastAsia="仿宋_GB2312" w:hAnsi="宋体" w:hint="eastAsia"/>
          <w:color w:val="000000"/>
          <w:sz w:val="32"/>
          <w:szCs w:val="32"/>
        </w:rPr>
        <w:t>凡是具有行业垄断性质的工程项目，如天然气工程、市政工程、电力设施的新建及改造工程等，经工作小组批准后可以采用定向议标（</w:t>
      </w:r>
      <w:r>
        <w:rPr>
          <w:rFonts w:ascii="仿宋_GB2312" w:eastAsia="仿宋_GB2312" w:hAnsi="宋体" w:hint="eastAsia"/>
          <w:color w:val="000000"/>
          <w:sz w:val="32"/>
          <w:szCs w:val="32"/>
        </w:rPr>
        <w:t>商务</w:t>
      </w:r>
      <w:r w:rsidRPr="003A496B">
        <w:rPr>
          <w:rFonts w:ascii="仿宋_GB2312" w:eastAsia="仿宋_GB2312" w:hAnsi="宋体" w:hint="eastAsia"/>
          <w:color w:val="000000"/>
          <w:sz w:val="32"/>
          <w:szCs w:val="32"/>
        </w:rPr>
        <w:t>谈判）方式确定承包单位。</w:t>
      </w:r>
    </w:p>
    <w:p w:rsidR="00593068" w:rsidRDefault="00593068" w:rsidP="00593068">
      <w:pPr>
        <w:pStyle w:val="p0"/>
        <w:autoSpaceDN w:val="0"/>
        <w:snapToGrid w:val="0"/>
        <w:spacing w:beforeLines="50" w:before="156" w:line="560" w:lineRule="exact"/>
        <w:jc w:val="center"/>
        <w:rPr>
          <w:rFonts w:ascii="方正小标宋简体" w:eastAsia="方正小标宋简体" w:hAnsi="宋体"/>
          <w:bCs/>
          <w:color w:val="000000"/>
          <w:sz w:val="32"/>
          <w:szCs w:val="32"/>
        </w:rPr>
      </w:pPr>
      <w:r w:rsidRPr="003A496B">
        <w:rPr>
          <w:rFonts w:ascii="方正小标宋简体" w:eastAsia="方正小标宋简体" w:hAnsi="宋体" w:hint="eastAsia"/>
          <w:bCs/>
          <w:color w:val="000000"/>
          <w:sz w:val="32"/>
          <w:szCs w:val="32"/>
        </w:rPr>
        <w:t>第三章  招标活动的组织</w:t>
      </w:r>
    </w:p>
    <w:p w:rsidR="00593068" w:rsidRPr="003A496B" w:rsidRDefault="00593068" w:rsidP="00593068">
      <w:pPr>
        <w:pStyle w:val="p0"/>
        <w:autoSpaceDN w:val="0"/>
        <w:snapToGrid w:val="0"/>
        <w:spacing w:beforeLines="50" w:before="156" w:line="560" w:lineRule="exact"/>
        <w:rPr>
          <w:rFonts w:ascii="仿宋_GB2312" w:eastAsia="仿宋_GB2312" w:hAnsi="宋体"/>
          <w:sz w:val="32"/>
          <w:szCs w:val="32"/>
        </w:rPr>
      </w:pPr>
      <w:r>
        <w:rPr>
          <w:rFonts w:ascii="方正小标宋简体" w:eastAsia="方正小标宋简体" w:hAnsi="宋体"/>
          <w:bCs/>
          <w:color w:val="000000"/>
          <w:sz w:val="32"/>
          <w:szCs w:val="32"/>
        </w:rPr>
        <w:t xml:space="preserve">    </w:t>
      </w:r>
      <w:r w:rsidRPr="003A496B">
        <w:rPr>
          <w:rFonts w:ascii="黑体" w:eastAsia="黑体" w:hAnsi="黑体" w:hint="eastAsia"/>
          <w:bCs/>
          <w:color w:val="000000"/>
          <w:sz w:val="32"/>
          <w:szCs w:val="32"/>
        </w:rPr>
        <w:t>第九条</w:t>
      </w:r>
      <w:r w:rsidRPr="003A496B">
        <w:rPr>
          <w:rFonts w:ascii="仿宋_GB2312" w:eastAsia="仿宋_GB2312" w:hAnsi="宋体" w:hint="eastAsia"/>
          <w:color w:val="000000"/>
          <w:sz w:val="32"/>
          <w:szCs w:val="32"/>
        </w:rPr>
        <w:t xml:space="preserve"> </w:t>
      </w:r>
      <w:r>
        <w:rPr>
          <w:rFonts w:ascii="仿宋_GB2312" w:eastAsia="仿宋_GB2312" w:hAnsi="宋体" w:hint="eastAsia"/>
          <w:color w:val="000000"/>
          <w:sz w:val="32"/>
          <w:szCs w:val="32"/>
        </w:rPr>
        <w:t xml:space="preserve"> 西北</w:t>
      </w:r>
      <w:r w:rsidRPr="00A050E2">
        <w:rPr>
          <w:rFonts w:ascii="仿宋_GB2312" w:eastAsia="仿宋_GB2312" w:hAnsi="宋体" w:hint="eastAsia"/>
          <w:color w:val="000000"/>
          <w:sz w:val="32"/>
          <w:szCs w:val="32"/>
        </w:rPr>
        <w:t>研究院组织的基建项目招投标工作由国有资产管理处具体组织实施，各项</w:t>
      </w:r>
      <w:proofErr w:type="gramStart"/>
      <w:r w:rsidRPr="00A050E2">
        <w:rPr>
          <w:rFonts w:ascii="仿宋_GB2312" w:eastAsia="仿宋_GB2312" w:hAnsi="宋体" w:hint="eastAsia"/>
          <w:color w:val="000000"/>
          <w:sz w:val="32"/>
          <w:szCs w:val="32"/>
        </w:rPr>
        <w:t>目实施</w:t>
      </w:r>
      <w:proofErr w:type="gramEnd"/>
      <w:r w:rsidRPr="00A050E2">
        <w:rPr>
          <w:rFonts w:ascii="仿宋_GB2312" w:eastAsia="仿宋_GB2312" w:hAnsi="宋体" w:hint="eastAsia"/>
          <w:color w:val="000000"/>
          <w:sz w:val="32"/>
          <w:szCs w:val="32"/>
        </w:rPr>
        <w:t>单位（研究室、实验室、野外台站，下同）组织的基建项目招投标工作按照本办法执行。</w:t>
      </w:r>
    </w:p>
    <w:p w:rsidR="00593068" w:rsidRPr="003A496B"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3A496B">
        <w:rPr>
          <w:rFonts w:ascii="黑体" w:eastAsia="黑体" w:hAnsi="黑体" w:hint="eastAsia"/>
          <w:bCs/>
          <w:color w:val="000000"/>
          <w:sz w:val="32"/>
          <w:szCs w:val="32"/>
        </w:rPr>
        <w:t>第十条</w:t>
      </w:r>
      <w:r w:rsidRPr="003A496B">
        <w:rPr>
          <w:rFonts w:ascii="仿宋_GB2312" w:eastAsia="仿宋_GB2312" w:hAnsi="宋体" w:hint="eastAsia"/>
          <w:color w:val="000000"/>
          <w:sz w:val="32"/>
          <w:szCs w:val="32"/>
        </w:rPr>
        <w:t xml:space="preserve"> </w:t>
      </w:r>
      <w:r>
        <w:rPr>
          <w:rFonts w:ascii="仿宋_GB2312" w:eastAsia="仿宋_GB2312" w:hAnsi="宋体" w:hint="eastAsia"/>
          <w:color w:val="000000"/>
          <w:sz w:val="32"/>
          <w:szCs w:val="32"/>
        </w:rPr>
        <w:t xml:space="preserve"> </w:t>
      </w:r>
      <w:r w:rsidRPr="003A496B">
        <w:rPr>
          <w:rFonts w:ascii="仿宋_GB2312" w:eastAsia="仿宋_GB2312" w:hAnsi="宋体" w:hint="eastAsia"/>
          <w:color w:val="000000"/>
          <w:sz w:val="32"/>
          <w:szCs w:val="32"/>
        </w:rPr>
        <w:t>国家专项投资的基建项目应成立由法定代表人为组长的项目建设领导小组，负责项目实施过程中的重要事项的决策。项目建设领导小组下设项目建设工作小组。</w:t>
      </w:r>
    </w:p>
    <w:p w:rsidR="00593068"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3A496B">
        <w:rPr>
          <w:rFonts w:ascii="黑体" w:eastAsia="黑体" w:hAnsi="黑体" w:hint="eastAsia"/>
          <w:bCs/>
          <w:color w:val="000000"/>
          <w:sz w:val="32"/>
          <w:szCs w:val="32"/>
        </w:rPr>
        <w:t>第十一条</w:t>
      </w:r>
      <w:r w:rsidRPr="003A496B">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E952B3">
        <w:rPr>
          <w:rFonts w:ascii="仿宋_GB2312" w:eastAsia="仿宋_GB2312" w:hAnsi="宋体" w:hint="eastAsia"/>
          <w:color w:val="000000"/>
          <w:sz w:val="32"/>
          <w:szCs w:val="32"/>
        </w:rPr>
        <w:t>工作小组</w:t>
      </w:r>
      <w:r w:rsidRPr="003A496B">
        <w:rPr>
          <w:rFonts w:ascii="仿宋_GB2312" w:eastAsia="仿宋_GB2312" w:hAnsi="宋体" w:hint="eastAsia"/>
          <w:color w:val="000000"/>
          <w:sz w:val="32"/>
          <w:szCs w:val="32"/>
        </w:rPr>
        <w:t>由主管基建</w:t>
      </w:r>
      <w:r>
        <w:rPr>
          <w:rFonts w:ascii="仿宋_GB2312" w:eastAsia="仿宋_GB2312" w:hAnsi="宋体" w:hint="eastAsia"/>
          <w:color w:val="000000"/>
          <w:sz w:val="32"/>
          <w:szCs w:val="32"/>
        </w:rPr>
        <w:t>的</w:t>
      </w:r>
      <w:r w:rsidRPr="003A496B">
        <w:rPr>
          <w:rFonts w:ascii="仿宋_GB2312" w:eastAsia="仿宋_GB2312" w:hAnsi="宋体" w:hint="eastAsia"/>
          <w:color w:val="000000"/>
          <w:sz w:val="32"/>
          <w:szCs w:val="32"/>
        </w:rPr>
        <w:t>院领导</w:t>
      </w:r>
      <w:r>
        <w:rPr>
          <w:rFonts w:ascii="仿宋_GB2312" w:eastAsia="仿宋_GB2312" w:hAnsi="宋体" w:hint="eastAsia"/>
          <w:color w:val="000000"/>
          <w:sz w:val="32"/>
          <w:szCs w:val="32"/>
        </w:rPr>
        <w:t>担任</w:t>
      </w:r>
      <w:r w:rsidRPr="003A496B">
        <w:rPr>
          <w:rFonts w:ascii="仿宋_GB2312" w:eastAsia="仿宋_GB2312" w:hAnsi="宋体" w:hint="eastAsia"/>
          <w:color w:val="000000"/>
          <w:sz w:val="32"/>
          <w:szCs w:val="32"/>
        </w:rPr>
        <w:t>组长，</w:t>
      </w:r>
      <w:r w:rsidRPr="00E952B3">
        <w:rPr>
          <w:rFonts w:ascii="仿宋_GB2312" w:eastAsia="仿宋_GB2312" w:hAnsi="宋体" w:hint="eastAsia"/>
          <w:color w:val="000000"/>
          <w:sz w:val="32"/>
          <w:szCs w:val="32"/>
        </w:rPr>
        <w:t>基建、财务</w:t>
      </w:r>
      <w:r>
        <w:rPr>
          <w:rFonts w:ascii="仿宋_GB2312" w:eastAsia="仿宋_GB2312" w:hAnsi="宋体" w:hint="eastAsia"/>
          <w:color w:val="000000"/>
          <w:sz w:val="32"/>
          <w:szCs w:val="32"/>
        </w:rPr>
        <w:t>、</w:t>
      </w:r>
      <w:r w:rsidRPr="00E952B3">
        <w:rPr>
          <w:rFonts w:ascii="仿宋_GB2312" w:eastAsia="仿宋_GB2312" w:hAnsi="宋体" w:hint="eastAsia"/>
          <w:color w:val="000000"/>
          <w:sz w:val="32"/>
          <w:szCs w:val="32"/>
        </w:rPr>
        <w:t>纪检监察等</w:t>
      </w:r>
      <w:r>
        <w:rPr>
          <w:rFonts w:ascii="仿宋_GB2312" w:eastAsia="仿宋_GB2312" w:hAnsi="宋体" w:hint="eastAsia"/>
          <w:color w:val="000000"/>
          <w:sz w:val="32"/>
          <w:szCs w:val="32"/>
        </w:rPr>
        <w:t>主管部门</w:t>
      </w:r>
      <w:r w:rsidRPr="00E952B3">
        <w:rPr>
          <w:rFonts w:ascii="仿宋_GB2312" w:eastAsia="仿宋_GB2312" w:hAnsi="宋体" w:hint="eastAsia"/>
          <w:color w:val="000000"/>
          <w:sz w:val="32"/>
          <w:szCs w:val="32"/>
        </w:rPr>
        <w:t>相关人员</w:t>
      </w:r>
      <w:r>
        <w:rPr>
          <w:rFonts w:ascii="仿宋_GB2312" w:eastAsia="仿宋_GB2312" w:hAnsi="宋体" w:hint="eastAsia"/>
          <w:color w:val="000000"/>
          <w:sz w:val="32"/>
          <w:szCs w:val="32"/>
        </w:rPr>
        <w:t>为小组成员</w:t>
      </w:r>
      <w:r w:rsidRPr="003A496B">
        <w:rPr>
          <w:rFonts w:ascii="仿宋_GB2312" w:eastAsia="仿宋_GB2312" w:hAnsi="宋体" w:hint="eastAsia"/>
          <w:color w:val="000000"/>
          <w:sz w:val="32"/>
          <w:szCs w:val="32"/>
        </w:rPr>
        <w:t>。</w:t>
      </w:r>
    </w:p>
    <w:p w:rsidR="00593068"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3A496B">
        <w:rPr>
          <w:rFonts w:ascii="黑体" w:eastAsia="黑体" w:hAnsi="黑体" w:hint="eastAsia"/>
          <w:bCs/>
          <w:color w:val="000000"/>
          <w:sz w:val="32"/>
          <w:szCs w:val="32"/>
        </w:rPr>
        <w:t>第十</w:t>
      </w:r>
      <w:r>
        <w:rPr>
          <w:rFonts w:ascii="黑体" w:eastAsia="黑体" w:hAnsi="黑体" w:hint="eastAsia"/>
          <w:bCs/>
          <w:color w:val="000000"/>
          <w:sz w:val="32"/>
          <w:szCs w:val="32"/>
        </w:rPr>
        <w:t>二</w:t>
      </w:r>
      <w:r w:rsidRPr="003A496B">
        <w:rPr>
          <w:rFonts w:ascii="黑体" w:eastAsia="黑体" w:hAnsi="黑体" w:hint="eastAsia"/>
          <w:bCs/>
          <w:color w:val="000000"/>
          <w:sz w:val="32"/>
          <w:szCs w:val="32"/>
        </w:rPr>
        <w:t>条</w:t>
      </w:r>
      <w:r w:rsidRPr="003A496B">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4E0087">
        <w:rPr>
          <w:rFonts w:ascii="仿宋_GB2312" w:eastAsia="仿宋_GB2312" w:hAnsi="宋体" w:hint="eastAsia"/>
          <w:color w:val="000000"/>
          <w:sz w:val="32"/>
          <w:szCs w:val="32"/>
        </w:rPr>
        <w:t>在建筑有形市场进行公开招标</w:t>
      </w:r>
      <w:r>
        <w:rPr>
          <w:rFonts w:ascii="仿宋_GB2312" w:eastAsia="仿宋_GB2312" w:hAnsi="宋体" w:hint="eastAsia"/>
          <w:color w:val="000000"/>
          <w:sz w:val="32"/>
          <w:szCs w:val="32"/>
        </w:rPr>
        <w:t>的</w:t>
      </w:r>
      <w:r w:rsidRPr="004E0087">
        <w:rPr>
          <w:rFonts w:ascii="仿宋_GB2312" w:eastAsia="仿宋_GB2312" w:hAnsi="宋体" w:hint="eastAsia"/>
          <w:color w:val="000000"/>
          <w:sz w:val="32"/>
          <w:szCs w:val="32"/>
        </w:rPr>
        <w:t>项目</w:t>
      </w:r>
      <w:r>
        <w:rPr>
          <w:rFonts w:ascii="仿宋_GB2312" w:eastAsia="仿宋_GB2312" w:hAnsi="宋体" w:hint="eastAsia"/>
          <w:color w:val="000000"/>
          <w:sz w:val="32"/>
          <w:szCs w:val="32"/>
        </w:rPr>
        <w:t>按照工程所在地相关规定执行。</w:t>
      </w:r>
    </w:p>
    <w:p w:rsidR="00593068" w:rsidRPr="003A496B"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3A496B">
        <w:rPr>
          <w:rFonts w:ascii="黑体" w:eastAsia="黑体" w:hAnsi="黑体" w:hint="eastAsia"/>
          <w:bCs/>
          <w:color w:val="000000"/>
          <w:sz w:val="32"/>
          <w:szCs w:val="32"/>
        </w:rPr>
        <w:t>第十</w:t>
      </w:r>
      <w:r>
        <w:rPr>
          <w:rFonts w:ascii="黑体" w:eastAsia="黑体" w:hAnsi="黑体" w:hint="eastAsia"/>
          <w:bCs/>
          <w:color w:val="000000"/>
          <w:sz w:val="32"/>
          <w:szCs w:val="32"/>
        </w:rPr>
        <w:t>三</w:t>
      </w:r>
      <w:r w:rsidRPr="003A496B">
        <w:rPr>
          <w:rFonts w:ascii="黑体" w:eastAsia="黑体" w:hAnsi="黑体" w:hint="eastAsia"/>
          <w:bCs/>
          <w:color w:val="000000"/>
          <w:sz w:val="32"/>
          <w:szCs w:val="32"/>
        </w:rPr>
        <w:t>条</w:t>
      </w:r>
      <w:r>
        <w:rPr>
          <w:rFonts w:ascii="黑体" w:eastAsia="黑体" w:hAnsi="黑体" w:hint="eastAsia"/>
          <w:bCs/>
          <w:color w:val="000000"/>
          <w:sz w:val="32"/>
          <w:szCs w:val="32"/>
        </w:rPr>
        <w:t xml:space="preserve">  </w:t>
      </w:r>
      <w:r>
        <w:rPr>
          <w:rFonts w:ascii="仿宋_GB2312" w:eastAsia="仿宋_GB2312" w:hAnsi="宋体" w:hint="eastAsia"/>
          <w:color w:val="000000"/>
          <w:sz w:val="32"/>
          <w:szCs w:val="32"/>
        </w:rPr>
        <w:t>不</w:t>
      </w:r>
      <w:r w:rsidRPr="004E0087">
        <w:rPr>
          <w:rFonts w:ascii="仿宋_GB2312" w:eastAsia="仿宋_GB2312" w:hAnsi="宋体" w:hint="eastAsia"/>
          <w:color w:val="000000"/>
          <w:sz w:val="32"/>
          <w:szCs w:val="32"/>
        </w:rPr>
        <w:t>在建筑有形市场进行公开招标</w:t>
      </w:r>
      <w:r>
        <w:rPr>
          <w:rFonts w:ascii="仿宋_GB2312" w:eastAsia="仿宋_GB2312" w:hAnsi="宋体" w:hint="eastAsia"/>
          <w:color w:val="000000"/>
          <w:sz w:val="32"/>
          <w:szCs w:val="32"/>
        </w:rPr>
        <w:t>的</w:t>
      </w:r>
      <w:r w:rsidRPr="004E0087">
        <w:rPr>
          <w:rFonts w:ascii="仿宋_GB2312" w:eastAsia="仿宋_GB2312" w:hAnsi="宋体" w:hint="eastAsia"/>
          <w:color w:val="000000"/>
          <w:sz w:val="32"/>
          <w:szCs w:val="32"/>
        </w:rPr>
        <w:t>项目招标时，由工作小组</w:t>
      </w:r>
      <w:r>
        <w:rPr>
          <w:rFonts w:ascii="仿宋_GB2312" w:eastAsia="仿宋_GB2312" w:hAnsi="宋体" w:hint="eastAsia"/>
          <w:color w:val="000000"/>
          <w:sz w:val="32"/>
          <w:szCs w:val="32"/>
        </w:rPr>
        <w:t>组织实施，其主要工作包括</w:t>
      </w:r>
      <w:r w:rsidRPr="004E0087">
        <w:rPr>
          <w:rFonts w:ascii="仿宋_GB2312" w:eastAsia="仿宋_GB2312" w:hAnsi="宋体" w:hint="eastAsia"/>
          <w:color w:val="000000"/>
          <w:sz w:val="32"/>
          <w:szCs w:val="32"/>
        </w:rPr>
        <w:t>：</w:t>
      </w:r>
    </w:p>
    <w:p w:rsidR="00593068" w:rsidRPr="004E0087"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4E0087">
        <w:rPr>
          <w:rFonts w:ascii="仿宋_GB2312" w:eastAsia="仿宋_GB2312" w:hAnsi="宋体" w:hint="eastAsia"/>
          <w:color w:val="000000"/>
          <w:sz w:val="32"/>
          <w:szCs w:val="32"/>
        </w:rPr>
        <w:lastRenderedPageBreak/>
        <w:t>（一）研究招标活动组织方式，确定特殊情况下的招标方式；</w:t>
      </w:r>
    </w:p>
    <w:p w:rsidR="00593068" w:rsidRPr="004E0087"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4E0087">
        <w:rPr>
          <w:rFonts w:ascii="仿宋_GB2312" w:eastAsia="仿宋_GB2312" w:hAnsi="宋体" w:hint="eastAsia"/>
          <w:color w:val="000000"/>
          <w:sz w:val="32"/>
          <w:szCs w:val="32"/>
        </w:rPr>
        <w:t>（二）审定招标公告或招标邀请书、招标文件；</w:t>
      </w:r>
    </w:p>
    <w:p w:rsidR="00593068" w:rsidRPr="004E0087"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4E0087">
        <w:rPr>
          <w:rFonts w:ascii="仿宋_GB2312" w:eastAsia="仿宋_GB2312" w:hAnsi="宋体" w:hint="eastAsia"/>
          <w:color w:val="000000"/>
          <w:sz w:val="32"/>
          <w:szCs w:val="32"/>
        </w:rPr>
        <w:t>（三）审定考察单位建议名单，审议考察报告，确定符合条件的投标单位；</w:t>
      </w:r>
    </w:p>
    <w:p w:rsidR="00593068" w:rsidRPr="004E0087"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4E0087">
        <w:rPr>
          <w:rFonts w:ascii="仿宋_GB2312" w:eastAsia="仿宋_GB2312" w:hAnsi="宋体" w:hint="eastAsia"/>
          <w:color w:val="000000"/>
          <w:sz w:val="32"/>
          <w:szCs w:val="32"/>
        </w:rPr>
        <w:t>（四）审定评标办法，组建评标委员会；</w:t>
      </w:r>
    </w:p>
    <w:p w:rsidR="00593068" w:rsidRPr="004E0087"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4E0087">
        <w:rPr>
          <w:rFonts w:ascii="仿宋_GB2312" w:eastAsia="仿宋_GB2312" w:hAnsi="宋体" w:hint="eastAsia"/>
          <w:color w:val="000000"/>
          <w:sz w:val="32"/>
          <w:szCs w:val="32"/>
        </w:rPr>
        <w:t>（五）根据评标委员会的评标报告，审定中标单位；</w:t>
      </w:r>
    </w:p>
    <w:p w:rsidR="00593068" w:rsidRPr="004E0087"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4E0087">
        <w:rPr>
          <w:rFonts w:ascii="仿宋_GB2312" w:eastAsia="仿宋_GB2312" w:hAnsi="宋体" w:hint="eastAsia"/>
          <w:color w:val="000000"/>
          <w:sz w:val="32"/>
          <w:szCs w:val="32"/>
        </w:rPr>
        <w:t>（六）研究确定招标过程中的其他重要事宜。</w:t>
      </w:r>
    </w:p>
    <w:p w:rsidR="00593068" w:rsidRPr="003A496B"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3A496B">
        <w:rPr>
          <w:rFonts w:ascii="黑体" w:eastAsia="黑体" w:hAnsi="黑体" w:hint="eastAsia"/>
          <w:bCs/>
          <w:color w:val="000000"/>
          <w:sz w:val="32"/>
          <w:szCs w:val="32"/>
        </w:rPr>
        <w:t>第十</w:t>
      </w:r>
      <w:r>
        <w:rPr>
          <w:rFonts w:ascii="黑体" w:eastAsia="黑体" w:hAnsi="黑体" w:hint="eastAsia"/>
          <w:bCs/>
          <w:color w:val="000000"/>
          <w:sz w:val="32"/>
          <w:szCs w:val="32"/>
        </w:rPr>
        <w:t>四</w:t>
      </w:r>
      <w:r w:rsidRPr="003A496B">
        <w:rPr>
          <w:rFonts w:ascii="黑体" w:eastAsia="黑体" w:hAnsi="黑体" w:hint="eastAsia"/>
          <w:bCs/>
          <w:color w:val="000000"/>
          <w:sz w:val="32"/>
          <w:szCs w:val="32"/>
        </w:rPr>
        <w:t>条</w:t>
      </w:r>
      <w:r w:rsidRPr="003A496B">
        <w:rPr>
          <w:rFonts w:ascii="仿宋_GB2312" w:eastAsia="仿宋_GB2312" w:hAnsi="宋体" w:hint="eastAsia"/>
          <w:color w:val="000000"/>
          <w:sz w:val="32"/>
          <w:szCs w:val="32"/>
        </w:rPr>
        <w:t xml:space="preserve"> </w:t>
      </w:r>
      <w:r>
        <w:rPr>
          <w:rFonts w:ascii="仿宋_GB2312" w:eastAsia="仿宋_GB2312" w:hAnsi="宋体" w:hint="eastAsia"/>
          <w:color w:val="000000"/>
          <w:sz w:val="32"/>
          <w:szCs w:val="32"/>
        </w:rPr>
        <w:t xml:space="preserve"> </w:t>
      </w:r>
      <w:r w:rsidRPr="00C02FDA">
        <w:rPr>
          <w:rFonts w:ascii="仿宋_GB2312" w:eastAsia="仿宋_GB2312" w:hAnsi="宋体" w:hint="eastAsia"/>
          <w:color w:val="000000"/>
          <w:sz w:val="32"/>
          <w:szCs w:val="32"/>
        </w:rPr>
        <w:t>项目实施单位自行组织实施的商务谈判，应建立以部门主要负责人为主的3人以上（单数）的谈判小组，在西北研究院相关部门的指导与监督下进行，形成商务谈判会议纪要，确定服务单位、施工单位或货物供应商。</w:t>
      </w:r>
    </w:p>
    <w:p w:rsidR="00593068" w:rsidRPr="003A496B"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3A496B">
        <w:rPr>
          <w:rFonts w:ascii="黑体" w:eastAsia="黑体" w:hAnsi="黑体" w:hint="eastAsia"/>
          <w:bCs/>
          <w:color w:val="000000"/>
          <w:sz w:val="32"/>
          <w:szCs w:val="32"/>
        </w:rPr>
        <w:t>第十</w:t>
      </w:r>
      <w:r>
        <w:rPr>
          <w:rFonts w:ascii="黑体" w:eastAsia="黑体" w:hAnsi="黑体" w:hint="eastAsia"/>
          <w:bCs/>
          <w:color w:val="000000"/>
          <w:sz w:val="32"/>
          <w:szCs w:val="32"/>
        </w:rPr>
        <w:t>五</w:t>
      </w:r>
      <w:r w:rsidRPr="003A496B">
        <w:rPr>
          <w:rFonts w:ascii="黑体" w:eastAsia="黑体" w:hAnsi="黑体" w:hint="eastAsia"/>
          <w:bCs/>
          <w:color w:val="000000"/>
          <w:sz w:val="32"/>
          <w:szCs w:val="32"/>
        </w:rPr>
        <w:t>条</w:t>
      </w:r>
      <w:r w:rsidRPr="003A496B">
        <w:rPr>
          <w:rFonts w:ascii="仿宋_GB2312" w:eastAsia="仿宋_GB2312" w:hAnsi="宋体" w:hint="eastAsia"/>
          <w:color w:val="000000"/>
          <w:sz w:val="32"/>
          <w:szCs w:val="32"/>
        </w:rPr>
        <w:t xml:space="preserve"> </w:t>
      </w:r>
      <w:r>
        <w:rPr>
          <w:rFonts w:ascii="仿宋_GB2312" w:eastAsia="仿宋_GB2312" w:hAnsi="宋体" w:hint="eastAsia"/>
          <w:color w:val="000000"/>
          <w:sz w:val="32"/>
          <w:szCs w:val="32"/>
        </w:rPr>
        <w:t xml:space="preserve"> </w:t>
      </w:r>
      <w:r w:rsidRPr="003A496B">
        <w:rPr>
          <w:rFonts w:ascii="仿宋_GB2312" w:eastAsia="仿宋_GB2312" w:hAnsi="宋体" w:hint="eastAsia"/>
          <w:color w:val="000000"/>
          <w:sz w:val="32"/>
          <w:szCs w:val="32"/>
        </w:rPr>
        <w:t>招标活动必须由监察</w:t>
      </w:r>
      <w:r>
        <w:rPr>
          <w:rFonts w:ascii="仿宋_GB2312" w:eastAsia="仿宋_GB2312" w:hAnsi="宋体" w:hint="eastAsia"/>
          <w:color w:val="000000"/>
          <w:sz w:val="32"/>
          <w:szCs w:val="32"/>
        </w:rPr>
        <w:t>审计处</w:t>
      </w:r>
      <w:r w:rsidRPr="003A496B">
        <w:rPr>
          <w:rFonts w:ascii="仿宋_GB2312" w:eastAsia="仿宋_GB2312" w:hAnsi="宋体" w:hint="eastAsia"/>
          <w:color w:val="000000"/>
          <w:sz w:val="32"/>
          <w:szCs w:val="32"/>
        </w:rPr>
        <w:t>全程监督，监督人员不担任评标委员。</w:t>
      </w:r>
    </w:p>
    <w:p w:rsidR="00593068" w:rsidRPr="003A496B" w:rsidRDefault="00593068" w:rsidP="00593068">
      <w:pPr>
        <w:pStyle w:val="p0"/>
        <w:autoSpaceDN w:val="0"/>
        <w:snapToGrid w:val="0"/>
        <w:spacing w:beforeLines="50" w:before="156" w:line="560" w:lineRule="exact"/>
        <w:jc w:val="center"/>
        <w:rPr>
          <w:rFonts w:ascii="方正小标宋简体" w:eastAsia="方正小标宋简体" w:hAnsi="宋体"/>
          <w:bCs/>
          <w:color w:val="000000"/>
          <w:sz w:val="32"/>
          <w:szCs w:val="32"/>
        </w:rPr>
      </w:pPr>
      <w:r w:rsidRPr="003A496B">
        <w:rPr>
          <w:rFonts w:ascii="方正小标宋简体" w:eastAsia="方正小标宋简体" w:hAnsi="宋体" w:hint="eastAsia"/>
          <w:bCs/>
          <w:color w:val="000000"/>
          <w:sz w:val="32"/>
          <w:szCs w:val="32"/>
        </w:rPr>
        <w:t>第四章  招标工作程序</w:t>
      </w:r>
    </w:p>
    <w:p w:rsidR="00593068" w:rsidRPr="003A496B" w:rsidRDefault="00593068" w:rsidP="00593068">
      <w:pPr>
        <w:pStyle w:val="p0"/>
        <w:autoSpaceDN w:val="0"/>
        <w:snapToGrid w:val="0"/>
        <w:spacing w:line="560" w:lineRule="exact"/>
        <w:ind w:firstLineChars="200" w:firstLine="640"/>
        <w:rPr>
          <w:rFonts w:ascii="仿宋_GB2312" w:eastAsia="仿宋_GB2312" w:hAnsi="宋体"/>
          <w:b/>
          <w:bCs/>
          <w:color w:val="000000"/>
          <w:sz w:val="32"/>
          <w:szCs w:val="32"/>
        </w:rPr>
      </w:pPr>
      <w:r w:rsidRPr="003A496B">
        <w:rPr>
          <w:rFonts w:ascii="黑体" w:eastAsia="黑体" w:hAnsi="黑体" w:hint="eastAsia"/>
          <w:bCs/>
          <w:color w:val="000000"/>
          <w:sz w:val="32"/>
          <w:szCs w:val="32"/>
        </w:rPr>
        <w:t>第十</w:t>
      </w:r>
      <w:r>
        <w:rPr>
          <w:rFonts w:ascii="黑体" w:eastAsia="黑体" w:hAnsi="黑体" w:hint="eastAsia"/>
          <w:bCs/>
          <w:color w:val="000000"/>
          <w:sz w:val="32"/>
          <w:szCs w:val="32"/>
        </w:rPr>
        <w:t>六</w:t>
      </w:r>
      <w:r w:rsidRPr="003A496B">
        <w:rPr>
          <w:rFonts w:ascii="黑体" w:eastAsia="黑体" w:hAnsi="黑体" w:hint="eastAsia"/>
          <w:bCs/>
          <w:color w:val="000000"/>
          <w:sz w:val="32"/>
          <w:szCs w:val="32"/>
        </w:rPr>
        <w:t>条</w:t>
      </w:r>
      <w:r w:rsidRPr="003A496B">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3A496B">
        <w:rPr>
          <w:rFonts w:ascii="仿宋_GB2312" w:eastAsia="仿宋_GB2312" w:hAnsi="宋体" w:hint="eastAsia"/>
          <w:b/>
          <w:bCs/>
          <w:color w:val="000000"/>
          <w:sz w:val="32"/>
          <w:szCs w:val="32"/>
        </w:rPr>
        <w:t>招投标基本程</w:t>
      </w:r>
      <w:r>
        <w:rPr>
          <w:rFonts w:ascii="仿宋_GB2312" w:eastAsia="仿宋_GB2312" w:hAnsi="宋体" w:hint="eastAsia"/>
          <w:b/>
          <w:bCs/>
          <w:color w:val="000000"/>
          <w:sz w:val="32"/>
          <w:szCs w:val="32"/>
        </w:rPr>
        <w:t>序</w:t>
      </w:r>
    </w:p>
    <w:p w:rsidR="00593068" w:rsidRPr="003A496B" w:rsidRDefault="00593068" w:rsidP="00593068">
      <w:pPr>
        <w:pStyle w:val="p0"/>
        <w:autoSpaceDN w:val="0"/>
        <w:snapToGrid w:val="0"/>
        <w:spacing w:line="560" w:lineRule="exact"/>
        <w:ind w:left="645"/>
        <w:rPr>
          <w:rFonts w:ascii="仿宋_GB2312" w:eastAsia="仿宋_GB2312" w:hAnsi="宋体"/>
          <w:color w:val="000000"/>
          <w:sz w:val="32"/>
          <w:szCs w:val="32"/>
        </w:rPr>
      </w:pPr>
      <w:r w:rsidRPr="003A496B">
        <w:rPr>
          <w:rFonts w:ascii="仿宋_GB2312" w:eastAsia="仿宋_GB2312" w:hAnsi="宋体" w:hint="eastAsia"/>
          <w:color w:val="000000"/>
          <w:sz w:val="32"/>
          <w:szCs w:val="32"/>
        </w:rPr>
        <w:t>（一）发布招标公告</w:t>
      </w:r>
    </w:p>
    <w:p w:rsidR="00593068" w:rsidRPr="003A496B" w:rsidRDefault="00593068" w:rsidP="00593068">
      <w:pPr>
        <w:pStyle w:val="p0"/>
        <w:autoSpaceDN w:val="0"/>
        <w:snapToGrid w:val="0"/>
        <w:spacing w:line="560" w:lineRule="exact"/>
        <w:ind w:left="645"/>
        <w:rPr>
          <w:rFonts w:ascii="仿宋_GB2312" w:eastAsia="仿宋_GB2312" w:hAnsi="宋体"/>
          <w:color w:val="000000"/>
          <w:sz w:val="32"/>
          <w:szCs w:val="32"/>
        </w:rPr>
      </w:pPr>
      <w:r w:rsidRPr="003A496B">
        <w:rPr>
          <w:rFonts w:ascii="仿宋_GB2312" w:eastAsia="仿宋_GB2312" w:hAnsi="宋体" w:hint="eastAsia"/>
          <w:color w:val="000000"/>
          <w:sz w:val="32"/>
          <w:szCs w:val="32"/>
        </w:rPr>
        <w:t>（二）潜在投标人报名</w:t>
      </w:r>
    </w:p>
    <w:p w:rsidR="00593068" w:rsidRPr="003A496B" w:rsidRDefault="00593068" w:rsidP="00593068">
      <w:pPr>
        <w:pStyle w:val="p0"/>
        <w:autoSpaceDN w:val="0"/>
        <w:snapToGrid w:val="0"/>
        <w:spacing w:line="560" w:lineRule="exact"/>
        <w:ind w:left="645"/>
        <w:rPr>
          <w:rFonts w:ascii="仿宋_GB2312" w:eastAsia="仿宋_GB2312" w:hAnsi="宋体"/>
          <w:color w:val="000000"/>
          <w:sz w:val="32"/>
          <w:szCs w:val="32"/>
        </w:rPr>
      </w:pPr>
      <w:r w:rsidRPr="003A496B">
        <w:rPr>
          <w:rFonts w:ascii="仿宋_GB2312" w:eastAsia="仿宋_GB2312" w:hAnsi="宋体" w:hint="eastAsia"/>
          <w:color w:val="000000"/>
          <w:sz w:val="32"/>
          <w:szCs w:val="32"/>
        </w:rPr>
        <w:t>（三）筛选并确定投标入围单位</w:t>
      </w:r>
    </w:p>
    <w:p w:rsidR="00593068" w:rsidRPr="003A496B" w:rsidRDefault="00593068" w:rsidP="00593068">
      <w:pPr>
        <w:pStyle w:val="p0"/>
        <w:autoSpaceDN w:val="0"/>
        <w:snapToGrid w:val="0"/>
        <w:spacing w:line="560" w:lineRule="exact"/>
        <w:ind w:left="645"/>
        <w:rPr>
          <w:rFonts w:ascii="仿宋_GB2312" w:eastAsia="仿宋_GB2312" w:hAnsi="宋体"/>
          <w:color w:val="000000"/>
          <w:sz w:val="32"/>
          <w:szCs w:val="32"/>
        </w:rPr>
      </w:pPr>
      <w:r w:rsidRPr="003A496B">
        <w:rPr>
          <w:rFonts w:ascii="仿宋_GB2312" w:eastAsia="仿宋_GB2312" w:hAnsi="宋体" w:hint="eastAsia"/>
          <w:color w:val="000000"/>
          <w:sz w:val="32"/>
          <w:szCs w:val="32"/>
        </w:rPr>
        <w:t>（四）向投标人发放招标文件</w:t>
      </w:r>
    </w:p>
    <w:p w:rsidR="00593068" w:rsidRPr="003A496B" w:rsidRDefault="00593068" w:rsidP="00593068">
      <w:pPr>
        <w:pStyle w:val="p0"/>
        <w:autoSpaceDN w:val="0"/>
        <w:snapToGrid w:val="0"/>
        <w:spacing w:line="560" w:lineRule="exact"/>
        <w:ind w:left="645"/>
        <w:rPr>
          <w:rFonts w:ascii="仿宋_GB2312" w:eastAsia="仿宋_GB2312" w:hAnsi="宋体"/>
          <w:color w:val="000000"/>
          <w:sz w:val="32"/>
          <w:szCs w:val="32"/>
        </w:rPr>
      </w:pPr>
      <w:r w:rsidRPr="003A496B">
        <w:rPr>
          <w:rFonts w:ascii="仿宋_GB2312" w:eastAsia="仿宋_GB2312" w:hAnsi="宋体" w:hint="eastAsia"/>
          <w:color w:val="000000"/>
          <w:sz w:val="32"/>
          <w:szCs w:val="32"/>
        </w:rPr>
        <w:t>（五）组织投标人现场踏勘</w:t>
      </w:r>
    </w:p>
    <w:p w:rsidR="00593068" w:rsidRPr="003A496B" w:rsidRDefault="00593068" w:rsidP="00593068">
      <w:pPr>
        <w:pStyle w:val="p0"/>
        <w:autoSpaceDN w:val="0"/>
        <w:snapToGrid w:val="0"/>
        <w:spacing w:line="560" w:lineRule="exact"/>
        <w:ind w:left="645"/>
        <w:rPr>
          <w:rFonts w:ascii="仿宋_GB2312" w:eastAsia="仿宋_GB2312" w:hAnsi="宋体"/>
          <w:color w:val="000000"/>
          <w:sz w:val="32"/>
          <w:szCs w:val="32"/>
        </w:rPr>
      </w:pPr>
      <w:r w:rsidRPr="003A496B">
        <w:rPr>
          <w:rFonts w:ascii="仿宋_GB2312" w:eastAsia="仿宋_GB2312" w:hAnsi="宋体" w:hint="eastAsia"/>
          <w:color w:val="000000"/>
          <w:sz w:val="32"/>
          <w:szCs w:val="32"/>
        </w:rPr>
        <w:t>（六）开标</w:t>
      </w:r>
    </w:p>
    <w:p w:rsidR="00593068" w:rsidRPr="003A496B" w:rsidRDefault="00593068" w:rsidP="00593068">
      <w:pPr>
        <w:pStyle w:val="p0"/>
        <w:autoSpaceDN w:val="0"/>
        <w:snapToGrid w:val="0"/>
        <w:spacing w:line="560" w:lineRule="exact"/>
        <w:ind w:left="645"/>
        <w:rPr>
          <w:rFonts w:ascii="仿宋_GB2312" w:eastAsia="仿宋_GB2312" w:hAnsi="宋体"/>
          <w:color w:val="000000"/>
          <w:sz w:val="32"/>
          <w:szCs w:val="32"/>
        </w:rPr>
      </w:pPr>
      <w:r w:rsidRPr="003A496B">
        <w:rPr>
          <w:rFonts w:ascii="仿宋_GB2312" w:eastAsia="仿宋_GB2312" w:hAnsi="宋体" w:hint="eastAsia"/>
          <w:color w:val="000000"/>
          <w:sz w:val="32"/>
          <w:szCs w:val="32"/>
        </w:rPr>
        <w:t>（七）组建评标委员会评标</w:t>
      </w:r>
    </w:p>
    <w:p w:rsidR="00593068" w:rsidRPr="003A496B" w:rsidRDefault="00593068" w:rsidP="00593068">
      <w:pPr>
        <w:pStyle w:val="p0"/>
        <w:autoSpaceDN w:val="0"/>
        <w:snapToGrid w:val="0"/>
        <w:spacing w:line="560" w:lineRule="exact"/>
        <w:ind w:left="645"/>
        <w:rPr>
          <w:rFonts w:ascii="仿宋_GB2312" w:eastAsia="仿宋_GB2312" w:hAnsi="宋体"/>
          <w:color w:val="000000"/>
          <w:sz w:val="32"/>
          <w:szCs w:val="32"/>
        </w:rPr>
      </w:pPr>
      <w:r w:rsidRPr="003A496B">
        <w:rPr>
          <w:rFonts w:ascii="仿宋_GB2312" w:eastAsia="仿宋_GB2312" w:hAnsi="宋体" w:hint="eastAsia"/>
          <w:color w:val="000000"/>
          <w:sz w:val="32"/>
          <w:szCs w:val="32"/>
        </w:rPr>
        <w:t>（八）确定中标人</w:t>
      </w:r>
    </w:p>
    <w:p w:rsidR="00593068" w:rsidRPr="003A496B" w:rsidRDefault="00593068" w:rsidP="00593068">
      <w:pPr>
        <w:pStyle w:val="p0"/>
        <w:autoSpaceDN w:val="0"/>
        <w:snapToGrid w:val="0"/>
        <w:spacing w:line="560" w:lineRule="exact"/>
        <w:ind w:firstLineChars="200" w:firstLine="640"/>
        <w:rPr>
          <w:rFonts w:ascii="仿宋_GB2312" w:eastAsia="仿宋_GB2312" w:hAnsi="宋体"/>
          <w:b/>
          <w:bCs/>
          <w:color w:val="000000"/>
          <w:sz w:val="32"/>
          <w:szCs w:val="32"/>
        </w:rPr>
      </w:pPr>
      <w:r w:rsidRPr="003A496B">
        <w:rPr>
          <w:rFonts w:ascii="黑体" w:eastAsia="黑体" w:hAnsi="黑体" w:hint="eastAsia"/>
          <w:bCs/>
          <w:color w:val="000000"/>
          <w:sz w:val="32"/>
          <w:szCs w:val="32"/>
        </w:rPr>
        <w:lastRenderedPageBreak/>
        <w:t>第十</w:t>
      </w:r>
      <w:r>
        <w:rPr>
          <w:rFonts w:ascii="黑体" w:eastAsia="黑体" w:hAnsi="黑体" w:hint="eastAsia"/>
          <w:bCs/>
          <w:color w:val="000000"/>
          <w:sz w:val="32"/>
          <w:szCs w:val="32"/>
        </w:rPr>
        <w:t>七</w:t>
      </w:r>
      <w:r w:rsidRPr="003A496B">
        <w:rPr>
          <w:rFonts w:ascii="黑体" w:eastAsia="黑体" w:hAnsi="黑体" w:hint="eastAsia"/>
          <w:bCs/>
          <w:color w:val="000000"/>
          <w:sz w:val="32"/>
          <w:szCs w:val="32"/>
        </w:rPr>
        <w:t>条</w:t>
      </w:r>
      <w:r w:rsidRPr="003A496B">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3A496B">
        <w:rPr>
          <w:rFonts w:ascii="仿宋_GB2312" w:eastAsia="仿宋_GB2312" w:hAnsi="宋体" w:hint="eastAsia"/>
          <w:b/>
          <w:bCs/>
          <w:color w:val="000000"/>
          <w:sz w:val="32"/>
          <w:szCs w:val="32"/>
        </w:rPr>
        <w:t>招标公告的发布</w:t>
      </w:r>
    </w:p>
    <w:p w:rsidR="00593068" w:rsidRPr="006F37B9" w:rsidRDefault="00593068" w:rsidP="00593068">
      <w:pPr>
        <w:pStyle w:val="p15"/>
        <w:autoSpaceDN w:val="0"/>
        <w:snapToGrid w:val="0"/>
        <w:spacing w:before="0" w:after="0" w:line="560" w:lineRule="exact"/>
        <w:ind w:firstLine="640"/>
        <w:jc w:val="both"/>
        <w:rPr>
          <w:rFonts w:ascii="仿宋_GB2312" w:eastAsia="仿宋_GB2312"/>
          <w:sz w:val="32"/>
          <w:szCs w:val="32"/>
        </w:rPr>
      </w:pPr>
      <w:r w:rsidRPr="003A496B">
        <w:rPr>
          <w:rFonts w:ascii="仿宋_GB2312" w:eastAsia="仿宋_GB2312" w:hint="eastAsia"/>
          <w:color w:val="000000"/>
          <w:sz w:val="32"/>
          <w:szCs w:val="32"/>
        </w:rPr>
        <w:t>（一）招标公告主要内容包括：招标项目名称、地点、建筑规模</w:t>
      </w:r>
      <w:r w:rsidRPr="006F37B9">
        <w:rPr>
          <w:rFonts w:ascii="仿宋_GB2312" w:eastAsia="仿宋_GB2312" w:hint="eastAsia"/>
          <w:sz w:val="32"/>
          <w:szCs w:val="32"/>
        </w:rPr>
        <w:t>、资金来源、工期要求、获取招标文件或者资格预审文件的地点和时间、对投标人的资质等级要求等。</w:t>
      </w:r>
    </w:p>
    <w:p w:rsidR="00593068" w:rsidRPr="006F37B9" w:rsidRDefault="00593068" w:rsidP="00593068">
      <w:pPr>
        <w:pStyle w:val="p15"/>
        <w:autoSpaceDN w:val="0"/>
        <w:snapToGrid w:val="0"/>
        <w:spacing w:before="0" w:after="0" w:line="560" w:lineRule="exact"/>
        <w:ind w:firstLine="640"/>
        <w:jc w:val="both"/>
        <w:rPr>
          <w:rFonts w:ascii="仿宋_GB2312" w:eastAsia="仿宋_GB2312"/>
          <w:sz w:val="32"/>
          <w:szCs w:val="32"/>
        </w:rPr>
      </w:pPr>
      <w:r w:rsidRPr="006F37B9">
        <w:rPr>
          <w:rFonts w:ascii="仿宋_GB2312" w:eastAsia="仿宋_GB2312" w:hint="eastAsia"/>
          <w:sz w:val="32"/>
          <w:szCs w:val="32"/>
        </w:rPr>
        <w:t>（二）西北研究院及各项</w:t>
      </w:r>
      <w:proofErr w:type="gramStart"/>
      <w:r w:rsidRPr="006F37B9">
        <w:rPr>
          <w:rFonts w:ascii="仿宋_GB2312" w:eastAsia="仿宋_GB2312" w:hint="eastAsia"/>
          <w:sz w:val="32"/>
          <w:szCs w:val="32"/>
        </w:rPr>
        <w:t>目实施</w:t>
      </w:r>
      <w:proofErr w:type="gramEnd"/>
      <w:r w:rsidRPr="006F37B9">
        <w:rPr>
          <w:rFonts w:ascii="仿宋_GB2312" w:eastAsia="仿宋_GB2312" w:hint="eastAsia"/>
          <w:sz w:val="32"/>
          <w:szCs w:val="32"/>
        </w:rPr>
        <w:t>单位组织的招投标一般在西北研究院网站发布招标公告,其连续发布不少于</w:t>
      </w:r>
      <w:r w:rsidRPr="006F37B9">
        <w:rPr>
          <w:rFonts w:ascii="仿宋_GB2312" w:eastAsia="仿宋_GB2312"/>
          <w:sz w:val="32"/>
          <w:szCs w:val="32"/>
        </w:rPr>
        <w:t>3</w:t>
      </w:r>
      <w:r w:rsidRPr="006F37B9">
        <w:rPr>
          <w:rFonts w:ascii="仿宋_GB2312" w:eastAsia="仿宋_GB2312" w:hint="eastAsia"/>
          <w:sz w:val="32"/>
          <w:szCs w:val="32"/>
        </w:rPr>
        <w:t>个工作日。</w:t>
      </w:r>
    </w:p>
    <w:p w:rsidR="00593068" w:rsidRPr="006F37B9" w:rsidRDefault="00593068" w:rsidP="00593068">
      <w:pPr>
        <w:pStyle w:val="p0"/>
        <w:autoSpaceDN w:val="0"/>
        <w:snapToGrid w:val="0"/>
        <w:spacing w:line="560" w:lineRule="exact"/>
        <w:ind w:firstLineChars="200" w:firstLine="640"/>
        <w:rPr>
          <w:rFonts w:ascii="仿宋_GB2312" w:eastAsia="仿宋_GB2312" w:hAnsi="宋体"/>
          <w:sz w:val="32"/>
          <w:szCs w:val="32"/>
        </w:rPr>
      </w:pPr>
      <w:r w:rsidRPr="006F37B9">
        <w:rPr>
          <w:rFonts w:ascii="黑体" w:eastAsia="黑体" w:hAnsi="黑体" w:hint="eastAsia"/>
          <w:bCs/>
          <w:sz w:val="32"/>
          <w:szCs w:val="32"/>
        </w:rPr>
        <w:t>第十八条</w:t>
      </w:r>
      <w:r w:rsidRPr="006F37B9">
        <w:rPr>
          <w:rFonts w:ascii="仿宋_GB2312" w:eastAsia="仿宋_GB2312" w:hAnsi="宋体" w:hint="eastAsia"/>
          <w:sz w:val="32"/>
          <w:szCs w:val="32"/>
        </w:rPr>
        <w:t xml:space="preserve">  西北研究院及各部门组织招标投标的，入围单位不得少于3家。</w:t>
      </w:r>
    </w:p>
    <w:p w:rsidR="00593068" w:rsidRPr="003A496B"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3A496B">
        <w:rPr>
          <w:rFonts w:ascii="黑体" w:eastAsia="黑体" w:hAnsi="黑体" w:hint="eastAsia"/>
          <w:bCs/>
          <w:color w:val="000000"/>
          <w:sz w:val="32"/>
          <w:szCs w:val="32"/>
        </w:rPr>
        <w:t>第十</w:t>
      </w:r>
      <w:r>
        <w:rPr>
          <w:rFonts w:ascii="黑体" w:eastAsia="黑体" w:hAnsi="黑体" w:hint="eastAsia"/>
          <w:bCs/>
          <w:color w:val="000000"/>
          <w:sz w:val="32"/>
          <w:szCs w:val="32"/>
        </w:rPr>
        <w:t>九</w:t>
      </w:r>
      <w:r w:rsidRPr="003A496B">
        <w:rPr>
          <w:rFonts w:ascii="黑体" w:eastAsia="黑体" w:hAnsi="黑体" w:hint="eastAsia"/>
          <w:bCs/>
          <w:color w:val="000000"/>
          <w:sz w:val="32"/>
          <w:szCs w:val="32"/>
        </w:rPr>
        <w:t>条</w:t>
      </w:r>
      <w:r>
        <w:rPr>
          <w:rFonts w:ascii="仿宋_GB2312" w:eastAsia="仿宋_GB2312" w:hAnsi="宋体" w:hint="eastAsia"/>
          <w:color w:val="000000"/>
          <w:sz w:val="32"/>
          <w:szCs w:val="32"/>
        </w:rPr>
        <w:t xml:space="preserve">  </w:t>
      </w:r>
      <w:r w:rsidRPr="003A496B">
        <w:rPr>
          <w:rFonts w:ascii="仿宋_GB2312" w:eastAsia="仿宋_GB2312" w:hAnsi="宋体" w:hint="eastAsia"/>
          <w:color w:val="000000"/>
          <w:sz w:val="32"/>
          <w:szCs w:val="32"/>
        </w:rPr>
        <w:t>工程项目招标应编制招标文件，由招投标工作的组织者负责根据项目实际情况编制。招标文件一般包括下列内容：</w:t>
      </w:r>
    </w:p>
    <w:p w:rsidR="00593068" w:rsidRPr="003A496B"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3A496B">
        <w:rPr>
          <w:rFonts w:ascii="仿宋_GB2312" w:eastAsia="仿宋_GB2312" w:hAnsi="宋体" w:hint="eastAsia"/>
          <w:color w:val="000000"/>
          <w:sz w:val="32"/>
          <w:szCs w:val="32"/>
        </w:rPr>
        <w:t>（一）投标邀请函；</w:t>
      </w:r>
    </w:p>
    <w:p w:rsidR="00593068" w:rsidRPr="003A496B" w:rsidRDefault="00593068" w:rsidP="00593068">
      <w:pPr>
        <w:pStyle w:val="p0"/>
        <w:autoSpaceDN w:val="0"/>
        <w:snapToGrid w:val="0"/>
        <w:spacing w:line="560" w:lineRule="exact"/>
        <w:rPr>
          <w:rFonts w:ascii="仿宋_GB2312" w:eastAsia="仿宋_GB2312" w:hAnsi="宋体"/>
          <w:color w:val="000000"/>
          <w:sz w:val="32"/>
          <w:szCs w:val="32"/>
        </w:rPr>
      </w:pPr>
      <w:r w:rsidRPr="003A496B">
        <w:rPr>
          <w:rFonts w:ascii="仿宋_GB2312" w:eastAsia="仿宋_GB2312" w:hAnsi="宋体" w:hint="eastAsia"/>
          <w:color w:val="000000"/>
          <w:sz w:val="32"/>
          <w:szCs w:val="32"/>
        </w:rPr>
        <w:t xml:space="preserve">    （二）投标人须知；</w:t>
      </w:r>
    </w:p>
    <w:p w:rsidR="00593068" w:rsidRPr="003A496B" w:rsidRDefault="00593068" w:rsidP="00593068">
      <w:pPr>
        <w:pStyle w:val="p0"/>
        <w:autoSpaceDN w:val="0"/>
        <w:snapToGrid w:val="0"/>
        <w:spacing w:line="560" w:lineRule="exact"/>
        <w:rPr>
          <w:rFonts w:ascii="仿宋_GB2312" w:eastAsia="仿宋_GB2312" w:hAnsi="宋体"/>
          <w:color w:val="000000"/>
          <w:sz w:val="32"/>
          <w:szCs w:val="32"/>
        </w:rPr>
      </w:pPr>
      <w:r w:rsidRPr="003A496B">
        <w:rPr>
          <w:rFonts w:ascii="仿宋_GB2312" w:eastAsia="仿宋_GB2312" w:hAnsi="宋体" w:hint="eastAsia"/>
          <w:color w:val="000000"/>
          <w:sz w:val="32"/>
          <w:szCs w:val="32"/>
        </w:rPr>
        <w:t xml:space="preserve">    （三）提交投标文件的方式、地点和截止时间；</w:t>
      </w:r>
    </w:p>
    <w:p w:rsidR="00593068" w:rsidRPr="003A496B"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Pr>
          <w:rFonts w:ascii="仿宋_GB2312" w:eastAsia="仿宋_GB2312" w:hAnsi="宋体" w:hint="eastAsia"/>
          <w:color w:val="000000"/>
          <w:sz w:val="32"/>
          <w:szCs w:val="32"/>
        </w:rPr>
        <w:t>（</w:t>
      </w:r>
      <w:r w:rsidRPr="003A496B">
        <w:rPr>
          <w:rFonts w:ascii="仿宋_GB2312" w:eastAsia="仿宋_GB2312" w:hAnsi="宋体" w:hint="eastAsia"/>
          <w:color w:val="000000"/>
          <w:sz w:val="32"/>
          <w:szCs w:val="32"/>
        </w:rPr>
        <w:t>四）开标时间、地点和方式，评标依据、标准、方法和定标原则及日程；</w:t>
      </w:r>
    </w:p>
    <w:p w:rsidR="00593068" w:rsidRPr="003A496B" w:rsidRDefault="00593068" w:rsidP="00593068">
      <w:pPr>
        <w:pStyle w:val="p0"/>
        <w:autoSpaceDN w:val="0"/>
        <w:snapToGrid w:val="0"/>
        <w:spacing w:line="560" w:lineRule="exact"/>
        <w:ind w:firstLine="576"/>
        <w:rPr>
          <w:rFonts w:ascii="仿宋_GB2312" w:eastAsia="仿宋_GB2312" w:hAnsi="宋体"/>
          <w:sz w:val="32"/>
          <w:szCs w:val="32"/>
        </w:rPr>
      </w:pPr>
      <w:r w:rsidRPr="003A496B">
        <w:rPr>
          <w:rFonts w:ascii="仿宋_GB2312" w:eastAsia="仿宋_GB2312" w:hAnsi="宋体" w:hint="eastAsia"/>
          <w:color w:val="000000"/>
          <w:sz w:val="32"/>
          <w:szCs w:val="32"/>
        </w:rPr>
        <w:t>（五）采用工程量清单招标的，应提供工程量清单</w:t>
      </w:r>
      <w:r w:rsidRPr="003A496B">
        <w:rPr>
          <w:rFonts w:ascii="仿宋_GB2312" w:eastAsia="仿宋_GB2312" w:hAnsi="宋体" w:hint="eastAsia"/>
          <w:sz w:val="32"/>
          <w:szCs w:val="32"/>
        </w:rPr>
        <w:t>；</w:t>
      </w:r>
    </w:p>
    <w:p w:rsidR="00593068" w:rsidRPr="003A496B" w:rsidRDefault="00593068" w:rsidP="00593068">
      <w:pPr>
        <w:pStyle w:val="p0"/>
        <w:autoSpaceDN w:val="0"/>
        <w:snapToGrid w:val="0"/>
        <w:spacing w:line="560" w:lineRule="exact"/>
        <w:ind w:firstLine="576"/>
        <w:rPr>
          <w:rFonts w:ascii="仿宋_GB2312" w:eastAsia="仿宋_GB2312" w:hAnsi="宋体"/>
          <w:color w:val="000000"/>
          <w:sz w:val="32"/>
          <w:szCs w:val="32"/>
        </w:rPr>
      </w:pPr>
      <w:r w:rsidRPr="003A496B">
        <w:rPr>
          <w:rFonts w:ascii="仿宋_GB2312" w:eastAsia="仿宋_GB2312" w:hAnsi="宋体" w:hint="eastAsia"/>
          <w:color w:val="000000"/>
          <w:sz w:val="32"/>
          <w:szCs w:val="32"/>
        </w:rPr>
        <w:t>（六）合同主要条款应包括质量标准、工期要求、工程款支付方式、验收约定、保修条款、材料和设备采供方式及清单等；</w:t>
      </w:r>
    </w:p>
    <w:p w:rsidR="00593068" w:rsidRPr="003A496B" w:rsidRDefault="00593068" w:rsidP="00593068">
      <w:pPr>
        <w:pStyle w:val="p0"/>
        <w:autoSpaceDN w:val="0"/>
        <w:snapToGrid w:val="0"/>
        <w:spacing w:line="560" w:lineRule="exact"/>
        <w:ind w:firstLine="576"/>
        <w:rPr>
          <w:rFonts w:ascii="仿宋_GB2312" w:eastAsia="仿宋_GB2312" w:hAnsi="宋体"/>
          <w:color w:val="000000"/>
          <w:sz w:val="32"/>
          <w:szCs w:val="32"/>
        </w:rPr>
      </w:pPr>
      <w:r w:rsidRPr="003A496B">
        <w:rPr>
          <w:rFonts w:ascii="仿宋_GB2312" w:eastAsia="仿宋_GB2312" w:hAnsi="宋体" w:hint="eastAsia"/>
          <w:color w:val="000000"/>
          <w:sz w:val="32"/>
          <w:szCs w:val="32"/>
        </w:rPr>
        <w:t>（七）施工组织设计要求等技术性条款；</w:t>
      </w:r>
    </w:p>
    <w:p w:rsidR="00593068" w:rsidRPr="003A496B" w:rsidRDefault="00593068" w:rsidP="00593068">
      <w:pPr>
        <w:pStyle w:val="p0"/>
        <w:autoSpaceDN w:val="0"/>
        <w:snapToGrid w:val="0"/>
        <w:spacing w:line="560" w:lineRule="exact"/>
        <w:ind w:firstLine="576"/>
        <w:rPr>
          <w:rFonts w:ascii="仿宋_GB2312" w:eastAsia="仿宋_GB2312" w:hAnsi="宋体"/>
          <w:color w:val="000000"/>
          <w:sz w:val="32"/>
          <w:szCs w:val="32"/>
        </w:rPr>
      </w:pPr>
      <w:r w:rsidRPr="003A496B">
        <w:rPr>
          <w:rFonts w:ascii="仿宋_GB2312" w:eastAsia="仿宋_GB2312" w:hAnsi="宋体" w:hint="eastAsia"/>
          <w:color w:val="000000"/>
          <w:sz w:val="32"/>
          <w:szCs w:val="32"/>
        </w:rPr>
        <w:t>（八）设计图纸和技术规范等；</w:t>
      </w:r>
    </w:p>
    <w:p w:rsidR="00593068" w:rsidRPr="003A496B" w:rsidRDefault="00593068" w:rsidP="00593068">
      <w:pPr>
        <w:pStyle w:val="p0"/>
        <w:autoSpaceDN w:val="0"/>
        <w:snapToGrid w:val="0"/>
        <w:spacing w:line="560" w:lineRule="exact"/>
        <w:ind w:firstLine="576"/>
        <w:rPr>
          <w:rFonts w:ascii="仿宋_GB2312" w:eastAsia="仿宋_GB2312" w:hAnsi="宋体"/>
          <w:color w:val="000000"/>
          <w:sz w:val="32"/>
          <w:szCs w:val="32"/>
        </w:rPr>
      </w:pPr>
      <w:r w:rsidRPr="003A496B">
        <w:rPr>
          <w:rFonts w:ascii="仿宋_GB2312" w:eastAsia="仿宋_GB2312" w:hAnsi="宋体" w:hint="eastAsia"/>
          <w:color w:val="000000"/>
          <w:sz w:val="32"/>
          <w:szCs w:val="32"/>
        </w:rPr>
        <w:t>（九）投标报价要求及其计算方法；</w:t>
      </w:r>
    </w:p>
    <w:p w:rsidR="00593068" w:rsidRPr="003A496B" w:rsidRDefault="00593068" w:rsidP="00593068">
      <w:pPr>
        <w:pStyle w:val="p0"/>
        <w:autoSpaceDN w:val="0"/>
        <w:snapToGrid w:val="0"/>
        <w:spacing w:line="560" w:lineRule="exact"/>
        <w:ind w:firstLine="576"/>
        <w:rPr>
          <w:rFonts w:ascii="仿宋_GB2312" w:eastAsia="仿宋_GB2312" w:hAnsi="宋体"/>
          <w:color w:val="000000"/>
          <w:sz w:val="32"/>
          <w:szCs w:val="32"/>
        </w:rPr>
      </w:pPr>
      <w:r w:rsidRPr="003A496B">
        <w:rPr>
          <w:rFonts w:ascii="仿宋_GB2312" w:eastAsia="仿宋_GB2312" w:hAnsi="宋体" w:hint="eastAsia"/>
          <w:color w:val="000000"/>
          <w:sz w:val="32"/>
          <w:szCs w:val="32"/>
        </w:rPr>
        <w:lastRenderedPageBreak/>
        <w:t>（十）响应招标文件及相应承诺的要求；</w:t>
      </w:r>
    </w:p>
    <w:p w:rsidR="00593068" w:rsidRDefault="00593068" w:rsidP="00593068">
      <w:pPr>
        <w:pStyle w:val="p0"/>
        <w:autoSpaceDN w:val="0"/>
        <w:snapToGrid w:val="0"/>
        <w:spacing w:line="560" w:lineRule="exact"/>
        <w:ind w:firstLine="576"/>
        <w:rPr>
          <w:rFonts w:ascii="仿宋_GB2312" w:eastAsia="仿宋_GB2312" w:hAnsi="宋体"/>
          <w:color w:val="000000"/>
          <w:sz w:val="32"/>
          <w:szCs w:val="32"/>
        </w:rPr>
      </w:pPr>
      <w:r w:rsidRPr="003A496B">
        <w:rPr>
          <w:rFonts w:ascii="仿宋_GB2312" w:eastAsia="仿宋_GB2312" w:hAnsi="宋体" w:hint="eastAsia"/>
          <w:color w:val="000000"/>
          <w:sz w:val="32"/>
          <w:szCs w:val="32"/>
        </w:rPr>
        <w:t>（十一）投标文件编制格式要求及附录。</w:t>
      </w:r>
    </w:p>
    <w:p w:rsidR="00593068" w:rsidRPr="003A496B" w:rsidRDefault="00593068" w:rsidP="00593068">
      <w:pPr>
        <w:pStyle w:val="p0"/>
        <w:autoSpaceDN w:val="0"/>
        <w:snapToGrid w:val="0"/>
        <w:spacing w:line="560" w:lineRule="exact"/>
        <w:ind w:firstLine="576"/>
        <w:rPr>
          <w:rFonts w:ascii="仿宋_GB2312" w:eastAsia="仿宋_GB2312" w:hAnsi="宋体"/>
          <w:color w:val="000000"/>
          <w:sz w:val="32"/>
          <w:szCs w:val="32"/>
        </w:rPr>
      </w:pPr>
      <w:r w:rsidRPr="003A496B">
        <w:rPr>
          <w:rFonts w:ascii="黑体" w:eastAsia="黑体" w:hAnsi="黑体" w:hint="eastAsia"/>
          <w:bCs/>
          <w:color w:val="000000"/>
          <w:sz w:val="32"/>
          <w:szCs w:val="32"/>
        </w:rPr>
        <w:t>第</w:t>
      </w:r>
      <w:r>
        <w:rPr>
          <w:rFonts w:ascii="黑体" w:eastAsia="黑体" w:hAnsi="黑体" w:hint="eastAsia"/>
          <w:bCs/>
          <w:color w:val="000000"/>
          <w:sz w:val="32"/>
          <w:szCs w:val="32"/>
        </w:rPr>
        <w:t>二</w:t>
      </w:r>
      <w:r w:rsidRPr="003A496B">
        <w:rPr>
          <w:rFonts w:ascii="黑体" w:eastAsia="黑体" w:hAnsi="黑体" w:hint="eastAsia"/>
          <w:bCs/>
          <w:color w:val="000000"/>
          <w:sz w:val="32"/>
          <w:szCs w:val="32"/>
        </w:rPr>
        <w:t>十条</w:t>
      </w:r>
      <w:r w:rsidRPr="003A496B">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3A496B">
        <w:rPr>
          <w:rFonts w:ascii="仿宋_GB2312" w:eastAsia="仿宋_GB2312" w:hAnsi="宋体" w:hint="eastAsia"/>
          <w:color w:val="000000"/>
          <w:spacing w:val="8"/>
          <w:sz w:val="32"/>
          <w:szCs w:val="32"/>
        </w:rPr>
        <w:t>开标应邀请所有投标人参加，并在监督人员的监督之下进行。开标时应由监督人员和投标人检查投标文件的密封情况，确认无误后由工作人员当众拆封，进行评标，包括公开各投标人的情况、投标报价等投标文件的主要内容。</w:t>
      </w:r>
      <w:r w:rsidRPr="003A496B">
        <w:rPr>
          <w:rFonts w:ascii="仿宋_GB2312" w:eastAsia="仿宋_GB2312" w:hAnsi="宋体" w:hint="eastAsia"/>
          <w:color w:val="000000"/>
          <w:sz w:val="32"/>
          <w:szCs w:val="32"/>
        </w:rPr>
        <w:t>经评标委员会评审，认为所有投标文件均不符合招标文件要求时，可以否决所有投标人，经评标委员会同意后重新组织招标。</w:t>
      </w:r>
    </w:p>
    <w:p w:rsidR="00593068" w:rsidRPr="003A496B"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3A496B">
        <w:rPr>
          <w:rFonts w:ascii="黑体" w:eastAsia="黑体" w:hAnsi="黑体" w:hint="eastAsia"/>
          <w:bCs/>
          <w:color w:val="000000"/>
          <w:sz w:val="32"/>
          <w:szCs w:val="32"/>
        </w:rPr>
        <w:t>第</w:t>
      </w:r>
      <w:r>
        <w:rPr>
          <w:rFonts w:ascii="黑体" w:eastAsia="黑体" w:hAnsi="黑体" w:hint="eastAsia"/>
          <w:bCs/>
          <w:color w:val="000000"/>
          <w:sz w:val="32"/>
          <w:szCs w:val="32"/>
        </w:rPr>
        <w:t>二十一</w:t>
      </w:r>
      <w:r w:rsidRPr="003A496B">
        <w:rPr>
          <w:rFonts w:ascii="黑体" w:eastAsia="黑体" w:hAnsi="黑体" w:hint="eastAsia"/>
          <w:bCs/>
          <w:color w:val="000000"/>
          <w:sz w:val="32"/>
          <w:szCs w:val="32"/>
        </w:rPr>
        <w:t>条</w:t>
      </w:r>
      <w:r w:rsidRPr="003A496B">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3A496B">
        <w:rPr>
          <w:rFonts w:ascii="仿宋_GB2312" w:eastAsia="仿宋_GB2312" w:hAnsi="宋体" w:hint="eastAsia"/>
          <w:color w:val="000000"/>
          <w:sz w:val="32"/>
          <w:szCs w:val="32"/>
        </w:rPr>
        <w:t>评标应当按照招标文件确定的评标标准和方法对投标文件进行评审和比较。</w:t>
      </w:r>
      <w:r w:rsidRPr="00126CCB">
        <w:rPr>
          <w:rFonts w:ascii="仿宋_GB2312" w:eastAsia="仿宋_GB2312" w:hAnsi="宋体" w:hint="eastAsia"/>
          <w:color w:val="000000"/>
          <w:sz w:val="32"/>
          <w:szCs w:val="32"/>
        </w:rPr>
        <w:t>评标委员会由技术方面的专家及有关职能部门的代表组成，一般为5人及以上单数。</w:t>
      </w:r>
    </w:p>
    <w:p w:rsidR="00593068" w:rsidRPr="003A496B" w:rsidRDefault="00593068" w:rsidP="00593068">
      <w:pPr>
        <w:pStyle w:val="p0"/>
        <w:autoSpaceDN w:val="0"/>
        <w:snapToGrid w:val="0"/>
        <w:spacing w:line="560" w:lineRule="exact"/>
        <w:ind w:firstLineChars="200" w:firstLine="640"/>
        <w:rPr>
          <w:rFonts w:ascii="仿宋_GB2312" w:eastAsia="仿宋_GB2312" w:hAnsi="宋体"/>
          <w:color w:val="000000"/>
          <w:sz w:val="32"/>
          <w:szCs w:val="32"/>
        </w:rPr>
      </w:pPr>
      <w:r w:rsidRPr="003A496B">
        <w:rPr>
          <w:rFonts w:ascii="黑体" w:eastAsia="黑体" w:hAnsi="黑体" w:hint="eastAsia"/>
          <w:bCs/>
          <w:color w:val="000000"/>
          <w:sz w:val="32"/>
          <w:szCs w:val="32"/>
        </w:rPr>
        <w:t>第二十</w:t>
      </w:r>
      <w:r>
        <w:rPr>
          <w:rFonts w:ascii="黑体" w:eastAsia="黑体" w:hAnsi="黑体" w:hint="eastAsia"/>
          <w:bCs/>
          <w:color w:val="000000"/>
          <w:sz w:val="32"/>
          <w:szCs w:val="32"/>
        </w:rPr>
        <w:t>二</w:t>
      </w:r>
      <w:r w:rsidRPr="003A496B">
        <w:rPr>
          <w:rFonts w:ascii="黑体" w:eastAsia="黑体" w:hAnsi="黑体" w:hint="eastAsia"/>
          <w:bCs/>
          <w:color w:val="000000"/>
          <w:sz w:val="32"/>
          <w:szCs w:val="32"/>
        </w:rPr>
        <w:t>条</w:t>
      </w:r>
      <w:r w:rsidRPr="003A496B">
        <w:rPr>
          <w:rFonts w:ascii="仿宋_GB2312" w:eastAsia="仿宋_GB2312" w:hAnsi="宋体" w:hint="eastAsia"/>
          <w:color w:val="000000"/>
          <w:sz w:val="32"/>
          <w:szCs w:val="32"/>
        </w:rPr>
        <w:t xml:space="preserve"> </w:t>
      </w:r>
      <w:r>
        <w:rPr>
          <w:rFonts w:ascii="仿宋_GB2312" w:eastAsia="仿宋_GB2312" w:hAnsi="宋体" w:hint="eastAsia"/>
          <w:color w:val="000000"/>
          <w:sz w:val="32"/>
          <w:szCs w:val="32"/>
        </w:rPr>
        <w:t xml:space="preserve"> </w:t>
      </w:r>
      <w:r w:rsidRPr="003A496B">
        <w:rPr>
          <w:rFonts w:ascii="仿宋_GB2312" w:eastAsia="仿宋_GB2312" w:hAnsi="宋体" w:hint="eastAsia"/>
          <w:color w:val="000000"/>
          <w:sz w:val="32"/>
          <w:szCs w:val="32"/>
        </w:rPr>
        <w:t>评标结果在</w:t>
      </w:r>
      <w:r>
        <w:rPr>
          <w:rFonts w:ascii="仿宋_GB2312" w:eastAsia="仿宋_GB2312" w:hAnsi="宋体" w:hint="eastAsia"/>
          <w:color w:val="000000"/>
          <w:sz w:val="32"/>
          <w:szCs w:val="32"/>
        </w:rPr>
        <w:t>西北</w:t>
      </w:r>
      <w:r w:rsidRPr="003A496B">
        <w:rPr>
          <w:rFonts w:ascii="仿宋_GB2312" w:eastAsia="仿宋_GB2312" w:hAnsi="宋体" w:hint="eastAsia"/>
          <w:color w:val="000000"/>
          <w:sz w:val="32"/>
          <w:szCs w:val="32"/>
        </w:rPr>
        <w:t>研究院网站公示3日内无异议的，由招投标组织者发放中标通知书并同中标单位签订合同。合同谈判以招标、投标文件及相关法律作为依据。为保证合同质量，应以行业合同范本为基本文本。法定代表人或法定代表人委托人代表单位与中标人签订承包合同。</w:t>
      </w:r>
    </w:p>
    <w:p w:rsidR="00593068" w:rsidRPr="003A5C2B" w:rsidRDefault="00593068" w:rsidP="00593068">
      <w:pPr>
        <w:pStyle w:val="p0"/>
        <w:autoSpaceDN w:val="0"/>
        <w:snapToGrid w:val="0"/>
        <w:spacing w:line="560" w:lineRule="exact"/>
        <w:ind w:firstLineChars="200" w:firstLine="640"/>
        <w:rPr>
          <w:rFonts w:ascii="仿宋_GB2312" w:eastAsia="仿宋_GB2312" w:hAnsi="宋体"/>
          <w:kern w:val="2"/>
          <w:sz w:val="32"/>
          <w:szCs w:val="32"/>
        </w:rPr>
      </w:pPr>
      <w:r w:rsidRPr="003A496B">
        <w:rPr>
          <w:rFonts w:ascii="黑体" w:eastAsia="黑体" w:hAnsi="黑体" w:hint="eastAsia"/>
          <w:bCs/>
          <w:color w:val="000000"/>
          <w:sz w:val="32"/>
          <w:szCs w:val="32"/>
        </w:rPr>
        <w:t>第二十</w:t>
      </w:r>
      <w:r>
        <w:rPr>
          <w:rFonts w:ascii="黑体" w:eastAsia="黑体" w:hAnsi="黑体" w:hint="eastAsia"/>
          <w:bCs/>
          <w:color w:val="000000"/>
          <w:sz w:val="32"/>
          <w:szCs w:val="32"/>
        </w:rPr>
        <w:t>三</w:t>
      </w:r>
      <w:r w:rsidRPr="003A496B">
        <w:rPr>
          <w:rFonts w:ascii="黑体" w:eastAsia="黑体" w:hAnsi="黑体" w:hint="eastAsia"/>
          <w:bCs/>
          <w:color w:val="000000"/>
          <w:sz w:val="32"/>
          <w:szCs w:val="32"/>
        </w:rPr>
        <w:t>条</w:t>
      </w:r>
      <w:r w:rsidRPr="003A496B">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3A5C2B">
        <w:rPr>
          <w:rFonts w:ascii="仿宋_GB2312" w:eastAsia="仿宋_GB2312" w:hAnsi="宋体" w:hint="eastAsia"/>
          <w:kern w:val="2"/>
          <w:sz w:val="32"/>
          <w:szCs w:val="32"/>
        </w:rPr>
        <w:t>招标活动中形成的技术和商务文件材料都是重要的法律文书，在招标活动结束后，应及时将各类文件按照《中国科学院基本建设项目档案建档规范》的规定归档。</w:t>
      </w:r>
    </w:p>
    <w:p w:rsidR="00593068" w:rsidRPr="003A496B" w:rsidRDefault="00593068" w:rsidP="00593068">
      <w:pPr>
        <w:pStyle w:val="p0"/>
        <w:autoSpaceDN w:val="0"/>
        <w:snapToGrid w:val="0"/>
        <w:spacing w:beforeLines="50" w:before="156" w:line="560" w:lineRule="exact"/>
        <w:jc w:val="center"/>
        <w:rPr>
          <w:rFonts w:ascii="方正小标宋简体" w:eastAsia="方正小标宋简体" w:hAnsi="宋体"/>
          <w:bCs/>
          <w:color w:val="000000"/>
          <w:sz w:val="32"/>
          <w:szCs w:val="32"/>
        </w:rPr>
      </w:pPr>
      <w:r w:rsidRPr="003A496B">
        <w:rPr>
          <w:rFonts w:ascii="方正小标宋简体" w:eastAsia="方正小标宋简体" w:hAnsi="宋体" w:hint="eastAsia"/>
          <w:bCs/>
          <w:color w:val="000000"/>
          <w:sz w:val="32"/>
          <w:szCs w:val="32"/>
        </w:rPr>
        <w:t>第五章  附   则</w:t>
      </w:r>
    </w:p>
    <w:p w:rsidR="00593068" w:rsidRPr="00F037B4" w:rsidRDefault="00593068" w:rsidP="00593068">
      <w:pPr>
        <w:spacing w:line="560" w:lineRule="exact"/>
        <w:ind w:firstLineChars="200" w:firstLine="640"/>
        <w:rPr>
          <w:rFonts w:ascii="黑体" w:eastAsia="黑体" w:hAnsi="黑体" w:cs="宋体"/>
          <w:b/>
          <w:bCs/>
          <w:color w:val="292929"/>
          <w:kern w:val="0"/>
        </w:rPr>
      </w:pPr>
      <w:r w:rsidRPr="004F1334">
        <w:rPr>
          <w:rFonts w:ascii="黑体" w:eastAsia="黑体" w:hAnsi="黑体" w:hint="eastAsia"/>
          <w:sz w:val="32"/>
          <w:szCs w:val="32"/>
        </w:rPr>
        <w:t>第</w:t>
      </w:r>
      <w:r>
        <w:rPr>
          <w:rFonts w:ascii="黑体" w:eastAsia="黑体" w:hAnsi="黑体" w:hint="eastAsia"/>
          <w:sz w:val="32"/>
          <w:szCs w:val="32"/>
        </w:rPr>
        <w:t>二十四</w:t>
      </w:r>
      <w:r w:rsidRPr="004F1334">
        <w:rPr>
          <w:rFonts w:ascii="黑体" w:eastAsia="黑体" w:hAnsi="黑体" w:hint="eastAsia"/>
          <w:sz w:val="32"/>
          <w:szCs w:val="32"/>
        </w:rPr>
        <w:t>条</w:t>
      </w:r>
      <w:r>
        <w:rPr>
          <w:rFonts w:ascii="黑体" w:eastAsia="黑体" w:hAnsi="黑体" w:cs="宋体" w:hint="eastAsia"/>
          <w:color w:val="292929"/>
          <w:kern w:val="0"/>
          <w:sz w:val="32"/>
          <w:szCs w:val="32"/>
        </w:rPr>
        <w:t xml:space="preserve">  </w:t>
      </w:r>
      <w:r w:rsidRPr="005E0A13">
        <w:rPr>
          <w:rFonts w:ascii="仿宋_GB2312" w:eastAsia="仿宋_GB2312" w:hAnsi="宋体" w:hint="eastAsia"/>
          <w:sz w:val="32"/>
          <w:szCs w:val="32"/>
        </w:rPr>
        <w:t>青海盐湖研究所和西北高原生物研究所</w:t>
      </w:r>
      <w:r>
        <w:rPr>
          <w:rFonts w:ascii="仿宋_GB2312" w:eastAsia="仿宋_GB2312" w:hAnsi="宋体" w:hint="eastAsia"/>
          <w:sz w:val="32"/>
          <w:szCs w:val="32"/>
        </w:rPr>
        <w:t>应</w:t>
      </w:r>
      <w:r w:rsidRPr="005E0A13">
        <w:rPr>
          <w:rFonts w:ascii="仿宋_GB2312" w:eastAsia="仿宋_GB2312" w:hAnsi="宋体" w:hint="eastAsia"/>
          <w:sz w:val="32"/>
          <w:szCs w:val="32"/>
        </w:rPr>
        <w:t>根据</w:t>
      </w:r>
      <w:r>
        <w:rPr>
          <w:rFonts w:ascii="仿宋_GB2312" w:eastAsia="仿宋_GB2312" w:hAnsi="宋体" w:hint="eastAsia"/>
          <w:sz w:val="32"/>
          <w:szCs w:val="32"/>
        </w:rPr>
        <w:t>本</w:t>
      </w:r>
      <w:r>
        <w:rPr>
          <w:rFonts w:ascii="仿宋_GB2312" w:eastAsia="仿宋_GB2312" w:hAnsi="宋体"/>
          <w:sz w:val="32"/>
          <w:szCs w:val="32"/>
        </w:rPr>
        <w:t>办法，结合</w:t>
      </w:r>
      <w:r w:rsidRPr="005E0A13">
        <w:rPr>
          <w:rFonts w:ascii="仿宋_GB2312" w:eastAsia="仿宋_GB2312" w:hAnsi="宋体" w:hint="eastAsia"/>
          <w:sz w:val="32"/>
          <w:szCs w:val="32"/>
        </w:rPr>
        <w:t>实际情况，制定</w:t>
      </w:r>
      <w:r>
        <w:rPr>
          <w:rFonts w:ascii="仿宋_GB2312" w:eastAsia="仿宋_GB2312" w:hAnsi="宋体" w:hint="eastAsia"/>
          <w:sz w:val="32"/>
          <w:szCs w:val="32"/>
        </w:rPr>
        <w:t>本单位基本建设</w:t>
      </w:r>
      <w:r>
        <w:rPr>
          <w:rFonts w:ascii="仿宋_GB2312" w:eastAsia="仿宋_GB2312" w:hAnsi="宋体"/>
          <w:sz w:val="32"/>
          <w:szCs w:val="32"/>
        </w:rPr>
        <w:t>项目招</w:t>
      </w:r>
      <w:r>
        <w:rPr>
          <w:rFonts w:ascii="仿宋_GB2312" w:eastAsia="仿宋_GB2312" w:hAnsi="宋体" w:hint="eastAsia"/>
          <w:sz w:val="32"/>
          <w:szCs w:val="32"/>
        </w:rPr>
        <w:lastRenderedPageBreak/>
        <w:t>投</w:t>
      </w:r>
      <w:r>
        <w:rPr>
          <w:rFonts w:ascii="仿宋_GB2312" w:eastAsia="仿宋_GB2312" w:hAnsi="宋体"/>
          <w:sz w:val="32"/>
          <w:szCs w:val="32"/>
        </w:rPr>
        <w:t>标</w:t>
      </w:r>
      <w:r w:rsidRPr="005E0A13">
        <w:rPr>
          <w:rFonts w:ascii="仿宋_GB2312" w:eastAsia="仿宋_GB2312" w:hAnsi="宋体" w:hint="eastAsia"/>
          <w:sz w:val="32"/>
          <w:szCs w:val="32"/>
        </w:rPr>
        <w:t>管理制度，报西北研究院备案。</w:t>
      </w:r>
    </w:p>
    <w:p w:rsidR="00593068" w:rsidRPr="00D7590D" w:rsidRDefault="00593068" w:rsidP="00593068">
      <w:pPr>
        <w:spacing w:line="560" w:lineRule="exact"/>
        <w:ind w:firstLineChars="200" w:firstLine="640"/>
        <w:rPr>
          <w:rFonts w:ascii="仿宋_GB2312" w:eastAsia="仿宋_GB2312"/>
          <w:sz w:val="32"/>
          <w:szCs w:val="32"/>
        </w:rPr>
      </w:pPr>
      <w:r w:rsidRPr="00D7590D">
        <w:rPr>
          <w:rFonts w:ascii="黑体" w:eastAsia="黑体" w:hAnsi="黑体" w:hint="eastAsia"/>
          <w:sz w:val="32"/>
          <w:szCs w:val="32"/>
        </w:rPr>
        <w:t>第</w:t>
      </w:r>
      <w:r>
        <w:rPr>
          <w:rFonts w:ascii="黑体" w:eastAsia="黑体" w:hAnsi="黑体" w:hint="eastAsia"/>
          <w:bCs/>
          <w:color w:val="000000"/>
          <w:sz w:val="32"/>
          <w:szCs w:val="32"/>
        </w:rPr>
        <w:t>二十五</w:t>
      </w:r>
      <w:r w:rsidRPr="00D7590D">
        <w:rPr>
          <w:rFonts w:ascii="黑体" w:eastAsia="黑体" w:hAnsi="黑体" w:hint="eastAsia"/>
          <w:sz w:val="32"/>
          <w:szCs w:val="32"/>
        </w:rPr>
        <w:t>条</w:t>
      </w:r>
      <w:r w:rsidRPr="003A5C2B">
        <w:rPr>
          <w:rFonts w:ascii="仿宋_GB2312" w:eastAsia="仿宋_GB2312" w:hAnsi="宋体" w:hint="eastAsia"/>
          <w:sz w:val="32"/>
          <w:szCs w:val="32"/>
        </w:rPr>
        <w:t xml:space="preserve">  本办法由西北研究院国有资产管理处负责解释。</w:t>
      </w:r>
    </w:p>
    <w:p w:rsidR="00593068" w:rsidRDefault="00593068" w:rsidP="00593068">
      <w:pPr>
        <w:spacing w:line="560" w:lineRule="exact"/>
        <w:ind w:firstLineChars="200" w:firstLine="640"/>
        <w:rPr>
          <w:rFonts w:ascii="仿宋_GB2312" w:eastAsia="仿宋_GB2312" w:hAnsi="宋体"/>
          <w:color w:val="000000"/>
          <w:sz w:val="32"/>
          <w:szCs w:val="32"/>
        </w:rPr>
      </w:pPr>
      <w:r w:rsidRPr="00E2538C">
        <w:rPr>
          <w:rFonts w:ascii="黑体" w:eastAsia="黑体" w:hAnsi="黑体"/>
          <w:bCs/>
          <w:color w:val="000000"/>
          <w:sz w:val="32"/>
          <w:szCs w:val="32"/>
        </w:rPr>
        <w:t>第</w:t>
      </w:r>
      <w:r>
        <w:rPr>
          <w:rFonts w:ascii="黑体" w:eastAsia="黑体" w:hAnsi="黑体" w:hint="eastAsia"/>
          <w:bCs/>
          <w:color w:val="000000"/>
          <w:sz w:val="32"/>
          <w:szCs w:val="32"/>
        </w:rPr>
        <w:t>二十六</w:t>
      </w:r>
      <w:r w:rsidRPr="00E2538C">
        <w:rPr>
          <w:rFonts w:ascii="黑体" w:eastAsia="黑体" w:hAnsi="黑体"/>
          <w:bCs/>
          <w:color w:val="000000"/>
          <w:sz w:val="32"/>
          <w:szCs w:val="32"/>
        </w:rPr>
        <w:t>条</w:t>
      </w:r>
      <w:r w:rsidRPr="00E2538C">
        <w:rPr>
          <w:rFonts w:ascii="仿宋_GB2312" w:eastAsia="仿宋_GB2312" w:hAnsi="宋体"/>
          <w:color w:val="000000"/>
          <w:sz w:val="32"/>
          <w:szCs w:val="32"/>
        </w:rPr>
        <w:t xml:space="preserve"> </w:t>
      </w:r>
      <w:r>
        <w:rPr>
          <w:rFonts w:ascii="仿宋_GB2312" w:eastAsia="仿宋_GB2312" w:hAnsi="宋体" w:hint="eastAsia"/>
          <w:color w:val="000000"/>
          <w:sz w:val="32"/>
          <w:szCs w:val="32"/>
        </w:rPr>
        <w:t xml:space="preserve"> </w:t>
      </w:r>
      <w:r w:rsidRPr="00E2538C">
        <w:rPr>
          <w:rFonts w:ascii="仿宋_GB2312" w:eastAsia="仿宋_GB2312" w:hAnsi="宋体"/>
          <w:color w:val="000000"/>
          <w:sz w:val="32"/>
          <w:szCs w:val="32"/>
        </w:rPr>
        <w:t>本办法自印发之日起施行。</w:t>
      </w:r>
    </w:p>
    <w:p w:rsidR="00593068" w:rsidRPr="004A08AD" w:rsidRDefault="00593068" w:rsidP="00593068">
      <w:pPr>
        <w:snapToGrid w:val="0"/>
        <w:spacing w:line="560" w:lineRule="exact"/>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7"/>
        <w:gridCol w:w="3175"/>
      </w:tblGrid>
      <w:tr w:rsidR="00593068" w:rsidRPr="00291454" w:rsidTr="004814C7">
        <w:trPr>
          <w:jc w:val="center"/>
        </w:trPr>
        <w:tc>
          <w:tcPr>
            <w:tcW w:w="8730" w:type="dxa"/>
            <w:gridSpan w:val="2"/>
            <w:tcBorders>
              <w:bottom w:val="single" w:sz="4" w:space="0" w:color="000000"/>
            </w:tcBorders>
          </w:tcPr>
          <w:p w:rsidR="00593068" w:rsidRPr="00593068" w:rsidRDefault="00593068" w:rsidP="00593068">
            <w:pPr>
              <w:ind w:firstLineChars="50" w:firstLine="130"/>
              <w:rPr>
                <w:rFonts w:ascii="仿宋_GB2312" w:eastAsia="仿宋_GB2312"/>
                <w:sz w:val="26"/>
                <w:szCs w:val="28"/>
              </w:rPr>
            </w:pPr>
            <w:r w:rsidRPr="00593068">
              <w:rPr>
                <w:rFonts w:ascii="仿宋_GB2312" w:eastAsia="仿宋_GB2312" w:hint="eastAsia"/>
                <w:sz w:val="26"/>
                <w:szCs w:val="28"/>
              </w:rPr>
              <w:t>抄送：条件保障与财务局。</w:t>
            </w:r>
          </w:p>
        </w:tc>
      </w:tr>
      <w:tr w:rsidR="00593068" w:rsidRPr="00291454" w:rsidTr="004814C7">
        <w:trPr>
          <w:jc w:val="center"/>
        </w:trPr>
        <w:tc>
          <w:tcPr>
            <w:tcW w:w="5490" w:type="dxa"/>
            <w:tcBorders>
              <w:top w:val="single" w:sz="4" w:space="0" w:color="000000"/>
              <w:bottom w:val="single" w:sz="12" w:space="0" w:color="000000"/>
              <w:right w:val="nil"/>
            </w:tcBorders>
          </w:tcPr>
          <w:p w:rsidR="00593068" w:rsidRPr="00593068" w:rsidRDefault="00593068" w:rsidP="00593068">
            <w:pPr>
              <w:ind w:firstLineChars="50" w:firstLine="130"/>
              <w:rPr>
                <w:rFonts w:ascii="仿宋_GB2312" w:eastAsia="仿宋_GB2312"/>
                <w:sz w:val="26"/>
                <w:szCs w:val="28"/>
              </w:rPr>
            </w:pPr>
            <w:r w:rsidRPr="00593068">
              <w:rPr>
                <w:rFonts w:ascii="仿宋_GB2312" w:eastAsia="仿宋_GB2312" w:hint="eastAsia"/>
                <w:sz w:val="26"/>
                <w:szCs w:val="28"/>
              </w:rPr>
              <w:t>中科院西北研究院办公室</w:t>
            </w:r>
          </w:p>
        </w:tc>
        <w:tc>
          <w:tcPr>
            <w:tcW w:w="3240" w:type="dxa"/>
            <w:tcBorders>
              <w:top w:val="single" w:sz="4" w:space="0" w:color="000000"/>
              <w:left w:val="nil"/>
              <w:bottom w:val="single" w:sz="12" w:space="0" w:color="000000"/>
            </w:tcBorders>
          </w:tcPr>
          <w:p w:rsidR="00593068" w:rsidRPr="00593068" w:rsidRDefault="00593068" w:rsidP="00593068">
            <w:pPr>
              <w:ind w:rightChars="110" w:right="231"/>
              <w:jc w:val="right"/>
              <w:rPr>
                <w:rFonts w:ascii="仿宋_GB2312" w:eastAsia="仿宋_GB2312"/>
                <w:sz w:val="26"/>
                <w:szCs w:val="28"/>
              </w:rPr>
            </w:pPr>
            <w:r w:rsidRPr="00593068">
              <w:rPr>
                <w:rFonts w:ascii="仿宋_GB2312" w:eastAsia="仿宋_GB2312" w:hint="eastAsia"/>
                <w:sz w:val="26"/>
                <w:szCs w:val="28"/>
              </w:rPr>
              <w:t>2017年12月14日印发</w:t>
            </w:r>
          </w:p>
        </w:tc>
      </w:tr>
    </w:tbl>
    <w:p w:rsidR="004E108D" w:rsidRPr="00ED2EE1" w:rsidRDefault="004E108D" w:rsidP="004E108D">
      <w:pPr>
        <w:contextualSpacing/>
        <w:jc w:val="right"/>
        <w:rPr>
          <w:rFonts w:ascii="黑体" w:eastAsia="黑体"/>
          <w:color w:val="000000" w:themeColor="text1"/>
          <w:sz w:val="32"/>
          <w:szCs w:val="32"/>
        </w:rPr>
      </w:pPr>
    </w:p>
    <w:p w:rsidR="004E108D" w:rsidRPr="00ED2EE1" w:rsidRDefault="004E108D" w:rsidP="004E108D">
      <w:pPr>
        <w:contextualSpacing/>
        <w:jc w:val="right"/>
        <w:rPr>
          <w:rFonts w:ascii="黑体" w:eastAsia="黑体"/>
          <w:color w:val="000000" w:themeColor="text1"/>
          <w:sz w:val="32"/>
          <w:szCs w:val="32"/>
        </w:rPr>
      </w:pPr>
    </w:p>
    <w:p w:rsidR="004E108D" w:rsidRPr="00ED2EE1" w:rsidRDefault="004E108D" w:rsidP="004E108D">
      <w:pPr>
        <w:contextualSpacing/>
        <w:jc w:val="right"/>
        <w:rPr>
          <w:rFonts w:ascii="黑体" w:eastAsia="黑体"/>
          <w:color w:val="000000" w:themeColor="text1"/>
          <w:sz w:val="32"/>
          <w:szCs w:val="32"/>
        </w:rPr>
      </w:pPr>
    </w:p>
    <w:p w:rsidR="00460E7A" w:rsidRPr="00C26C27" w:rsidRDefault="00460E7A" w:rsidP="00460E7A">
      <w:pPr>
        <w:spacing w:line="1040" w:lineRule="exact"/>
        <w:jc w:val="right"/>
        <w:rPr>
          <w:rFonts w:ascii="黑体" w:eastAsia="黑体"/>
          <w:sz w:val="32"/>
          <w:szCs w:val="32"/>
        </w:rPr>
      </w:pPr>
      <w:r w:rsidRPr="00460E7A">
        <w:rPr>
          <w:rFonts w:ascii="黑体" w:eastAsia="黑体"/>
          <w:b/>
          <w:color w:val="FF0000"/>
          <w:spacing w:val="5"/>
          <w:w w:val="63"/>
          <w:kern w:val="0"/>
          <w:sz w:val="44"/>
          <w:szCs w:val="44"/>
          <w:fitText w:val="8866" w:id="1699510784"/>
        </w:rPr>
        <w:fldChar w:fldCharType="begin"/>
      </w:r>
      <w:r w:rsidRPr="00460E7A">
        <w:rPr>
          <w:rFonts w:ascii="黑体" w:eastAsia="黑体" w:hint="eastAsia"/>
          <w:b/>
          <w:color w:val="FF0000"/>
          <w:spacing w:val="5"/>
          <w:w w:val="63"/>
          <w:kern w:val="0"/>
          <w:sz w:val="44"/>
          <w:szCs w:val="44"/>
          <w:fitText w:val="8866" w:id="1699510784"/>
        </w:rPr>
        <w:instrText>eq \o(\s\up 20(中　国),\s\do 7(科学院))</w:instrText>
      </w:r>
      <w:r w:rsidRPr="00460E7A">
        <w:rPr>
          <w:rFonts w:ascii="黑体" w:eastAsia="黑体"/>
          <w:b/>
          <w:color w:val="FF0000"/>
          <w:spacing w:val="5"/>
          <w:w w:val="63"/>
          <w:kern w:val="0"/>
          <w:sz w:val="44"/>
          <w:szCs w:val="44"/>
          <w:fitText w:val="8866" w:id="1699510784"/>
        </w:rPr>
        <w:fldChar w:fldCharType="end"/>
      </w:r>
      <w:r w:rsidRPr="00460E7A">
        <w:rPr>
          <w:rFonts w:hint="eastAsia"/>
          <w:b/>
          <w:color w:val="FF0000"/>
          <w:spacing w:val="5"/>
          <w:w w:val="63"/>
          <w:kern w:val="0"/>
          <w:sz w:val="84"/>
          <w:szCs w:val="84"/>
          <w:fitText w:val="8866" w:id="1699510784"/>
        </w:rPr>
        <w:t>西北生态环境资源研究院</w:t>
      </w:r>
      <w:r w:rsidRPr="00460E7A">
        <w:rPr>
          <w:rFonts w:hint="eastAsia"/>
          <w:b/>
          <w:color w:val="FF0000"/>
          <w:spacing w:val="5"/>
          <w:w w:val="63"/>
          <w:kern w:val="0"/>
          <w:sz w:val="84"/>
          <w:szCs w:val="84"/>
          <w:fitText w:val="8866" w:id="1699510784"/>
        </w:rPr>
        <w:t>(</w:t>
      </w:r>
      <w:r w:rsidRPr="00460E7A">
        <w:rPr>
          <w:rFonts w:hint="eastAsia"/>
          <w:b/>
          <w:color w:val="FF0000"/>
          <w:spacing w:val="5"/>
          <w:w w:val="63"/>
          <w:kern w:val="0"/>
          <w:sz w:val="84"/>
          <w:szCs w:val="84"/>
          <w:fitText w:val="8866" w:id="1699510784"/>
        </w:rPr>
        <w:t>筹</w:t>
      </w:r>
      <w:r w:rsidRPr="00460E7A">
        <w:rPr>
          <w:rFonts w:hint="eastAsia"/>
          <w:b/>
          <w:color w:val="FF0000"/>
          <w:spacing w:val="5"/>
          <w:w w:val="63"/>
          <w:kern w:val="0"/>
          <w:sz w:val="84"/>
          <w:szCs w:val="84"/>
          <w:fitText w:val="8866" w:id="1699510784"/>
        </w:rPr>
        <w:t>)</w:t>
      </w:r>
      <w:r w:rsidRPr="00460E7A">
        <w:rPr>
          <w:rFonts w:hint="eastAsia"/>
          <w:b/>
          <w:color w:val="FF0000"/>
          <w:spacing w:val="5"/>
          <w:w w:val="63"/>
          <w:kern w:val="0"/>
          <w:sz w:val="84"/>
          <w:szCs w:val="84"/>
          <w:fitText w:val="8866" w:id="1699510784"/>
        </w:rPr>
        <w:t>文</w:t>
      </w:r>
      <w:r w:rsidRPr="00460E7A">
        <w:rPr>
          <w:rFonts w:hint="eastAsia"/>
          <w:b/>
          <w:color w:val="FF0000"/>
          <w:spacing w:val="7"/>
          <w:w w:val="63"/>
          <w:kern w:val="0"/>
          <w:sz w:val="84"/>
          <w:szCs w:val="84"/>
          <w:fitText w:val="8866" w:id="1699510784"/>
        </w:rPr>
        <w:t>件</w:t>
      </w:r>
    </w:p>
    <w:p w:rsidR="00460E7A" w:rsidRDefault="00460E7A" w:rsidP="004E108D">
      <w:pPr>
        <w:contextualSpacing/>
        <w:jc w:val="center"/>
        <w:rPr>
          <w:rFonts w:eastAsia="仿宋_GB2312"/>
          <w:color w:val="000000" w:themeColor="text1"/>
          <w:sz w:val="32"/>
          <w:szCs w:val="32"/>
        </w:rPr>
      </w:pPr>
    </w:p>
    <w:p w:rsidR="00460E7A" w:rsidRDefault="00460E7A" w:rsidP="004E108D">
      <w:pPr>
        <w:contextualSpacing/>
        <w:jc w:val="center"/>
        <w:rPr>
          <w:rFonts w:eastAsia="仿宋_GB2312"/>
          <w:color w:val="000000" w:themeColor="text1"/>
          <w:sz w:val="32"/>
          <w:szCs w:val="32"/>
        </w:rPr>
      </w:pPr>
    </w:p>
    <w:p w:rsidR="004E108D" w:rsidRPr="00ED2EE1" w:rsidRDefault="004E108D" w:rsidP="004E108D">
      <w:pPr>
        <w:contextualSpacing/>
        <w:jc w:val="center"/>
        <w:rPr>
          <w:rFonts w:eastAsia="仿宋_GB2312"/>
          <w:color w:val="000000" w:themeColor="text1"/>
          <w:sz w:val="32"/>
          <w:szCs w:val="32"/>
        </w:rPr>
      </w:pPr>
      <w:r w:rsidRPr="00ED2EE1">
        <w:rPr>
          <w:rFonts w:eastAsia="仿宋_GB2312" w:hint="eastAsia"/>
          <w:color w:val="000000" w:themeColor="text1"/>
          <w:sz w:val="32"/>
          <w:szCs w:val="32"/>
        </w:rPr>
        <w:t>科生态发〔</w:t>
      </w:r>
      <w:r w:rsidRPr="00ED2EE1">
        <w:rPr>
          <w:rFonts w:eastAsia="仿宋_GB2312"/>
          <w:color w:val="000000" w:themeColor="text1"/>
          <w:sz w:val="32"/>
          <w:szCs w:val="32"/>
        </w:rPr>
        <w:t>2017</w:t>
      </w:r>
      <w:r w:rsidRPr="00ED2EE1">
        <w:rPr>
          <w:rFonts w:eastAsia="仿宋_GB2312" w:hint="eastAsia"/>
          <w:color w:val="000000" w:themeColor="text1"/>
          <w:sz w:val="32"/>
          <w:szCs w:val="32"/>
        </w:rPr>
        <w:t>〕</w:t>
      </w:r>
      <w:r>
        <w:rPr>
          <w:rFonts w:eastAsia="仿宋_GB2312"/>
          <w:color w:val="000000" w:themeColor="text1"/>
          <w:sz w:val="32"/>
          <w:szCs w:val="32"/>
        </w:rPr>
        <w:t>46</w:t>
      </w:r>
      <w:r w:rsidRPr="00ED2EE1">
        <w:rPr>
          <w:rFonts w:eastAsia="仿宋_GB2312" w:hint="eastAsia"/>
          <w:color w:val="000000" w:themeColor="text1"/>
          <w:sz w:val="32"/>
          <w:szCs w:val="32"/>
        </w:rPr>
        <w:t>号</w:t>
      </w:r>
    </w:p>
    <w:p w:rsidR="004E108D" w:rsidRPr="00ED2EE1" w:rsidRDefault="00460E7A" w:rsidP="004E108D">
      <w:pPr>
        <w:contextualSpacing/>
        <w:rPr>
          <w:rFonts w:ascii="仿宋_GB2312" w:eastAsia="仿宋_GB2312"/>
          <w:color w:val="000000" w:themeColor="text1"/>
          <w:sz w:val="32"/>
          <w:szCs w:val="32"/>
        </w:rPr>
      </w:pPr>
      <w:r>
        <w:rPr>
          <w:rFonts w:eastAsia="仿宋_GB2312"/>
          <w:noProof/>
          <w:sz w:val="32"/>
          <w:szCs w:val="32"/>
        </w:rPr>
        <mc:AlternateContent>
          <mc:Choice Requires="wps">
            <w:drawing>
              <wp:anchor distT="0" distB="0" distL="114300" distR="114300" simplePos="0" relativeHeight="251776000" behindDoc="0" locked="0" layoutInCell="1" allowOverlap="1" wp14:anchorId="2DCB011F" wp14:editId="5FF6C206">
                <wp:simplePos x="0" y="0"/>
                <wp:positionH relativeFrom="column">
                  <wp:posOffset>63500</wp:posOffset>
                </wp:positionH>
                <wp:positionV relativeFrom="paragraph">
                  <wp:posOffset>6985</wp:posOffset>
                </wp:positionV>
                <wp:extent cx="5615940" cy="0"/>
                <wp:effectExtent l="0" t="0" r="22860" b="19050"/>
                <wp:wrapNone/>
                <wp:docPr id="76" name="直接箭头连接符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6" o:spid="_x0000_s1026" type="#_x0000_t32" style="position:absolute;left:0;text-align:left;margin-left:5pt;margin-top:.55pt;width:442.2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2rRAIAAEoEAAAOAAAAZHJzL2Uyb0RvYy54bWysVMGO0zAQvSPxD5bv3SQl7bb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" strokecolor="red" strokeweight="2pt"/>
            </w:pict>
          </mc:Fallback>
        </mc:AlternateContent>
      </w:r>
    </w:p>
    <w:p w:rsidR="004E108D" w:rsidRDefault="004E108D" w:rsidP="004E108D">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4E108D" w:rsidRDefault="004E108D" w:rsidP="004E108D">
      <w:pPr>
        <w:spacing w:line="68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4E108D" w:rsidRDefault="004E108D" w:rsidP="004E108D">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基本建设项目变更、签证及结算审核</w:t>
      </w:r>
    </w:p>
    <w:p w:rsidR="004E108D" w:rsidRPr="00B0600D" w:rsidRDefault="004E108D" w:rsidP="004E108D">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管理办法（试行）</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4E108D" w:rsidRPr="00FE644B" w:rsidRDefault="004E108D" w:rsidP="004E108D">
      <w:pPr>
        <w:spacing w:line="680" w:lineRule="exact"/>
        <w:jc w:val="center"/>
        <w:rPr>
          <w:rFonts w:ascii="仿宋_GB2312" w:eastAsia="仿宋_GB2312"/>
          <w:color w:val="000000" w:themeColor="text1"/>
          <w:sz w:val="32"/>
          <w:szCs w:val="32"/>
        </w:rPr>
      </w:pPr>
    </w:p>
    <w:p w:rsidR="004E108D" w:rsidRDefault="004E108D" w:rsidP="004E108D">
      <w:pPr>
        <w:contextualSpacing/>
        <w:rPr>
          <w:rFonts w:eastAsia="仿宋_GB2312"/>
          <w:color w:val="000000" w:themeColor="text1"/>
          <w:sz w:val="32"/>
          <w:szCs w:val="32"/>
        </w:rPr>
      </w:pPr>
      <w:r w:rsidRPr="00ED2EE1">
        <w:rPr>
          <w:rFonts w:ascii="仿宋_GB2312" w:eastAsia="仿宋_GB2312" w:hint="eastAsia"/>
          <w:color w:val="000000" w:themeColor="text1"/>
          <w:sz w:val="32"/>
          <w:szCs w:val="32"/>
        </w:rPr>
        <w:t>院属各单位、</w:t>
      </w:r>
      <w:r w:rsidRPr="00ED2EE1">
        <w:rPr>
          <w:rFonts w:eastAsia="仿宋_GB2312" w:hint="eastAsia"/>
          <w:color w:val="000000" w:themeColor="text1"/>
          <w:sz w:val="32"/>
          <w:szCs w:val="32"/>
        </w:rPr>
        <w:t>各部门：</w:t>
      </w:r>
    </w:p>
    <w:p w:rsidR="004E108D" w:rsidRPr="002F06C3" w:rsidRDefault="004E108D" w:rsidP="004E108D">
      <w:pPr>
        <w:ind w:firstLineChars="200" w:firstLine="640"/>
        <w:contextualSpacing/>
        <w:rPr>
          <w:rFonts w:ascii="仿宋_GB2312" w:eastAsia="仿宋_GB2312" w:hAnsi="宋体"/>
          <w:sz w:val="32"/>
          <w:szCs w:val="32"/>
        </w:rPr>
      </w:pPr>
      <w:r>
        <w:rPr>
          <w:rFonts w:ascii="仿宋_GB2312" w:eastAsia="仿宋_GB2312" w:hAnsi="宋体" w:hint="eastAsia"/>
          <w:sz w:val="32"/>
          <w:szCs w:val="32"/>
        </w:rPr>
        <w:t>《中国科学院西北生态环境资源研究院</w:t>
      </w:r>
      <w:r w:rsidRPr="0032709F">
        <w:rPr>
          <w:rFonts w:ascii="仿宋_GB2312" w:eastAsia="仿宋_GB2312" w:hAnsi="宋体" w:hint="eastAsia"/>
          <w:sz w:val="32"/>
          <w:szCs w:val="32"/>
        </w:rPr>
        <w:t>基本建设项目变更、签证及结算审核</w:t>
      </w:r>
      <w:r>
        <w:rPr>
          <w:rFonts w:ascii="仿宋_GB2312" w:eastAsia="仿宋_GB2312" w:hAnsi="宋体"/>
          <w:sz w:val="32"/>
          <w:szCs w:val="32"/>
        </w:rPr>
        <w:t>管理办法</w:t>
      </w:r>
      <w:r>
        <w:rPr>
          <w:rFonts w:ascii="仿宋_GB2312" w:eastAsia="仿宋_GB2312" w:hAnsi="宋体" w:hint="eastAsia"/>
          <w:sz w:val="32"/>
          <w:szCs w:val="32"/>
        </w:rPr>
        <w:t>（试行）》已经2017年11月27日院长办公会议审议通过，现予印发，请遵照执行。</w:t>
      </w:r>
    </w:p>
    <w:p w:rsidR="004E108D" w:rsidRDefault="004E108D" w:rsidP="004E108D">
      <w:pPr>
        <w:ind w:firstLineChars="200" w:firstLine="640"/>
        <w:contextualSpacing/>
        <w:rPr>
          <w:rFonts w:ascii="仿宋_GB2312" w:eastAsia="仿宋_GB2312"/>
          <w:color w:val="000000" w:themeColor="text1"/>
          <w:sz w:val="32"/>
          <w:szCs w:val="32"/>
        </w:rPr>
      </w:pPr>
    </w:p>
    <w:p w:rsidR="00460E7A" w:rsidRPr="00ED2EE1" w:rsidRDefault="00460E7A" w:rsidP="004E108D">
      <w:pPr>
        <w:ind w:firstLineChars="200" w:firstLine="640"/>
        <w:contextualSpacing/>
        <w:rPr>
          <w:rFonts w:ascii="仿宋_GB2312" w:eastAsia="仿宋_GB2312"/>
          <w:color w:val="000000" w:themeColor="text1"/>
          <w:sz w:val="32"/>
          <w:szCs w:val="32"/>
        </w:rPr>
      </w:pPr>
    </w:p>
    <w:p w:rsidR="004E108D" w:rsidRPr="00ED2EE1" w:rsidRDefault="004E108D" w:rsidP="004E108D">
      <w:pPr>
        <w:ind w:firstLineChars="750" w:firstLine="2400"/>
        <w:contextualSpacing/>
        <w:jc w:val="left"/>
        <w:rPr>
          <w:rFonts w:eastAsia="仿宋_GB2312"/>
          <w:color w:val="000000" w:themeColor="text1"/>
          <w:sz w:val="32"/>
          <w:szCs w:val="32"/>
        </w:rPr>
      </w:pPr>
      <w:r w:rsidRPr="00ED2EE1">
        <w:rPr>
          <w:rFonts w:eastAsia="仿宋_GB2312" w:hint="eastAsia"/>
          <w:color w:val="000000" w:themeColor="text1"/>
          <w:sz w:val="32"/>
          <w:szCs w:val="32"/>
        </w:rPr>
        <w:t>中国科学院西北生态环境资源研究院（筹）</w:t>
      </w:r>
    </w:p>
    <w:p w:rsidR="004E108D" w:rsidRPr="00ED2EE1" w:rsidRDefault="004E108D" w:rsidP="004E108D">
      <w:pPr>
        <w:ind w:firstLineChars="1400" w:firstLine="4480"/>
        <w:contextualSpacing/>
        <w:rPr>
          <w:rFonts w:eastAsia="仿宋_GB2312"/>
          <w:color w:val="000000" w:themeColor="text1"/>
          <w:sz w:val="32"/>
          <w:szCs w:val="32"/>
        </w:rPr>
      </w:pPr>
      <w:r w:rsidRPr="00ED2EE1">
        <w:rPr>
          <w:rFonts w:eastAsia="仿宋_GB2312"/>
          <w:color w:val="000000" w:themeColor="text1"/>
          <w:sz w:val="32"/>
          <w:szCs w:val="32"/>
        </w:rPr>
        <w:t>2017</w:t>
      </w:r>
      <w:r w:rsidRPr="00ED2EE1">
        <w:rPr>
          <w:rFonts w:ascii="仿宋_GB2312" w:eastAsia="仿宋_GB2312" w:hint="eastAsia"/>
          <w:color w:val="000000" w:themeColor="text1"/>
          <w:sz w:val="32"/>
          <w:szCs w:val="32"/>
        </w:rPr>
        <w:t>年</w:t>
      </w:r>
      <w:r w:rsidRPr="00ED2EE1">
        <w:rPr>
          <w:rFonts w:eastAsia="仿宋_GB2312"/>
          <w:color w:val="000000" w:themeColor="text1"/>
          <w:sz w:val="32"/>
          <w:szCs w:val="32"/>
        </w:rPr>
        <w:t>1</w:t>
      </w:r>
      <w:r>
        <w:rPr>
          <w:rFonts w:eastAsia="仿宋_GB2312"/>
          <w:color w:val="000000" w:themeColor="text1"/>
          <w:sz w:val="32"/>
          <w:szCs w:val="32"/>
        </w:rPr>
        <w:t>2</w:t>
      </w:r>
      <w:r w:rsidRPr="00ED2EE1">
        <w:rPr>
          <w:rFonts w:ascii="仿宋_GB2312" w:eastAsia="仿宋_GB2312" w:hint="eastAsia"/>
          <w:color w:val="000000" w:themeColor="text1"/>
          <w:sz w:val="32"/>
          <w:szCs w:val="32"/>
        </w:rPr>
        <w:t>月</w:t>
      </w:r>
      <w:r>
        <w:rPr>
          <w:rFonts w:eastAsia="仿宋_GB2312"/>
          <w:color w:val="000000" w:themeColor="text1"/>
          <w:sz w:val="32"/>
          <w:szCs w:val="32"/>
        </w:rPr>
        <w:t>13</w:t>
      </w:r>
      <w:r w:rsidRPr="00ED2EE1">
        <w:rPr>
          <w:rFonts w:ascii="仿宋_GB2312" w:eastAsia="仿宋_GB2312" w:hint="eastAsia"/>
          <w:color w:val="000000" w:themeColor="text1"/>
          <w:sz w:val="32"/>
          <w:szCs w:val="32"/>
        </w:rPr>
        <w:t>日</w:t>
      </w:r>
    </w:p>
    <w:p w:rsidR="004E108D" w:rsidRPr="0055607E" w:rsidRDefault="004E108D" w:rsidP="00460E7A">
      <w:pPr>
        <w:spacing w:line="360" w:lineRule="auto"/>
        <w:jc w:val="center"/>
        <w:rPr>
          <w:rFonts w:ascii="方正小标宋简体" w:eastAsia="方正小标宋简体"/>
          <w:sz w:val="44"/>
          <w:szCs w:val="44"/>
        </w:rPr>
      </w:pPr>
      <w:r w:rsidRPr="0055607E">
        <w:rPr>
          <w:rFonts w:ascii="方正小标宋简体" w:eastAsia="方正小标宋简体" w:hint="eastAsia"/>
          <w:sz w:val="44"/>
          <w:szCs w:val="44"/>
        </w:rPr>
        <w:lastRenderedPageBreak/>
        <w:t>中国科学院西北生态环境资源研究院</w:t>
      </w:r>
    </w:p>
    <w:p w:rsidR="004E108D" w:rsidRPr="0055607E" w:rsidRDefault="004E108D" w:rsidP="00460E7A">
      <w:pPr>
        <w:spacing w:line="360" w:lineRule="auto"/>
        <w:jc w:val="center"/>
        <w:rPr>
          <w:rFonts w:ascii="方正小标宋简体" w:eastAsia="方正小标宋简体"/>
          <w:sz w:val="44"/>
          <w:szCs w:val="44"/>
        </w:rPr>
      </w:pPr>
      <w:r w:rsidRPr="0055607E">
        <w:rPr>
          <w:rFonts w:ascii="方正小标宋简体" w:eastAsia="方正小标宋简体" w:hint="eastAsia"/>
          <w:sz w:val="44"/>
          <w:szCs w:val="44"/>
        </w:rPr>
        <w:t>基本建设项目变更、签证及结算审核</w:t>
      </w:r>
    </w:p>
    <w:p w:rsidR="004E108D" w:rsidRDefault="004E108D" w:rsidP="00460E7A">
      <w:pPr>
        <w:spacing w:line="360" w:lineRule="auto"/>
        <w:jc w:val="center"/>
        <w:rPr>
          <w:rFonts w:ascii="方正小标宋简体" w:eastAsia="方正小标宋简体"/>
          <w:sz w:val="44"/>
          <w:szCs w:val="44"/>
        </w:rPr>
      </w:pPr>
      <w:r w:rsidRPr="0055607E">
        <w:rPr>
          <w:rFonts w:ascii="方正小标宋简体" w:eastAsia="方正小标宋简体" w:hint="eastAsia"/>
          <w:sz w:val="44"/>
          <w:szCs w:val="44"/>
        </w:rPr>
        <w:t>管理办法（试行）</w:t>
      </w:r>
    </w:p>
    <w:p w:rsidR="004E108D" w:rsidRPr="0055607E" w:rsidRDefault="004E108D" w:rsidP="004E108D">
      <w:pPr>
        <w:spacing w:line="560" w:lineRule="exact"/>
        <w:jc w:val="center"/>
        <w:rPr>
          <w:rFonts w:ascii="方正小标宋简体" w:eastAsia="方正小标宋简体"/>
          <w:sz w:val="44"/>
          <w:szCs w:val="44"/>
        </w:rPr>
      </w:pPr>
    </w:p>
    <w:p w:rsidR="004E108D" w:rsidRPr="0055607E" w:rsidRDefault="004E108D" w:rsidP="004E108D">
      <w:pPr>
        <w:tabs>
          <w:tab w:val="left" w:pos="4140"/>
          <w:tab w:val="left" w:pos="4680"/>
          <w:tab w:val="left" w:pos="4860"/>
        </w:tabs>
        <w:autoSpaceDN w:val="0"/>
        <w:spacing w:line="360" w:lineRule="auto"/>
        <w:jc w:val="center"/>
        <w:rPr>
          <w:rFonts w:ascii="方正小标宋简体" w:eastAsia="方正小标宋简体" w:hAnsi="宋体"/>
          <w:sz w:val="32"/>
          <w:szCs w:val="32"/>
        </w:rPr>
      </w:pPr>
      <w:r w:rsidRPr="0055607E">
        <w:rPr>
          <w:rFonts w:ascii="方正小标宋简体" w:eastAsia="方正小标宋简体" w:hAnsi="宋体" w:hint="eastAsia"/>
          <w:sz w:val="32"/>
          <w:szCs w:val="32"/>
        </w:rPr>
        <w:t>第一章  总    则</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第一条</w:t>
      </w:r>
      <w:r>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为加强</w:t>
      </w:r>
      <w:r>
        <w:rPr>
          <w:rFonts w:ascii="仿宋_GB2312" w:eastAsia="仿宋_GB2312" w:hAnsi="宋体" w:hint="eastAsia"/>
          <w:color w:val="000000"/>
          <w:sz w:val="32"/>
          <w:szCs w:val="32"/>
        </w:rPr>
        <w:t>中国科学院西北生态环境资源</w:t>
      </w:r>
      <w:r w:rsidRPr="0055607E">
        <w:rPr>
          <w:rFonts w:ascii="仿宋_GB2312" w:eastAsia="仿宋_GB2312" w:hAnsi="宋体" w:hint="eastAsia"/>
          <w:color w:val="000000"/>
          <w:sz w:val="32"/>
          <w:szCs w:val="32"/>
        </w:rPr>
        <w:t>研究院</w:t>
      </w:r>
      <w:r>
        <w:rPr>
          <w:rFonts w:ascii="仿宋_GB2312" w:eastAsia="仿宋_GB2312" w:hAnsi="宋体" w:hint="eastAsia"/>
          <w:color w:val="000000"/>
          <w:sz w:val="32"/>
          <w:szCs w:val="32"/>
        </w:rPr>
        <w:t>（简称西北研究院）基本建设项目（以下简称“项目”）</w:t>
      </w:r>
      <w:r w:rsidRPr="0055607E">
        <w:rPr>
          <w:rFonts w:ascii="仿宋_GB2312" w:eastAsia="仿宋_GB2312" w:hAnsi="宋体" w:hint="eastAsia"/>
          <w:color w:val="000000"/>
          <w:sz w:val="32"/>
          <w:szCs w:val="32"/>
        </w:rPr>
        <w:t>实施过程中</w:t>
      </w:r>
      <w:r>
        <w:rPr>
          <w:rFonts w:ascii="仿宋_GB2312" w:eastAsia="仿宋_GB2312" w:hAnsi="宋体" w:hint="eastAsia"/>
          <w:color w:val="000000"/>
          <w:sz w:val="32"/>
          <w:szCs w:val="32"/>
        </w:rPr>
        <w:t>发生的</w:t>
      </w:r>
      <w:r w:rsidRPr="0055607E">
        <w:rPr>
          <w:rFonts w:ascii="仿宋_GB2312" w:eastAsia="仿宋_GB2312" w:hAnsi="宋体" w:hint="eastAsia"/>
          <w:color w:val="000000"/>
          <w:sz w:val="32"/>
          <w:szCs w:val="32"/>
        </w:rPr>
        <w:t>变更、签证及工程结算的管理及监督，依据国家有关规定，结合</w:t>
      </w:r>
      <w:r>
        <w:rPr>
          <w:rFonts w:ascii="仿宋_GB2312" w:eastAsia="仿宋_GB2312" w:hAnsi="宋体" w:hint="eastAsia"/>
          <w:color w:val="000000"/>
          <w:sz w:val="32"/>
          <w:szCs w:val="32"/>
        </w:rPr>
        <w:t>西北</w:t>
      </w:r>
      <w:r w:rsidRPr="0055607E">
        <w:rPr>
          <w:rFonts w:ascii="仿宋_GB2312" w:eastAsia="仿宋_GB2312" w:hAnsi="宋体" w:hint="eastAsia"/>
          <w:color w:val="000000"/>
          <w:sz w:val="32"/>
          <w:szCs w:val="32"/>
        </w:rPr>
        <w:t>研究院实际，</w:t>
      </w:r>
      <w:r>
        <w:rPr>
          <w:rFonts w:ascii="仿宋_GB2312" w:eastAsia="仿宋_GB2312" w:hAnsi="宋体" w:hint="eastAsia"/>
          <w:color w:val="000000"/>
          <w:sz w:val="32"/>
          <w:szCs w:val="32"/>
        </w:rPr>
        <w:t>特</w:t>
      </w:r>
      <w:r w:rsidRPr="0055607E">
        <w:rPr>
          <w:rFonts w:ascii="仿宋_GB2312" w:eastAsia="仿宋_GB2312" w:hAnsi="宋体" w:hint="eastAsia"/>
          <w:color w:val="000000"/>
          <w:sz w:val="32"/>
          <w:szCs w:val="32"/>
        </w:rPr>
        <w:t>制定本办法。</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第二条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工程变更是</w:t>
      </w:r>
      <w:r>
        <w:rPr>
          <w:rFonts w:ascii="仿宋_GB2312" w:eastAsia="仿宋_GB2312" w:hAnsi="宋体" w:hint="eastAsia"/>
          <w:color w:val="000000"/>
          <w:sz w:val="32"/>
          <w:szCs w:val="32"/>
        </w:rPr>
        <w:t>对</w:t>
      </w:r>
      <w:r w:rsidRPr="0055607E">
        <w:rPr>
          <w:rFonts w:ascii="仿宋_GB2312" w:eastAsia="仿宋_GB2312" w:hAnsi="宋体" w:hint="eastAsia"/>
          <w:color w:val="000000"/>
          <w:sz w:val="32"/>
          <w:szCs w:val="32"/>
        </w:rPr>
        <w:t>施工图内容的调整，是施工图的进一步完善。施工管理中必须加强设计委托内容的论证，强化开工前的图纸审核、招标答疑、图纸交底工作，从源头上杜绝或控制工程变更次数，最大限度地减少工程变更。</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第三条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工程签证是基于设计图纸及变更以外的施工事实的记录和核定，是工程结算的依据之一。</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第四条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工程结算的审核包括施工单位自查、监理单位审查、</w:t>
      </w:r>
      <w:r>
        <w:rPr>
          <w:rFonts w:ascii="仿宋_GB2312" w:eastAsia="仿宋_GB2312" w:hAnsi="宋体" w:hint="eastAsia"/>
          <w:color w:val="000000"/>
          <w:sz w:val="32"/>
          <w:szCs w:val="32"/>
        </w:rPr>
        <w:t>西北</w:t>
      </w:r>
      <w:r w:rsidRPr="0055607E">
        <w:rPr>
          <w:rFonts w:ascii="仿宋_GB2312" w:eastAsia="仿宋_GB2312" w:hAnsi="宋体" w:hint="eastAsia"/>
          <w:color w:val="000000"/>
          <w:sz w:val="32"/>
          <w:szCs w:val="32"/>
        </w:rPr>
        <w:t>研究院</w:t>
      </w:r>
      <w:r>
        <w:rPr>
          <w:rFonts w:ascii="仿宋_GB2312" w:eastAsia="仿宋_GB2312" w:hAnsi="宋体" w:hint="eastAsia"/>
          <w:color w:val="000000"/>
          <w:sz w:val="32"/>
          <w:szCs w:val="32"/>
        </w:rPr>
        <w:t>国有资产管理处</w:t>
      </w:r>
      <w:r w:rsidRPr="0055607E">
        <w:rPr>
          <w:rFonts w:ascii="仿宋_GB2312" w:eastAsia="仿宋_GB2312" w:hAnsi="宋体" w:hint="eastAsia"/>
          <w:color w:val="000000"/>
          <w:sz w:val="32"/>
          <w:szCs w:val="32"/>
        </w:rPr>
        <w:t>核查以及社会中介机构审核。委托的社会中介机构提供的审核报告为工程结算的唯一依据。</w:t>
      </w:r>
    </w:p>
    <w:p w:rsidR="004E108D" w:rsidRPr="0055607E" w:rsidRDefault="004E108D" w:rsidP="004E108D">
      <w:pPr>
        <w:adjustRightInd w:val="0"/>
        <w:snapToGrid w:val="0"/>
        <w:spacing w:line="560" w:lineRule="exact"/>
        <w:ind w:firstLineChars="200" w:firstLine="640"/>
        <w:rPr>
          <w:rFonts w:ascii="仿宋_GB2312" w:eastAsia="仿宋_GB2312" w:hAnsi="宋体"/>
          <w:b/>
          <w:bCs/>
          <w:color w:val="000000"/>
          <w:sz w:val="32"/>
          <w:szCs w:val="32"/>
        </w:rPr>
      </w:pPr>
      <w:r w:rsidRPr="00630F0F">
        <w:rPr>
          <w:rFonts w:ascii="黑体" w:eastAsia="黑体" w:hAnsi="黑体" w:hint="eastAsia"/>
          <w:bCs/>
          <w:color w:val="000000"/>
          <w:sz w:val="32"/>
          <w:szCs w:val="32"/>
        </w:rPr>
        <w:t>第五条</w:t>
      </w:r>
      <w:r w:rsidRPr="0055607E">
        <w:rPr>
          <w:rFonts w:ascii="仿宋_GB2312" w:eastAsia="仿宋_GB2312" w:hAnsi="宋体" w:hint="eastAsia"/>
          <w:color w:val="000000"/>
          <w:sz w:val="32"/>
          <w:szCs w:val="32"/>
        </w:rPr>
        <w:t xml:space="preserve"> </w:t>
      </w:r>
      <w:r>
        <w:rPr>
          <w:rFonts w:ascii="仿宋_GB2312" w:eastAsia="仿宋_GB2312" w:hAnsi="宋体" w:hint="eastAsia"/>
          <w:color w:val="000000"/>
          <w:sz w:val="32"/>
          <w:szCs w:val="32"/>
        </w:rPr>
        <w:t xml:space="preserve"> </w:t>
      </w:r>
      <w:r w:rsidRPr="0055607E">
        <w:rPr>
          <w:rFonts w:ascii="仿宋_GB2312" w:eastAsia="仿宋_GB2312" w:hAnsi="宋体" w:hint="eastAsia"/>
          <w:color w:val="000000"/>
          <w:sz w:val="32"/>
          <w:szCs w:val="32"/>
        </w:rPr>
        <w:t>工程变更、签证按照“审批严格、程序规范”的原则，坚持有利于工程项目在功能、质量、投资方面实施优化的原则；工程结算的审核必须遵循客观、公平、公正、</w:t>
      </w:r>
      <w:r w:rsidRPr="0055607E">
        <w:rPr>
          <w:rFonts w:ascii="仿宋_GB2312" w:eastAsia="仿宋_GB2312" w:hAnsi="宋体" w:hint="eastAsia"/>
          <w:color w:val="000000"/>
          <w:sz w:val="32"/>
          <w:szCs w:val="32"/>
        </w:rPr>
        <w:lastRenderedPageBreak/>
        <w:t>合理的原则。</w:t>
      </w:r>
    </w:p>
    <w:p w:rsidR="004E108D" w:rsidRPr="00630F0F" w:rsidRDefault="004E108D" w:rsidP="004E108D">
      <w:pPr>
        <w:tabs>
          <w:tab w:val="left" w:pos="4140"/>
          <w:tab w:val="left" w:pos="4680"/>
          <w:tab w:val="left" w:pos="4860"/>
        </w:tabs>
        <w:autoSpaceDN w:val="0"/>
        <w:spacing w:beforeLines="50" w:before="156" w:line="360" w:lineRule="auto"/>
        <w:jc w:val="center"/>
        <w:rPr>
          <w:rFonts w:ascii="方正小标宋简体" w:eastAsia="方正小标宋简体" w:hAnsi="宋体"/>
          <w:sz w:val="32"/>
          <w:szCs w:val="32"/>
        </w:rPr>
      </w:pPr>
      <w:r w:rsidRPr="00630F0F">
        <w:rPr>
          <w:rFonts w:ascii="方正小标宋简体" w:eastAsia="方正小标宋简体" w:hAnsi="宋体" w:hint="eastAsia"/>
          <w:sz w:val="32"/>
          <w:szCs w:val="32"/>
        </w:rPr>
        <w:t>第二章  变更的审批</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第六条</w:t>
      </w:r>
      <w:r>
        <w:rPr>
          <w:rFonts w:ascii="黑体" w:eastAsia="黑体" w:hAnsi="黑体" w:hint="eastAsia"/>
          <w:bCs/>
          <w:color w:val="000000"/>
          <w:sz w:val="32"/>
          <w:szCs w:val="32"/>
        </w:rPr>
        <w:t xml:space="preserve"> </w:t>
      </w:r>
      <w:r w:rsidRPr="0055607E">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因</w:t>
      </w:r>
      <w:r>
        <w:rPr>
          <w:rFonts w:ascii="仿宋_GB2312" w:eastAsia="仿宋_GB2312" w:hAnsi="宋体" w:hint="eastAsia"/>
          <w:color w:val="000000"/>
          <w:sz w:val="32"/>
          <w:szCs w:val="32"/>
        </w:rPr>
        <w:t>西北</w:t>
      </w:r>
      <w:r w:rsidRPr="0055607E">
        <w:rPr>
          <w:rFonts w:ascii="仿宋_GB2312" w:eastAsia="仿宋_GB2312" w:hAnsi="宋体" w:hint="eastAsia"/>
          <w:color w:val="000000"/>
          <w:sz w:val="32"/>
          <w:szCs w:val="32"/>
        </w:rPr>
        <w:t>研究院、</w:t>
      </w:r>
      <w:r>
        <w:rPr>
          <w:rFonts w:ascii="仿宋_GB2312" w:eastAsia="仿宋_GB2312" w:hAnsi="宋体" w:hint="eastAsia"/>
          <w:color w:val="000000"/>
          <w:sz w:val="32"/>
          <w:szCs w:val="32"/>
        </w:rPr>
        <w:t>国有资产管理处</w:t>
      </w:r>
      <w:r w:rsidRPr="0055607E">
        <w:rPr>
          <w:rFonts w:ascii="仿宋_GB2312" w:eastAsia="仿宋_GB2312" w:hAnsi="宋体" w:hint="eastAsia"/>
          <w:color w:val="000000"/>
          <w:sz w:val="32"/>
          <w:szCs w:val="32"/>
        </w:rPr>
        <w:t>、使用</w:t>
      </w:r>
      <w:r>
        <w:rPr>
          <w:rFonts w:ascii="仿宋_GB2312" w:eastAsia="仿宋_GB2312" w:hAnsi="宋体" w:hint="eastAsia"/>
          <w:color w:val="000000"/>
          <w:sz w:val="32"/>
          <w:szCs w:val="32"/>
        </w:rPr>
        <w:t>部门</w:t>
      </w:r>
      <w:r w:rsidRPr="0055607E">
        <w:rPr>
          <w:rFonts w:ascii="仿宋_GB2312" w:eastAsia="仿宋_GB2312" w:hAnsi="宋体" w:hint="eastAsia"/>
          <w:color w:val="000000"/>
          <w:sz w:val="32"/>
          <w:szCs w:val="32"/>
        </w:rPr>
        <w:t>对原施工图提出的功能变更、材料变更或其它较大变更，必须有相关会议纪要或批准文件。</w:t>
      </w:r>
      <w:r>
        <w:rPr>
          <w:rFonts w:ascii="仿宋_GB2312" w:eastAsia="仿宋_GB2312" w:hAnsi="宋体" w:hint="eastAsia"/>
          <w:color w:val="000000"/>
          <w:sz w:val="32"/>
          <w:szCs w:val="32"/>
        </w:rPr>
        <w:t>国有资产管理处</w:t>
      </w:r>
      <w:r w:rsidRPr="0055607E">
        <w:rPr>
          <w:rFonts w:ascii="仿宋_GB2312" w:eastAsia="仿宋_GB2312" w:hAnsi="宋体" w:hint="eastAsia"/>
          <w:color w:val="000000"/>
          <w:sz w:val="32"/>
          <w:szCs w:val="32"/>
        </w:rPr>
        <w:t>根据会议纪要或批准文件，委托设计单位进行变更设计或变更说明，并负责落实和督促设计单位尽快出图。设计单位提交的变更资料由</w:t>
      </w:r>
      <w:r>
        <w:rPr>
          <w:rFonts w:ascii="仿宋_GB2312" w:eastAsia="仿宋_GB2312" w:hAnsi="宋体" w:hint="eastAsia"/>
          <w:color w:val="000000"/>
          <w:sz w:val="32"/>
          <w:szCs w:val="32"/>
        </w:rPr>
        <w:t>国有资产管理处</w:t>
      </w:r>
      <w:r w:rsidRPr="0055607E">
        <w:rPr>
          <w:rFonts w:ascii="仿宋_GB2312" w:eastAsia="仿宋_GB2312" w:hAnsi="宋体" w:hint="eastAsia"/>
          <w:color w:val="000000"/>
          <w:sz w:val="32"/>
          <w:szCs w:val="32"/>
        </w:rPr>
        <w:t>按</w:t>
      </w:r>
      <w:r>
        <w:rPr>
          <w:rFonts w:ascii="仿宋_GB2312" w:eastAsia="仿宋_GB2312" w:hAnsi="宋体" w:hint="eastAsia"/>
          <w:color w:val="000000"/>
          <w:sz w:val="32"/>
          <w:szCs w:val="32"/>
        </w:rPr>
        <w:t>相关</w:t>
      </w:r>
      <w:r w:rsidRPr="0055607E">
        <w:rPr>
          <w:rFonts w:ascii="仿宋_GB2312" w:eastAsia="仿宋_GB2312" w:hAnsi="宋体" w:hint="eastAsia"/>
          <w:color w:val="000000"/>
          <w:sz w:val="32"/>
          <w:szCs w:val="32"/>
        </w:rPr>
        <w:t>程序发放。</w:t>
      </w:r>
    </w:p>
    <w:p w:rsidR="004E108D"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第七条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Pr>
          <w:rFonts w:ascii="仿宋_GB2312" w:eastAsia="仿宋_GB2312" w:hAnsi="宋体" w:hint="eastAsia"/>
          <w:color w:val="000000"/>
          <w:sz w:val="32"/>
          <w:szCs w:val="32"/>
        </w:rPr>
        <w:t>西北</w:t>
      </w:r>
      <w:r w:rsidRPr="0055607E">
        <w:rPr>
          <w:rFonts w:ascii="仿宋_GB2312" w:eastAsia="仿宋_GB2312" w:hAnsi="宋体" w:hint="eastAsia"/>
          <w:color w:val="000000"/>
          <w:sz w:val="32"/>
          <w:szCs w:val="32"/>
        </w:rPr>
        <w:t>研究院、</w:t>
      </w:r>
      <w:r>
        <w:rPr>
          <w:rFonts w:ascii="仿宋_GB2312" w:eastAsia="仿宋_GB2312" w:hAnsi="宋体" w:hint="eastAsia"/>
          <w:color w:val="000000"/>
          <w:sz w:val="32"/>
          <w:szCs w:val="32"/>
        </w:rPr>
        <w:t>国有资产管理处</w:t>
      </w:r>
      <w:r w:rsidRPr="0055607E">
        <w:rPr>
          <w:rFonts w:ascii="仿宋_GB2312" w:eastAsia="仿宋_GB2312" w:hAnsi="宋体" w:hint="eastAsia"/>
          <w:color w:val="000000"/>
          <w:sz w:val="32"/>
          <w:szCs w:val="32"/>
        </w:rPr>
        <w:t>、使用</w:t>
      </w:r>
      <w:r>
        <w:rPr>
          <w:rFonts w:ascii="仿宋_GB2312" w:eastAsia="仿宋_GB2312" w:hAnsi="宋体" w:hint="eastAsia"/>
          <w:color w:val="000000"/>
          <w:sz w:val="32"/>
          <w:szCs w:val="32"/>
        </w:rPr>
        <w:t>部门</w:t>
      </w:r>
      <w:r w:rsidRPr="0055607E">
        <w:rPr>
          <w:rFonts w:ascii="仿宋_GB2312" w:eastAsia="仿宋_GB2312" w:hAnsi="宋体" w:hint="eastAsia"/>
          <w:color w:val="000000"/>
          <w:sz w:val="32"/>
          <w:szCs w:val="32"/>
        </w:rPr>
        <w:t>提出的</w:t>
      </w:r>
      <w:r>
        <w:rPr>
          <w:rFonts w:ascii="仿宋_GB2312" w:eastAsia="仿宋_GB2312" w:hAnsi="宋体" w:hint="eastAsia"/>
          <w:color w:val="000000"/>
          <w:sz w:val="32"/>
          <w:szCs w:val="32"/>
        </w:rPr>
        <w:t>功能</w:t>
      </w:r>
      <w:r w:rsidRPr="0055607E">
        <w:rPr>
          <w:rFonts w:ascii="仿宋_GB2312" w:eastAsia="仿宋_GB2312" w:hAnsi="宋体" w:hint="eastAsia"/>
          <w:color w:val="000000"/>
          <w:sz w:val="32"/>
          <w:szCs w:val="32"/>
        </w:rPr>
        <w:t>变更、材料变更或其它较大变更，审批权限划分如下：</w:t>
      </w:r>
    </w:p>
    <w:p w:rsidR="004E108D" w:rsidRPr="00B113A8"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B113A8">
        <w:rPr>
          <w:rFonts w:ascii="仿宋_GB2312" w:eastAsia="仿宋_GB2312" w:hAnsi="宋体" w:hint="eastAsia"/>
          <w:color w:val="000000"/>
          <w:sz w:val="32"/>
          <w:szCs w:val="32"/>
        </w:rPr>
        <w:t>（一）预计增加造价在5万元以下的单项工程变更，经国有资产管理处研究同意，处长签发后执行。</w:t>
      </w:r>
    </w:p>
    <w:p w:rsidR="004E108D" w:rsidRPr="00B113A8"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B113A8">
        <w:rPr>
          <w:rFonts w:ascii="仿宋_GB2312" w:eastAsia="仿宋_GB2312" w:hAnsi="宋体" w:hint="eastAsia"/>
          <w:color w:val="000000"/>
          <w:sz w:val="32"/>
          <w:szCs w:val="32"/>
        </w:rPr>
        <w:t>（二）预计增加造价在5万元及以上、50万元以下的单项工程变更，由基建项目工作小组审批。</w:t>
      </w:r>
    </w:p>
    <w:p w:rsidR="004E108D" w:rsidRPr="00B113A8"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B113A8">
        <w:rPr>
          <w:rFonts w:ascii="仿宋_GB2312" w:eastAsia="仿宋_GB2312" w:hAnsi="宋体" w:hint="eastAsia"/>
          <w:color w:val="000000"/>
          <w:sz w:val="32"/>
          <w:szCs w:val="32"/>
        </w:rPr>
        <w:t>（三）预计增加造价在</w:t>
      </w:r>
      <w:r w:rsidRPr="00B113A8">
        <w:rPr>
          <w:rFonts w:ascii="仿宋_GB2312" w:eastAsia="仿宋_GB2312" w:hAnsi="宋体"/>
          <w:color w:val="000000"/>
          <w:sz w:val="32"/>
          <w:szCs w:val="32"/>
        </w:rPr>
        <w:t>50万元</w:t>
      </w:r>
      <w:r w:rsidRPr="00B113A8">
        <w:rPr>
          <w:rFonts w:ascii="仿宋_GB2312" w:eastAsia="仿宋_GB2312" w:hAnsi="宋体" w:hint="eastAsia"/>
          <w:color w:val="000000"/>
          <w:sz w:val="32"/>
          <w:szCs w:val="32"/>
        </w:rPr>
        <w:t>及</w:t>
      </w:r>
      <w:r w:rsidRPr="00B113A8">
        <w:rPr>
          <w:rFonts w:ascii="仿宋_GB2312" w:eastAsia="仿宋_GB2312" w:hAnsi="宋体"/>
          <w:color w:val="000000"/>
          <w:sz w:val="32"/>
          <w:szCs w:val="32"/>
        </w:rPr>
        <w:t>以上的</w:t>
      </w:r>
      <w:r w:rsidRPr="00B113A8">
        <w:rPr>
          <w:rFonts w:ascii="仿宋_GB2312" w:eastAsia="仿宋_GB2312" w:hAnsi="宋体" w:hint="eastAsia"/>
          <w:color w:val="000000"/>
          <w:sz w:val="32"/>
          <w:szCs w:val="32"/>
        </w:rPr>
        <w:t>单项工程变更，由基建项目领导小组或西北研究院院长办公会审批。</w:t>
      </w:r>
    </w:p>
    <w:p w:rsidR="004E108D" w:rsidRPr="005815ED"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5815ED">
        <w:rPr>
          <w:rFonts w:ascii="仿宋_GB2312" w:eastAsia="仿宋_GB2312" w:hAnsi="宋体" w:hint="eastAsia"/>
          <w:color w:val="000000"/>
          <w:sz w:val="32"/>
          <w:szCs w:val="32"/>
        </w:rPr>
        <w:t>（四）工程变更导致建设规模超过原计划规定调整范围时（国</w:t>
      </w:r>
      <w:proofErr w:type="gramStart"/>
      <w:r w:rsidRPr="005815ED">
        <w:rPr>
          <w:rFonts w:ascii="仿宋_GB2312" w:eastAsia="仿宋_GB2312" w:hAnsi="宋体" w:hint="eastAsia"/>
          <w:color w:val="000000"/>
          <w:sz w:val="32"/>
          <w:szCs w:val="32"/>
        </w:rPr>
        <w:t>拨项目</w:t>
      </w:r>
      <w:proofErr w:type="gramEnd"/>
      <w:r w:rsidRPr="005815ED">
        <w:rPr>
          <w:rFonts w:ascii="仿宋_GB2312" w:eastAsia="仿宋_GB2312" w:hAnsi="宋体" w:hint="eastAsia"/>
          <w:color w:val="000000"/>
          <w:sz w:val="32"/>
          <w:szCs w:val="32"/>
        </w:rPr>
        <w:t>或自筹项目10%），</w:t>
      </w:r>
      <w:r>
        <w:rPr>
          <w:rFonts w:ascii="仿宋_GB2312" w:eastAsia="仿宋_GB2312" w:hAnsi="宋体" w:hint="eastAsia"/>
          <w:color w:val="000000"/>
          <w:sz w:val="32"/>
          <w:szCs w:val="32"/>
        </w:rPr>
        <w:t>国有资产管理处</w:t>
      </w:r>
      <w:r w:rsidRPr="005815ED">
        <w:rPr>
          <w:rFonts w:ascii="仿宋_GB2312" w:eastAsia="仿宋_GB2312" w:hAnsi="宋体" w:hint="eastAsia"/>
          <w:color w:val="000000"/>
          <w:sz w:val="32"/>
          <w:szCs w:val="32"/>
        </w:rPr>
        <w:t>应重新组织立项审批，并按规定重新</w:t>
      </w:r>
      <w:proofErr w:type="gramStart"/>
      <w:r w:rsidRPr="005815ED">
        <w:rPr>
          <w:rFonts w:ascii="仿宋_GB2312" w:eastAsia="仿宋_GB2312" w:hAnsi="宋体" w:hint="eastAsia"/>
          <w:color w:val="000000"/>
          <w:sz w:val="32"/>
          <w:szCs w:val="32"/>
        </w:rPr>
        <w:t>报规划</w:t>
      </w:r>
      <w:proofErr w:type="gramEnd"/>
      <w:r w:rsidRPr="005815ED">
        <w:rPr>
          <w:rFonts w:ascii="仿宋_GB2312" w:eastAsia="仿宋_GB2312" w:hAnsi="宋体" w:hint="eastAsia"/>
          <w:color w:val="000000"/>
          <w:sz w:val="32"/>
          <w:szCs w:val="32"/>
        </w:rPr>
        <w:t>管理部门和其他有关部门审查批准后方可实施。</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第八条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设计单位提出的变更设计或变更说明</w:t>
      </w:r>
      <w:r>
        <w:rPr>
          <w:rFonts w:ascii="仿宋_GB2312" w:eastAsia="仿宋_GB2312" w:hAnsi="宋体" w:hint="eastAsia"/>
          <w:color w:val="000000"/>
          <w:sz w:val="32"/>
          <w:szCs w:val="32"/>
        </w:rPr>
        <w:t>需要</w:t>
      </w:r>
      <w:r w:rsidRPr="0055607E">
        <w:rPr>
          <w:rFonts w:ascii="仿宋_GB2312" w:eastAsia="仿宋_GB2312" w:hAnsi="宋体" w:hint="eastAsia"/>
          <w:color w:val="000000"/>
          <w:sz w:val="32"/>
          <w:szCs w:val="32"/>
        </w:rPr>
        <w:t>增加设计费用</w:t>
      </w:r>
      <w:r>
        <w:rPr>
          <w:rFonts w:ascii="仿宋_GB2312" w:eastAsia="仿宋_GB2312" w:hAnsi="宋体" w:hint="eastAsia"/>
          <w:color w:val="000000"/>
          <w:sz w:val="32"/>
          <w:szCs w:val="32"/>
        </w:rPr>
        <w:t>的</w:t>
      </w:r>
      <w:r w:rsidRPr="0055607E">
        <w:rPr>
          <w:rFonts w:ascii="仿宋_GB2312" w:eastAsia="仿宋_GB2312" w:hAnsi="宋体" w:hint="eastAsia"/>
          <w:color w:val="000000"/>
          <w:sz w:val="32"/>
          <w:szCs w:val="32"/>
        </w:rPr>
        <w:t>，由</w:t>
      </w:r>
      <w:r>
        <w:rPr>
          <w:rFonts w:ascii="仿宋_GB2312" w:eastAsia="仿宋_GB2312" w:hAnsi="宋体" w:hint="eastAsia"/>
          <w:color w:val="000000"/>
          <w:sz w:val="32"/>
          <w:szCs w:val="32"/>
        </w:rPr>
        <w:t>国有资产管理处</w:t>
      </w:r>
      <w:r w:rsidRPr="0055607E">
        <w:rPr>
          <w:rFonts w:ascii="仿宋_GB2312" w:eastAsia="仿宋_GB2312" w:hAnsi="宋体" w:hint="eastAsia"/>
          <w:color w:val="000000"/>
          <w:sz w:val="32"/>
          <w:szCs w:val="32"/>
        </w:rPr>
        <w:t>组织</w:t>
      </w:r>
      <w:r>
        <w:rPr>
          <w:rFonts w:ascii="仿宋_GB2312" w:eastAsia="仿宋_GB2312" w:hAnsi="宋体" w:hint="eastAsia"/>
          <w:color w:val="000000"/>
          <w:sz w:val="32"/>
          <w:szCs w:val="32"/>
        </w:rPr>
        <w:t>本部门</w:t>
      </w:r>
      <w:r w:rsidRPr="0055607E">
        <w:rPr>
          <w:rFonts w:ascii="仿宋_GB2312" w:eastAsia="仿宋_GB2312" w:hAnsi="宋体" w:hint="eastAsia"/>
          <w:color w:val="000000"/>
          <w:sz w:val="32"/>
          <w:szCs w:val="32"/>
        </w:rPr>
        <w:t>相关人员共同参与谈判，确定设计补充协议，并按规定的审批权限审定</w:t>
      </w:r>
      <w:r>
        <w:rPr>
          <w:rFonts w:ascii="仿宋_GB2312" w:eastAsia="仿宋_GB2312" w:hAnsi="宋体" w:hint="eastAsia"/>
          <w:color w:val="000000"/>
          <w:sz w:val="32"/>
          <w:szCs w:val="32"/>
        </w:rPr>
        <w:t>此项</w:t>
      </w:r>
      <w:r w:rsidRPr="0055607E">
        <w:rPr>
          <w:rFonts w:ascii="仿宋_GB2312" w:eastAsia="仿宋_GB2312" w:hAnsi="宋体" w:hint="eastAsia"/>
          <w:color w:val="000000"/>
          <w:sz w:val="32"/>
          <w:szCs w:val="32"/>
        </w:rPr>
        <w:t>费用</w:t>
      </w:r>
      <w:r>
        <w:rPr>
          <w:rFonts w:ascii="仿宋_GB2312" w:eastAsia="仿宋_GB2312" w:hAnsi="宋体" w:hint="eastAsia"/>
          <w:color w:val="000000"/>
          <w:sz w:val="32"/>
          <w:szCs w:val="32"/>
        </w:rPr>
        <w:t>，按</w:t>
      </w:r>
      <w:r w:rsidRPr="0055607E">
        <w:rPr>
          <w:rFonts w:ascii="仿宋_GB2312" w:eastAsia="仿宋_GB2312" w:hAnsi="宋体" w:hint="eastAsia"/>
          <w:color w:val="000000"/>
          <w:sz w:val="32"/>
          <w:szCs w:val="32"/>
        </w:rPr>
        <w:t>相关</w:t>
      </w:r>
      <w:r>
        <w:rPr>
          <w:rFonts w:ascii="仿宋_GB2312" w:eastAsia="仿宋_GB2312" w:hAnsi="宋体" w:hint="eastAsia"/>
          <w:color w:val="000000"/>
          <w:sz w:val="32"/>
          <w:szCs w:val="32"/>
        </w:rPr>
        <w:t>程序办理</w:t>
      </w:r>
      <w:r w:rsidRPr="0055607E">
        <w:rPr>
          <w:rFonts w:ascii="仿宋_GB2312" w:eastAsia="仿宋_GB2312" w:hAnsi="宋体" w:hint="eastAsia"/>
          <w:color w:val="000000"/>
          <w:sz w:val="32"/>
          <w:szCs w:val="32"/>
        </w:rPr>
        <w:t>支付手续。</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lastRenderedPageBreak/>
        <w:t>第九条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Pr>
          <w:rFonts w:ascii="仿宋_GB2312" w:eastAsia="仿宋_GB2312" w:hAnsi="宋体" w:hint="eastAsia"/>
          <w:color w:val="000000"/>
          <w:spacing w:val="-4"/>
          <w:sz w:val="32"/>
          <w:szCs w:val="32"/>
        </w:rPr>
        <w:t>国有资产管理处</w:t>
      </w:r>
      <w:r w:rsidRPr="0055607E">
        <w:rPr>
          <w:rFonts w:ascii="仿宋_GB2312" w:eastAsia="仿宋_GB2312" w:hAnsi="宋体" w:hint="eastAsia"/>
          <w:color w:val="000000"/>
          <w:spacing w:val="-4"/>
          <w:sz w:val="32"/>
          <w:szCs w:val="32"/>
        </w:rPr>
        <w:t>应及时对施工单位、监理单位提出的工程变更引起的造价调整进行核算和必要的商务谈判，并按规定的审批权限与审批程序报经批准后实施。</w:t>
      </w:r>
      <w:r w:rsidRPr="0055607E">
        <w:rPr>
          <w:rFonts w:ascii="仿宋_GB2312" w:eastAsia="仿宋_GB2312" w:hAnsi="宋体" w:hint="eastAsia"/>
          <w:color w:val="000000"/>
          <w:sz w:val="32"/>
          <w:szCs w:val="32"/>
        </w:rPr>
        <w:t xml:space="preserve"> </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第十条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5815ED">
        <w:rPr>
          <w:rFonts w:ascii="仿宋_GB2312" w:eastAsia="仿宋_GB2312" w:hAnsi="宋体" w:hint="eastAsia"/>
          <w:color w:val="000000"/>
          <w:spacing w:val="-4"/>
          <w:sz w:val="32"/>
          <w:szCs w:val="32"/>
        </w:rPr>
        <w:t>对施工图设计缺陷、各专业施工工艺、施工图设计与现场实际不符进行的调整、安装管线移位、材料规格替换、装饰材料及设备型号变化等引起的变更，</w:t>
      </w:r>
      <w:r>
        <w:rPr>
          <w:rFonts w:ascii="仿宋_GB2312" w:eastAsia="仿宋_GB2312" w:hAnsi="宋体" w:hint="eastAsia"/>
          <w:color w:val="000000"/>
          <w:spacing w:val="-4"/>
          <w:sz w:val="32"/>
          <w:szCs w:val="32"/>
        </w:rPr>
        <w:t>国有资产管理处</w:t>
      </w:r>
      <w:r w:rsidRPr="005815ED">
        <w:rPr>
          <w:rFonts w:ascii="仿宋_GB2312" w:eastAsia="仿宋_GB2312" w:hAnsi="宋体" w:hint="eastAsia"/>
          <w:color w:val="000000"/>
          <w:spacing w:val="-4"/>
          <w:sz w:val="32"/>
          <w:szCs w:val="32"/>
        </w:rPr>
        <w:t>现场代表</w:t>
      </w:r>
      <w:r>
        <w:rPr>
          <w:rFonts w:ascii="仿宋_GB2312" w:eastAsia="仿宋_GB2312" w:hAnsi="宋体" w:hint="eastAsia"/>
          <w:color w:val="000000"/>
          <w:spacing w:val="-4"/>
          <w:sz w:val="32"/>
          <w:szCs w:val="32"/>
        </w:rPr>
        <w:t>（以下简称“现场代表”）</w:t>
      </w:r>
      <w:r w:rsidRPr="005815ED">
        <w:rPr>
          <w:rFonts w:ascii="仿宋_GB2312" w:eastAsia="仿宋_GB2312" w:hAnsi="宋体" w:hint="eastAsia"/>
          <w:color w:val="000000"/>
          <w:spacing w:val="-4"/>
          <w:sz w:val="32"/>
          <w:szCs w:val="32"/>
        </w:rPr>
        <w:t>应及时提出，</w:t>
      </w:r>
      <w:r w:rsidRPr="004D1B15">
        <w:rPr>
          <w:rFonts w:ascii="仿宋_GB2312" w:eastAsia="仿宋_GB2312" w:hAnsi="宋体" w:hint="eastAsia"/>
          <w:color w:val="000000"/>
          <w:spacing w:val="-4"/>
          <w:sz w:val="32"/>
          <w:szCs w:val="32"/>
        </w:rPr>
        <w:t>按照本办法规定进行审批、变更设计和调整造价。</w:t>
      </w:r>
      <w:r w:rsidRPr="005815ED">
        <w:rPr>
          <w:rFonts w:ascii="仿宋_GB2312" w:eastAsia="仿宋_GB2312" w:hAnsi="宋体" w:hint="eastAsia"/>
          <w:color w:val="000000"/>
          <w:spacing w:val="-4"/>
          <w:sz w:val="32"/>
          <w:szCs w:val="32"/>
        </w:rPr>
        <w:t>由于设计单位工作失误造成的不合理工程变更，要追究设计单位的责任。</w:t>
      </w:r>
    </w:p>
    <w:p w:rsidR="004E108D" w:rsidRPr="0055607E" w:rsidRDefault="004E108D" w:rsidP="004E108D">
      <w:pPr>
        <w:adjustRightInd w:val="0"/>
        <w:snapToGrid w:val="0"/>
        <w:spacing w:line="560" w:lineRule="exact"/>
        <w:ind w:firstLineChars="200" w:firstLine="640"/>
        <w:rPr>
          <w:rFonts w:ascii="仿宋_GB2312" w:eastAsia="仿宋_GB2312" w:hAnsi="宋体"/>
          <w:b/>
          <w:bCs/>
          <w:color w:val="000000"/>
          <w:sz w:val="32"/>
          <w:szCs w:val="32"/>
        </w:rPr>
      </w:pPr>
      <w:r w:rsidRPr="00630F0F">
        <w:rPr>
          <w:rFonts w:ascii="黑体" w:eastAsia="黑体" w:hAnsi="黑体" w:hint="eastAsia"/>
          <w:bCs/>
          <w:color w:val="000000"/>
          <w:sz w:val="32"/>
          <w:szCs w:val="32"/>
        </w:rPr>
        <w:t>第十一条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相关会议纪要、报告等工程变更批准文件、变更图纸</w:t>
      </w:r>
      <w:r>
        <w:rPr>
          <w:rFonts w:ascii="仿宋_GB2312" w:eastAsia="仿宋_GB2312" w:hAnsi="宋体" w:hint="eastAsia"/>
          <w:color w:val="000000"/>
          <w:sz w:val="32"/>
          <w:szCs w:val="32"/>
        </w:rPr>
        <w:t>、</w:t>
      </w:r>
      <w:r w:rsidRPr="0055607E">
        <w:rPr>
          <w:rFonts w:ascii="仿宋_GB2312" w:eastAsia="仿宋_GB2312" w:hAnsi="宋体" w:hint="eastAsia"/>
          <w:color w:val="000000"/>
          <w:sz w:val="32"/>
          <w:szCs w:val="32"/>
        </w:rPr>
        <w:t>变更通知单、变更说明、签证等</w:t>
      </w:r>
      <w:r>
        <w:rPr>
          <w:rFonts w:ascii="仿宋_GB2312" w:eastAsia="仿宋_GB2312" w:hAnsi="宋体" w:hint="eastAsia"/>
          <w:color w:val="000000"/>
          <w:sz w:val="32"/>
          <w:szCs w:val="32"/>
        </w:rPr>
        <w:t>是</w:t>
      </w:r>
      <w:r w:rsidRPr="0055607E">
        <w:rPr>
          <w:rFonts w:ascii="仿宋_GB2312" w:eastAsia="仿宋_GB2312" w:hAnsi="宋体" w:hint="eastAsia"/>
          <w:color w:val="000000"/>
          <w:sz w:val="32"/>
          <w:szCs w:val="32"/>
        </w:rPr>
        <w:t>工程结算和审计的依据。</w:t>
      </w:r>
    </w:p>
    <w:p w:rsidR="004E108D" w:rsidRPr="00630F0F" w:rsidRDefault="004E108D" w:rsidP="004E108D">
      <w:pPr>
        <w:tabs>
          <w:tab w:val="left" w:pos="4140"/>
          <w:tab w:val="left" w:pos="4680"/>
          <w:tab w:val="left" w:pos="4860"/>
        </w:tabs>
        <w:autoSpaceDN w:val="0"/>
        <w:spacing w:beforeLines="50" w:before="156" w:line="360" w:lineRule="auto"/>
        <w:jc w:val="center"/>
        <w:rPr>
          <w:rFonts w:ascii="方正小标宋简体" w:eastAsia="方正小标宋简体" w:hAnsi="宋体"/>
          <w:sz w:val="32"/>
          <w:szCs w:val="32"/>
        </w:rPr>
      </w:pPr>
      <w:r w:rsidRPr="00630F0F">
        <w:rPr>
          <w:rFonts w:ascii="方正小标宋简体" w:eastAsia="方正小标宋简体" w:hAnsi="宋体" w:hint="eastAsia"/>
          <w:sz w:val="32"/>
          <w:szCs w:val="32"/>
        </w:rPr>
        <w:t>第三章  变更的实施</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第十二条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现场代表应</w:t>
      </w:r>
      <w:r>
        <w:rPr>
          <w:rFonts w:ascii="仿宋_GB2312" w:eastAsia="仿宋_GB2312" w:hAnsi="宋体" w:hint="eastAsia"/>
          <w:color w:val="000000"/>
          <w:sz w:val="32"/>
          <w:szCs w:val="32"/>
        </w:rPr>
        <w:t>按照</w:t>
      </w:r>
      <w:r w:rsidRPr="0055607E">
        <w:rPr>
          <w:rFonts w:ascii="仿宋_GB2312" w:eastAsia="仿宋_GB2312" w:hAnsi="宋体" w:hint="eastAsia"/>
          <w:color w:val="000000"/>
          <w:sz w:val="32"/>
          <w:szCs w:val="32"/>
        </w:rPr>
        <w:t>工程变更批准文件，及时以书面形式通知监理单位及施工单位。通知应明确工程暂停施工的内容、范围、期限。施工单位必须据此及时调整施工计划，包括劳动力计划和材料采购计划，避免发生不必要的损失。</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第十三条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施工单位接到工程暂停施工通知后，应会同现场代表、监理单位及时对</w:t>
      </w:r>
      <w:r>
        <w:rPr>
          <w:rFonts w:ascii="仿宋_GB2312" w:eastAsia="仿宋_GB2312" w:hAnsi="宋体" w:hint="eastAsia"/>
          <w:color w:val="000000"/>
          <w:sz w:val="32"/>
          <w:szCs w:val="32"/>
        </w:rPr>
        <w:t>施工</w:t>
      </w:r>
      <w:r w:rsidRPr="0055607E">
        <w:rPr>
          <w:rFonts w:ascii="仿宋_GB2312" w:eastAsia="仿宋_GB2312" w:hAnsi="宋体" w:hint="eastAsia"/>
          <w:color w:val="000000"/>
          <w:sz w:val="32"/>
          <w:szCs w:val="32"/>
        </w:rPr>
        <w:t>进度进行盘点，需要办理签证的，按工程签证程序办理。</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第十四条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施工单位接到正式变更图纸</w:t>
      </w:r>
      <w:r>
        <w:rPr>
          <w:rFonts w:ascii="仿宋_GB2312" w:eastAsia="仿宋_GB2312" w:hAnsi="宋体" w:hint="eastAsia"/>
          <w:color w:val="000000"/>
          <w:sz w:val="32"/>
          <w:szCs w:val="32"/>
        </w:rPr>
        <w:t>或</w:t>
      </w:r>
      <w:r w:rsidRPr="0055607E">
        <w:rPr>
          <w:rFonts w:ascii="仿宋_GB2312" w:eastAsia="仿宋_GB2312" w:hAnsi="宋体" w:hint="eastAsia"/>
          <w:color w:val="000000"/>
          <w:sz w:val="32"/>
          <w:szCs w:val="32"/>
        </w:rPr>
        <w:t>变更通知单后，</w:t>
      </w:r>
      <w:r>
        <w:rPr>
          <w:rFonts w:ascii="仿宋_GB2312" w:eastAsia="仿宋_GB2312" w:hAnsi="宋体" w:hint="eastAsia"/>
          <w:color w:val="000000"/>
          <w:sz w:val="32"/>
          <w:szCs w:val="32"/>
        </w:rPr>
        <w:t>及时</w:t>
      </w:r>
      <w:r w:rsidRPr="0055607E">
        <w:rPr>
          <w:rFonts w:ascii="仿宋_GB2312" w:eastAsia="仿宋_GB2312" w:hAnsi="宋体" w:hint="eastAsia"/>
          <w:color w:val="000000"/>
          <w:sz w:val="32"/>
          <w:szCs w:val="32"/>
        </w:rPr>
        <w:t>恢复暂停部分的施工，并</w:t>
      </w:r>
      <w:r>
        <w:rPr>
          <w:rFonts w:ascii="仿宋_GB2312" w:eastAsia="仿宋_GB2312" w:hAnsi="宋体" w:hint="eastAsia"/>
          <w:color w:val="000000"/>
          <w:sz w:val="32"/>
          <w:szCs w:val="32"/>
        </w:rPr>
        <w:t>按照</w:t>
      </w:r>
      <w:r w:rsidRPr="0055607E">
        <w:rPr>
          <w:rFonts w:ascii="仿宋_GB2312" w:eastAsia="仿宋_GB2312" w:hAnsi="宋体" w:hint="eastAsia"/>
          <w:color w:val="000000"/>
          <w:sz w:val="32"/>
          <w:szCs w:val="32"/>
        </w:rPr>
        <w:t>工程变更图纸</w:t>
      </w:r>
      <w:r>
        <w:rPr>
          <w:rFonts w:ascii="仿宋_GB2312" w:eastAsia="仿宋_GB2312" w:hAnsi="宋体" w:hint="eastAsia"/>
          <w:color w:val="000000"/>
          <w:sz w:val="32"/>
          <w:szCs w:val="32"/>
        </w:rPr>
        <w:t>或</w:t>
      </w:r>
      <w:r w:rsidRPr="0055607E">
        <w:rPr>
          <w:rFonts w:ascii="仿宋_GB2312" w:eastAsia="仿宋_GB2312" w:hAnsi="宋体" w:hint="eastAsia"/>
          <w:color w:val="000000"/>
          <w:sz w:val="32"/>
          <w:szCs w:val="32"/>
        </w:rPr>
        <w:t>变更通知单，将该部分纳入正常施工管理。</w:t>
      </w:r>
    </w:p>
    <w:p w:rsidR="004E108D" w:rsidRPr="0055607E" w:rsidRDefault="004E108D" w:rsidP="004E108D">
      <w:pPr>
        <w:adjustRightInd w:val="0"/>
        <w:snapToGrid w:val="0"/>
        <w:spacing w:line="560" w:lineRule="exact"/>
        <w:ind w:firstLineChars="200" w:firstLine="640"/>
        <w:rPr>
          <w:rFonts w:ascii="仿宋_GB2312" w:eastAsia="仿宋_GB2312" w:hAnsi="宋体"/>
          <w:b/>
          <w:bCs/>
          <w:color w:val="000000"/>
          <w:sz w:val="32"/>
          <w:szCs w:val="32"/>
        </w:rPr>
      </w:pPr>
      <w:r w:rsidRPr="00630F0F">
        <w:rPr>
          <w:rFonts w:ascii="黑体" w:eastAsia="黑体" w:hAnsi="黑体" w:hint="eastAsia"/>
          <w:bCs/>
          <w:color w:val="000000"/>
          <w:sz w:val="32"/>
          <w:szCs w:val="32"/>
        </w:rPr>
        <w:lastRenderedPageBreak/>
        <w:t>第十五条</w:t>
      </w:r>
      <w:r w:rsidRPr="0055607E">
        <w:rPr>
          <w:rFonts w:ascii="仿宋_GB2312" w:eastAsia="仿宋_GB2312" w:hAnsi="宋体" w:hint="eastAsia"/>
          <w:bCs/>
          <w:color w:val="000000"/>
          <w:sz w:val="32"/>
          <w:szCs w:val="32"/>
        </w:rPr>
        <w:t xml:space="preserve"> </w:t>
      </w:r>
      <w:r>
        <w:rPr>
          <w:rFonts w:ascii="仿宋_GB2312" w:eastAsia="仿宋_GB2312" w:hAnsi="宋体" w:hint="eastAsia"/>
          <w:bCs/>
          <w:color w:val="000000"/>
          <w:sz w:val="32"/>
          <w:szCs w:val="32"/>
        </w:rPr>
        <w:t xml:space="preserve"> </w:t>
      </w:r>
      <w:r w:rsidRPr="0055607E">
        <w:rPr>
          <w:rFonts w:ascii="仿宋_GB2312" w:eastAsia="仿宋_GB2312" w:hAnsi="宋体" w:hint="eastAsia"/>
          <w:color w:val="000000"/>
          <w:sz w:val="32"/>
          <w:szCs w:val="32"/>
        </w:rPr>
        <w:t>现场代表负责对工程变更的具体落实，并对工程变更的全过程进行跟踪管理。</w:t>
      </w:r>
    </w:p>
    <w:p w:rsidR="004E108D" w:rsidRPr="00630F0F" w:rsidRDefault="004E108D" w:rsidP="004E108D">
      <w:pPr>
        <w:tabs>
          <w:tab w:val="left" w:pos="4140"/>
          <w:tab w:val="left" w:pos="4680"/>
          <w:tab w:val="left" w:pos="4860"/>
        </w:tabs>
        <w:autoSpaceDN w:val="0"/>
        <w:spacing w:beforeLines="50" w:before="156" w:line="360" w:lineRule="auto"/>
        <w:jc w:val="center"/>
        <w:rPr>
          <w:rFonts w:ascii="方正小标宋简体" w:eastAsia="方正小标宋简体" w:hAnsi="宋体"/>
          <w:sz w:val="32"/>
          <w:szCs w:val="32"/>
        </w:rPr>
      </w:pPr>
      <w:r w:rsidRPr="00630F0F">
        <w:rPr>
          <w:rFonts w:ascii="方正小标宋简体" w:eastAsia="方正小标宋简体" w:hAnsi="宋体" w:hint="eastAsia"/>
          <w:sz w:val="32"/>
          <w:szCs w:val="32"/>
        </w:rPr>
        <w:t>第四章  签证的内容</w:t>
      </w:r>
    </w:p>
    <w:p w:rsidR="004E108D" w:rsidRPr="0055607E" w:rsidRDefault="004E108D" w:rsidP="004E108D">
      <w:pPr>
        <w:adjustRightInd w:val="0"/>
        <w:snapToGrid w:val="0"/>
        <w:spacing w:line="560" w:lineRule="exact"/>
        <w:ind w:firstLineChars="200" w:firstLine="640"/>
        <w:rPr>
          <w:rFonts w:ascii="仿宋_GB2312" w:eastAsia="仿宋_GB2312" w:hAnsi="宋体"/>
          <w:b/>
          <w:bCs/>
          <w:color w:val="000000"/>
          <w:sz w:val="32"/>
          <w:szCs w:val="32"/>
        </w:rPr>
      </w:pPr>
      <w:r w:rsidRPr="00630F0F">
        <w:rPr>
          <w:rFonts w:ascii="黑体" w:eastAsia="黑体" w:hAnsi="黑体" w:hint="eastAsia"/>
          <w:bCs/>
          <w:color w:val="000000"/>
          <w:sz w:val="32"/>
          <w:szCs w:val="32"/>
        </w:rPr>
        <w:t>第十六条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pacing w:val="-4"/>
          <w:sz w:val="32"/>
          <w:szCs w:val="32"/>
        </w:rPr>
        <w:t>工程签证内容中必须明确签证的原因、位置、尺寸、数量、材料、人工、机械台班等。工程签证</w:t>
      </w:r>
      <w:r>
        <w:rPr>
          <w:rFonts w:ascii="仿宋_GB2312" w:eastAsia="仿宋_GB2312" w:hAnsi="宋体" w:hint="eastAsia"/>
          <w:color w:val="000000"/>
          <w:spacing w:val="-4"/>
          <w:sz w:val="32"/>
          <w:szCs w:val="32"/>
        </w:rPr>
        <w:t>必须</w:t>
      </w:r>
      <w:r w:rsidRPr="0055607E">
        <w:rPr>
          <w:rFonts w:ascii="仿宋_GB2312" w:eastAsia="仿宋_GB2312" w:hAnsi="宋体" w:hint="eastAsia"/>
          <w:color w:val="000000"/>
          <w:spacing w:val="-4"/>
          <w:sz w:val="32"/>
          <w:szCs w:val="32"/>
        </w:rPr>
        <w:t>实事求是，保证工程签证的真实性、准确性、合理性。</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第十七条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9F54B4">
        <w:rPr>
          <w:rFonts w:ascii="仿宋_GB2312" w:eastAsia="仿宋_GB2312" w:hAnsi="宋体" w:hint="eastAsia"/>
          <w:color w:val="000000"/>
          <w:sz w:val="32"/>
          <w:szCs w:val="32"/>
        </w:rPr>
        <w:t>发生</w:t>
      </w:r>
      <w:r w:rsidRPr="0055607E">
        <w:rPr>
          <w:rFonts w:ascii="仿宋_GB2312" w:eastAsia="仿宋_GB2312" w:hAnsi="宋体" w:hint="eastAsia"/>
          <w:color w:val="000000"/>
          <w:sz w:val="32"/>
          <w:szCs w:val="32"/>
        </w:rPr>
        <w:t>工程签证时，现场代表要认真研究施工合同、招投标文件及相关定额，明确签证发生的事实及图纸上不能标识清楚的工程量和尺寸，做到签证工程量准确、字迹清晰、书写规范、签证原因清楚、计量单位与定额或清单相符。</w:t>
      </w:r>
    </w:p>
    <w:p w:rsidR="004E108D" w:rsidRPr="0055607E" w:rsidRDefault="004E108D" w:rsidP="004E108D">
      <w:pPr>
        <w:adjustRightInd w:val="0"/>
        <w:snapToGrid w:val="0"/>
        <w:spacing w:line="560" w:lineRule="exact"/>
        <w:ind w:firstLineChars="200" w:firstLine="640"/>
        <w:rPr>
          <w:rFonts w:ascii="仿宋_GB2312" w:eastAsia="仿宋_GB2312" w:hAnsi="宋体"/>
          <w:b/>
          <w:bCs/>
          <w:color w:val="FF0000"/>
          <w:sz w:val="32"/>
          <w:szCs w:val="32"/>
        </w:rPr>
      </w:pPr>
      <w:r w:rsidRPr="00630F0F">
        <w:rPr>
          <w:rFonts w:ascii="黑体" w:eastAsia="黑体" w:hAnsi="黑体" w:hint="eastAsia"/>
          <w:bCs/>
          <w:color w:val="000000"/>
          <w:sz w:val="32"/>
          <w:szCs w:val="32"/>
        </w:rPr>
        <w:t>第十八条</w:t>
      </w:r>
      <w:r w:rsidRPr="0055607E">
        <w:rPr>
          <w:rFonts w:ascii="仿宋_GB2312" w:eastAsia="仿宋_GB2312" w:hAnsi="宋体" w:hint="eastAsia"/>
          <w:b/>
          <w:bCs/>
          <w:color w:val="FF0000"/>
          <w:sz w:val="32"/>
          <w:szCs w:val="32"/>
        </w:rPr>
        <w:t xml:space="preserve"> </w:t>
      </w:r>
      <w:r>
        <w:rPr>
          <w:rFonts w:ascii="仿宋_GB2312" w:eastAsia="仿宋_GB2312" w:hAnsi="宋体" w:hint="eastAsia"/>
          <w:b/>
          <w:bCs/>
          <w:color w:val="FF0000"/>
          <w:sz w:val="32"/>
          <w:szCs w:val="32"/>
        </w:rPr>
        <w:t xml:space="preserve"> </w:t>
      </w:r>
      <w:r w:rsidRPr="005558AE">
        <w:rPr>
          <w:rFonts w:ascii="仿宋_GB2312" w:eastAsia="仿宋_GB2312" w:hAnsi="宋体" w:hint="eastAsia"/>
          <w:color w:val="000000"/>
          <w:sz w:val="32"/>
          <w:szCs w:val="32"/>
        </w:rPr>
        <w:t>规范使用</w:t>
      </w:r>
      <w:r>
        <w:rPr>
          <w:rFonts w:ascii="仿宋_GB2312" w:eastAsia="仿宋_GB2312" w:hAnsi="宋体" w:hint="eastAsia"/>
          <w:color w:val="000000"/>
          <w:sz w:val="32"/>
          <w:szCs w:val="32"/>
        </w:rPr>
        <w:t>工程</w:t>
      </w:r>
      <w:r w:rsidRPr="005558AE">
        <w:rPr>
          <w:rFonts w:ascii="仿宋_GB2312" w:eastAsia="仿宋_GB2312" w:hAnsi="宋体" w:hint="eastAsia"/>
          <w:color w:val="000000"/>
          <w:sz w:val="32"/>
          <w:szCs w:val="32"/>
        </w:rPr>
        <w:t>联系单、工程洽商记录、变更洽商记录、签证单等表格。</w:t>
      </w:r>
    </w:p>
    <w:p w:rsidR="004E108D" w:rsidRPr="00630F0F" w:rsidRDefault="004E108D" w:rsidP="004E108D">
      <w:pPr>
        <w:tabs>
          <w:tab w:val="left" w:pos="4140"/>
          <w:tab w:val="left" w:pos="4680"/>
          <w:tab w:val="left" w:pos="4860"/>
        </w:tabs>
        <w:autoSpaceDN w:val="0"/>
        <w:spacing w:beforeLines="50" w:before="156" w:line="360" w:lineRule="auto"/>
        <w:jc w:val="center"/>
        <w:rPr>
          <w:rFonts w:ascii="方正小标宋简体" w:eastAsia="方正小标宋简体" w:hAnsi="宋体"/>
          <w:sz w:val="32"/>
          <w:szCs w:val="32"/>
        </w:rPr>
      </w:pPr>
      <w:r w:rsidRPr="00630F0F">
        <w:rPr>
          <w:rFonts w:ascii="方正小标宋简体" w:eastAsia="方正小标宋简体" w:hAnsi="宋体" w:hint="eastAsia"/>
          <w:sz w:val="32"/>
          <w:szCs w:val="32"/>
        </w:rPr>
        <w:t>第五章  签证的审批</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第十九条</w:t>
      </w:r>
      <w:r w:rsidRPr="0055607E">
        <w:rPr>
          <w:rFonts w:ascii="仿宋_GB2312" w:eastAsia="仿宋_GB2312" w:hAnsi="宋体" w:hint="eastAsia"/>
          <w:color w:val="000000"/>
          <w:sz w:val="32"/>
          <w:szCs w:val="32"/>
        </w:rPr>
        <w:t xml:space="preserve"> </w:t>
      </w:r>
      <w:r>
        <w:rPr>
          <w:rFonts w:ascii="仿宋_GB2312" w:eastAsia="仿宋_GB2312" w:hAnsi="宋体" w:hint="eastAsia"/>
          <w:color w:val="000000"/>
          <w:sz w:val="32"/>
          <w:szCs w:val="32"/>
        </w:rPr>
        <w:t xml:space="preserve"> </w:t>
      </w:r>
      <w:r w:rsidRPr="0055607E">
        <w:rPr>
          <w:rFonts w:ascii="仿宋_GB2312" w:eastAsia="仿宋_GB2312" w:hAnsi="宋体" w:hint="eastAsia"/>
          <w:color w:val="000000"/>
          <w:sz w:val="32"/>
          <w:szCs w:val="32"/>
        </w:rPr>
        <w:t>工程签证的审批程序</w:t>
      </w:r>
      <w:r>
        <w:rPr>
          <w:rFonts w:ascii="仿宋_GB2312" w:eastAsia="仿宋_GB2312" w:hAnsi="宋体" w:hint="eastAsia"/>
          <w:color w:val="000000"/>
          <w:sz w:val="32"/>
          <w:szCs w:val="32"/>
        </w:rPr>
        <w:t>如下</w:t>
      </w:r>
      <w:r w:rsidRPr="0055607E">
        <w:rPr>
          <w:rFonts w:ascii="仿宋_GB2312" w:eastAsia="仿宋_GB2312" w:hAnsi="宋体" w:hint="eastAsia"/>
          <w:color w:val="000000"/>
          <w:sz w:val="32"/>
          <w:szCs w:val="32"/>
        </w:rPr>
        <w:t xml:space="preserve">： </w:t>
      </w:r>
    </w:p>
    <w:p w:rsidR="004E108D" w:rsidRPr="0055607E" w:rsidRDefault="004E108D" w:rsidP="004E108D">
      <w:pPr>
        <w:adjustRightInd w:val="0"/>
        <w:snapToGrid w:val="0"/>
        <w:spacing w:line="560" w:lineRule="exact"/>
        <w:rPr>
          <w:rFonts w:ascii="仿宋_GB2312" w:eastAsia="仿宋_GB2312" w:hAnsi="宋体"/>
          <w:b/>
          <w:bCs/>
          <w:color w:val="000000"/>
          <w:sz w:val="32"/>
          <w:szCs w:val="32"/>
        </w:rPr>
      </w:pPr>
      <w:r w:rsidRPr="0055607E">
        <w:rPr>
          <w:rFonts w:ascii="仿宋_GB2312" w:eastAsia="仿宋_GB2312" w:hAnsi="宋体" w:hint="eastAsia"/>
          <w:color w:val="000000"/>
          <w:sz w:val="32"/>
          <w:szCs w:val="32"/>
        </w:rPr>
        <w:t xml:space="preserve">    （一）由施工单位根据工程发生的实际情况将工程签证内容上报监理单位进行审核。</w:t>
      </w:r>
    </w:p>
    <w:p w:rsidR="004E108D" w:rsidRPr="0055607E" w:rsidRDefault="004E108D" w:rsidP="004E108D">
      <w:pPr>
        <w:adjustRightInd w:val="0"/>
        <w:snapToGrid w:val="0"/>
        <w:spacing w:line="560" w:lineRule="exact"/>
        <w:rPr>
          <w:rFonts w:ascii="仿宋_GB2312" w:eastAsia="仿宋_GB2312" w:hAnsi="宋体"/>
          <w:color w:val="000000"/>
          <w:sz w:val="32"/>
          <w:szCs w:val="32"/>
        </w:rPr>
      </w:pPr>
      <w:r w:rsidRPr="0055607E">
        <w:rPr>
          <w:rFonts w:ascii="仿宋_GB2312" w:eastAsia="仿宋_GB2312" w:hAnsi="宋体" w:hint="eastAsia"/>
          <w:color w:val="000000"/>
          <w:sz w:val="32"/>
          <w:szCs w:val="32"/>
        </w:rPr>
        <w:t xml:space="preserve">    （二）监理单位审核无误后签署明确意见</w:t>
      </w:r>
      <w:proofErr w:type="gramStart"/>
      <w:r>
        <w:rPr>
          <w:rFonts w:ascii="仿宋_GB2312" w:eastAsia="仿宋_GB2312" w:hAnsi="宋体" w:hint="eastAsia"/>
          <w:color w:val="000000"/>
          <w:sz w:val="32"/>
          <w:szCs w:val="32"/>
        </w:rPr>
        <w:t>交</w:t>
      </w:r>
      <w:r w:rsidRPr="0055607E">
        <w:rPr>
          <w:rFonts w:ascii="仿宋_GB2312" w:eastAsia="仿宋_GB2312" w:hAnsi="宋体" w:hint="eastAsia"/>
          <w:color w:val="000000"/>
          <w:sz w:val="32"/>
          <w:szCs w:val="32"/>
        </w:rPr>
        <w:t>现场</w:t>
      </w:r>
      <w:proofErr w:type="gramEnd"/>
      <w:r w:rsidRPr="0055607E">
        <w:rPr>
          <w:rFonts w:ascii="仿宋_GB2312" w:eastAsia="仿宋_GB2312" w:hAnsi="宋体" w:hint="eastAsia"/>
          <w:color w:val="000000"/>
          <w:sz w:val="32"/>
          <w:szCs w:val="32"/>
        </w:rPr>
        <w:t>代表。</w:t>
      </w:r>
    </w:p>
    <w:p w:rsidR="004E108D" w:rsidRPr="0055607E" w:rsidRDefault="004E108D" w:rsidP="004E108D">
      <w:pPr>
        <w:adjustRightInd w:val="0"/>
        <w:snapToGrid w:val="0"/>
        <w:spacing w:line="560" w:lineRule="exact"/>
        <w:rPr>
          <w:rFonts w:ascii="仿宋_GB2312" w:eastAsia="仿宋_GB2312" w:hAnsi="宋体"/>
          <w:color w:val="000000"/>
          <w:sz w:val="32"/>
          <w:szCs w:val="32"/>
        </w:rPr>
      </w:pPr>
      <w:r w:rsidRPr="0055607E">
        <w:rPr>
          <w:rFonts w:ascii="仿宋_GB2312" w:eastAsia="仿宋_GB2312" w:hAnsi="宋体" w:hint="eastAsia"/>
          <w:color w:val="000000"/>
          <w:sz w:val="32"/>
          <w:szCs w:val="32"/>
        </w:rPr>
        <w:t xml:space="preserve">    （三）现场代表对工程签证内容逐一核实后签署意见上报</w:t>
      </w:r>
      <w:r>
        <w:rPr>
          <w:rFonts w:ascii="仿宋_GB2312" w:eastAsia="仿宋_GB2312" w:hAnsi="宋体" w:hint="eastAsia"/>
          <w:color w:val="000000"/>
          <w:sz w:val="32"/>
          <w:szCs w:val="32"/>
        </w:rPr>
        <w:t>国有资产管理处</w:t>
      </w:r>
      <w:r w:rsidRPr="0055607E">
        <w:rPr>
          <w:rFonts w:ascii="仿宋_GB2312" w:eastAsia="仿宋_GB2312" w:hAnsi="宋体" w:hint="eastAsia"/>
          <w:color w:val="000000"/>
          <w:sz w:val="32"/>
          <w:szCs w:val="32"/>
        </w:rPr>
        <w:t>。</w:t>
      </w:r>
    </w:p>
    <w:p w:rsidR="004E108D" w:rsidRPr="0055607E" w:rsidRDefault="004E108D" w:rsidP="004E108D">
      <w:pPr>
        <w:adjustRightInd w:val="0"/>
        <w:snapToGrid w:val="0"/>
        <w:spacing w:line="560" w:lineRule="exact"/>
        <w:rPr>
          <w:rFonts w:ascii="仿宋_GB2312" w:eastAsia="仿宋_GB2312" w:hAnsi="宋体"/>
          <w:color w:val="000000"/>
          <w:sz w:val="32"/>
          <w:szCs w:val="32"/>
        </w:rPr>
      </w:pPr>
      <w:r w:rsidRPr="0055607E">
        <w:rPr>
          <w:rFonts w:ascii="仿宋_GB2312" w:eastAsia="仿宋_GB2312" w:hAnsi="宋体" w:hint="eastAsia"/>
          <w:color w:val="000000"/>
          <w:sz w:val="32"/>
          <w:szCs w:val="32"/>
        </w:rPr>
        <w:t xml:space="preserve">    （四）</w:t>
      </w:r>
      <w:r>
        <w:rPr>
          <w:rFonts w:ascii="仿宋_GB2312" w:eastAsia="仿宋_GB2312" w:hAnsi="宋体" w:hint="eastAsia"/>
          <w:color w:val="000000"/>
          <w:sz w:val="32"/>
          <w:szCs w:val="32"/>
        </w:rPr>
        <w:t>由国有资产管理处负责人</w:t>
      </w:r>
      <w:r w:rsidRPr="0055607E">
        <w:rPr>
          <w:rFonts w:ascii="仿宋_GB2312" w:eastAsia="仿宋_GB2312" w:hAnsi="宋体" w:hint="eastAsia"/>
          <w:color w:val="000000"/>
          <w:sz w:val="32"/>
          <w:szCs w:val="32"/>
        </w:rPr>
        <w:t>审定并签署意见</w:t>
      </w:r>
      <w:r>
        <w:rPr>
          <w:rFonts w:ascii="仿宋_GB2312" w:eastAsia="仿宋_GB2312" w:hAnsi="宋体" w:hint="eastAsia"/>
          <w:color w:val="000000"/>
          <w:sz w:val="32"/>
          <w:szCs w:val="32"/>
        </w:rPr>
        <w:t>后，</w:t>
      </w:r>
      <w:r w:rsidRPr="0055607E">
        <w:rPr>
          <w:rFonts w:ascii="仿宋_GB2312" w:eastAsia="仿宋_GB2312" w:hAnsi="宋体" w:hint="eastAsia"/>
          <w:color w:val="000000"/>
          <w:sz w:val="32"/>
          <w:szCs w:val="32"/>
        </w:rPr>
        <w:t>按照审批权限逐级审批，最后加盖</w:t>
      </w:r>
      <w:r>
        <w:rPr>
          <w:rFonts w:ascii="仿宋_GB2312" w:eastAsia="仿宋_GB2312" w:hAnsi="宋体" w:hint="eastAsia"/>
          <w:color w:val="000000"/>
          <w:sz w:val="32"/>
          <w:szCs w:val="32"/>
        </w:rPr>
        <w:t>国有资产管理处</w:t>
      </w:r>
      <w:r w:rsidRPr="0055607E">
        <w:rPr>
          <w:rFonts w:ascii="仿宋_GB2312" w:eastAsia="仿宋_GB2312" w:hAnsi="宋体" w:hint="eastAsia"/>
          <w:color w:val="000000"/>
          <w:sz w:val="32"/>
          <w:szCs w:val="32"/>
        </w:rPr>
        <w:t>印章后生效。</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第二十条</w:t>
      </w:r>
      <w:r w:rsidRPr="0055607E">
        <w:rPr>
          <w:rFonts w:ascii="仿宋_GB2312" w:eastAsia="仿宋_GB2312" w:hAnsi="宋体" w:hint="eastAsia"/>
          <w:color w:val="000000"/>
          <w:sz w:val="32"/>
          <w:szCs w:val="32"/>
        </w:rPr>
        <w:t xml:space="preserve"> </w:t>
      </w:r>
      <w:r>
        <w:rPr>
          <w:rFonts w:ascii="仿宋_GB2312" w:eastAsia="仿宋_GB2312" w:hAnsi="宋体" w:hint="eastAsia"/>
          <w:color w:val="000000"/>
          <w:sz w:val="32"/>
          <w:szCs w:val="32"/>
        </w:rPr>
        <w:t xml:space="preserve"> </w:t>
      </w:r>
      <w:r w:rsidRPr="0091243A">
        <w:rPr>
          <w:rFonts w:ascii="仿宋_GB2312" w:eastAsia="仿宋_GB2312" w:hAnsi="宋体" w:hint="eastAsia"/>
          <w:color w:val="000000"/>
          <w:sz w:val="32"/>
          <w:szCs w:val="32"/>
        </w:rPr>
        <w:t>现场代表</w:t>
      </w:r>
      <w:r w:rsidRPr="0055607E">
        <w:rPr>
          <w:rFonts w:ascii="仿宋_GB2312" w:eastAsia="仿宋_GB2312" w:hAnsi="宋体" w:hint="eastAsia"/>
          <w:color w:val="000000"/>
          <w:sz w:val="32"/>
          <w:szCs w:val="32"/>
        </w:rPr>
        <w:t>和监理</w:t>
      </w:r>
      <w:r>
        <w:rPr>
          <w:rFonts w:ascii="仿宋_GB2312" w:eastAsia="仿宋_GB2312" w:hAnsi="宋体" w:hint="eastAsia"/>
          <w:color w:val="000000"/>
          <w:sz w:val="32"/>
          <w:szCs w:val="32"/>
        </w:rPr>
        <w:t>单位</w:t>
      </w:r>
      <w:r w:rsidRPr="0055607E">
        <w:rPr>
          <w:rFonts w:ascii="仿宋_GB2312" w:eastAsia="仿宋_GB2312" w:hAnsi="宋体" w:hint="eastAsia"/>
          <w:color w:val="000000"/>
          <w:sz w:val="32"/>
          <w:szCs w:val="32"/>
        </w:rPr>
        <w:t>必须对现场的实际情况作认真、详实的记录，并</w:t>
      </w:r>
      <w:r>
        <w:rPr>
          <w:rFonts w:ascii="仿宋_GB2312" w:eastAsia="仿宋_GB2312" w:hAnsi="宋体" w:hint="eastAsia"/>
          <w:color w:val="000000"/>
          <w:sz w:val="32"/>
          <w:szCs w:val="32"/>
        </w:rPr>
        <w:t>会同</w:t>
      </w:r>
      <w:r w:rsidRPr="0055607E">
        <w:rPr>
          <w:rFonts w:ascii="仿宋_GB2312" w:eastAsia="仿宋_GB2312" w:hAnsi="宋体" w:hint="eastAsia"/>
          <w:color w:val="000000"/>
          <w:sz w:val="32"/>
          <w:szCs w:val="32"/>
        </w:rPr>
        <w:t>施工</w:t>
      </w:r>
      <w:r>
        <w:rPr>
          <w:rFonts w:ascii="仿宋_GB2312" w:eastAsia="仿宋_GB2312" w:hAnsi="宋体" w:hint="eastAsia"/>
          <w:color w:val="000000"/>
          <w:sz w:val="32"/>
          <w:szCs w:val="32"/>
        </w:rPr>
        <w:t>单位</w:t>
      </w:r>
      <w:r w:rsidRPr="0055607E">
        <w:rPr>
          <w:rFonts w:ascii="仿宋_GB2312" w:eastAsia="仿宋_GB2312" w:hAnsi="宋体" w:hint="eastAsia"/>
          <w:color w:val="000000"/>
          <w:sz w:val="32"/>
          <w:szCs w:val="32"/>
        </w:rPr>
        <w:t>对相关工作量予以</w:t>
      </w:r>
      <w:r w:rsidRPr="0055607E">
        <w:rPr>
          <w:rFonts w:ascii="仿宋_GB2312" w:eastAsia="仿宋_GB2312" w:hAnsi="宋体" w:hint="eastAsia"/>
          <w:color w:val="000000"/>
          <w:sz w:val="32"/>
          <w:szCs w:val="32"/>
        </w:rPr>
        <w:lastRenderedPageBreak/>
        <w:t>实测实量。</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第二十一条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工程签证需在工程现场进行，签证必须由现场代表、总监理工程师、施工单位项目经理三方签字。</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第二十二条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工程签证必须在相应工程结束后7天内完成</w:t>
      </w:r>
      <w:r>
        <w:rPr>
          <w:rFonts w:ascii="仿宋_GB2312" w:eastAsia="仿宋_GB2312" w:hAnsi="宋体" w:hint="eastAsia"/>
          <w:color w:val="000000"/>
          <w:sz w:val="32"/>
          <w:szCs w:val="32"/>
        </w:rPr>
        <w:t>，</w:t>
      </w:r>
      <w:r w:rsidRPr="0055607E">
        <w:rPr>
          <w:rFonts w:ascii="仿宋_GB2312" w:eastAsia="仿宋_GB2312" w:hAnsi="宋体" w:hint="eastAsia"/>
          <w:color w:val="000000"/>
          <w:sz w:val="32"/>
          <w:szCs w:val="32"/>
        </w:rPr>
        <w:t>隐蔽工程的签证必须在下一道工序施工前完成。</w:t>
      </w:r>
    </w:p>
    <w:p w:rsidR="004E108D"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第二十三条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定额或清单不能确定单价或总价的工程签证，由</w:t>
      </w:r>
      <w:r>
        <w:rPr>
          <w:rFonts w:ascii="仿宋_GB2312" w:eastAsia="仿宋_GB2312" w:hAnsi="宋体" w:hint="eastAsia"/>
          <w:color w:val="000000"/>
          <w:sz w:val="32"/>
          <w:szCs w:val="32"/>
        </w:rPr>
        <w:t>国有资产管理处</w:t>
      </w:r>
      <w:r w:rsidRPr="0055607E">
        <w:rPr>
          <w:rFonts w:ascii="仿宋_GB2312" w:eastAsia="仿宋_GB2312" w:hAnsi="宋体" w:hint="eastAsia"/>
          <w:color w:val="000000"/>
          <w:sz w:val="32"/>
          <w:szCs w:val="32"/>
        </w:rPr>
        <w:t>负责人组织现场代表等会同监理工程师与施工单位进行商务谈判，明确签证内容及结算费用，形成</w:t>
      </w:r>
      <w:r>
        <w:rPr>
          <w:rFonts w:ascii="仿宋_GB2312" w:eastAsia="仿宋_GB2312" w:hAnsi="宋体" w:hint="eastAsia"/>
          <w:color w:val="000000"/>
          <w:sz w:val="32"/>
          <w:szCs w:val="32"/>
        </w:rPr>
        <w:t>决议或</w:t>
      </w:r>
      <w:r w:rsidRPr="0055607E">
        <w:rPr>
          <w:rFonts w:ascii="仿宋_GB2312" w:eastAsia="仿宋_GB2312" w:hAnsi="宋体" w:hint="eastAsia"/>
          <w:color w:val="000000"/>
          <w:sz w:val="32"/>
          <w:szCs w:val="32"/>
        </w:rPr>
        <w:t>会议纪要，按规定的审批程序，经审核同意后实施。</w:t>
      </w:r>
    </w:p>
    <w:p w:rsidR="004E108D" w:rsidRPr="00630F0F" w:rsidRDefault="004E108D" w:rsidP="004E108D">
      <w:pPr>
        <w:adjustRightInd w:val="0"/>
        <w:snapToGrid w:val="0"/>
        <w:spacing w:line="560" w:lineRule="exact"/>
        <w:jc w:val="center"/>
        <w:rPr>
          <w:rFonts w:ascii="方正小标宋简体" w:eastAsia="方正小标宋简体" w:hAnsi="宋体"/>
          <w:sz w:val="32"/>
          <w:szCs w:val="32"/>
        </w:rPr>
      </w:pPr>
      <w:r w:rsidRPr="00630F0F">
        <w:rPr>
          <w:rFonts w:ascii="方正小标宋简体" w:eastAsia="方正小标宋简体" w:hAnsi="宋体" w:hint="eastAsia"/>
          <w:sz w:val="32"/>
          <w:szCs w:val="32"/>
        </w:rPr>
        <w:t>第六章  结算审核依据及周期</w:t>
      </w:r>
    </w:p>
    <w:p w:rsidR="004E108D"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第二十四条</w:t>
      </w:r>
      <w:r w:rsidRPr="0055607E">
        <w:rPr>
          <w:rFonts w:ascii="仿宋_GB2312" w:eastAsia="仿宋_GB2312" w:hAnsi="宋体" w:hint="eastAsia"/>
          <w:color w:val="000000"/>
          <w:sz w:val="32"/>
          <w:szCs w:val="32"/>
        </w:rPr>
        <w:t xml:space="preserve"> </w:t>
      </w:r>
      <w:r>
        <w:rPr>
          <w:rFonts w:ascii="仿宋_GB2312" w:eastAsia="仿宋_GB2312" w:hAnsi="宋体" w:hint="eastAsia"/>
          <w:color w:val="000000"/>
          <w:sz w:val="32"/>
          <w:szCs w:val="32"/>
        </w:rPr>
        <w:t xml:space="preserve"> </w:t>
      </w:r>
      <w:r w:rsidRPr="004D1B15">
        <w:rPr>
          <w:rFonts w:ascii="仿宋_GB2312" w:eastAsia="仿宋_GB2312" w:hAnsi="宋体" w:hint="eastAsia"/>
          <w:color w:val="000000"/>
          <w:sz w:val="32"/>
          <w:szCs w:val="32"/>
        </w:rPr>
        <w:t>基建工程结算审核和财务竣工决算管理分别由</w:t>
      </w:r>
      <w:r>
        <w:rPr>
          <w:rFonts w:ascii="仿宋_GB2312" w:eastAsia="仿宋_GB2312" w:hAnsi="宋体" w:hint="eastAsia"/>
          <w:color w:val="000000"/>
          <w:sz w:val="32"/>
          <w:szCs w:val="32"/>
        </w:rPr>
        <w:t>国有资产管理处</w:t>
      </w:r>
      <w:r w:rsidRPr="004D1B15">
        <w:rPr>
          <w:rFonts w:ascii="仿宋_GB2312" w:eastAsia="仿宋_GB2312" w:hAnsi="宋体" w:hint="eastAsia"/>
          <w:color w:val="000000"/>
          <w:sz w:val="32"/>
          <w:szCs w:val="32"/>
        </w:rPr>
        <w:t>和</w:t>
      </w:r>
      <w:r>
        <w:rPr>
          <w:rFonts w:ascii="仿宋_GB2312" w:eastAsia="仿宋_GB2312" w:hAnsi="宋体" w:hint="eastAsia"/>
          <w:color w:val="000000"/>
          <w:sz w:val="32"/>
          <w:szCs w:val="32"/>
        </w:rPr>
        <w:t>计划财务处</w:t>
      </w:r>
      <w:r w:rsidRPr="004D1B15">
        <w:rPr>
          <w:rFonts w:ascii="仿宋_GB2312" w:eastAsia="仿宋_GB2312" w:hAnsi="宋体" w:hint="eastAsia"/>
          <w:color w:val="000000"/>
          <w:sz w:val="32"/>
          <w:szCs w:val="32"/>
        </w:rPr>
        <w:t>负责。</w:t>
      </w:r>
      <w:r w:rsidRPr="0091243A">
        <w:rPr>
          <w:rFonts w:ascii="仿宋_GB2312" w:eastAsia="仿宋_GB2312" w:hAnsi="宋体" w:hint="eastAsia"/>
          <w:color w:val="000000"/>
          <w:sz w:val="32"/>
          <w:szCs w:val="32"/>
        </w:rPr>
        <w:t>审核人员应按照“客观、公正、公平、合理”的原则进行审核。</w:t>
      </w:r>
      <w:r w:rsidRPr="0055607E">
        <w:rPr>
          <w:rFonts w:ascii="仿宋_GB2312" w:eastAsia="仿宋_GB2312" w:hAnsi="宋体" w:hint="eastAsia"/>
          <w:color w:val="000000"/>
          <w:sz w:val="32"/>
          <w:szCs w:val="32"/>
        </w:rPr>
        <w:t>审核依据为</w:t>
      </w:r>
      <w:r>
        <w:rPr>
          <w:rFonts w:ascii="仿宋_GB2312" w:eastAsia="仿宋_GB2312" w:hAnsi="宋体" w:hint="eastAsia"/>
          <w:color w:val="000000"/>
          <w:sz w:val="32"/>
          <w:szCs w:val="32"/>
        </w:rPr>
        <w:t>：</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55607E">
        <w:rPr>
          <w:rFonts w:ascii="仿宋_GB2312" w:eastAsia="仿宋_GB2312" w:hAnsi="宋体" w:hint="eastAsia"/>
          <w:color w:val="000000"/>
          <w:sz w:val="32"/>
          <w:szCs w:val="32"/>
        </w:rPr>
        <w:t>（一）国家及地方建设行政管理部门有关工程造价的管理规定；</w:t>
      </w:r>
    </w:p>
    <w:p w:rsidR="004E108D" w:rsidRDefault="004E108D" w:rsidP="004E108D">
      <w:pPr>
        <w:tabs>
          <w:tab w:val="left" w:pos="1260"/>
        </w:tabs>
        <w:adjustRightInd w:val="0"/>
        <w:snapToGrid w:val="0"/>
        <w:spacing w:line="560" w:lineRule="exact"/>
        <w:ind w:firstLine="660"/>
        <w:rPr>
          <w:rFonts w:ascii="仿宋_GB2312" w:eastAsia="仿宋_GB2312" w:hAnsi="宋体"/>
          <w:color w:val="000000"/>
          <w:sz w:val="32"/>
          <w:szCs w:val="32"/>
        </w:rPr>
      </w:pPr>
      <w:r w:rsidRPr="0055607E">
        <w:rPr>
          <w:rFonts w:ascii="仿宋_GB2312" w:eastAsia="仿宋_GB2312" w:hAnsi="宋体" w:hint="eastAsia"/>
          <w:color w:val="000000"/>
          <w:sz w:val="32"/>
          <w:szCs w:val="32"/>
        </w:rPr>
        <w:t>（二）合同及合同约定的相关文件。</w:t>
      </w:r>
    </w:p>
    <w:p w:rsidR="004E108D" w:rsidRPr="00374490" w:rsidRDefault="004E108D" w:rsidP="004E108D">
      <w:pPr>
        <w:tabs>
          <w:tab w:val="left" w:pos="1260"/>
        </w:tabs>
        <w:adjustRightInd w:val="0"/>
        <w:snapToGrid w:val="0"/>
        <w:spacing w:line="560" w:lineRule="exact"/>
        <w:ind w:firstLine="660"/>
        <w:rPr>
          <w:rFonts w:ascii="仿宋_GB2312" w:eastAsia="仿宋_GB2312" w:hAnsi="宋体"/>
          <w:color w:val="000000"/>
          <w:sz w:val="32"/>
          <w:szCs w:val="32"/>
        </w:rPr>
      </w:pPr>
      <w:r>
        <w:rPr>
          <w:rFonts w:ascii="仿宋_GB2312" w:eastAsia="仿宋_GB2312" w:hAnsi="宋体" w:hint="eastAsia"/>
          <w:color w:val="000000"/>
          <w:sz w:val="32"/>
          <w:szCs w:val="32"/>
        </w:rPr>
        <w:t>（三）其他文件。</w:t>
      </w:r>
    </w:p>
    <w:p w:rsidR="004E108D" w:rsidRPr="0055607E" w:rsidRDefault="004E108D" w:rsidP="004E108D">
      <w:pPr>
        <w:adjustRightInd w:val="0"/>
        <w:snapToGrid w:val="0"/>
        <w:spacing w:line="56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第二十五条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4D1B15">
        <w:rPr>
          <w:rFonts w:ascii="仿宋_GB2312" w:eastAsia="仿宋_GB2312" w:hAnsi="宋体" w:hint="eastAsia"/>
          <w:color w:val="000000"/>
          <w:sz w:val="32"/>
          <w:szCs w:val="32"/>
        </w:rPr>
        <w:t>施工合同、监理合同</w:t>
      </w:r>
      <w:r>
        <w:rPr>
          <w:rFonts w:ascii="仿宋_GB2312" w:eastAsia="仿宋_GB2312" w:hAnsi="宋体" w:hint="eastAsia"/>
          <w:color w:val="000000"/>
          <w:sz w:val="32"/>
          <w:szCs w:val="32"/>
        </w:rPr>
        <w:t>宜</w:t>
      </w:r>
      <w:r w:rsidRPr="004D1B15">
        <w:rPr>
          <w:rFonts w:ascii="仿宋_GB2312" w:eastAsia="仿宋_GB2312" w:hAnsi="宋体" w:hint="eastAsia"/>
          <w:color w:val="000000"/>
          <w:sz w:val="32"/>
          <w:szCs w:val="32"/>
        </w:rPr>
        <w:t>规定审</w:t>
      </w:r>
      <w:proofErr w:type="gramStart"/>
      <w:r w:rsidRPr="004D1B15">
        <w:rPr>
          <w:rFonts w:ascii="仿宋_GB2312" w:eastAsia="仿宋_GB2312" w:hAnsi="宋体" w:hint="eastAsia"/>
          <w:color w:val="000000"/>
          <w:sz w:val="32"/>
          <w:szCs w:val="32"/>
        </w:rPr>
        <w:t>减金额</w:t>
      </w:r>
      <w:proofErr w:type="gramEnd"/>
      <w:r w:rsidRPr="004D1B15">
        <w:rPr>
          <w:rFonts w:ascii="仿宋_GB2312" w:eastAsia="仿宋_GB2312" w:hAnsi="宋体" w:hint="eastAsia"/>
          <w:color w:val="000000"/>
          <w:sz w:val="32"/>
          <w:szCs w:val="32"/>
        </w:rPr>
        <w:t>处罚办法，确保送审金额真实有效，</w:t>
      </w:r>
      <w:r w:rsidRPr="008E5181">
        <w:rPr>
          <w:rFonts w:ascii="仿宋_GB2312" w:eastAsia="仿宋_GB2312" w:hAnsi="宋体" w:hint="eastAsia"/>
          <w:color w:val="000000"/>
          <w:sz w:val="32"/>
          <w:szCs w:val="32"/>
        </w:rPr>
        <w:t>现场代表配合结算审核人员督促监理、施工单位于竣工后及时提供完整、真实、准确的结算资料，确保结算按时完成并真实地反映工程实际造价。</w:t>
      </w:r>
    </w:p>
    <w:p w:rsidR="004E108D" w:rsidRPr="0055607E" w:rsidRDefault="004E108D" w:rsidP="00460E7A">
      <w:pPr>
        <w:adjustRightInd w:val="0"/>
        <w:snapToGrid w:val="0"/>
        <w:spacing w:line="58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第二十六条</w:t>
      </w:r>
      <w:r>
        <w:rPr>
          <w:rFonts w:ascii="仿宋_GB2312" w:eastAsia="仿宋_GB2312" w:hAnsi="宋体" w:hint="eastAsia"/>
          <w:b/>
          <w:bCs/>
          <w:color w:val="000000"/>
          <w:sz w:val="32"/>
          <w:szCs w:val="32"/>
        </w:rPr>
        <w:t xml:space="preserve">  </w:t>
      </w:r>
      <w:r>
        <w:rPr>
          <w:rFonts w:ascii="仿宋_GB2312" w:eastAsia="仿宋_GB2312" w:hAnsi="宋体" w:hint="eastAsia"/>
          <w:color w:val="000000"/>
          <w:sz w:val="32"/>
          <w:szCs w:val="32"/>
        </w:rPr>
        <w:t>国有资产管理处</w:t>
      </w:r>
      <w:r w:rsidRPr="0055607E">
        <w:rPr>
          <w:rFonts w:ascii="仿宋_GB2312" w:eastAsia="仿宋_GB2312" w:hAnsi="宋体" w:hint="eastAsia"/>
          <w:color w:val="000000"/>
          <w:sz w:val="32"/>
          <w:szCs w:val="32"/>
        </w:rPr>
        <w:t>结算审核人员在收到完整的竣工结算书后，</w:t>
      </w:r>
      <w:r>
        <w:rPr>
          <w:rFonts w:ascii="仿宋_GB2312" w:eastAsia="仿宋_GB2312" w:hAnsi="宋体" w:hint="eastAsia"/>
          <w:color w:val="000000"/>
          <w:sz w:val="32"/>
          <w:szCs w:val="32"/>
        </w:rPr>
        <w:t>及时</w:t>
      </w:r>
      <w:r w:rsidRPr="00374490">
        <w:rPr>
          <w:rFonts w:ascii="仿宋_GB2312" w:eastAsia="仿宋_GB2312" w:hAnsi="宋体" w:hint="eastAsia"/>
          <w:color w:val="000000"/>
          <w:sz w:val="32"/>
          <w:szCs w:val="32"/>
        </w:rPr>
        <w:t>与施工单位核对，达到送审条件</w:t>
      </w:r>
      <w:r>
        <w:rPr>
          <w:rFonts w:ascii="仿宋_GB2312" w:eastAsia="仿宋_GB2312" w:hAnsi="宋体" w:hint="eastAsia"/>
          <w:color w:val="000000"/>
          <w:sz w:val="32"/>
          <w:szCs w:val="32"/>
        </w:rPr>
        <w:t>后</w:t>
      </w:r>
      <w:r w:rsidRPr="00374490">
        <w:rPr>
          <w:rFonts w:ascii="仿宋_GB2312" w:eastAsia="仿宋_GB2312" w:hAnsi="宋体" w:hint="eastAsia"/>
          <w:color w:val="000000"/>
          <w:sz w:val="32"/>
          <w:szCs w:val="32"/>
        </w:rPr>
        <w:lastRenderedPageBreak/>
        <w:t>委托中介机构进行审核</w:t>
      </w:r>
      <w:r>
        <w:rPr>
          <w:rFonts w:ascii="仿宋_GB2312" w:eastAsia="仿宋_GB2312" w:hAnsi="宋体" w:hint="eastAsia"/>
          <w:color w:val="000000"/>
          <w:sz w:val="32"/>
          <w:szCs w:val="32"/>
        </w:rPr>
        <w:t>，审核周期</w:t>
      </w:r>
      <w:r w:rsidRPr="00B91CD7">
        <w:rPr>
          <w:rFonts w:ascii="仿宋_GB2312" w:eastAsia="仿宋_GB2312" w:hAnsi="宋体"/>
          <w:color w:val="000000"/>
          <w:sz w:val="32"/>
          <w:szCs w:val="32"/>
        </w:rPr>
        <w:t>应按合同约定时间进行</w:t>
      </w:r>
      <w:r>
        <w:rPr>
          <w:rFonts w:ascii="仿宋_GB2312" w:eastAsia="仿宋_GB2312" w:hAnsi="宋体" w:hint="eastAsia"/>
          <w:color w:val="000000"/>
          <w:sz w:val="32"/>
          <w:szCs w:val="32"/>
        </w:rPr>
        <w:t>，</w:t>
      </w:r>
      <w:r w:rsidRPr="00B91CD7">
        <w:rPr>
          <w:rFonts w:ascii="仿宋_GB2312" w:eastAsia="仿宋_GB2312" w:hAnsi="宋体"/>
          <w:color w:val="000000"/>
          <w:sz w:val="32"/>
          <w:szCs w:val="32"/>
        </w:rPr>
        <w:t>合同中对审核竣工结算时间没有约定或约定不明确的</w:t>
      </w:r>
      <w:r>
        <w:rPr>
          <w:rFonts w:ascii="仿宋_GB2312" w:eastAsia="仿宋_GB2312" w:hAnsi="宋体" w:hint="eastAsia"/>
          <w:color w:val="000000"/>
          <w:sz w:val="32"/>
          <w:szCs w:val="32"/>
        </w:rPr>
        <w:t>，</w:t>
      </w:r>
      <w:r w:rsidRPr="0055607E">
        <w:rPr>
          <w:rFonts w:ascii="仿宋_GB2312" w:eastAsia="仿宋_GB2312" w:hAnsi="宋体" w:hint="eastAsia"/>
          <w:color w:val="000000"/>
          <w:sz w:val="32"/>
          <w:szCs w:val="32"/>
        </w:rPr>
        <w:t>按</w:t>
      </w:r>
      <w:r>
        <w:rPr>
          <w:rFonts w:ascii="仿宋_GB2312" w:eastAsia="仿宋_GB2312" w:hAnsi="宋体" w:hint="eastAsia"/>
          <w:color w:val="000000"/>
          <w:sz w:val="32"/>
          <w:szCs w:val="32"/>
        </w:rPr>
        <w:t>国家主管部门</w:t>
      </w:r>
      <w:r w:rsidRPr="0055607E">
        <w:rPr>
          <w:rFonts w:ascii="仿宋_GB2312" w:eastAsia="仿宋_GB2312" w:hAnsi="宋体" w:hint="eastAsia"/>
          <w:color w:val="000000"/>
          <w:sz w:val="32"/>
          <w:szCs w:val="32"/>
        </w:rPr>
        <w:t>颁布的</w:t>
      </w:r>
      <w:r>
        <w:rPr>
          <w:rFonts w:ascii="仿宋_GB2312" w:eastAsia="仿宋_GB2312" w:hAnsi="宋体" w:hint="eastAsia"/>
          <w:color w:val="000000"/>
          <w:sz w:val="32"/>
          <w:szCs w:val="32"/>
        </w:rPr>
        <w:t>结算审核</w:t>
      </w:r>
      <w:r w:rsidRPr="001C3653">
        <w:rPr>
          <w:rFonts w:ascii="仿宋_GB2312" w:eastAsia="仿宋_GB2312" w:hAnsi="宋体" w:hint="eastAsia"/>
          <w:color w:val="000000"/>
          <w:sz w:val="32"/>
          <w:szCs w:val="32"/>
        </w:rPr>
        <w:t>相关规定</w:t>
      </w:r>
      <w:r>
        <w:rPr>
          <w:rFonts w:ascii="仿宋_GB2312" w:eastAsia="仿宋_GB2312" w:hAnsi="宋体" w:hint="eastAsia"/>
          <w:color w:val="000000"/>
          <w:sz w:val="32"/>
          <w:szCs w:val="32"/>
        </w:rPr>
        <w:t>执行</w:t>
      </w:r>
      <w:r w:rsidRPr="00374490">
        <w:rPr>
          <w:rFonts w:ascii="仿宋_GB2312" w:eastAsia="仿宋_GB2312" w:hAnsi="宋体" w:hint="eastAsia"/>
          <w:color w:val="000000"/>
          <w:sz w:val="32"/>
          <w:szCs w:val="32"/>
        </w:rPr>
        <w:t>。</w:t>
      </w:r>
      <w:r w:rsidRPr="0055607E">
        <w:rPr>
          <w:rFonts w:ascii="仿宋_GB2312" w:eastAsia="仿宋_GB2312" w:hAnsi="宋体" w:hint="eastAsia"/>
          <w:color w:val="000000"/>
          <w:sz w:val="32"/>
          <w:szCs w:val="32"/>
        </w:rPr>
        <w:t>核查结果有明显失误的，要追究当事人责任。</w:t>
      </w:r>
    </w:p>
    <w:p w:rsidR="004E108D" w:rsidRPr="0055607E" w:rsidRDefault="004E108D" w:rsidP="00460E7A">
      <w:pPr>
        <w:adjustRightInd w:val="0"/>
        <w:snapToGrid w:val="0"/>
        <w:spacing w:line="58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第二十七条</w:t>
      </w:r>
      <w:r w:rsidRPr="0055607E">
        <w:rPr>
          <w:rFonts w:ascii="仿宋_GB2312" w:eastAsia="仿宋_GB2312" w:hAnsi="宋体" w:hint="eastAsia"/>
          <w:color w:val="000000"/>
          <w:sz w:val="32"/>
          <w:szCs w:val="32"/>
        </w:rPr>
        <w:t xml:space="preserve"> </w:t>
      </w:r>
      <w:r>
        <w:rPr>
          <w:rFonts w:ascii="仿宋_GB2312" w:eastAsia="仿宋_GB2312" w:hAnsi="宋体" w:hint="eastAsia"/>
          <w:color w:val="000000"/>
          <w:sz w:val="32"/>
          <w:szCs w:val="32"/>
        </w:rPr>
        <w:t xml:space="preserve"> 国有资产管理处</w:t>
      </w:r>
      <w:r w:rsidRPr="0055607E">
        <w:rPr>
          <w:rFonts w:ascii="仿宋_GB2312" w:eastAsia="仿宋_GB2312" w:hAnsi="宋体" w:hint="eastAsia"/>
          <w:color w:val="000000"/>
          <w:sz w:val="32"/>
          <w:szCs w:val="32"/>
        </w:rPr>
        <w:t>根据工程结算</w:t>
      </w:r>
      <w:r>
        <w:rPr>
          <w:rFonts w:ascii="仿宋_GB2312" w:eastAsia="仿宋_GB2312" w:hAnsi="宋体" w:hint="eastAsia"/>
          <w:color w:val="000000"/>
          <w:sz w:val="32"/>
          <w:szCs w:val="32"/>
        </w:rPr>
        <w:t>审核</w:t>
      </w:r>
      <w:r w:rsidRPr="0055607E">
        <w:rPr>
          <w:rFonts w:ascii="仿宋_GB2312" w:eastAsia="仿宋_GB2312" w:hAnsi="宋体" w:hint="eastAsia"/>
          <w:color w:val="000000"/>
          <w:sz w:val="32"/>
          <w:szCs w:val="32"/>
        </w:rPr>
        <w:t>报告，及时办理支付手续。</w:t>
      </w:r>
    </w:p>
    <w:p w:rsidR="004E108D" w:rsidRPr="00630F0F" w:rsidRDefault="004E108D" w:rsidP="00460E7A">
      <w:pPr>
        <w:tabs>
          <w:tab w:val="left" w:pos="4140"/>
          <w:tab w:val="left" w:pos="4680"/>
          <w:tab w:val="left" w:pos="4860"/>
        </w:tabs>
        <w:autoSpaceDN w:val="0"/>
        <w:spacing w:beforeLines="50" w:before="156" w:line="580" w:lineRule="exact"/>
        <w:jc w:val="center"/>
        <w:rPr>
          <w:rFonts w:ascii="方正小标宋简体" w:eastAsia="方正小标宋简体" w:hAnsi="宋体"/>
          <w:sz w:val="32"/>
          <w:szCs w:val="32"/>
        </w:rPr>
      </w:pPr>
      <w:r w:rsidRPr="00630F0F">
        <w:rPr>
          <w:rFonts w:ascii="方正小标宋简体" w:eastAsia="方正小标宋简体" w:hAnsi="宋体" w:hint="eastAsia"/>
          <w:sz w:val="32"/>
          <w:szCs w:val="32"/>
        </w:rPr>
        <w:t>第七章  结算审核办法</w:t>
      </w:r>
    </w:p>
    <w:p w:rsidR="004E108D" w:rsidRPr="0055607E" w:rsidRDefault="004E108D" w:rsidP="00460E7A">
      <w:pPr>
        <w:adjustRightInd w:val="0"/>
        <w:snapToGrid w:val="0"/>
        <w:spacing w:line="58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第二十八条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对基建工程原中标价的审核，主要审核该部分的结算价与中标价是否一致，严格执行合同中约定的优惠比例和适用范围。</w:t>
      </w:r>
    </w:p>
    <w:p w:rsidR="004E108D" w:rsidRPr="0055607E" w:rsidRDefault="004E108D" w:rsidP="00460E7A">
      <w:pPr>
        <w:adjustRightInd w:val="0"/>
        <w:snapToGrid w:val="0"/>
        <w:spacing w:line="58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第二十九条</w:t>
      </w:r>
      <w:r w:rsidRPr="0055607E">
        <w:rPr>
          <w:rFonts w:ascii="仿宋_GB2312" w:eastAsia="仿宋_GB2312" w:hAnsi="宋体" w:hint="eastAsia"/>
          <w:color w:val="000000"/>
          <w:sz w:val="32"/>
          <w:szCs w:val="32"/>
        </w:rPr>
        <w:t xml:space="preserve"> </w:t>
      </w:r>
      <w:r>
        <w:rPr>
          <w:rFonts w:ascii="仿宋_GB2312" w:eastAsia="仿宋_GB2312" w:hAnsi="宋体" w:hint="eastAsia"/>
          <w:color w:val="000000"/>
          <w:sz w:val="32"/>
          <w:szCs w:val="32"/>
        </w:rPr>
        <w:t xml:space="preserve"> </w:t>
      </w:r>
      <w:r w:rsidRPr="0055607E">
        <w:rPr>
          <w:rFonts w:ascii="仿宋_GB2312" w:eastAsia="仿宋_GB2312" w:hAnsi="宋体" w:hint="eastAsia"/>
          <w:color w:val="000000"/>
          <w:sz w:val="32"/>
          <w:szCs w:val="32"/>
        </w:rPr>
        <w:t>结算审核人员认为变更、签证内容与合同、定额或清单计价规定有不符的，可提出</w:t>
      </w:r>
      <w:r>
        <w:rPr>
          <w:rFonts w:ascii="仿宋_GB2312" w:eastAsia="仿宋_GB2312" w:hAnsi="宋体" w:hint="eastAsia"/>
          <w:color w:val="000000"/>
          <w:sz w:val="32"/>
          <w:szCs w:val="32"/>
        </w:rPr>
        <w:t>建议</w:t>
      </w:r>
      <w:r w:rsidRPr="0055607E">
        <w:rPr>
          <w:rFonts w:ascii="仿宋_GB2312" w:eastAsia="仿宋_GB2312" w:hAnsi="宋体" w:hint="eastAsia"/>
          <w:color w:val="000000"/>
          <w:sz w:val="32"/>
          <w:szCs w:val="32"/>
        </w:rPr>
        <w:t>予以商议、调整。</w:t>
      </w:r>
    </w:p>
    <w:p w:rsidR="004E108D" w:rsidRPr="0055607E" w:rsidRDefault="004E108D" w:rsidP="00460E7A">
      <w:pPr>
        <w:adjustRightInd w:val="0"/>
        <w:snapToGrid w:val="0"/>
        <w:spacing w:line="58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第三十条</w:t>
      </w:r>
      <w:r>
        <w:rPr>
          <w:rFonts w:ascii="黑体" w:eastAsia="黑体" w:hAnsi="黑体" w:hint="eastAsia"/>
          <w:bCs/>
          <w:color w:val="000000"/>
          <w:sz w:val="32"/>
          <w:szCs w:val="32"/>
        </w:rPr>
        <w:t xml:space="preserve"> </w:t>
      </w:r>
      <w:r w:rsidRPr="0055607E">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材料差价审核</w:t>
      </w:r>
      <w:r>
        <w:rPr>
          <w:rFonts w:ascii="仿宋_GB2312" w:eastAsia="仿宋_GB2312" w:hAnsi="宋体" w:hint="eastAsia"/>
          <w:color w:val="000000"/>
          <w:sz w:val="32"/>
          <w:szCs w:val="32"/>
        </w:rPr>
        <w:t>主要核</w:t>
      </w:r>
      <w:r w:rsidRPr="0055607E">
        <w:rPr>
          <w:rFonts w:ascii="仿宋_GB2312" w:eastAsia="仿宋_GB2312" w:hAnsi="宋体" w:hint="eastAsia"/>
          <w:color w:val="000000"/>
          <w:sz w:val="32"/>
          <w:szCs w:val="32"/>
        </w:rPr>
        <w:t>对应计价差的材料数量、原投标单价</w:t>
      </w:r>
      <w:r>
        <w:rPr>
          <w:rFonts w:ascii="仿宋_GB2312" w:eastAsia="仿宋_GB2312" w:hAnsi="宋体" w:hint="eastAsia"/>
          <w:color w:val="000000"/>
          <w:sz w:val="32"/>
          <w:szCs w:val="32"/>
        </w:rPr>
        <w:t>、</w:t>
      </w:r>
      <w:r w:rsidRPr="0055607E">
        <w:rPr>
          <w:rFonts w:ascii="仿宋_GB2312" w:eastAsia="仿宋_GB2312" w:hAnsi="宋体" w:hint="eastAsia"/>
          <w:color w:val="000000"/>
          <w:sz w:val="32"/>
          <w:szCs w:val="32"/>
        </w:rPr>
        <w:t>“认质认价</w:t>
      </w:r>
      <w:r>
        <w:rPr>
          <w:rFonts w:ascii="仿宋_GB2312" w:eastAsia="仿宋_GB2312" w:hAnsi="宋体" w:hint="eastAsia"/>
          <w:color w:val="000000"/>
          <w:sz w:val="32"/>
          <w:szCs w:val="32"/>
        </w:rPr>
        <w:t>单</w:t>
      </w:r>
      <w:r w:rsidRPr="0055607E">
        <w:rPr>
          <w:rFonts w:ascii="仿宋_GB2312" w:eastAsia="仿宋_GB2312" w:hAnsi="宋体" w:hint="eastAsia"/>
          <w:color w:val="000000"/>
          <w:sz w:val="32"/>
          <w:szCs w:val="32"/>
        </w:rPr>
        <w:t>”确认的价格及数量</w:t>
      </w:r>
      <w:r>
        <w:rPr>
          <w:rFonts w:ascii="仿宋_GB2312" w:eastAsia="仿宋_GB2312" w:hAnsi="宋体" w:hint="eastAsia"/>
          <w:color w:val="000000"/>
          <w:sz w:val="32"/>
          <w:szCs w:val="32"/>
        </w:rPr>
        <w:t>、</w:t>
      </w:r>
      <w:r w:rsidRPr="0055607E">
        <w:rPr>
          <w:rFonts w:ascii="仿宋_GB2312" w:eastAsia="仿宋_GB2312" w:hAnsi="宋体" w:hint="eastAsia"/>
          <w:color w:val="000000"/>
          <w:sz w:val="32"/>
          <w:szCs w:val="32"/>
        </w:rPr>
        <w:t>采购保管费</w:t>
      </w:r>
      <w:r>
        <w:rPr>
          <w:rFonts w:ascii="仿宋_GB2312" w:eastAsia="仿宋_GB2312" w:hAnsi="宋体" w:hint="eastAsia"/>
          <w:color w:val="000000"/>
          <w:sz w:val="32"/>
          <w:szCs w:val="32"/>
        </w:rPr>
        <w:t>等</w:t>
      </w:r>
      <w:r w:rsidRPr="0055607E">
        <w:rPr>
          <w:rFonts w:ascii="仿宋_GB2312" w:eastAsia="仿宋_GB2312" w:hAnsi="宋体" w:hint="eastAsia"/>
          <w:color w:val="000000"/>
          <w:sz w:val="32"/>
          <w:szCs w:val="32"/>
        </w:rPr>
        <w:t>。</w:t>
      </w:r>
    </w:p>
    <w:p w:rsidR="004E108D" w:rsidRPr="0055607E" w:rsidRDefault="004E108D" w:rsidP="00460E7A">
      <w:pPr>
        <w:adjustRightInd w:val="0"/>
        <w:snapToGrid w:val="0"/>
        <w:spacing w:line="58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第三十一条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Pr>
          <w:rFonts w:ascii="仿宋_GB2312" w:eastAsia="仿宋_GB2312" w:hAnsi="宋体" w:hint="eastAsia"/>
          <w:color w:val="000000"/>
          <w:sz w:val="32"/>
          <w:szCs w:val="32"/>
        </w:rPr>
        <w:t>国有资产管理处</w:t>
      </w:r>
      <w:r w:rsidRPr="004D1B15">
        <w:rPr>
          <w:rFonts w:ascii="仿宋_GB2312" w:eastAsia="仿宋_GB2312" w:hAnsi="宋体" w:hint="eastAsia"/>
          <w:color w:val="000000"/>
          <w:sz w:val="32"/>
          <w:szCs w:val="32"/>
        </w:rPr>
        <w:t>将结算审核报告交由</w:t>
      </w:r>
      <w:r>
        <w:rPr>
          <w:rFonts w:ascii="仿宋_GB2312" w:eastAsia="仿宋_GB2312" w:hAnsi="宋体" w:hint="eastAsia"/>
          <w:color w:val="000000"/>
          <w:sz w:val="32"/>
          <w:szCs w:val="32"/>
        </w:rPr>
        <w:t>计划财务处</w:t>
      </w:r>
      <w:r w:rsidRPr="004D1B15">
        <w:rPr>
          <w:rFonts w:ascii="仿宋_GB2312" w:eastAsia="仿宋_GB2312" w:hAnsi="宋体" w:hint="eastAsia"/>
          <w:color w:val="000000"/>
          <w:sz w:val="32"/>
          <w:szCs w:val="32"/>
        </w:rPr>
        <w:t>委托中介机构进行决算审计。</w:t>
      </w:r>
    </w:p>
    <w:p w:rsidR="004E108D" w:rsidRPr="00630F0F" w:rsidRDefault="004E108D" w:rsidP="00460E7A">
      <w:pPr>
        <w:tabs>
          <w:tab w:val="left" w:pos="4140"/>
          <w:tab w:val="left" w:pos="4680"/>
          <w:tab w:val="left" w:pos="4860"/>
        </w:tabs>
        <w:autoSpaceDN w:val="0"/>
        <w:spacing w:beforeLines="50" w:before="156" w:line="580" w:lineRule="exact"/>
        <w:jc w:val="center"/>
        <w:rPr>
          <w:rFonts w:ascii="方正小标宋简体" w:eastAsia="方正小标宋简体" w:hAnsi="宋体"/>
          <w:sz w:val="32"/>
          <w:szCs w:val="32"/>
        </w:rPr>
      </w:pPr>
      <w:r w:rsidRPr="00630F0F">
        <w:rPr>
          <w:rFonts w:ascii="方正小标宋简体" w:eastAsia="方正小标宋简体" w:hAnsi="宋体" w:hint="eastAsia"/>
          <w:sz w:val="32"/>
          <w:szCs w:val="32"/>
        </w:rPr>
        <w:t>第八章  附   则</w:t>
      </w:r>
    </w:p>
    <w:p w:rsidR="004E108D" w:rsidRPr="00F037B4" w:rsidRDefault="004E108D" w:rsidP="00460E7A">
      <w:pPr>
        <w:spacing w:line="580" w:lineRule="exact"/>
        <w:ind w:firstLineChars="200" w:firstLine="640"/>
        <w:rPr>
          <w:rFonts w:ascii="黑体" w:eastAsia="黑体" w:hAnsi="黑体" w:cs="宋体"/>
          <w:b/>
          <w:bCs/>
          <w:color w:val="292929"/>
          <w:kern w:val="0"/>
        </w:rPr>
      </w:pPr>
      <w:r w:rsidRPr="004F1334">
        <w:rPr>
          <w:rFonts w:ascii="黑体" w:eastAsia="黑体" w:hAnsi="黑体" w:hint="eastAsia"/>
          <w:sz w:val="32"/>
          <w:szCs w:val="32"/>
        </w:rPr>
        <w:t>第</w:t>
      </w:r>
      <w:r>
        <w:rPr>
          <w:rFonts w:ascii="黑体" w:eastAsia="黑体" w:hAnsi="黑体" w:hint="eastAsia"/>
          <w:sz w:val="32"/>
          <w:szCs w:val="32"/>
        </w:rPr>
        <w:t>三十二</w:t>
      </w:r>
      <w:r w:rsidRPr="004F1334">
        <w:rPr>
          <w:rFonts w:ascii="黑体" w:eastAsia="黑体" w:hAnsi="黑体" w:hint="eastAsia"/>
          <w:sz w:val="32"/>
          <w:szCs w:val="32"/>
        </w:rPr>
        <w:t>条</w:t>
      </w:r>
      <w:r>
        <w:rPr>
          <w:rFonts w:ascii="黑体" w:eastAsia="黑体" w:hAnsi="黑体" w:cs="宋体" w:hint="eastAsia"/>
          <w:color w:val="292929"/>
          <w:kern w:val="0"/>
          <w:sz w:val="32"/>
          <w:szCs w:val="32"/>
        </w:rPr>
        <w:t xml:space="preserve">  </w:t>
      </w:r>
      <w:r w:rsidRPr="005E0A13">
        <w:rPr>
          <w:rFonts w:ascii="仿宋_GB2312" w:eastAsia="仿宋_GB2312" w:hAnsi="宋体" w:hint="eastAsia"/>
          <w:sz w:val="32"/>
          <w:szCs w:val="32"/>
        </w:rPr>
        <w:t>青海盐湖研究所和西北高原生物研究所</w:t>
      </w:r>
      <w:r>
        <w:rPr>
          <w:rFonts w:ascii="仿宋_GB2312" w:eastAsia="仿宋_GB2312" w:hAnsi="宋体" w:hint="eastAsia"/>
          <w:sz w:val="32"/>
          <w:szCs w:val="32"/>
        </w:rPr>
        <w:t>应</w:t>
      </w:r>
      <w:r w:rsidRPr="005E0A13">
        <w:rPr>
          <w:rFonts w:ascii="仿宋_GB2312" w:eastAsia="仿宋_GB2312" w:hAnsi="宋体" w:hint="eastAsia"/>
          <w:sz w:val="32"/>
          <w:szCs w:val="32"/>
        </w:rPr>
        <w:t>根据</w:t>
      </w:r>
      <w:r>
        <w:rPr>
          <w:rFonts w:ascii="仿宋_GB2312" w:eastAsia="仿宋_GB2312" w:hAnsi="宋体" w:hint="eastAsia"/>
          <w:sz w:val="32"/>
          <w:szCs w:val="32"/>
        </w:rPr>
        <w:t>本</w:t>
      </w:r>
      <w:r>
        <w:rPr>
          <w:rFonts w:ascii="仿宋_GB2312" w:eastAsia="仿宋_GB2312" w:hAnsi="宋体"/>
          <w:sz w:val="32"/>
          <w:szCs w:val="32"/>
        </w:rPr>
        <w:t>办法，结合</w:t>
      </w:r>
      <w:r w:rsidRPr="005E0A13">
        <w:rPr>
          <w:rFonts w:ascii="仿宋_GB2312" w:eastAsia="仿宋_GB2312" w:hAnsi="宋体" w:hint="eastAsia"/>
          <w:sz w:val="32"/>
          <w:szCs w:val="32"/>
        </w:rPr>
        <w:t>实际情况，制定</w:t>
      </w:r>
      <w:r>
        <w:rPr>
          <w:rFonts w:ascii="仿宋_GB2312" w:eastAsia="仿宋_GB2312" w:hAnsi="宋体" w:hint="eastAsia"/>
          <w:sz w:val="32"/>
          <w:szCs w:val="32"/>
        </w:rPr>
        <w:t>本单位</w:t>
      </w:r>
      <w:r w:rsidRPr="0032709F">
        <w:rPr>
          <w:rFonts w:ascii="仿宋_GB2312" w:eastAsia="仿宋_GB2312" w:hAnsi="宋体" w:hint="eastAsia"/>
          <w:sz w:val="32"/>
          <w:szCs w:val="32"/>
        </w:rPr>
        <w:t>基本建设项目变更、签证及结算审核</w:t>
      </w:r>
      <w:r>
        <w:rPr>
          <w:rFonts w:ascii="仿宋_GB2312" w:eastAsia="仿宋_GB2312" w:hAnsi="宋体"/>
          <w:sz w:val="32"/>
          <w:szCs w:val="32"/>
        </w:rPr>
        <w:t>管理办法</w:t>
      </w:r>
      <w:r w:rsidRPr="005E0A13">
        <w:rPr>
          <w:rFonts w:ascii="仿宋_GB2312" w:eastAsia="仿宋_GB2312" w:hAnsi="宋体" w:hint="eastAsia"/>
          <w:sz w:val="32"/>
          <w:szCs w:val="32"/>
        </w:rPr>
        <w:t>，报西北研究院备案。</w:t>
      </w:r>
    </w:p>
    <w:p w:rsidR="004E108D" w:rsidRDefault="004E108D" w:rsidP="00460E7A">
      <w:pPr>
        <w:spacing w:line="580" w:lineRule="exact"/>
        <w:ind w:firstLineChars="200" w:firstLine="640"/>
        <w:rPr>
          <w:rFonts w:ascii="仿宋_GB2312" w:eastAsia="仿宋_GB2312" w:hAnsi="宋体"/>
          <w:color w:val="000000"/>
          <w:sz w:val="32"/>
          <w:szCs w:val="32"/>
        </w:rPr>
      </w:pPr>
      <w:r w:rsidRPr="00630F0F">
        <w:rPr>
          <w:rFonts w:ascii="黑体" w:eastAsia="黑体" w:hAnsi="黑体" w:hint="eastAsia"/>
          <w:bCs/>
          <w:color w:val="000000"/>
          <w:sz w:val="32"/>
          <w:szCs w:val="32"/>
        </w:rPr>
        <w:t>第三十</w:t>
      </w:r>
      <w:r>
        <w:rPr>
          <w:rFonts w:ascii="黑体" w:eastAsia="黑体" w:hAnsi="黑体" w:hint="eastAsia"/>
          <w:bCs/>
          <w:color w:val="000000"/>
          <w:sz w:val="32"/>
          <w:szCs w:val="32"/>
        </w:rPr>
        <w:t>三</w:t>
      </w:r>
      <w:r w:rsidRPr="00630F0F">
        <w:rPr>
          <w:rFonts w:ascii="黑体" w:eastAsia="黑体" w:hAnsi="黑体" w:hint="eastAsia"/>
          <w:bCs/>
          <w:color w:val="000000"/>
          <w:sz w:val="32"/>
          <w:szCs w:val="32"/>
        </w:rPr>
        <w:t>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本办法由</w:t>
      </w:r>
      <w:r>
        <w:rPr>
          <w:rFonts w:ascii="仿宋_GB2312" w:eastAsia="仿宋_GB2312" w:hAnsi="宋体" w:hint="eastAsia"/>
          <w:color w:val="000000"/>
          <w:sz w:val="32"/>
          <w:szCs w:val="32"/>
        </w:rPr>
        <w:t>西北</w:t>
      </w:r>
      <w:r w:rsidRPr="0055607E">
        <w:rPr>
          <w:rFonts w:ascii="仿宋_GB2312" w:eastAsia="仿宋_GB2312" w:hAnsi="宋体" w:hint="eastAsia"/>
          <w:color w:val="000000"/>
          <w:sz w:val="32"/>
          <w:szCs w:val="32"/>
        </w:rPr>
        <w:t>研究院</w:t>
      </w:r>
      <w:r>
        <w:rPr>
          <w:rFonts w:ascii="仿宋_GB2312" w:eastAsia="仿宋_GB2312" w:hAnsi="宋体" w:hint="eastAsia"/>
          <w:color w:val="000000"/>
          <w:sz w:val="32"/>
          <w:szCs w:val="32"/>
        </w:rPr>
        <w:t>国有资产管理处</w:t>
      </w:r>
      <w:r w:rsidRPr="0055607E">
        <w:rPr>
          <w:rFonts w:ascii="仿宋_GB2312" w:eastAsia="仿宋_GB2312" w:hAnsi="宋体" w:hint="eastAsia"/>
          <w:color w:val="000000"/>
          <w:sz w:val="32"/>
          <w:szCs w:val="32"/>
        </w:rPr>
        <w:t>负责解释。</w:t>
      </w:r>
    </w:p>
    <w:p w:rsidR="004E108D" w:rsidRDefault="004E108D" w:rsidP="00460E7A">
      <w:pPr>
        <w:adjustRightInd w:val="0"/>
        <w:snapToGrid w:val="0"/>
        <w:spacing w:line="580" w:lineRule="exact"/>
        <w:ind w:firstLineChars="200" w:firstLine="640"/>
        <w:rPr>
          <w:rFonts w:ascii="仿宋_GB2312" w:eastAsia="仿宋_GB2312" w:hAnsi="宋体"/>
          <w:color w:val="000000"/>
          <w:sz w:val="32"/>
          <w:szCs w:val="32"/>
        </w:rPr>
      </w:pPr>
      <w:r w:rsidRPr="00E2538C">
        <w:rPr>
          <w:rFonts w:ascii="黑体" w:eastAsia="黑体" w:hAnsi="黑体"/>
          <w:bCs/>
          <w:color w:val="000000"/>
          <w:sz w:val="32"/>
          <w:szCs w:val="32"/>
        </w:rPr>
        <w:lastRenderedPageBreak/>
        <w:t>第三十</w:t>
      </w:r>
      <w:r>
        <w:rPr>
          <w:rFonts w:ascii="黑体" w:eastAsia="黑体" w:hAnsi="黑体" w:hint="eastAsia"/>
          <w:bCs/>
          <w:color w:val="000000"/>
          <w:sz w:val="32"/>
          <w:szCs w:val="32"/>
        </w:rPr>
        <w:t>四</w:t>
      </w:r>
      <w:r w:rsidRPr="00E2538C">
        <w:rPr>
          <w:rFonts w:ascii="黑体" w:eastAsia="黑体" w:hAnsi="黑体"/>
          <w:bCs/>
          <w:color w:val="000000"/>
          <w:sz w:val="32"/>
          <w:szCs w:val="32"/>
        </w:rPr>
        <w:t>条</w:t>
      </w:r>
      <w:r w:rsidRPr="00E2538C">
        <w:rPr>
          <w:rFonts w:ascii="仿宋_GB2312" w:eastAsia="仿宋_GB2312" w:hAnsi="宋体"/>
          <w:color w:val="000000"/>
          <w:sz w:val="32"/>
          <w:szCs w:val="32"/>
        </w:rPr>
        <w:t xml:space="preserve"> </w:t>
      </w:r>
      <w:r>
        <w:rPr>
          <w:rFonts w:ascii="仿宋_GB2312" w:eastAsia="仿宋_GB2312" w:hAnsi="宋体" w:hint="eastAsia"/>
          <w:color w:val="000000"/>
          <w:sz w:val="32"/>
          <w:szCs w:val="32"/>
        </w:rPr>
        <w:t xml:space="preserve"> </w:t>
      </w:r>
      <w:r w:rsidRPr="00E2538C">
        <w:rPr>
          <w:rFonts w:ascii="仿宋_GB2312" w:eastAsia="仿宋_GB2312" w:hAnsi="宋体"/>
          <w:color w:val="000000"/>
          <w:sz w:val="32"/>
          <w:szCs w:val="32"/>
        </w:rPr>
        <w:t>本办法自印发之日起施行。</w:t>
      </w: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Default="00460E7A" w:rsidP="00460E7A">
      <w:pPr>
        <w:adjustRightInd w:val="0"/>
        <w:snapToGrid w:val="0"/>
        <w:spacing w:line="580" w:lineRule="exact"/>
        <w:ind w:firstLineChars="200" w:firstLine="640"/>
        <w:rPr>
          <w:rFonts w:ascii="仿宋_GB2312" w:eastAsia="仿宋_GB2312" w:hAnsi="宋体"/>
          <w:color w:val="000000"/>
          <w:sz w:val="32"/>
          <w:szCs w:val="32"/>
        </w:rPr>
      </w:pPr>
    </w:p>
    <w:p w:rsidR="00460E7A" w:rsidRPr="0055607E" w:rsidRDefault="00460E7A" w:rsidP="00460E7A">
      <w:pPr>
        <w:adjustRightInd w:val="0"/>
        <w:snapToGrid w:val="0"/>
        <w:spacing w:line="580" w:lineRule="exact"/>
        <w:ind w:firstLineChars="200" w:firstLine="640"/>
        <w:rPr>
          <w:rFonts w:ascii="仿宋_GB2312" w:eastAsia="仿宋_GB2312" w:hAnsi="宋体"/>
          <w:color w:val="000000"/>
          <w:sz w:val="32"/>
          <w:szCs w:val="32"/>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7"/>
        <w:gridCol w:w="3175"/>
      </w:tblGrid>
      <w:tr w:rsidR="004E108D" w:rsidRPr="00291454" w:rsidTr="00460E7A">
        <w:trPr>
          <w:jc w:val="center"/>
        </w:trPr>
        <w:tc>
          <w:tcPr>
            <w:tcW w:w="8522" w:type="dxa"/>
            <w:gridSpan w:val="2"/>
            <w:tcBorders>
              <w:bottom w:val="single" w:sz="4" w:space="0" w:color="000000"/>
            </w:tcBorders>
          </w:tcPr>
          <w:p w:rsidR="004E108D" w:rsidRPr="004E108D" w:rsidRDefault="004E108D" w:rsidP="004E108D">
            <w:pPr>
              <w:ind w:firstLineChars="50" w:firstLine="130"/>
              <w:rPr>
                <w:rFonts w:ascii="仿宋_GB2312" w:eastAsia="仿宋_GB2312"/>
                <w:sz w:val="26"/>
                <w:szCs w:val="28"/>
              </w:rPr>
            </w:pPr>
            <w:r w:rsidRPr="004E108D">
              <w:rPr>
                <w:rFonts w:ascii="仿宋_GB2312" w:eastAsia="仿宋_GB2312" w:hint="eastAsia"/>
                <w:sz w:val="26"/>
                <w:szCs w:val="28"/>
              </w:rPr>
              <w:t>抄送：条件保障与财务局。</w:t>
            </w:r>
          </w:p>
        </w:tc>
      </w:tr>
      <w:tr w:rsidR="004E108D" w:rsidRPr="00291454" w:rsidTr="00460E7A">
        <w:trPr>
          <w:jc w:val="center"/>
        </w:trPr>
        <w:tc>
          <w:tcPr>
            <w:tcW w:w="5347" w:type="dxa"/>
            <w:tcBorders>
              <w:top w:val="single" w:sz="4" w:space="0" w:color="000000"/>
              <w:bottom w:val="single" w:sz="12" w:space="0" w:color="000000"/>
              <w:right w:val="nil"/>
            </w:tcBorders>
          </w:tcPr>
          <w:p w:rsidR="004E108D" w:rsidRPr="004E108D" w:rsidRDefault="004E108D" w:rsidP="004E108D">
            <w:pPr>
              <w:ind w:firstLineChars="50" w:firstLine="130"/>
              <w:rPr>
                <w:rFonts w:ascii="仿宋_GB2312" w:eastAsia="仿宋_GB2312"/>
                <w:sz w:val="26"/>
                <w:szCs w:val="28"/>
              </w:rPr>
            </w:pPr>
            <w:r w:rsidRPr="004E108D">
              <w:rPr>
                <w:rFonts w:ascii="仿宋_GB2312" w:eastAsia="仿宋_GB2312" w:hint="eastAsia"/>
                <w:sz w:val="26"/>
                <w:szCs w:val="28"/>
              </w:rPr>
              <w:t>中科院西北研究院办公室</w:t>
            </w:r>
          </w:p>
        </w:tc>
        <w:tc>
          <w:tcPr>
            <w:tcW w:w="3175" w:type="dxa"/>
            <w:tcBorders>
              <w:top w:val="single" w:sz="4" w:space="0" w:color="000000"/>
              <w:left w:val="nil"/>
              <w:bottom w:val="single" w:sz="12" w:space="0" w:color="000000"/>
            </w:tcBorders>
          </w:tcPr>
          <w:p w:rsidR="004E108D" w:rsidRPr="004E108D" w:rsidRDefault="004E108D" w:rsidP="004E108D">
            <w:pPr>
              <w:ind w:rightChars="110" w:right="231"/>
              <w:jc w:val="right"/>
              <w:rPr>
                <w:rFonts w:ascii="仿宋_GB2312" w:eastAsia="仿宋_GB2312"/>
                <w:sz w:val="26"/>
                <w:szCs w:val="28"/>
              </w:rPr>
            </w:pPr>
            <w:r w:rsidRPr="004E108D">
              <w:rPr>
                <w:rFonts w:ascii="仿宋_GB2312" w:eastAsia="仿宋_GB2312" w:hint="eastAsia"/>
                <w:sz w:val="26"/>
                <w:szCs w:val="28"/>
              </w:rPr>
              <w:t>2017年12月14日印发</w:t>
            </w:r>
          </w:p>
        </w:tc>
      </w:tr>
    </w:tbl>
    <w:p w:rsidR="004814C7" w:rsidRPr="00ED2EE1" w:rsidRDefault="004814C7" w:rsidP="004814C7">
      <w:pPr>
        <w:contextualSpacing/>
        <w:jc w:val="right"/>
        <w:rPr>
          <w:rFonts w:ascii="黑体" w:eastAsia="黑体"/>
          <w:color w:val="000000" w:themeColor="text1"/>
          <w:sz w:val="32"/>
          <w:szCs w:val="32"/>
        </w:rPr>
      </w:pPr>
    </w:p>
    <w:p w:rsidR="004814C7" w:rsidRPr="00ED2EE1" w:rsidRDefault="004814C7" w:rsidP="004814C7">
      <w:pPr>
        <w:contextualSpacing/>
        <w:jc w:val="right"/>
        <w:rPr>
          <w:rFonts w:ascii="黑体" w:eastAsia="黑体"/>
          <w:color w:val="000000" w:themeColor="text1"/>
          <w:sz w:val="32"/>
          <w:szCs w:val="32"/>
        </w:rPr>
      </w:pPr>
    </w:p>
    <w:p w:rsidR="004814C7" w:rsidRPr="00ED2EE1" w:rsidRDefault="004814C7" w:rsidP="004814C7">
      <w:pPr>
        <w:contextualSpacing/>
        <w:jc w:val="right"/>
        <w:rPr>
          <w:rFonts w:ascii="黑体" w:eastAsia="黑体"/>
          <w:color w:val="000000" w:themeColor="text1"/>
          <w:sz w:val="32"/>
          <w:szCs w:val="32"/>
        </w:rPr>
      </w:pPr>
    </w:p>
    <w:p w:rsidR="004814C7" w:rsidRPr="00C26C27" w:rsidRDefault="004814C7" w:rsidP="004814C7">
      <w:pPr>
        <w:spacing w:line="1040" w:lineRule="exact"/>
        <w:jc w:val="right"/>
        <w:rPr>
          <w:rFonts w:ascii="黑体" w:eastAsia="黑体"/>
          <w:sz w:val="32"/>
          <w:szCs w:val="32"/>
        </w:rPr>
      </w:pPr>
      <w:r w:rsidRPr="004814C7">
        <w:rPr>
          <w:rFonts w:ascii="黑体" w:eastAsia="黑体"/>
          <w:b/>
          <w:color w:val="FF0000"/>
          <w:spacing w:val="5"/>
          <w:w w:val="63"/>
          <w:kern w:val="0"/>
          <w:sz w:val="44"/>
          <w:szCs w:val="44"/>
          <w:fitText w:val="8866" w:id="1699512320"/>
        </w:rPr>
        <w:fldChar w:fldCharType="begin"/>
      </w:r>
      <w:r w:rsidRPr="004814C7">
        <w:rPr>
          <w:rFonts w:ascii="黑体" w:eastAsia="黑体" w:hint="eastAsia"/>
          <w:b/>
          <w:color w:val="FF0000"/>
          <w:spacing w:val="5"/>
          <w:w w:val="63"/>
          <w:kern w:val="0"/>
          <w:sz w:val="44"/>
          <w:szCs w:val="44"/>
          <w:fitText w:val="8866" w:id="1699512320"/>
        </w:rPr>
        <w:instrText>eq \o(\s\up 20(中　国),\s\do 7(科学院))</w:instrText>
      </w:r>
      <w:r w:rsidRPr="004814C7">
        <w:rPr>
          <w:rFonts w:ascii="黑体" w:eastAsia="黑体"/>
          <w:b/>
          <w:color w:val="FF0000"/>
          <w:spacing w:val="5"/>
          <w:w w:val="63"/>
          <w:kern w:val="0"/>
          <w:sz w:val="44"/>
          <w:szCs w:val="44"/>
          <w:fitText w:val="8866" w:id="1699512320"/>
        </w:rPr>
        <w:fldChar w:fldCharType="end"/>
      </w:r>
      <w:r w:rsidRPr="004814C7">
        <w:rPr>
          <w:rFonts w:hint="eastAsia"/>
          <w:b/>
          <w:color w:val="FF0000"/>
          <w:spacing w:val="5"/>
          <w:w w:val="63"/>
          <w:kern w:val="0"/>
          <w:sz w:val="84"/>
          <w:szCs w:val="84"/>
          <w:fitText w:val="8866" w:id="1699512320"/>
        </w:rPr>
        <w:t>西北生态环境资源研究院</w:t>
      </w:r>
      <w:r w:rsidRPr="004814C7">
        <w:rPr>
          <w:rFonts w:hint="eastAsia"/>
          <w:b/>
          <w:color w:val="FF0000"/>
          <w:spacing w:val="5"/>
          <w:w w:val="63"/>
          <w:kern w:val="0"/>
          <w:sz w:val="84"/>
          <w:szCs w:val="84"/>
          <w:fitText w:val="8866" w:id="1699512320"/>
        </w:rPr>
        <w:t>(</w:t>
      </w:r>
      <w:r w:rsidRPr="004814C7">
        <w:rPr>
          <w:rFonts w:hint="eastAsia"/>
          <w:b/>
          <w:color w:val="FF0000"/>
          <w:spacing w:val="5"/>
          <w:w w:val="63"/>
          <w:kern w:val="0"/>
          <w:sz w:val="84"/>
          <w:szCs w:val="84"/>
          <w:fitText w:val="8866" w:id="1699512320"/>
        </w:rPr>
        <w:t>筹</w:t>
      </w:r>
      <w:r w:rsidRPr="004814C7">
        <w:rPr>
          <w:rFonts w:hint="eastAsia"/>
          <w:b/>
          <w:color w:val="FF0000"/>
          <w:spacing w:val="5"/>
          <w:w w:val="63"/>
          <w:kern w:val="0"/>
          <w:sz w:val="84"/>
          <w:szCs w:val="84"/>
          <w:fitText w:val="8866" w:id="1699512320"/>
        </w:rPr>
        <w:t>)</w:t>
      </w:r>
      <w:r w:rsidRPr="004814C7">
        <w:rPr>
          <w:rFonts w:hint="eastAsia"/>
          <w:b/>
          <w:color w:val="FF0000"/>
          <w:spacing w:val="5"/>
          <w:w w:val="63"/>
          <w:kern w:val="0"/>
          <w:sz w:val="84"/>
          <w:szCs w:val="84"/>
          <w:fitText w:val="8866" w:id="1699512320"/>
        </w:rPr>
        <w:t>文</w:t>
      </w:r>
      <w:r w:rsidRPr="004814C7">
        <w:rPr>
          <w:rFonts w:hint="eastAsia"/>
          <w:b/>
          <w:color w:val="FF0000"/>
          <w:spacing w:val="7"/>
          <w:w w:val="63"/>
          <w:kern w:val="0"/>
          <w:sz w:val="84"/>
          <w:szCs w:val="84"/>
          <w:fitText w:val="8866" w:id="1699512320"/>
        </w:rPr>
        <w:t>件</w:t>
      </w:r>
    </w:p>
    <w:p w:rsidR="004814C7" w:rsidRDefault="004814C7" w:rsidP="004814C7">
      <w:pPr>
        <w:contextualSpacing/>
        <w:jc w:val="center"/>
        <w:rPr>
          <w:rFonts w:eastAsia="仿宋_GB2312"/>
          <w:color w:val="000000" w:themeColor="text1"/>
          <w:sz w:val="32"/>
          <w:szCs w:val="32"/>
        </w:rPr>
      </w:pPr>
    </w:p>
    <w:p w:rsidR="004814C7" w:rsidRDefault="004814C7" w:rsidP="004814C7">
      <w:pPr>
        <w:contextualSpacing/>
        <w:jc w:val="center"/>
        <w:rPr>
          <w:rFonts w:eastAsia="仿宋_GB2312"/>
          <w:color w:val="000000" w:themeColor="text1"/>
          <w:sz w:val="32"/>
          <w:szCs w:val="32"/>
        </w:rPr>
      </w:pPr>
    </w:p>
    <w:p w:rsidR="004814C7" w:rsidRPr="00ED2EE1" w:rsidRDefault="004814C7" w:rsidP="004814C7">
      <w:pPr>
        <w:contextualSpacing/>
        <w:jc w:val="center"/>
        <w:rPr>
          <w:rFonts w:eastAsia="仿宋_GB2312"/>
          <w:color w:val="000000" w:themeColor="text1"/>
          <w:sz w:val="32"/>
          <w:szCs w:val="32"/>
        </w:rPr>
      </w:pPr>
      <w:r w:rsidRPr="00ED2EE1">
        <w:rPr>
          <w:rFonts w:eastAsia="仿宋_GB2312" w:hint="eastAsia"/>
          <w:color w:val="000000" w:themeColor="text1"/>
          <w:sz w:val="32"/>
          <w:szCs w:val="32"/>
        </w:rPr>
        <w:t>科生态发〔</w:t>
      </w:r>
      <w:r w:rsidRPr="00ED2EE1">
        <w:rPr>
          <w:rFonts w:eastAsia="仿宋_GB2312"/>
          <w:color w:val="000000" w:themeColor="text1"/>
          <w:sz w:val="32"/>
          <w:szCs w:val="32"/>
        </w:rPr>
        <w:t>2017</w:t>
      </w:r>
      <w:r w:rsidRPr="00ED2EE1">
        <w:rPr>
          <w:rFonts w:eastAsia="仿宋_GB2312" w:hint="eastAsia"/>
          <w:color w:val="000000" w:themeColor="text1"/>
          <w:sz w:val="32"/>
          <w:szCs w:val="32"/>
        </w:rPr>
        <w:t>〕</w:t>
      </w:r>
      <w:r>
        <w:rPr>
          <w:rFonts w:eastAsia="仿宋_GB2312"/>
          <w:color w:val="000000" w:themeColor="text1"/>
          <w:sz w:val="32"/>
          <w:szCs w:val="32"/>
        </w:rPr>
        <w:t>47</w:t>
      </w:r>
      <w:r w:rsidRPr="00ED2EE1">
        <w:rPr>
          <w:rFonts w:eastAsia="仿宋_GB2312" w:hint="eastAsia"/>
          <w:color w:val="000000" w:themeColor="text1"/>
          <w:sz w:val="32"/>
          <w:szCs w:val="32"/>
        </w:rPr>
        <w:t>号</w:t>
      </w:r>
    </w:p>
    <w:p w:rsidR="004814C7" w:rsidRPr="00ED2EE1" w:rsidRDefault="004814C7" w:rsidP="004814C7">
      <w:pPr>
        <w:contextualSpacing/>
        <w:rPr>
          <w:rFonts w:ascii="仿宋_GB2312" w:eastAsia="仿宋_GB2312"/>
          <w:color w:val="000000" w:themeColor="text1"/>
          <w:sz w:val="32"/>
          <w:szCs w:val="32"/>
        </w:rPr>
      </w:pPr>
      <w:r>
        <w:rPr>
          <w:rFonts w:eastAsia="仿宋_GB2312"/>
          <w:noProof/>
          <w:sz w:val="32"/>
          <w:szCs w:val="32"/>
        </w:rPr>
        <mc:AlternateContent>
          <mc:Choice Requires="wps">
            <w:drawing>
              <wp:anchor distT="0" distB="0" distL="114300" distR="114300" simplePos="0" relativeHeight="251778048" behindDoc="0" locked="0" layoutInCell="1" allowOverlap="1" wp14:anchorId="3E452B26" wp14:editId="7E953248">
                <wp:simplePos x="0" y="0"/>
                <wp:positionH relativeFrom="column">
                  <wp:posOffset>-35560</wp:posOffset>
                </wp:positionH>
                <wp:positionV relativeFrom="paragraph">
                  <wp:posOffset>-635</wp:posOffset>
                </wp:positionV>
                <wp:extent cx="5615940" cy="0"/>
                <wp:effectExtent l="0" t="0" r="22860" b="19050"/>
                <wp:wrapNone/>
                <wp:docPr id="77" name="直接箭头连接符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7" o:spid="_x0000_s1026" type="#_x0000_t32" style="position:absolute;left:0;text-align:left;margin-left:-2.8pt;margin-top:-.05pt;width:442.2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1wRAIAAEoEAAAOAAAAZHJzL2Uyb0RvYy54bWysVMGO0zAQvSPxD5bv3SQl7bb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" strokecolor="red" strokeweight="2pt"/>
            </w:pict>
          </mc:Fallback>
        </mc:AlternateContent>
      </w:r>
    </w:p>
    <w:p w:rsidR="004814C7" w:rsidRDefault="004814C7" w:rsidP="004814C7">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4814C7" w:rsidRDefault="004814C7" w:rsidP="004814C7">
      <w:pPr>
        <w:spacing w:line="68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4814C7" w:rsidRDefault="004814C7" w:rsidP="004814C7">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基本建设项目</w:t>
      </w:r>
      <w:proofErr w:type="gramStart"/>
      <w:r>
        <w:rPr>
          <w:rFonts w:ascii="方正小标宋简体" w:eastAsia="方正小标宋简体" w:hint="eastAsia"/>
          <w:sz w:val="44"/>
          <w:szCs w:val="44"/>
        </w:rPr>
        <w:t>材料认质认价</w:t>
      </w:r>
      <w:proofErr w:type="gramEnd"/>
    </w:p>
    <w:p w:rsidR="004814C7" w:rsidRPr="00B0600D" w:rsidRDefault="004814C7" w:rsidP="004814C7">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管理办法（试行）</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4814C7" w:rsidRPr="00FE644B" w:rsidRDefault="004814C7" w:rsidP="004814C7">
      <w:pPr>
        <w:spacing w:line="680" w:lineRule="exact"/>
        <w:jc w:val="center"/>
        <w:rPr>
          <w:rFonts w:ascii="仿宋_GB2312" w:eastAsia="仿宋_GB2312"/>
          <w:color w:val="000000" w:themeColor="text1"/>
          <w:sz w:val="32"/>
          <w:szCs w:val="32"/>
        </w:rPr>
      </w:pPr>
    </w:p>
    <w:p w:rsidR="004814C7" w:rsidRDefault="004814C7" w:rsidP="004814C7">
      <w:pPr>
        <w:contextualSpacing/>
        <w:rPr>
          <w:rFonts w:eastAsia="仿宋_GB2312"/>
          <w:color w:val="000000" w:themeColor="text1"/>
          <w:sz w:val="32"/>
          <w:szCs w:val="32"/>
        </w:rPr>
      </w:pPr>
      <w:r w:rsidRPr="00ED2EE1">
        <w:rPr>
          <w:rFonts w:ascii="仿宋_GB2312" w:eastAsia="仿宋_GB2312" w:hint="eastAsia"/>
          <w:color w:val="000000" w:themeColor="text1"/>
          <w:sz w:val="32"/>
          <w:szCs w:val="32"/>
        </w:rPr>
        <w:t>院属各单位、</w:t>
      </w:r>
      <w:r w:rsidRPr="00ED2EE1">
        <w:rPr>
          <w:rFonts w:eastAsia="仿宋_GB2312" w:hint="eastAsia"/>
          <w:color w:val="000000" w:themeColor="text1"/>
          <w:sz w:val="32"/>
          <w:szCs w:val="32"/>
        </w:rPr>
        <w:t>各部门：</w:t>
      </w:r>
    </w:p>
    <w:p w:rsidR="004814C7" w:rsidRPr="002F06C3" w:rsidRDefault="004814C7" w:rsidP="004814C7">
      <w:pPr>
        <w:ind w:firstLineChars="200" w:firstLine="640"/>
        <w:contextualSpacing/>
        <w:rPr>
          <w:rFonts w:ascii="仿宋_GB2312" w:eastAsia="仿宋_GB2312" w:hAnsi="宋体"/>
          <w:sz w:val="32"/>
          <w:szCs w:val="32"/>
        </w:rPr>
      </w:pPr>
      <w:r>
        <w:rPr>
          <w:rFonts w:ascii="仿宋_GB2312" w:eastAsia="仿宋_GB2312" w:hAnsi="宋体" w:hint="eastAsia"/>
          <w:sz w:val="32"/>
          <w:szCs w:val="32"/>
        </w:rPr>
        <w:t>《中国科学院西北生态环境资源研究院</w:t>
      </w:r>
      <w:r w:rsidRPr="004B1B60">
        <w:rPr>
          <w:rFonts w:ascii="仿宋_GB2312" w:eastAsia="仿宋_GB2312" w:hAnsi="宋体" w:hint="eastAsia"/>
          <w:sz w:val="32"/>
          <w:szCs w:val="32"/>
        </w:rPr>
        <w:t>基本建设项目材料认质认价</w:t>
      </w:r>
      <w:r>
        <w:rPr>
          <w:rFonts w:ascii="仿宋_GB2312" w:eastAsia="仿宋_GB2312" w:hAnsi="宋体"/>
          <w:sz w:val="32"/>
          <w:szCs w:val="32"/>
        </w:rPr>
        <w:t>管理办法</w:t>
      </w:r>
      <w:r>
        <w:rPr>
          <w:rFonts w:ascii="仿宋_GB2312" w:eastAsia="仿宋_GB2312" w:hAnsi="宋体" w:hint="eastAsia"/>
          <w:sz w:val="32"/>
          <w:szCs w:val="32"/>
        </w:rPr>
        <w:t>（试行）》已经2017年11月27日院长办公会议审议通过，现予印发，请遵照执行。</w:t>
      </w:r>
    </w:p>
    <w:p w:rsidR="004814C7" w:rsidRPr="00ED2EE1" w:rsidRDefault="004814C7" w:rsidP="004814C7">
      <w:pPr>
        <w:ind w:firstLineChars="200" w:firstLine="640"/>
        <w:contextualSpacing/>
        <w:rPr>
          <w:rFonts w:ascii="仿宋_GB2312" w:eastAsia="仿宋_GB2312"/>
          <w:color w:val="000000" w:themeColor="text1"/>
          <w:sz w:val="32"/>
          <w:szCs w:val="32"/>
        </w:rPr>
      </w:pPr>
    </w:p>
    <w:p w:rsidR="004814C7" w:rsidRPr="00ED2EE1" w:rsidRDefault="004814C7" w:rsidP="004814C7">
      <w:pPr>
        <w:ind w:firstLineChars="196" w:firstLine="627"/>
        <w:contextualSpacing/>
        <w:rPr>
          <w:rFonts w:eastAsia="仿宋_GB2312"/>
          <w:color w:val="000000" w:themeColor="text1"/>
          <w:sz w:val="32"/>
          <w:szCs w:val="32"/>
        </w:rPr>
      </w:pPr>
    </w:p>
    <w:p w:rsidR="004814C7" w:rsidRPr="00ED2EE1" w:rsidRDefault="004814C7" w:rsidP="004814C7">
      <w:pPr>
        <w:ind w:firstLineChars="750" w:firstLine="2400"/>
        <w:contextualSpacing/>
        <w:jc w:val="left"/>
        <w:rPr>
          <w:rFonts w:eastAsia="仿宋_GB2312"/>
          <w:color w:val="000000" w:themeColor="text1"/>
          <w:sz w:val="32"/>
          <w:szCs w:val="32"/>
        </w:rPr>
      </w:pPr>
      <w:r w:rsidRPr="00ED2EE1">
        <w:rPr>
          <w:rFonts w:eastAsia="仿宋_GB2312" w:hint="eastAsia"/>
          <w:color w:val="000000" w:themeColor="text1"/>
          <w:sz w:val="32"/>
          <w:szCs w:val="32"/>
        </w:rPr>
        <w:t>中国科学院西北生态环境资源研究院（筹）</w:t>
      </w:r>
    </w:p>
    <w:p w:rsidR="004814C7" w:rsidRPr="00ED2EE1" w:rsidRDefault="004814C7" w:rsidP="004814C7">
      <w:pPr>
        <w:ind w:firstLineChars="1400" w:firstLine="4480"/>
        <w:contextualSpacing/>
        <w:rPr>
          <w:rFonts w:eastAsia="仿宋_GB2312"/>
          <w:color w:val="000000" w:themeColor="text1"/>
          <w:sz w:val="32"/>
          <w:szCs w:val="32"/>
        </w:rPr>
      </w:pPr>
      <w:r w:rsidRPr="00ED2EE1">
        <w:rPr>
          <w:rFonts w:eastAsia="仿宋_GB2312"/>
          <w:color w:val="000000" w:themeColor="text1"/>
          <w:sz w:val="32"/>
          <w:szCs w:val="32"/>
        </w:rPr>
        <w:t>2017</w:t>
      </w:r>
      <w:r w:rsidRPr="00ED2EE1">
        <w:rPr>
          <w:rFonts w:ascii="仿宋_GB2312" w:eastAsia="仿宋_GB2312" w:hint="eastAsia"/>
          <w:color w:val="000000" w:themeColor="text1"/>
          <w:sz w:val="32"/>
          <w:szCs w:val="32"/>
        </w:rPr>
        <w:t>年</w:t>
      </w:r>
      <w:r w:rsidRPr="00ED2EE1">
        <w:rPr>
          <w:rFonts w:eastAsia="仿宋_GB2312"/>
          <w:color w:val="000000" w:themeColor="text1"/>
          <w:sz w:val="32"/>
          <w:szCs w:val="32"/>
        </w:rPr>
        <w:t>1</w:t>
      </w:r>
      <w:r>
        <w:rPr>
          <w:rFonts w:eastAsia="仿宋_GB2312"/>
          <w:color w:val="000000" w:themeColor="text1"/>
          <w:sz w:val="32"/>
          <w:szCs w:val="32"/>
        </w:rPr>
        <w:t>2</w:t>
      </w:r>
      <w:r w:rsidRPr="00ED2EE1">
        <w:rPr>
          <w:rFonts w:ascii="仿宋_GB2312" w:eastAsia="仿宋_GB2312" w:hint="eastAsia"/>
          <w:color w:val="000000" w:themeColor="text1"/>
          <w:sz w:val="32"/>
          <w:szCs w:val="32"/>
        </w:rPr>
        <w:t>月</w:t>
      </w:r>
      <w:r>
        <w:rPr>
          <w:rFonts w:eastAsia="仿宋_GB2312"/>
          <w:color w:val="000000" w:themeColor="text1"/>
          <w:sz w:val="32"/>
          <w:szCs w:val="32"/>
        </w:rPr>
        <w:t>13</w:t>
      </w:r>
      <w:r w:rsidRPr="00ED2EE1">
        <w:rPr>
          <w:rFonts w:ascii="仿宋_GB2312" w:eastAsia="仿宋_GB2312" w:hint="eastAsia"/>
          <w:color w:val="000000" w:themeColor="text1"/>
          <w:sz w:val="32"/>
          <w:szCs w:val="32"/>
        </w:rPr>
        <w:t>日</w:t>
      </w:r>
    </w:p>
    <w:p w:rsidR="004814C7" w:rsidRPr="00312287" w:rsidRDefault="004814C7" w:rsidP="004814C7">
      <w:pPr>
        <w:spacing w:line="660" w:lineRule="exact"/>
        <w:jc w:val="center"/>
        <w:rPr>
          <w:rFonts w:ascii="方正小标宋简体" w:eastAsia="方正小标宋简体"/>
          <w:sz w:val="44"/>
          <w:szCs w:val="44"/>
        </w:rPr>
      </w:pPr>
      <w:r w:rsidRPr="00312287">
        <w:rPr>
          <w:rFonts w:ascii="方正小标宋简体" w:eastAsia="方正小标宋简体" w:hint="eastAsia"/>
          <w:sz w:val="44"/>
          <w:szCs w:val="44"/>
        </w:rPr>
        <w:lastRenderedPageBreak/>
        <w:t>中国科学院西北生态环境资源研究院</w:t>
      </w:r>
    </w:p>
    <w:p w:rsidR="004814C7" w:rsidRPr="00312287" w:rsidRDefault="004814C7" w:rsidP="004814C7">
      <w:pPr>
        <w:spacing w:line="660" w:lineRule="exact"/>
        <w:jc w:val="center"/>
        <w:rPr>
          <w:rFonts w:ascii="方正小标宋简体" w:eastAsia="方正小标宋简体"/>
          <w:sz w:val="44"/>
          <w:szCs w:val="44"/>
        </w:rPr>
      </w:pPr>
      <w:r>
        <w:rPr>
          <w:rFonts w:ascii="方正小标宋简体" w:eastAsia="方正小标宋简体" w:hint="eastAsia"/>
          <w:sz w:val="44"/>
          <w:szCs w:val="44"/>
        </w:rPr>
        <w:t>基本建设项目</w:t>
      </w:r>
      <w:proofErr w:type="gramStart"/>
      <w:r w:rsidRPr="00312287">
        <w:rPr>
          <w:rFonts w:ascii="方正小标宋简体" w:eastAsia="方正小标宋简体" w:hint="eastAsia"/>
          <w:sz w:val="44"/>
          <w:szCs w:val="44"/>
        </w:rPr>
        <w:t>材料认质认价</w:t>
      </w:r>
      <w:proofErr w:type="gramEnd"/>
      <w:r w:rsidRPr="00312287">
        <w:rPr>
          <w:rFonts w:ascii="方正小标宋简体" w:eastAsia="方正小标宋简体" w:hint="eastAsia"/>
          <w:sz w:val="44"/>
          <w:szCs w:val="44"/>
        </w:rPr>
        <w:t>管理办法（试行）</w:t>
      </w:r>
    </w:p>
    <w:p w:rsidR="004814C7" w:rsidRPr="00312287" w:rsidRDefault="004814C7" w:rsidP="004814C7">
      <w:pPr>
        <w:adjustRightInd w:val="0"/>
        <w:snapToGrid w:val="0"/>
        <w:ind w:firstLineChars="200" w:firstLine="640"/>
        <w:rPr>
          <w:rFonts w:ascii="仿宋_GB2312" w:eastAsia="仿宋_GB2312"/>
          <w:sz w:val="32"/>
          <w:szCs w:val="32"/>
        </w:rPr>
      </w:pPr>
    </w:p>
    <w:p w:rsidR="004814C7" w:rsidRPr="00312287" w:rsidRDefault="004814C7" w:rsidP="004814C7">
      <w:pPr>
        <w:adjustRightInd w:val="0"/>
        <w:snapToGrid w:val="0"/>
        <w:spacing w:line="560" w:lineRule="exact"/>
        <w:ind w:firstLineChars="200" w:firstLine="640"/>
        <w:rPr>
          <w:rFonts w:ascii="仿宋_GB2312" w:eastAsia="仿宋_GB2312" w:hAnsi="宋体"/>
          <w:sz w:val="32"/>
          <w:szCs w:val="32"/>
        </w:rPr>
      </w:pPr>
      <w:r w:rsidRPr="00404E6E">
        <w:rPr>
          <w:rFonts w:ascii="黑体" w:eastAsia="黑体" w:hAnsi="黑体" w:hint="eastAsia"/>
          <w:bCs/>
          <w:color w:val="000000"/>
          <w:sz w:val="32"/>
          <w:szCs w:val="32"/>
        </w:rPr>
        <w:t>第一条</w:t>
      </w:r>
      <w:r>
        <w:rPr>
          <w:rFonts w:ascii="仿宋_GB2312" w:eastAsia="仿宋_GB2312" w:hAnsi="宋体" w:hint="eastAsia"/>
          <w:b/>
          <w:bCs/>
          <w:color w:val="000000"/>
          <w:sz w:val="32"/>
          <w:szCs w:val="32"/>
        </w:rPr>
        <w:t xml:space="preserve">  </w:t>
      </w:r>
      <w:r w:rsidRPr="00312287">
        <w:rPr>
          <w:rFonts w:ascii="仿宋_GB2312" w:eastAsia="仿宋_GB2312" w:hAnsi="宋体" w:hint="eastAsia"/>
          <w:sz w:val="32"/>
          <w:szCs w:val="32"/>
        </w:rPr>
        <w:t>根据</w:t>
      </w:r>
      <w:r>
        <w:rPr>
          <w:rFonts w:ascii="仿宋_GB2312" w:eastAsia="仿宋_GB2312" w:hAnsi="宋体" w:hint="eastAsia"/>
          <w:sz w:val="32"/>
          <w:szCs w:val="32"/>
        </w:rPr>
        <w:t>中国科学院</w:t>
      </w:r>
      <w:r w:rsidRPr="00312287">
        <w:rPr>
          <w:rFonts w:ascii="仿宋_GB2312" w:eastAsia="仿宋_GB2312" w:hAnsi="宋体" w:hint="eastAsia"/>
          <w:sz w:val="32"/>
          <w:szCs w:val="32"/>
        </w:rPr>
        <w:t>西北</w:t>
      </w:r>
      <w:r>
        <w:rPr>
          <w:rFonts w:ascii="仿宋_GB2312" w:eastAsia="仿宋_GB2312" w:hAnsi="宋体" w:hint="eastAsia"/>
          <w:sz w:val="32"/>
          <w:szCs w:val="32"/>
        </w:rPr>
        <w:t>生态环境资源</w:t>
      </w:r>
      <w:r w:rsidRPr="00312287">
        <w:rPr>
          <w:rFonts w:ascii="仿宋_GB2312" w:eastAsia="仿宋_GB2312" w:hAnsi="宋体" w:hint="eastAsia"/>
          <w:sz w:val="32"/>
          <w:szCs w:val="32"/>
        </w:rPr>
        <w:t>研究院</w:t>
      </w:r>
      <w:r>
        <w:rPr>
          <w:rFonts w:ascii="仿宋_GB2312" w:eastAsia="仿宋_GB2312" w:hAnsi="宋体" w:hint="eastAsia"/>
          <w:sz w:val="32"/>
          <w:szCs w:val="32"/>
        </w:rPr>
        <w:t>（简称西北研究院）</w:t>
      </w:r>
      <w:r w:rsidRPr="00312287">
        <w:rPr>
          <w:rFonts w:ascii="仿宋_GB2312" w:eastAsia="仿宋_GB2312" w:hAnsi="宋体" w:hint="eastAsia"/>
          <w:sz w:val="32"/>
          <w:szCs w:val="32"/>
        </w:rPr>
        <w:t>基本建设项目管理办法，</w:t>
      </w:r>
      <w:r>
        <w:rPr>
          <w:rFonts w:ascii="仿宋_GB2312" w:eastAsia="仿宋_GB2312" w:hAnsi="宋体" w:hint="eastAsia"/>
          <w:sz w:val="32"/>
          <w:szCs w:val="32"/>
        </w:rPr>
        <w:t>基本</w:t>
      </w:r>
      <w:r w:rsidRPr="00312287">
        <w:rPr>
          <w:rFonts w:ascii="仿宋_GB2312" w:eastAsia="仿宋_GB2312" w:hAnsi="宋体" w:hint="eastAsia"/>
          <w:sz w:val="32"/>
          <w:szCs w:val="32"/>
        </w:rPr>
        <w:t>建设项目</w:t>
      </w:r>
      <w:r>
        <w:rPr>
          <w:rFonts w:ascii="仿宋_GB2312" w:eastAsia="仿宋_GB2312" w:hAnsi="宋体" w:hint="eastAsia"/>
          <w:sz w:val="32"/>
          <w:szCs w:val="32"/>
        </w:rPr>
        <w:t>（以下简称“项目”）</w:t>
      </w:r>
      <w:r w:rsidRPr="00312287">
        <w:rPr>
          <w:rFonts w:ascii="仿宋_GB2312" w:eastAsia="仿宋_GB2312" w:hAnsi="宋体" w:hint="eastAsia"/>
          <w:sz w:val="32"/>
          <w:szCs w:val="32"/>
        </w:rPr>
        <w:t>中涉及到</w:t>
      </w:r>
      <w:proofErr w:type="gramStart"/>
      <w:r w:rsidRPr="00312287">
        <w:rPr>
          <w:rFonts w:ascii="仿宋_GB2312" w:eastAsia="仿宋_GB2312" w:hAnsi="宋体" w:hint="eastAsia"/>
          <w:sz w:val="32"/>
          <w:szCs w:val="32"/>
        </w:rPr>
        <w:t>需要认质认价</w:t>
      </w:r>
      <w:proofErr w:type="gramEnd"/>
      <w:r w:rsidRPr="00312287">
        <w:rPr>
          <w:rFonts w:ascii="仿宋_GB2312" w:eastAsia="仿宋_GB2312" w:hAnsi="宋体" w:hint="eastAsia"/>
          <w:sz w:val="32"/>
          <w:szCs w:val="32"/>
        </w:rPr>
        <w:t>的工程材料均适用本办法。</w:t>
      </w:r>
    </w:p>
    <w:p w:rsidR="004814C7" w:rsidRPr="00312287" w:rsidRDefault="004814C7" w:rsidP="004814C7">
      <w:pPr>
        <w:adjustRightInd w:val="0"/>
        <w:snapToGrid w:val="0"/>
        <w:spacing w:line="560" w:lineRule="exact"/>
        <w:ind w:firstLineChars="200" w:firstLine="640"/>
        <w:rPr>
          <w:rFonts w:ascii="仿宋_GB2312" w:eastAsia="仿宋_GB2312" w:hAnsi="宋体"/>
          <w:sz w:val="32"/>
          <w:szCs w:val="32"/>
        </w:rPr>
      </w:pPr>
      <w:r w:rsidRPr="00404E6E">
        <w:rPr>
          <w:rFonts w:ascii="黑体" w:eastAsia="黑体" w:hAnsi="黑体" w:hint="eastAsia"/>
          <w:bCs/>
          <w:color w:val="000000"/>
          <w:sz w:val="32"/>
          <w:szCs w:val="32"/>
        </w:rPr>
        <w:t>第二条</w:t>
      </w:r>
      <w:r w:rsidRPr="00312287">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proofErr w:type="gramStart"/>
      <w:r>
        <w:rPr>
          <w:rFonts w:ascii="仿宋_GB2312" w:eastAsia="仿宋_GB2312" w:hAnsi="宋体" w:hint="eastAsia"/>
          <w:sz w:val="32"/>
          <w:szCs w:val="32"/>
        </w:rPr>
        <w:t>项目</w:t>
      </w:r>
      <w:r w:rsidRPr="00312287">
        <w:rPr>
          <w:rFonts w:ascii="仿宋_GB2312" w:eastAsia="仿宋_GB2312" w:hAnsi="宋体" w:hint="eastAsia"/>
          <w:sz w:val="32"/>
          <w:szCs w:val="32"/>
        </w:rPr>
        <w:t>认质认价</w:t>
      </w:r>
      <w:proofErr w:type="gramEnd"/>
      <w:r w:rsidRPr="00312287">
        <w:rPr>
          <w:rFonts w:ascii="仿宋_GB2312" w:eastAsia="仿宋_GB2312" w:hAnsi="宋体" w:hint="eastAsia"/>
          <w:sz w:val="32"/>
          <w:szCs w:val="32"/>
        </w:rPr>
        <w:t>材料范围</w:t>
      </w:r>
      <w:r>
        <w:rPr>
          <w:rFonts w:ascii="仿宋_GB2312" w:eastAsia="仿宋_GB2312" w:hAnsi="宋体" w:hint="eastAsia"/>
          <w:sz w:val="32"/>
          <w:szCs w:val="32"/>
        </w:rPr>
        <w:t>：</w:t>
      </w:r>
    </w:p>
    <w:p w:rsidR="004814C7" w:rsidRPr="00312287" w:rsidRDefault="004814C7" w:rsidP="004814C7">
      <w:pPr>
        <w:adjustRightInd w:val="0"/>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（一）</w:t>
      </w:r>
      <w:r w:rsidRPr="00312287">
        <w:rPr>
          <w:rFonts w:ascii="仿宋_GB2312" w:eastAsia="仿宋_GB2312" w:hAnsi="宋体" w:hint="eastAsia"/>
          <w:sz w:val="32"/>
          <w:szCs w:val="32"/>
        </w:rPr>
        <w:t>由</w:t>
      </w:r>
      <w:r>
        <w:rPr>
          <w:rFonts w:ascii="仿宋_GB2312" w:eastAsia="仿宋_GB2312" w:hAnsi="宋体" w:hint="eastAsia"/>
          <w:sz w:val="32"/>
          <w:szCs w:val="32"/>
        </w:rPr>
        <w:t>建设单位</w:t>
      </w:r>
      <w:r w:rsidRPr="00312287">
        <w:rPr>
          <w:rFonts w:ascii="仿宋_GB2312" w:eastAsia="仿宋_GB2312" w:hAnsi="宋体" w:hint="eastAsia"/>
          <w:sz w:val="32"/>
          <w:szCs w:val="32"/>
        </w:rPr>
        <w:t>自行采购的工程材料、器具及设备</w:t>
      </w:r>
      <w:r>
        <w:rPr>
          <w:rFonts w:ascii="仿宋_GB2312" w:eastAsia="仿宋_GB2312" w:hAnsi="宋体" w:hint="eastAsia"/>
          <w:sz w:val="32"/>
          <w:szCs w:val="32"/>
        </w:rPr>
        <w:t>等</w:t>
      </w:r>
      <w:r w:rsidRPr="00312287">
        <w:rPr>
          <w:rFonts w:ascii="仿宋_GB2312" w:eastAsia="仿宋_GB2312" w:hAnsi="宋体" w:hint="eastAsia"/>
          <w:sz w:val="32"/>
          <w:szCs w:val="32"/>
        </w:rPr>
        <w:t>。</w:t>
      </w:r>
    </w:p>
    <w:p w:rsidR="004814C7" w:rsidRPr="00312287" w:rsidRDefault="004814C7" w:rsidP="004814C7">
      <w:pPr>
        <w:adjustRightInd w:val="0"/>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（二）</w:t>
      </w:r>
      <w:r w:rsidRPr="00312287">
        <w:rPr>
          <w:rFonts w:ascii="仿宋_GB2312" w:eastAsia="仿宋_GB2312" w:hAnsi="宋体" w:hint="eastAsia"/>
          <w:sz w:val="32"/>
          <w:szCs w:val="32"/>
        </w:rPr>
        <w:t>招标文件或合同约定中注明暂定价格的工程材料、器具及设备</w:t>
      </w:r>
      <w:r>
        <w:rPr>
          <w:rFonts w:ascii="仿宋_GB2312" w:eastAsia="仿宋_GB2312" w:hAnsi="宋体" w:hint="eastAsia"/>
          <w:sz w:val="32"/>
          <w:szCs w:val="32"/>
        </w:rPr>
        <w:t>等</w:t>
      </w:r>
      <w:r w:rsidRPr="00312287">
        <w:rPr>
          <w:rFonts w:ascii="仿宋_GB2312" w:eastAsia="仿宋_GB2312" w:hAnsi="宋体" w:hint="eastAsia"/>
          <w:sz w:val="32"/>
          <w:szCs w:val="32"/>
        </w:rPr>
        <w:t>。</w:t>
      </w:r>
    </w:p>
    <w:p w:rsidR="004814C7" w:rsidRPr="00312287" w:rsidRDefault="004814C7" w:rsidP="004814C7">
      <w:pPr>
        <w:adjustRightInd w:val="0"/>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（三）</w:t>
      </w:r>
      <w:r w:rsidRPr="009C605C">
        <w:rPr>
          <w:rFonts w:ascii="仿宋_GB2312" w:eastAsia="仿宋_GB2312" w:hAnsi="宋体" w:hint="eastAsia"/>
          <w:sz w:val="32"/>
          <w:szCs w:val="32"/>
        </w:rPr>
        <w:t>由于工程变更产生的需要确定价格的工程材料、器具及设备等。</w:t>
      </w:r>
    </w:p>
    <w:p w:rsidR="004814C7" w:rsidRDefault="004814C7" w:rsidP="004814C7">
      <w:pPr>
        <w:adjustRightInd w:val="0"/>
        <w:snapToGrid w:val="0"/>
        <w:spacing w:line="560" w:lineRule="exact"/>
        <w:ind w:firstLineChars="200" w:firstLine="640"/>
        <w:rPr>
          <w:rFonts w:ascii="仿宋_GB2312" w:eastAsia="仿宋_GB2312" w:hAnsi="宋体"/>
          <w:sz w:val="32"/>
          <w:szCs w:val="32"/>
        </w:rPr>
      </w:pPr>
      <w:r w:rsidRPr="00404E6E">
        <w:rPr>
          <w:rFonts w:ascii="黑体" w:eastAsia="黑体" w:hAnsi="黑体" w:hint="eastAsia"/>
          <w:bCs/>
          <w:color w:val="000000"/>
          <w:sz w:val="32"/>
          <w:szCs w:val="32"/>
        </w:rPr>
        <w:t>第三条</w:t>
      </w:r>
      <w:r w:rsidRPr="00312287">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Pr>
          <w:rFonts w:ascii="仿宋_GB2312" w:eastAsia="仿宋_GB2312" w:hAnsi="宋体" w:hint="eastAsia"/>
          <w:sz w:val="32"/>
          <w:szCs w:val="32"/>
        </w:rPr>
        <w:t>项目实施单位</w:t>
      </w:r>
      <w:r w:rsidRPr="00312287">
        <w:rPr>
          <w:rFonts w:ascii="仿宋_GB2312" w:eastAsia="仿宋_GB2312" w:hAnsi="宋体" w:hint="eastAsia"/>
          <w:sz w:val="32"/>
          <w:szCs w:val="32"/>
        </w:rPr>
        <w:t>对工程</w:t>
      </w:r>
      <w:proofErr w:type="gramStart"/>
      <w:r w:rsidRPr="00312287">
        <w:rPr>
          <w:rFonts w:ascii="仿宋_GB2312" w:eastAsia="仿宋_GB2312" w:hAnsi="宋体" w:hint="eastAsia"/>
          <w:sz w:val="32"/>
          <w:szCs w:val="32"/>
        </w:rPr>
        <w:t>材料认质认价</w:t>
      </w:r>
      <w:proofErr w:type="gramEnd"/>
      <w:r>
        <w:rPr>
          <w:rFonts w:ascii="仿宋_GB2312" w:eastAsia="仿宋_GB2312" w:hAnsi="宋体" w:hint="eastAsia"/>
          <w:sz w:val="32"/>
          <w:szCs w:val="32"/>
        </w:rPr>
        <w:t>时</w:t>
      </w:r>
      <w:r w:rsidRPr="00312287">
        <w:rPr>
          <w:rFonts w:ascii="仿宋_GB2312" w:eastAsia="仿宋_GB2312" w:hAnsi="宋体" w:hint="eastAsia"/>
          <w:sz w:val="32"/>
          <w:szCs w:val="32"/>
        </w:rPr>
        <w:t>，</w:t>
      </w:r>
      <w:r>
        <w:rPr>
          <w:rFonts w:ascii="仿宋_GB2312" w:eastAsia="仿宋_GB2312" w:hAnsi="宋体" w:hint="eastAsia"/>
          <w:sz w:val="32"/>
          <w:szCs w:val="32"/>
        </w:rPr>
        <w:t>按照以下原则确认：</w:t>
      </w:r>
    </w:p>
    <w:p w:rsidR="004814C7" w:rsidRDefault="004814C7" w:rsidP="004814C7">
      <w:pPr>
        <w:adjustRightInd w:val="0"/>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（一）原投标文件中有相似单价时，按照投标价认价。</w:t>
      </w:r>
    </w:p>
    <w:p w:rsidR="004814C7" w:rsidRDefault="004814C7" w:rsidP="004814C7">
      <w:pPr>
        <w:adjustRightInd w:val="0"/>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（二）原投标文件中无相似单价时，按照定额认价。</w:t>
      </w:r>
    </w:p>
    <w:p w:rsidR="004814C7" w:rsidRDefault="004814C7" w:rsidP="004814C7">
      <w:pPr>
        <w:adjustRightInd w:val="0"/>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（三）定额中无相关价格的，按照工程所在地政府相关部门发布的指导价认价。</w:t>
      </w:r>
    </w:p>
    <w:p w:rsidR="004814C7" w:rsidRPr="00312287" w:rsidRDefault="004814C7" w:rsidP="004814C7">
      <w:pPr>
        <w:adjustRightInd w:val="0"/>
        <w:snapToGrid w:val="0"/>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（四）无指导价的，应组织参建各方市场询价后认价。原则上应有国有资产管理处、计划财务处、</w:t>
      </w:r>
      <w:r w:rsidRPr="009C605C">
        <w:rPr>
          <w:rFonts w:ascii="仿宋_GB2312" w:eastAsia="仿宋_GB2312" w:hAnsi="宋体" w:hint="eastAsia"/>
          <w:sz w:val="32"/>
          <w:szCs w:val="32"/>
        </w:rPr>
        <w:t>监察审计</w:t>
      </w:r>
      <w:r>
        <w:rPr>
          <w:rFonts w:ascii="仿宋_GB2312" w:eastAsia="仿宋_GB2312" w:hAnsi="宋体" w:hint="eastAsia"/>
          <w:sz w:val="32"/>
          <w:szCs w:val="32"/>
        </w:rPr>
        <w:t>处</w:t>
      </w:r>
      <w:r w:rsidRPr="009C605C">
        <w:rPr>
          <w:rFonts w:ascii="仿宋_GB2312" w:eastAsia="仿宋_GB2312" w:hAnsi="宋体" w:hint="eastAsia"/>
          <w:sz w:val="32"/>
          <w:szCs w:val="32"/>
        </w:rPr>
        <w:t>参加</w:t>
      </w:r>
      <w:r w:rsidRPr="00312287">
        <w:rPr>
          <w:rFonts w:ascii="仿宋_GB2312" w:eastAsia="仿宋_GB2312" w:hAnsi="宋体" w:hint="eastAsia"/>
          <w:sz w:val="32"/>
          <w:szCs w:val="32"/>
        </w:rPr>
        <w:t>。</w:t>
      </w:r>
    </w:p>
    <w:p w:rsidR="004814C7" w:rsidRPr="00312287" w:rsidRDefault="004814C7" w:rsidP="004814C7">
      <w:pPr>
        <w:adjustRightInd w:val="0"/>
        <w:snapToGrid w:val="0"/>
        <w:spacing w:line="560" w:lineRule="exact"/>
        <w:ind w:firstLineChars="200" w:firstLine="640"/>
        <w:rPr>
          <w:rFonts w:ascii="仿宋_GB2312" w:eastAsia="仿宋_GB2312" w:hAnsi="宋体"/>
          <w:sz w:val="32"/>
          <w:szCs w:val="32"/>
        </w:rPr>
      </w:pPr>
      <w:r w:rsidRPr="00404E6E">
        <w:rPr>
          <w:rFonts w:ascii="黑体" w:eastAsia="黑体" w:hAnsi="黑体" w:hint="eastAsia"/>
          <w:bCs/>
          <w:color w:val="000000"/>
          <w:sz w:val="32"/>
          <w:szCs w:val="32"/>
        </w:rPr>
        <w:t>第四条</w:t>
      </w:r>
      <w:r w:rsidRPr="00312287">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312287">
        <w:rPr>
          <w:rFonts w:ascii="仿宋_GB2312" w:eastAsia="仿宋_GB2312" w:hAnsi="宋体" w:hint="eastAsia"/>
          <w:sz w:val="32"/>
          <w:szCs w:val="32"/>
        </w:rPr>
        <w:t>材料采供中，在满足设计要求的前提下，必须坚持质量第一</w:t>
      </w:r>
      <w:r>
        <w:rPr>
          <w:rFonts w:ascii="仿宋_GB2312" w:eastAsia="仿宋_GB2312" w:hAnsi="宋体" w:hint="eastAsia"/>
          <w:sz w:val="32"/>
          <w:szCs w:val="32"/>
        </w:rPr>
        <w:t>、</w:t>
      </w:r>
      <w:r w:rsidRPr="00312287">
        <w:rPr>
          <w:rFonts w:ascii="仿宋_GB2312" w:eastAsia="仿宋_GB2312" w:hAnsi="宋体" w:hint="eastAsia"/>
          <w:sz w:val="32"/>
          <w:szCs w:val="32"/>
        </w:rPr>
        <w:t>价格适宜的原则。同等质量力求价廉，同等价格，选用质优产品。</w:t>
      </w:r>
    </w:p>
    <w:p w:rsidR="004814C7" w:rsidRPr="00F626E2" w:rsidRDefault="004814C7" w:rsidP="004814C7">
      <w:pPr>
        <w:adjustRightInd w:val="0"/>
        <w:snapToGrid w:val="0"/>
        <w:spacing w:line="560" w:lineRule="exact"/>
        <w:ind w:firstLineChars="200" w:firstLine="640"/>
        <w:rPr>
          <w:rFonts w:ascii="仿宋_GB2312" w:eastAsia="仿宋_GB2312" w:hAnsi="宋体"/>
          <w:sz w:val="32"/>
          <w:szCs w:val="32"/>
        </w:rPr>
      </w:pPr>
      <w:r w:rsidRPr="00F626E2">
        <w:rPr>
          <w:rFonts w:ascii="黑体" w:eastAsia="黑体" w:hAnsi="黑体" w:hint="eastAsia"/>
          <w:bCs/>
          <w:sz w:val="32"/>
          <w:szCs w:val="32"/>
        </w:rPr>
        <w:lastRenderedPageBreak/>
        <w:t>第五条</w:t>
      </w:r>
      <w:r w:rsidRPr="00F626E2">
        <w:rPr>
          <w:rFonts w:ascii="仿宋_GB2312" w:eastAsia="仿宋_GB2312" w:hAnsi="宋体" w:hint="eastAsia"/>
          <w:b/>
          <w:bCs/>
          <w:sz w:val="32"/>
          <w:szCs w:val="32"/>
        </w:rPr>
        <w:t xml:space="preserve">  </w:t>
      </w:r>
      <w:proofErr w:type="gramStart"/>
      <w:r w:rsidRPr="00F626E2">
        <w:rPr>
          <w:rFonts w:ascii="仿宋_GB2312" w:eastAsia="仿宋_GB2312" w:hAnsi="宋体" w:hint="eastAsia"/>
          <w:sz w:val="32"/>
          <w:szCs w:val="32"/>
        </w:rPr>
        <w:t>需要认质认价</w:t>
      </w:r>
      <w:proofErr w:type="gramEnd"/>
      <w:r w:rsidRPr="00F626E2">
        <w:rPr>
          <w:rFonts w:ascii="仿宋_GB2312" w:eastAsia="仿宋_GB2312" w:hAnsi="宋体" w:hint="eastAsia"/>
          <w:sz w:val="32"/>
          <w:szCs w:val="32"/>
        </w:rPr>
        <w:t>的材料，其供货商可由建设单位或施工单位提出，在具有可比性的前提下，应同时提供三家及以上，并附相关资质证明、报价单及联系方法，以便对其进行证照、资质审察和质量、价格的对比选择。</w:t>
      </w:r>
    </w:p>
    <w:p w:rsidR="004814C7" w:rsidRPr="00312287" w:rsidRDefault="004814C7" w:rsidP="004814C7">
      <w:pPr>
        <w:adjustRightInd w:val="0"/>
        <w:snapToGrid w:val="0"/>
        <w:spacing w:line="560" w:lineRule="exact"/>
        <w:ind w:firstLineChars="200" w:firstLine="640"/>
        <w:rPr>
          <w:rFonts w:ascii="仿宋_GB2312" w:eastAsia="仿宋_GB2312" w:hAnsi="宋体"/>
          <w:sz w:val="32"/>
          <w:szCs w:val="32"/>
        </w:rPr>
      </w:pPr>
      <w:r w:rsidRPr="00F626E2">
        <w:rPr>
          <w:rFonts w:ascii="黑体" w:eastAsia="黑体" w:hAnsi="黑体" w:hint="eastAsia"/>
          <w:bCs/>
          <w:sz w:val="32"/>
          <w:szCs w:val="32"/>
        </w:rPr>
        <w:t>第六条</w:t>
      </w:r>
      <w:r w:rsidRPr="00F626E2">
        <w:rPr>
          <w:rFonts w:ascii="仿宋_GB2312" w:eastAsia="仿宋_GB2312" w:hAnsi="宋体" w:hint="eastAsia"/>
          <w:sz w:val="32"/>
          <w:szCs w:val="32"/>
        </w:rPr>
        <w:t xml:space="preserve">  施工单位申报材料时，必须提前14天，申报器械及小型设备时</w:t>
      </w:r>
      <w:r w:rsidRPr="00312287">
        <w:rPr>
          <w:rFonts w:ascii="仿宋_GB2312" w:eastAsia="仿宋_GB2312" w:hAnsi="宋体" w:hint="eastAsia"/>
          <w:sz w:val="32"/>
          <w:szCs w:val="32"/>
        </w:rPr>
        <w:t>，必须提前</w:t>
      </w:r>
      <w:r>
        <w:rPr>
          <w:rFonts w:ascii="仿宋_GB2312" w:eastAsia="仿宋_GB2312" w:hAnsi="宋体" w:hint="eastAsia"/>
          <w:sz w:val="32"/>
          <w:szCs w:val="32"/>
        </w:rPr>
        <w:t>28天</w:t>
      </w:r>
      <w:r w:rsidRPr="00312287">
        <w:rPr>
          <w:rFonts w:ascii="仿宋_GB2312" w:eastAsia="仿宋_GB2312" w:hAnsi="宋体" w:hint="eastAsia"/>
          <w:sz w:val="32"/>
          <w:szCs w:val="32"/>
        </w:rPr>
        <w:t>，以便建设单位考察、调研</w:t>
      </w:r>
      <w:r>
        <w:rPr>
          <w:rFonts w:ascii="仿宋_GB2312" w:eastAsia="仿宋_GB2312" w:hAnsi="宋体" w:hint="eastAsia"/>
          <w:sz w:val="32"/>
          <w:szCs w:val="32"/>
        </w:rPr>
        <w:t>，</w:t>
      </w:r>
      <w:proofErr w:type="gramStart"/>
      <w:r>
        <w:rPr>
          <w:rFonts w:ascii="仿宋_GB2312" w:eastAsia="仿宋_GB2312" w:hAnsi="宋体" w:hint="eastAsia"/>
          <w:sz w:val="32"/>
          <w:szCs w:val="32"/>
        </w:rPr>
        <w:t>未</w:t>
      </w:r>
      <w:r w:rsidRPr="00312287">
        <w:rPr>
          <w:rFonts w:ascii="仿宋_GB2312" w:eastAsia="仿宋_GB2312" w:hAnsi="宋体" w:hint="eastAsia"/>
          <w:sz w:val="32"/>
          <w:szCs w:val="32"/>
        </w:rPr>
        <w:t>经认质认价</w:t>
      </w:r>
      <w:proofErr w:type="gramEnd"/>
      <w:r w:rsidRPr="00312287">
        <w:rPr>
          <w:rFonts w:ascii="仿宋_GB2312" w:eastAsia="仿宋_GB2312" w:hAnsi="宋体" w:hint="eastAsia"/>
          <w:sz w:val="32"/>
          <w:szCs w:val="32"/>
        </w:rPr>
        <w:t>的材料不得</w:t>
      </w:r>
      <w:r>
        <w:rPr>
          <w:rFonts w:ascii="仿宋_GB2312" w:eastAsia="仿宋_GB2312" w:hAnsi="宋体" w:hint="eastAsia"/>
          <w:sz w:val="32"/>
          <w:szCs w:val="32"/>
        </w:rPr>
        <w:t>用于项目</w:t>
      </w:r>
      <w:r w:rsidRPr="00312287">
        <w:rPr>
          <w:rFonts w:ascii="仿宋_GB2312" w:eastAsia="仿宋_GB2312" w:hAnsi="宋体" w:hint="eastAsia"/>
          <w:sz w:val="32"/>
          <w:szCs w:val="32"/>
        </w:rPr>
        <w:t>。</w:t>
      </w:r>
    </w:p>
    <w:p w:rsidR="004814C7" w:rsidRPr="00312287" w:rsidRDefault="004814C7" w:rsidP="004814C7">
      <w:pPr>
        <w:adjustRightInd w:val="0"/>
        <w:snapToGrid w:val="0"/>
        <w:spacing w:line="560" w:lineRule="exact"/>
        <w:ind w:firstLineChars="200" w:firstLine="640"/>
        <w:rPr>
          <w:rFonts w:ascii="仿宋_GB2312" w:eastAsia="仿宋_GB2312" w:hAnsi="宋体"/>
          <w:sz w:val="32"/>
          <w:szCs w:val="32"/>
        </w:rPr>
      </w:pPr>
      <w:r w:rsidRPr="00404E6E">
        <w:rPr>
          <w:rFonts w:ascii="黑体" w:eastAsia="黑体" w:hAnsi="黑体" w:hint="eastAsia"/>
          <w:bCs/>
          <w:color w:val="000000"/>
          <w:sz w:val="32"/>
          <w:szCs w:val="32"/>
        </w:rPr>
        <w:t>第七条</w:t>
      </w:r>
      <w:r w:rsidRPr="00312287">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312287">
        <w:rPr>
          <w:rFonts w:ascii="仿宋_GB2312" w:eastAsia="仿宋_GB2312" w:hAnsi="宋体" w:hint="eastAsia"/>
          <w:sz w:val="32"/>
          <w:szCs w:val="32"/>
        </w:rPr>
        <w:t>在</w:t>
      </w:r>
      <w:r>
        <w:rPr>
          <w:rFonts w:ascii="仿宋_GB2312" w:eastAsia="仿宋_GB2312" w:hAnsi="宋体" w:hint="eastAsia"/>
          <w:sz w:val="32"/>
          <w:szCs w:val="32"/>
        </w:rPr>
        <w:t>确定</w:t>
      </w:r>
      <w:r w:rsidRPr="00312287">
        <w:rPr>
          <w:rFonts w:ascii="仿宋_GB2312" w:eastAsia="仿宋_GB2312" w:hAnsi="宋体" w:hint="eastAsia"/>
          <w:sz w:val="32"/>
          <w:szCs w:val="32"/>
        </w:rPr>
        <w:t>供货</w:t>
      </w:r>
      <w:r>
        <w:rPr>
          <w:rFonts w:ascii="仿宋_GB2312" w:eastAsia="仿宋_GB2312" w:hAnsi="宋体" w:hint="eastAsia"/>
          <w:sz w:val="32"/>
          <w:szCs w:val="32"/>
        </w:rPr>
        <w:t>商</w:t>
      </w:r>
      <w:r w:rsidRPr="00312287">
        <w:rPr>
          <w:rFonts w:ascii="仿宋_GB2312" w:eastAsia="仿宋_GB2312" w:hAnsi="宋体" w:hint="eastAsia"/>
          <w:sz w:val="32"/>
          <w:szCs w:val="32"/>
        </w:rPr>
        <w:t>和材料价格后，应及时填写“认质认价单”并转送监理单位、施工单位，以作为监理和结算的依据。</w:t>
      </w:r>
    </w:p>
    <w:p w:rsidR="004814C7" w:rsidRPr="00312287" w:rsidRDefault="004814C7" w:rsidP="004814C7">
      <w:pPr>
        <w:adjustRightInd w:val="0"/>
        <w:snapToGrid w:val="0"/>
        <w:spacing w:line="560" w:lineRule="exact"/>
        <w:ind w:firstLineChars="200" w:firstLine="640"/>
        <w:rPr>
          <w:rFonts w:ascii="仿宋_GB2312" w:eastAsia="仿宋_GB2312" w:hAnsi="宋体"/>
          <w:sz w:val="32"/>
          <w:szCs w:val="32"/>
        </w:rPr>
      </w:pPr>
      <w:r w:rsidRPr="00404E6E">
        <w:rPr>
          <w:rFonts w:ascii="黑体" w:eastAsia="黑体" w:hAnsi="黑体" w:hint="eastAsia"/>
          <w:bCs/>
          <w:color w:val="000000"/>
          <w:sz w:val="32"/>
          <w:szCs w:val="32"/>
        </w:rPr>
        <w:t>第八条</w:t>
      </w:r>
      <w:r w:rsidRPr="00312287">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312287">
        <w:rPr>
          <w:rFonts w:ascii="仿宋_GB2312" w:eastAsia="仿宋_GB2312" w:hAnsi="宋体" w:hint="eastAsia"/>
          <w:sz w:val="32"/>
          <w:szCs w:val="32"/>
        </w:rPr>
        <w:t>施工单位接到“认质认价单”后，必须严格按照</w:t>
      </w:r>
      <w:r>
        <w:rPr>
          <w:rFonts w:ascii="仿宋_GB2312" w:eastAsia="仿宋_GB2312" w:hAnsi="宋体" w:hint="eastAsia"/>
          <w:sz w:val="32"/>
          <w:szCs w:val="32"/>
        </w:rPr>
        <w:t>其</w:t>
      </w:r>
      <w:r w:rsidRPr="00312287">
        <w:rPr>
          <w:rFonts w:ascii="仿宋_GB2312" w:eastAsia="仿宋_GB2312" w:hAnsi="宋体" w:hint="eastAsia"/>
          <w:sz w:val="32"/>
          <w:szCs w:val="32"/>
        </w:rPr>
        <w:t>确定的供货</w:t>
      </w:r>
      <w:r>
        <w:rPr>
          <w:rFonts w:ascii="仿宋_GB2312" w:eastAsia="仿宋_GB2312" w:hAnsi="宋体" w:hint="eastAsia"/>
          <w:sz w:val="32"/>
          <w:szCs w:val="32"/>
        </w:rPr>
        <w:t>商</w:t>
      </w:r>
      <w:r w:rsidRPr="00312287">
        <w:rPr>
          <w:rFonts w:ascii="仿宋_GB2312" w:eastAsia="仿宋_GB2312" w:hAnsi="宋体" w:hint="eastAsia"/>
          <w:sz w:val="32"/>
          <w:szCs w:val="32"/>
        </w:rPr>
        <w:t>、品牌进行订货、采购，不得私自降低质量标准和技术要求</w:t>
      </w:r>
      <w:r>
        <w:rPr>
          <w:rFonts w:ascii="仿宋_GB2312" w:eastAsia="仿宋_GB2312" w:hAnsi="宋体" w:hint="eastAsia"/>
          <w:sz w:val="32"/>
          <w:szCs w:val="32"/>
        </w:rPr>
        <w:t>，</w:t>
      </w:r>
      <w:r w:rsidRPr="00312287">
        <w:rPr>
          <w:rFonts w:ascii="仿宋_GB2312" w:eastAsia="仿宋_GB2312" w:hAnsi="宋体" w:hint="eastAsia"/>
          <w:sz w:val="32"/>
          <w:szCs w:val="32"/>
        </w:rPr>
        <w:t>不得压价。</w:t>
      </w:r>
      <w:r>
        <w:rPr>
          <w:rFonts w:ascii="仿宋_GB2312" w:eastAsia="仿宋_GB2312" w:hAnsi="宋体" w:hint="eastAsia"/>
          <w:sz w:val="32"/>
          <w:szCs w:val="32"/>
        </w:rPr>
        <w:t>现场代表</w:t>
      </w:r>
      <w:r w:rsidRPr="00312287">
        <w:rPr>
          <w:rFonts w:ascii="仿宋_GB2312" w:eastAsia="仿宋_GB2312" w:hAnsi="宋体" w:hint="eastAsia"/>
          <w:sz w:val="32"/>
          <w:szCs w:val="32"/>
        </w:rPr>
        <w:t>和监理</w:t>
      </w:r>
      <w:r>
        <w:rPr>
          <w:rFonts w:ascii="仿宋_GB2312" w:eastAsia="仿宋_GB2312" w:hAnsi="宋体" w:hint="eastAsia"/>
          <w:sz w:val="32"/>
          <w:szCs w:val="32"/>
        </w:rPr>
        <w:t>人员</w:t>
      </w:r>
      <w:r w:rsidRPr="00312287">
        <w:rPr>
          <w:rFonts w:ascii="仿宋_GB2312" w:eastAsia="仿宋_GB2312" w:hAnsi="宋体" w:hint="eastAsia"/>
          <w:sz w:val="32"/>
          <w:szCs w:val="32"/>
        </w:rPr>
        <w:t>应严格按“认质认价单”内容对所有材料、器械进行验收，把好材料入场关，如发现问题，应及时处理。凡监理单位违背上述规定，造成质量事故</w:t>
      </w:r>
      <w:r>
        <w:rPr>
          <w:rFonts w:ascii="仿宋_GB2312" w:eastAsia="仿宋_GB2312" w:hAnsi="宋体" w:hint="eastAsia"/>
          <w:sz w:val="32"/>
          <w:szCs w:val="32"/>
        </w:rPr>
        <w:t>或</w:t>
      </w:r>
      <w:r w:rsidRPr="00312287">
        <w:rPr>
          <w:rFonts w:ascii="仿宋_GB2312" w:eastAsia="仿宋_GB2312" w:hAnsi="宋体" w:hint="eastAsia"/>
          <w:sz w:val="32"/>
          <w:szCs w:val="32"/>
        </w:rPr>
        <w:t>工程隐患等一切损失，由</w:t>
      </w:r>
      <w:r>
        <w:rPr>
          <w:rFonts w:ascii="仿宋_GB2312" w:eastAsia="仿宋_GB2312" w:hAnsi="宋体" w:hint="eastAsia"/>
          <w:sz w:val="32"/>
          <w:szCs w:val="32"/>
        </w:rPr>
        <w:t>其与</w:t>
      </w:r>
      <w:r w:rsidRPr="00312287">
        <w:rPr>
          <w:rFonts w:ascii="仿宋_GB2312" w:eastAsia="仿宋_GB2312" w:hAnsi="宋体" w:hint="eastAsia"/>
          <w:sz w:val="32"/>
          <w:szCs w:val="32"/>
        </w:rPr>
        <w:t>施工单位负责。</w:t>
      </w:r>
    </w:p>
    <w:p w:rsidR="004814C7" w:rsidRDefault="004814C7" w:rsidP="004814C7">
      <w:pPr>
        <w:adjustRightInd w:val="0"/>
        <w:snapToGrid w:val="0"/>
        <w:spacing w:line="560" w:lineRule="exact"/>
        <w:ind w:firstLineChars="200" w:firstLine="640"/>
        <w:rPr>
          <w:rFonts w:ascii="仿宋_GB2312" w:eastAsia="仿宋_GB2312" w:hAnsi="宋体"/>
          <w:sz w:val="32"/>
          <w:szCs w:val="32"/>
        </w:rPr>
      </w:pPr>
      <w:r w:rsidRPr="00404E6E">
        <w:rPr>
          <w:rFonts w:ascii="黑体" w:eastAsia="黑体" w:hAnsi="黑体" w:hint="eastAsia"/>
          <w:bCs/>
          <w:color w:val="000000"/>
          <w:sz w:val="32"/>
          <w:szCs w:val="32"/>
        </w:rPr>
        <w:t>第九条</w:t>
      </w:r>
      <w:r w:rsidRPr="00312287">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312287">
        <w:rPr>
          <w:rFonts w:ascii="仿宋_GB2312" w:eastAsia="仿宋_GB2312" w:hAnsi="宋体" w:hint="eastAsia"/>
          <w:sz w:val="32"/>
          <w:szCs w:val="32"/>
        </w:rPr>
        <w:t>在实际操作执行中，如遇到超出以上</w:t>
      </w:r>
      <w:r>
        <w:rPr>
          <w:rFonts w:ascii="仿宋_GB2312" w:eastAsia="仿宋_GB2312" w:hAnsi="宋体" w:hint="eastAsia"/>
          <w:sz w:val="32"/>
          <w:szCs w:val="32"/>
        </w:rPr>
        <w:t>条款</w:t>
      </w:r>
      <w:r w:rsidRPr="00312287">
        <w:rPr>
          <w:rFonts w:ascii="仿宋_GB2312" w:eastAsia="仿宋_GB2312" w:hAnsi="宋体" w:hint="eastAsia"/>
          <w:sz w:val="32"/>
          <w:szCs w:val="32"/>
        </w:rPr>
        <w:t>涵盖范围</w:t>
      </w:r>
      <w:r>
        <w:rPr>
          <w:rFonts w:ascii="仿宋_GB2312" w:eastAsia="仿宋_GB2312" w:hAnsi="宋体" w:hint="eastAsia"/>
          <w:sz w:val="32"/>
          <w:szCs w:val="32"/>
        </w:rPr>
        <w:t>的</w:t>
      </w:r>
      <w:r w:rsidRPr="00312287">
        <w:rPr>
          <w:rFonts w:ascii="仿宋_GB2312" w:eastAsia="仿宋_GB2312" w:hAnsi="宋体" w:hint="eastAsia"/>
          <w:sz w:val="32"/>
          <w:szCs w:val="32"/>
        </w:rPr>
        <w:t>问题时，由有关方面共同协商解决。</w:t>
      </w:r>
    </w:p>
    <w:p w:rsidR="004814C7" w:rsidRPr="000D4FF3" w:rsidRDefault="004814C7" w:rsidP="004814C7">
      <w:pPr>
        <w:spacing w:line="560" w:lineRule="exact"/>
        <w:ind w:firstLineChars="200" w:firstLine="640"/>
        <w:rPr>
          <w:rFonts w:ascii="仿宋_GB2312" w:eastAsia="仿宋_GB2312" w:hAnsi="宋体"/>
          <w:sz w:val="32"/>
          <w:szCs w:val="32"/>
        </w:rPr>
      </w:pPr>
      <w:r w:rsidRPr="004F1334">
        <w:rPr>
          <w:rFonts w:ascii="黑体" w:eastAsia="黑体" w:hAnsi="黑体" w:hint="eastAsia"/>
          <w:sz w:val="32"/>
          <w:szCs w:val="32"/>
        </w:rPr>
        <w:t>第</w:t>
      </w:r>
      <w:r>
        <w:rPr>
          <w:rFonts w:ascii="黑体" w:eastAsia="黑体" w:hAnsi="黑体" w:hint="eastAsia"/>
          <w:sz w:val="32"/>
          <w:szCs w:val="32"/>
        </w:rPr>
        <w:t>十</w:t>
      </w:r>
      <w:r w:rsidRPr="004F1334">
        <w:rPr>
          <w:rFonts w:ascii="黑体" w:eastAsia="黑体" w:hAnsi="黑体" w:hint="eastAsia"/>
          <w:sz w:val="32"/>
          <w:szCs w:val="32"/>
        </w:rPr>
        <w:t>条</w:t>
      </w:r>
      <w:r>
        <w:rPr>
          <w:rFonts w:ascii="黑体" w:eastAsia="黑体" w:hAnsi="黑体" w:cs="宋体" w:hint="eastAsia"/>
          <w:color w:val="292929"/>
          <w:kern w:val="0"/>
          <w:sz w:val="32"/>
          <w:szCs w:val="32"/>
        </w:rPr>
        <w:t xml:space="preserve">  </w:t>
      </w:r>
      <w:r w:rsidRPr="005E0A13">
        <w:rPr>
          <w:rFonts w:ascii="仿宋_GB2312" w:eastAsia="仿宋_GB2312" w:hAnsi="宋体" w:hint="eastAsia"/>
          <w:sz w:val="32"/>
          <w:szCs w:val="32"/>
        </w:rPr>
        <w:t>青海盐湖研究所和西北高原生物研究所</w:t>
      </w:r>
      <w:r>
        <w:rPr>
          <w:rFonts w:ascii="仿宋_GB2312" w:eastAsia="仿宋_GB2312" w:hAnsi="宋体" w:hint="eastAsia"/>
          <w:sz w:val="32"/>
          <w:szCs w:val="32"/>
        </w:rPr>
        <w:t>应</w:t>
      </w:r>
      <w:r w:rsidRPr="005E0A13">
        <w:rPr>
          <w:rFonts w:ascii="仿宋_GB2312" w:eastAsia="仿宋_GB2312" w:hAnsi="宋体" w:hint="eastAsia"/>
          <w:sz w:val="32"/>
          <w:szCs w:val="32"/>
        </w:rPr>
        <w:t>根据</w:t>
      </w:r>
      <w:r>
        <w:rPr>
          <w:rFonts w:ascii="仿宋_GB2312" w:eastAsia="仿宋_GB2312" w:hAnsi="宋体" w:hint="eastAsia"/>
          <w:sz w:val="32"/>
          <w:szCs w:val="32"/>
        </w:rPr>
        <w:t>本</w:t>
      </w:r>
      <w:r>
        <w:rPr>
          <w:rFonts w:ascii="仿宋_GB2312" w:eastAsia="仿宋_GB2312" w:hAnsi="宋体"/>
          <w:sz w:val="32"/>
          <w:szCs w:val="32"/>
        </w:rPr>
        <w:t>办法，结合</w:t>
      </w:r>
      <w:r w:rsidRPr="005E0A13">
        <w:rPr>
          <w:rFonts w:ascii="仿宋_GB2312" w:eastAsia="仿宋_GB2312" w:hAnsi="宋体" w:hint="eastAsia"/>
          <w:sz w:val="32"/>
          <w:szCs w:val="32"/>
        </w:rPr>
        <w:t>实际情况，制定</w:t>
      </w:r>
      <w:r>
        <w:rPr>
          <w:rFonts w:ascii="仿宋_GB2312" w:eastAsia="仿宋_GB2312" w:hAnsi="宋体" w:hint="eastAsia"/>
          <w:sz w:val="32"/>
          <w:szCs w:val="32"/>
        </w:rPr>
        <w:t>本单位</w:t>
      </w:r>
      <w:r w:rsidRPr="004B1B60">
        <w:rPr>
          <w:rFonts w:ascii="仿宋_GB2312" w:eastAsia="仿宋_GB2312" w:hAnsi="宋体" w:hint="eastAsia"/>
          <w:sz w:val="32"/>
          <w:szCs w:val="32"/>
        </w:rPr>
        <w:t>基本建设项目</w:t>
      </w:r>
      <w:proofErr w:type="gramStart"/>
      <w:r w:rsidRPr="004B1B60">
        <w:rPr>
          <w:rFonts w:ascii="仿宋_GB2312" w:eastAsia="仿宋_GB2312" w:hAnsi="宋体" w:hint="eastAsia"/>
          <w:sz w:val="32"/>
          <w:szCs w:val="32"/>
        </w:rPr>
        <w:t>材料认质认价</w:t>
      </w:r>
      <w:proofErr w:type="gramEnd"/>
      <w:r>
        <w:rPr>
          <w:rFonts w:ascii="仿宋_GB2312" w:eastAsia="仿宋_GB2312" w:hAnsi="宋体"/>
          <w:sz w:val="32"/>
          <w:szCs w:val="32"/>
        </w:rPr>
        <w:t>管理办法</w:t>
      </w:r>
      <w:r w:rsidRPr="005E0A13">
        <w:rPr>
          <w:rFonts w:ascii="仿宋_GB2312" w:eastAsia="仿宋_GB2312" w:hAnsi="宋体" w:hint="eastAsia"/>
          <w:sz w:val="32"/>
          <w:szCs w:val="32"/>
        </w:rPr>
        <w:t>，报西北研究院备案。</w:t>
      </w:r>
    </w:p>
    <w:p w:rsidR="004814C7" w:rsidRPr="00D7590D" w:rsidRDefault="004814C7" w:rsidP="004814C7">
      <w:pPr>
        <w:ind w:firstLineChars="200" w:firstLine="640"/>
        <w:rPr>
          <w:rFonts w:ascii="仿宋_GB2312" w:eastAsia="仿宋_GB2312"/>
          <w:sz w:val="32"/>
          <w:szCs w:val="32"/>
        </w:rPr>
      </w:pPr>
      <w:r w:rsidRPr="00D7590D">
        <w:rPr>
          <w:rFonts w:ascii="黑体" w:eastAsia="黑体" w:hAnsi="黑体" w:hint="eastAsia"/>
          <w:sz w:val="32"/>
          <w:szCs w:val="32"/>
        </w:rPr>
        <w:t>第</w:t>
      </w:r>
      <w:r w:rsidRPr="00404E6E">
        <w:rPr>
          <w:rFonts w:ascii="黑体" w:eastAsia="黑体" w:hAnsi="黑体" w:hint="eastAsia"/>
          <w:bCs/>
          <w:color w:val="000000"/>
          <w:sz w:val="32"/>
          <w:szCs w:val="32"/>
        </w:rPr>
        <w:t>十</w:t>
      </w:r>
      <w:r>
        <w:rPr>
          <w:rFonts w:ascii="黑体" w:eastAsia="黑体" w:hAnsi="黑体" w:hint="eastAsia"/>
          <w:bCs/>
          <w:color w:val="000000"/>
          <w:sz w:val="32"/>
          <w:szCs w:val="32"/>
        </w:rPr>
        <w:t>一</w:t>
      </w:r>
      <w:r w:rsidRPr="00D7590D">
        <w:rPr>
          <w:rFonts w:ascii="黑体" w:eastAsia="黑体" w:hAnsi="黑体" w:hint="eastAsia"/>
          <w:sz w:val="32"/>
          <w:szCs w:val="32"/>
        </w:rPr>
        <w:t>条</w:t>
      </w:r>
      <w:r w:rsidRPr="00BE1601">
        <w:rPr>
          <w:rFonts w:ascii="仿宋_GB2312" w:eastAsia="仿宋_GB2312" w:hAnsi="宋体" w:hint="eastAsia"/>
          <w:sz w:val="32"/>
          <w:szCs w:val="32"/>
        </w:rPr>
        <w:t xml:space="preserve">  本办法由西北研究院国有资产管理处负责解释。</w:t>
      </w:r>
    </w:p>
    <w:p w:rsidR="004814C7" w:rsidRDefault="004814C7" w:rsidP="004814C7">
      <w:pPr>
        <w:ind w:firstLineChars="200" w:firstLine="640"/>
        <w:rPr>
          <w:rFonts w:ascii="仿宋_GB2312" w:eastAsia="仿宋_GB2312" w:hAnsi="宋体"/>
          <w:color w:val="000000"/>
          <w:sz w:val="32"/>
          <w:szCs w:val="32"/>
        </w:rPr>
      </w:pPr>
      <w:r w:rsidRPr="00E2538C">
        <w:rPr>
          <w:rFonts w:ascii="黑体" w:eastAsia="黑体" w:hAnsi="黑体"/>
          <w:bCs/>
          <w:color w:val="000000"/>
          <w:sz w:val="32"/>
          <w:szCs w:val="32"/>
        </w:rPr>
        <w:lastRenderedPageBreak/>
        <w:t>第十</w:t>
      </w:r>
      <w:r>
        <w:rPr>
          <w:rFonts w:ascii="黑体" w:eastAsia="黑体" w:hAnsi="黑体" w:hint="eastAsia"/>
          <w:sz w:val="32"/>
          <w:szCs w:val="32"/>
        </w:rPr>
        <w:t>二</w:t>
      </w:r>
      <w:r w:rsidRPr="00E2538C">
        <w:rPr>
          <w:rFonts w:ascii="黑体" w:eastAsia="黑体" w:hAnsi="黑体"/>
          <w:bCs/>
          <w:color w:val="000000"/>
          <w:sz w:val="32"/>
          <w:szCs w:val="32"/>
        </w:rPr>
        <w:t>条</w:t>
      </w:r>
      <w:r w:rsidRPr="00E2538C">
        <w:rPr>
          <w:rFonts w:ascii="仿宋_GB2312" w:eastAsia="仿宋_GB2312" w:hAnsi="宋体"/>
          <w:color w:val="000000"/>
          <w:sz w:val="32"/>
          <w:szCs w:val="32"/>
        </w:rPr>
        <w:t xml:space="preserve"> </w:t>
      </w:r>
      <w:r>
        <w:rPr>
          <w:rFonts w:ascii="仿宋_GB2312" w:eastAsia="仿宋_GB2312" w:hAnsi="宋体" w:hint="eastAsia"/>
          <w:color w:val="000000"/>
          <w:sz w:val="32"/>
          <w:szCs w:val="32"/>
        </w:rPr>
        <w:t xml:space="preserve"> </w:t>
      </w:r>
      <w:r w:rsidRPr="00E2538C">
        <w:rPr>
          <w:rFonts w:ascii="仿宋_GB2312" w:eastAsia="仿宋_GB2312" w:hAnsi="宋体"/>
          <w:color w:val="000000"/>
          <w:sz w:val="32"/>
          <w:szCs w:val="32"/>
        </w:rPr>
        <w:t>本办法自印发之日起施行。</w:t>
      </w:r>
    </w:p>
    <w:p w:rsidR="004814C7" w:rsidRDefault="004814C7" w:rsidP="004814C7">
      <w:pPr>
        <w:ind w:firstLineChars="200" w:firstLine="640"/>
        <w:rPr>
          <w:rFonts w:ascii="仿宋_GB2312" w:eastAsia="仿宋_GB2312" w:hAnsi="宋体"/>
          <w:color w:val="000000"/>
          <w:sz w:val="32"/>
          <w:szCs w:val="32"/>
        </w:rPr>
      </w:pPr>
    </w:p>
    <w:p w:rsidR="004814C7" w:rsidRDefault="004814C7" w:rsidP="004814C7">
      <w:pPr>
        <w:ind w:firstLineChars="200" w:firstLine="640"/>
        <w:rPr>
          <w:rFonts w:ascii="仿宋_GB2312" w:eastAsia="仿宋_GB2312" w:hAnsi="宋体"/>
          <w:color w:val="000000"/>
          <w:sz w:val="32"/>
          <w:szCs w:val="32"/>
        </w:rPr>
      </w:pPr>
    </w:p>
    <w:p w:rsidR="004814C7" w:rsidRPr="008C1E9C" w:rsidRDefault="004814C7" w:rsidP="004814C7">
      <w:pPr>
        <w:ind w:firstLineChars="200" w:firstLine="420"/>
      </w:pPr>
    </w:p>
    <w:p w:rsidR="004814C7" w:rsidRPr="004B1B60"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7"/>
        <w:gridCol w:w="3175"/>
      </w:tblGrid>
      <w:tr w:rsidR="004814C7" w:rsidRPr="00291454" w:rsidTr="004814C7">
        <w:trPr>
          <w:jc w:val="center"/>
        </w:trPr>
        <w:tc>
          <w:tcPr>
            <w:tcW w:w="8522" w:type="dxa"/>
            <w:gridSpan w:val="2"/>
            <w:tcBorders>
              <w:bottom w:val="single" w:sz="4" w:space="0" w:color="000000"/>
            </w:tcBorders>
          </w:tcPr>
          <w:p w:rsidR="004814C7" w:rsidRPr="004814C7" w:rsidRDefault="004814C7" w:rsidP="004814C7">
            <w:pPr>
              <w:ind w:firstLineChars="50" w:firstLine="130"/>
              <w:rPr>
                <w:rFonts w:ascii="仿宋_GB2312" w:eastAsia="仿宋_GB2312"/>
                <w:sz w:val="26"/>
                <w:szCs w:val="28"/>
              </w:rPr>
            </w:pPr>
            <w:r w:rsidRPr="004814C7">
              <w:rPr>
                <w:rFonts w:ascii="仿宋_GB2312" w:eastAsia="仿宋_GB2312" w:hint="eastAsia"/>
                <w:sz w:val="26"/>
                <w:szCs w:val="28"/>
              </w:rPr>
              <w:t>抄送：条件保障与财务局。</w:t>
            </w:r>
          </w:p>
        </w:tc>
      </w:tr>
      <w:tr w:rsidR="004814C7" w:rsidRPr="00291454" w:rsidTr="004814C7">
        <w:trPr>
          <w:jc w:val="center"/>
        </w:trPr>
        <w:tc>
          <w:tcPr>
            <w:tcW w:w="5347" w:type="dxa"/>
            <w:tcBorders>
              <w:top w:val="single" w:sz="4" w:space="0" w:color="000000"/>
              <w:bottom w:val="single" w:sz="12" w:space="0" w:color="000000"/>
              <w:right w:val="nil"/>
            </w:tcBorders>
          </w:tcPr>
          <w:p w:rsidR="004814C7" w:rsidRPr="004814C7" w:rsidRDefault="004814C7" w:rsidP="004814C7">
            <w:pPr>
              <w:ind w:firstLineChars="50" w:firstLine="130"/>
              <w:rPr>
                <w:rFonts w:ascii="仿宋_GB2312" w:eastAsia="仿宋_GB2312"/>
                <w:sz w:val="26"/>
                <w:szCs w:val="28"/>
              </w:rPr>
            </w:pPr>
            <w:r w:rsidRPr="004814C7">
              <w:rPr>
                <w:rFonts w:ascii="仿宋_GB2312" w:eastAsia="仿宋_GB2312" w:hint="eastAsia"/>
                <w:sz w:val="26"/>
                <w:szCs w:val="28"/>
              </w:rPr>
              <w:t>中科院西北研究院办公室</w:t>
            </w:r>
          </w:p>
        </w:tc>
        <w:tc>
          <w:tcPr>
            <w:tcW w:w="3175" w:type="dxa"/>
            <w:tcBorders>
              <w:top w:val="single" w:sz="4" w:space="0" w:color="000000"/>
              <w:left w:val="nil"/>
              <w:bottom w:val="single" w:sz="12" w:space="0" w:color="000000"/>
            </w:tcBorders>
          </w:tcPr>
          <w:p w:rsidR="004814C7" w:rsidRPr="004814C7" w:rsidRDefault="004814C7" w:rsidP="004814C7">
            <w:pPr>
              <w:ind w:rightChars="110" w:right="231"/>
              <w:jc w:val="right"/>
              <w:rPr>
                <w:rFonts w:ascii="仿宋_GB2312" w:eastAsia="仿宋_GB2312"/>
                <w:sz w:val="26"/>
                <w:szCs w:val="28"/>
              </w:rPr>
            </w:pPr>
            <w:r w:rsidRPr="004814C7">
              <w:rPr>
                <w:rFonts w:ascii="仿宋_GB2312" w:eastAsia="仿宋_GB2312" w:hint="eastAsia"/>
                <w:sz w:val="26"/>
                <w:szCs w:val="28"/>
              </w:rPr>
              <w:t>2017年12月14日印发</w:t>
            </w:r>
          </w:p>
        </w:tc>
      </w:tr>
    </w:tbl>
    <w:p w:rsidR="004814C7" w:rsidRPr="00ED2EE1" w:rsidRDefault="004814C7" w:rsidP="004814C7">
      <w:pPr>
        <w:contextualSpacing/>
        <w:jc w:val="right"/>
        <w:rPr>
          <w:rFonts w:ascii="黑体" w:eastAsia="黑体"/>
          <w:color w:val="000000" w:themeColor="text1"/>
          <w:sz w:val="32"/>
          <w:szCs w:val="32"/>
        </w:rPr>
      </w:pPr>
    </w:p>
    <w:p w:rsidR="004814C7" w:rsidRPr="00ED2EE1" w:rsidRDefault="004814C7" w:rsidP="004814C7">
      <w:pPr>
        <w:contextualSpacing/>
        <w:jc w:val="right"/>
        <w:rPr>
          <w:rFonts w:ascii="黑体" w:eastAsia="黑体"/>
          <w:color w:val="000000" w:themeColor="text1"/>
          <w:sz w:val="32"/>
          <w:szCs w:val="32"/>
        </w:rPr>
      </w:pPr>
    </w:p>
    <w:p w:rsidR="004814C7" w:rsidRPr="00ED2EE1" w:rsidRDefault="004814C7" w:rsidP="004814C7">
      <w:pPr>
        <w:contextualSpacing/>
        <w:jc w:val="right"/>
        <w:rPr>
          <w:rFonts w:ascii="黑体" w:eastAsia="黑体"/>
          <w:color w:val="000000" w:themeColor="text1"/>
          <w:sz w:val="32"/>
          <w:szCs w:val="32"/>
        </w:rPr>
      </w:pPr>
    </w:p>
    <w:p w:rsidR="004814C7" w:rsidRPr="00ED2EE1" w:rsidRDefault="004814C7" w:rsidP="004814C7">
      <w:pPr>
        <w:contextualSpacing/>
        <w:jc w:val="center"/>
        <w:rPr>
          <w:rFonts w:ascii="华文中宋" w:eastAsia="华文中宋" w:hAnsi="华文中宋"/>
          <w:color w:val="000000" w:themeColor="text1"/>
          <w:spacing w:val="20"/>
          <w:w w:val="35"/>
          <w:kern w:val="0"/>
          <w:sz w:val="110"/>
          <w:szCs w:val="110"/>
        </w:rPr>
      </w:pPr>
      <w:r w:rsidRPr="004814C7">
        <w:rPr>
          <w:rFonts w:ascii="黑体" w:eastAsia="黑体"/>
          <w:b/>
          <w:color w:val="FF0000"/>
          <w:spacing w:val="5"/>
          <w:w w:val="63"/>
          <w:kern w:val="0"/>
          <w:sz w:val="44"/>
          <w:szCs w:val="44"/>
          <w:fitText w:val="8866" w:id="1699512577"/>
        </w:rPr>
        <w:fldChar w:fldCharType="begin"/>
      </w:r>
      <w:r w:rsidRPr="004814C7">
        <w:rPr>
          <w:rFonts w:ascii="黑体" w:eastAsia="黑体" w:hint="eastAsia"/>
          <w:b/>
          <w:color w:val="FF0000"/>
          <w:spacing w:val="5"/>
          <w:w w:val="63"/>
          <w:kern w:val="0"/>
          <w:sz w:val="44"/>
          <w:szCs w:val="44"/>
          <w:fitText w:val="8866" w:id="1699512577"/>
        </w:rPr>
        <w:instrText>eq \o(\s\up 20(中　国),\s\do 7(科学院))</w:instrText>
      </w:r>
      <w:r w:rsidRPr="004814C7">
        <w:rPr>
          <w:rFonts w:ascii="黑体" w:eastAsia="黑体"/>
          <w:b/>
          <w:color w:val="FF0000"/>
          <w:spacing w:val="5"/>
          <w:w w:val="63"/>
          <w:kern w:val="0"/>
          <w:sz w:val="44"/>
          <w:szCs w:val="44"/>
          <w:fitText w:val="8866" w:id="1699512577"/>
        </w:rPr>
        <w:fldChar w:fldCharType="end"/>
      </w:r>
      <w:r w:rsidRPr="004814C7">
        <w:rPr>
          <w:rFonts w:hint="eastAsia"/>
          <w:b/>
          <w:color w:val="FF0000"/>
          <w:spacing w:val="5"/>
          <w:w w:val="63"/>
          <w:kern w:val="0"/>
          <w:sz w:val="84"/>
          <w:szCs w:val="84"/>
          <w:fitText w:val="8866" w:id="1699512577"/>
        </w:rPr>
        <w:t>西北生态环境资源研究院</w:t>
      </w:r>
      <w:r w:rsidRPr="004814C7">
        <w:rPr>
          <w:rFonts w:hint="eastAsia"/>
          <w:b/>
          <w:color w:val="FF0000"/>
          <w:spacing w:val="5"/>
          <w:w w:val="63"/>
          <w:kern w:val="0"/>
          <w:sz w:val="84"/>
          <w:szCs w:val="84"/>
          <w:fitText w:val="8866" w:id="1699512577"/>
        </w:rPr>
        <w:t>(</w:t>
      </w:r>
      <w:r w:rsidRPr="004814C7">
        <w:rPr>
          <w:rFonts w:hint="eastAsia"/>
          <w:b/>
          <w:color w:val="FF0000"/>
          <w:spacing w:val="5"/>
          <w:w w:val="63"/>
          <w:kern w:val="0"/>
          <w:sz w:val="84"/>
          <w:szCs w:val="84"/>
          <w:fitText w:val="8866" w:id="1699512577"/>
        </w:rPr>
        <w:t>筹</w:t>
      </w:r>
      <w:r w:rsidRPr="004814C7">
        <w:rPr>
          <w:rFonts w:hint="eastAsia"/>
          <w:b/>
          <w:color w:val="FF0000"/>
          <w:spacing w:val="5"/>
          <w:w w:val="63"/>
          <w:kern w:val="0"/>
          <w:sz w:val="84"/>
          <w:szCs w:val="84"/>
          <w:fitText w:val="8866" w:id="1699512577"/>
        </w:rPr>
        <w:t>)</w:t>
      </w:r>
      <w:r w:rsidRPr="004814C7">
        <w:rPr>
          <w:rFonts w:hint="eastAsia"/>
          <w:b/>
          <w:color w:val="FF0000"/>
          <w:spacing w:val="5"/>
          <w:w w:val="63"/>
          <w:kern w:val="0"/>
          <w:sz w:val="84"/>
          <w:szCs w:val="84"/>
          <w:fitText w:val="8866" w:id="1699512577"/>
        </w:rPr>
        <w:t>文</w:t>
      </w:r>
      <w:r w:rsidRPr="004814C7">
        <w:rPr>
          <w:rFonts w:hint="eastAsia"/>
          <w:b/>
          <w:color w:val="FF0000"/>
          <w:spacing w:val="7"/>
          <w:w w:val="63"/>
          <w:kern w:val="0"/>
          <w:sz w:val="84"/>
          <w:szCs w:val="84"/>
          <w:fitText w:val="8866" w:id="1699512577"/>
        </w:rPr>
        <w:t>件</w:t>
      </w:r>
    </w:p>
    <w:p w:rsidR="004814C7" w:rsidRPr="00C26C27" w:rsidRDefault="004814C7" w:rsidP="004814C7">
      <w:pPr>
        <w:spacing w:line="1040" w:lineRule="exact"/>
        <w:ind w:right="640"/>
        <w:jc w:val="center"/>
        <w:rPr>
          <w:rFonts w:ascii="黑体" w:eastAsia="黑体"/>
          <w:sz w:val="32"/>
          <w:szCs w:val="32"/>
        </w:rPr>
      </w:pPr>
      <w:r w:rsidRPr="00ED2EE1">
        <w:rPr>
          <w:rFonts w:eastAsia="仿宋_GB2312" w:hint="eastAsia"/>
          <w:color w:val="000000" w:themeColor="text1"/>
          <w:sz w:val="32"/>
          <w:szCs w:val="32"/>
        </w:rPr>
        <w:t>科生态发〔</w:t>
      </w:r>
      <w:r w:rsidRPr="00ED2EE1">
        <w:rPr>
          <w:rFonts w:eastAsia="仿宋_GB2312"/>
          <w:color w:val="000000" w:themeColor="text1"/>
          <w:sz w:val="32"/>
          <w:szCs w:val="32"/>
        </w:rPr>
        <w:t>2017</w:t>
      </w:r>
      <w:r w:rsidRPr="00ED2EE1">
        <w:rPr>
          <w:rFonts w:eastAsia="仿宋_GB2312" w:hint="eastAsia"/>
          <w:color w:val="000000" w:themeColor="text1"/>
          <w:sz w:val="32"/>
          <w:szCs w:val="32"/>
        </w:rPr>
        <w:t>〕</w:t>
      </w:r>
      <w:r>
        <w:rPr>
          <w:rFonts w:eastAsia="仿宋_GB2312"/>
          <w:color w:val="000000" w:themeColor="text1"/>
          <w:sz w:val="32"/>
          <w:szCs w:val="32"/>
        </w:rPr>
        <w:t>48</w:t>
      </w:r>
      <w:r w:rsidRPr="00ED2EE1">
        <w:rPr>
          <w:rFonts w:eastAsia="仿宋_GB2312" w:hint="eastAsia"/>
          <w:color w:val="000000" w:themeColor="text1"/>
          <w:sz w:val="32"/>
          <w:szCs w:val="32"/>
        </w:rPr>
        <w:t>号</w:t>
      </w:r>
    </w:p>
    <w:p w:rsidR="004814C7" w:rsidRPr="004814C7" w:rsidRDefault="004814C7" w:rsidP="004814C7">
      <w:pPr>
        <w:contextualSpacing/>
        <w:jc w:val="center"/>
        <w:rPr>
          <w:rFonts w:eastAsia="仿宋_GB2312"/>
          <w:color w:val="000000" w:themeColor="text1"/>
          <w:sz w:val="32"/>
          <w:szCs w:val="32"/>
        </w:rPr>
      </w:pPr>
      <w:r>
        <w:rPr>
          <w:rFonts w:eastAsia="仿宋_GB2312"/>
          <w:noProof/>
          <w:sz w:val="32"/>
          <w:szCs w:val="32"/>
        </w:rPr>
        <mc:AlternateContent>
          <mc:Choice Requires="wps">
            <w:drawing>
              <wp:anchor distT="0" distB="0" distL="114300" distR="114300" simplePos="0" relativeHeight="251780096" behindDoc="0" locked="0" layoutInCell="1" allowOverlap="1" wp14:anchorId="653BD3E6" wp14:editId="433D1B89">
                <wp:simplePos x="0" y="0"/>
                <wp:positionH relativeFrom="column">
                  <wp:posOffset>-66040</wp:posOffset>
                </wp:positionH>
                <wp:positionV relativeFrom="paragraph">
                  <wp:posOffset>60325</wp:posOffset>
                </wp:positionV>
                <wp:extent cx="5615940" cy="0"/>
                <wp:effectExtent l="0" t="0" r="22860" b="19050"/>
                <wp:wrapNone/>
                <wp:docPr id="78" name="直接箭头连接符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8" o:spid="_x0000_s1026" type="#_x0000_t32" style="position:absolute;left:0;text-align:left;margin-left:-5.2pt;margin-top:4.75pt;width:442.2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" strokecolor="red" strokeweight="2pt"/>
            </w:pict>
          </mc:Fallback>
        </mc:AlternateContent>
      </w:r>
    </w:p>
    <w:p w:rsidR="004814C7" w:rsidRPr="00ED2EE1" w:rsidRDefault="004814C7" w:rsidP="004814C7">
      <w:pPr>
        <w:contextualSpacing/>
        <w:rPr>
          <w:rFonts w:ascii="仿宋_GB2312" w:eastAsia="仿宋_GB2312"/>
          <w:color w:val="000000" w:themeColor="text1"/>
          <w:sz w:val="32"/>
          <w:szCs w:val="32"/>
        </w:rPr>
      </w:pPr>
    </w:p>
    <w:p w:rsidR="004814C7" w:rsidRDefault="004814C7" w:rsidP="004814C7">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4814C7" w:rsidRDefault="004814C7" w:rsidP="004814C7">
      <w:pPr>
        <w:spacing w:line="68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4814C7" w:rsidRPr="00B0600D" w:rsidRDefault="004814C7" w:rsidP="004814C7">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基本建设项目合同管理办法（试行）</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4814C7" w:rsidRPr="00FE644B" w:rsidRDefault="004814C7" w:rsidP="004814C7">
      <w:pPr>
        <w:spacing w:line="680" w:lineRule="exact"/>
        <w:jc w:val="center"/>
        <w:rPr>
          <w:rFonts w:ascii="仿宋_GB2312" w:eastAsia="仿宋_GB2312"/>
          <w:color w:val="000000" w:themeColor="text1"/>
          <w:sz w:val="32"/>
          <w:szCs w:val="32"/>
        </w:rPr>
      </w:pPr>
    </w:p>
    <w:p w:rsidR="004814C7" w:rsidRDefault="004814C7" w:rsidP="004814C7">
      <w:pPr>
        <w:contextualSpacing/>
        <w:rPr>
          <w:rFonts w:eastAsia="仿宋_GB2312"/>
          <w:color w:val="000000" w:themeColor="text1"/>
          <w:sz w:val="32"/>
          <w:szCs w:val="32"/>
        </w:rPr>
      </w:pPr>
      <w:r w:rsidRPr="00ED2EE1">
        <w:rPr>
          <w:rFonts w:ascii="仿宋_GB2312" w:eastAsia="仿宋_GB2312" w:hint="eastAsia"/>
          <w:color w:val="000000" w:themeColor="text1"/>
          <w:sz w:val="32"/>
          <w:szCs w:val="32"/>
        </w:rPr>
        <w:t>院属各单位、</w:t>
      </w:r>
      <w:r w:rsidRPr="00ED2EE1">
        <w:rPr>
          <w:rFonts w:eastAsia="仿宋_GB2312" w:hint="eastAsia"/>
          <w:color w:val="000000" w:themeColor="text1"/>
          <w:sz w:val="32"/>
          <w:szCs w:val="32"/>
        </w:rPr>
        <w:t>各部门：</w:t>
      </w:r>
    </w:p>
    <w:p w:rsidR="004814C7" w:rsidRDefault="004814C7" w:rsidP="004814C7">
      <w:pPr>
        <w:ind w:firstLineChars="200" w:firstLine="640"/>
        <w:contextualSpacing/>
        <w:rPr>
          <w:rFonts w:ascii="仿宋_GB2312" w:eastAsia="仿宋_GB2312" w:hAnsi="宋体"/>
          <w:sz w:val="32"/>
          <w:szCs w:val="32"/>
        </w:rPr>
      </w:pPr>
      <w:r>
        <w:rPr>
          <w:rFonts w:ascii="仿宋_GB2312" w:eastAsia="仿宋_GB2312" w:hAnsi="宋体" w:hint="eastAsia"/>
          <w:sz w:val="32"/>
          <w:szCs w:val="32"/>
        </w:rPr>
        <w:t>《中国科学院西北生态环境资源研究院</w:t>
      </w:r>
      <w:r w:rsidRPr="004B1B60">
        <w:rPr>
          <w:rFonts w:ascii="仿宋_GB2312" w:eastAsia="仿宋_GB2312" w:hAnsi="宋体" w:hint="eastAsia"/>
          <w:sz w:val="32"/>
          <w:szCs w:val="32"/>
        </w:rPr>
        <w:t>基本建设项目</w:t>
      </w:r>
      <w:r>
        <w:rPr>
          <w:rFonts w:ascii="仿宋_GB2312" w:eastAsia="仿宋_GB2312" w:hAnsi="宋体" w:hint="eastAsia"/>
          <w:sz w:val="32"/>
          <w:szCs w:val="32"/>
        </w:rPr>
        <w:t>合同</w:t>
      </w:r>
      <w:r>
        <w:rPr>
          <w:rFonts w:ascii="仿宋_GB2312" w:eastAsia="仿宋_GB2312" w:hAnsi="宋体"/>
          <w:sz w:val="32"/>
          <w:szCs w:val="32"/>
        </w:rPr>
        <w:t>管理办法</w:t>
      </w:r>
      <w:r>
        <w:rPr>
          <w:rFonts w:ascii="仿宋_GB2312" w:eastAsia="仿宋_GB2312" w:hAnsi="宋体" w:hint="eastAsia"/>
          <w:sz w:val="32"/>
          <w:szCs w:val="32"/>
        </w:rPr>
        <w:t>（试行）》已经2017年11月27日院长办公会议审议通过，现予印发，请遵照执行。</w:t>
      </w:r>
    </w:p>
    <w:p w:rsidR="004814C7" w:rsidRPr="002F06C3" w:rsidRDefault="004814C7" w:rsidP="004814C7">
      <w:pPr>
        <w:ind w:firstLineChars="200" w:firstLine="640"/>
        <w:contextualSpacing/>
        <w:rPr>
          <w:rFonts w:ascii="仿宋_GB2312" w:eastAsia="仿宋_GB2312" w:hAnsi="宋体"/>
          <w:sz w:val="32"/>
          <w:szCs w:val="32"/>
        </w:rPr>
      </w:pPr>
    </w:p>
    <w:p w:rsidR="004814C7" w:rsidRPr="00ED2EE1" w:rsidRDefault="004814C7" w:rsidP="004814C7">
      <w:pPr>
        <w:ind w:firstLineChars="196" w:firstLine="627"/>
        <w:contextualSpacing/>
        <w:rPr>
          <w:rFonts w:eastAsia="仿宋_GB2312"/>
          <w:color w:val="000000" w:themeColor="text1"/>
          <w:sz w:val="32"/>
          <w:szCs w:val="32"/>
        </w:rPr>
      </w:pPr>
    </w:p>
    <w:p w:rsidR="004814C7" w:rsidRPr="00ED2EE1" w:rsidRDefault="004814C7" w:rsidP="004814C7">
      <w:pPr>
        <w:ind w:firstLineChars="750" w:firstLine="2400"/>
        <w:contextualSpacing/>
        <w:jc w:val="left"/>
        <w:rPr>
          <w:rFonts w:eastAsia="仿宋_GB2312"/>
          <w:color w:val="000000" w:themeColor="text1"/>
          <w:sz w:val="32"/>
          <w:szCs w:val="32"/>
        </w:rPr>
      </w:pPr>
      <w:r w:rsidRPr="00ED2EE1">
        <w:rPr>
          <w:rFonts w:eastAsia="仿宋_GB2312" w:hint="eastAsia"/>
          <w:color w:val="000000" w:themeColor="text1"/>
          <w:sz w:val="32"/>
          <w:szCs w:val="32"/>
        </w:rPr>
        <w:t>中国科学院西北生态环境资源研究院（筹）</w:t>
      </w:r>
    </w:p>
    <w:p w:rsidR="004814C7" w:rsidRPr="00ED2EE1" w:rsidRDefault="004814C7" w:rsidP="004814C7">
      <w:pPr>
        <w:ind w:firstLineChars="1400" w:firstLine="4480"/>
        <w:contextualSpacing/>
        <w:rPr>
          <w:rFonts w:eastAsia="仿宋_GB2312"/>
          <w:color w:val="000000" w:themeColor="text1"/>
          <w:sz w:val="32"/>
          <w:szCs w:val="32"/>
        </w:rPr>
      </w:pPr>
      <w:r w:rsidRPr="00ED2EE1">
        <w:rPr>
          <w:rFonts w:eastAsia="仿宋_GB2312"/>
          <w:color w:val="000000" w:themeColor="text1"/>
          <w:sz w:val="32"/>
          <w:szCs w:val="32"/>
        </w:rPr>
        <w:t>2017</w:t>
      </w:r>
      <w:r w:rsidRPr="00ED2EE1">
        <w:rPr>
          <w:rFonts w:ascii="仿宋_GB2312" w:eastAsia="仿宋_GB2312" w:hint="eastAsia"/>
          <w:color w:val="000000" w:themeColor="text1"/>
          <w:sz w:val="32"/>
          <w:szCs w:val="32"/>
        </w:rPr>
        <w:t>年</w:t>
      </w:r>
      <w:r w:rsidRPr="00ED2EE1">
        <w:rPr>
          <w:rFonts w:eastAsia="仿宋_GB2312"/>
          <w:color w:val="000000" w:themeColor="text1"/>
          <w:sz w:val="32"/>
          <w:szCs w:val="32"/>
        </w:rPr>
        <w:t>1</w:t>
      </w:r>
      <w:r>
        <w:rPr>
          <w:rFonts w:eastAsia="仿宋_GB2312"/>
          <w:color w:val="000000" w:themeColor="text1"/>
          <w:sz w:val="32"/>
          <w:szCs w:val="32"/>
        </w:rPr>
        <w:t>2</w:t>
      </w:r>
      <w:r w:rsidRPr="00ED2EE1">
        <w:rPr>
          <w:rFonts w:ascii="仿宋_GB2312" w:eastAsia="仿宋_GB2312" w:hint="eastAsia"/>
          <w:color w:val="000000" w:themeColor="text1"/>
          <w:sz w:val="32"/>
          <w:szCs w:val="32"/>
        </w:rPr>
        <w:t>月</w:t>
      </w:r>
      <w:r>
        <w:rPr>
          <w:rFonts w:eastAsia="仿宋_GB2312"/>
          <w:color w:val="000000" w:themeColor="text1"/>
          <w:sz w:val="32"/>
          <w:szCs w:val="32"/>
        </w:rPr>
        <w:t>13</w:t>
      </w:r>
      <w:r w:rsidRPr="00ED2EE1">
        <w:rPr>
          <w:rFonts w:ascii="仿宋_GB2312" w:eastAsia="仿宋_GB2312" w:hint="eastAsia"/>
          <w:color w:val="000000" w:themeColor="text1"/>
          <w:sz w:val="32"/>
          <w:szCs w:val="32"/>
        </w:rPr>
        <w:t>日</w:t>
      </w:r>
    </w:p>
    <w:p w:rsidR="004814C7" w:rsidRPr="00D7590D" w:rsidRDefault="004814C7" w:rsidP="004814C7">
      <w:pPr>
        <w:spacing w:line="560" w:lineRule="exact"/>
        <w:jc w:val="center"/>
        <w:rPr>
          <w:rFonts w:ascii="方正小标宋简体" w:eastAsia="方正小标宋简体"/>
          <w:sz w:val="44"/>
          <w:szCs w:val="44"/>
        </w:rPr>
      </w:pPr>
      <w:r w:rsidRPr="00D7590D">
        <w:rPr>
          <w:rFonts w:ascii="方正小标宋简体" w:eastAsia="方正小标宋简体" w:hint="eastAsia"/>
          <w:sz w:val="44"/>
          <w:szCs w:val="44"/>
        </w:rPr>
        <w:lastRenderedPageBreak/>
        <w:t>中国科学院西北生态环境资源研究院</w:t>
      </w:r>
    </w:p>
    <w:p w:rsidR="004814C7" w:rsidRPr="00D7590D" w:rsidRDefault="004814C7" w:rsidP="004814C7">
      <w:pPr>
        <w:spacing w:line="560" w:lineRule="exact"/>
        <w:jc w:val="center"/>
        <w:rPr>
          <w:rFonts w:ascii="方正小标宋简体" w:eastAsia="方正小标宋简体"/>
          <w:sz w:val="44"/>
          <w:szCs w:val="44"/>
        </w:rPr>
      </w:pPr>
      <w:r w:rsidRPr="00D7590D">
        <w:rPr>
          <w:rFonts w:ascii="方正小标宋简体" w:eastAsia="方正小标宋简体" w:hint="eastAsia"/>
          <w:sz w:val="44"/>
          <w:szCs w:val="44"/>
        </w:rPr>
        <w:t>基本建设项目合同管理办法（试行）</w:t>
      </w:r>
    </w:p>
    <w:p w:rsidR="004814C7" w:rsidRPr="00406D24" w:rsidRDefault="004814C7" w:rsidP="004814C7">
      <w:pPr>
        <w:spacing w:line="360" w:lineRule="auto"/>
        <w:jc w:val="center"/>
        <w:rPr>
          <w:rFonts w:ascii="方正小标宋简体" w:eastAsia="方正小标宋简体" w:hAnsi="宋体"/>
          <w:b/>
          <w:sz w:val="32"/>
          <w:szCs w:val="32"/>
        </w:rPr>
      </w:pPr>
    </w:p>
    <w:p w:rsidR="004814C7" w:rsidRPr="00406D24" w:rsidRDefault="004814C7" w:rsidP="004814C7">
      <w:pPr>
        <w:spacing w:line="360" w:lineRule="auto"/>
        <w:jc w:val="center"/>
        <w:rPr>
          <w:rFonts w:ascii="方正小标宋简体" w:eastAsia="方正小标宋简体" w:hAnsi="宋体"/>
          <w:sz w:val="32"/>
          <w:szCs w:val="32"/>
        </w:rPr>
      </w:pPr>
      <w:r w:rsidRPr="00406D24">
        <w:rPr>
          <w:rFonts w:ascii="方正小标宋简体" w:eastAsia="方正小标宋简体" w:hAnsi="宋体" w:hint="eastAsia"/>
          <w:sz w:val="32"/>
          <w:szCs w:val="32"/>
        </w:rPr>
        <w:t>第一章  总    则</w:t>
      </w:r>
    </w:p>
    <w:p w:rsidR="004814C7" w:rsidRPr="00406D24" w:rsidRDefault="004814C7" w:rsidP="004814C7">
      <w:pPr>
        <w:ind w:firstLineChars="200" w:firstLine="640"/>
        <w:rPr>
          <w:rFonts w:ascii="仿宋_GB2312" w:eastAsia="仿宋_GB2312" w:hAnsi="宋体"/>
          <w:sz w:val="32"/>
          <w:szCs w:val="32"/>
        </w:rPr>
      </w:pPr>
      <w:r w:rsidRPr="00D7590D">
        <w:rPr>
          <w:rFonts w:ascii="黑体" w:eastAsia="黑体" w:hAnsi="黑体" w:hint="eastAsia"/>
          <w:sz w:val="32"/>
          <w:szCs w:val="32"/>
        </w:rPr>
        <w:t>第一条</w:t>
      </w:r>
      <w:r w:rsidRPr="00406D24">
        <w:rPr>
          <w:rFonts w:ascii="仿宋_GB2312" w:eastAsia="仿宋_GB2312" w:hAnsi="宋体" w:hint="eastAsia"/>
          <w:sz w:val="32"/>
          <w:szCs w:val="32"/>
        </w:rPr>
        <w:t xml:space="preserve">  基本建设项目（以下简称“项目”）的实施是一个系统工程，包括建筑、安装和与之相关的勘察、设计、材料、设备采购、运输等环节，在这些过程中都必须签订合同，以约定双方的权利、义务和责任，为保证合同的合理性、合法性、科学性和经济性，确保工程建设的工期、质量和造价，特制定本办法。</w:t>
      </w:r>
    </w:p>
    <w:p w:rsidR="004814C7" w:rsidRPr="00406D24" w:rsidRDefault="004814C7" w:rsidP="004814C7">
      <w:pPr>
        <w:ind w:firstLineChars="200" w:firstLine="640"/>
        <w:rPr>
          <w:rFonts w:ascii="仿宋_GB2312" w:eastAsia="仿宋_GB2312" w:hAnsi="宋体"/>
          <w:sz w:val="32"/>
          <w:szCs w:val="32"/>
        </w:rPr>
      </w:pPr>
      <w:r w:rsidRPr="00D7590D">
        <w:rPr>
          <w:rFonts w:ascii="黑体" w:eastAsia="黑体" w:hAnsi="黑体" w:hint="eastAsia"/>
          <w:sz w:val="32"/>
          <w:szCs w:val="32"/>
        </w:rPr>
        <w:t>第二条</w:t>
      </w:r>
      <w:r w:rsidRPr="00406D24">
        <w:rPr>
          <w:rFonts w:ascii="仿宋_GB2312" w:eastAsia="仿宋_GB2312" w:hAnsi="宋体" w:hint="eastAsia"/>
          <w:sz w:val="32"/>
          <w:szCs w:val="32"/>
        </w:rPr>
        <w:t xml:space="preserve">  中国科学院西北生态环境资源研究院（简称西北研究院）国有资产管理处负责合同的审查、审核和监督实施。</w:t>
      </w:r>
    </w:p>
    <w:p w:rsidR="004814C7" w:rsidRPr="00406D24" w:rsidRDefault="004814C7" w:rsidP="004814C7">
      <w:pPr>
        <w:ind w:firstLineChars="200" w:firstLine="640"/>
        <w:rPr>
          <w:rFonts w:ascii="仿宋_GB2312" w:eastAsia="仿宋_GB2312" w:hAnsi="宋体"/>
          <w:sz w:val="32"/>
          <w:szCs w:val="32"/>
        </w:rPr>
      </w:pPr>
      <w:r w:rsidRPr="00D7590D">
        <w:rPr>
          <w:rFonts w:ascii="黑体" w:eastAsia="黑体" w:hAnsi="黑体" w:hint="eastAsia"/>
          <w:sz w:val="32"/>
          <w:szCs w:val="32"/>
        </w:rPr>
        <w:t>第三条</w:t>
      </w:r>
      <w:r>
        <w:rPr>
          <w:rFonts w:ascii="黑体" w:eastAsia="黑体" w:hAnsi="黑体" w:hint="eastAsia"/>
          <w:sz w:val="32"/>
          <w:szCs w:val="32"/>
        </w:rPr>
        <w:t xml:space="preserve">  </w:t>
      </w:r>
      <w:r w:rsidRPr="00406D24">
        <w:rPr>
          <w:rFonts w:ascii="仿宋_GB2312" w:eastAsia="仿宋_GB2312" w:hAnsi="宋体" w:hint="eastAsia"/>
          <w:sz w:val="32"/>
          <w:szCs w:val="32"/>
        </w:rPr>
        <w:t>合同实行谁负责谁主签的责任制，同时应由国有资产管理处批准。</w:t>
      </w:r>
    </w:p>
    <w:p w:rsidR="004814C7" w:rsidRPr="00406D24" w:rsidRDefault="004814C7" w:rsidP="004814C7">
      <w:pPr>
        <w:spacing w:line="360" w:lineRule="auto"/>
        <w:jc w:val="center"/>
        <w:rPr>
          <w:rFonts w:ascii="方正小标宋简体" w:eastAsia="方正小标宋简体" w:hAnsi="宋体"/>
          <w:sz w:val="32"/>
          <w:szCs w:val="32"/>
        </w:rPr>
      </w:pPr>
      <w:r w:rsidRPr="00406D24">
        <w:rPr>
          <w:rFonts w:ascii="方正小标宋简体" w:eastAsia="方正小标宋简体" w:hAnsi="宋体" w:hint="eastAsia"/>
          <w:sz w:val="32"/>
          <w:szCs w:val="32"/>
        </w:rPr>
        <w:t>第二章  合同的签订要求</w:t>
      </w:r>
    </w:p>
    <w:p w:rsidR="004814C7" w:rsidRPr="00406D24" w:rsidRDefault="004814C7" w:rsidP="004814C7">
      <w:pPr>
        <w:ind w:firstLineChars="200" w:firstLine="640"/>
        <w:rPr>
          <w:rFonts w:ascii="仿宋_GB2312" w:eastAsia="仿宋_GB2312" w:hAnsi="宋体"/>
          <w:sz w:val="32"/>
          <w:szCs w:val="32"/>
        </w:rPr>
      </w:pPr>
      <w:r w:rsidRPr="00D7590D">
        <w:rPr>
          <w:rFonts w:ascii="黑体" w:eastAsia="黑体" w:hAnsi="黑体" w:hint="eastAsia"/>
          <w:sz w:val="32"/>
          <w:szCs w:val="32"/>
        </w:rPr>
        <w:t>第四条</w:t>
      </w:r>
      <w:r w:rsidRPr="00406D24">
        <w:rPr>
          <w:rFonts w:ascii="仿宋_GB2312" w:eastAsia="仿宋_GB2312" w:hAnsi="宋体" w:hint="eastAsia"/>
          <w:sz w:val="32"/>
          <w:szCs w:val="32"/>
        </w:rPr>
        <w:t xml:space="preserve">  项目施工合同的承包方，必须是经政府主管部门审查、核定、批准的具有法人资格的施工单位，并应按照核准的资质等级承揽工程。无营业执照、无承包资质等级者不得在西北研究院范围内承包工程，否则为无效合同，并应承担法律责任。</w:t>
      </w:r>
    </w:p>
    <w:p w:rsidR="004814C7" w:rsidRPr="00406D24" w:rsidRDefault="004814C7" w:rsidP="004814C7">
      <w:pPr>
        <w:ind w:firstLineChars="200" w:firstLine="640"/>
        <w:rPr>
          <w:rFonts w:ascii="仿宋_GB2312" w:eastAsia="仿宋_GB2312" w:hAnsi="宋体"/>
          <w:sz w:val="32"/>
          <w:szCs w:val="32"/>
        </w:rPr>
      </w:pPr>
      <w:r w:rsidRPr="00D7590D">
        <w:rPr>
          <w:rFonts w:ascii="黑体" w:eastAsia="黑体" w:hAnsi="黑体" w:hint="eastAsia"/>
          <w:sz w:val="32"/>
          <w:szCs w:val="32"/>
        </w:rPr>
        <w:t>第五条</w:t>
      </w:r>
      <w:r w:rsidRPr="00406D24">
        <w:rPr>
          <w:rFonts w:ascii="仿宋_GB2312" w:eastAsia="仿宋_GB2312" w:hAnsi="宋体" w:hint="eastAsia"/>
          <w:sz w:val="32"/>
          <w:szCs w:val="32"/>
        </w:rPr>
        <w:t xml:space="preserve">  项目实施过程中所签订的合同必须按国家合</w:t>
      </w:r>
      <w:r w:rsidRPr="00406D24">
        <w:rPr>
          <w:rFonts w:ascii="仿宋_GB2312" w:eastAsia="仿宋_GB2312" w:hAnsi="宋体" w:hint="eastAsia"/>
          <w:sz w:val="32"/>
          <w:szCs w:val="32"/>
        </w:rPr>
        <w:lastRenderedPageBreak/>
        <w:t>同法规定的条款精神签订，合同应包括但不限于以下主要内容及条款：</w:t>
      </w:r>
    </w:p>
    <w:p w:rsidR="004814C7" w:rsidRDefault="004814C7" w:rsidP="004814C7">
      <w:pPr>
        <w:ind w:firstLineChars="200" w:firstLine="640"/>
        <w:rPr>
          <w:rFonts w:ascii="仿宋_GB2312" w:eastAsia="仿宋_GB2312" w:hAnsi="宋体"/>
          <w:sz w:val="32"/>
          <w:szCs w:val="32"/>
        </w:rPr>
      </w:pPr>
      <w:r w:rsidRPr="00406D24">
        <w:rPr>
          <w:rFonts w:ascii="仿宋_GB2312" w:eastAsia="仿宋_GB2312" w:hAnsi="宋体" w:hint="eastAsia"/>
          <w:sz w:val="32"/>
          <w:szCs w:val="32"/>
        </w:rPr>
        <w:t>（一）工程名称和地点或设备等名称；</w:t>
      </w:r>
    </w:p>
    <w:p w:rsidR="004814C7" w:rsidRDefault="004814C7" w:rsidP="004814C7">
      <w:pPr>
        <w:ind w:firstLineChars="200" w:firstLine="640"/>
        <w:rPr>
          <w:rFonts w:ascii="仿宋_GB2312" w:eastAsia="仿宋_GB2312" w:hAnsi="宋体"/>
          <w:sz w:val="32"/>
          <w:szCs w:val="32"/>
        </w:rPr>
      </w:pPr>
      <w:r w:rsidRPr="00406D24">
        <w:rPr>
          <w:rFonts w:ascii="仿宋_GB2312" w:eastAsia="仿宋_GB2312" w:hAnsi="宋体" w:hint="eastAsia"/>
          <w:sz w:val="32"/>
          <w:szCs w:val="32"/>
        </w:rPr>
        <w:t>（二）工程范围和内容或设备等内容明细；</w:t>
      </w:r>
    </w:p>
    <w:p w:rsidR="004814C7" w:rsidRDefault="004814C7" w:rsidP="004814C7">
      <w:pPr>
        <w:ind w:firstLineChars="200" w:firstLine="640"/>
        <w:rPr>
          <w:rFonts w:ascii="仿宋_GB2312" w:eastAsia="仿宋_GB2312" w:hAnsi="宋体"/>
          <w:sz w:val="32"/>
          <w:szCs w:val="32"/>
        </w:rPr>
      </w:pPr>
      <w:r w:rsidRPr="00406D24">
        <w:rPr>
          <w:rFonts w:ascii="仿宋_GB2312" w:eastAsia="仿宋_GB2312" w:hAnsi="宋体" w:hint="eastAsia"/>
          <w:sz w:val="32"/>
          <w:szCs w:val="32"/>
        </w:rPr>
        <w:t>（三）开、竣工日期或交、提货时间、地点；</w:t>
      </w:r>
    </w:p>
    <w:p w:rsidR="004814C7" w:rsidRDefault="004814C7" w:rsidP="004814C7">
      <w:pPr>
        <w:ind w:firstLineChars="200" w:firstLine="640"/>
        <w:rPr>
          <w:rFonts w:ascii="仿宋_GB2312" w:eastAsia="仿宋_GB2312" w:hAnsi="宋体"/>
          <w:sz w:val="32"/>
          <w:szCs w:val="32"/>
        </w:rPr>
      </w:pPr>
      <w:r w:rsidRPr="00406D24">
        <w:rPr>
          <w:rFonts w:ascii="仿宋_GB2312" w:eastAsia="仿宋_GB2312" w:hAnsi="宋体" w:hint="eastAsia"/>
          <w:sz w:val="32"/>
          <w:szCs w:val="32"/>
        </w:rPr>
        <w:t>（四）中间交工工程开、竣工日期；</w:t>
      </w:r>
    </w:p>
    <w:p w:rsidR="004814C7" w:rsidRDefault="004814C7" w:rsidP="004814C7">
      <w:pPr>
        <w:ind w:firstLineChars="200" w:firstLine="640"/>
        <w:rPr>
          <w:rFonts w:ascii="仿宋_GB2312" w:eastAsia="仿宋_GB2312" w:hAnsi="宋体"/>
          <w:sz w:val="32"/>
          <w:szCs w:val="32"/>
        </w:rPr>
      </w:pPr>
      <w:r w:rsidRPr="00406D24">
        <w:rPr>
          <w:rFonts w:ascii="仿宋_GB2312" w:eastAsia="仿宋_GB2312" w:hAnsi="宋体" w:hint="eastAsia"/>
          <w:sz w:val="32"/>
          <w:szCs w:val="32"/>
        </w:rPr>
        <w:t>（五）工程质量或设备等制造质量；</w:t>
      </w:r>
    </w:p>
    <w:p w:rsidR="004814C7" w:rsidRDefault="004814C7" w:rsidP="004814C7">
      <w:pPr>
        <w:ind w:firstLineChars="200" w:firstLine="640"/>
        <w:rPr>
          <w:rFonts w:ascii="仿宋_GB2312" w:eastAsia="仿宋_GB2312" w:hAnsi="宋体"/>
          <w:sz w:val="32"/>
          <w:szCs w:val="32"/>
        </w:rPr>
      </w:pPr>
      <w:r w:rsidRPr="00406D24">
        <w:rPr>
          <w:rFonts w:ascii="仿宋_GB2312" w:eastAsia="仿宋_GB2312" w:hAnsi="宋体" w:hint="eastAsia"/>
          <w:sz w:val="32"/>
          <w:szCs w:val="32"/>
        </w:rPr>
        <w:t>（六）保修期保修条件；</w:t>
      </w:r>
    </w:p>
    <w:p w:rsidR="004814C7" w:rsidRDefault="004814C7" w:rsidP="004814C7">
      <w:pPr>
        <w:ind w:firstLineChars="200" w:firstLine="640"/>
        <w:rPr>
          <w:rFonts w:ascii="仿宋_GB2312" w:eastAsia="仿宋_GB2312" w:hAnsi="宋体"/>
          <w:sz w:val="32"/>
          <w:szCs w:val="32"/>
        </w:rPr>
      </w:pPr>
      <w:r w:rsidRPr="00406D24">
        <w:rPr>
          <w:rFonts w:ascii="仿宋_GB2312" w:eastAsia="仿宋_GB2312" w:hAnsi="宋体" w:hint="eastAsia"/>
          <w:sz w:val="32"/>
          <w:szCs w:val="32"/>
        </w:rPr>
        <w:t>（七）工程造价或设备等价款；</w:t>
      </w:r>
    </w:p>
    <w:p w:rsidR="004814C7" w:rsidRDefault="004814C7" w:rsidP="004814C7">
      <w:pPr>
        <w:ind w:firstLineChars="200" w:firstLine="640"/>
        <w:rPr>
          <w:rFonts w:ascii="仿宋_GB2312" w:eastAsia="仿宋_GB2312" w:hAnsi="宋体"/>
          <w:sz w:val="32"/>
          <w:szCs w:val="32"/>
        </w:rPr>
      </w:pPr>
      <w:r w:rsidRPr="00406D24">
        <w:rPr>
          <w:rFonts w:ascii="仿宋_GB2312" w:eastAsia="仿宋_GB2312" w:hAnsi="宋体" w:hint="eastAsia"/>
          <w:sz w:val="32"/>
          <w:szCs w:val="32"/>
        </w:rPr>
        <w:t>（八）工程价款或设备等价款的支付方式；</w:t>
      </w:r>
    </w:p>
    <w:p w:rsidR="004814C7" w:rsidRDefault="004814C7" w:rsidP="004814C7">
      <w:pPr>
        <w:ind w:firstLineChars="200" w:firstLine="640"/>
        <w:rPr>
          <w:rFonts w:ascii="仿宋_GB2312" w:eastAsia="仿宋_GB2312" w:hAnsi="宋体"/>
          <w:sz w:val="32"/>
          <w:szCs w:val="32"/>
        </w:rPr>
      </w:pPr>
      <w:r w:rsidRPr="00406D24">
        <w:rPr>
          <w:rFonts w:ascii="仿宋_GB2312" w:eastAsia="仿宋_GB2312" w:hAnsi="宋体" w:hint="eastAsia"/>
          <w:sz w:val="32"/>
          <w:szCs w:val="32"/>
        </w:rPr>
        <w:t>（九）结算和交工、交提货验收办法；</w:t>
      </w:r>
    </w:p>
    <w:p w:rsidR="004814C7" w:rsidRDefault="004814C7" w:rsidP="004814C7">
      <w:pPr>
        <w:ind w:firstLineChars="200" w:firstLine="640"/>
        <w:rPr>
          <w:rFonts w:ascii="仿宋_GB2312" w:eastAsia="仿宋_GB2312" w:hAnsi="宋体"/>
          <w:sz w:val="32"/>
          <w:szCs w:val="32"/>
        </w:rPr>
      </w:pPr>
      <w:r w:rsidRPr="00406D24">
        <w:rPr>
          <w:rFonts w:ascii="仿宋_GB2312" w:eastAsia="仿宋_GB2312" w:hAnsi="宋体" w:hint="eastAsia"/>
          <w:sz w:val="32"/>
          <w:szCs w:val="32"/>
        </w:rPr>
        <w:t>（十）技术资料提供份数及日期；</w:t>
      </w:r>
    </w:p>
    <w:p w:rsidR="004814C7" w:rsidRDefault="004814C7" w:rsidP="004814C7">
      <w:pPr>
        <w:ind w:firstLineChars="200" w:firstLine="640"/>
        <w:rPr>
          <w:rFonts w:ascii="仿宋_GB2312" w:eastAsia="仿宋_GB2312" w:hAnsi="宋体"/>
          <w:sz w:val="32"/>
          <w:szCs w:val="32"/>
        </w:rPr>
      </w:pPr>
      <w:r w:rsidRPr="00406D24">
        <w:rPr>
          <w:rFonts w:ascii="仿宋_GB2312" w:eastAsia="仿宋_GB2312" w:hAnsi="宋体" w:hint="eastAsia"/>
          <w:sz w:val="32"/>
          <w:szCs w:val="32"/>
        </w:rPr>
        <w:t>（十一）材料和设备供应及进场期限；</w:t>
      </w:r>
    </w:p>
    <w:p w:rsidR="004814C7" w:rsidRDefault="004814C7" w:rsidP="004814C7">
      <w:pPr>
        <w:ind w:firstLineChars="200" w:firstLine="640"/>
        <w:rPr>
          <w:rFonts w:ascii="仿宋_GB2312" w:eastAsia="仿宋_GB2312" w:hAnsi="宋体"/>
          <w:sz w:val="32"/>
          <w:szCs w:val="32"/>
        </w:rPr>
      </w:pPr>
      <w:r w:rsidRPr="00406D24">
        <w:rPr>
          <w:rFonts w:ascii="仿宋_GB2312" w:eastAsia="仿宋_GB2312" w:hAnsi="宋体" w:hint="eastAsia"/>
          <w:sz w:val="32"/>
          <w:szCs w:val="32"/>
        </w:rPr>
        <w:t>（十二）双方相互协商事项；</w:t>
      </w:r>
    </w:p>
    <w:p w:rsidR="004814C7" w:rsidRDefault="004814C7" w:rsidP="004814C7">
      <w:pPr>
        <w:ind w:firstLineChars="200" w:firstLine="640"/>
        <w:rPr>
          <w:rFonts w:ascii="仿宋_GB2312" w:eastAsia="仿宋_GB2312" w:hAnsi="宋体"/>
          <w:sz w:val="32"/>
          <w:szCs w:val="32"/>
        </w:rPr>
      </w:pPr>
      <w:r w:rsidRPr="00406D24">
        <w:rPr>
          <w:rFonts w:ascii="仿宋_GB2312" w:eastAsia="仿宋_GB2312" w:hAnsi="宋体" w:hint="eastAsia"/>
          <w:sz w:val="32"/>
          <w:szCs w:val="32"/>
        </w:rPr>
        <w:t>（十三）违约责任；</w:t>
      </w:r>
    </w:p>
    <w:p w:rsidR="004814C7" w:rsidRDefault="004814C7" w:rsidP="004814C7">
      <w:pPr>
        <w:ind w:firstLineChars="200" w:firstLine="640"/>
        <w:rPr>
          <w:rFonts w:ascii="仿宋_GB2312" w:eastAsia="仿宋_GB2312" w:hAnsi="宋体"/>
          <w:sz w:val="32"/>
          <w:szCs w:val="32"/>
        </w:rPr>
      </w:pPr>
      <w:r w:rsidRPr="00406D24">
        <w:rPr>
          <w:rFonts w:ascii="仿宋_GB2312" w:eastAsia="仿宋_GB2312" w:hAnsi="宋体" w:hint="eastAsia"/>
          <w:sz w:val="32"/>
          <w:szCs w:val="32"/>
        </w:rPr>
        <w:t>（十四）合同签订时间、地点；</w:t>
      </w:r>
    </w:p>
    <w:p w:rsidR="004814C7" w:rsidRPr="00406D24" w:rsidRDefault="004814C7" w:rsidP="004814C7">
      <w:pPr>
        <w:ind w:firstLineChars="200" w:firstLine="640"/>
        <w:rPr>
          <w:rFonts w:ascii="仿宋_GB2312" w:eastAsia="仿宋_GB2312" w:hAnsi="宋体"/>
          <w:sz w:val="32"/>
          <w:szCs w:val="32"/>
        </w:rPr>
      </w:pPr>
      <w:r w:rsidRPr="00406D24">
        <w:rPr>
          <w:rFonts w:ascii="仿宋_GB2312" w:eastAsia="仿宋_GB2312" w:hAnsi="宋体" w:hint="eastAsia"/>
          <w:sz w:val="32"/>
          <w:szCs w:val="32"/>
        </w:rPr>
        <w:t>（十五）其它。</w:t>
      </w:r>
    </w:p>
    <w:p w:rsidR="004814C7" w:rsidRPr="00406D24" w:rsidRDefault="004814C7" w:rsidP="004814C7">
      <w:pPr>
        <w:spacing w:line="360" w:lineRule="auto"/>
        <w:jc w:val="center"/>
        <w:rPr>
          <w:rFonts w:ascii="方正小标宋简体" w:eastAsia="方正小标宋简体" w:hAnsi="宋体"/>
          <w:sz w:val="32"/>
          <w:szCs w:val="32"/>
        </w:rPr>
      </w:pPr>
      <w:r w:rsidRPr="00406D24">
        <w:rPr>
          <w:rFonts w:ascii="方正小标宋简体" w:eastAsia="方正小标宋简体" w:hAnsi="宋体" w:hint="eastAsia"/>
          <w:sz w:val="32"/>
          <w:szCs w:val="32"/>
        </w:rPr>
        <w:t>第三章  合同的签订程序</w:t>
      </w:r>
    </w:p>
    <w:p w:rsidR="004814C7" w:rsidRPr="00406D24" w:rsidRDefault="004814C7" w:rsidP="004814C7">
      <w:pPr>
        <w:ind w:firstLineChars="200" w:firstLine="640"/>
        <w:rPr>
          <w:rFonts w:ascii="仿宋_GB2312" w:eastAsia="仿宋_GB2312" w:hAnsi="宋体"/>
          <w:sz w:val="32"/>
          <w:szCs w:val="32"/>
        </w:rPr>
      </w:pPr>
      <w:r w:rsidRPr="00D7590D">
        <w:rPr>
          <w:rFonts w:ascii="黑体" w:eastAsia="黑体" w:hAnsi="黑体" w:hint="eastAsia"/>
          <w:sz w:val="32"/>
          <w:szCs w:val="32"/>
        </w:rPr>
        <w:t>第六条</w:t>
      </w:r>
      <w:r w:rsidRPr="00406D24">
        <w:rPr>
          <w:rFonts w:ascii="仿宋_GB2312" w:eastAsia="仿宋_GB2312" w:hAnsi="宋体" w:hint="eastAsia"/>
          <w:sz w:val="32"/>
          <w:szCs w:val="32"/>
        </w:rPr>
        <w:t xml:space="preserve">  签约双方就合同有关事项及条款内容进行磋商后拟定</w:t>
      </w:r>
      <w:proofErr w:type="gramStart"/>
      <w:r w:rsidRPr="00406D24">
        <w:rPr>
          <w:rFonts w:ascii="仿宋_GB2312" w:eastAsia="仿宋_GB2312" w:hAnsi="宋体" w:hint="eastAsia"/>
          <w:sz w:val="32"/>
          <w:szCs w:val="32"/>
        </w:rPr>
        <w:t>出协议</w:t>
      </w:r>
      <w:proofErr w:type="gramEnd"/>
      <w:r w:rsidRPr="00406D24">
        <w:rPr>
          <w:rFonts w:ascii="仿宋_GB2312" w:eastAsia="仿宋_GB2312" w:hAnsi="宋体" w:hint="eastAsia"/>
          <w:sz w:val="32"/>
          <w:szCs w:val="32"/>
        </w:rPr>
        <w:t>或合同的初稿，由西北研究院国有资产管理处审核后按本办法规定的权限、程序审批后签订。</w:t>
      </w:r>
    </w:p>
    <w:p w:rsidR="004814C7" w:rsidRPr="00406D24" w:rsidRDefault="004814C7" w:rsidP="004814C7">
      <w:pPr>
        <w:ind w:firstLineChars="200" w:firstLine="640"/>
        <w:rPr>
          <w:rFonts w:ascii="仿宋_GB2312" w:eastAsia="仿宋_GB2312" w:hAnsi="宋体"/>
          <w:sz w:val="32"/>
          <w:szCs w:val="32"/>
        </w:rPr>
      </w:pPr>
      <w:r w:rsidRPr="00BA1034">
        <w:rPr>
          <w:rFonts w:ascii="黑体" w:eastAsia="黑体" w:hAnsi="黑体" w:hint="eastAsia"/>
          <w:sz w:val="32"/>
          <w:szCs w:val="32"/>
        </w:rPr>
        <w:t>第七条</w:t>
      </w:r>
      <w:r w:rsidRPr="00406D24">
        <w:rPr>
          <w:rFonts w:ascii="仿宋_GB2312" w:eastAsia="仿宋_GB2312" w:hAnsi="宋体" w:hint="eastAsia"/>
          <w:sz w:val="32"/>
          <w:szCs w:val="32"/>
        </w:rPr>
        <w:t xml:space="preserve">  建设期较长的大型项目，应根据批准的初步设</w:t>
      </w:r>
      <w:r w:rsidRPr="00406D24">
        <w:rPr>
          <w:rFonts w:ascii="仿宋_GB2312" w:eastAsia="仿宋_GB2312" w:hAnsi="宋体" w:hint="eastAsia"/>
          <w:sz w:val="32"/>
          <w:szCs w:val="32"/>
        </w:rPr>
        <w:lastRenderedPageBreak/>
        <w:t>计等有关文件，签订施工总合同（或协议书），进行施工准备，然后根据年度计划签订年度或单项工程项目合同，进行施工。</w:t>
      </w:r>
    </w:p>
    <w:p w:rsidR="004814C7" w:rsidRPr="00406D24" w:rsidRDefault="004814C7" w:rsidP="004814C7">
      <w:pPr>
        <w:ind w:firstLineChars="200" w:firstLine="640"/>
        <w:rPr>
          <w:rFonts w:ascii="仿宋_GB2312" w:eastAsia="仿宋_GB2312" w:hAnsi="宋体"/>
          <w:sz w:val="32"/>
          <w:szCs w:val="32"/>
        </w:rPr>
      </w:pPr>
      <w:r w:rsidRPr="00D7590D">
        <w:rPr>
          <w:rFonts w:ascii="黑体" w:eastAsia="黑体" w:hAnsi="黑体" w:hint="eastAsia"/>
          <w:sz w:val="32"/>
          <w:szCs w:val="32"/>
        </w:rPr>
        <w:t>第</w:t>
      </w:r>
      <w:r>
        <w:rPr>
          <w:rFonts w:ascii="黑体" w:eastAsia="黑体" w:hAnsi="黑体" w:hint="eastAsia"/>
          <w:sz w:val="32"/>
          <w:szCs w:val="32"/>
        </w:rPr>
        <w:t>八</w:t>
      </w:r>
      <w:r w:rsidRPr="00D7590D">
        <w:rPr>
          <w:rFonts w:ascii="黑体" w:eastAsia="黑体" w:hAnsi="黑体" w:hint="eastAsia"/>
          <w:sz w:val="32"/>
          <w:szCs w:val="32"/>
        </w:rPr>
        <w:t>条</w:t>
      </w:r>
      <w:r w:rsidRPr="00406D24">
        <w:rPr>
          <w:rFonts w:ascii="仿宋_GB2312" w:eastAsia="仿宋_GB2312" w:hAnsi="宋体" w:hint="eastAsia"/>
          <w:sz w:val="32"/>
          <w:szCs w:val="32"/>
        </w:rPr>
        <w:t xml:space="preserve">  大型建设项目中由不同的具有法人资格的施工单位共同施工时，可由国有资产管理处分别与各施工单位签订合同。</w:t>
      </w:r>
    </w:p>
    <w:p w:rsidR="004814C7" w:rsidRPr="00406D24" w:rsidRDefault="004814C7" w:rsidP="004814C7">
      <w:pPr>
        <w:spacing w:line="560" w:lineRule="exact"/>
        <w:jc w:val="center"/>
        <w:rPr>
          <w:rFonts w:ascii="方正小标宋简体" w:eastAsia="方正小标宋简体" w:hAnsi="宋体"/>
          <w:sz w:val="32"/>
          <w:szCs w:val="32"/>
        </w:rPr>
      </w:pPr>
      <w:r w:rsidRPr="00406D24">
        <w:rPr>
          <w:rFonts w:ascii="方正小标宋简体" w:eastAsia="方正小标宋简体" w:hAnsi="宋体" w:hint="eastAsia"/>
          <w:sz w:val="32"/>
          <w:szCs w:val="32"/>
        </w:rPr>
        <w:t>第四章  合同的审批权限、程序</w:t>
      </w:r>
    </w:p>
    <w:p w:rsidR="004814C7" w:rsidRPr="00406D24" w:rsidRDefault="004814C7" w:rsidP="004814C7">
      <w:pPr>
        <w:spacing w:line="560" w:lineRule="exact"/>
        <w:ind w:firstLineChars="200" w:firstLine="640"/>
        <w:rPr>
          <w:rFonts w:ascii="仿宋_GB2312" w:eastAsia="仿宋_GB2312" w:hAnsi="宋体"/>
          <w:sz w:val="32"/>
          <w:szCs w:val="32"/>
        </w:rPr>
      </w:pPr>
      <w:r w:rsidRPr="00D7590D">
        <w:rPr>
          <w:rFonts w:ascii="黑体" w:eastAsia="黑体" w:hAnsi="黑体" w:hint="eastAsia"/>
          <w:sz w:val="32"/>
          <w:szCs w:val="32"/>
        </w:rPr>
        <w:t>第</w:t>
      </w:r>
      <w:r>
        <w:rPr>
          <w:rFonts w:ascii="黑体" w:eastAsia="黑体" w:hAnsi="黑体" w:hint="eastAsia"/>
          <w:sz w:val="32"/>
          <w:szCs w:val="32"/>
        </w:rPr>
        <w:t>九</w:t>
      </w:r>
      <w:r w:rsidRPr="00D7590D">
        <w:rPr>
          <w:rFonts w:ascii="黑体" w:eastAsia="黑体" w:hAnsi="黑体" w:hint="eastAsia"/>
          <w:sz w:val="32"/>
          <w:szCs w:val="32"/>
        </w:rPr>
        <w:t>条</w:t>
      </w:r>
      <w:r w:rsidRPr="00406D24">
        <w:rPr>
          <w:rFonts w:ascii="仿宋_GB2312" w:eastAsia="仿宋_GB2312" w:hAnsi="宋体" w:hint="eastAsia"/>
          <w:sz w:val="32"/>
          <w:szCs w:val="32"/>
        </w:rPr>
        <w:t xml:space="preserve"> </w:t>
      </w:r>
      <w:r w:rsidRPr="00406D24">
        <w:rPr>
          <w:rFonts w:ascii="仿宋_GB2312" w:eastAsia="仿宋_GB2312" w:hAnsi="宋体" w:hint="eastAsia"/>
          <w:color w:val="FF0000"/>
          <w:sz w:val="32"/>
          <w:szCs w:val="32"/>
        </w:rPr>
        <w:t xml:space="preserve"> </w:t>
      </w:r>
      <w:r w:rsidRPr="00406D24">
        <w:rPr>
          <w:rFonts w:ascii="仿宋_GB2312" w:eastAsia="仿宋_GB2312" w:hAnsi="宋体" w:hint="eastAsia"/>
          <w:sz w:val="32"/>
          <w:szCs w:val="32"/>
        </w:rPr>
        <w:t>合同签订审批权限如下：</w:t>
      </w:r>
    </w:p>
    <w:p w:rsidR="004814C7" w:rsidRPr="00406D24" w:rsidRDefault="004814C7" w:rsidP="004814C7">
      <w:pPr>
        <w:spacing w:line="560" w:lineRule="exact"/>
        <w:ind w:firstLineChars="200" w:firstLine="640"/>
        <w:rPr>
          <w:rFonts w:ascii="仿宋_GB2312" w:eastAsia="仿宋_GB2312" w:hAnsi="宋体"/>
          <w:sz w:val="32"/>
          <w:szCs w:val="32"/>
        </w:rPr>
      </w:pPr>
      <w:r w:rsidRPr="00406D24">
        <w:rPr>
          <w:rFonts w:ascii="仿宋_GB2312" w:eastAsia="仿宋_GB2312" w:hAnsi="宋体" w:hint="eastAsia"/>
          <w:sz w:val="32"/>
          <w:szCs w:val="32"/>
        </w:rPr>
        <w:t>（一）合同金额在5万元以下的，由国有资产管理处负责人审核，加盖西北研究院公章后生效；</w:t>
      </w:r>
    </w:p>
    <w:p w:rsidR="004814C7" w:rsidRPr="00406D24" w:rsidRDefault="004814C7" w:rsidP="004814C7">
      <w:pPr>
        <w:spacing w:line="560" w:lineRule="exact"/>
        <w:ind w:firstLineChars="200" w:firstLine="640"/>
        <w:rPr>
          <w:rFonts w:ascii="仿宋_GB2312" w:eastAsia="仿宋_GB2312" w:hAnsi="宋体"/>
          <w:sz w:val="32"/>
          <w:szCs w:val="32"/>
        </w:rPr>
      </w:pPr>
      <w:r w:rsidRPr="00406D24">
        <w:rPr>
          <w:rFonts w:ascii="仿宋_GB2312" w:eastAsia="仿宋_GB2312" w:hAnsi="宋体" w:hint="eastAsia"/>
          <w:sz w:val="32"/>
          <w:szCs w:val="32"/>
        </w:rPr>
        <w:t>（二）合同金额在5万元及以上、200万元以下的，由国有资产管理处负责人、分管院领导审核，加盖西北研究院公章后生效。</w:t>
      </w:r>
    </w:p>
    <w:p w:rsidR="004814C7" w:rsidRPr="00406D24" w:rsidRDefault="004814C7" w:rsidP="004814C7">
      <w:pPr>
        <w:spacing w:line="560" w:lineRule="exact"/>
        <w:ind w:firstLineChars="200" w:firstLine="640"/>
        <w:rPr>
          <w:rFonts w:ascii="仿宋_GB2312" w:eastAsia="仿宋_GB2312" w:hAnsi="宋体"/>
          <w:color w:val="FF0000"/>
          <w:sz w:val="32"/>
          <w:szCs w:val="32"/>
        </w:rPr>
      </w:pPr>
      <w:r w:rsidRPr="00406D24">
        <w:rPr>
          <w:rFonts w:ascii="仿宋_GB2312" w:eastAsia="仿宋_GB2312" w:hAnsi="宋体" w:hint="eastAsia"/>
          <w:sz w:val="32"/>
          <w:szCs w:val="32"/>
        </w:rPr>
        <w:t>（三）合同金额在200万元及以上的，由国有资产管理处负责人、分管院领导、院长审核，加盖西北研究院公章后生效。</w:t>
      </w:r>
    </w:p>
    <w:p w:rsidR="004814C7" w:rsidRPr="00406D24" w:rsidRDefault="004814C7" w:rsidP="004814C7">
      <w:pPr>
        <w:spacing w:line="560" w:lineRule="exact"/>
        <w:jc w:val="center"/>
        <w:rPr>
          <w:rFonts w:ascii="方正小标宋简体" w:eastAsia="方正小标宋简体" w:hAnsi="宋体"/>
          <w:sz w:val="32"/>
          <w:szCs w:val="32"/>
        </w:rPr>
      </w:pPr>
      <w:r w:rsidRPr="00406D24">
        <w:rPr>
          <w:rFonts w:ascii="方正小标宋简体" w:eastAsia="方正小标宋简体" w:hAnsi="宋体" w:hint="eastAsia"/>
          <w:sz w:val="32"/>
          <w:szCs w:val="32"/>
        </w:rPr>
        <w:t>第五章  合同的履行</w:t>
      </w:r>
    </w:p>
    <w:p w:rsidR="004814C7" w:rsidRPr="00406D24" w:rsidRDefault="004814C7" w:rsidP="004814C7">
      <w:pPr>
        <w:spacing w:line="560" w:lineRule="exact"/>
        <w:ind w:firstLineChars="200" w:firstLine="640"/>
        <w:rPr>
          <w:rFonts w:ascii="仿宋_GB2312" w:eastAsia="仿宋_GB2312" w:hAnsi="宋体"/>
          <w:sz w:val="32"/>
          <w:szCs w:val="32"/>
        </w:rPr>
      </w:pPr>
      <w:r w:rsidRPr="00D7590D">
        <w:rPr>
          <w:rFonts w:ascii="黑体" w:eastAsia="黑体" w:hAnsi="黑体" w:hint="eastAsia"/>
          <w:sz w:val="32"/>
          <w:szCs w:val="32"/>
        </w:rPr>
        <w:t>第十条</w:t>
      </w:r>
      <w:r w:rsidRPr="00406D24">
        <w:rPr>
          <w:rFonts w:ascii="仿宋_GB2312" w:eastAsia="仿宋_GB2312" w:hAnsi="宋体" w:hint="eastAsia"/>
          <w:sz w:val="32"/>
          <w:szCs w:val="32"/>
        </w:rPr>
        <w:t xml:space="preserve">  合同一旦签订，就具有法律效力，双方必须严格履行合同全部条款，并承担各自的义务。</w:t>
      </w:r>
    </w:p>
    <w:p w:rsidR="004814C7" w:rsidRPr="00406D24" w:rsidRDefault="004814C7" w:rsidP="004814C7">
      <w:pPr>
        <w:spacing w:line="560" w:lineRule="exact"/>
        <w:ind w:firstLineChars="200" w:firstLine="640"/>
        <w:rPr>
          <w:rFonts w:ascii="仿宋_GB2312" w:eastAsia="仿宋_GB2312" w:hAnsi="宋体"/>
          <w:sz w:val="32"/>
          <w:szCs w:val="32"/>
        </w:rPr>
      </w:pPr>
      <w:r w:rsidRPr="00D7590D">
        <w:rPr>
          <w:rFonts w:ascii="黑体" w:eastAsia="黑体" w:hAnsi="黑体" w:hint="eastAsia"/>
          <w:sz w:val="32"/>
          <w:szCs w:val="32"/>
        </w:rPr>
        <w:t>第十一条</w:t>
      </w:r>
      <w:r w:rsidRPr="00406D24">
        <w:rPr>
          <w:rFonts w:ascii="仿宋_GB2312" w:eastAsia="仿宋_GB2312" w:hAnsi="宋体" w:hint="eastAsia"/>
          <w:sz w:val="32"/>
          <w:szCs w:val="32"/>
        </w:rPr>
        <w:t xml:space="preserve">  在合同履行过程中，对合同的修改、补充等，只要双方签字认可的，均为有效，可作为今后竣工验收、财务审计、索赔等的依据。</w:t>
      </w:r>
    </w:p>
    <w:p w:rsidR="004814C7" w:rsidRPr="00406D24" w:rsidRDefault="004814C7" w:rsidP="004814C7">
      <w:pPr>
        <w:spacing w:line="560" w:lineRule="exact"/>
        <w:jc w:val="center"/>
        <w:rPr>
          <w:rFonts w:ascii="方正小标宋简体" w:eastAsia="方正小标宋简体" w:hAnsi="宋体"/>
          <w:sz w:val="32"/>
          <w:szCs w:val="32"/>
        </w:rPr>
      </w:pPr>
      <w:r w:rsidRPr="00406D24">
        <w:rPr>
          <w:rFonts w:ascii="方正小标宋简体" w:eastAsia="方正小标宋简体" w:hAnsi="宋体" w:hint="eastAsia"/>
          <w:sz w:val="32"/>
          <w:szCs w:val="32"/>
        </w:rPr>
        <w:t>第六章  附    则</w:t>
      </w:r>
    </w:p>
    <w:p w:rsidR="004814C7" w:rsidRPr="000D4FF3" w:rsidRDefault="004814C7" w:rsidP="004814C7">
      <w:pPr>
        <w:spacing w:line="560" w:lineRule="exact"/>
        <w:ind w:firstLineChars="200" w:firstLine="640"/>
        <w:rPr>
          <w:rFonts w:ascii="仿宋_GB2312" w:eastAsia="仿宋_GB2312" w:hAnsi="宋体"/>
          <w:sz w:val="32"/>
          <w:szCs w:val="32"/>
        </w:rPr>
      </w:pPr>
      <w:r w:rsidRPr="004F1334">
        <w:rPr>
          <w:rFonts w:ascii="黑体" w:eastAsia="黑体" w:hAnsi="黑体" w:hint="eastAsia"/>
          <w:sz w:val="32"/>
          <w:szCs w:val="32"/>
        </w:rPr>
        <w:t>第</w:t>
      </w:r>
      <w:r>
        <w:rPr>
          <w:rFonts w:ascii="黑体" w:eastAsia="黑体" w:hAnsi="黑体" w:hint="eastAsia"/>
          <w:sz w:val="32"/>
          <w:szCs w:val="32"/>
        </w:rPr>
        <w:t>十二</w:t>
      </w:r>
      <w:r w:rsidRPr="004F1334">
        <w:rPr>
          <w:rFonts w:ascii="黑体" w:eastAsia="黑体" w:hAnsi="黑体" w:hint="eastAsia"/>
          <w:sz w:val="32"/>
          <w:szCs w:val="32"/>
        </w:rPr>
        <w:t>条</w:t>
      </w:r>
      <w:r>
        <w:rPr>
          <w:rFonts w:ascii="黑体" w:eastAsia="黑体" w:hAnsi="黑体" w:cs="宋体" w:hint="eastAsia"/>
          <w:color w:val="292929"/>
          <w:kern w:val="0"/>
          <w:sz w:val="32"/>
          <w:szCs w:val="32"/>
        </w:rPr>
        <w:t xml:space="preserve">  </w:t>
      </w:r>
      <w:r w:rsidRPr="005E0A13">
        <w:rPr>
          <w:rFonts w:ascii="仿宋_GB2312" w:eastAsia="仿宋_GB2312" w:hAnsi="宋体" w:hint="eastAsia"/>
          <w:sz w:val="32"/>
          <w:szCs w:val="32"/>
        </w:rPr>
        <w:t>青海盐湖研究所和西北高原生物研究所</w:t>
      </w:r>
      <w:r>
        <w:rPr>
          <w:rFonts w:ascii="仿宋_GB2312" w:eastAsia="仿宋_GB2312" w:hAnsi="宋体" w:hint="eastAsia"/>
          <w:sz w:val="32"/>
          <w:szCs w:val="32"/>
        </w:rPr>
        <w:t>应</w:t>
      </w:r>
      <w:r w:rsidRPr="005E0A13">
        <w:rPr>
          <w:rFonts w:ascii="仿宋_GB2312" w:eastAsia="仿宋_GB2312" w:hAnsi="宋体" w:hint="eastAsia"/>
          <w:sz w:val="32"/>
          <w:szCs w:val="32"/>
        </w:rPr>
        <w:lastRenderedPageBreak/>
        <w:t>根据</w:t>
      </w:r>
      <w:r>
        <w:rPr>
          <w:rFonts w:ascii="仿宋_GB2312" w:eastAsia="仿宋_GB2312" w:hAnsi="宋体" w:hint="eastAsia"/>
          <w:sz w:val="32"/>
          <w:szCs w:val="32"/>
        </w:rPr>
        <w:t>本</w:t>
      </w:r>
      <w:r>
        <w:rPr>
          <w:rFonts w:ascii="仿宋_GB2312" w:eastAsia="仿宋_GB2312" w:hAnsi="宋体"/>
          <w:sz w:val="32"/>
          <w:szCs w:val="32"/>
        </w:rPr>
        <w:t>办法，结合</w:t>
      </w:r>
      <w:r w:rsidRPr="005E0A13">
        <w:rPr>
          <w:rFonts w:ascii="仿宋_GB2312" w:eastAsia="仿宋_GB2312" w:hAnsi="宋体" w:hint="eastAsia"/>
          <w:sz w:val="32"/>
          <w:szCs w:val="32"/>
        </w:rPr>
        <w:t>实际情况，制定</w:t>
      </w:r>
      <w:r>
        <w:rPr>
          <w:rFonts w:ascii="仿宋_GB2312" w:eastAsia="仿宋_GB2312" w:hAnsi="宋体" w:hint="eastAsia"/>
          <w:sz w:val="32"/>
          <w:szCs w:val="32"/>
        </w:rPr>
        <w:t>本单位</w:t>
      </w:r>
      <w:r w:rsidRPr="004B1B60">
        <w:rPr>
          <w:rFonts w:ascii="仿宋_GB2312" w:eastAsia="仿宋_GB2312" w:hAnsi="宋体" w:hint="eastAsia"/>
          <w:sz w:val="32"/>
          <w:szCs w:val="32"/>
        </w:rPr>
        <w:t>基本建设项目</w:t>
      </w:r>
      <w:r>
        <w:rPr>
          <w:rFonts w:ascii="仿宋_GB2312" w:eastAsia="仿宋_GB2312" w:hAnsi="宋体" w:hint="eastAsia"/>
          <w:sz w:val="32"/>
          <w:szCs w:val="32"/>
        </w:rPr>
        <w:t>合同</w:t>
      </w:r>
      <w:r>
        <w:rPr>
          <w:rFonts w:ascii="仿宋_GB2312" w:eastAsia="仿宋_GB2312" w:hAnsi="宋体"/>
          <w:sz w:val="32"/>
          <w:szCs w:val="32"/>
        </w:rPr>
        <w:t>管理办法</w:t>
      </w:r>
      <w:r w:rsidRPr="005E0A13">
        <w:rPr>
          <w:rFonts w:ascii="仿宋_GB2312" w:eastAsia="仿宋_GB2312" w:hAnsi="宋体" w:hint="eastAsia"/>
          <w:sz w:val="32"/>
          <w:szCs w:val="32"/>
        </w:rPr>
        <w:t>，报西北研究院备案。</w:t>
      </w:r>
    </w:p>
    <w:p w:rsidR="004814C7" w:rsidRPr="00406D24" w:rsidRDefault="004814C7" w:rsidP="004814C7">
      <w:pPr>
        <w:spacing w:line="560" w:lineRule="exact"/>
        <w:ind w:firstLineChars="200" w:firstLine="640"/>
        <w:rPr>
          <w:rFonts w:ascii="仿宋_GB2312" w:eastAsia="仿宋_GB2312" w:hAnsi="宋体"/>
          <w:sz w:val="32"/>
          <w:szCs w:val="32"/>
        </w:rPr>
      </w:pPr>
      <w:r w:rsidRPr="00D7590D">
        <w:rPr>
          <w:rFonts w:ascii="黑体" w:eastAsia="黑体" w:hAnsi="黑体" w:hint="eastAsia"/>
          <w:sz w:val="32"/>
          <w:szCs w:val="32"/>
        </w:rPr>
        <w:t>第十</w:t>
      </w:r>
      <w:r>
        <w:rPr>
          <w:rFonts w:ascii="黑体" w:eastAsia="黑体" w:hAnsi="黑体" w:hint="eastAsia"/>
          <w:sz w:val="32"/>
          <w:szCs w:val="32"/>
        </w:rPr>
        <w:t>三</w:t>
      </w:r>
      <w:r w:rsidRPr="00D7590D">
        <w:rPr>
          <w:rFonts w:ascii="黑体" w:eastAsia="黑体" w:hAnsi="黑体" w:hint="eastAsia"/>
          <w:sz w:val="32"/>
          <w:szCs w:val="32"/>
        </w:rPr>
        <w:t>条</w:t>
      </w:r>
      <w:r w:rsidRPr="00406D24">
        <w:rPr>
          <w:rFonts w:ascii="仿宋_GB2312" w:eastAsia="仿宋_GB2312" w:hAnsi="宋体" w:hint="eastAsia"/>
          <w:sz w:val="32"/>
          <w:szCs w:val="32"/>
        </w:rPr>
        <w:t xml:space="preserve">  本办法由西北研究院国有资产管理处负责解释。</w:t>
      </w:r>
    </w:p>
    <w:p w:rsidR="004814C7" w:rsidRDefault="004814C7" w:rsidP="004814C7">
      <w:pPr>
        <w:spacing w:line="560" w:lineRule="exact"/>
        <w:ind w:firstLineChars="200" w:firstLine="640"/>
        <w:rPr>
          <w:rFonts w:ascii="仿宋_GB2312" w:eastAsia="仿宋_GB2312" w:hAnsi="宋体"/>
          <w:color w:val="000000"/>
          <w:sz w:val="32"/>
          <w:szCs w:val="32"/>
        </w:rPr>
      </w:pPr>
      <w:r w:rsidRPr="00490132">
        <w:rPr>
          <w:rFonts w:ascii="黑体" w:eastAsia="黑体" w:hAnsi="黑体" w:cs="宋体"/>
          <w:color w:val="292929"/>
          <w:kern w:val="0"/>
          <w:sz w:val="32"/>
          <w:szCs w:val="32"/>
        </w:rPr>
        <w:t>第</w:t>
      </w:r>
      <w:r w:rsidRPr="00490132">
        <w:rPr>
          <w:rFonts w:ascii="黑体" w:eastAsia="黑体" w:hAnsi="黑体" w:cs="宋体" w:hint="eastAsia"/>
          <w:color w:val="292929"/>
          <w:kern w:val="0"/>
          <w:sz w:val="32"/>
          <w:szCs w:val="32"/>
        </w:rPr>
        <w:t>十</w:t>
      </w:r>
      <w:r>
        <w:rPr>
          <w:rFonts w:ascii="黑体" w:eastAsia="黑体" w:hAnsi="黑体" w:cs="宋体" w:hint="eastAsia"/>
          <w:color w:val="292929"/>
          <w:kern w:val="0"/>
          <w:sz w:val="32"/>
          <w:szCs w:val="32"/>
        </w:rPr>
        <w:t>四</w:t>
      </w:r>
      <w:r w:rsidRPr="00490132">
        <w:rPr>
          <w:rFonts w:ascii="黑体" w:eastAsia="黑体" w:hAnsi="黑体" w:cs="宋体"/>
          <w:color w:val="292929"/>
          <w:kern w:val="0"/>
          <w:sz w:val="32"/>
          <w:szCs w:val="32"/>
        </w:rPr>
        <w:t>条</w:t>
      </w:r>
      <w:r w:rsidRPr="00E2538C">
        <w:rPr>
          <w:rFonts w:ascii="仿宋_GB2312" w:eastAsia="仿宋_GB2312" w:hAnsi="宋体"/>
          <w:color w:val="000000"/>
          <w:sz w:val="32"/>
          <w:szCs w:val="32"/>
        </w:rPr>
        <w:t xml:space="preserve"> </w:t>
      </w:r>
      <w:r>
        <w:rPr>
          <w:rFonts w:ascii="仿宋_GB2312" w:eastAsia="仿宋_GB2312" w:hAnsi="宋体" w:hint="eastAsia"/>
          <w:color w:val="000000"/>
          <w:sz w:val="32"/>
          <w:szCs w:val="32"/>
        </w:rPr>
        <w:t xml:space="preserve"> </w:t>
      </w:r>
      <w:r w:rsidRPr="00E2538C">
        <w:rPr>
          <w:rFonts w:ascii="仿宋_GB2312" w:eastAsia="仿宋_GB2312" w:hAnsi="宋体"/>
          <w:color w:val="000000"/>
          <w:sz w:val="32"/>
          <w:szCs w:val="32"/>
        </w:rPr>
        <w:t>本办法自印发之日起施行。</w:t>
      </w:r>
    </w:p>
    <w:p w:rsidR="004814C7" w:rsidRDefault="004814C7" w:rsidP="004814C7">
      <w:pPr>
        <w:spacing w:line="540" w:lineRule="exact"/>
        <w:ind w:firstLineChars="200" w:firstLine="640"/>
        <w:rPr>
          <w:rFonts w:ascii="仿宋_GB2312" w:eastAsia="仿宋_GB2312" w:hAnsi="宋体"/>
          <w:color w:val="000000"/>
          <w:sz w:val="32"/>
          <w:szCs w:val="32"/>
        </w:rPr>
      </w:pPr>
    </w:p>
    <w:p w:rsidR="004814C7" w:rsidRDefault="004814C7" w:rsidP="004814C7">
      <w:pPr>
        <w:spacing w:line="540" w:lineRule="exact"/>
        <w:ind w:firstLineChars="200" w:firstLine="640"/>
        <w:rPr>
          <w:rFonts w:ascii="仿宋_GB2312" w:eastAsia="仿宋_GB2312"/>
          <w:sz w:val="32"/>
          <w:szCs w:val="32"/>
        </w:rPr>
      </w:pPr>
    </w:p>
    <w:p w:rsidR="004814C7" w:rsidRDefault="004814C7" w:rsidP="004814C7">
      <w:pPr>
        <w:spacing w:line="540" w:lineRule="exact"/>
        <w:ind w:firstLineChars="200" w:firstLine="640"/>
        <w:rPr>
          <w:rFonts w:ascii="仿宋_GB2312" w:eastAsia="仿宋_GB2312"/>
          <w:sz w:val="32"/>
          <w:szCs w:val="32"/>
        </w:rPr>
      </w:pPr>
    </w:p>
    <w:p w:rsidR="004814C7" w:rsidRDefault="004814C7" w:rsidP="004814C7">
      <w:pPr>
        <w:spacing w:line="540" w:lineRule="exact"/>
        <w:ind w:firstLineChars="200" w:firstLine="640"/>
        <w:rPr>
          <w:rFonts w:ascii="仿宋_GB2312" w:eastAsia="仿宋_GB2312"/>
          <w:sz w:val="32"/>
          <w:szCs w:val="32"/>
        </w:rPr>
      </w:pPr>
    </w:p>
    <w:p w:rsidR="004814C7" w:rsidRDefault="004814C7" w:rsidP="004814C7">
      <w:pPr>
        <w:spacing w:line="540" w:lineRule="exact"/>
        <w:ind w:firstLineChars="200" w:firstLine="640"/>
        <w:rPr>
          <w:rFonts w:ascii="仿宋_GB2312" w:eastAsia="仿宋_GB2312"/>
          <w:sz w:val="32"/>
          <w:szCs w:val="32"/>
        </w:rPr>
      </w:pPr>
    </w:p>
    <w:p w:rsidR="004814C7" w:rsidRDefault="004814C7" w:rsidP="004814C7">
      <w:pPr>
        <w:spacing w:line="540" w:lineRule="exact"/>
        <w:ind w:firstLineChars="200" w:firstLine="640"/>
        <w:rPr>
          <w:rFonts w:ascii="仿宋_GB2312" w:eastAsia="仿宋_GB2312"/>
          <w:sz w:val="32"/>
          <w:szCs w:val="32"/>
        </w:rPr>
      </w:pPr>
    </w:p>
    <w:p w:rsidR="004814C7" w:rsidRDefault="004814C7" w:rsidP="004814C7">
      <w:pPr>
        <w:spacing w:line="540" w:lineRule="exact"/>
        <w:ind w:firstLineChars="200" w:firstLine="640"/>
        <w:rPr>
          <w:rFonts w:ascii="仿宋_GB2312" w:eastAsia="仿宋_GB2312"/>
          <w:sz w:val="32"/>
          <w:szCs w:val="32"/>
        </w:rPr>
      </w:pPr>
    </w:p>
    <w:p w:rsidR="004814C7" w:rsidRDefault="004814C7" w:rsidP="004814C7">
      <w:pPr>
        <w:spacing w:line="540" w:lineRule="exact"/>
        <w:ind w:firstLineChars="200" w:firstLine="640"/>
        <w:rPr>
          <w:rFonts w:ascii="仿宋_GB2312" w:eastAsia="仿宋_GB2312"/>
          <w:sz w:val="32"/>
          <w:szCs w:val="32"/>
        </w:rPr>
      </w:pPr>
    </w:p>
    <w:p w:rsidR="004814C7" w:rsidRDefault="004814C7" w:rsidP="004814C7">
      <w:pPr>
        <w:spacing w:line="540" w:lineRule="exact"/>
        <w:ind w:firstLineChars="200" w:firstLine="640"/>
        <w:rPr>
          <w:rFonts w:ascii="仿宋_GB2312" w:eastAsia="仿宋_GB2312"/>
          <w:sz w:val="32"/>
          <w:szCs w:val="32"/>
        </w:rPr>
      </w:pPr>
    </w:p>
    <w:p w:rsidR="004814C7" w:rsidRDefault="004814C7" w:rsidP="004814C7">
      <w:pPr>
        <w:spacing w:line="540" w:lineRule="exact"/>
        <w:ind w:firstLineChars="200" w:firstLine="640"/>
        <w:rPr>
          <w:rFonts w:ascii="仿宋_GB2312" w:eastAsia="仿宋_GB2312"/>
          <w:sz w:val="32"/>
          <w:szCs w:val="32"/>
        </w:rPr>
      </w:pPr>
    </w:p>
    <w:p w:rsidR="004814C7" w:rsidRDefault="004814C7" w:rsidP="004814C7">
      <w:pPr>
        <w:spacing w:line="540" w:lineRule="exact"/>
        <w:ind w:firstLineChars="200" w:firstLine="640"/>
        <w:rPr>
          <w:rFonts w:ascii="仿宋_GB2312" w:eastAsia="仿宋_GB2312"/>
          <w:sz w:val="32"/>
          <w:szCs w:val="32"/>
        </w:rPr>
      </w:pPr>
    </w:p>
    <w:p w:rsidR="004814C7" w:rsidRDefault="004814C7" w:rsidP="004814C7">
      <w:pPr>
        <w:spacing w:line="540" w:lineRule="exact"/>
        <w:ind w:firstLineChars="200" w:firstLine="640"/>
        <w:rPr>
          <w:rFonts w:ascii="仿宋_GB2312" w:eastAsia="仿宋_GB2312"/>
          <w:sz w:val="32"/>
          <w:szCs w:val="32"/>
        </w:rPr>
      </w:pPr>
    </w:p>
    <w:p w:rsidR="004814C7" w:rsidRDefault="004814C7" w:rsidP="004814C7">
      <w:pPr>
        <w:spacing w:line="540" w:lineRule="exact"/>
        <w:ind w:firstLineChars="200" w:firstLine="640"/>
        <w:rPr>
          <w:rFonts w:ascii="仿宋_GB2312" w:eastAsia="仿宋_GB2312"/>
          <w:sz w:val="32"/>
          <w:szCs w:val="32"/>
        </w:rPr>
      </w:pPr>
    </w:p>
    <w:p w:rsidR="004814C7" w:rsidRDefault="004814C7" w:rsidP="004814C7">
      <w:pPr>
        <w:spacing w:line="540" w:lineRule="exact"/>
        <w:ind w:firstLineChars="200" w:firstLine="640"/>
        <w:rPr>
          <w:rFonts w:ascii="仿宋_GB2312" w:eastAsia="仿宋_GB2312"/>
          <w:sz w:val="32"/>
          <w:szCs w:val="32"/>
        </w:rPr>
      </w:pPr>
    </w:p>
    <w:p w:rsidR="004814C7" w:rsidRDefault="004814C7" w:rsidP="004814C7">
      <w:pPr>
        <w:spacing w:line="540" w:lineRule="exact"/>
        <w:ind w:firstLineChars="200" w:firstLine="640"/>
        <w:rPr>
          <w:rFonts w:ascii="仿宋_GB2312" w:eastAsia="仿宋_GB2312"/>
          <w:sz w:val="32"/>
          <w:szCs w:val="32"/>
        </w:rPr>
      </w:pPr>
    </w:p>
    <w:p w:rsidR="004814C7" w:rsidRDefault="004814C7" w:rsidP="004814C7">
      <w:pPr>
        <w:spacing w:line="540" w:lineRule="exact"/>
        <w:ind w:firstLineChars="200" w:firstLine="640"/>
        <w:rPr>
          <w:rFonts w:ascii="仿宋_GB2312" w:eastAsia="仿宋_GB2312"/>
          <w:sz w:val="32"/>
          <w:szCs w:val="32"/>
        </w:rPr>
      </w:pPr>
    </w:p>
    <w:p w:rsidR="004814C7" w:rsidRDefault="004814C7" w:rsidP="004814C7">
      <w:pPr>
        <w:spacing w:line="540" w:lineRule="exact"/>
        <w:ind w:firstLineChars="200" w:firstLine="640"/>
        <w:rPr>
          <w:rFonts w:ascii="仿宋_GB2312" w:eastAsia="仿宋_GB2312"/>
          <w:sz w:val="32"/>
          <w:szCs w:val="32"/>
        </w:rPr>
      </w:pPr>
    </w:p>
    <w:p w:rsidR="004814C7" w:rsidRDefault="004814C7" w:rsidP="004814C7">
      <w:pPr>
        <w:spacing w:line="540" w:lineRule="exact"/>
        <w:ind w:firstLineChars="200" w:firstLine="640"/>
        <w:rPr>
          <w:rFonts w:ascii="仿宋_GB2312" w:eastAsia="仿宋_GB2312"/>
          <w:sz w:val="32"/>
          <w:szCs w:val="32"/>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7"/>
        <w:gridCol w:w="3175"/>
      </w:tblGrid>
      <w:tr w:rsidR="004814C7" w:rsidRPr="00291454" w:rsidTr="00236ADD">
        <w:trPr>
          <w:jc w:val="center"/>
        </w:trPr>
        <w:tc>
          <w:tcPr>
            <w:tcW w:w="8522" w:type="dxa"/>
            <w:gridSpan w:val="2"/>
            <w:tcBorders>
              <w:bottom w:val="single" w:sz="4" w:space="0" w:color="000000"/>
            </w:tcBorders>
          </w:tcPr>
          <w:p w:rsidR="004814C7" w:rsidRPr="004814C7" w:rsidRDefault="004814C7" w:rsidP="004814C7">
            <w:pPr>
              <w:ind w:firstLineChars="50" w:firstLine="130"/>
              <w:rPr>
                <w:rFonts w:ascii="仿宋_GB2312" w:eastAsia="仿宋_GB2312"/>
                <w:sz w:val="26"/>
                <w:szCs w:val="28"/>
              </w:rPr>
            </w:pPr>
            <w:r w:rsidRPr="004814C7">
              <w:rPr>
                <w:rFonts w:ascii="仿宋_GB2312" w:eastAsia="仿宋_GB2312" w:hint="eastAsia"/>
                <w:sz w:val="26"/>
                <w:szCs w:val="28"/>
              </w:rPr>
              <w:t>抄送：条件保障与财务局。</w:t>
            </w:r>
          </w:p>
        </w:tc>
      </w:tr>
      <w:tr w:rsidR="004814C7" w:rsidRPr="00291454" w:rsidTr="00236ADD">
        <w:trPr>
          <w:jc w:val="center"/>
        </w:trPr>
        <w:tc>
          <w:tcPr>
            <w:tcW w:w="5347" w:type="dxa"/>
            <w:tcBorders>
              <w:top w:val="single" w:sz="4" w:space="0" w:color="000000"/>
              <w:bottom w:val="single" w:sz="12" w:space="0" w:color="000000"/>
              <w:right w:val="nil"/>
            </w:tcBorders>
          </w:tcPr>
          <w:p w:rsidR="004814C7" w:rsidRPr="004814C7" w:rsidRDefault="004814C7" w:rsidP="004814C7">
            <w:pPr>
              <w:ind w:firstLineChars="50" w:firstLine="130"/>
              <w:rPr>
                <w:rFonts w:ascii="仿宋_GB2312" w:eastAsia="仿宋_GB2312"/>
                <w:sz w:val="26"/>
                <w:szCs w:val="28"/>
              </w:rPr>
            </w:pPr>
            <w:r w:rsidRPr="004814C7">
              <w:rPr>
                <w:rFonts w:ascii="仿宋_GB2312" w:eastAsia="仿宋_GB2312" w:hint="eastAsia"/>
                <w:sz w:val="26"/>
                <w:szCs w:val="28"/>
              </w:rPr>
              <w:t>中科院西北研究院办公室</w:t>
            </w:r>
          </w:p>
        </w:tc>
        <w:tc>
          <w:tcPr>
            <w:tcW w:w="3175" w:type="dxa"/>
            <w:tcBorders>
              <w:top w:val="single" w:sz="4" w:space="0" w:color="000000"/>
              <w:left w:val="nil"/>
              <w:bottom w:val="single" w:sz="12" w:space="0" w:color="000000"/>
            </w:tcBorders>
          </w:tcPr>
          <w:p w:rsidR="004814C7" w:rsidRPr="004814C7" w:rsidRDefault="004814C7" w:rsidP="004814C7">
            <w:pPr>
              <w:ind w:rightChars="110" w:right="231"/>
              <w:jc w:val="right"/>
              <w:rPr>
                <w:rFonts w:ascii="仿宋_GB2312" w:eastAsia="仿宋_GB2312"/>
                <w:sz w:val="26"/>
                <w:szCs w:val="28"/>
              </w:rPr>
            </w:pPr>
            <w:r w:rsidRPr="004814C7">
              <w:rPr>
                <w:rFonts w:ascii="仿宋_GB2312" w:eastAsia="仿宋_GB2312" w:hint="eastAsia"/>
                <w:sz w:val="26"/>
                <w:szCs w:val="28"/>
              </w:rPr>
              <w:t>2017年12月14日印发</w:t>
            </w:r>
          </w:p>
        </w:tc>
      </w:tr>
    </w:tbl>
    <w:p w:rsidR="00236ADD" w:rsidRPr="00ED2EE1" w:rsidRDefault="00236ADD" w:rsidP="00236ADD">
      <w:pPr>
        <w:contextualSpacing/>
        <w:jc w:val="right"/>
        <w:rPr>
          <w:rFonts w:ascii="黑体" w:eastAsia="黑体"/>
          <w:color w:val="000000" w:themeColor="text1"/>
          <w:sz w:val="32"/>
          <w:szCs w:val="32"/>
        </w:rPr>
      </w:pPr>
    </w:p>
    <w:p w:rsidR="00236ADD" w:rsidRPr="00ED2EE1" w:rsidRDefault="00236ADD" w:rsidP="00236ADD">
      <w:pPr>
        <w:contextualSpacing/>
        <w:jc w:val="right"/>
        <w:rPr>
          <w:rFonts w:ascii="黑体" w:eastAsia="黑体"/>
          <w:color w:val="000000" w:themeColor="text1"/>
          <w:sz w:val="32"/>
          <w:szCs w:val="32"/>
        </w:rPr>
      </w:pPr>
    </w:p>
    <w:p w:rsidR="00236ADD" w:rsidRPr="00ED2EE1" w:rsidRDefault="00236ADD" w:rsidP="00236ADD">
      <w:pPr>
        <w:contextualSpacing/>
        <w:jc w:val="right"/>
        <w:rPr>
          <w:rFonts w:ascii="黑体" w:eastAsia="黑体"/>
          <w:color w:val="000000" w:themeColor="text1"/>
          <w:sz w:val="32"/>
          <w:szCs w:val="32"/>
        </w:rPr>
      </w:pPr>
    </w:p>
    <w:p w:rsidR="00236ADD" w:rsidRPr="00C26C27" w:rsidRDefault="00236ADD" w:rsidP="00236ADD">
      <w:pPr>
        <w:spacing w:line="1040" w:lineRule="exact"/>
        <w:jc w:val="right"/>
        <w:rPr>
          <w:rFonts w:ascii="黑体" w:eastAsia="黑体"/>
          <w:sz w:val="32"/>
          <w:szCs w:val="32"/>
        </w:rPr>
      </w:pPr>
      <w:r w:rsidRPr="00236ADD">
        <w:rPr>
          <w:rFonts w:ascii="黑体" w:eastAsia="黑体"/>
          <w:b/>
          <w:color w:val="FF0000"/>
          <w:spacing w:val="5"/>
          <w:w w:val="63"/>
          <w:kern w:val="0"/>
          <w:sz w:val="44"/>
          <w:szCs w:val="44"/>
          <w:fitText w:val="8866" w:id="1699512833"/>
        </w:rPr>
        <w:fldChar w:fldCharType="begin"/>
      </w:r>
      <w:r w:rsidRPr="00236ADD">
        <w:rPr>
          <w:rFonts w:ascii="黑体" w:eastAsia="黑体" w:hint="eastAsia"/>
          <w:b/>
          <w:color w:val="FF0000"/>
          <w:spacing w:val="5"/>
          <w:w w:val="63"/>
          <w:kern w:val="0"/>
          <w:sz w:val="44"/>
          <w:szCs w:val="44"/>
          <w:fitText w:val="8866" w:id="1699512833"/>
        </w:rPr>
        <w:instrText>eq \o(\s\up 20(中　国),\s\do 7(科学院))</w:instrText>
      </w:r>
      <w:r w:rsidRPr="00236ADD">
        <w:rPr>
          <w:rFonts w:ascii="黑体" w:eastAsia="黑体"/>
          <w:b/>
          <w:color w:val="FF0000"/>
          <w:spacing w:val="5"/>
          <w:w w:val="63"/>
          <w:kern w:val="0"/>
          <w:sz w:val="44"/>
          <w:szCs w:val="44"/>
          <w:fitText w:val="8866" w:id="1699512833"/>
        </w:rPr>
        <w:fldChar w:fldCharType="end"/>
      </w:r>
      <w:r w:rsidRPr="00236ADD">
        <w:rPr>
          <w:rFonts w:hint="eastAsia"/>
          <w:b/>
          <w:color w:val="FF0000"/>
          <w:spacing w:val="5"/>
          <w:w w:val="63"/>
          <w:kern w:val="0"/>
          <w:sz w:val="84"/>
          <w:szCs w:val="84"/>
          <w:fitText w:val="8866" w:id="1699512833"/>
        </w:rPr>
        <w:t>西北生态环境资源研究院</w:t>
      </w:r>
      <w:r w:rsidRPr="00236ADD">
        <w:rPr>
          <w:rFonts w:hint="eastAsia"/>
          <w:b/>
          <w:color w:val="FF0000"/>
          <w:spacing w:val="5"/>
          <w:w w:val="63"/>
          <w:kern w:val="0"/>
          <w:sz w:val="84"/>
          <w:szCs w:val="84"/>
          <w:fitText w:val="8866" w:id="1699512833"/>
        </w:rPr>
        <w:t>(</w:t>
      </w:r>
      <w:r w:rsidRPr="00236ADD">
        <w:rPr>
          <w:rFonts w:hint="eastAsia"/>
          <w:b/>
          <w:color w:val="FF0000"/>
          <w:spacing w:val="5"/>
          <w:w w:val="63"/>
          <w:kern w:val="0"/>
          <w:sz w:val="84"/>
          <w:szCs w:val="84"/>
          <w:fitText w:val="8866" w:id="1699512833"/>
        </w:rPr>
        <w:t>筹</w:t>
      </w:r>
      <w:r w:rsidRPr="00236ADD">
        <w:rPr>
          <w:rFonts w:hint="eastAsia"/>
          <w:b/>
          <w:color w:val="FF0000"/>
          <w:spacing w:val="5"/>
          <w:w w:val="63"/>
          <w:kern w:val="0"/>
          <w:sz w:val="84"/>
          <w:szCs w:val="84"/>
          <w:fitText w:val="8866" w:id="1699512833"/>
        </w:rPr>
        <w:t>)</w:t>
      </w:r>
      <w:r w:rsidRPr="00236ADD">
        <w:rPr>
          <w:rFonts w:hint="eastAsia"/>
          <w:b/>
          <w:color w:val="FF0000"/>
          <w:spacing w:val="5"/>
          <w:w w:val="63"/>
          <w:kern w:val="0"/>
          <w:sz w:val="84"/>
          <w:szCs w:val="84"/>
          <w:fitText w:val="8866" w:id="1699512833"/>
        </w:rPr>
        <w:t>文</w:t>
      </w:r>
      <w:r w:rsidRPr="00236ADD">
        <w:rPr>
          <w:rFonts w:hint="eastAsia"/>
          <w:b/>
          <w:color w:val="FF0000"/>
          <w:spacing w:val="7"/>
          <w:w w:val="63"/>
          <w:kern w:val="0"/>
          <w:sz w:val="84"/>
          <w:szCs w:val="84"/>
          <w:fitText w:val="8866" w:id="1699512833"/>
        </w:rPr>
        <w:t>件</w:t>
      </w:r>
    </w:p>
    <w:p w:rsidR="00236ADD" w:rsidRDefault="00236ADD" w:rsidP="00236ADD">
      <w:pPr>
        <w:contextualSpacing/>
        <w:jc w:val="center"/>
        <w:rPr>
          <w:rFonts w:eastAsia="仿宋_GB2312"/>
          <w:color w:val="000000" w:themeColor="text1"/>
          <w:sz w:val="32"/>
          <w:szCs w:val="32"/>
        </w:rPr>
      </w:pPr>
    </w:p>
    <w:p w:rsidR="00236ADD" w:rsidRDefault="00236ADD" w:rsidP="00236ADD">
      <w:pPr>
        <w:contextualSpacing/>
        <w:jc w:val="center"/>
        <w:rPr>
          <w:rFonts w:eastAsia="仿宋_GB2312"/>
          <w:color w:val="000000" w:themeColor="text1"/>
          <w:sz w:val="32"/>
          <w:szCs w:val="32"/>
        </w:rPr>
      </w:pPr>
    </w:p>
    <w:p w:rsidR="00236ADD" w:rsidRPr="00ED2EE1" w:rsidRDefault="00236ADD" w:rsidP="00236ADD">
      <w:pPr>
        <w:contextualSpacing/>
        <w:jc w:val="center"/>
        <w:rPr>
          <w:rFonts w:eastAsia="仿宋_GB2312"/>
          <w:color w:val="000000" w:themeColor="text1"/>
          <w:sz w:val="32"/>
          <w:szCs w:val="32"/>
        </w:rPr>
      </w:pPr>
      <w:r w:rsidRPr="00ED2EE1">
        <w:rPr>
          <w:rFonts w:eastAsia="仿宋_GB2312" w:hint="eastAsia"/>
          <w:color w:val="000000" w:themeColor="text1"/>
          <w:sz w:val="32"/>
          <w:szCs w:val="32"/>
        </w:rPr>
        <w:t>科生态发〔</w:t>
      </w:r>
      <w:r w:rsidRPr="00ED2EE1">
        <w:rPr>
          <w:rFonts w:eastAsia="仿宋_GB2312"/>
          <w:color w:val="000000" w:themeColor="text1"/>
          <w:sz w:val="32"/>
          <w:szCs w:val="32"/>
        </w:rPr>
        <w:t>2017</w:t>
      </w:r>
      <w:r w:rsidRPr="00ED2EE1">
        <w:rPr>
          <w:rFonts w:eastAsia="仿宋_GB2312" w:hint="eastAsia"/>
          <w:color w:val="000000" w:themeColor="text1"/>
          <w:sz w:val="32"/>
          <w:szCs w:val="32"/>
        </w:rPr>
        <w:t>〕</w:t>
      </w:r>
      <w:r>
        <w:rPr>
          <w:rFonts w:eastAsia="仿宋_GB2312"/>
          <w:color w:val="000000" w:themeColor="text1"/>
          <w:sz w:val="32"/>
          <w:szCs w:val="32"/>
        </w:rPr>
        <w:t>49</w:t>
      </w:r>
      <w:r w:rsidRPr="00ED2EE1">
        <w:rPr>
          <w:rFonts w:eastAsia="仿宋_GB2312" w:hint="eastAsia"/>
          <w:color w:val="000000" w:themeColor="text1"/>
          <w:sz w:val="32"/>
          <w:szCs w:val="32"/>
        </w:rPr>
        <w:t>号</w:t>
      </w:r>
    </w:p>
    <w:p w:rsidR="00236ADD" w:rsidRPr="00ED2EE1" w:rsidRDefault="00236ADD" w:rsidP="00236ADD">
      <w:pPr>
        <w:contextualSpacing/>
        <w:rPr>
          <w:rFonts w:ascii="仿宋_GB2312" w:eastAsia="仿宋_GB2312"/>
          <w:color w:val="000000" w:themeColor="text1"/>
          <w:sz w:val="32"/>
          <w:szCs w:val="32"/>
        </w:rPr>
      </w:pPr>
      <w:r>
        <w:rPr>
          <w:rFonts w:eastAsia="仿宋_GB2312"/>
          <w:noProof/>
          <w:sz w:val="32"/>
          <w:szCs w:val="32"/>
        </w:rPr>
        <mc:AlternateContent>
          <mc:Choice Requires="wps">
            <w:drawing>
              <wp:anchor distT="0" distB="0" distL="114300" distR="114300" simplePos="0" relativeHeight="251782144" behindDoc="0" locked="0" layoutInCell="1" allowOverlap="1" wp14:anchorId="4C64A26C" wp14:editId="4BB7EB3D">
                <wp:simplePos x="0" y="0"/>
                <wp:positionH relativeFrom="column">
                  <wp:posOffset>-27940</wp:posOffset>
                </wp:positionH>
                <wp:positionV relativeFrom="paragraph">
                  <wp:posOffset>52705</wp:posOffset>
                </wp:positionV>
                <wp:extent cx="5615940" cy="0"/>
                <wp:effectExtent l="0" t="0" r="22860" b="19050"/>
                <wp:wrapNone/>
                <wp:docPr id="79" name="直接箭头连接符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79" o:spid="_x0000_s1026" type="#_x0000_t32" style="position:absolute;left:0;text-align:left;margin-left:-2.2pt;margin-top:4.15pt;width:442.2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2vRAIAAEoEAAAOAAAAZHJzL2Uyb0RvYy54bWysVMGO0zAQvSPxD5bv3SQl7bb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" strokecolor="red" strokeweight="2pt"/>
            </w:pict>
          </mc:Fallback>
        </mc:AlternateContent>
      </w:r>
    </w:p>
    <w:p w:rsidR="00236ADD" w:rsidRDefault="00236ADD" w:rsidP="00236ADD">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中科院西北研究院关于印发</w:t>
      </w:r>
    </w:p>
    <w:p w:rsidR="00236ADD" w:rsidRDefault="00236ADD" w:rsidP="00236ADD">
      <w:pPr>
        <w:spacing w:line="68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236ADD" w:rsidRPr="00B0600D" w:rsidRDefault="00236ADD" w:rsidP="00236ADD">
      <w:pPr>
        <w:spacing w:line="680" w:lineRule="exact"/>
        <w:jc w:val="center"/>
        <w:rPr>
          <w:rFonts w:ascii="方正小标宋简体" w:eastAsia="方正小标宋简体"/>
          <w:sz w:val="44"/>
          <w:szCs w:val="44"/>
        </w:rPr>
      </w:pPr>
      <w:r>
        <w:rPr>
          <w:rFonts w:ascii="方正小标宋简体" w:eastAsia="方正小标宋简体" w:hint="eastAsia"/>
          <w:sz w:val="44"/>
          <w:szCs w:val="44"/>
        </w:rPr>
        <w:t>基本建设项目档案管理办法（试行）</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236ADD" w:rsidRPr="00FE644B" w:rsidRDefault="00236ADD" w:rsidP="00236ADD">
      <w:pPr>
        <w:spacing w:line="680" w:lineRule="exact"/>
        <w:jc w:val="center"/>
        <w:rPr>
          <w:rFonts w:ascii="仿宋_GB2312" w:eastAsia="仿宋_GB2312"/>
          <w:color w:val="000000" w:themeColor="text1"/>
          <w:sz w:val="32"/>
          <w:szCs w:val="32"/>
        </w:rPr>
      </w:pPr>
    </w:p>
    <w:p w:rsidR="00236ADD" w:rsidRDefault="00236ADD" w:rsidP="00236ADD">
      <w:pPr>
        <w:contextualSpacing/>
        <w:rPr>
          <w:rFonts w:eastAsia="仿宋_GB2312"/>
          <w:color w:val="000000" w:themeColor="text1"/>
          <w:sz w:val="32"/>
          <w:szCs w:val="32"/>
        </w:rPr>
      </w:pPr>
      <w:r w:rsidRPr="00ED2EE1">
        <w:rPr>
          <w:rFonts w:ascii="仿宋_GB2312" w:eastAsia="仿宋_GB2312" w:hint="eastAsia"/>
          <w:color w:val="000000" w:themeColor="text1"/>
          <w:sz w:val="32"/>
          <w:szCs w:val="32"/>
        </w:rPr>
        <w:t>院属各单位、</w:t>
      </w:r>
      <w:r w:rsidRPr="00ED2EE1">
        <w:rPr>
          <w:rFonts w:eastAsia="仿宋_GB2312" w:hint="eastAsia"/>
          <w:color w:val="000000" w:themeColor="text1"/>
          <w:sz w:val="32"/>
          <w:szCs w:val="32"/>
        </w:rPr>
        <w:t>各部门：</w:t>
      </w:r>
    </w:p>
    <w:p w:rsidR="00236ADD" w:rsidRDefault="00236ADD" w:rsidP="00236ADD">
      <w:pPr>
        <w:ind w:firstLineChars="200" w:firstLine="640"/>
        <w:contextualSpacing/>
        <w:rPr>
          <w:rFonts w:ascii="仿宋_GB2312" w:eastAsia="仿宋_GB2312" w:hAnsi="宋体"/>
          <w:sz w:val="32"/>
          <w:szCs w:val="32"/>
        </w:rPr>
      </w:pPr>
      <w:r>
        <w:rPr>
          <w:rFonts w:ascii="仿宋_GB2312" w:eastAsia="仿宋_GB2312" w:hAnsi="宋体" w:hint="eastAsia"/>
          <w:sz w:val="32"/>
          <w:szCs w:val="32"/>
        </w:rPr>
        <w:t>《中国科学院西北生态环境资源研究院</w:t>
      </w:r>
      <w:r w:rsidRPr="004B1B60">
        <w:rPr>
          <w:rFonts w:ascii="仿宋_GB2312" w:eastAsia="仿宋_GB2312" w:hAnsi="宋体" w:hint="eastAsia"/>
          <w:sz w:val="32"/>
          <w:szCs w:val="32"/>
        </w:rPr>
        <w:t>基本建设项目</w:t>
      </w:r>
      <w:r>
        <w:rPr>
          <w:rFonts w:ascii="仿宋_GB2312" w:eastAsia="仿宋_GB2312" w:hAnsi="宋体" w:hint="eastAsia"/>
          <w:sz w:val="32"/>
          <w:szCs w:val="32"/>
        </w:rPr>
        <w:t>档案</w:t>
      </w:r>
      <w:r>
        <w:rPr>
          <w:rFonts w:ascii="仿宋_GB2312" w:eastAsia="仿宋_GB2312" w:hAnsi="宋体"/>
          <w:sz w:val="32"/>
          <w:szCs w:val="32"/>
        </w:rPr>
        <w:t>管理办法</w:t>
      </w:r>
      <w:r>
        <w:rPr>
          <w:rFonts w:ascii="仿宋_GB2312" w:eastAsia="仿宋_GB2312" w:hAnsi="宋体" w:hint="eastAsia"/>
          <w:sz w:val="32"/>
          <w:szCs w:val="32"/>
        </w:rPr>
        <w:t>（试行）》已经2017年11月27日院长办公会议审议通过，现予印发，请遵照执行。</w:t>
      </w:r>
    </w:p>
    <w:p w:rsidR="00236ADD" w:rsidRPr="002F06C3" w:rsidRDefault="00236ADD" w:rsidP="00236ADD">
      <w:pPr>
        <w:ind w:firstLineChars="200" w:firstLine="640"/>
        <w:contextualSpacing/>
        <w:rPr>
          <w:rFonts w:ascii="仿宋_GB2312" w:eastAsia="仿宋_GB2312" w:hAnsi="宋体"/>
          <w:sz w:val="32"/>
          <w:szCs w:val="32"/>
        </w:rPr>
      </w:pPr>
    </w:p>
    <w:p w:rsidR="00236ADD" w:rsidRPr="00ED2EE1" w:rsidRDefault="00236ADD" w:rsidP="00236ADD">
      <w:pPr>
        <w:ind w:firstLineChars="196" w:firstLine="627"/>
        <w:contextualSpacing/>
        <w:rPr>
          <w:rFonts w:eastAsia="仿宋_GB2312"/>
          <w:color w:val="000000" w:themeColor="text1"/>
          <w:sz w:val="32"/>
          <w:szCs w:val="32"/>
        </w:rPr>
      </w:pPr>
    </w:p>
    <w:p w:rsidR="00236ADD" w:rsidRPr="00ED2EE1" w:rsidRDefault="00236ADD" w:rsidP="00236ADD">
      <w:pPr>
        <w:ind w:firstLineChars="750" w:firstLine="2400"/>
        <w:contextualSpacing/>
        <w:jc w:val="left"/>
        <w:rPr>
          <w:rFonts w:eastAsia="仿宋_GB2312"/>
          <w:color w:val="000000" w:themeColor="text1"/>
          <w:sz w:val="32"/>
          <w:szCs w:val="32"/>
        </w:rPr>
      </w:pPr>
      <w:r w:rsidRPr="00ED2EE1">
        <w:rPr>
          <w:rFonts w:eastAsia="仿宋_GB2312" w:hint="eastAsia"/>
          <w:color w:val="000000" w:themeColor="text1"/>
          <w:sz w:val="32"/>
          <w:szCs w:val="32"/>
        </w:rPr>
        <w:t>中国科学院西北生态环境资源研究院（筹）</w:t>
      </w:r>
    </w:p>
    <w:p w:rsidR="00236ADD" w:rsidRPr="00ED2EE1" w:rsidRDefault="00236ADD" w:rsidP="00236ADD">
      <w:pPr>
        <w:ind w:firstLineChars="1400" w:firstLine="4480"/>
        <w:contextualSpacing/>
        <w:rPr>
          <w:rFonts w:eastAsia="仿宋_GB2312"/>
          <w:color w:val="000000" w:themeColor="text1"/>
          <w:sz w:val="32"/>
          <w:szCs w:val="32"/>
        </w:rPr>
      </w:pPr>
      <w:r w:rsidRPr="00ED2EE1">
        <w:rPr>
          <w:rFonts w:eastAsia="仿宋_GB2312"/>
          <w:color w:val="000000" w:themeColor="text1"/>
          <w:sz w:val="32"/>
          <w:szCs w:val="32"/>
        </w:rPr>
        <w:t>2017</w:t>
      </w:r>
      <w:r w:rsidRPr="00ED2EE1">
        <w:rPr>
          <w:rFonts w:ascii="仿宋_GB2312" w:eastAsia="仿宋_GB2312" w:hint="eastAsia"/>
          <w:color w:val="000000" w:themeColor="text1"/>
          <w:sz w:val="32"/>
          <w:szCs w:val="32"/>
        </w:rPr>
        <w:t>年</w:t>
      </w:r>
      <w:r w:rsidRPr="00ED2EE1">
        <w:rPr>
          <w:rFonts w:eastAsia="仿宋_GB2312"/>
          <w:color w:val="000000" w:themeColor="text1"/>
          <w:sz w:val="32"/>
          <w:szCs w:val="32"/>
        </w:rPr>
        <w:t>1</w:t>
      </w:r>
      <w:r>
        <w:rPr>
          <w:rFonts w:eastAsia="仿宋_GB2312"/>
          <w:color w:val="000000" w:themeColor="text1"/>
          <w:sz w:val="32"/>
          <w:szCs w:val="32"/>
        </w:rPr>
        <w:t>2</w:t>
      </w:r>
      <w:r w:rsidRPr="00ED2EE1">
        <w:rPr>
          <w:rFonts w:ascii="仿宋_GB2312" w:eastAsia="仿宋_GB2312" w:hint="eastAsia"/>
          <w:color w:val="000000" w:themeColor="text1"/>
          <w:sz w:val="32"/>
          <w:szCs w:val="32"/>
        </w:rPr>
        <w:t>月</w:t>
      </w:r>
      <w:r>
        <w:rPr>
          <w:rFonts w:eastAsia="仿宋_GB2312"/>
          <w:color w:val="000000" w:themeColor="text1"/>
          <w:sz w:val="32"/>
          <w:szCs w:val="32"/>
        </w:rPr>
        <w:t>13</w:t>
      </w:r>
      <w:r w:rsidRPr="00ED2EE1">
        <w:rPr>
          <w:rFonts w:ascii="仿宋_GB2312" w:eastAsia="仿宋_GB2312" w:hint="eastAsia"/>
          <w:color w:val="000000" w:themeColor="text1"/>
          <w:sz w:val="32"/>
          <w:szCs w:val="32"/>
        </w:rPr>
        <w:t>日</w:t>
      </w:r>
    </w:p>
    <w:p w:rsidR="00236ADD" w:rsidRPr="003018C7" w:rsidRDefault="00236ADD" w:rsidP="00236ADD">
      <w:pPr>
        <w:spacing w:line="660" w:lineRule="exact"/>
        <w:jc w:val="center"/>
        <w:rPr>
          <w:rFonts w:ascii="方正小标宋简体" w:eastAsia="方正小标宋简体"/>
          <w:sz w:val="44"/>
          <w:szCs w:val="44"/>
        </w:rPr>
      </w:pPr>
      <w:r w:rsidRPr="003018C7">
        <w:rPr>
          <w:rFonts w:ascii="方正小标宋简体" w:eastAsia="方正小标宋简体" w:hint="eastAsia"/>
          <w:sz w:val="44"/>
          <w:szCs w:val="44"/>
        </w:rPr>
        <w:lastRenderedPageBreak/>
        <w:t>中国科学院西北生态环境资源研究院</w:t>
      </w:r>
    </w:p>
    <w:p w:rsidR="00236ADD" w:rsidRPr="003018C7" w:rsidRDefault="00236ADD" w:rsidP="00236ADD">
      <w:pPr>
        <w:spacing w:line="660" w:lineRule="exact"/>
        <w:jc w:val="center"/>
        <w:rPr>
          <w:rFonts w:ascii="方正小标宋简体" w:eastAsia="方正小标宋简体"/>
          <w:sz w:val="44"/>
          <w:szCs w:val="44"/>
        </w:rPr>
      </w:pPr>
      <w:r w:rsidRPr="003018C7">
        <w:rPr>
          <w:rFonts w:ascii="方正小标宋简体" w:eastAsia="方正小标宋简体" w:hint="eastAsia"/>
          <w:sz w:val="44"/>
          <w:szCs w:val="44"/>
        </w:rPr>
        <w:t>基本建设项目档案管理办法（试行）</w:t>
      </w:r>
    </w:p>
    <w:p w:rsidR="00236ADD" w:rsidRDefault="00236ADD" w:rsidP="00236ADD">
      <w:pPr>
        <w:spacing w:line="360" w:lineRule="auto"/>
        <w:jc w:val="center"/>
        <w:rPr>
          <w:rFonts w:ascii="方正小标宋简体" w:eastAsia="方正小标宋简体" w:hAnsi="宋体"/>
          <w:b/>
          <w:sz w:val="32"/>
          <w:szCs w:val="32"/>
        </w:rPr>
      </w:pPr>
    </w:p>
    <w:p w:rsidR="00236ADD" w:rsidRPr="003018C7" w:rsidRDefault="00236ADD" w:rsidP="00236ADD">
      <w:pPr>
        <w:spacing w:line="360" w:lineRule="auto"/>
        <w:jc w:val="center"/>
        <w:rPr>
          <w:rFonts w:ascii="方正小标宋简体" w:eastAsia="方正小标宋简体" w:hAnsi="宋体"/>
          <w:sz w:val="32"/>
          <w:szCs w:val="32"/>
        </w:rPr>
      </w:pPr>
      <w:r w:rsidRPr="003018C7">
        <w:rPr>
          <w:rFonts w:ascii="方正小标宋简体" w:eastAsia="方正小标宋简体" w:hAnsi="宋体" w:hint="eastAsia"/>
          <w:sz w:val="32"/>
          <w:szCs w:val="32"/>
        </w:rPr>
        <w:t>第一章</w:t>
      </w:r>
      <w:r>
        <w:rPr>
          <w:rFonts w:ascii="方正小标宋简体" w:eastAsia="方正小标宋简体" w:hAnsi="宋体" w:hint="eastAsia"/>
          <w:sz w:val="32"/>
          <w:szCs w:val="32"/>
        </w:rPr>
        <w:t xml:space="preserve">  </w:t>
      </w:r>
      <w:r w:rsidRPr="003018C7">
        <w:rPr>
          <w:rFonts w:ascii="方正小标宋简体" w:eastAsia="方正小标宋简体" w:hAnsi="宋体" w:hint="eastAsia"/>
          <w:sz w:val="32"/>
          <w:szCs w:val="32"/>
        </w:rPr>
        <w:t>总</w:t>
      </w:r>
      <w:r>
        <w:rPr>
          <w:rFonts w:ascii="方正小标宋简体" w:eastAsia="方正小标宋简体" w:hAnsi="宋体" w:hint="eastAsia"/>
          <w:sz w:val="32"/>
          <w:szCs w:val="32"/>
        </w:rPr>
        <w:t xml:space="preserve">    </w:t>
      </w:r>
      <w:r w:rsidRPr="003018C7">
        <w:rPr>
          <w:rFonts w:ascii="方正小标宋简体" w:eastAsia="方正小标宋简体" w:hAnsi="宋体" w:hint="eastAsia"/>
          <w:sz w:val="32"/>
          <w:szCs w:val="32"/>
        </w:rPr>
        <w:t>则</w:t>
      </w:r>
    </w:p>
    <w:p w:rsidR="00236ADD" w:rsidRPr="003018C7" w:rsidRDefault="00236ADD" w:rsidP="00236ADD">
      <w:pPr>
        <w:pStyle w:val="a9"/>
        <w:ind w:firstLineChars="200" w:firstLine="600"/>
        <w:jc w:val="both"/>
        <w:rPr>
          <w:rFonts w:ascii="仿宋_GB2312" w:eastAsia="仿宋_GB2312"/>
          <w:sz w:val="32"/>
          <w:szCs w:val="32"/>
        </w:rPr>
      </w:pPr>
      <w:r w:rsidRPr="003018C7">
        <w:rPr>
          <w:rFonts w:ascii="黑体" w:eastAsia="黑体" w:hAnsi="黑体" w:hint="eastAsia"/>
          <w:spacing w:val="-10"/>
          <w:sz w:val="32"/>
          <w:szCs w:val="32"/>
        </w:rPr>
        <w:t>第一条</w:t>
      </w:r>
      <w:r>
        <w:rPr>
          <w:rFonts w:ascii="黑体" w:eastAsia="黑体" w:hAnsi="黑体" w:hint="eastAsia"/>
          <w:spacing w:val="-10"/>
          <w:sz w:val="32"/>
          <w:szCs w:val="32"/>
        </w:rPr>
        <w:t xml:space="preserve">  </w:t>
      </w:r>
      <w:r w:rsidRPr="003018C7">
        <w:rPr>
          <w:rFonts w:ascii="仿宋_GB2312" w:eastAsia="仿宋_GB2312" w:hint="eastAsia"/>
          <w:spacing w:val="-10"/>
          <w:sz w:val="32"/>
          <w:szCs w:val="32"/>
        </w:rPr>
        <w:t>为加强</w:t>
      </w:r>
      <w:r>
        <w:rPr>
          <w:rFonts w:ascii="仿宋_GB2312" w:eastAsia="仿宋_GB2312" w:hint="eastAsia"/>
          <w:spacing w:val="-10"/>
          <w:sz w:val="32"/>
          <w:szCs w:val="32"/>
        </w:rPr>
        <w:t>中国科学院西北生态环境资源研究院（简称西北研究院）</w:t>
      </w:r>
      <w:r w:rsidRPr="003018C7">
        <w:rPr>
          <w:rFonts w:ascii="仿宋_GB2312" w:eastAsia="仿宋_GB2312" w:hint="eastAsia"/>
          <w:spacing w:val="-10"/>
          <w:sz w:val="32"/>
          <w:szCs w:val="32"/>
        </w:rPr>
        <w:t>基本建设项目（以下简称“项目”）建档工作，确保项目档案的完整、准确、系统和安全，发挥项目档案在项目运行、维修、管理和改扩建、项目后评价、监察审计、维权举证等工作中的作用，根据</w:t>
      </w:r>
      <w:r>
        <w:rPr>
          <w:rFonts w:ascii="仿宋_GB2312" w:eastAsia="仿宋_GB2312" w:hint="eastAsia"/>
          <w:spacing w:val="-10"/>
          <w:sz w:val="32"/>
          <w:szCs w:val="32"/>
        </w:rPr>
        <w:t>国家及中国科学院相关规定，</w:t>
      </w:r>
      <w:r w:rsidRPr="003018C7">
        <w:rPr>
          <w:rFonts w:ascii="仿宋_GB2312" w:eastAsia="仿宋_GB2312" w:hint="eastAsia"/>
          <w:spacing w:val="-10"/>
          <w:sz w:val="32"/>
          <w:szCs w:val="32"/>
        </w:rPr>
        <w:t>结合西北研究院实际情况，</w:t>
      </w:r>
      <w:r>
        <w:rPr>
          <w:rFonts w:ascii="仿宋_GB2312" w:eastAsia="仿宋_GB2312" w:hint="eastAsia"/>
          <w:spacing w:val="-10"/>
          <w:sz w:val="32"/>
          <w:szCs w:val="32"/>
        </w:rPr>
        <w:t>特</w:t>
      </w:r>
      <w:r w:rsidRPr="003018C7">
        <w:rPr>
          <w:rFonts w:ascii="仿宋_GB2312" w:eastAsia="仿宋_GB2312" w:hint="eastAsia"/>
          <w:spacing w:val="-10"/>
          <w:sz w:val="32"/>
          <w:szCs w:val="32"/>
        </w:rPr>
        <w:t>制定本办法。</w:t>
      </w:r>
    </w:p>
    <w:p w:rsidR="00236ADD" w:rsidRPr="003018C7" w:rsidRDefault="00236ADD" w:rsidP="00236ADD">
      <w:pPr>
        <w:ind w:firstLineChars="200" w:firstLine="640"/>
        <w:rPr>
          <w:rFonts w:ascii="仿宋_GB2312" w:eastAsia="仿宋_GB2312" w:hAnsi="宋体"/>
          <w:sz w:val="32"/>
          <w:szCs w:val="32"/>
        </w:rPr>
      </w:pPr>
      <w:r w:rsidRPr="003018C7">
        <w:rPr>
          <w:rFonts w:ascii="黑体" w:eastAsia="黑体" w:hAnsi="黑体" w:hint="eastAsia"/>
          <w:kern w:val="0"/>
          <w:sz w:val="32"/>
          <w:szCs w:val="32"/>
        </w:rPr>
        <w:t>第二条</w:t>
      </w:r>
      <w:r w:rsidRPr="003018C7">
        <w:rPr>
          <w:rFonts w:ascii="仿宋_GB2312" w:eastAsia="仿宋_GB2312" w:hAnsi="宋体" w:hint="eastAsia"/>
          <w:b/>
          <w:sz w:val="32"/>
          <w:szCs w:val="32"/>
        </w:rPr>
        <w:t xml:space="preserve">  </w:t>
      </w:r>
      <w:r w:rsidRPr="003018C7">
        <w:rPr>
          <w:rFonts w:ascii="仿宋_GB2312" w:eastAsia="仿宋_GB2312" w:hAnsi="宋体" w:hint="eastAsia"/>
          <w:sz w:val="32"/>
          <w:szCs w:val="32"/>
        </w:rPr>
        <w:t>项目档案资料是指在整个项目从酝酿、决策到建成投产（使用）的全过程中形成的、应当归档保存的文件，包括项目的提出、调研、可行性研究、评估、决策、计划、勘测、设计、施工、调试、生产准备、竣工、试生产（使用）等工作活动中形成的文字材料、图纸、图表、计算材料、声像材料等形式与载体的文字材料。</w:t>
      </w:r>
    </w:p>
    <w:p w:rsidR="00236ADD" w:rsidRPr="003018C7" w:rsidRDefault="00236ADD" w:rsidP="00236ADD">
      <w:pPr>
        <w:spacing w:line="360" w:lineRule="auto"/>
        <w:jc w:val="center"/>
        <w:rPr>
          <w:rFonts w:ascii="方正小标宋简体" w:eastAsia="方正小标宋简体" w:hAnsi="宋体"/>
          <w:sz w:val="32"/>
          <w:szCs w:val="32"/>
        </w:rPr>
      </w:pPr>
      <w:r w:rsidRPr="003018C7">
        <w:rPr>
          <w:rFonts w:ascii="方正小标宋简体" w:eastAsia="方正小标宋简体" w:hAnsi="宋体" w:hint="eastAsia"/>
          <w:sz w:val="32"/>
          <w:szCs w:val="32"/>
        </w:rPr>
        <w:t>第二章</w:t>
      </w:r>
      <w:r>
        <w:rPr>
          <w:rFonts w:ascii="方正小标宋简体" w:eastAsia="方正小标宋简体" w:hAnsi="宋体" w:hint="eastAsia"/>
          <w:sz w:val="32"/>
          <w:szCs w:val="32"/>
        </w:rPr>
        <w:t xml:space="preserve">  </w:t>
      </w:r>
      <w:r w:rsidRPr="003018C7">
        <w:rPr>
          <w:rFonts w:ascii="方正小标宋简体" w:eastAsia="方正小标宋简体" w:hAnsi="宋体" w:hint="eastAsia"/>
          <w:sz w:val="32"/>
          <w:szCs w:val="32"/>
        </w:rPr>
        <w:t>基本原则</w:t>
      </w:r>
    </w:p>
    <w:p w:rsidR="00236ADD" w:rsidRPr="003018C7" w:rsidRDefault="00236ADD" w:rsidP="00236ADD">
      <w:pPr>
        <w:ind w:firstLineChars="200" w:firstLine="640"/>
        <w:rPr>
          <w:rFonts w:ascii="仿宋_GB2312" w:eastAsia="仿宋_GB2312" w:hAnsi="宋体"/>
          <w:sz w:val="32"/>
          <w:szCs w:val="32"/>
        </w:rPr>
      </w:pPr>
      <w:r w:rsidRPr="003018C7">
        <w:rPr>
          <w:rFonts w:ascii="黑体" w:eastAsia="黑体" w:hAnsi="黑体" w:hint="eastAsia"/>
          <w:kern w:val="0"/>
          <w:sz w:val="32"/>
          <w:szCs w:val="32"/>
        </w:rPr>
        <w:t>第</w:t>
      </w:r>
      <w:r>
        <w:rPr>
          <w:rFonts w:ascii="黑体" w:eastAsia="黑体" w:hAnsi="黑体" w:hint="eastAsia"/>
          <w:kern w:val="0"/>
          <w:sz w:val="32"/>
          <w:szCs w:val="32"/>
        </w:rPr>
        <w:t>三</w:t>
      </w:r>
      <w:r w:rsidRPr="003018C7">
        <w:rPr>
          <w:rFonts w:ascii="黑体" w:eastAsia="黑体" w:hAnsi="黑体" w:hint="eastAsia"/>
          <w:kern w:val="0"/>
          <w:sz w:val="32"/>
          <w:szCs w:val="32"/>
        </w:rPr>
        <w:t>条</w:t>
      </w:r>
      <w:r>
        <w:rPr>
          <w:rFonts w:ascii="仿宋_GB2312" w:eastAsia="仿宋_GB2312" w:hAnsi="宋体" w:hint="eastAsia"/>
          <w:b/>
          <w:sz w:val="32"/>
          <w:szCs w:val="32"/>
        </w:rPr>
        <w:t xml:space="preserve">  </w:t>
      </w:r>
      <w:r w:rsidRPr="003018C7">
        <w:rPr>
          <w:rFonts w:ascii="仿宋_GB2312" w:eastAsia="仿宋_GB2312" w:hAnsi="宋体" w:hint="eastAsia"/>
          <w:sz w:val="32"/>
          <w:szCs w:val="32"/>
        </w:rPr>
        <w:t>项目建档工作实行统一领导和分级管理相结合的原则，坚持项目管理部门统一领导、统一管理，各参建单位分级负责管理，统分结合的管理体制。</w:t>
      </w:r>
    </w:p>
    <w:p w:rsidR="00236ADD" w:rsidRPr="003018C7" w:rsidRDefault="00236ADD" w:rsidP="00236ADD">
      <w:pPr>
        <w:ind w:firstLineChars="200" w:firstLine="640"/>
        <w:rPr>
          <w:rFonts w:ascii="仿宋_GB2312" w:eastAsia="仿宋_GB2312" w:hAnsi="宋体"/>
          <w:sz w:val="32"/>
          <w:szCs w:val="32"/>
        </w:rPr>
      </w:pPr>
      <w:r w:rsidRPr="003018C7">
        <w:rPr>
          <w:rFonts w:ascii="黑体" w:eastAsia="黑体" w:hAnsi="黑体" w:hint="eastAsia"/>
          <w:kern w:val="0"/>
          <w:sz w:val="32"/>
          <w:szCs w:val="32"/>
        </w:rPr>
        <w:t>第四条</w:t>
      </w:r>
      <w:r>
        <w:rPr>
          <w:rFonts w:ascii="仿宋_GB2312" w:eastAsia="仿宋_GB2312" w:hAnsi="宋体" w:hint="eastAsia"/>
          <w:b/>
          <w:sz w:val="32"/>
          <w:szCs w:val="32"/>
        </w:rPr>
        <w:t xml:space="preserve">  </w:t>
      </w:r>
      <w:r w:rsidRPr="003018C7">
        <w:rPr>
          <w:rFonts w:ascii="仿宋_GB2312" w:eastAsia="仿宋_GB2312" w:hAnsi="宋体" w:hint="eastAsia"/>
          <w:sz w:val="32"/>
          <w:szCs w:val="32"/>
        </w:rPr>
        <w:t>项目建档工作应纳入项目管理相关规章制度和工作流程，与项目建设、管理同步进行。项目申请立项时，</w:t>
      </w:r>
      <w:r w:rsidRPr="003018C7">
        <w:rPr>
          <w:rFonts w:ascii="仿宋_GB2312" w:eastAsia="仿宋_GB2312" w:hAnsi="宋体" w:hint="eastAsia"/>
          <w:sz w:val="32"/>
          <w:szCs w:val="32"/>
        </w:rPr>
        <w:lastRenderedPageBreak/>
        <w:t>即应开始文件材料的形成、积累、审查、整理、归档和保管工作，项目竣工后，应按照</w:t>
      </w:r>
      <w:r>
        <w:rPr>
          <w:rFonts w:ascii="仿宋_GB2312" w:eastAsia="仿宋_GB2312" w:hAnsi="宋体" w:hint="eastAsia"/>
          <w:sz w:val="32"/>
          <w:szCs w:val="32"/>
        </w:rPr>
        <w:t>西北</w:t>
      </w:r>
      <w:r w:rsidRPr="003018C7">
        <w:rPr>
          <w:rFonts w:ascii="仿宋_GB2312" w:eastAsia="仿宋_GB2312" w:hAnsi="宋体" w:hint="eastAsia"/>
          <w:sz w:val="32"/>
          <w:szCs w:val="32"/>
        </w:rPr>
        <w:t>研究院综合档案室要求</w:t>
      </w:r>
      <w:r>
        <w:rPr>
          <w:rFonts w:ascii="仿宋_GB2312" w:eastAsia="仿宋_GB2312" w:hAnsi="宋体" w:hint="eastAsia"/>
          <w:sz w:val="32"/>
          <w:szCs w:val="32"/>
        </w:rPr>
        <w:t>，</w:t>
      </w:r>
      <w:r w:rsidRPr="003018C7">
        <w:rPr>
          <w:rFonts w:ascii="仿宋_GB2312" w:eastAsia="仿宋_GB2312" w:hAnsi="宋体" w:hint="eastAsia"/>
          <w:sz w:val="32"/>
          <w:szCs w:val="32"/>
        </w:rPr>
        <w:t>按时完成文件材料的整理、验收和移交工作。</w:t>
      </w:r>
    </w:p>
    <w:p w:rsidR="00236ADD" w:rsidRPr="003018C7" w:rsidRDefault="00236ADD" w:rsidP="00236ADD">
      <w:pPr>
        <w:ind w:firstLineChars="200" w:firstLine="640"/>
        <w:rPr>
          <w:rFonts w:ascii="仿宋_GB2312" w:eastAsia="仿宋_GB2312" w:hAnsi="宋体"/>
          <w:sz w:val="32"/>
          <w:szCs w:val="32"/>
        </w:rPr>
      </w:pPr>
      <w:r w:rsidRPr="003018C7">
        <w:rPr>
          <w:rFonts w:ascii="黑体" w:eastAsia="黑体" w:hAnsi="黑体" w:hint="eastAsia"/>
          <w:kern w:val="0"/>
          <w:sz w:val="32"/>
          <w:szCs w:val="32"/>
        </w:rPr>
        <w:t>第五条</w:t>
      </w:r>
      <w:r w:rsidRPr="003018C7">
        <w:rPr>
          <w:rFonts w:ascii="仿宋_GB2312" w:eastAsia="仿宋_GB2312" w:hAnsi="宋体" w:hint="eastAsia"/>
          <w:sz w:val="32"/>
          <w:szCs w:val="32"/>
        </w:rPr>
        <w:t xml:space="preserve"> </w:t>
      </w:r>
      <w:r>
        <w:rPr>
          <w:rFonts w:ascii="仿宋_GB2312" w:eastAsia="仿宋_GB2312" w:hAnsi="宋体" w:hint="eastAsia"/>
          <w:sz w:val="32"/>
          <w:szCs w:val="32"/>
        </w:rPr>
        <w:t xml:space="preserve"> </w:t>
      </w:r>
      <w:r w:rsidRPr="003018C7">
        <w:rPr>
          <w:rFonts w:ascii="仿宋_GB2312" w:eastAsia="仿宋_GB2312" w:hAnsi="宋体" w:hint="eastAsia"/>
          <w:sz w:val="32"/>
          <w:szCs w:val="32"/>
        </w:rPr>
        <w:t>项目档案必须完整、准确、系统、安全，能够全面真实反映项目自策划、立项、实施至项目验收的全过程。</w:t>
      </w:r>
    </w:p>
    <w:p w:rsidR="00236ADD" w:rsidRPr="003018C7" w:rsidRDefault="00236ADD" w:rsidP="00236ADD">
      <w:pPr>
        <w:spacing w:line="360" w:lineRule="auto"/>
        <w:jc w:val="center"/>
        <w:rPr>
          <w:rFonts w:ascii="方正小标宋简体" w:eastAsia="方正小标宋简体" w:hAnsi="宋体"/>
          <w:sz w:val="32"/>
          <w:szCs w:val="32"/>
        </w:rPr>
      </w:pPr>
      <w:r w:rsidRPr="003018C7">
        <w:rPr>
          <w:rFonts w:ascii="方正小标宋简体" w:eastAsia="方正小标宋简体" w:hAnsi="宋体" w:hint="eastAsia"/>
          <w:sz w:val="32"/>
          <w:szCs w:val="32"/>
        </w:rPr>
        <w:t>第三章</w:t>
      </w:r>
      <w:r>
        <w:rPr>
          <w:rFonts w:ascii="方正小标宋简体" w:eastAsia="方正小标宋简体" w:hAnsi="宋体" w:hint="eastAsia"/>
          <w:sz w:val="32"/>
          <w:szCs w:val="32"/>
        </w:rPr>
        <w:t xml:space="preserve">  </w:t>
      </w:r>
      <w:r w:rsidRPr="003018C7">
        <w:rPr>
          <w:rFonts w:ascii="方正小标宋简体" w:eastAsia="方正小标宋简体" w:hAnsi="宋体" w:hint="eastAsia"/>
          <w:sz w:val="32"/>
          <w:szCs w:val="32"/>
        </w:rPr>
        <w:t>管理职责</w:t>
      </w:r>
    </w:p>
    <w:p w:rsidR="00236ADD" w:rsidRPr="003018C7" w:rsidRDefault="00236ADD" w:rsidP="00236ADD">
      <w:pPr>
        <w:ind w:firstLineChars="200" w:firstLine="640"/>
        <w:rPr>
          <w:rFonts w:ascii="仿宋_GB2312" w:eastAsia="仿宋_GB2312" w:hAnsi="宋体"/>
          <w:sz w:val="32"/>
          <w:szCs w:val="32"/>
        </w:rPr>
      </w:pPr>
      <w:r w:rsidRPr="003018C7">
        <w:rPr>
          <w:rFonts w:ascii="黑体" w:eastAsia="黑体" w:hAnsi="黑体" w:hint="eastAsia"/>
          <w:kern w:val="0"/>
          <w:sz w:val="32"/>
          <w:szCs w:val="32"/>
        </w:rPr>
        <w:t>第六条</w:t>
      </w:r>
      <w:r w:rsidRPr="003018C7">
        <w:rPr>
          <w:rFonts w:ascii="仿宋_GB2312" w:eastAsia="仿宋_GB2312" w:hAnsi="宋体" w:hint="eastAsia"/>
          <w:sz w:val="32"/>
          <w:szCs w:val="32"/>
        </w:rPr>
        <w:t xml:space="preserve">  </w:t>
      </w:r>
      <w:r>
        <w:rPr>
          <w:rFonts w:ascii="仿宋_GB2312" w:eastAsia="仿宋_GB2312" w:hAnsi="宋体" w:hint="eastAsia"/>
          <w:sz w:val="32"/>
          <w:szCs w:val="32"/>
        </w:rPr>
        <w:t>西北</w:t>
      </w:r>
      <w:r w:rsidRPr="003018C7">
        <w:rPr>
          <w:rFonts w:ascii="仿宋_GB2312" w:eastAsia="仿宋_GB2312" w:hAnsi="宋体" w:hint="eastAsia"/>
          <w:sz w:val="32"/>
          <w:szCs w:val="32"/>
        </w:rPr>
        <w:t>研究院</w:t>
      </w:r>
      <w:r>
        <w:rPr>
          <w:rFonts w:ascii="仿宋_GB2312" w:eastAsia="仿宋_GB2312" w:hAnsi="宋体" w:hint="eastAsia"/>
          <w:sz w:val="32"/>
          <w:szCs w:val="32"/>
        </w:rPr>
        <w:t>国有资产管理处</w:t>
      </w:r>
      <w:r w:rsidRPr="003018C7">
        <w:rPr>
          <w:rFonts w:ascii="仿宋_GB2312" w:eastAsia="仿宋_GB2312" w:hAnsi="宋体" w:hint="eastAsia"/>
          <w:sz w:val="32"/>
          <w:szCs w:val="32"/>
        </w:rPr>
        <w:t>职责</w:t>
      </w:r>
    </w:p>
    <w:p w:rsidR="00236ADD" w:rsidRPr="006C72E8" w:rsidRDefault="00236ADD" w:rsidP="00236ADD">
      <w:pPr>
        <w:ind w:firstLineChars="200" w:firstLine="640"/>
        <w:rPr>
          <w:rFonts w:ascii="仿宋_GB2312" w:eastAsia="仿宋_GB2312" w:hAnsi="宋体"/>
          <w:sz w:val="32"/>
          <w:szCs w:val="32"/>
        </w:rPr>
      </w:pPr>
      <w:r w:rsidRPr="006C72E8">
        <w:rPr>
          <w:rFonts w:ascii="仿宋_GB2312" w:eastAsia="仿宋_GB2312" w:hAnsi="宋体" w:hint="eastAsia"/>
          <w:sz w:val="32"/>
          <w:szCs w:val="32"/>
        </w:rPr>
        <w:t>（一）负责对项目档案的完整性、准确性和系统性进行审查，组织完成项目档案自查和整改工作。</w:t>
      </w:r>
    </w:p>
    <w:p w:rsidR="00236ADD" w:rsidRPr="006C72E8" w:rsidRDefault="00236ADD" w:rsidP="00236ADD">
      <w:pPr>
        <w:ind w:firstLineChars="200" w:firstLine="640"/>
        <w:rPr>
          <w:rFonts w:ascii="仿宋_GB2312" w:eastAsia="仿宋_GB2312" w:hAnsi="宋体"/>
          <w:sz w:val="32"/>
          <w:szCs w:val="32"/>
        </w:rPr>
      </w:pPr>
      <w:r w:rsidRPr="006C72E8">
        <w:rPr>
          <w:rFonts w:ascii="仿宋_GB2312" w:eastAsia="仿宋_GB2312" w:hAnsi="宋体" w:hint="eastAsia"/>
          <w:sz w:val="32"/>
          <w:szCs w:val="32"/>
        </w:rPr>
        <w:t>（二）负责检查项目建设任务的执行或完成情况时，应同步检查项目的建档工作情况。</w:t>
      </w:r>
    </w:p>
    <w:p w:rsidR="00236ADD" w:rsidRPr="006C72E8" w:rsidRDefault="00236ADD" w:rsidP="00236ADD">
      <w:pPr>
        <w:ind w:firstLineChars="200" w:firstLine="640"/>
        <w:rPr>
          <w:rFonts w:ascii="仿宋_GB2312" w:eastAsia="仿宋_GB2312" w:hAnsi="宋体"/>
          <w:sz w:val="32"/>
          <w:szCs w:val="32"/>
        </w:rPr>
      </w:pPr>
      <w:r w:rsidRPr="006C72E8">
        <w:rPr>
          <w:rFonts w:ascii="仿宋_GB2312" w:eastAsia="仿宋_GB2312" w:hAnsi="宋体" w:hint="eastAsia"/>
          <w:sz w:val="32"/>
          <w:szCs w:val="32"/>
        </w:rPr>
        <w:t>（三） 负责组织、协调、督促、指导各参建单位做好归档工作，负责接收项目档案并办理交接手续。</w:t>
      </w:r>
    </w:p>
    <w:p w:rsidR="00236ADD" w:rsidRPr="006C72E8" w:rsidRDefault="00236ADD" w:rsidP="00236ADD">
      <w:pPr>
        <w:ind w:firstLineChars="200" w:firstLine="640"/>
        <w:rPr>
          <w:rFonts w:ascii="仿宋_GB2312" w:eastAsia="仿宋_GB2312" w:hAnsi="宋体"/>
          <w:sz w:val="32"/>
          <w:szCs w:val="32"/>
        </w:rPr>
      </w:pPr>
      <w:r w:rsidRPr="006C72E8">
        <w:rPr>
          <w:rFonts w:ascii="仿宋_GB2312" w:eastAsia="仿宋_GB2312" w:hAnsi="宋体" w:hint="eastAsia"/>
          <w:sz w:val="32"/>
          <w:szCs w:val="32"/>
        </w:rPr>
        <w:t>（四）组织项目档案验收及整改工作。</w:t>
      </w:r>
    </w:p>
    <w:p w:rsidR="00236ADD" w:rsidRPr="003018C7" w:rsidRDefault="00236ADD" w:rsidP="00236ADD">
      <w:pPr>
        <w:ind w:firstLineChars="200" w:firstLine="640"/>
        <w:rPr>
          <w:rFonts w:ascii="仿宋_GB2312" w:eastAsia="仿宋_GB2312" w:hAnsi="宋体"/>
          <w:sz w:val="32"/>
          <w:szCs w:val="32"/>
        </w:rPr>
      </w:pPr>
      <w:r w:rsidRPr="003018C7">
        <w:rPr>
          <w:rFonts w:ascii="黑体" w:eastAsia="黑体" w:hAnsi="黑体" w:hint="eastAsia"/>
          <w:kern w:val="0"/>
          <w:sz w:val="32"/>
          <w:szCs w:val="32"/>
        </w:rPr>
        <w:t>第七条</w:t>
      </w:r>
      <w:r w:rsidRPr="003018C7">
        <w:rPr>
          <w:rFonts w:ascii="仿宋_GB2312" w:eastAsia="仿宋_GB2312" w:hAnsi="宋体" w:hint="eastAsia"/>
          <w:sz w:val="32"/>
          <w:szCs w:val="32"/>
        </w:rPr>
        <w:t xml:space="preserve">  项目其他参建单位职责</w:t>
      </w:r>
    </w:p>
    <w:p w:rsidR="00236ADD" w:rsidRPr="003018C7" w:rsidRDefault="00236ADD" w:rsidP="00236ADD">
      <w:pPr>
        <w:ind w:firstLineChars="200" w:firstLine="640"/>
        <w:rPr>
          <w:rFonts w:ascii="仿宋_GB2312" w:eastAsia="仿宋_GB2312" w:hAnsi="宋体"/>
          <w:sz w:val="32"/>
          <w:szCs w:val="32"/>
        </w:rPr>
      </w:pPr>
      <w:r w:rsidRPr="003D30BB">
        <w:rPr>
          <w:rFonts w:ascii="仿宋_GB2312" w:eastAsia="仿宋_GB2312" w:hAnsi="宋体" w:hint="eastAsia"/>
          <w:sz w:val="32"/>
          <w:szCs w:val="32"/>
        </w:rPr>
        <w:t>（一）</w:t>
      </w:r>
      <w:r w:rsidRPr="003018C7">
        <w:rPr>
          <w:rFonts w:ascii="仿宋_GB2312" w:eastAsia="仿宋_GB2312" w:hAnsi="宋体" w:hint="eastAsia"/>
          <w:sz w:val="32"/>
          <w:szCs w:val="32"/>
        </w:rPr>
        <w:t>各参建单位必须有一位负责人分管档案资料工作，并配备档案资料管理人员。</w:t>
      </w:r>
    </w:p>
    <w:p w:rsidR="00236ADD" w:rsidRPr="003018C7" w:rsidRDefault="00236ADD" w:rsidP="00236ADD">
      <w:pPr>
        <w:ind w:firstLineChars="200" w:firstLine="640"/>
        <w:rPr>
          <w:rFonts w:ascii="仿宋_GB2312" w:eastAsia="仿宋_GB2312" w:hAnsi="宋体"/>
          <w:sz w:val="32"/>
          <w:szCs w:val="32"/>
        </w:rPr>
      </w:pPr>
      <w:r w:rsidRPr="003D30BB">
        <w:rPr>
          <w:rFonts w:ascii="仿宋_GB2312" w:eastAsia="仿宋_GB2312" w:hAnsi="宋体" w:hint="eastAsia"/>
          <w:sz w:val="32"/>
          <w:szCs w:val="32"/>
        </w:rPr>
        <w:t>（</w:t>
      </w:r>
      <w:r>
        <w:rPr>
          <w:rFonts w:ascii="仿宋_GB2312" w:eastAsia="仿宋_GB2312" w:hAnsi="宋体" w:hint="eastAsia"/>
          <w:sz w:val="32"/>
          <w:szCs w:val="32"/>
        </w:rPr>
        <w:t>二</w:t>
      </w:r>
      <w:r w:rsidRPr="003D30BB">
        <w:rPr>
          <w:rFonts w:ascii="仿宋_GB2312" w:eastAsia="仿宋_GB2312" w:hAnsi="宋体" w:hint="eastAsia"/>
          <w:sz w:val="32"/>
          <w:szCs w:val="32"/>
        </w:rPr>
        <w:t>）</w:t>
      </w:r>
      <w:r w:rsidRPr="003018C7">
        <w:rPr>
          <w:rFonts w:ascii="仿宋_GB2312" w:eastAsia="仿宋_GB2312" w:hAnsi="宋体" w:hint="eastAsia"/>
          <w:sz w:val="32"/>
          <w:szCs w:val="32"/>
        </w:rPr>
        <w:t>按建设单位要求，负责所承担工程文件的收集、整理和归档工作，应整理符合本办法</w:t>
      </w:r>
      <w:r w:rsidRPr="003018C7">
        <w:rPr>
          <w:rFonts w:ascii="仿宋_GB2312" w:eastAsia="仿宋_GB2312" w:hAnsi="宋体" w:hint="eastAsia"/>
          <w:sz w:val="32"/>
          <w:szCs w:val="32"/>
          <w:lang w:val="en-GB"/>
        </w:rPr>
        <w:t>要求</w:t>
      </w:r>
      <w:r w:rsidRPr="003018C7">
        <w:rPr>
          <w:rFonts w:ascii="仿宋_GB2312" w:eastAsia="仿宋_GB2312" w:hAnsi="宋体" w:hint="eastAsia"/>
          <w:sz w:val="32"/>
          <w:szCs w:val="32"/>
        </w:rPr>
        <w:t>的档案移交建设单位，大型项目需另编制一套与城建建设、规划管理有关的档案移交城建档案馆。</w:t>
      </w:r>
    </w:p>
    <w:p w:rsidR="00236ADD" w:rsidRPr="003018C7" w:rsidRDefault="00236ADD" w:rsidP="00236ADD">
      <w:pPr>
        <w:ind w:firstLineChars="200" w:firstLine="640"/>
        <w:rPr>
          <w:rFonts w:ascii="仿宋_GB2312" w:eastAsia="仿宋_GB2312" w:hAnsi="宋体"/>
          <w:sz w:val="32"/>
          <w:szCs w:val="32"/>
        </w:rPr>
      </w:pPr>
      <w:r w:rsidRPr="003D30BB">
        <w:rPr>
          <w:rFonts w:ascii="仿宋_GB2312" w:eastAsia="仿宋_GB2312" w:hAnsi="宋体" w:hint="eastAsia"/>
          <w:sz w:val="32"/>
          <w:szCs w:val="32"/>
        </w:rPr>
        <w:t>（</w:t>
      </w:r>
      <w:r>
        <w:rPr>
          <w:rFonts w:ascii="仿宋_GB2312" w:eastAsia="仿宋_GB2312" w:hAnsi="宋体" w:hint="eastAsia"/>
          <w:sz w:val="32"/>
          <w:szCs w:val="32"/>
        </w:rPr>
        <w:t>三</w:t>
      </w:r>
      <w:r w:rsidRPr="003D30BB">
        <w:rPr>
          <w:rFonts w:ascii="仿宋_GB2312" w:eastAsia="仿宋_GB2312" w:hAnsi="宋体" w:hint="eastAsia"/>
          <w:sz w:val="32"/>
          <w:szCs w:val="32"/>
        </w:rPr>
        <w:t>）</w:t>
      </w:r>
      <w:r w:rsidRPr="003018C7">
        <w:rPr>
          <w:rFonts w:ascii="仿宋_GB2312" w:eastAsia="仿宋_GB2312" w:hAnsi="宋体" w:hint="eastAsia"/>
          <w:sz w:val="32"/>
          <w:szCs w:val="32"/>
        </w:rPr>
        <w:t>总承包单位负责项目总承包范围内项目文件的收</w:t>
      </w:r>
      <w:r w:rsidRPr="003018C7">
        <w:rPr>
          <w:rFonts w:ascii="仿宋_GB2312" w:eastAsia="仿宋_GB2312" w:hAnsi="宋体" w:hint="eastAsia"/>
          <w:sz w:val="32"/>
          <w:szCs w:val="32"/>
        </w:rPr>
        <w:lastRenderedPageBreak/>
        <w:t>集、整理和归档工作的统筹协调和指导；各分包单位负责其分包部分文件的收集、整理，并提交总承包单位审核和汇总，向建设单位项目主管部门移交归档。</w:t>
      </w:r>
    </w:p>
    <w:p w:rsidR="00236ADD" w:rsidRPr="003018C7" w:rsidRDefault="00236ADD" w:rsidP="00236ADD">
      <w:pPr>
        <w:ind w:firstLineChars="200" w:firstLine="640"/>
        <w:rPr>
          <w:rFonts w:ascii="仿宋_GB2312" w:eastAsia="仿宋_GB2312" w:hAnsi="宋体"/>
          <w:sz w:val="32"/>
          <w:szCs w:val="32"/>
        </w:rPr>
      </w:pPr>
      <w:r w:rsidRPr="003D30BB">
        <w:rPr>
          <w:rFonts w:ascii="仿宋_GB2312" w:eastAsia="仿宋_GB2312" w:hAnsi="宋体" w:hint="eastAsia"/>
          <w:sz w:val="32"/>
          <w:szCs w:val="32"/>
        </w:rPr>
        <w:t>（</w:t>
      </w:r>
      <w:r>
        <w:rPr>
          <w:rFonts w:ascii="仿宋_GB2312" w:eastAsia="仿宋_GB2312" w:hAnsi="宋体" w:hint="eastAsia"/>
          <w:sz w:val="32"/>
          <w:szCs w:val="32"/>
        </w:rPr>
        <w:t>四</w:t>
      </w:r>
      <w:r w:rsidRPr="003D30BB">
        <w:rPr>
          <w:rFonts w:ascii="仿宋_GB2312" w:eastAsia="仿宋_GB2312" w:hAnsi="宋体" w:hint="eastAsia"/>
          <w:sz w:val="32"/>
          <w:szCs w:val="32"/>
        </w:rPr>
        <w:t>）</w:t>
      </w:r>
      <w:r w:rsidRPr="003018C7">
        <w:rPr>
          <w:rFonts w:ascii="仿宋_GB2312" w:eastAsia="仿宋_GB2312" w:hAnsi="宋体" w:hint="eastAsia"/>
          <w:sz w:val="32"/>
          <w:szCs w:val="32"/>
        </w:rPr>
        <w:t>监理单位负责监督和检查监理工作范围内的勘察、设计、施工等单位的项目建档工作。审查勘察、设计、施工等单位向建设单位移交档案的质量，形成项目档案情况报告并对项目文件的真实性、准确性、完整性签署意见。</w:t>
      </w:r>
    </w:p>
    <w:p w:rsidR="00236ADD" w:rsidRDefault="00236ADD" w:rsidP="00236ADD">
      <w:pPr>
        <w:spacing w:line="360" w:lineRule="auto"/>
        <w:jc w:val="center"/>
        <w:rPr>
          <w:rFonts w:ascii="方正小标宋简体" w:eastAsia="方正小标宋简体" w:hAnsi="宋体"/>
          <w:sz w:val="32"/>
          <w:szCs w:val="32"/>
        </w:rPr>
      </w:pPr>
      <w:r w:rsidRPr="007C3063">
        <w:rPr>
          <w:rFonts w:ascii="方正小标宋简体" w:eastAsia="方正小标宋简体" w:hAnsi="宋体" w:hint="eastAsia"/>
          <w:sz w:val="32"/>
          <w:szCs w:val="32"/>
        </w:rPr>
        <w:t>第四章 项目文件归档范围、项目归档文件质量要求、</w:t>
      </w:r>
    </w:p>
    <w:p w:rsidR="00236ADD" w:rsidRPr="007C3063" w:rsidRDefault="00236ADD" w:rsidP="00236ADD">
      <w:pPr>
        <w:spacing w:line="360" w:lineRule="auto"/>
        <w:jc w:val="center"/>
        <w:rPr>
          <w:rFonts w:ascii="方正小标宋简体" w:eastAsia="方正小标宋简体" w:hAnsi="宋体"/>
          <w:sz w:val="32"/>
          <w:szCs w:val="32"/>
        </w:rPr>
      </w:pPr>
      <w:r w:rsidRPr="007C3063">
        <w:rPr>
          <w:rFonts w:ascii="方正小标宋简体" w:eastAsia="方正小标宋简体" w:hAnsi="宋体" w:hint="eastAsia"/>
          <w:sz w:val="32"/>
          <w:szCs w:val="32"/>
        </w:rPr>
        <w:t>项目文件的整理</w:t>
      </w:r>
    </w:p>
    <w:p w:rsidR="00236ADD" w:rsidRPr="007C3063" w:rsidRDefault="00236ADD" w:rsidP="00236ADD">
      <w:pPr>
        <w:ind w:firstLineChars="200" w:firstLine="640"/>
        <w:rPr>
          <w:rFonts w:ascii="仿宋_GB2312" w:eastAsia="仿宋_GB2312" w:hAnsi="宋体"/>
          <w:sz w:val="32"/>
          <w:szCs w:val="32"/>
        </w:rPr>
      </w:pPr>
      <w:r w:rsidRPr="003018C7">
        <w:rPr>
          <w:rFonts w:ascii="黑体" w:eastAsia="黑体" w:hAnsi="黑体" w:hint="eastAsia"/>
          <w:kern w:val="0"/>
          <w:sz w:val="32"/>
          <w:szCs w:val="32"/>
        </w:rPr>
        <w:t>第八条</w:t>
      </w:r>
      <w:r>
        <w:rPr>
          <w:rFonts w:ascii="黑体" w:eastAsia="黑体" w:hAnsi="黑体" w:hint="eastAsia"/>
          <w:kern w:val="0"/>
          <w:sz w:val="32"/>
          <w:szCs w:val="32"/>
        </w:rPr>
        <w:t xml:space="preserve">  </w:t>
      </w:r>
      <w:r w:rsidRPr="007C3063">
        <w:rPr>
          <w:rFonts w:ascii="仿宋_GB2312" w:eastAsia="仿宋_GB2312" w:hAnsi="宋体" w:hint="eastAsia"/>
          <w:sz w:val="32"/>
          <w:szCs w:val="32"/>
        </w:rPr>
        <w:t>按照中国科学院相关规定执行。</w:t>
      </w:r>
    </w:p>
    <w:p w:rsidR="00236ADD" w:rsidRPr="003018C7" w:rsidRDefault="00236ADD" w:rsidP="00236ADD">
      <w:pPr>
        <w:spacing w:line="360" w:lineRule="auto"/>
        <w:jc w:val="center"/>
        <w:rPr>
          <w:rFonts w:ascii="方正小标宋简体" w:eastAsia="方正小标宋简体" w:hAnsi="宋体"/>
          <w:sz w:val="32"/>
          <w:szCs w:val="32"/>
        </w:rPr>
      </w:pPr>
      <w:r>
        <w:rPr>
          <w:rFonts w:ascii="方正小标宋简体" w:eastAsia="方正小标宋简体" w:hAnsi="宋体" w:hint="eastAsia"/>
          <w:sz w:val="32"/>
          <w:szCs w:val="32"/>
        </w:rPr>
        <w:t xml:space="preserve">第五章 </w:t>
      </w:r>
      <w:r w:rsidRPr="003018C7">
        <w:rPr>
          <w:rFonts w:ascii="方正小标宋简体" w:eastAsia="方正小标宋简体" w:hAnsi="宋体" w:hint="eastAsia"/>
          <w:sz w:val="32"/>
          <w:szCs w:val="32"/>
        </w:rPr>
        <w:t>项目档案的验收</w:t>
      </w:r>
    </w:p>
    <w:p w:rsidR="00236ADD" w:rsidRPr="003018C7" w:rsidRDefault="00236ADD" w:rsidP="00236ADD">
      <w:pPr>
        <w:ind w:firstLineChars="200" w:firstLine="640"/>
        <w:rPr>
          <w:rFonts w:ascii="仿宋_GB2312" w:eastAsia="仿宋_GB2312" w:hAnsi="宋体"/>
          <w:sz w:val="32"/>
          <w:szCs w:val="32"/>
        </w:rPr>
      </w:pPr>
      <w:r w:rsidRPr="003018C7">
        <w:rPr>
          <w:rFonts w:ascii="黑体" w:eastAsia="黑体" w:hAnsi="黑体" w:hint="eastAsia"/>
          <w:kern w:val="0"/>
          <w:sz w:val="32"/>
          <w:szCs w:val="32"/>
        </w:rPr>
        <w:t>第九条</w:t>
      </w:r>
      <w:r w:rsidRPr="003018C7">
        <w:rPr>
          <w:rFonts w:ascii="仿宋_GB2312" w:eastAsia="仿宋_GB2312" w:hAnsi="宋体" w:hint="eastAsia"/>
          <w:b/>
          <w:sz w:val="32"/>
          <w:szCs w:val="32"/>
        </w:rPr>
        <w:t xml:space="preserve">  </w:t>
      </w:r>
      <w:r>
        <w:rPr>
          <w:rFonts w:ascii="仿宋_GB2312" w:eastAsia="仿宋_GB2312" w:hAnsi="宋体" w:hint="eastAsia"/>
          <w:sz w:val="32"/>
          <w:szCs w:val="32"/>
        </w:rPr>
        <w:t>国有资产管理处</w:t>
      </w:r>
      <w:r w:rsidRPr="003018C7">
        <w:rPr>
          <w:rFonts w:ascii="仿宋_GB2312" w:eastAsia="仿宋_GB2312" w:hAnsi="宋体" w:hint="eastAsia"/>
          <w:sz w:val="32"/>
          <w:szCs w:val="32"/>
        </w:rPr>
        <w:t>将符合要求的项目档案在项目竣工后六个月内移交</w:t>
      </w:r>
      <w:r>
        <w:rPr>
          <w:rFonts w:ascii="仿宋_GB2312" w:eastAsia="仿宋_GB2312" w:hAnsi="宋体" w:hint="eastAsia"/>
          <w:sz w:val="32"/>
          <w:szCs w:val="32"/>
        </w:rPr>
        <w:t>西北</w:t>
      </w:r>
      <w:r w:rsidRPr="003018C7">
        <w:rPr>
          <w:rFonts w:ascii="仿宋_GB2312" w:eastAsia="仿宋_GB2312" w:hAnsi="宋体" w:hint="eastAsia"/>
          <w:sz w:val="32"/>
          <w:szCs w:val="32"/>
        </w:rPr>
        <w:t>研究院综合档案室。</w:t>
      </w:r>
    </w:p>
    <w:p w:rsidR="00236ADD" w:rsidRPr="00F13061" w:rsidRDefault="00236ADD" w:rsidP="00236ADD">
      <w:pPr>
        <w:ind w:firstLineChars="200" w:firstLine="640"/>
        <w:rPr>
          <w:rFonts w:ascii="仿宋_GB2312" w:eastAsia="仿宋_GB2312" w:hAnsi="宋体"/>
          <w:sz w:val="32"/>
          <w:szCs w:val="32"/>
        </w:rPr>
      </w:pPr>
      <w:r w:rsidRPr="003018C7">
        <w:rPr>
          <w:rFonts w:ascii="黑体" w:eastAsia="黑体" w:hAnsi="黑体" w:hint="eastAsia"/>
          <w:kern w:val="0"/>
          <w:sz w:val="32"/>
          <w:szCs w:val="32"/>
        </w:rPr>
        <w:t>第十条</w:t>
      </w:r>
      <w:r w:rsidRPr="003018C7">
        <w:rPr>
          <w:rFonts w:ascii="仿宋_GB2312" w:eastAsia="仿宋_GB2312" w:hAnsi="宋体" w:hint="eastAsia"/>
          <w:b/>
          <w:sz w:val="32"/>
          <w:szCs w:val="32"/>
        </w:rPr>
        <w:t xml:space="preserve"> </w:t>
      </w:r>
      <w:r>
        <w:rPr>
          <w:rFonts w:ascii="仿宋_GB2312" w:eastAsia="仿宋_GB2312" w:hAnsi="宋体" w:hint="eastAsia"/>
          <w:b/>
          <w:sz w:val="32"/>
          <w:szCs w:val="32"/>
        </w:rPr>
        <w:t xml:space="preserve"> </w:t>
      </w:r>
      <w:r w:rsidRPr="006F737B">
        <w:rPr>
          <w:rFonts w:ascii="仿宋_GB2312" w:eastAsia="仿宋_GB2312" w:hAnsi="宋体" w:hint="eastAsia"/>
          <w:sz w:val="32"/>
          <w:szCs w:val="32"/>
        </w:rPr>
        <w:t>综合档案室参加项目档案验收。</w:t>
      </w:r>
    </w:p>
    <w:p w:rsidR="00236ADD" w:rsidRPr="003018C7" w:rsidRDefault="00236ADD" w:rsidP="00236ADD">
      <w:pPr>
        <w:spacing w:line="360" w:lineRule="auto"/>
        <w:jc w:val="center"/>
        <w:rPr>
          <w:rFonts w:ascii="方正小标宋简体" w:eastAsia="方正小标宋简体" w:hAnsi="宋体"/>
          <w:sz w:val="32"/>
          <w:szCs w:val="32"/>
        </w:rPr>
      </w:pPr>
      <w:r w:rsidRPr="003018C7">
        <w:rPr>
          <w:rFonts w:ascii="方正小标宋简体" w:eastAsia="方正小标宋简体" w:hAnsi="宋体" w:hint="eastAsia"/>
          <w:sz w:val="32"/>
          <w:szCs w:val="32"/>
        </w:rPr>
        <w:t>第</w:t>
      </w:r>
      <w:r>
        <w:rPr>
          <w:rFonts w:ascii="方正小标宋简体" w:eastAsia="方正小标宋简体" w:hAnsi="宋体" w:hint="eastAsia"/>
          <w:sz w:val="32"/>
          <w:szCs w:val="32"/>
        </w:rPr>
        <w:t>六</w:t>
      </w:r>
      <w:r w:rsidRPr="003018C7">
        <w:rPr>
          <w:rFonts w:ascii="方正小标宋简体" w:eastAsia="方正小标宋简体" w:hAnsi="宋体" w:hint="eastAsia"/>
          <w:sz w:val="32"/>
          <w:szCs w:val="32"/>
        </w:rPr>
        <w:t>章</w:t>
      </w:r>
      <w:r>
        <w:rPr>
          <w:rFonts w:ascii="方正小标宋简体" w:eastAsia="方正小标宋简体" w:hAnsi="宋体" w:hint="eastAsia"/>
          <w:sz w:val="32"/>
          <w:szCs w:val="32"/>
        </w:rPr>
        <w:t xml:space="preserve">  </w:t>
      </w:r>
      <w:r w:rsidRPr="003018C7">
        <w:rPr>
          <w:rFonts w:ascii="方正小标宋简体" w:eastAsia="方正小标宋简体" w:hAnsi="宋体" w:hint="eastAsia"/>
          <w:sz w:val="32"/>
          <w:szCs w:val="32"/>
        </w:rPr>
        <w:t>项目档案的移交</w:t>
      </w:r>
    </w:p>
    <w:p w:rsidR="00236ADD" w:rsidRPr="003018C7" w:rsidRDefault="00236ADD" w:rsidP="00236ADD">
      <w:pPr>
        <w:ind w:firstLineChars="200" w:firstLine="640"/>
        <w:rPr>
          <w:rFonts w:ascii="仿宋_GB2312" w:eastAsia="仿宋_GB2312" w:hAnsi="宋体"/>
          <w:sz w:val="32"/>
          <w:szCs w:val="32"/>
        </w:rPr>
      </w:pPr>
      <w:r w:rsidRPr="003018C7">
        <w:rPr>
          <w:rFonts w:ascii="黑体" w:eastAsia="黑体" w:hAnsi="黑体" w:hint="eastAsia"/>
          <w:kern w:val="0"/>
          <w:sz w:val="32"/>
          <w:szCs w:val="32"/>
        </w:rPr>
        <w:t>第十一条</w:t>
      </w:r>
      <w:r w:rsidRPr="003018C7">
        <w:rPr>
          <w:rFonts w:ascii="仿宋_GB2312" w:eastAsia="仿宋_GB2312" w:hAnsi="宋体" w:hint="eastAsia"/>
          <w:sz w:val="32"/>
          <w:szCs w:val="32"/>
        </w:rPr>
        <w:t xml:space="preserve">  通过基建项目档案验收后，</w:t>
      </w:r>
      <w:r>
        <w:rPr>
          <w:rFonts w:ascii="仿宋_GB2312" w:eastAsia="仿宋_GB2312" w:hAnsi="宋体" w:hint="eastAsia"/>
          <w:sz w:val="32"/>
          <w:szCs w:val="32"/>
        </w:rPr>
        <w:t>国有资产管理处向西北</w:t>
      </w:r>
      <w:r w:rsidRPr="003018C7">
        <w:rPr>
          <w:rFonts w:ascii="仿宋_GB2312" w:eastAsia="仿宋_GB2312" w:hAnsi="宋体" w:hint="eastAsia"/>
          <w:sz w:val="32"/>
          <w:szCs w:val="32"/>
        </w:rPr>
        <w:t>研究院综合档案室</w:t>
      </w:r>
      <w:r>
        <w:rPr>
          <w:rFonts w:ascii="仿宋_GB2312" w:eastAsia="仿宋_GB2312" w:hAnsi="宋体" w:hint="eastAsia"/>
          <w:sz w:val="32"/>
          <w:szCs w:val="32"/>
        </w:rPr>
        <w:t>或项目所在地</w:t>
      </w:r>
      <w:r w:rsidRPr="003018C7">
        <w:rPr>
          <w:rFonts w:ascii="仿宋_GB2312" w:eastAsia="仿宋_GB2312" w:hAnsi="宋体" w:hint="eastAsia"/>
          <w:sz w:val="32"/>
          <w:szCs w:val="32"/>
        </w:rPr>
        <w:t>城建档案馆移交</w:t>
      </w:r>
      <w:r>
        <w:rPr>
          <w:rFonts w:ascii="仿宋_GB2312" w:eastAsia="仿宋_GB2312" w:hAnsi="宋体" w:hint="eastAsia"/>
          <w:sz w:val="32"/>
          <w:szCs w:val="32"/>
        </w:rPr>
        <w:t>并办理相关</w:t>
      </w:r>
      <w:r w:rsidRPr="003018C7">
        <w:rPr>
          <w:rFonts w:ascii="仿宋_GB2312" w:eastAsia="仿宋_GB2312" w:hAnsi="宋体" w:hint="eastAsia"/>
          <w:sz w:val="32"/>
          <w:szCs w:val="32"/>
        </w:rPr>
        <w:t>手续。</w:t>
      </w:r>
    </w:p>
    <w:p w:rsidR="00236ADD" w:rsidRPr="003018C7" w:rsidRDefault="00236ADD" w:rsidP="00236ADD">
      <w:pPr>
        <w:spacing w:line="360" w:lineRule="auto"/>
        <w:jc w:val="center"/>
        <w:rPr>
          <w:rFonts w:ascii="方正小标宋简体" w:eastAsia="方正小标宋简体" w:hAnsi="宋体"/>
          <w:sz w:val="32"/>
          <w:szCs w:val="32"/>
        </w:rPr>
      </w:pPr>
      <w:r w:rsidRPr="003018C7">
        <w:rPr>
          <w:rFonts w:ascii="方正小标宋简体" w:eastAsia="方正小标宋简体" w:hAnsi="宋体" w:hint="eastAsia"/>
          <w:sz w:val="32"/>
          <w:szCs w:val="32"/>
        </w:rPr>
        <w:t>第</w:t>
      </w:r>
      <w:r>
        <w:rPr>
          <w:rFonts w:ascii="方正小标宋简体" w:eastAsia="方正小标宋简体" w:hAnsi="宋体" w:hint="eastAsia"/>
          <w:sz w:val="32"/>
          <w:szCs w:val="32"/>
        </w:rPr>
        <w:t>七</w:t>
      </w:r>
      <w:r w:rsidRPr="003018C7">
        <w:rPr>
          <w:rFonts w:ascii="方正小标宋简体" w:eastAsia="方正小标宋简体" w:hAnsi="宋体" w:hint="eastAsia"/>
          <w:sz w:val="32"/>
          <w:szCs w:val="32"/>
        </w:rPr>
        <w:t>章</w:t>
      </w:r>
      <w:r>
        <w:rPr>
          <w:rFonts w:ascii="方正小标宋简体" w:eastAsia="方正小标宋简体" w:hAnsi="宋体" w:hint="eastAsia"/>
          <w:sz w:val="32"/>
          <w:szCs w:val="32"/>
        </w:rPr>
        <w:t xml:space="preserve">  </w:t>
      </w:r>
      <w:r w:rsidRPr="003018C7">
        <w:rPr>
          <w:rFonts w:ascii="方正小标宋简体" w:eastAsia="方正小标宋简体" w:hAnsi="宋体" w:hint="eastAsia"/>
          <w:sz w:val="32"/>
          <w:szCs w:val="32"/>
        </w:rPr>
        <w:t>基建档案的销毁</w:t>
      </w:r>
    </w:p>
    <w:p w:rsidR="00236ADD" w:rsidRPr="003018C7" w:rsidRDefault="00236ADD" w:rsidP="00236ADD">
      <w:pPr>
        <w:ind w:firstLineChars="200" w:firstLine="640"/>
        <w:rPr>
          <w:rFonts w:ascii="仿宋_GB2312" w:eastAsia="仿宋_GB2312" w:hAnsi="宋体"/>
          <w:sz w:val="32"/>
          <w:szCs w:val="32"/>
        </w:rPr>
      </w:pPr>
      <w:r w:rsidRPr="003018C7">
        <w:rPr>
          <w:rFonts w:ascii="黑体" w:eastAsia="黑体" w:hAnsi="黑体" w:hint="eastAsia"/>
          <w:kern w:val="0"/>
          <w:sz w:val="32"/>
          <w:szCs w:val="32"/>
        </w:rPr>
        <w:t>第十</w:t>
      </w:r>
      <w:r>
        <w:rPr>
          <w:rFonts w:ascii="黑体" w:eastAsia="黑体" w:hAnsi="黑体" w:hint="eastAsia"/>
          <w:kern w:val="0"/>
          <w:sz w:val="32"/>
          <w:szCs w:val="32"/>
        </w:rPr>
        <w:t>二</w:t>
      </w:r>
      <w:r w:rsidRPr="003018C7">
        <w:rPr>
          <w:rFonts w:ascii="黑体" w:eastAsia="黑体" w:hAnsi="黑体" w:hint="eastAsia"/>
          <w:kern w:val="0"/>
          <w:sz w:val="32"/>
          <w:szCs w:val="32"/>
        </w:rPr>
        <w:t>条</w:t>
      </w:r>
      <w:r>
        <w:rPr>
          <w:rFonts w:ascii="黑体" w:eastAsia="黑体" w:hAnsi="黑体" w:hint="eastAsia"/>
          <w:kern w:val="0"/>
          <w:sz w:val="32"/>
          <w:szCs w:val="32"/>
        </w:rPr>
        <w:t xml:space="preserve">  </w:t>
      </w:r>
      <w:r w:rsidRPr="007C3063">
        <w:rPr>
          <w:rFonts w:ascii="仿宋_GB2312" w:eastAsia="仿宋_GB2312" w:hAnsi="宋体" w:hint="eastAsia"/>
          <w:sz w:val="32"/>
          <w:szCs w:val="32"/>
        </w:rPr>
        <w:t>按照中国科学院相关规定执行。</w:t>
      </w:r>
    </w:p>
    <w:p w:rsidR="00236ADD" w:rsidRPr="00BB7B77" w:rsidRDefault="00236ADD" w:rsidP="00236ADD">
      <w:pPr>
        <w:spacing w:line="360" w:lineRule="auto"/>
        <w:jc w:val="center"/>
        <w:rPr>
          <w:rFonts w:ascii="方正小标宋简体" w:eastAsia="方正小标宋简体" w:hAnsi="宋体"/>
          <w:sz w:val="32"/>
          <w:szCs w:val="32"/>
        </w:rPr>
      </w:pPr>
      <w:r w:rsidRPr="00BB7B77">
        <w:rPr>
          <w:rFonts w:ascii="方正小标宋简体" w:eastAsia="方正小标宋简体" w:hAnsi="宋体" w:hint="eastAsia"/>
          <w:sz w:val="32"/>
          <w:szCs w:val="32"/>
        </w:rPr>
        <w:t>第八章  附    则</w:t>
      </w:r>
    </w:p>
    <w:p w:rsidR="00236ADD" w:rsidRPr="000D4FF3" w:rsidRDefault="00236ADD" w:rsidP="00236ADD">
      <w:pPr>
        <w:spacing w:line="560" w:lineRule="exact"/>
        <w:ind w:firstLineChars="200" w:firstLine="640"/>
        <w:rPr>
          <w:rFonts w:ascii="仿宋_GB2312" w:eastAsia="仿宋_GB2312" w:hAnsi="宋体"/>
          <w:sz w:val="32"/>
          <w:szCs w:val="32"/>
        </w:rPr>
      </w:pPr>
      <w:r w:rsidRPr="004F1334">
        <w:rPr>
          <w:rFonts w:ascii="黑体" w:eastAsia="黑体" w:hAnsi="黑体" w:hint="eastAsia"/>
          <w:sz w:val="32"/>
          <w:szCs w:val="32"/>
        </w:rPr>
        <w:t>第</w:t>
      </w:r>
      <w:r>
        <w:rPr>
          <w:rFonts w:ascii="黑体" w:eastAsia="黑体" w:hAnsi="黑体" w:hint="eastAsia"/>
          <w:sz w:val="32"/>
          <w:szCs w:val="32"/>
        </w:rPr>
        <w:t>十三</w:t>
      </w:r>
      <w:r w:rsidRPr="004F1334">
        <w:rPr>
          <w:rFonts w:ascii="黑体" w:eastAsia="黑体" w:hAnsi="黑体" w:hint="eastAsia"/>
          <w:sz w:val="32"/>
          <w:szCs w:val="32"/>
        </w:rPr>
        <w:t>条</w:t>
      </w:r>
      <w:r>
        <w:rPr>
          <w:rFonts w:ascii="黑体" w:eastAsia="黑体" w:hAnsi="黑体" w:cs="宋体" w:hint="eastAsia"/>
          <w:color w:val="292929"/>
          <w:kern w:val="0"/>
          <w:sz w:val="32"/>
          <w:szCs w:val="32"/>
        </w:rPr>
        <w:t xml:space="preserve">  </w:t>
      </w:r>
      <w:r w:rsidRPr="005E0A13">
        <w:rPr>
          <w:rFonts w:ascii="仿宋_GB2312" w:eastAsia="仿宋_GB2312" w:hAnsi="宋体" w:hint="eastAsia"/>
          <w:sz w:val="32"/>
          <w:szCs w:val="32"/>
        </w:rPr>
        <w:t>青海盐湖研究所和西北高原生物研究所</w:t>
      </w:r>
      <w:r>
        <w:rPr>
          <w:rFonts w:ascii="仿宋_GB2312" w:eastAsia="仿宋_GB2312" w:hAnsi="宋体" w:hint="eastAsia"/>
          <w:sz w:val="32"/>
          <w:szCs w:val="32"/>
        </w:rPr>
        <w:t>应</w:t>
      </w:r>
      <w:r w:rsidRPr="005E0A13">
        <w:rPr>
          <w:rFonts w:ascii="仿宋_GB2312" w:eastAsia="仿宋_GB2312" w:hAnsi="宋体" w:hint="eastAsia"/>
          <w:sz w:val="32"/>
          <w:szCs w:val="32"/>
        </w:rPr>
        <w:lastRenderedPageBreak/>
        <w:t>根据</w:t>
      </w:r>
      <w:r>
        <w:rPr>
          <w:rFonts w:ascii="仿宋_GB2312" w:eastAsia="仿宋_GB2312" w:hAnsi="宋体" w:hint="eastAsia"/>
          <w:sz w:val="32"/>
          <w:szCs w:val="32"/>
        </w:rPr>
        <w:t>本</w:t>
      </w:r>
      <w:r>
        <w:rPr>
          <w:rFonts w:ascii="仿宋_GB2312" w:eastAsia="仿宋_GB2312" w:hAnsi="宋体"/>
          <w:sz w:val="32"/>
          <w:szCs w:val="32"/>
        </w:rPr>
        <w:t>办法，结合</w:t>
      </w:r>
      <w:r w:rsidRPr="005E0A13">
        <w:rPr>
          <w:rFonts w:ascii="仿宋_GB2312" w:eastAsia="仿宋_GB2312" w:hAnsi="宋体" w:hint="eastAsia"/>
          <w:sz w:val="32"/>
          <w:szCs w:val="32"/>
        </w:rPr>
        <w:t>实际情况，制定</w:t>
      </w:r>
      <w:r>
        <w:rPr>
          <w:rFonts w:ascii="仿宋_GB2312" w:eastAsia="仿宋_GB2312" w:hAnsi="宋体" w:hint="eastAsia"/>
          <w:sz w:val="32"/>
          <w:szCs w:val="32"/>
        </w:rPr>
        <w:t>本单位</w:t>
      </w:r>
      <w:r w:rsidRPr="004B1B60">
        <w:rPr>
          <w:rFonts w:ascii="仿宋_GB2312" w:eastAsia="仿宋_GB2312" w:hAnsi="宋体" w:hint="eastAsia"/>
          <w:sz w:val="32"/>
          <w:szCs w:val="32"/>
        </w:rPr>
        <w:t>基本建设项目</w:t>
      </w:r>
      <w:r>
        <w:rPr>
          <w:rFonts w:ascii="仿宋_GB2312" w:eastAsia="仿宋_GB2312" w:hAnsi="宋体" w:hint="eastAsia"/>
          <w:sz w:val="32"/>
          <w:szCs w:val="32"/>
        </w:rPr>
        <w:t>档案</w:t>
      </w:r>
      <w:r>
        <w:rPr>
          <w:rFonts w:ascii="仿宋_GB2312" w:eastAsia="仿宋_GB2312" w:hAnsi="宋体"/>
          <w:sz w:val="32"/>
          <w:szCs w:val="32"/>
        </w:rPr>
        <w:t>管理办法</w:t>
      </w:r>
      <w:r w:rsidRPr="005E0A13">
        <w:rPr>
          <w:rFonts w:ascii="仿宋_GB2312" w:eastAsia="仿宋_GB2312" w:hAnsi="宋体" w:hint="eastAsia"/>
          <w:sz w:val="32"/>
          <w:szCs w:val="32"/>
        </w:rPr>
        <w:t>，报西北研究院备案。</w:t>
      </w:r>
    </w:p>
    <w:p w:rsidR="00236ADD" w:rsidRPr="0055607E" w:rsidRDefault="00236ADD" w:rsidP="00236ADD">
      <w:pPr>
        <w:adjustRightInd w:val="0"/>
        <w:snapToGrid w:val="0"/>
        <w:spacing w:line="560" w:lineRule="exact"/>
        <w:ind w:firstLineChars="200" w:firstLine="640"/>
        <w:jc w:val="left"/>
        <w:rPr>
          <w:rFonts w:ascii="仿宋_GB2312" w:eastAsia="仿宋_GB2312" w:hAnsi="宋体"/>
          <w:color w:val="000000"/>
          <w:sz w:val="32"/>
          <w:szCs w:val="32"/>
        </w:rPr>
      </w:pPr>
      <w:r w:rsidRPr="00630F0F">
        <w:rPr>
          <w:rFonts w:ascii="黑体" w:eastAsia="黑体" w:hAnsi="黑体" w:hint="eastAsia"/>
          <w:bCs/>
          <w:color w:val="000000"/>
          <w:sz w:val="32"/>
          <w:szCs w:val="32"/>
        </w:rPr>
        <w:t>第十</w:t>
      </w:r>
      <w:r>
        <w:rPr>
          <w:rFonts w:ascii="黑体" w:eastAsia="黑体" w:hAnsi="黑体" w:cs="宋体" w:hint="eastAsia"/>
          <w:color w:val="292929"/>
          <w:kern w:val="0"/>
          <w:sz w:val="32"/>
          <w:szCs w:val="32"/>
        </w:rPr>
        <w:t>四</w:t>
      </w:r>
      <w:r w:rsidRPr="00630F0F">
        <w:rPr>
          <w:rFonts w:ascii="黑体" w:eastAsia="黑体" w:hAnsi="黑体" w:hint="eastAsia"/>
          <w:bCs/>
          <w:color w:val="000000"/>
          <w:sz w:val="32"/>
          <w:szCs w:val="32"/>
        </w:rPr>
        <w:t>条</w:t>
      </w:r>
      <w:r w:rsidRPr="0055607E">
        <w:rPr>
          <w:rFonts w:ascii="仿宋_GB2312" w:eastAsia="仿宋_GB2312" w:hAnsi="宋体" w:hint="eastAsia"/>
          <w:b/>
          <w:bCs/>
          <w:color w:val="000000"/>
          <w:sz w:val="32"/>
          <w:szCs w:val="32"/>
        </w:rPr>
        <w:t xml:space="preserve"> </w:t>
      </w:r>
      <w:r>
        <w:rPr>
          <w:rFonts w:ascii="仿宋_GB2312" w:eastAsia="仿宋_GB2312" w:hAnsi="宋体" w:hint="eastAsia"/>
          <w:b/>
          <w:bCs/>
          <w:color w:val="000000"/>
          <w:sz w:val="32"/>
          <w:szCs w:val="32"/>
        </w:rPr>
        <w:t xml:space="preserve"> </w:t>
      </w:r>
      <w:r w:rsidRPr="0055607E">
        <w:rPr>
          <w:rFonts w:ascii="仿宋_GB2312" w:eastAsia="仿宋_GB2312" w:hAnsi="宋体" w:hint="eastAsia"/>
          <w:color w:val="000000"/>
          <w:sz w:val="32"/>
          <w:szCs w:val="32"/>
        </w:rPr>
        <w:t>本办法由</w:t>
      </w:r>
      <w:r>
        <w:rPr>
          <w:rFonts w:ascii="仿宋_GB2312" w:eastAsia="仿宋_GB2312" w:hAnsi="宋体" w:hint="eastAsia"/>
          <w:color w:val="000000"/>
          <w:sz w:val="32"/>
          <w:szCs w:val="32"/>
        </w:rPr>
        <w:t>西北</w:t>
      </w:r>
      <w:r w:rsidRPr="0055607E">
        <w:rPr>
          <w:rFonts w:ascii="仿宋_GB2312" w:eastAsia="仿宋_GB2312" w:hAnsi="宋体" w:hint="eastAsia"/>
          <w:color w:val="000000"/>
          <w:sz w:val="32"/>
          <w:szCs w:val="32"/>
        </w:rPr>
        <w:t>研究院</w:t>
      </w:r>
      <w:r>
        <w:rPr>
          <w:rFonts w:ascii="仿宋_GB2312" w:eastAsia="仿宋_GB2312" w:hAnsi="宋体" w:hint="eastAsia"/>
          <w:color w:val="000000"/>
          <w:sz w:val="32"/>
          <w:szCs w:val="32"/>
        </w:rPr>
        <w:t>国有资产管理处</w:t>
      </w:r>
      <w:r w:rsidRPr="0055607E">
        <w:rPr>
          <w:rFonts w:ascii="仿宋_GB2312" w:eastAsia="仿宋_GB2312" w:hAnsi="宋体" w:hint="eastAsia"/>
          <w:color w:val="000000"/>
          <w:sz w:val="32"/>
          <w:szCs w:val="32"/>
        </w:rPr>
        <w:t>负责解释。</w:t>
      </w:r>
    </w:p>
    <w:p w:rsidR="00236ADD" w:rsidRDefault="00236ADD" w:rsidP="00236ADD">
      <w:pPr>
        <w:ind w:firstLineChars="200" w:firstLine="640"/>
        <w:rPr>
          <w:rFonts w:ascii="仿宋_GB2312" w:eastAsia="仿宋_GB2312" w:hAnsi="宋体"/>
          <w:color w:val="000000"/>
          <w:sz w:val="32"/>
          <w:szCs w:val="32"/>
        </w:rPr>
      </w:pPr>
      <w:r w:rsidRPr="00E2538C">
        <w:rPr>
          <w:rFonts w:ascii="黑体" w:eastAsia="黑体" w:hAnsi="黑体"/>
          <w:bCs/>
          <w:color w:val="000000"/>
          <w:sz w:val="32"/>
          <w:szCs w:val="32"/>
        </w:rPr>
        <w:t>第十</w:t>
      </w:r>
      <w:r>
        <w:rPr>
          <w:rFonts w:ascii="黑体" w:eastAsia="黑体" w:hAnsi="黑体" w:hint="eastAsia"/>
          <w:bCs/>
          <w:color w:val="000000"/>
          <w:sz w:val="32"/>
          <w:szCs w:val="32"/>
        </w:rPr>
        <w:t>五</w:t>
      </w:r>
      <w:r w:rsidRPr="00E2538C">
        <w:rPr>
          <w:rFonts w:ascii="黑体" w:eastAsia="黑体" w:hAnsi="黑体"/>
          <w:bCs/>
          <w:color w:val="000000"/>
          <w:sz w:val="32"/>
          <w:szCs w:val="32"/>
        </w:rPr>
        <w:t>条</w:t>
      </w:r>
      <w:r w:rsidRPr="00E2538C">
        <w:rPr>
          <w:rFonts w:ascii="仿宋_GB2312" w:eastAsia="仿宋_GB2312" w:hAnsi="宋体"/>
          <w:color w:val="000000"/>
          <w:sz w:val="32"/>
          <w:szCs w:val="32"/>
        </w:rPr>
        <w:t xml:space="preserve"> </w:t>
      </w:r>
      <w:r>
        <w:rPr>
          <w:rFonts w:ascii="仿宋_GB2312" w:eastAsia="仿宋_GB2312" w:hAnsi="宋体" w:hint="eastAsia"/>
          <w:color w:val="000000"/>
          <w:sz w:val="32"/>
          <w:szCs w:val="32"/>
        </w:rPr>
        <w:t xml:space="preserve"> </w:t>
      </w:r>
      <w:r w:rsidRPr="00E2538C">
        <w:rPr>
          <w:rFonts w:ascii="仿宋_GB2312" w:eastAsia="仿宋_GB2312" w:hAnsi="宋体"/>
          <w:color w:val="000000"/>
          <w:sz w:val="32"/>
          <w:szCs w:val="32"/>
        </w:rPr>
        <w:t>本办法自印发之日起施行。</w:t>
      </w:r>
    </w:p>
    <w:p w:rsidR="00236ADD" w:rsidRDefault="00236ADD" w:rsidP="00236ADD">
      <w:pPr>
        <w:ind w:firstLineChars="200" w:firstLine="640"/>
        <w:rPr>
          <w:rFonts w:ascii="仿宋_GB2312" w:eastAsia="仿宋_GB2312" w:hAnsi="宋体"/>
          <w:color w:val="000000"/>
          <w:sz w:val="32"/>
          <w:szCs w:val="32"/>
        </w:rPr>
      </w:pPr>
    </w:p>
    <w:p w:rsidR="00236ADD" w:rsidRDefault="00236ADD" w:rsidP="00236ADD">
      <w:pPr>
        <w:spacing w:line="540" w:lineRule="exact"/>
        <w:ind w:firstLineChars="200" w:firstLine="640"/>
        <w:rPr>
          <w:rFonts w:ascii="仿宋_GB2312" w:eastAsia="仿宋_GB2312" w:hAnsi="宋体"/>
          <w:color w:val="000000"/>
          <w:sz w:val="32"/>
          <w:szCs w:val="32"/>
        </w:rPr>
      </w:pPr>
    </w:p>
    <w:p w:rsidR="00236ADD" w:rsidRDefault="00236ADD" w:rsidP="00236ADD">
      <w:pPr>
        <w:spacing w:line="540" w:lineRule="exact"/>
        <w:ind w:firstLineChars="200" w:firstLine="640"/>
        <w:rPr>
          <w:rFonts w:ascii="仿宋_GB2312" w:eastAsia="仿宋_GB2312" w:hAnsi="宋体"/>
          <w:color w:val="000000"/>
          <w:sz w:val="32"/>
          <w:szCs w:val="32"/>
        </w:rPr>
      </w:pPr>
    </w:p>
    <w:p w:rsidR="00236ADD" w:rsidRDefault="00236ADD" w:rsidP="00236ADD">
      <w:pPr>
        <w:spacing w:line="540" w:lineRule="exact"/>
        <w:ind w:firstLineChars="200" w:firstLine="640"/>
        <w:rPr>
          <w:rFonts w:ascii="仿宋_GB2312" w:eastAsia="仿宋_GB2312" w:hAnsi="宋体"/>
          <w:color w:val="000000"/>
          <w:sz w:val="32"/>
          <w:szCs w:val="32"/>
        </w:rPr>
      </w:pPr>
    </w:p>
    <w:p w:rsidR="00236ADD" w:rsidRDefault="00236ADD" w:rsidP="00236ADD">
      <w:pPr>
        <w:spacing w:line="540" w:lineRule="exact"/>
        <w:ind w:firstLineChars="200" w:firstLine="640"/>
        <w:rPr>
          <w:rFonts w:ascii="仿宋_GB2312" w:eastAsia="仿宋_GB2312" w:hAnsi="宋体"/>
          <w:color w:val="000000"/>
          <w:sz w:val="32"/>
          <w:szCs w:val="32"/>
        </w:rPr>
      </w:pPr>
    </w:p>
    <w:p w:rsidR="00236ADD" w:rsidRDefault="00236ADD" w:rsidP="00236ADD">
      <w:pPr>
        <w:spacing w:line="540" w:lineRule="exact"/>
        <w:ind w:firstLineChars="200" w:firstLine="640"/>
        <w:rPr>
          <w:rFonts w:ascii="仿宋_GB2312" w:eastAsia="仿宋_GB2312" w:hAnsi="宋体"/>
          <w:color w:val="000000"/>
          <w:sz w:val="32"/>
          <w:szCs w:val="32"/>
        </w:rPr>
      </w:pPr>
    </w:p>
    <w:p w:rsidR="00236ADD" w:rsidRDefault="00236ADD" w:rsidP="00236ADD">
      <w:pPr>
        <w:spacing w:line="540" w:lineRule="exact"/>
        <w:ind w:firstLineChars="200" w:firstLine="640"/>
        <w:rPr>
          <w:rFonts w:ascii="仿宋_GB2312" w:eastAsia="仿宋_GB2312" w:hAnsi="宋体"/>
          <w:color w:val="000000"/>
          <w:sz w:val="32"/>
          <w:szCs w:val="32"/>
        </w:rPr>
      </w:pPr>
    </w:p>
    <w:p w:rsidR="00236ADD" w:rsidRDefault="00236ADD" w:rsidP="00236ADD">
      <w:pPr>
        <w:spacing w:line="540" w:lineRule="exact"/>
        <w:ind w:firstLineChars="200" w:firstLine="640"/>
        <w:rPr>
          <w:rFonts w:ascii="仿宋_GB2312" w:eastAsia="仿宋_GB2312" w:hAnsi="宋体"/>
          <w:color w:val="000000"/>
          <w:sz w:val="32"/>
          <w:szCs w:val="32"/>
        </w:rPr>
      </w:pPr>
    </w:p>
    <w:p w:rsidR="00236ADD" w:rsidRDefault="00236ADD" w:rsidP="00236ADD">
      <w:pPr>
        <w:spacing w:line="540" w:lineRule="exact"/>
        <w:ind w:firstLineChars="200" w:firstLine="640"/>
        <w:rPr>
          <w:rFonts w:ascii="仿宋_GB2312" w:eastAsia="仿宋_GB2312" w:hAnsi="宋体"/>
          <w:color w:val="000000"/>
          <w:sz w:val="32"/>
          <w:szCs w:val="32"/>
        </w:rPr>
      </w:pPr>
    </w:p>
    <w:p w:rsidR="00236ADD" w:rsidRDefault="00236ADD" w:rsidP="00236ADD">
      <w:pPr>
        <w:spacing w:line="540" w:lineRule="exact"/>
        <w:ind w:firstLineChars="200" w:firstLine="640"/>
        <w:rPr>
          <w:rFonts w:ascii="仿宋_GB2312" w:eastAsia="仿宋_GB2312" w:hAnsi="宋体"/>
          <w:color w:val="000000"/>
          <w:sz w:val="32"/>
          <w:szCs w:val="32"/>
        </w:rPr>
      </w:pPr>
    </w:p>
    <w:p w:rsidR="00236ADD" w:rsidRDefault="00236ADD" w:rsidP="00236ADD">
      <w:pPr>
        <w:spacing w:line="540" w:lineRule="exact"/>
        <w:ind w:firstLineChars="200" w:firstLine="640"/>
        <w:rPr>
          <w:rFonts w:ascii="仿宋_GB2312" w:eastAsia="仿宋_GB2312" w:hAnsi="宋体"/>
          <w:color w:val="000000"/>
          <w:sz w:val="32"/>
          <w:szCs w:val="32"/>
        </w:rPr>
      </w:pPr>
    </w:p>
    <w:p w:rsidR="00236ADD" w:rsidRDefault="00236ADD" w:rsidP="00236ADD">
      <w:pPr>
        <w:spacing w:line="540" w:lineRule="exact"/>
        <w:ind w:firstLineChars="200" w:firstLine="640"/>
        <w:rPr>
          <w:rFonts w:ascii="仿宋_GB2312" w:eastAsia="仿宋_GB2312" w:hAnsi="宋体"/>
          <w:color w:val="000000"/>
          <w:sz w:val="32"/>
          <w:szCs w:val="32"/>
        </w:rPr>
      </w:pPr>
    </w:p>
    <w:p w:rsidR="00236ADD" w:rsidRDefault="00236ADD" w:rsidP="00236ADD">
      <w:pPr>
        <w:spacing w:line="540" w:lineRule="exact"/>
        <w:ind w:firstLineChars="200" w:firstLine="640"/>
        <w:rPr>
          <w:rFonts w:ascii="仿宋_GB2312" w:eastAsia="仿宋_GB2312" w:hAnsi="宋体"/>
          <w:color w:val="000000"/>
          <w:sz w:val="32"/>
          <w:szCs w:val="32"/>
        </w:rPr>
      </w:pPr>
    </w:p>
    <w:p w:rsidR="00236ADD" w:rsidRDefault="00236ADD" w:rsidP="00236ADD">
      <w:pPr>
        <w:spacing w:line="540" w:lineRule="exact"/>
        <w:ind w:firstLineChars="200" w:firstLine="640"/>
        <w:rPr>
          <w:rFonts w:ascii="仿宋_GB2312" w:eastAsia="仿宋_GB2312" w:hAnsi="宋体"/>
          <w:color w:val="000000"/>
          <w:sz w:val="32"/>
          <w:szCs w:val="32"/>
        </w:rPr>
      </w:pPr>
    </w:p>
    <w:p w:rsidR="00236ADD" w:rsidRDefault="00236ADD" w:rsidP="00236ADD">
      <w:pPr>
        <w:spacing w:line="540" w:lineRule="exact"/>
        <w:ind w:firstLineChars="200" w:firstLine="640"/>
        <w:rPr>
          <w:rFonts w:ascii="仿宋_GB2312" w:eastAsia="仿宋_GB2312" w:hAnsi="宋体"/>
          <w:color w:val="000000"/>
          <w:sz w:val="32"/>
          <w:szCs w:val="32"/>
        </w:rPr>
      </w:pPr>
    </w:p>
    <w:p w:rsidR="00236ADD" w:rsidRDefault="00236ADD" w:rsidP="00236ADD">
      <w:pPr>
        <w:spacing w:line="540" w:lineRule="exact"/>
        <w:ind w:firstLineChars="200" w:firstLine="640"/>
        <w:rPr>
          <w:rFonts w:ascii="仿宋_GB2312" w:eastAsia="仿宋_GB2312" w:hAnsi="宋体"/>
          <w:color w:val="000000"/>
          <w:sz w:val="32"/>
          <w:szCs w:val="32"/>
        </w:rPr>
      </w:pPr>
    </w:p>
    <w:p w:rsidR="00236ADD" w:rsidRDefault="00236ADD" w:rsidP="00236ADD">
      <w:pPr>
        <w:spacing w:line="540" w:lineRule="exact"/>
        <w:ind w:firstLineChars="200" w:firstLine="640"/>
        <w:rPr>
          <w:rFonts w:ascii="仿宋_GB2312" w:eastAsia="仿宋_GB2312"/>
          <w:sz w:val="32"/>
          <w:szCs w:val="32"/>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7"/>
        <w:gridCol w:w="3175"/>
      </w:tblGrid>
      <w:tr w:rsidR="00236ADD" w:rsidRPr="00236ADD" w:rsidTr="009D33FC">
        <w:trPr>
          <w:jc w:val="center"/>
        </w:trPr>
        <w:tc>
          <w:tcPr>
            <w:tcW w:w="8730" w:type="dxa"/>
            <w:gridSpan w:val="2"/>
            <w:tcBorders>
              <w:bottom w:val="single" w:sz="4" w:space="0" w:color="000000"/>
            </w:tcBorders>
          </w:tcPr>
          <w:p w:rsidR="00236ADD" w:rsidRPr="00236ADD" w:rsidRDefault="00236ADD" w:rsidP="00236ADD">
            <w:pPr>
              <w:ind w:firstLineChars="50" w:firstLine="130"/>
              <w:rPr>
                <w:rFonts w:ascii="仿宋_GB2312" w:eastAsia="仿宋_GB2312"/>
                <w:sz w:val="26"/>
                <w:szCs w:val="28"/>
              </w:rPr>
            </w:pPr>
            <w:r w:rsidRPr="00236ADD">
              <w:rPr>
                <w:rFonts w:ascii="仿宋_GB2312" w:eastAsia="仿宋_GB2312" w:hint="eastAsia"/>
                <w:sz w:val="26"/>
                <w:szCs w:val="28"/>
              </w:rPr>
              <w:t>抄送：条件保障与财务局。</w:t>
            </w:r>
          </w:p>
        </w:tc>
      </w:tr>
      <w:tr w:rsidR="00236ADD" w:rsidRPr="00236ADD" w:rsidTr="009D33FC">
        <w:trPr>
          <w:jc w:val="center"/>
        </w:trPr>
        <w:tc>
          <w:tcPr>
            <w:tcW w:w="5490" w:type="dxa"/>
            <w:tcBorders>
              <w:top w:val="single" w:sz="4" w:space="0" w:color="000000"/>
              <w:bottom w:val="single" w:sz="12" w:space="0" w:color="000000"/>
              <w:right w:val="nil"/>
            </w:tcBorders>
          </w:tcPr>
          <w:p w:rsidR="00236ADD" w:rsidRPr="00236ADD" w:rsidRDefault="00236ADD" w:rsidP="00236ADD">
            <w:pPr>
              <w:ind w:firstLineChars="50" w:firstLine="130"/>
              <w:rPr>
                <w:rFonts w:ascii="仿宋_GB2312" w:eastAsia="仿宋_GB2312"/>
                <w:sz w:val="26"/>
                <w:szCs w:val="28"/>
              </w:rPr>
            </w:pPr>
            <w:r w:rsidRPr="00236ADD">
              <w:rPr>
                <w:rFonts w:ascii="仿宋_GB2312" w:eastAsia="仿宋_GB2312" w:hint="eastAsia"/>
                <w:sz w:val="26"/>
                <w:szCs w:val="28"/>
              </w:rPr>
              <w:t>中科院西北研究院办公室</w:t>
            </w:r>
          </w:p>
        </w:tc>
        <w:tc>
          <w:tcPr>
            <w:tcW w:w="3240" w:type="dxa"/>
            <w:tcBorders>
              <w:top w:val="single" w:sz="4" w:space="0" w:color="000000"/>
              <w:left w:val="nil"/>
              <w:bottom w:val="single" w:sz="12" w:space="0" w:color="000000"/>
            </w:tcBorders>
          </w:tcPr>
          <w:p w:rsidR="00236ADD" w:rsidRPr="00236ADD" w:rsidRDefault="00236ADD" w:rsidP="00236ADD">
            <w:pPr>
              <w:ind w:rightChars="110" w:right="231"/>
              <w:jc w:val="right"/>
              <w:rPr>
                <w:rFonts w:ascii="仿宋_GB2312" w:eastAsia="仿宋_GB2312"/>
                <w:sz w:val="26"/>
                <w:szCs w:val="28"/>
              </w:rPr>
            </w:pPr>
            <w:r w:rsidRPr="00236ADD">
              <w:rPr>
                <w:rFonts w:ascii="仿宋_GB2312" w:eastAsia="仿宋_GB2312" w:hint="eastAsia"/>
                <w:sz w:val="26"/>
                <w:szCs w:val="28"/>
              </w:rPr>
              <w:t>2017年12月14日印发</w:t>
            </w:r>
          </w:p>
        </w:tc>
      </w:tr>
    </w:tbl>
    <w:p w:rsidR="00236ADD" w:rsidRPr="00236ADD" w:rsidRDefault="00236ADD" w:rsidP="00236ADD">
      <w:pPr>
        <w:rPr>
          <w:rFonts w:ascii="仿宋_GB2312" w:eastAsia="仿宋_GB2312"/>
          <w:sz w:val="30"/>
          <w:szCs w:val="32"/>
        </w:rPr>
      </w:pPr>
    </w:p>
    <w:p w:rsidR="00236ADD" w:rsidRPr="009F6801" w:rsidRDefault="00236ADD" w:rsidP="00236ADD">
      <w:pPr>
        <w:spacing w:line="680" w:lineRule="exact"/>
        <w:jc w:val="right"/>
        <w:rPr>
          <w:rFonts w:eastAsia="黑体"/>
          <w:sz w:val="32"/>
          <w:szCs w:val="32"/>
        </w:rPr>
      </w:pPr>
    </w:p>
    <w:p w:rsidR="00236ADD" w:rsidRPr="009F6801" w:rsidRDefault="00236ADD" w:rsidP="00236ADD">
      <w:pPr>
        <w:spacing w:line="680" w:lineRule="exact"/>
        <w:jc w:val="right"/>
        <w:rPr>
          <w:rFonts w:eastAsia="黑体"/>
          <w:sz w:val="32"/>
          <w:szCs w:val="32"/>
        </w:rPr>
      </w:pPr>
    </w:p>
    <w:p w:rsidR="00236ADD" w:rsidRPr="009F6801" w:rsidRDefault="00236ADD" w:rsidP="00236ADD">
      <w:pPr>
        <w:spacing w:line="680" w:lineRule="exact"/>
        <w:jc w:val="right"/>
        <w:rPr>
          <w:rFonts w:eastAsia="黑体"/>
          <w:sz w:val="32"/>
          <w:szCs w:val="32"/>
        </w:rPr>
      </w:pPr>
    </w:p>
    <w:p w:rsidR="00236ADD" w:rsidRPr="00C26C27" w:rsidRDefault="00236ADD" w:rsidP="00236ADD">
      <w:pPr>
        <w:spacing w:line="1040" w:lineRule="exact"/>
        <w:jc w:val="right"/>
        <w:rPr>
          <w:rFonts w:ascii="黑体" w:eastAsia="黑体"/>
          <w:sz w:val="32"/>
          <w:szCs w:val="32"/>
        </w:rPr>
      </w:pPr>
      <w:r w:rsidRPr="00236ADD">
        <w:rPr>
          <w:rFonts w:ascii="黑体" w:eastAsia="黑体"/>
          <w:b/>
          <w:color w:val="FF0000"/>
          <w:spacing w:val="5"/>
          <w:w w:val="63"/>
          <w:kern w:val="0"/>
          <w:sz w:val="44"/>
          <w:szCs w:val="44"/>
          <w:fitText w:val="8866" w:id="1699513088"/>
        </w:rPr>
        <w:fldChar w:fldCharType="begin"/>
      </w:r>
      <w:r w:rsidRPr="00236ADD">
        <w:rPr>
          <w:rFonts w:ascii="黑体" w:eastAsia="黑体" w:hint="eastAsia"/>
          <w:b/>
          <w:color w:val="FF0000"/>
          <w:spacing w:val="5"/>
          <w:w w:val="63"/>
          <w:kern w:val="0"/>
          <w:sz w:val="44"/>
          <w:szCs w:val="44"/>
          <w:fitText w:val="8866" w:id="1699513088"/>
        </w:rPr>
        <w:instrText>eq \o(\s\up 20(中　国),\s\do 7(科学院))</w:instrText>
      </w:r>
      <w:r w:rsidRPr="00236ADD">
        <w:rPr>
          <w:rFonts w:ascii="黑体" w:eastAsia="黑体"/>
          <w:b/>
          <w:color w:val="FF0000"/>
          <w:spacing w:val="5"/>
          <w:w w:val="63"/>
          <w:kern w:val="0"/>
          <w:sz w:val="44"/>
          <w:szCs w:val="44"/>
          <w:fitText w:val="8866" w:id="1699513088"/>
        </w:rPr>
        <w:fldChar w:fldCharType="end"/>
      </w:r>
      <w:r w:rsidRPr="00236ADD">
        <w:rPr>
          <w:rFonts w:hint="eastAsia"/>
          <w:b/>
          <w:color w:val="FF0000"/>
          <w:spacing w:val="5"/>
          <w:w w:val="63"/>
          <w:kern w:val="0"/>
          <w:sz w:val="84"/>
          <w:szCs w:val="84"/>
          <w:fitText w:val="8866" w:id="1699513088"/>
        </w:rPr>
        <w:t>西北生态环境资源研究院</w:t>
      </w:r>
      <w:r w:rsidRPr="00236ADD">
        <w:rPr>
          <w:rFonts w:hint="eastAsia"/>
          <w:b/>
          <w:color w:val="FF0000"/>
          <w:spacing w:val="5"/>
          <w:w w:val="63"/>
          <w:kern w:val="0"/>
          <w:sz w:val="84"/>
          <w:szCs w:val="84"/>
          <w:fitText w:val="8866" w:id="1699513088"/>
        </w:rPr>
        <w:t>(</w:t>
      </w:r>
      <w:r w:rsidRPr="00236ADD">
        <w:rPr>
          <w:rFonts w:hint="eastAsia"/>
          <w:b/>
          <w:color w:val="FF0000"/>
          <w:spacing w:val="5"/>
          <w:w w:val="63"/>
          <w:kern w:val="0"/>
          <w:sz w:val="84"/>
          <w:szCs w:val="84"/>
          <w:fitText w:val="8866" w:id="1699513088"/>
        </w:rPr>
        <w:t>筹</w:t>
      </w:r>
      <w:r w:rsidRPr="00236ADD">
        <w:rPr>
          <w:rFonts w:hint="eastAsia"/>
          <w:b/>
          <w:color w:val="FF0000"/>
          <w:spacing w:val="5"/>
          <w:w w:val="63"/>
          <w:kern w:val="0"/>
          <w:sz w:val="84"/>
          <w:szCs w:val="84"/>
          <w:fitText w:val="8866" w:id="1699513088"/>
        </w:rPr>
        <w:t>)</w:t>
      </w:r>
      <w:r w:rsidRPr="00236ADD">
        <w:rPr>
          <w:rFonts w:hint="eastAsia"/>
          <w:b/>
          <w:color w:val="FF0000"/>
          <w:spacing w:val="5"/>
          <w:w w:val="63"/>
          <w:kern w:val="0"/>
          <w:sz w:val="84"/>
          <w:szCs w:val="84"/>
          <w:fitText w:val="8866" w:id="1699513088"/>
        </w:rPr>
        <w:t>文</w:t>
      </w:r>
      <w:r w:rsidRPr="00236ADD">
        <w:rPr>
          <w:rFonts w:hint="eastAsia"/>
          <w:b/>
          <w:color w:val="FF0000"/>
          <w:spacing w:val="7"/>
          <w:w w:val="63"/>
          <w:kern w:val="0"/>
          <w:sz w:val="84"/>
          <w:szCs w:val="84"/>
          <w:fitText w:val="8866" w:id="1699513088"/>
        </w:rPr>
        <w:t>件</w:t>
      </w:r>
    </w:p>
    <w:p w:rsidR="00236ADD" w:rsidRPr="009F6801" w:rsidRDefault="00236ADD" w:rsidP="00236ADD">
      <w:pPr>
        <w:spacing w:line="500" w:lineRule="exact"/>
        <w:jc w:val="center"/>
        <w:rPr>
          <w:rFonts w:eastAsia="仿宋_GB2312"/>
          <w:sz w:val="13"/>
          <w:szCs w:val="13"/>
        </w:rPr>
      </w:pPr>
    </w:p>
    <w:p w:rsidR="00236ADD" w:rsidRPr="009F6801" w:rsidRDefault="00236ADD" w:rsidP="00236ADD">
      <w:pPr>
        <w:spacing w:line="500" w:lineRule="exact"/>
        <w:jc w:val="center"/>
        <w:rPr>
          <w:rFonts w:eastAsia="仿宋_GB2312"/>
          <w:sz w:val="13"/>
          <w:szCs w:val="13"/>
        </w:rPr>
      </w:pPr>
    </w:p>
    <w:p w:rsidR="00236ADD" w:rsidRPr="009F6801" w:rsidRDefault="00236ADD" w:rsidP="00236ADD">
      <w:pPr>
        <w:jc w:val="center"/>
        <w:rPr>
          <w:rFonts w:eastAsia="仿宋_GB2312"/>
          <w:sz w:val="32"/>
          <w:szCs w:val="32"/>
        </w:rPr>
      </w:pPr>
      <w:r w:rsidRPr="009F6801">
        <w:rPr>
          <w:rFonts w:eastAsia="仿宋_GB2312"/>
          <w:sz w:val="32"/>
          <w:szCs w:val="32"/>
        </w:rPr>
        <w:t>科生态发〔</w:t>
      </w:r>
      <w:r w:rsidRPr="009F6801">
        <w:rPr>
          <w:rFonts w:eastAsia="仿宋_GB2312"/>
          <w:sz w:val="32"/>
          <w:szCs w:val="32"/>
        </w:rPr>
        <w:t>2018</w:t>
      </w:r>
      <w:r w:rsidRPr="009F6801">
        <w:rPr>
          <w:rFonts w:eastAsia="仿宋_GB2312"/>
          <w:sz w:val="32"/>
          <w:szCs w:val="32"/>
        </w:rPr>
        <w:t>〕</w:t>
      </w:r>
      <w:r w:rsidRPr="009F6801">
        <w:rPr>
          <w:rFonts w:eastAsia="仿宋_GB2312"/>
          <w:sz w:val="32"/>
          <w:szCs w:val="32"/>
        </w:rPr>
        <w:t>9</w:t>
      </w:r>
      <w:r w:rsidRPr="009F6801">
        <w:rPr>
          <w:rFonts w:eastAsia="仿宋_GB2312"/>
          <w:sz w:val="32"/>
          <w:szCs w:val="32"/>
        </w:rPr>
        <w:t>号</w:t>
      </w:r>
    </w:p>
    <w:p w:rsidR="00236ADD" w:rsidRPr="009F6801" w:rsidRDefault="00236ADD" w:rsidP="00236ADD">
      <w:pPr>
        <w:rPr>
          <w:rFonts w:eastAsia="仿宋_GB2312"/>
          <w:sz w:val="32"/>
          <w:szCs w:val="32"/>
        </w:rPr>
      </w:pPr>
      <w:r>
        <w:rPr>
          <w:rFonts w:eastAsia="仿宋_GB2312"/>
          <w:noProof/>
          <w:sz w:val="32"/>
          <w:szCs w:val="32"/>
        </w:rPr>
        <mc:AlternateContent>
          <mc:Choice Requires="wps">
            <w:drawing>
              <wp:anchor distT="0" distB="0" distL="114300" distR="114300" simplePos="0" relativeHeight="251784192" behindDoc="0" locked="0" layoutInCell="1" allowOverlap="1" wp14:anchorId="06BB40C1" wp14:editId="58AFE834">
                <wp:simplePos x="0" y="0"/>
                <wp:positionH relativeFrom="column">
                  <wp:posOffset>-43180</wp:posOffset>
                </wp:positionH>
                <wp:positionV relativeFrom="paragraph">
                  <wp:posOffset>5715</wp:posOffset>
                </wp:positionV>
                <wp:extent cx="5615940" cy="0"/>
                <wp:effectExtent l="0" t="0" r="22860" b="19050"/>
                <wp:wrapNone/>
                <wp:docPr id="80" name="直接箭头连接符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0" o:spid="_x0000_s1026" type="#_x0000_t32" style="position:absolute;left:0;text-align:left;margin-left:-3.4pt;margin-top:.45pt;width:442.2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" strokecolor="red" strokeweight="2pt"/>
            </w:pict>
          </mc:Fallback>
        </mc:AlternateContent>
      </w:r>
    </w:p>
    <w:p w:rsidR="00236ADD" w:rsidRDefault="00236ADD" w:rsidP="00236ADD">
      <w:pPr>
        <w:spacing w:line="640" w:lineRule="exact"/>
        <w:jc w:val="center"/>
        <w:rPr>
          <w:rFonts w:eastAsia="方正小标宋简体"/>
          <w:sz w:val="44"/>
          <w:szCs w:val="44"/>
        </w:rPr>
      </w:pPr>
      <w:r w:rsidRPr="009F6801">
        <w:rPr>
          <w:rFonts w:eastAsia="方正小标宋简体"/>
          <w:sz w:val="44"/>
          <w:szCs w:val="44"/>
        </w:rPr>
        <w:t>中科院西北研究院关于印发</w:t>
      </w:r>
      <w:proofErr w:type="gramStart"/>
      <w:r w:rsidRPr="009F6801">
        <w:rPr>
          <w:rFonts w:eastAsia="方正小标宋简体"/>
          <w:sz w:val="44"/>
          <w:szCs w:val="44"/>
        </w:rPr>
        <w:t>《</w:t>
      </w:r>
      <w:proofErr w:type="gramEnd"/>
      <w:r w:rsidRPr="009F6801">
        <w:rPr>
          <w:rFonts w:eastAsia="方正小标宋简体"/>
          <w:sz w:val="44"/>
          <w:szCs w:val="44"/>
        </w:rPr>
        <w:t>中国科学院西北生态环境资源研究院</w:t>
      </w:r>
      <w:r>
        <w:rPr>
          <w:rFonts w:eastAsia="方正小标宋简体" w:hint="eastAsia"/>
          <w:sz w:val="44"/>
          <w:szCs w:val="44"/>
        </w:rPr>
        <w:t>“</w:t>
      </w:r>
      <w:r w:rsidRPr="009F6801">
        <w:rPr>
          <w:rFonts w:eastAsia="方正小标宋简体"/>
          <w:sz w:val="44"/>
          <w:szCs w:val="44"/>
        </w:rPr>
        <w:t>百人计划</w:t>
      </w:r>
      <w:r>
        <w:rPr>
          <w:rFonts w:eastAsia="方正小标宋简体" w:hint="eastAsia"/>
          <w:sz w:val="44"/>
          <w:szCs w:val="44"/>
        </w:rPr>
        <w:t>”</w:t>
      </w:r>
      <w:r w:rsidRPr="009F6801">
        <w:rPr>
          <w:rFonts w:eastAsia="方正小标宋简体"/>
          <w:sz w:val="44"/>
          <w:szCs w:val="44"/>
        </w:rPr>
        <w:t>入选者</w:t>
      </w:r>
    </w:p>
    <w:p w:rsidR="00236ADD" w:rsidRPr="009F6801" w:rsidRDefault="00236ADD" w:rsidP="00236ADD">
      <w:pPr>
        <w:spacing w:line="640" w:lineRule="exact"/>
        <w:jc w:val="center"/>
        <w:rPr>
          <w:rFonts w:eastAsia="方正小标宋简体"/>
          <w:sz w:val="44"/>
          <w:szCs w:val="44"/>
        </w:rPr>
      </w:pPr>
      <w:r w:rsidRPr="009F6801">
        <w:rPr>
          <w:rFonts w:eastAsia="方正小标宋简体"/>
          <w:sz w:val="44"/>
          <w:szCs w:val="44"/>
        </w:rPr>
        <w:t>住房管理办法（试行）</w:t>
      </w:r>
      <w:proofErr w:type="gramStart"/>
      <w:r w:rsidRPr="009F6801">
        <w:rPr>
          <w:rFonts w:eastAsia="方正小标宋简体"/>
          <w:sz w:val="44"/>
          <w:szCs w:val="44"/>
        </w:rPr>
        <w:t>》</w:t>
      </w:r>
      <w:proofErr w:type="gramEnd"/>
      <w:r w:rsidRPr="009F6801">
        <w:rPr>
          <w:rFonts w:eastAsia="方正小标宋简体"/>
          <w:sz w:val="44"/>
          <w:szCs w:val="44"/>
        </w:rPr>
        <w:t>的通知</w:t>
      </w:r>
    </w:p>
    <w:p w:rsidR="00236ADD" w:rsidRPr="009F6801" w:rsidRDefault="00236ADD" w:rsidP="00236ADD">
      <w:pPr>
        <w:spacing w:line="600" w:lineRule="exact"/>
        <w:jc w:val="center"/>
        <w:rPr>
          <w:rFonts w:eastAsia="仿宋_GB2312"/>
          <w:sz w:val="32"/>
          <w:szCs w:val="32"/>
        </w:rPr>
      </w:pPr>
    </w:p>
    <w:p w:rsidR="00236ADD" w:rsidRPr="009F6801" w:rsidRDefault="00236ADD" w:rsidP="00236ADD">
      <w:pPr>
        <w:spacing w:line="360" w:lineRule="auto"/>
        <w:rPr>
          <w:rFonts w:eastAsia="仿宋_GB2312"/>
          <w:sz w:val="32"/>
          <w:szCs w:val="32"/>
        </w:rPr>
      </w:pPr>
      <w:r w:rsidRPr="009F6801">
        <w:rPr>
          <w:rFonts w:eastAsia="仿宋_GB2312"/>
          <w:sz w:val="32"/>
          <w:szCs w:val="32"/>
        </w:rPr>
        <w:t>院属各单位、各部门：</w:t>
      </w:r>
    </w:p>
    <w:p w:rsidR="00236ADD" w:rsidRDefault="00236ADD" w:rsidP="00236ADD">
      <w:pPr>
        <w:spacing w:line="360" w:lineRule="auto"/>
        <w:ind w:firstLineChars="200" w:firstLine="640"/>
        <w:rPr>
          <w:rFonts w:eastAsia="仿宋_GB2312"/>
          <w:sz w:val="32"/>
          <w:szCs w:val="32"/>
        </w:rPr>
      </w:pPr>
      <w:r w:rsidRPr="009F6801">
        <w:rPr>
          <w:rFonts w:eastAsia="仿宋_GB2312"/>
          <w:sz w:val="32"/>
          <w:szCs w:val="32"/>
        </w:rPr>
        <w:t>根据《中国科学院率先行动</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管理办法》</w:t>
      </w:r>
      <w:r>
        <w:rPr>
          <w:rFonts w:eastAsia="仿宋_GB2312" w:hint="eastAsia"/>
          <w:sz w:val="32"/>
          <w:szCs w:val="32"/>
        </w:rPr>
        <w:t>（</w:t>
      </w:r>
      <w:r w:rsidRPr="009F6801">
        <w:rPr>
          <w:rFonts w:eastAsia="仿宋_GB2312"/>
          <w:sz w:val="32"/>
          <w:szCs w:val="32"/>
        </w:rPr>
        <w:t>科发人字〔</w:t>
      </w:r>
      <w:r w:rsidRPr="009F6801">
        <w:rPr>
          <w:rFonts w:eastAsia="仿宋_GB2312"/>
          <w:sz w:val="32"/>
          <w:szCs w:val="32"/>
        </w:rPr>
        <w:t>2015</w:t>
      </w:r>
      <w:r w:rsidRPr="009F6801">
        <w:rPr>
          <w:rFonts w:eastAsia="仿宋_GB2312"/>
          <w:sz w:val="32"/>
          <w:szCs w:val="32"/>
        </w:rPr>
        <w:t>〕</w:t>
      </w:r>
      <w:r w:rsidRPr="009F6801">
        <w:rPr>
          <w:rFonts w:eastAsia="仿宋_GB2312"/>
          <w:sz w:val="32"/>
          <w:szCs w:val="32"/>
        </w:rPr>
        <w:t>74</w:t>
      </w:r>
      <w:r w:rsidRPr="009F6801">
        <w:rPr>
          <w:rFonts w:eastAsia="仿宋_GB2312"/>
          <w:sz w:val="32"/>
          <w:szCs w:val="32"/>
        </w:rPr>
        <w:t>号</w:t>
      </w:r>
      <w:r>
        <w:rPr>
          <w:rFonts w:eastAsia="仿宋_GB2312" w:hint="eastAsia"/>
          <w:sz w:val="32"/>
          <w:szCs w:val="32"/>
        </w:rPr>
        <w:t>）</w:t>
      </w:r>
      <w:r w:rsidRPr="009F6801">
        <w:rPr>
          <w:rFonts w:eastAsia="仿宋_GB2312"/>
          <w:sz w:val="32"/>
          <w:szCs w:val="32"/>
        </w:rPr>
        <w:t>,</w:t>
      </w:r>
      <w:r>
        <w:rPr>
          <w:rFonts w:eastAsia="仿宋_GB2312"/>
          <w:sz w:val="32"/>
          <w:szCs w:val="32"/>
        </w:rPr>
        <w:t>为吸引国内外优秀人才来西北生态环境资源研究院（</w:t>
      </w:r>
      <w:r w:rsidRPr="009F6801">
        <w:rPr>
          <w:rFonts w:eastAsia="仿宋_GB2312"/>
          <w:sz w:val="32"/>
          <w:szCs w:val="32"/>
        </w:rPr>
        <w:t>简称西北研究院）工作，促进科研工作的发展，努力把西北研究院打造成为在相关研究领域国内一流、国际知名的研究机构</w:t>
      </w:r>
      <w:r w:rsidRPr="009F6801">
        <w:rPr>
          <w:rFonts w:eastAsia="仿宋_GB2312"/>
          <w:sz w:val="32"/>
          <w:szCs w:val="32"/>
        </w:rPr>
        <w:t>,</w:t>
      </w:r>
      <w:r w:rsidRPr="009F6801">
        <w:rPr>
          <w:rFonts w:eastAsia="仿宋_GB2312"/>
          <w:sz w:val="32"/>
          <w:szCs w:val="32"/>
        </w:rPr>
        <w:t>特制定本办法。</w:t>
      </w:r>
    </w:p>
    <w:p w:rsidR="00236ADD" w:rsidRDefault="00236ADD" w:rsidP="00236ADD">
      <w:pPr>
        <w:spacing w:line="360" w:lineRule="auto"/>
        <w:ind w:firstLineChars="200" w:firstLine="640"/>
        <w:rPr>
          <w:rFonts w:eastAsia="仿宋_GB2312"/>
          <w:sz w:val="32"/>
          <w:szCs w:val="32"/>
        </w:rPr>
      </w:pPr>
    </w:p>
    <w:p w:rsidR="00236ADD" w:rsidRPr="009F6801" w:rsidRDefault="00236ADD" w:rsidP="00236ADD">
      <w:pPr>
        <w:spacing w:line="560" w:lineRule="exact"/>
        <w:ind w:firstLineChars="750" w:firstLine="2400"/>
        <w:jc w:val="left"/>
        <w:rPr>
          <w:rFonts w:eastAsia="仿宋_GB2312"/>
          <w:sz w:val="32"/>
          <w:szCs w:val="32"/>
        </w:rPr>
      </w:pPr>
      <w:r w:rsidRPr="009F6801">
        <w:rPr>
          <w:rFonts w:eastAsia="仿宋_GB2312"/>
          <w:sz w:val="32"/>
          <w:szCs w:val="32"/>
        </w:rPr>
        <w:t>中国科学院西北生态环境资源研究院（筹）</w:t>
      </w:r>
    </w:p>
    <w:p w:rsidR="00236ADD" w:rsidRPr="009F6801" w:rsidRDefault="00236ADD" w:rsidP="00236ADD">
      <w:pPr>
        <w:spacing w:line="600" w:lineRule="exact"/>
        <w:ind w:firstLineChars="1400" w:firstLine="4480"/>
        <w:rPr>
          <w:rFonts w:eastAsia="仿宋_GB2312"/>
          <w:sz w:val="32"/>
          <w:szCs w:val="32"/>
        </w:rPr>
      </w:pPr>
      <w:r w:rsidRPr="009F6801">
        <w:rPr>
          <w:rFonts w:eastAsia="仿宋_GB2312"/>
          <w:sz w:val="32"/>
          <w:szCs w:val="32"/>
        </w:rPr>
        <w:t>2018</w:t>
      </w:r>
      <w:r w:rsidRPr="009F6801">
        <w:rPr>
          <w:rFonts w:eastAsia="仿宋_GB2312"/>
          <w:sz w:val="32"/>
          <w:szCs w:val="32"/>
        </w:rPr>
        <w:t>年</w:t>
      </w:r>
      <w:r w:rsidRPr="009F6801">
        <w:rPr>
          <w:rFonts w:eastAsia="仿宋_GB2312"/>
          <w:sz w:val="32"/>
          <w:szCs w:val="32"/>
        </w:rPr>
        <w:t>2</w:t>
      </w:r>
      <w:r w:rsidRPr="009F6801">
        <w:rPr>
          <w:rFonts w:eastAsia="仿宋_GB2312"/>
          <w:sz w:val="32"/>
          <w:szCs w:val="32"/>
        </w:rPr>
        <w:t>月</w:t>
      </w:r>
      <w:r>
        <w:rPr>
          <w:rFonts w:eastAsia="仿宋_GB2312"/>
          <w:sz w:val="32"/>
          <w:szCs w:val="32"/>
        </w:rPr>
        <w:t>2</w:t>
      </w:r>
      <w:r w:rsidRPr="009F6801">
        <w:rPr>
          <w:rFonts w:eastAsia="仿宋_GB2312"/>
          <w:sz w:val="32"/>
          <w:szCs w:val="32"/>
        </w:rPr>
        <w:t>日</w:t>
      </w:r>
    </w:p>
    <w:p w:rsidR="00236ADD" w:rsidRPr="009F6801" w:rsidRDefault="00236ADD" w:rsidP="00236ADD">
      <w:pPr>
        <w:spacing w:line="360" w:lineRule="auto"/>
        <w:ind w:firstLineChars="200" w:firstLine="640"/>
        <w:rPr>
          <w:rFonts w:eastAsia="仿宋_GB2312"/>
          <w:sz w:val="32"/>
          <w:szCs w:val="32"/>
        </w:rPr>
      </w:pPr>
    </w:p>
    <w:p w:rsidR="00236ADD" w:rsidRDefault="00236ADD" w:rsidP="00236ADD">
      <w:pPr>
        <w:spacing w:line="640" w:lineRule="exact"/>
        <w:jc w:val="center"/>
        <w:rPr>
          <w:rFonts w:eastAsia="方正小标宋简体"/>
          <w:sz w:val="44"/>
          <w:szCs w:val="44"/>
        </w:rPr>
      </w:pPr>
      <w:r w:rsidRPr="009F6801">
        <w:rPr>
          <w:rFonts w:eastAsia="方正小标宋简体"/>
          <w:sz w:val="44"/>
          <w:szCs w:val="44"/>
        </w:rPr>
        <w:lastRenderedPageBreak/>
        <w:t>中国科学院西北生态环境资源研究院</w:t>
      </w:r>
    </w:p>
    <w:p w:rsidR="00236ADD" w:rsidRPr="0095307A" w:rsidRDefault="00236ADD" w:rsidP="00236ADD">
      <w:pPr>
        <w:spacing w:line="640" w:lineRule="exact"/>
        <w:jc w:val="center"/>
        <w:rPr>
          <w:rFonts w:ascii="方正小标宋简体" w:eastAsia="方正小标宋简体" w:hAnsi="华文中宋" w:cs="宋体"/>
          <w:color w:val="000000"/>
          <w:kern w:val="0"/>
          <w:sz w:val="44"/>
          <w:szCs w:val="44"/>
        </w:rPr>
      </w:pPr>
      <w:r>
        <w:rPr>
          <w:rFonts w:eastAsia="方正小标宋简体" w:hint="eastAsia"/>
          <w:sz w:val="44"/>
          <w:szCs w:val="44"/>
        </w:rPr>
        <w:t>“</w:t>
      </w:r>
      <w:r w:rsidRPr="009F6801">
        <w:rPr>
          <w:rFonts w:eastAsia="方正小标宋简体"/>
          <w:sz w:val="44"/>
          <w:szCs w:val="44"/>
        </w:rPr>
        <w:t>百人计划</w:t>
      </w:r>
      <w:r>
        <w:rPr>
          <w:rFonts w:eastAsia="方正小标宋简体" w:hint="eastAsia"/>
          <w:sz w:val="44"/>
          <w:szCs w:val="44"/>
        </w:rPr>
        <w:t>”</w:t>
      </w:r>
      <w:r w:rsidRPr="009F6801">
        <w:rPr>
          <w:rFonts w:eastAsia="方正小标宋简体"/>
          <w:sz w:val="44"/>
          <w:szCs w:val="44"/>
        </w:rPr>
        <w:t>入选者住房管理办法（试行）</w:t>
      </w:r>
    </w:p>
    <w:p w:rsidR="00236ADD" w:rsidRPr="004E109D" w:rsidRDefault="00236ADD" w:rsidP="00236ADD">
      <w:pPr>
        <w:spacing w:line="360" w:lineRule="auto"/>
        <w:ind w:firstLineChars="200" w:firstLine="640"/>
        <w:rPr>
          <w:rFonts w:ascii="黑体" w:eastAsia="黑体" w:hAnsi="黑体"/>
          <w:sz w:val="32"/>
          <w:szCs w:val="32"/>
        </w:rPr>
      </w:pPr>
    </w:p>
    <w:p w:rsidR="00236ADD" w:rsidRPr="009F6801" w:rsidRDefault="00236ADD" w:rsidP="00236ADD">
      <w:pPr>
        <w:spacing w:line="360" w:lineRule="auto"/>
        <w:ind w:firstLineChars="200" w:firstLine="640"/>
        <w:rPr>
          <w:rFonts w:eastAsia="仿宋_GB2312"/>
          <w:sz w:val="32"/>
          <w:szCs w:val="32"/>
        </w:rPr>
      </w:pPr>
      <w:r w:rsidRPr="00AF4575">
        <w:rPr>
          <w:rFonts w:ascii="黑体" w:eastAsia="黑体" w:hAnsi="黑体"/>
          <w:sz w:val="32"/>
          <w:szCs w:val="32"/>
        </w:rPr>
        <w:t>第一条</w:t>
      </w:r>
      <w:r w:rsidRPr="009F6801">
        <w:rPr>
          <w:rFonts w:eastAsia="仿宋_GB2312"/>
          <w:sz w:val="32"/>
          <w:szCs w:val="32"/>
        </w:rPr>
        <w:t xml:space="preserve">  </w:t>
      </w:r>
      <w:r w:rsidRPr="009F6801">
        <w:rPr>
          <w:rFonts w:eastAsia="仿宋_GB2312"/>
          <w:sz w:val="32"/>
          <w:szCs w:val="32"/>
        </w:rPr>
        <w:t>西北研究院招聘的</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入选者，必须将本人的人事关系转入西北研究院后方可享受</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住房补贴。</w:t>
      </w:r>
    </w:p>
    <w:p w:rsidR="00236ADD" w:rsidRPr="009F6801" w:rsidRDefault="00236ADD" w:rsidP="00236ADD">
      <w:pPr>
        <w:spacing w:line="360" w:lineRule="auto"/>
        <w:ind w:firstLineChars="200" w:firstLine="640"/>
        <w:rPr>
          <w:rFonts w:eastAsia="仿宋_GB2312"/>
          <w:sz w:val="32"/>
          <w:szCs w:val="32"/>
        </w:rPr>
      </w:pPr>
      <w:r w:rsidRPr="00AF4575">
        <w:rPr>
          <w:rFonts w:ascii="黑体" w:eastAsia="黑体" w:hAnsi="黑体"/>
          <w:sz w:val="32"/>
          <w:szCs w:val="32"/>
        </w:rPr>
        <w:t>第二条</w:t>
      </w:r>
      <w:r w:rsidRPr="009F6801">
        <w:rPr>
          <w:rFonts w:eastAsia="仿宋_GB2312"/>
          <w:sz w:val="32"/>
          <w:szCs w:val="32"/>
        </w:rPr>
        <w:t xml:space="preserve">  </w:t>
      </w:r>
      <w:r w:rsidRPr="009F6801">
        <w:rPr>
          <w:rFonts w:eastAsia="仿宋_GB2312"/>
          <w:sz w:val="32"/>
          <w:szCs w:val="32"/>
        </w:rPr>
        <w:t>根据中科院规定，率先行动</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面向海外公开招聘，</w:t>
      </w:r>
      <w:proofErr w:type="gramStart"/>
      <w:r w:rsidRPr="009F6801">
        <w:rPr>
          <w:rFonts w:eastAsia="仿宋_GB2312"/>
          <w:sz w:val="32"/>
          <w:szCs w:val="32"/>
        </w:rPr>
        <w:t>分学术</w:t>
      </w:r>
      <w:proofErr w:type="gramEnd"/>
      <w:r w:rsidRPr="009F6801">
        <w:rPr>
          <w:rFonts w:eastAsia="仿宋_GB2312"/>
          <w:sz w:val="32"/>
          <w:szCs w:val="32"/>
        </w:rPr>
        <w:t>帅才（以下简称</w:t>
      </w:r>
      <w:r w:rsidRPr="009F6801">
        <w:rPr>
          <w:rFonts w:eastAsia="仿宋_GB2312"/>
          <w:sz w:val="32"/>
          <w:szCs w:val="32"/>
        </w:rPr>
        <w:t>A</w:t>
      </w:r>
      <w:r w:rsidRPr="009F6801">
        <w:rPr>
          <w:rFonts w:eastAsia="仿宋_GB2312"/>
          <w:sz w:val="32"/>
          <w:szCs w:val="32"/>
        </w:rPr>
        <w:t>类）；技术英才（以下简称</w:t>
      </w:r>
      <w:r w:rsidRPr="009F6801">
        <w:rPr>
          <w:rFonts w:eastAsia="仿宋_GB2312"/>
          <w:sz w:val="32"/>
          <w:szCs w:val="32"/>
        </w:rPr>
        <w:t>B</w:t>
      </w:r>
      <w:r w:rsidRPr="009F6801">
        <w:rPr>
          <w:rFonts w:eastAsia="仿宋_GB2312"/>
          <w:sz w:val="32"/>
          <w:szCs w:val="32"/>
        </w:rPr>
        <w:t>类）；青年俊才（以下简称</w:t>
      </w:r>
      <w:r w:rsidRPr="009F6801">
        <w:rPr>
          <w:rFonts w:eastAsia="仿宋_GB2312"/>
          <w:sz w:val="32"/>
          <w:szCs w:val="32"/>
        </w:rPr>
        <w:t>C</w:t>
      </w:r>
      <w:r w:rsidRPr="009F6801">
        <w:rPr>
          <w:rFonts w:eastAsia="仿宋_GB2312"/>
          <w:sz w:val="32"/>
          <w:szCs w:val="32"/>
        </w:rPr>
        <w:t>类）三类人才。</w:t>
      </w:r>
      <w:r w:rsidRPr="009F6801">
        <w:rPr>
          <w:rFonts w:eastAsia="仿宋_GB2312"/>
          <w:sz w:val="32"/>
          <w:szCs w:val="32"/>
        </w:rPr>
        <w:t>A</w:t>
      </w:r>
      <w:r w:rsidRPr="009F6801">
        <w:rPr>
          <w:rFonts w:eastAsia="仿宋_GB2312"/>
          <w:sz w:val="32"/>
          <w:szCs w:val="32"/>
        </w:rPr>
        <w:t>类入选者，住房补贴按照每人</w:t>
      </w:r>
      <w:r w:rsidRPr="009F6801">
        <w:rPr>
          <w:rFonts w:eastAsia="仿宋_GB2312"/>
          <w:sz w:val="32"/>
          <w:szCs w:val="32"/>
        </w:rPr>
        <w:t>100</w:t>
      </w:r>
      <w:r w:rsidRPr="009F6801">
        <w:rPr>
          <w:rFonts w:eastAsia="仿宋_GB2312"/>
          <w:sz w:val="32"/>
          <w:szCs w:val="32"/>
        </w:rPr>
        <w:t>万元人民币补贴；</w:t>
      </w:r>
      <w:r w:rsidRPr="009F6801">
        <w:rPr>
          <w:rFonts w:eastAsia="仿宋_GB2312"/>
          <w:sz w:val="32"/>
          <w:szCs w:val="32"/>
        </w:rPr>
        <w:t>B</w:t>
      </w:r>
      <w:r w:rsidRPr="009F6801">
        <w:rPr>
          <w:rFonts w:eastAsia="仿宋_GB2312"/>
          <w:sz w:val="32"/>
          <w:szCs w:val="32"/>
        </w:rPr>
        <w:t>类入选者，住房补贴按照每人</w:t>
      </w:r>
      <w:r w:rsidRPr="009F6801">
        <w:rPr>
          <w:rFonts w:eastAsia="仿宋_GB2312"/>
          <w:sz w:val="32"/>
          <w:szCs w:val="32"/>
        </w:rPr>
        <w:t>60</w:t>
      </w:r>
      <w:r w:rsidRPr="009F6801">
        <w:rPr>
          <w:rFonts w:eastAsia="仿宋_GB2312"/>
          <w:sz w:val="32"/>
          <w:szCs w:val="32"/>
        </w:rPr>
        <w:t>万元人民币补贴；</w:t>
      </w:r>
      <w:r w:rsidRPr="009F6801">
        <w:rPr>
          <w:rFonts w:eastAsia="仿宋_GB2312"/>
          <w:sz w:val="32"/>
          <w:szCs w:val="32"/>
        </w:rPr>
        <w:t>C</w:t>
      </w:r>
      <w:r w:rsidRPr="009F6801">
        <w:rPr>
          <w:rFonts w:eastAsia="仿宋_GB2312"/>
          <w:sz w:val="32"/>
          <w:szCs w:val="32"/>
        </w:rPr>
        <w:t>类入选者，通过中科院择优支持评审后，住房补贴按照每人</w:t>
      </w:r>
      <w:r w:rsidRPr="009F6801">
        <w:rPr>
          <w:rFonts w:eastAsia="仿宋_GB2312"/>
          <w:sz w:val="32"/>
          <w:szCs w:val="32"/>
        </w:rPr>
        <w:t>60</w:t>
      </w:r>
      <w:r w:rsidRPr="009F6801">
        <w:rPr>
          <w:rFonts w:eastAsia="仿宋_GB2312"/>
          <w:sz w:val="32"/>
          <w:szCs w:val="32"/>
        </w:rPr>
        <w:t>万元人民币补贴。住房补贴只用于</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入选者建房或购房。</w:t>
      </w:r>
    </w:p>
    <w:p w:rsidR="00236ADD" w:rsidRPr="009F6801" w:rsidRDefault="00236ADD" w:rsidP="00236ADD">
      <w:pPr>
        <w:spacing w:line="360" w:lineRule="auto"/>
        <w:ind w:firstLineChars="200" w:firstLine="640"/>
        <w:rPr>
          <w:rFonts w:eastAsia="仿宋_GB2312"/>
          <w:sz w:val="32"/>
          <w:szCs w:val="32"/>
        </w:rPr>
      </w:pPr>
      <w:r w:rsidRPr="00AF4575">
        <w:rPr>
          <w:rFonts w:ascii="黑体" w:eastAsia="黑体" w:hAnsi="黑体"/>
          <w:sz w:val="32"/>
          <w:szCs w:val="32"/>
        </w:rPr>
        <w:t>第三条</w:t>
      </w:r>
      <w:r w:rsidRPr="009F6801">
        <w:rPr>
          <w:rFonts w:eastAsia="仿宋_GB2312"/>
          <w:sz w:val="32"/>
          <w:szCs w:val="32"/>
        </w:rPr>
        <w:t xml:space="preserve">  </w:t>
      </w:r>
      <w:r w:rsidRPr="009F6801">
        <w:rPr>
          <w:rFonts w:eastAsia="仿宋_GB2312"/>
          <w:sz w:val="32"/>
          <w:szCs w:val="32"/>
        </w:rPr>
        <w:t>每位</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入选者只能享受一次住房补贴。</w:t>
      </w:r>
    </w:p>
    <w:p w:rsidR="00236ADD" w:rsidRPr="009F6801" w:rsidRDefault="00236ADD" w:rsidP="00236ADD">
      <w:pPr>
        <w:spacing w:line="360" w:lineRule="auto"/>
        <w:ind w:firstLineChars="200" w:firstLine="640"/>
        <w:rPr>
          <w:rFonts w:eastAsia="仿宋_GB2312"/>
          <w:sz w:val="32"/>
          <w:szCs w:val="32"/>
        </w:rPr>
      </w:pPr>
      <w:r w:rsidRPr="00AF4575">
        <w:rPr>
          <w:rFonts w:ascii="黑体" w:eastAsia="黑体" w:hAnsi="黑体"/>
          <w:sz w:val="32"/>
          <w:szCs w:val="32"/>
        </w:rPr>
        <w:t>第四条</w:t>
      </w:r>
      <w:r w:rsidRPr="009F6801">
        <w:rPr>
          <w:rFonts w:eastAsia="仿宋_GB2312"/>
          <w:sz w:val="32"/>
          <w:szCs w:val="32"/>
        </w:rPr>
        <w:t xml:space="preserve">  </w:t>
      </w:r>
      <w:r w:rsidRPr="009F6801">
        <w:rPr>
          <w:rFonts w:eastAsia="仿宋_GB2312"/>
          <w:sz w:val="32"/>
          <w:szCs w:val="32"/>
        </w:rPr>
        <w:t>由于西北研究院预留的</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入选者用房有限，每位</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入选者申请住房须经院长办公会讨论决定。</w:t>
      </w:r>
    </w:p>
    <w:p w:rsidR="00236ADD" w:rsidRPr="009F6801" w:rsidRDefault="00236ADD" w:rsidP="00236ADD">
      <w:pPr>
        <w:spacing w:line="360" w:lineRule="auto"/>
        <w:ind w:firstLineChars="200" w:firstLine="640"/>
        <w:rPr>
          <w:rFonts w:eastAsia="仿宋_GB2312"/>
          <w:sz w:val="32"/>
          <w:szCs w:val="32"/>
        </w:rPr>
      </w:pPr>
      <w:r w:rsidRPr="00AF4575">
        <w:rPr>
          <w:rFonts w:ascii="黑体" w:eastAsia="黑体" w:hAnsi="黑体"/>
          <w:sz w:val="32"/>
          <w:szCs w:val="32"/>
        </w:rPr>
        <w:t>第五条</w:t>
      </w:r>
      <w:r w:rsidRPr="009F6801">
        <w:rPr>
          <w:rFonts w:eastAsia="仿宋_GB2312"/>
          <w:sz w:val="32"/>
          <w:szCs w:val="32"/>
        </w:rPr>
        <w:t xml:space="preserve">  </w:t>
      </w:r>
      <w:r w:rsidRPr="009F6801">
        <w:rPr>
          <w:rFonts w:eastAsia="仿宋_GB2312"/>
          <w:sz w:val="32"/>
          <w:szCs w:val="32"/>
        </w:rPr>
        <w:t>预留的</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用房售价以当年实际市场价的</w:t>
      </w:r>
      <w:r w:rsidRPr="009F6801">
        <w:rPr>
          <w:rFonts w:eastAsia="仿宋_GB2312"/>
          <w:sz w:val="32"/>
          <w:szCs w:val="32"/>
        </w:rPr>
        <w:t>70%</w:t>
      </w:r>
      <w:r w:rsidRPr="009F6801">
        <w:rPr>
          <w:rFonts w:eastAsia="仿宋_GB2312"/>
          <w:sz w:val="32"/>
          <w:szCs w:val="32"/>
        </w:rPr>
        <w:t>作为参考价格进行出售，实际市场价由国资处调研并经院长办公会讨论确定。涉及到的住房为新装修的，</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入选者还必须按照装修该住房时实际发生的数额缴纳装修款项。</w:t>
      </w:r>
    </w:p>
    <w:p w:rsidR="00236ADD" w:rsidRPr="009F6801" w:rsidRDefault="00236ADD" w:rsidP="00236ADD">
      <w:pPr>
        <w:spacing w:line="360" w:lineRule="auto"/>
        <w:ind w:firstLineChars="200" w:firstLine="640"/>
        <w:rPr>
          <w:rFonts w:eastAsia="仿宋_GB2312"/>
          <w:sz w:val="32"/>
          <w:szCs w:val="32"/>
        </w:rPr>
      </w:pPr>
      <w:r w:rsidRPr="00AF4575">
        <w:rPr>
          <w:rFonts w:ascii="黑体" w:eastAsia="黑体" w:hAnsi="黑体"/>
          <w:sz w:val="32"/>
          <w:szCs w:val="32"/>
        </w:rPr>
        <w:lastRenderedPageBreak/>
        <w:t>第六条</w:t>
      </w:r>
      <w:r w:rsidRPr="009F6801">
        <w:rPr>
          <w:rFonts w:eastAsia="仿宋_GB2312"/>
          <w:sz w:val="32"/>
          <w:szCs w:val="32"/>
        </w:rPr>
        <w:t xml:space="preserve">  </w:t>
      </w:r>
      <w:r w:rsidRPr="009F6801">
        <w:rPr>
          <w:rFonts w:eastAsia="仿宋_GB2312"/>
          <w:sz w:val="32"/>
          <w:szCs w:val="32"/>
        </w:rPr>
        <w:t>西北研究院在职职工获</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入选者，申请</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用房的，原分配的旧房按申请当年实际市场价的</w:t>
      </w:r>
      <w:r w:rsidRPr="009F6801">
        <w:rPr>
          <w:rFonts w:eastAsia="仿宋_GB2312"/>
          <w:sz w:val="32"/>
          <w:szCs w:val="32"/>
        </w:rPr>
        <w:t>70%</w:t>
      </w:r>
      <w:r w:rsidRPr="009F6801">
        <w:rPr>
          <w:rFonts w:eastAsia="仿宋_GB2312"/>
          <w:sz w:val="32"/>
          <w:szCs w:val="32"/>
        </w:rPr>
        <w:t>作为参考价格进行回收，实际市场价由国资处调研并经院长办公会讨论确定。在职职工已分配住房，获</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入选者后不申请</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用房的，</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住房补贴由本人领取或用于购置商品房，购置商品房超出部分自己负担。</w:t>
      </w:r>
    </w:p>
    <w:p w:rsidR="00236ADD" w:rsidRPr="009F6801" w:rsidRDefault="00236ADD" w:rsidP="00236ADD">
      <w:pPr>
        <w:spacing w:line="360" w:lineRule="auto"/>
        <w:ind w:firstLineChars="200" w:firstLine="640"/>
        <w:rPr>
          <w:rFonts w:eastAsia="仿宋_GB2312"/>
          <w:sz w:val="32"/>
          <w:szCs w:val="32"/>
        </w:rPr>
      </w:pPr>
      <w:r w:rsidRPr="00AF4575">
        <w:rPr>
          <w:rFonts w:ascii="黑体" w:eastAsia="黑体" w:hAnsi="黑体"/>
          <w:sz w:val="32"/>
          <w:szCs w:val="32"/>
        </w:rPr>
        <w:t>第七条</w:t>
      </w:r>
      <w:r w:rsidRPr="009F6801">
        <w:rPr>
          <w:rFonts w:eastAsia="仿宋_GB2312"/>
          <w:sz w:val="32"/>
          <w:szCs w:val="32"/>
        </w:rPr>
        <w:t xml:space="preserve">  </w:t>
      </w:r>
      <w:r w:rsidRPr="009F6801">
        <w:rPr>
          <w:rFonts w:eastAsia="仿宋_GB2312"/>
          <w:sz w:val="32"/>
          <w:szCs w:val="32"/>
        </w:rPr>
        <w:t>涉及到产权证过户所产生的所有费用按国家和地方相关规定执行，所有费用由住房者自己承担。需要办理产权过户的，原则上需在约定工作年限</w:t>
      </w:r>
      <w:r w:rsidRPr="009F6801">
        <w:rPr>
          <w:rFonts w:eastAsia="仿宋_GB2312"/>
          <w:sz w:val="32"/>
          <w:szCs w:val="32"/>
        </w:rPr>
        <w:t>[</w:t>
      </w:r>
      <w:r w:rsidRPr="009F6801">
        <w:rPr>
          <w:rFonts w:eastAsia="仿宋_GB2312"/>
          <w:sz w:val="32"/>
          <w:szCs w:val="32"/>
        </w:rPr>
        <w:t>完成一个聘期，又连续工作满</w:t>
      </w:r>
      <w:r w:rsidRPr="009F6801">
        <w:rPr>
          <w:rFonts w:eastAsia="仿宋_GB2312"/>
          <w:sz w:val="32"/>
          <w:szCs w:val="32"/>
        </w:rPr>
        <w:t>5</w:t>
      </w:r>
      <w:r w:rsidRPr="009F6801">
        <w:rPr>
          <w:rFonts w:eastAsia="仿宋_GB2312"/>
          <w:sz w:val="32"/>
          <w:szCs w:val="32"/>
        </w:rPr>
        <w:t>年（不足</w:t>
      </w:r>
      <w:r w:rsidRPr="009F6801">
        <w:rPr>
          <w:rFonts w:eastAsia="仿宋_GB2312"/>
          <w:sz w:val="32"/>
          <w:szCs w:val="32"/>
        </w:rPr>
        <w:t>5</w:t>
      </w:r>
      <w:r w:rsidRPr="009F6801">
        <w:rPr>
          <w:rFonts w:eastAsia="仿宋_GB2312"/>
          <w:sz w:val="32"/>
          <w:szCs w:val="32"/>
        </w:rPr>
        <w:t>年已退休的按实际退休时间算）</w:t>
      </w:r>
      <w:r w:rsidRPr="009F6801">
        <w:rPr>
          <w:rFonts w:eastAsia="仿宋_GB2312"/>
          <w:sz w:val="32"/>
          <w:szCs w:val="32"/>
        </w:rPr>
        <w:t>]</w:t>
      </w:r>
      <w:r w:rsidRPr="009F6801">
        <w:rPr>
          <w:rFonts w:eastAsia="仿宋_GB2312"/>
          <w:sz w:val="32"/>
          <w:szCs w:val="32"/>
        </w:rPr>
        <w:t>的最后一年提出申请，交足过户产生的所有费用（包括所有税费）后，由国资处办理。</w:t>
      </w:r>
    </w:p>
    <w:p w:rsidR="00236ADD" w:rsidRPr="009F6801" w:rsidRDefault="00236ADD" w:rsidP="00236ADD">
      <w:pPr>
        <w:spacing w:line="360" w:lineRule="auto"/>
        <w:ind w:firstLineChars="200" w:firstLine="640"/>
        <w:rPr>
          <w:rFonts w:eastAsia="仿宋_GB2312"/>
          <w:sz w:val="32"/>
          <w:szCs w:val="32"/>
        </w:rPr>
      </w:pPr>
      <w:r w:rsidRPr="00AF4575">
        <w:rPr>
          <w:rFonts w:ascii="黑体" w:eastAsia="黑体" w:hAnsi="黑体"/>
          <w:sz w:val="32"/>
          <w:szCs w:val="32"/>
        </w:rPr>
        <w:t>第八条</w:t>
      </w:r>
      <w:r w:rsidRPr="009F6801">
        <w:rPr>
          <w:rFonts w:eastAsia="仿宋_GB2312"/>
          <w:sz w:val="32"/>
          <w:szCs w:val="32"/>
        </w:rPr>
        <w:t xml:space="preserve">  “</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入选者必须按确定的总售价交足房款。国有资产管理处按计划财务处开具的交款收据签订</w:t>
      </w:r>
      <w:r w:rsidRPr="009F6801">
        <w:rPr>
          <w:rFonts w:eastAsia="仿宋_GB2312"/>
          <w:sz w:val="32"/>
          <w:szCs w:val="32"/>
        </w:rPr>
        <w:t>“</w:t>
      </w:r>
      <w:r w:rsidRPr="009F6801">
        <w:rPr>
          <w:rFonts w:eastAsia="仿宋_GB2312"/>
          <w:sz w:val="32"/>
          <w:szCs w:val="32"/>
        </w:rPr>
        <w:t>住房协议</w:t>
      </w:r>
      <w:r w:rsidRPr="009F6801">
        <w:rPr>
          <w:rFonts w:eastAsia="仿宋_GB2312"/>
          <w:sz w:val="32"/>
          <w:szCs w:val="32"/>
        </w:rPr>
        <w:t>”</w:t>
      </w:r>
      <w:r w:rsidRPr="009F6801">
        <w:rPr>
          <w:rFonts w:eastAsia="仿宋_GB2312"/>
          <w:sz w:val="32"/>
          <w:szCs w:val="32"/>
        </w:rPr>
        <w:t>，办理入住手续。</w:t>
      </w:r>
    </w:p>
    <w:p w:rsidR="00236ADD" w:rsidRPr="009F6801" w:rsidRDefault="00236ADD" w:rsidP="00236ADD">
      <w:pPr>
        <w:spacing w:line="360" w:lineRule="auto"/>
        <w:ind w:firstLineChars="200" w:firstLine="640"/>
        <w:rPr>
          <w:rFonts w:eastAsia="仿宋_GB2312"/>
          <w:sz w:val="32"/>
          <w:szCs w:val="32"/>
        </w:rPr>
      </w:pPr>
      <w:r w:rsidRPr="00AF4575">
        <w:rPr>
          <w:rFonts w:ascii="黑体" w:eastAsia="黑体" w:hAnsi="黑体"/>
          <w:sz w:val="32"/>
          <w:szCs w:val="32"/>
        </w:rPr>
        <w:t>第九条</w:t>
      </w:r>
      <w:r w:rsidRPr="009F6801">
        <w:rPr>
          <w:rFonts w:eastAsia="仿宋_GB2312"/>
          <w:sz w:val="32"/>
          <w:szCs w:val="32"/>
        </w:rPr>
        <w:t xml:space="preserve">  C</w:t>
      </w:r>
      <w:r w:rsidRPr="009F6801">
        <w:rPr>
          <w:rFonts w:eastAsia="仿宋_GB2312"/>
          <w:sz w:val="32"/>
          <w:szCs w:val="32"/>
        </w:rPr>
        <w:t>类</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入选者如果在</w:t>
      </w:r>
      <w:proofErr w:type="gramStart"/>
      <w:r w:rsidRPr="009F6801">
        <w:rPr>
          <w:rFonts w:eastAsia="仿宋_GB2312"/>
          <w:sz w:val="32"/>
          <w:szCs w:val="32"/>
        </w:rPr>
        <w:t>择优时</w:t>
      </w:r>
      <w:proofErr w:type="gramEnd"/>
      <w:r w:rsidRPr="009F6801">
        <w:rPr>
          <w:rFonts w:eastAsia="仿宋_GB2312"/>
          <w:sz w:val="32"/>
          <w:szCs w:val="32"/>
        </w:rPr>
        <w:t>落选，按照</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管理办法应当取消入选者资格，出售的住房应按售价基数补交房款。</w:t>
      </w:r>
    </w:p>
    <w:p w:rsidR="00236ADD" w:rsidRPr="009F6801" w:rsidRDefault="00236ADD" w:rsidP="00236ADD">
      <w:pPr>
        <w:spacing w:line="360" w:lineRule="auto"/>
        <w:ind w:firstLineChars="200" w:firstLine="640"/>
        <w:rPr>
          <w:rFonts w:eastAsia="仿宋_GB2312"/>
          <w:sz w:val="32"/>
          <w:szCs w:val="32"/>
        </w:rPr>
      </w:pPr>
      <w:r w:rsidRPr="00AF4575">
        <w:rPr>
          <w:rFonts w:ascii="黑体" w:eastAsia="黑体" w:hAnsi="黑体"/>
          <w:sz w:val="32"/>
          <w:szCs w:val="32"/>
        </w:rPr>
        <w:t>第十条</w:t>
      </w:r>
      <w:r w:rsidRPr="009F6801">
        <w:rPr>
          <w:rFonts w:eastAsia="仿宋_GB2312"/>
          <w:sz w:val="32"/>
          <w:szCs w:val="32"/>
        </w:rPr>
        <w:t xml:space="preserve">  </w:t>
      </w:r>
      <w:r w:rsidRPr="009F6801">
        <w:rPr>
          <w:rFonts w:eastAsia="仿宋_GB2312"/>
          <w:sz w:val="32"/>
          <w:szCs w:val="32"/>
        </w:rPr>
        <w:t>由</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住房补贴购置的西北研究院外房屋，其《房屋所有权证》由国有资产管理处保管。当</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入选者在西北研究院完成一个聘期，又连续工作满</w:t>
      </w:r>
      <w:r w:rsidRPr="009F6801">
        <w:rPr>
          <w:rFonts w:eastAsia="仿宋_GB2312"/>
          <w:sz w:val="32"/>
          <w:szCs w:val="32"/>
        </w:rPr>
        <w:t>5</w:t>
      </w:r>
      <w:r w:rsidRPr="009F6801">
        <w:rPr>
          <w:rFonts w:eastAsia="仿宋_GB2312"/>
          <w:sz w:val="32"/>
          <w:szCs w:val="32"/>
        </w:rPr>
        <w:t>年后（不足</w:t>
      </w:r>
      <w:r w:rsidRPr="009F6801">
        <w:rPr>
          <w:rFonts w:eastAsia="仿宋_GB2312"/>
          <w:sz w:val="32"/>
          <w:szCs w:val="32"/>
        </w:rPr>
        <w:t>5</w:t>
      </w:r>
      <w:r w:rsidRPr="009F6801">
        <w:rPr>
          <w:rFonts w:eastAsia="仿宋_GB2312"/>
          <w:sz w:val="32"/>
          <w:szCs w:val="32"/>
        </w:rPr>
        <w:t>年已退休的按实际退休时间算）《房屋所有权证》</w:t>
      </w:r>
      <w:r w:rsidRPr="009F6801">
        <w:rPr>
          <w:rFonts w:eastAsia="仿宋_GB2312"/>
          <w:sz w:val="32"/>
          <w:szCs w:val="32"/>
        </w:rPr>
        <w:lastRenderedPageBreak/>
        <w:t>交由本人保管。如果提前结束在西北研究院的工作，西北研究院只支付超过住房补贴外的剩余房款，同时收回该房屋。若本人拟出售该住房，西北研究院有优先购买权。</w:t>
      </w:r>
    </w:p>
    <w:p w:rsidR="00236ADD" w:rsidRPr="009F6801" w:rsidRDefault="00236ADD" w:rsidP="00236ADD">
      <w:pPr>
        <w:spacing w:line="360" w:lineRule="auto"/>
        <w:ind w:firstLineChars="200" w:firstLine="640"/>
        <w:rPr>
          <w:rFonts w:eastAsia="仿宋_GB2312"/>
          <w:sz w:val="32"/>
          <w:szCs w:val="32"/>
        </w:rPr>
      </w:pPr>
      <w:r w:rsidRPr="00AF4575">
        <w:rPr>
          <w:rFonts w:ascii="黑体" w:eastAsia="黑体" w:hAnsi="黑体"/>
          <w:sz w:val="32"/>
          <w:szCs w:val="32"/>
        </w:rPr>
        <w:t>第十一条</w:t>
      </w:r>
      <w:r w:rsidRPr="009F6801">
        <w:rPr>
          <w:rFonts w:eastAsia="仿宋_GB2312"/>
          <w:sz w:val="32"/>
          <w:szCs w:val="32"/>
        </w:rPr>
        <w:t xml:space="preserve">  </w:t>
      </w:r>
      <w:r w:rsidRPr="009F6801">
        <w:rPr>
          <w:rFonts w:eastAsia="仿宋_GB2312"/>
          <w:sz w:val="32"/>
          <w:szCs w:val="32"/>
        </w:rPr>
        <w:t>本办法只适用于兰州本部三个单元，原三个单元</w:t>
      </w:r>
      <w:r w:rsidRPr="009F6801">
        <w:rPr>
          <w:rFonts w:eastAsia="仿宋_GB2312"/>
          <w:sz w:val="32"/>
          <w:szCs w:val="32"/>
        </w:rPr>
        <w:t>“</w:t>
      </w:r>
      <w:r w:rsidRPr="009F6801">
        <w:rPr>
          <w:rFonts w:eastAsia="仿宋_GB2312"/>
          <w:sz w:val="32"/>
          <w:szCs w:val="32"/>
        </w:rPr>
        <w:t>百人计划</w:t>
      </w:r>
      <w:r w:rsidRPr="009F6801">
        <w:rPr>
          <w:rFonts w:eastAsia="仿宋_GB2312"/>
          <w:sz w:val="32"/>
          <w:szCs w:val="32"/>
        </w:rPr>
        <w:t>”</w:t>
      </w:r>
      <w:r w:rsidRPr="009F6801">
        <w:rPr>
          <w:rFonts w:eastAsia="仿宋_GB2312"/>
          <w:sz w:val="32"/>
          <w:szCs w:val="32"/>
        </w:rPr>
        <w:t>住房暂行办法同时废止。</w:t>
      </w:r>
    </w:p>
    <w:p w:rsidR="00236ADD" w:rsidRPr="009F6801" w:rsidRDefault="00236ADD" w:rsidP="00236ADD">
      <w:pPr>
        <w:spacing w:line="360" w:lineRule="auto"/>
        <w:ind w:firstLineChars="200" w:firstLine="640"/>
        <w:rPr>
          <w:rFonts w:eastAsia="仿宋_GB2312"/>
          <w:sz w:val="32"/>
          <w:szCs w:val="32"/>
        </w:rPr>
      </w:pPr>
      <w:r w:rsidRPr="00AF4575">
        <w:rPr>
          <w:rFonts w:ascii="黑体" w:eastAsia="黑体" w:hAnsi="黑体"/>
          <w:sz w:val="32"/>
          <w:szCs w:val="32"/>
        </w:rPr>
        <w:t>第十二条</w:t>
      </w:r>
      <w:r w:rsidRPr="009F6801">
        <w:rPr>
          <w:rFonts w:eastAsia="仿宋_GB2312"/>
          <w:sz w:val="32"/>
          <w:szCs w:val="32"/>
        </w:rPr>
        <w:t xml:space="preserve">  </w:t>
      </w:r>
      <w:r w:rsidRPr="009F6801">
        <w:rPr>
          <w:rFonts w:eastAsia="仿宋_GB2312"/>
          <w:sz w:val="32"/>
          <w:szCs w:val="32"/>
        </w:rPr>
        <w:t>本办法自</w:t>
      </w:r>
      <w:r w:rsidRPr="009F6801">
        <w:rPr>
          <w:rFonts w:eastAsia="仿宋_GB2312"/>
          <w:sz w:val="32"/>
          <w:szCs w:val="32"/>
        </w:rPr>
        <w:t>2018</w:t>
      </w:r>
      <w:r w:rsidRPr="009F6801">
        <w:rPr>
          <w:rFonts w:eastAsia="仿宋_GB2312"/>
          <w:sz w:val="32"/>
          <w:szCs w:val="32"/>
        </w:rPr>
        <w:t>年</w:t>
      </w:r>
      <w:r w:rsidRPr="009F6801">
        <w:rPr>
          <w:rFonts w:eastAsia="仿宋_GB2312"/>
          <w:sz w:val="32"/>
          <w:szCs w:val="32"/>
        </w:rPr>
        <w:t>2</w:t>
      </w:r>
      <w:r w:rsidRPr="009F6801">
        <w:rPr>
          <w:rFonts w:eastAsia="仿宋_GB2312"/>
          <w:sz w:val="32"/>
          <w:szCs w:val="32"/>
        </w:rPr>
        <w:t>月</w:t>
      </w:r>
      <w:r w:rsidRPr="009F6801">
        <w:rPr>
          <w:rFonts w:eastAsia="仿宋_GB2312"/>
          <w:sz w:val="32"/>
          <w:szCs w:val="32"/>
        </w:rPr>
        <w:t>1</w:t>
      </w:r>
      <w:r w:rsidRPr="009F6801">
        <w:rPr>
          <w:rFonts w:eastAsia="仿宋_GB2312"/>
          <w:sz w:val="32"/>
          <w:szCs w:val="32"/>
        </w:rPr>
        <w:t>日起执行。</w:t>
      </w:r>
    </w:p>
    <w:p w:rsidR="00236ADD" w:rsidRPr="009F6801" w:rsidRDefault="00236ADD" w:rsidP="00236ADD">
      <w:pPr>
        <w:spacing w:line="360" w:lineRule="auto"/>
        <w:ind w:firstLineChars="200" w:firstLine="640"/>
        <w:rPr>
          <w:rFonts w:eastAsia="仿宋_GB2312"/>
          <w:sz w:val="32"/>
          <w:szCs w:val="32"/>
        </w:rPr>
      </w:pPr>
      <w:r w:rsidRPr="00AF4575">
        <w:rPr>
          <w:rFonts w:ascii="黑体" w:eastAsia="黑体" w:hAnsi="黑体"/>
          <w:sz w:val="32"/>
          <w:szCs w:val="32"/>
        </w:rPr>
        <w:t>第十三条</w:t>
      </w:r>
      <w:r w:rsidRPr="009F6801">
        <w:rPr>
          <w:rFonts w:eastAsia="仿宋_GB2312"/>
          <w:sz w:val="32"/>
          <w:szCs w:val="32"/>
        </w:rPr>
        <w:t xml:space="preserve">  </w:t>
      </w:r>
      <w:r w:rsidRPr="009F6801">
        <w:rPr>
          <w:rFonts w:eastAsia="仿宋_GB2312"/>
          <w:sz w:val="32"/>
          <w:szCs w:val="32"/>
        </w:rPr>
        <w:t>本办法由国有资产管理处、人力资源处和计划财务处负责解释。</w:t>
      </w:r>
    </w:p>
    <w:p w:rsidR="00236ADD" w:rsidRPr="009F6801" w:rsidRDefault="00236ADD" w:rsidP="00236ADD">
      <w:pPr>
        <w:spacing w:line="600" w:lineRule="exact"/>
        <w:ind w:firstLineChars="1400" w:firstLine="4480"/>
        <w:rPr>
          <w:rFonts w:eastAsia="仿宋_GB2312"/>
          <w:sz w:val="32"/>
          <w:szCs w:val="32"/>
        </w:rPr>
      </w:pPr>
    </w:p>
    <w:p w:rsidR="00236ADD" w:rsidRDefault="00236ADD" w:rsidP="00236ADD">
      <w:pPr>
        <w:spacing w:line="600" w:lineRule="exact"/>
        <w:ind w:firstLineChars="1400" w:firstLine="4480"/>
        <w:rPr>
          <w:rFonts w:eastAsia="仿宋_GB2312"/>
          <w:sz w:val="32"/>
          <w:szCs w:val="32"/>
        </w:rPr>
      </w:pPr>
    </w:p>
    <w:p w:rsidR="00236ADD" w:rsidRDefault="00236ADD" w:rsidP="00236ADD">
      <w:pPr>
        <w:spacing w:line="600" w:lineRule="exact"/>
        <w:ind w:firstLineChars="1400" w:firstLine="4480"/>
        <w:rPr>
          <w:rFonts w:eastAsia="仿宋_GB2312"/>
          <w:sz w:val="32"/>
          <w:szCs w:val="32"/>
        </w:rPr>
      </w:pPr>
    </w:p>
    <w:p w:rsidR="00236ADD" w:rsidRDefault="00236ADD" w:rsidP="00236ADD">
      <w:pPr>
        <w:spacing w:line="600" w:lineRule="exact"/>
        <w:ind w:firstLineChars="1400" w:firstLine="4480"/>
        <w:rPr>
          <w:rFonts w:eastAsia="仿宋_GB2312"/>
          <w:sz w:val="32"/>
          <w:szCs w:val="32"/>
        </w:rPr>
      </w:pPr>
    </w:p>
    <w:p w:rsidR="00236ADD" w:rsidRDefault="00236ADD" w:rsidP="00236ADD">
      <w:pPr>
        <w:spacing w:line="600" w:lineRule="exact"/>
        <w:ind w:firstLineChars="1400" w:firstLine="4480"/>
        <w:rPr>
          <w:rFonts w:eastAsia="仿宋_GB2312"/>
          <w:sz w:val="32"/>
          <w:szCs w:val="32"/>
        </w:rPr>
      </w:pPr>
    </w:p>
    <w:p w:rsidR="00236ADD" w:rsidRDefault="00236ADD" w:rsidP="00236ADD">
      <w:pPr>
        <w:spacing w:line="600" w:lineRule="exact"/>
        <w:ind w:firstLineChars="1400" w:firstLine="4480"/>
        <w:rPr>
          <w:rFonts w:eastAsia="仿宋_GB2312"/>
          <w:sz w:val="32"/>
          <w:szCs w:val="32"/>
        </w:rPr>
      </w:pPr>
    </w:p>
    <w:p w:rsidR="00236ADD" w:rsidRDefault="00236ADD" w:rsidP="00236ADD">
      <w:pPr>
        <w:spacing w:line="600" w:lineRule="exact"/>
        <w:ind w:firstLineChars="1400" w:firstLine="4480"/>
        <w:rPr>
          <w:rFonts w:eastAsia="仿宋_GB2312"/>
          <w:sz w:val="32"/>
          <w:szCs w:val="32"/>
        </w:rPr>
      </w:pPr>
    </w:p>
    <w:p w:rsidR="00236ADD" w:rsidRDefault="00236ADD" w:rsidP="00236ADD">
      <w:pPr>
        <w:spacing w:line="600" w:lineRule="exact"/>
        <w:ind w:firstLineChars="1400" w:firstLine="4480"/>
        <w:rPr>
          <w:rFonts w:eastAsia="仿宋_GB2312"/>
          <w:sz w:val="32"/>
          <w:szCs w:val="32"/>
        </w:rPr>
      </w:pPr>
    </w:p>
    <w:p w:rsidR="00236ADD" w:rsidRDefault="00236ADD" w:rsidP="00236ADD">
      <w:pPr>
        <w:spacing w:line="600" w:lineRule="exact"/>
        <w:ind w:firstLineChars="1400" w:firstLine="4480"/>
        <w:rPr>
          <w:rFonts w:eastAsia="仿宋_GB2312"/>
          <w:sz w:val="32"/>
          <w:szCs w:val="32"/>
        </w:rPr>
      </w:pPr>
    </w:p>
    <w:p w:rsidR="00236ADD" w:rsidRDefault="00236ADD" w:rsidP="00236ADD">
      <w:pPr>
        <w:spacing w:line="600" w:lineRule="exact"/>
        <w:ind w:firstLineChars="1400" w:firstLine="4480"/>
        <w:rPr>
          <w:rFonts w:eastAsia="仿宋_GB2312"/>
          <w:sz w:val="32"/>
          <w:szCs w:val="32"/>
        </w:rPr>
      </w:pPr>
    </w:p>
    <w:p w:rsidR="00236ADD" w:rsidRPr="009F6801" w:rsidRDefault="00236ADD" w:rsidP="00236ADD">
      <w:pPr>
        <w:spacing w:line="600" w:lineRule="exact"/>
        <w:ind w:firstLineChars="1400" w:firstLine="4480"/>
        <w:rPr>
          <w:rFonts w:eastAsia="仿宋_GB2312"/>
          <w:sz w:val="32"/>
          <w:szCs w:val="32"/>
        </w:rPr>
      </w:pPr>
    </w:p>
    <w:p w:rsidR="00236ADD" w:rsidRPr="009F6801" w:rsidRDefault="00236ADD" w:rsidP="00236ADD">
      <w:pPr>
        <w:spacing w:line="600" w:lineRule="exact"/>
        <w:ind w:firstLineChars="1400" w:firstLine="4480"/>
        <w:rPr>
          <w:rFonts w:eastAsia="仿宋_GB2312"/>
          <w:sz w:val="32"/>
          <w:szCs w:val="32"/>
        </w:rPr>
      </w:pPr>
    </w:p>
    <w:p w:rsidR="00236ADD" w:rsidRPr="009F6801" w:rsidRDefault="00236ADD" w:rsidP="00236ADD">
      <w:pPr>
        <w:spacing w:line="600" w:lineRule="exact"/>
        <w:ind w:firstLineChars="1400" w:firstLine="4480"/>
        <w:rPr>
          <w:rFonts w:eastAsia="仿宋_GB2312"/>
          <w:sz w:val="32"/>
          <w:szCs w:val="32"/>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236ADD" w:rsidRPr="009F6801" w:rsidTr="009D33FC">
        <w:trPr>
          <w:jc w:val="center"/>
        </w:trPr>
        <w:tc>
          <w:tcPr>
            <w:tcW w:w="5488" w:type="dxa"/>
          </w:tcPr>
          <w:p w:rsidR="00236ADD" w:rsidRPr="009F6801" w:rsidRDefault="00236ADD" w:rsidP="009D33FC">
            <w:pPr>
              <w:rPr>
                <w:rFonts w:eastAsia="仿宋_GB2312"/>
                <w:sz w:val="28"/>
                <w:szCs w:val="28"/>
              </w:rPr>
            </w:pPr>
            <w:r w:rsidRPr="009F6801">
              <w:rPr>
                <w:rFonts w:eastAsia="仿宋_GB2312"/>
                <w:sz w:val="28"/>
                <w:szCs w:val="28"/>
              </w:rPr>
              <w:t>中科院西北研究院办公室</w:t>
            </w:r>
          </w:p>
        </w:tc>
        <w:tc>
          <w:tcPr>
            <w:tcW w:w="3242" w:type="dxa"/>
          </w:tcPr>
          <w:p w:rsidR="00236ADD" w:rsidRPr="009F6801" w:rsidRDefault="00236ADD" w:rsidP="00236ADD">
            <w:pPr>
              <w:ind w:rightChars="110" w:right="231"/>
              <w:jc w:val="right"/>
              <w:rPr>
                <w:rFonts w:eastAsia="仿宋_GB2312"/>
                <w:sz w:val="28"/>
                <w:szCs w:val="28"/>
              </w:rPr>
            </w:pPr>
            <w:r w:rsidRPr="009F6801">
              <w:rPr>
                <w:rFonts w:eastAsia="仿宋_GB2312"/>
                <w:sz w:val="28"/>
                <w:szCs w:val="28"/>
              </w:rPr>
              <w:t>2018</w:t>
            </w:r>
            <w:r w:rsidRPr="009F6801">
              <w:rPr>
                <w:rFonts w:eastAsia="仿宋_GB2312"/>
                <w:sz w:val="28"/>
                <w:szCs w:val="28"/>
              </w:rPr>
              <w:t>年</w:t>
            </w:r>
            <w:r w:rsidRPr="009F6801">
              <w:rPr>
                <w:rFonts w:eastAsia="仿宋_GB2312"/>
                <w:sz w:val="28"/>
                <w:szCs w:val="28"/>
              </w:rPr>
              <w:t>2</w:t>
            </w:r>
            <w:r w:rsidRPr="009F6801">
              <w:rPr>
                <w:rFonts w:eastAsia="仿宋_GB2312"/>
                <w:sz w:val="28"/>
                <w:szCs w:val="28"/>
              </w:rPr>
              <w:t>月</w:t>
            </w:r>
            <w:r>
              <w:rPr>
                <w:rFonts w:eastAsia="仿宋_GB2312"/>
                <w:sz w:val="28"/>
                <w:szCs w:val="28"/>
              </w:rPr>
              <w:t>2</w:t>
            </w:r>
            <w:r w:rsidRPr="009F6801">
              <w:rPr>
                <w:rFonts w:eastAsia="仿宋_GB2312"/>
                <w:sz w:val="28"/>
                <w:szCs w:val="28"/>
              </w:rPr>
              <w:t>日印发</w:t>
            </w:r>
          </w:p>
        </w:tc>
      </w:tr>
    </w:tbl>
    <w:p w:rsidR="00236ADD" w:rsidRPr="009F6801" w:rsidRDefault="00236ADD" w:rsidP="00236ADD">
      <w:pPr>
        <w:spacing w:line="600" w:lineRule="exact"/>
        <w:rPr>
          <w:rFonts w:eastAsia="仿宋_GB2312"/>
          <w:sz w:val="32"/>
          <w:szCs w:val="32"/>
        </w:rPr>
      </w:pPr>
    </w:p>
    <w:p w:rsidR="00236ADD" w:rsidRPr="009F6801" w:rsidRDefault="00236ADD" w:rsidP="00236ADD">
      <w:pPr>
        <w:spacing w:line="600" w:lineRule="exact"/>
        <w:rPr>
          <w:rFonts w:eastAsia="仿宋_GB2312"/>
          <w:sz w:val="32"/>
          <w:szCs w:val="32"/>
        </w:rPr>
      </w:pPr>
    </w:p>
    <w:p w:rsidR="00236ADD" w:rsidRDefault="00236ADD" w:rsidP="00236ADD">
      <w:pPr>
        <w:snapToGrid w:val="0"/>
        <w:spacing w:line="360" w:lineRule="auto"/>
        <w:ind w:firstLine="600"/>
        <w:rPr>
          <w:rFonts w:ascii="仿宋_GB2312" w:eastAsia="仿宋_GB2312"/>
          <w:sz w:val="32"/>
          <w:szCs w:val="32"/>
        </w:rPr>
      </w:pPr>
    </w:p>
    <w:p w:rsidR="00236ADD" w:rsidRDefault="00236ADD" w:rsidP="00236ADD">
      <w:pPr>
        <w:snapToGrid w:val="0"/>
        <w:spacing w:line="360" w:lineRule="auto"/>
        <w:ind w:firstLine="600"/>
        <w:rPr>
          <w:rFonts w:ascii="仿宋_GB2312" w:eastAsia="仿宋_GB2312"/>
          <w:sz w:val="32"/>
          <w:szCs w:val="32"/>
        </w:rPr>
      </w:pPr>
    </w:p>
    <w:p w:rsidR="004814C7" w:rsidRDefault="004814C7" w:rsidP="004814C7">
      <w:pPr>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161E1A" w:rsidRDefault="00161E1A" w:rsidP="00161E1A">
      <w:pPr>
        <w:spacing w:line="1380" w:lineRule="exact"/>
        <w:ind w:firstLine="629"/>
        <w:rPr>
          <w:rFonts w:ascii="方正小标宋简体" w:eastAsia="方正小标宋简体"/>
          <w:sz w:val="84"/>
          <w:szCs w:val="84"/>
        </w:rPr>
      </w:pPr>
      <w:r>
        <w:rPr>
          <w:rFonts w:ascii="方正小标宋简体" w:eastAsia="方正小标宋简体" w:hint="eastAsia"/>
          <w:sz w:val="84"/>
          <w:szCs w:val="84"/>
        </w:rPr>
        <w:t>Ⅵ、</w:t>
      </w:r>
      <w:r w:rsidRPr="006204CD">
        <w:rPr>
          <w:rFonts w:ascii="方正小标宋简体" w:eastAsia="方正小标宋简体" w:hint="eastAsia"/>
          <w:sz w:val="84"/>
          <w:szCs w:val="84"/>
        </w:rPr>
        <w:t>研究生教育</w:t>
      </w: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814C7" w:rsidRDefault="004814C7" w:rsidP="004814C7">
      <w:pPr>
        <w:snapToGrid w:val="0"/>
        <w:spacing w:line="360" w:lineRule="auto"/>
        <w:ind w:firstLine="600"/>
        <w:rPr>
          <w:rFonts w:ascii="仿宋_GB2312" w:eastAsia="仿宋_GB2312"/>
          <w:sz w:val="32"/>
          <w:szCs w:val="32"/>
        </w:rPr>
      </w:pPr>
    </w:p>
    <w:p w:rsidR="004E108D" w:rsidRDefault="004E108D" w:rsidP="004E108D">
      <w:pPr>
        <w:rPr>
          <w:rFonts w:ascii="仿宋_GB2312" w:eastAsia="仿宋_GB2312"/>
          <w:sz w:val="32"/>
          <w:szCs w:val="32"/>
        </w:rPr>
      </w:pPr>
    </w:p>
    <w:p w:rsidR="004E108D" w:rsidRDefault="004E108D" w:rsidP="004E108D">
      <w:pPr>
        <w:snapToGrid w:val="0"/>
        <w:spacing w:line="360" w:lineRule="auto"/>
        <w:ind w:firstLine="600"/>
        <w:rPr>
          <w:rFonts w:ascii="仿宋_GB2312" w:eastAsia="仿宋_GB2312"/>
          <w:sz w:val="32"/>
          <w:szCs w:val="32"/>
        </w:rPr>
      </w:pPr>
    </w:p>
    <w:p w:rsidR="004E108D" w:rsidRDefault="004E108D" w:rsidP="004E108D">
      <w:pPr>
        <w:snapToGrid w:val="0"/>
        <w:spacing w:line="360" w:lineRule="auto"/>
        <w:ind w:firstLine="600"/>
        <w:rPr>
          <w:rFonts w:ascii="仿宋_GB2312" w:eastAsia="仿宋_GB2312"/>
          <w:sz w:val="32"/>
          <w:szCs w:val="32"/>
        </w:rPr>
      </w:pPr>
    </w:p>
    <w:p w:rsidR="004E108D" w:rsidRDefault="004E108D" w:rsidP="004E108D">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593068" w:rsidRDefault="00593068" w:rsidP="00593068">
      <w:pPr>
        <w:snapToGrid w:val="0"/>
        <w:spacing w:line="360" w:lineRule="auto"/>
        <w:ind w:firstLine="600"/>
        <w:rPr>
          <w:rFonts w:ascii="仿宋_GB2312" w:eastAsia="仿宋_GB2312"/>
          <w:sz w:val="32"/>
          <w:szCs w:val="32"/>
        </w:rPr>
      </w:pPr>
    </w:p>
    <w:p w:rsidR="00161E1A" w:rsidRPr="00C26C27" w:rsidRDefault="00161E1A" w:rsidP="00161E1A">
      <w:pPr>
        <w:spacing w:line="1040" w:lineRule="exact"/>
        <w:jc w:val="right"/>
        <w:rPr>
          <w:rFonts w:ascii="黑体" w:eastAsia="黑体"/>
          <w:sz w:val="32"/>
          <w:szCs w:val="32"/>
        </w:rPr>
      </w:pPr>
      <w:r w:rsidRPr="00161E1A">
        <w:rPr>
          <w:rFonts w:ascii="黑体" w:eastAsia="黑体"/>
          <w:b/>
          <w:color w:val="FF0000"/>
          <w:spacing w:val="5"/>
          <w:w w:val="63"/>
          <w:kern w:val="0"/>
          <w:sz w:val="44"/>
          <w:szCs w:val="44"/>
          <w:fitText w:val="8866" w:id="1699514112"/>
        </w:rPr>
        <w:fldChar w:fldCharType="begin"/>
      </w:r>
      <w:r w:rsidRPr="00161E1A">
        <w:rPr>
          <w:rFonts w:ascii="黑体" w:eastAsia="黑体" w:hint="eastAsia"/>
          <w:b/>
          <w:color w:val="FF0000"/>
          <w:spacing w:val="5"/>
          <w:w w:val="63"/>
          <w:kern w:val="0"/>
          <w:sz w:val="44"/>
          <w:szCs w:val="44"/>
          <w:fitText w:val="8866" w:id="1699514112"/>
        </w:rPr>
        <w:instrText>eq \o(\s\up 20(中　国),\s\do 7(科学院))</w:instrText>
      </w:r>
      <w:r w:rsidRPr="00161E1A">
        <w:rPr>
          <w:rFonts w:ascii="黑体" w:eastAsia="黑体"/>
          <w:b/>
          <w:color w:val="FF0000"/>
          <w:spacing w:val="5"/>
          <w:w w:val="63"/>
          <w:kern w:val="0"/>
          <w:sz w:val="44"/>
          <w:szCs w:val="44"/>
          <w:fitText w:val="8866" w:id="1699514112"/>
        </w:rPr>
        <w:fldChar w:fldCharType="end"/>
      </w:r>
      <w:r w:rsidRPr="00161E1A">
        <w:rPr>
          <w:rFonts w:hint="eastAsia"/>
          <w:b/>
          <w:color w:val="FF0000"/>
          <w:spacing w:val="5"/>
          <w:w w:val="63"/>
          <w:kern w:val="0"/>
          <w:sz w:val="84"/>
          <w:szCs w:val="84"/>
          <w:fitText w:val="8866" w:id="1699514112"/>
        </w:rPr>
        <w:t>西北生态环境资源研究院</w:t>
      </w:r>
      <w:r w:rsidRPr="00161E1A">
        <w:rPr>
          <w:rFonts w:hint="eastAsia"/>
          <w:b/>
          <w:color w:val="FF0000"/>
          <w:spacing w:val="5"/>
          <w:w w:val="63"/>
          <w:kern w:val="0"/>
          <w:sz w:val="84"/>
          <w:szCs w:val="84"/>
          <w:fitText w:val="8866" w:id="1699514112"/>
        </w:rPr>
        <w:t>(</w:t>
      </w:r>
      <w:r w:rsidRPr="00161E1A">
        <w:rPr>
          <w:rFonts w:hint="eastAsia"/>
          <w:b/>
          <w:color w:val="FF0000"/>
          <w:spacing w:val="5"/>
          <w:w w:val="63"/>
          <w:kern w:val="0"/>
          <w:sz w:val="84"/>
          <w:szCs w:val="84"/>
          <w:fitText w:val="8866" w:id="1699514112"/>
        </w:rPr>
        <w:t>筹</w:t>
      </w:r>
      <w:r w:rsidRPr="00161E1A">
        <w:rPr>
          <w:rFonts w:hint="eastAsia"/>
          <w:b/>
          <w:color w:val="FF0000"/>
          <w:spacing w:val="5"/>
          <w:w w:val="63"/>
          <w:kern w:val="0"/>
          <w:sz w:val="84"/>
          <w:szCs w:val="84"/>
          <w:fitText w:val="8866" w:id="1699514112"/>
        </w:rPr>
        <w:t>)</w:t>
      </w:r>
      <w:r w:rsidRPr="00161E1A">
        <w:rPr>
          <w:rFonts w:hint="eastAsia"/>
          <w:b/>
          <w:color w:val="FF0000"/>
          <w:spacing w:val="5"/>
          <w:w w:val="63"/>
          <w:kern w:val="0"/>
          <w:sz w:val="84"/>
          <w:szCs w:val="84"/>
          <w:fitText w:val="8866" w:id="1699514112"/>
        </w:rPr>
        <w:t>文</w:t>
      </w:r>
      <w:r w:rsidRPr="00161E1A">
        <w:rPr>
          <w:rFonts w:hint="eastAsia"/>
          <w:b/>
          <w:color w:val="FF0000"/>
          <w:spacing w:val="7"/>
          <w:w w:val="63"/>
          <w:kern w:val="0"/>
          <w:sz w:val="84"/>
          <w:szCs w:val="84"/>
          <w:fitText w:val="8866" w:id="1699514112"/>
        </w:rPr>
        <w:t>件</w:t>
      </w:r>
    </w:p>
    <w:p w:rsidR="00161E1A" w:rsidRDefault="00161E1A" w:rsidP="00161E1A">
      <w:pPr>
        <w:spacing w:line="500" w:lineRule="exact"/>
        <w:jc w:val="center"/>
        <w:rPr>
          <w:rFonts w:ascii="仿宋_GB2312" w:eastAsia="仿宋_GB2312"/>
          <w:sz w:val="13"/>
          <w:szCs w:val="13"/>
        </w:rPr>
      </w:pPr>
    </w:p>
    <w:p w:rsidR="00161E1A" w:rsidRPr="00516E8A" w:rsidRDefault="00161E1A" w:rsidP="00161E1A">
      <w:pPr>
        <w:spacing w:line="500" w:lineRule="exact"/>
        <w:jc w:val="center"/>
        <w:rPr>
          <w:rFonts w:ascii="仿宋_GB2312" w:eastAsia="仿宋_GB2312"/>
          <w:sz w:val="13"/>
          <w:szCs w:val="13"/>
        </w:rPr>
      </w:pPr>
    </w:p>
    <w:p w:rsidR="00161E1A" w:rsidRPr="002E3A30" w:rsidRDefault="00161E1A" w:rsidP="00161E1A">
      <w:pPr>
        <w:jc w:val="center"/>
        <w:rPr>
          <w:rFonts w:eastAsia="仿宋_GB2312"/>
          <w:sz w:val="32"/>
          <w:szCs w:val="32"/>
        </w:rPr>
      </w:pPr>
      <w:r w:rsidRPr="002E3A30">
        <w:rPr>
          <w:rFonts w:eastAsia="仿宋_GB2312"/>
          <w:sz w:val="32"/>
          <w:szCs w:val="32"/>
        </w:rPr>
        <w:t>科</w:t>
      </w:r>
      <w:r>
        <w:rPr>
          <w:rFonts w:eastAsia="仿宋_GB2312" w:hint="eastAsia"/>
          <w:sz w:val="32"/>
          <w:szCs w:val="32"/>
        </w:rPr>
        <w:t>生态</w:t>
      </w:r>
      <w:r w:rsidRPr="002E3A30">
        <w:rPr>
          <w:rFonts w:eastAsia="仿宋_GB2312"/>
          <w:sz w:val="32"/>
          <w:szCs w:val="32"/>
        </w:rPr>
        <w:t>发</w:t>
      </w:r>
      <w:r>
        <w:rPr>
          <w:rFonts w:eastAsia="仿宋_GB2312" w:hint="eastAsia"/>
          <w:sz w:val="32"/>
          <w:szCs w:val="32"/>
        </w:rPr>
        <w:t>教字</w:t>
      </w:r>
      <w:r w:rsidRPr="002E3A30">
        <w:rPr>
          <w:rFonts w:eastAsia="仿宋_GB2312"/>
          <w:sz w:val="32"/>
          <w:szCs w:val="32"/>
        </w:rPr>
        <w:t>〔</w:t>
      </w:r>
      <w:r w:rsidRPr="002E3A30">
        <w:rPr>
          <w:rFonts w:eastAsia="仿宋_GB2312"/>
          <w:sz w:val="32"/>
          <w:szCs w:val="32"/>
        </w:rPr>
        <w:t>2016</w:t>
      </w:r>
      <w:r w:rsidRPr="002E3A30">
        <w:rPr>
          <w:rFonts w:eastAsia="仿宋_GB2312"/>
          <w:sz w:val="32"/>
          <w:szCs w:val="32"/>
        </w:rPr>
        <w:t>〕</w:t>
      </w:r>
      <w:r>
        <w:rPr>
          <w:rFonts w:eastAsia="仿宋_GB2312" w:hint="eastAsia"/>
          <w:sz w:val="32"/>
          <w:szCs w:val="32"/>
        </w:rPr>
        <w:t>3</w:t>
      </w:r>
      <w:r w:rsidRPr="002E3A30">
        <w:rPr>
          <w:rFonts w:eastAsia="仿宋_GB2312"/>
          <w:sz w:val="32"/>
          <w:szCs w:val="32"/>
        </w:rPr>
        <w:t>号</w:t>
      </w:r>
    </w:p>
    <w:p w:rsidR="00161E1A" w:rsidRDefault="00161E1A" w:rsidP="00161E1A">
      <w:pPr>
        <w:rPr>
          <w:rFonts w:ascii="仿宋_GB2312" w:eastAsia="仿宋_GB2312"/>
          <w:sz w:val="32"/>
          <w:szCs w:val="32"/>
        </w:rPr>
      </w:pPr>
      <w:r>
        <w:rPr>
          <w:rFonts w:eastAsia="仿宋_GB2312"/>
          <w:noProof/>
          <w:sz w:val="32"/>
          <w:szCs w:val="32"/>
        </w:rPr>
        <mc:AlternateContent>
          <mc:Choice Requires="wps">
            <w:drawing>
              <wp:anchor distT="0" distB="0" distL="114300" distR="114300" simplePos="0" relativeHeight="251786240" behindDoc="0" locked="0" layoutInCell="1" allowOverlap="1" wp14:anchorId="43A99502" wp14:editId="5BC64E28">
                <wp:simplePos x="0" y="0"/>
                <wp:positionH relativeFrom="column">
                  <wp:posOffset>10160</wp:posOffset>
                </wp:positionH>
                <wp:positionV relativeFrom="paragraph">
                  <wp:posOffset>0</wp:posOffset>
                </wp:positionV>
                <wp:extent cx="5615940" cy="0"/>
                <wp:effectExtent l="0" t="0" r="22860" b="19050"/>
                <wp:wrapNone/>
                <wp:docPr id="81" name="直接箭头连接符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1" o:spid="_x0000_s1026" type="#_x0000_t32" style="position:absolute;left:0;text-align:left;margin-left:.8pt;margin-top:0;width:442.2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" strokecolor="red" strokeweight="2pt"/>
            </w:pict>
          </mc:Fallback>
        </mc:AlternateContent>
      </w:r>
    </w:p>
    <w:p w:rsidR="00161E1A" w:rsidRDefault="00161E1A" w:rsidP="00161E1A">
      <w:pPr>
        <w:spacing w:line="700" w:lineRule="exact"/>
        <w:jc w:val="center"/>
        <w:rPr>
          <w:rFonts w:ascii="方正小标宋简体" w:eastAsia="方正小标宋简体"/>
          <w:sz w:val="44"/>
          <w:szCs w:val="44"/>
        </w:rPr>
      </w:pPr>
      <w:r w:rsidRPr="00E90F67">
        <w:rPr>
          <w:rFonts w:ascii="方正小标宋简体" w:eastAsia="方正小标宋简体" w:hint="eastAsia"/>
          <w:sz w:val="44"/>
          <w:szCs w:val="44"/>
        </w:rPr>
        <w:t>中科院西北研究院</w:t>
      </w:r>
      <w:r w:rsidRPr="005025B9">
        <w:rPr>
          <w:rFonts w:ascii="方正小标宋简体" w:eastAsia="方正小标宋简体" w:hint="eastAsia"/>
          <w:sz w:val="44"/>
          <w:szCs w:val="44"/>
        </w:rPr>
        <w:t>关于印发</w:t>
      </w:r>
      <w:proofErr w:type="gramStart"/>
      <w:r w:rsidRPr="005025B9">
        <w:rPr>
          <w:rFonts w:ascii="方正小标宋简体" w:eastAsia="方正小标宋简体" w:hint="eastAsia"/>
          <w:sz w:val="44"/>
          <w:szCs w:val="44"/>
        </w:rPr>
        <w:t>《</w:t>
      </w:r>
      <w:proofErr w:type="gramEnd"/>
      <w:r w:rsidRPr="005025B9">
        <w:rPr>
          <w:rFonts w:ascii="方正小标宋简体" w:eastAsia="方正小标宋简体" w:hint="eastAsia"/>
          <w:sz w:val="44"/>
          <w:szCs w:val="44"/>
        </w:rPr>
        <w:t>中国科学院</w:t>
      </w:r>
    </w:p>
    <w:p w:rsidR="00161E1A" w:rsidRPr="00E90F67" w:rsidRDefault="00161E1A" w:rsidP="00161E1A">
      <w:pPr>
        <w:spacing w:line="700" w:lineRule="exact"/>
        <w:jc w:val="center"/>
        <w:rPr>
          <w:rFonts w:ascii="仿宋_GB2312" w:eastAsia="仿宋_GB2312"/>
          <w:sz w:val="32"/>
          <w:szCs w:val="32"/>
        </w:rPr>
      </w:pPr>
      <w:r w:rsidRPr="005025B9">
        <w:rPr>
          <w:rFonts w:ascii="方正小标宋简体" w:eastAsia="方正小标宋简体" w:hint="eastAsia"/>
          <w:sz w:val="44"/>
          <w:szCs w:val="44"/>
        </w:rPr>
        <w:t>西北生态环境资源研究院（筹）考试安全类突发事件的应急处置预案（试行）</w:t>
      </w:r>
      <w:proofErr w:type="gramStart"/>
      <w:r w:rsidRPr="005025B9">
        <w:rPr>
          <w:rFonts w:ascii="方正小标宋简体" w:eastAsia="方正小标宋简体" w:hint="eastAsia"/>
          <w:sz w:val="44"/>
          <w:szCs w:val="44"/>
        </w:rPr>
        <w:t>》</w:t>
      </w:r>
      <w:proofErr w:type="gramEnd"/>
      <w:r w:rsidRPr="005025B9">
        <w:rPr>
          <w:rFonts w:ascii="方正小标宋简体" w:eastAsia="方正小标宋简体" w:hint="eastAsia"/>
          <w:sz w:val="44"/>
          <w:szCs w:val="44"/>
        </w:rPr>
        <w:t>的通知</w:t>
      </w:r>
    </w:p>
    <w:p w:rsidR="00161E1A" w:rsidRDefault="00161E1A" w:rsidP="00161E1A">
      <w:pPr>
        <w:spacing w:line="360" w:lineRule="auto"/>
        <w:rPr>
          <w:rFonts w:ascii="仿宋_GB2312" w:eastAsia="仿宋_GB2312"/>
          <w:sz w:val="32"/>
          <w:szCs w:val="32"/>
        </w:rPr>
      </w:pPr>
    </w:p>
    <w:p w:rsidR="00161E1A" w:rsidRPr="008C159A" w:rsidRDefault="00161E1A" w:rsidP="00161E1A">
      <w:pPr>
        <w:spacing w:line="360" w:lineRule="auto"/>
        <w:rPr>
          <w:rFonts w:eastAsia="仿宋_GB2312"/>
          <w:sz w:val="32"/>
          <w:szCs w:val="32"/>
        </w:rPr>
      </w:pPr>
      <w:r>
        <w:rPr>
          <w:rFonts w:ascii="仿宋_GB2312" w:eastAsia="仿宋_GB2312" w:hint="eastAsia"/>
          <w:sz w:val="32"/>
          <w:szCs w:val="32"/>
        </w:rPr>
        <w:t>西北研究院招生工作领导小组、招生保密工作领导小组</w:t>
      </w:r>
      <w:r w:rsidRPr="008C159A">
        <w:rPr>
          <w:rFonts w:eastAsia="仿宋_GB2312"/>
          <w:sz w:val="32"/>
          <w:szCs w:val="32"/>
        </w:rPr>
        <w:t>：</w:t>
      </w:r>
    </w:p>
    <w:p w:rsidR="00161E1A" w:rsidRDefault="00161E1A" w:rsidP="00161E1A">
      <w:pPr>
        <w:spacing w:line="680" w:lineRule="exact"/>
        <w:ind w:firstLine="646"/>
        <w:rPr>
          <w:rFonts w:ascii="仿宋_GB2312" w:eastAsia="仿宋_GB2312"/>
          <w:sz w:val="32"/>
          <w:szCs w:val="32"/>
        </w:rPr>
      </w:pPr>
      <w:r w:rsidRPr="005025B9">
        <w:rPr>
          <w:rFonts w:ascii="仿宋_GB2312" w:eastAsia="仿宋_GB2312" w:hint="eastAsia"/>
          <w:sz w:val="32"/>
          <w:szCs w:val="32"/>
        </w:rPr>
        <w:t>为了确保中国科学院西北生态环境资源研究院(筹)（以下简称“西北研究院”）硕士、博士研究生招生考试工作顺利进行，及时预防和有效处理考试过程中的突发事件，根据《国家教育考试考务安全保密规定》（教考试〔2004〕2号）、《国家教育考试违规处理办法》（教育部令第33号）、《普通高等学校招生违规行为处理暂行办法》（教育部令第36号）、中国科学院大学《中国科学院大学招收攻读博士学位研究生入学考试初试考务管理规定》（</w:t>
      </w:r>
      <w:proofErr w:type="gramStart"/>
      <w:r w:rsidRPr="005025B9">
        <w:rPr>
          <w:rFonts w:ascii="仿宋_GB2312" w:eastAsia="仿宋_GB2312" w:hint="eastAsia"/>
          <w:sz w:val="32"/>
          <w:szCs w:val="32"/>
        </w:rPr>
        <w:t>校发招</w:t>
      </w:r>
      <w:proofErr w:type="gramEnd"/>
      <w:r w:rsidRPr="005025B9">
        <w:rPr>
          <w:rFonts w:ascii="仿宋_GB2312" w:eastAsia="仿宋_GB2312" w:hint="eastAsia"/>
          <w:sz w:val="32"/>
          <w:szCs w:val="32"/>
        </w:rPr>
        <w:t>字〔2013〕122 号）</w:t>
      </w:r>
      <w:r w:rsidRPr="005025B9">
        <w:rPr>
          <w:rFonts w:ascii="仿宋_GB2312" w:eastAsia="仿宋_GB2312" w:hint="eastAsia"/>
          <w:sz w:val="32"/>
          <w:szCs w:val="32"/>
        </w:rPr>
        <w:lastRenderedPageBreak/>
        <w:t>的要求，结合西北研究院的实际情况，特制定本预案，并经西北研究院2016年12月5日院长办公会审议通过，现印发你们，请遵照执行。</w:t>
      </w:r>
    </w:p>
    <w:p w:rsidR="00161E1A" w:rsidRDefault="00161E1A" w:rsidP="00161E1A">
      <w:pPr>
        <w:spacing w:line="680" w:lineRule="exact"/>
        <w:ind w:firstLine="646"/>
        <w:rPr>
          <w:rFonts w:ascii="仿宋_GB2312" w:eastAsia="仿宋_GB2312"/>
          <w:sz w:val="32"/>
          <w:szCs w:val="32"/>
        </w:rPr>
      </w:pPr>
    </w:p>
    <w:p w:rsidR="00161E1A" w:rsidRDefault="00161E1A" w:rsidP="00161E1A">
      <w:pPr>
        <w:spacing w:line="680" w:lineRule="exact"/>
        <w:ind w:firstLine="646"/>
        <w:rPr>
          <w:rFonts w:ascii="仿宋_GB2312" w:eastAsia="仿宋_GB2312"/>
          <w:sz w:val="32"/>
          <w:szCs w:val="32"/>
        </w:rPr>
      </w:pPr>
    </w:p>
    <w:p w:rsidR="00161E1A" w:rsidRPr="000641B4" w:rsidRDefault="00161E1A" w:rsidP="00161E1A">
      <w:pPr>
        <w:spacing w:line="680" w:lineRule="exact"/>
        <w:ind w:firstLine="646"/>
        <w:rPr>
          <w:rFonts w:ascii="仿宋_GB2312" w:eastAsia="仿宋_GB2312"/>
          <w:sz w:val="32"/>
          <w:szCs w:val="32"/>
        </w:rPr>
      </w:pPr>
    </w:p>
    <w:p w:rsidR="00161E1A" w:rsidRPr="000641B4" w:rsidRDefault="00161E1A" w:rsidP="00161E1A">
      <w:pPr>
        <w:autoSpaceDE w:val="0"/>
        <w:autoSpaceDN w:val="0"/>
        <w:adjustRightInd w:val="0"/>
        <w:jc w:val="left"/>
        <w:rPr>
          <w:rFonts w:ascii="仿宋_GB2312" w:eastAsia="仿宋_GB2312" w:cs="仿宋"/>
          <w:color w:val="000000"/>
          <w:kern w:val="0"/>
          <w:sz w:val="32"/>
          <w:szCs w:val="32"/>
        </w:rPr>
      </w:pPr>
    </w:p>
    <w:p w:rsidR="00161E1A" w:rsidRPr="009E1DC5" w:rsidRDefault="00161E1A" w:rsidP="00161E1A">
      <w:pPr>
        <w:autoSpaceDE w:val="0"/>
        <w:autoSpaceDN w:val="0"/>
        <w:adjustRightInd w:val="0"/>
        <w:jc w:val="center"/>
        <w:rPr>
          <w:rFonts w:ascii="仿宋_GB2312" w:eastAsia="仿宋_GB2312" w:cs="仿宋"/>
          <w:color w:val="000000"/>
          <w:kern w:val="0"/>
          <w:sz w:val="32"/>
          <w:szCs w:val="32"/>
        </w:rPr>
      </w:pPr>
      <w:r w:rsidRPr="009E1DC5">
        <w:rPr>
          <w:rFonts w:ascii="仿宋_GB2312" w:eastAsia="仿宋_GB2312" w:cs="仿宋"/>
          <w:color w:val="000000"/>
          <w:kern w:val="0"/>
          <w:sz w:val="32"/>
          <w:szCs w:val="32"/>
        </w:rPr>
        <w:t xml:space="preserve">                        </w:t>
      </w:r>
      <w:r w:rsidRPr="009E1DC5">
        <w:rPr>
          <w:rFonts w:ascii="仿宋_GB2312" w:eastAsia="仿宋_GB2312" w:cs="仿宋" w:hint="eastAsia"/>
          <w:color w:val="000000"/>
          <w:kern w:val="0"/>
          <w:sz w:val="32"/>
          <w:szCs w:val="32"/>
        </w:rPr>
        <w:t>中科院西北研究院</w:t>
      </w:r>
      <w:r w:rsidRPr="009E1DC5">
        <w:rPr>
          <w:rFonts w:ascii="仿宋_GB2312" w:eastAsia="仿宋_GB2312" w:cs="仿宋"/>
          <w:color w:val="000000"/>
          <w:kern w:val="0"/>
          <w:sz w:val="32"/>
          <w:szCs w:val="32"/>
        </w:rPr>
        <w:t xml:space="preserve"> </w:t>
      </w:r>
    </w:p>
    <w:p w:rsidR="00161E1A" w:rsidRPr="009E1DC5" w:rsidRDefault="00161E1A" w:rsidP="00161E1A">
      <w:pPr>
        <w:autoSpaceDE w:val="0"/>
        <w:autoSpaceDN w:val="0"/>
        <w:adjustRightInd w:val="0"/>
        <w:jc w:val="center"/>
        <w:rPr>
          <w:rFonts w:ascii="仿宋_GB2312" w:eastAsia="仿宋_GB2312" w:cs="仿宋"/>
          <w:color w:val="000000"/>
          <w:kern w:val="0"/>
          <w:sz w:val="32"/>
          <w:szCs w:val="32"/>
        </w:rPr>
      </w:pPr>
      <w:r w:rsidRPr="009E1DC5">
        <w:rPr>
          <w:rFonts w:ascii="仿宋_GB2312" w:eastAsia="仿宋_GB2312" w:cs="仿宋"/>
          <w:color w:val="000000"/>
          <w:kern w:val="0"/>
          <w:sz w:val="32"/>
          <w:szCs w:val="32"/>
        </w:rPr>
        <w:t xml:space="preserve">                         </w:t>
      </w:r>
      <w:r w:rsidRPr="006550D1">
        <w:rPr>
          <w:rFonts w:eastAsia="仿宋_GB2312"/>
          <w:color w:val="000000"/>
          <w:kern w:val="0"/>
          <w:sz w:val="32"/>
          <w:szCs w:val="32"/>
        </w:rPr>
        <w:t>2016</w:t>
      </w:r>
      <w:r w:rsidRPr="009E1DC5">
        <w:rPr>
          <w:rFonts w:ascii="仿宋_GB2312" w:eastAsia="仿宋_GB2312" w:cs="仿宋" w:hint="eastAsia"/>
          <w:color w:val="000000"/>
          <w:kern w:val="0"/>
          <w:sz w:val="32"/>
          <w:szCs w:val="32"/>
        </w:rPr>
        <w:t>年</w:t>
      </w:r>
      <w:r w:rsidRPr="006550D1">
        <w:rPr>
          <w:rFonts w:eastAsia="仿宋_GB2312"/>
          <w:color w:val="000000"/>
          <w:kern w:val="0"/>
          <w:sz w:val="32"/>
          <w:szCs w:val="32"/>
        </w:rPr>
        <w:t>1</w:t>
      </w:r>
      <w:r>
        <w:rPr>
          <w:rFonts w:eastAsia="仿宋_GB2312" w:hint="eastAsia"/>
          <w:color w:val="000000"/>
          <w:kern w:val="0"/>
          <w:sz w:val="32"/>
          <w:szCs w:val="32"/>
        </w:rPr>
        <w:t>2</w:t>
      </w:r>
      <w:r w:rsidRPr="009E1DC5">
        <w:rPr>
          <w:rFonts w:ascii="仿宋_GB2312" w:eastAsia="仿宋_GB2312" w:cs="仿宋" w:hint="eastAsia"/>
          <w:color w:val="000000"/>
          <w:kern w:val="0"/>
          <w:sz w:val="32"/>
          <w:szCs w:val="32"/>
        </w:rPr>
        <w:t>月</w:t>
      </w:r>
      <w:r w:rsidRPr="006550D1">
        <w:rPr>
          <w:rFonts w:eastAsia="仿宋_GB2312"/>
          <w:color w:val="000000"/>
          <w:kern w:val="0"/>
          <w:sz w:val="32"/>
          <w:szCs w:val="32"/>
        </w:rPr>
        <w:t>2</w:t>
      </w:r>
      <w:r>
        <w:rPr>
          <w:rFonts w:eastAsia="仿宋_GB2312" w:hint="eastAsia"/>
          <w:color w:val="000000"/>
          <w:kern w:val="0"/>
          <w:sz w:val="32"/>
          <w:szCs w:val="32"/>
        </w:rPr>
        <w:t>0</w:t>
      </w:r>
      <w:r w:rsidRPr="009E1DC5">
        <w:rPr>
          <w:rFonts w:ascii="仿宋_GB2312" w:eastAsia="仿宋_GB2312" w:cs="仿宋" w:hint="eastAsia"/>
          <w:color w:val="000000"/>
          <w:kern w:val="0"/>
          <w:sz w:val="32"/>
          <w:szCs w:val="32"/>
        </w:rPr>
        <w:t>日</w:t>
      </w:r>
    </w:p>
    <w:p w:rsidR="00161E1A" w:rsidRDefault="00161E1A" w:rsidP="00161E1A">
      <w:pPr>
        <w:autoSpaceDE w:val="0"/>
        <w:autoSpaceDN w:val="0"/>
        <w:adjustRightInd w:val="0"/>
        <w:jc w:val="center"/>
        <w:rPr>
          <w:rFonts w:ascii="方正小标宋简体" w:eastAsia="方正小标宋简体" w:cs="方正小标宋简体"/>
          <w:color w:val="000000"/>
          <w:kern w:val="0"/>
          <w:sz w:val="44"/>
          <w:szCs w:val="44"/>
        </w:rPr>
      </w:pPr>
    </w:p>
    <w:p w:rsidR="00161E1A" w:rsidRDefault="00161E1A" w:rsidP="00161E1A">
      <w:pPr>
        <w:jc w:val="center"/>
        <w:rPr>
          <w:rFonts w:ascii="方正小标宋_GBK" w:eastAsia="方正小标宋_GBK"/>
          <w:sz w:val="44"/>
          <w:szCs w:val="44"/>
        </w:rPr>
      </w:pPr>
    </w:p>
    <w:p w:rsidR="00161E1A" w:rsidRDefault="00161E1A" w:rsidP="00161E1A">
      <w:pPr>
        <w:jc w:val="center"/>
        <w:rPr>
          <w:rFonts w:ascii="方正小标宋_GBK" w:eastAsia="方正小标宋_GBK"/>
          <w:sz w:val="44"/>
          <w:szCs w:val="44"/>
        </w:rPr>
      </w:pPr>
    </w:p>
    <w:p w:rsidR="00161E1A" w:rsidRDefault="00161E1A" w:rsidP="00161E1A">
      <w:pPr>
        <w:jc w:val="center"/>
        <w:rPr>
          <w:rFonts w:ascii="方正小标宋_GBK" w:eastAsia="方正小标宋_GBK"/>
          <w:sz w:val="44"/>
          <w:szCs w:val="44"/>
        </w:rPr>
      </w:pPr>
    </w:p>
    <w:p w:rsidR="00161E1A" w:rsidRDefault="00161E1A" w:rsidP="00161E1A">
      <w:pPr>
        <w:jc w:val="center"/>
        <w:rPr>
          <w:rFonts w:ascii="方正小标宋_GBK" w:eastAsia="方正小标宋_GBK"/>
          <w:sz w:val="44"/>
          <w:szCs w:val="44"/>
        </w:rPr>
      </w:pPr>
    </w:p>
    <w:p w:rsidR="00161E1A" w:rsidRDefault="00161E1A" w:rsidP="00161E1A">
      <w:pPr>
        <w:jc w:val="center"/>
        <w:rPr>
          <w:rFonts w:ascii="方正小标宋_GBK" w:eastAsia="方正小标宋_GBK"/>
          <w:sz w:val="44"/>
          <w:szCs w:val="44"/>
        </w:rPr>
      </w:pPr>
    </w:p>
    <w:p w:rsidR="00161E1A" w:rsidRDefault="00161E1A" w:rsidP="00161E1A">
      <w:pPr>
        <w:jc w:val="center"/>
        <w:rPr>
          <w:rFonts w:ascii="方正小标宋_GBK" w:eastAsia="方正小标宋_GBK"/>
          <w:sz w:val="44"/>
          <w:szCs w:val="44"/>
        </w:rPr>
      </w:pPr>
    </w:p>
    <w:p w:rsidR="00161E1A" w:rsidRDefault="00161E1A" w:rsidP="00161E1A">
      <w:pPr>
        <w:jc w:val="center"/>
        <w:rPr>
          <w:rFonts w:ascii="方正小标宋_GBK" w:eastAsia="方正小标宋_GBK"/>
          <w:sz w:val="44"/>
          <w:szCs w:val="44"/>
        </w:rPr>
      </w:pPr>
    </w:p>
    <w:p w:rsidR="00161E1A" w:rsidRDefault="00161E1A" w:rsidP="00161E1A">
      <w:pPr>
        <w:jc w:val="center"/>
        <w:rPr>
          <w:rFonts w:ascii="方正小标宋_GBK" w:eastAsia="方正小标宋_GBK" w:hAnsiTheme="minorHAnsi" w:cstheme="minorBidi"/>
          <w:sz w:val="44"/>
          <w:szCs w:val="44"/>
        </w:rPr>
      </w:pPr>
      <w:r w:rsidRPr="000055DC">
        <w:rPr>
          <w:rFonts w:ascii="方正小标宋_GBK" w:eastAsia="方正小标宋_GBK" w:hAnsiTheme="minorHAnsi" w:cstheme="minorBidi" w:hint="eastAsia"/>
          <w:sz w:val="44"/>
          <w:szCs w:val="44"/>
        </w:rPr>
        <w:lastRenderedPageBreak/>
        <w:t>中国科学院西北生态环境资源研究院（筹）</w:t>
      </w:r>
    </w:p>
    <w:p w:rsidR="00161E1A" w:rsidRDefault="00161E1A" w:rsidP="00161E1A">
      <w:pPr>
        <w:jc w:val="center"/>
        <w:rPr>
          <w:rFonts w:ascii="方正小标宋_GBK" w:eastAsia="方正小标宋_GBK" w:hAnsi="黑体"/>
          <w:sz w:val="44"/>
          <w:szCs w:val="44"/>
        </w:rPr>
      </w:pPr>
      <w:r w:rsidRPr="006A17E3">
        <w:rPr>
          <w:rFonts w:ascii="方正小标宋_GBK" w:eastAsia="方正小标宋_GBK" w:hAnsi="黑体" w:hint="eastAsia"/>
          <w:sz w:val="44"/>
          <w:szCs w:val="44"/>
        </w:rPr>
        <w:t>考试安全类突发事件的应急</w:t>
      </w:r>
    </w:p>
    <w:p w:rsidR="00161E1A" w:rsidRPr="005025B9" w:rsidRDefault="00161E1A" w:rsidP="00161E1A">
      <w:pPr>
        <w:jc w:val="center"/>
        <w:rPr>
          <w:rFonts w:ascii="仿宋_GB2312" w:eastAsia="仿宋_GB2312" w:hAnsiTheme="minorHAnsi" w:cstheme="minorBidi"/>
          <w:sz w:val="32"/>
          <w:szCs w:val="32"/>
        </w:rPr>
      </w:pPr>
      <w:r w:rsidRPr="006A17E3">
        <w:rPr>
          <w:rFonts w:ascii="方正小标宋_GBK" w:eastAsia="方正小标宋_GBK" w:hAnsi="黑体" w:hint="eastAsia"/>
          <w:sz w:val="44"/>
          <w:szCs w:val="44"/>
        </w:rPr>
        <w:t>处置预案（试行）</w:t>
      </w:r>
    </w:p>
    <w:p w:rsidR="00161E1A" w:rsidRPr="000055DC" w:rsidRDefault="00161E1A" w:rsidP="00161E1A">
      <w:pPr>
        <w:jc w:val="center"/>
        <w:rPr>
          <w:rFonts w:ascii="黑体" w:eastAsia="黑体" w:hAnsiTheme="minorHAnsi" w:cstheme="minorBidi"/>
          <w:sz w:val="32"/>
          <w:szCs w:val="32"/>
        </w:rPr>
      </w:pPr>
    </w:p>
    <w:p w:rsidR="00161E1A" w:rsidRPr="006A17E3" w:rsidRDefault="00161E1A" w:rsidP="00161E1A">
      <w:pPr>
        <w:ind w:firstLineChars="200" w:firstLine="640"/>
        <w:jc w:val="left"/>
        <w:rPr>
          <w:rFonts w:ascii="仿宋_GB2312" w:eastAsia="仿宋_GB2312" w:hAnsi="仿宋"/>
          <w:sz w:val="32"/>
          <w:szCs w:val="32"/>
        </w:rPr>
      </w:pPr>
      <w:r w:rsidRPr="006A17E3">
        <w:rPr>
          <w:rFonts w:ascii="仿宋_GB2312" w:eastAsia="仿宋_GB2312" w:hAnsi="仿宋" w:hint="eastAsia"/>
          <w:sz w:val="32"/>
          <w:szCs w:val="32"/>
        </w:rPr>
        <w:t>为了确保中国科学院西北生态环境资源研究院(筹)（以下简称“西北研究院”）硕士、博士研究生招生考试工作顺利进行，及时预防和有效处理考试过程中的突发事件，根据《国家教育考试考务安全保密工作规定》（教考试[2004]2号）、《国家教育考试违规处理办法》（教育部令第33号）、《普通高等学校招生违规行为处理暂行办法》（教育部令第36号）、《中国科学院大学招收攻读博士学位研究生入学考试初试考务管理规定》（</w:t>
      </w:r>
      <w:proofErr w:type="gramStart"/>
      <w:r w:rsidRPr="006A17E3">
        <w:rPr>
          <w:rFonts w:ascii="仿宋_GB2312" w:eastAsia="仿宋_GB2312" w:hAnsi="仿宋" w:hint="eastAsia"/>
          <w:sz w:val="32"/>
          <w:szCs w:val="32"/>
        </w:rPr>
        <w:t>校发招</w:t>
      </w:r>
      <w:proofErr w:type="gramEnd"/>
      <w:r w:rsidRPr="006A17E3">
        <w:rPr>
          <w:rFonts w:ascii="仿宋_GB2312" w:eastAsia="仿宋_GB2312" w:hAnsi="仿宋" w:hint="eastAsia"/>
          <w:sz w:val="32"/>
          <w:szCs w:val="32"/>
        </w:rPr>
        <w:t>字〔2013〕122 号）的要求，结合西北研究院的实际情况，特制定本预案。</w:t>
      </w:r>
    </w:p>
    <w:p w:rsidR="00161E1A" w:rsidRPr="006A17E3" w:rsidRDefault="00161E1A" w:rsidP="00161E1A">
      <w:pPr>
        <w:autoSpaceDE w:val="0"/>
        <w:autoSpaceDN w:val="0"/>
        <w:adjustRightInd w:val="0"/>
        <w:ind w:firstLineChars="200" w:firstLine="640"/>
        <w:jc w:val="left"/>
        <w:rPr>
          <w:rFonts w:ascii="仿宋_GB2312" w:eastAsia="仿宋_GB2312" w:hAnsi="仿宋"/>
          <w:sz w:val="32"/>
          <w:szCs w:val="32"/>
        </w:rPr>
      </w:pPr>
      <w:r w:rsidRPr="006A17E3">
        <w:rPr>
          <w:rFonts w:ascii="仿宋_GB2312" w:eastAsia="仿宋_GB2312" w:hAnsi="仿宋" w:hint="eastAsia"/>
          <w:sz w:val="32"/>
          <w:szCs w:val="32"/>
        </w:rPr>
        <w:t>西北高原生物研究所和青海盐湖研究所应以本预案为指导,结合本单位实际情况,制定相应的考试安全类突发事件的应急处置预案,经各自研究所审议通过并报西北研究院备案。</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一、本预案所处置突发性事件，是指西北研究院组织开展的硕士、博士研究生招生考试中发生的以下突发事件类型：</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（一）试卷泄密事件</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试卷泄密是指考试试题、答案及评分参考在启用之前被</w:t>
      </w:r>
      <w:r w:rsidRPr="006A17E3">
        <w:rPr>
          <w:rFonts w:ascii="仿宋_GB2312" w:eastAsia="仿宋_GB2312" w:hAnsi="仿宋" w:hint="eastAsia"/>
          <w:sz w:val="32"/>
          <w:szCs w:val="32"/>
        </w:rPr>
        <w:lastRenderedPageBreak/>
        <w:t>泄露，包括：</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1</w:t>
      </w:r>
      <w:r>
        <w:rPr>
          <w:rFonts w:ascii="仿宋_GB2312" w:eastAsia="仿宋_GB2312" w:hAnsi="仿宋" w:hint="eastAsia"/>
          <w:sz w:val="32"/>
          <w:szCs w:val="32"/>
        </w:rPr>
        <w:t>.</w:t>
      </w:r>
      <w:r w:rsidRPr="006A17E3">
        <w:rPr>
          <w:rFonts w:ascii="仿宋_GB2312" w:eastAsia="仿宋_GB2312" w:hAnsi="仿宋" w:hint="eastAsia"/>
          <w:sz w:val="32"/>
          <w:szCs w:val="32"/>
        </w:rPr>
        <w:t>命题人员泄密事件。</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2</w:t>
      </w:r>
      <w:r>
        <w:rPr>
          <w:rFonts w:ascii="仿宋_GB2312" w:eastAsia="仿宋_GB2312" w:hAnsi="仿宋" w:hint="eastAsia"/>
          <w:sz w:val="32"/>
          <w:szCs w:val="32"/>
        </w:rPr>
        <w:t>.</w:t>
      </w:r>
      <w:r w:rsidRPr="006A17E3">
        <w:rPr>
          <w:rFonts w:ascii="仿宋_GB2312" w:eastAsia="仿宋_GB2312" w:hAnsi="仿宋" w:hint="eastAsia"/>
          <w:sz w:val="32"/>
          <w:szCs w:val="32"/>
        </w:rPr>
        <w:t>试题印刷过程中发生的泄密事件。</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3</w:t>
      </w:r>
      <w:r>
        <w:rPr>
          <w:rFonts w:ascii="仿宋_GB2312" w:eastAsia="仿宋_GB2312" w:hAnsi="仿宋" w:hint="eastAsia"/>
          <w:sz w:val="32"/>
          <w:szCs w:val="32"/>
        </w:rPr>
        <w:t>.</w:t>
      </w:r>
      <w:r w:rsidRPr="006A17E3">
        <w:rPr>
          <w:rFonts w:ascii="仿宋_GB2312" w:eastAsia="仿宋_GB2312" w:hAnsi="仿宋" w:hint="eastAsia"/>
          <w:sz w:val="32"/>
          <w:szCs w:val="32"/>
        </w:rPr>
        <w:t>试题运输过程中发生的泄密事件。</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4</w:t>
      </w:r>
      <w:r>
        <w:rPr>
          <w:rFonts w:ascii="仿宋_GB2312" w:eastAsia="仿宋_GB2312" w:hAnsi="仿宋" w:hint="eastAsia"/>
          <w:sz w:val="32"/>
          <w:szCs w:val="32"/>
        </w:rPr>
        <w:t>.</w:t>
      </w:r>
      <w:r w:rsidRPr="006A17E3">
        <w:rPr>
          <w:rFonts w:ascii="仿宋_GB2312" w:eastAsia="仿宋_GB2312" w:hAnsi="仿宋" w:hint="eastAsia"/>
          <w:sz w:val="32"/>
          <w:szCs w:val="32"/>
        </w:rPr>
        <w:t>试题保管过程中发生的泄密事件。</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5</w:t>
      </w:r>
      <w:r>
        <w:rPr>
          <w:rFonts w:ascii="仿宋_GB2312" w:eastAsia="仿宋_GB2312" w:hAnsi="仿宋" w:hint="eastAsia"/>
          <w:sz w:val="32"/>
          <w:szCs w:val="32"/>
        </w:rPr>
        <w:t>.</w:t>
      </w:r>
      <w:r w:rsidRPr="006A17E3">
        <w:rPr>
          <w:rFonts w:ascii="仿宋_GB2312" w:eastAsia="仿宋_GB2312" w:hAnsi="仿宋" w:hint="eastAsia"/>
          <w:sz w:val="32"/>
          <w:szCs w:val="32"/>
        </w:rPr>
        <w:t>考试过程中发生的泄密事件。</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（1）发错试题导致无意泄密。</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（2）监考人员将试题传出导致泄密。</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（3）考生进场“偷题”造成试题泄密。</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（二）环境事件</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1</w:t>
      </w:r>
      <w:r>
        <w:rPr>
          <w:rFonts w:ascii="仿宋_GB2312" w:eastAsia="仿宋_GB2312" w:hAnsi="仿宋" w:hint="eastAsia"/>
          <w:sz w:val="32"/>
          <w:szCs w:val="32"/>
        </w:rPr>
        <w:t>.</w:t>
      </w:r>
      <w:r w:rsidRPr="006A17E3">
        <w:rPr>
          <w:rFonts w:ascii="仿宋_GB2312" w:eastAsia="仿宋_GB2312" w:hAnsi="仿宋" w:hint="eastAsia"/>
          <w:sz w:val="32"/>
          <w:szCs w:val="32"/>
        </w:rPr>
        <w:t>社会安全事件。</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2</w:t>
      </w:r>
      <w:r>
        <w:rPr>
          <w:rFonts w:ascii="仿宋_GB2312" w:eastAsia="仿宋_GB2312" w:hAnsi="仿宋" w:hint="eastAsia"/>
          <w:sz w:val="32"/>
          <w:szCs w:val="32"/>
        </w:rPr>
        <w:t>.</w:t>
      </w:r>
      <w:r w:rsidRPr="006A17E3">
        <w:rPr>
          <w:rFonts w:ascii="仿宋_GB2312" w:eastAsia="仿宋_GB2312" w:hAnsi="仿宋" w:hint="eastAsia"/>
          <w:sz w:val="32"/>
          <w:szCs w:val="32"/>
        </w:rPr>
        <w:t>公共卫生事件。</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3</w:t>
      </w:r>
      <w:r>
        <w:rPr>
          <w:rFonts w:ascii="仿宋_GB2312" w:eastAsia="仿宋_GB2312" w:hAnsi="仿宋" w:hint="eastAsia"/>
          <w:sz w:val="32"/>
          <w:szCs w:val="32"/>
        </w:rPr>
        <w:t>.</w:t>
      </w:r>
      <w:r w:rsidRPr="006A17E3">
        <w:rPr>
          <w:rFonts w:ascii="仿宋_GB2312" w:eastAsia="仿宋_GB2312" w:hAnsi="仿宋" w:hint="eastAsia"/>
          <w:sz w:val="32"/>
          <w:szCs w:val="32"/>
        </w:rPr>
        <w:t>事故灾难事件。</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4</w:t>
      </w:r>
      <w:r>
        <w:rPr>
          <w:rFonts w:ascii="仿宋_GB2312" w:eastAsia="仿宋_GB2312" w:hAnsi="仿宋" w:hint="eastAsia"/>
          <w:sz w:val="32"/>
          <w:szCs w:val="32"/>
        </w:rPr>
        <w:t>.</w:t>
      </w:r>
      <w:r w:rsidRPr="006A17E3">
        <w:rPr>
          <w:rFonts w:ascii="仿宋_GB2312" w:eastAsia="仿宋_GB2312" w:hAnsi="仿宋" w:hint="eastAsia"/>
          <w:sz w:val="32"/>
          <w:szCs w:val="32"/>
        </w:rPr>
        <w:t>自然灾害。</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（三）重大违纪舞弊事件</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1</w:t>
      </w:r>
      <w:r>
        <w:rPr>
          <w:rFonts w:ascii="仿宋_GB2312" w:eastAsia="仿宋_GB2312" w:hAnsi="仿宋" w:hint="eastAsia"/>
          <w:sz w:val="32"/>
          <w:szCs w:val="32"/>
        </w:rPr>
        <w:t>.</w:t>
      </w:r>
      <w:r w:rsidRPr="006A17E3">
        <w:rPr>
          <w:rFonts w:ascii="仿宋_GB2312" w:eastAsia="仿宋_GB2312" w:hAnsi="仿宋" w:hint="eastAsia"/>
          <w:sz w:val="32"/>
          <w:szCs w:val="32"/>
        </w:rPr>
        <w:t>利用通讯工具作弊。</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2</w:t>
      </w:r>
      <w:r>
        <w:rPr>
          <w:rFonts w:ascii="仿宋_GB2312" w:eastAsia="仿宋_GB2312" w:hAnsi="仿宋" w:hint="eastAsia"/>
          <w:sz w:val="32"/>
          <w:szCs w:val="32"/>
        </w:rPr>
        <w:t>.</w:t>
      </w:r>
      <w:r w:rsidRPr="006A17E3">
        <w:rPr>
          <w:rFonts w:ascii="仿宋_GB2312" w:eastAsia="仿宋_GB2312" w:hAnsi="仿宋" w:hint="eastAsia"/>
          <w:sz w:val="32"/>
          <w:szCs w:val="32"/>
        </w:rPr>
        <w:t>内外勾结作弊。</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3</w:t>
      </w:r>
      <w:r>
        <w:rPr>
          <w:rFonts w:ascii="仿宋_GB2312" w:eastAsia="仿宋_GB2312" w:hAnsi="仿宋" w:hint="eastAsia"/>
          <w:sz w:val="32"/>
          <w:szCs w:val="32"/>
        </w:rPr>
        <w:t>.</w:t>
      </w:r>
      <w:r w:rsidRPr="006A17E3">
        <w:rPr>
          <w:rFonts w:ascii="仿宋_GB2312" w:eastAsia="仿宋_GB2312" w:hAnsi="仿宋" w:hint="eastAsia"/>
          <w:sz w:val="32"/>
          <w:szCs w:val="32"/>
        </w:rPr>
        <w:t>冒名顶替，请人代考。</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（四）考场安全偶发事件</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试卷印刷存在错漏、错发试卷、试卷份数不够、考试设备出现故障等是考试过程中出现的偶发事件。</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二、应急领导机构</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lastRenderedPageBreak/>
        <w:t>招生保密工作领导小组负责考试安全类突发事件的应急处理。包括事件的调查、调节和善后处理工作。事件发生时由招生保密工作领导小组统一指挥，按照部门职责分工开展具体工作。</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下设应急工作办公室，其主要职责是：建立信息联系渠道，确定办公地点和联络方式，确保事先、事中和事后信息报告渠道畅通。办公室设在研究生部，由研究生部主任，考</w:t>
      </w:r>
      <w:proofErr w:type="gramStart"/>
      <w:r w:rsidRPr="006A17E3">
        <w:rPr>
          <w:rFonts w:ascii="仿宋_GB2312" w:eastAsia="仿宋_GB2312" w:hAnsi="仿宋" w:hint="eastAsia"/>
          <w:sz w:val="32"/>
          <w:szCs w:val="32"/>
        </w:rPr>
        <w:t>务</w:t>
      </w:r>
      <w:proofErr w:type="gramEnd"/>
      <w:r w:rsidRPr="006A17E3">
        <w:rPr>
          <w:rFonts w:ascii="仿宋_GB2312" w:eastAsia="仿宋_GB2312" w:hAnsi="仿宋" w:hint="eastAsia"/>
          <w:sz w:val="32"/>
          <w:szCs w:val="32"/>
        </w:rPr>
        <w:t>工作人员组成。</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三、预防措施</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（一）依法管理、统一领导</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严格执行国家、中国科学院大学的有关法规制度，对突发的考试安全事件实行依法依规管理。</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（二）</w:t>
      </w:r>
      <w:r>
        <w:rPr>
          <w:rFonts w:ascii="仿宋_GB2312" w:eastAsia="仿宋_GB2312" w:hAnsi="仿宋" w:hint="eastAsia"/>
          <w:sz w:val="32"/>
          <w:szCs w:val="32"/>
        </w:rPr>
        <w:t xml:space="preserve"> </w:t>
      </w:r>
      <w:r w:rsidRPr="006A17E3">
        <w:rPr>
          <w:rFonts w:ascii="仿宋_GB2312" w:eastAsia="仿宋_GB2312" w:hAnsi="仿宋" w:hint="eastAsia"/>
          <w:sz w:val="32"/>
          <w:szCs w:val="32"/>
        </w:rPr>
        <w:t>对监考员、保密员等考试有关人员加强教育和培训工作。</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（三）对保密室建筑和设备加强安全检查。</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四、应急措施及响应</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（一）应急措施</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1</w:t>
      </w:r>
      <w:r>
        <w:rPr>
          <w:rFonts w:ascii="仿宋_GB2312" w:eastAsia="仿宋_GB2312" w:hAnsi="仿宋" w:hint="eastAsia"/>
          <w:sz w:val="32"/>
          <w:szCs w:val="32"/>
        </w:rPr>
        <w:t>.</w:t>
      </w:r>
      <w:r w:rsidRPr="006A17E3">
        <w:rPr>
          <w:rFonts w:ascii="仿宋_GB2312" w:eastAsia="仿宋_GB2312" w:hAnsi="仿宋" w:hint="eastAsia"/>
          <w:sz w:val="32"/>
          <w:szCs w:val="32"/>
        </w:rPr>
        <w:t>保护现场，对事发现场有关物品进行封闭保护，包括对事发相关考试用品、证件和试题实行有效保护。减少和化解突发事件的危害，同时为事后破案和查处工作提供有利条件。</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2</w:t>
      </w:r>
      <w:r>
        <w:rPr>
          <w:rFonts w:ascii="仿宋_GB2312" w:eastAsia="仿宋_GB2312" w:hAnsi="仿宋" w:hint="eastAsia"/>
          <w:sz w:val="32"/>
          <w:szCs w:val="32"/>
        </w:rPr>
        <w:t>.</w:t>
      </w:r>
      <w:r w:rsidRPr="006A17E3">
        <w:rPr>
          <w:rFonts w:ascii="仿宋_GB2312" w:eastAsia="仿宋_GB2312" w:hAnsi="仿宋" w:hint="eastAsia"/>
          <w:sz w:val="32"/>
          <w:szCs w:val="32"/>
        </w:rPr>
        <w:t>报告危情，在考试准备工作阶段，或在考试过程中出</w:t>
      </w:r>
      <w:r w:rsidRPr="006A17E3">
        <w:rPr>
          <w:rFonts w:ascii="仿宋_GB2312" w:eastAsia="仿宋_GB2312" w:hAnsi="仿宋" w:hint="eastAsia"/>
          <w:sz w:val="32"/>
          <w:szCs w:val="32"/>
        </w:rPr>
        <w:lastRenderedPageBreak/>
        <w:t>现突发事件后，西北研究院必须报告中国科学院大学。</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3</w:t>
      </w:r>
      <w:r>
        <w:rPr>
          <w:rFonts w:ascii="仿宋_GB2312" w:eastAsia="仿宋_GB2312" w:hAnsi="仿宋" w:hint="eastAsia"/>
          <w:sz w:val="32"/>
          <w:szCs w:val="32"/>
        </w:rPr>
        <w:t>.</w:t>
      </w:r>
      <w:r w:rsidRPr="006A17E3">
        <w:rPr>
          <w:rFonts w:ascii="仿宋_GB2312" w:eastAsia="仿宋_GB2312" w:hAnsi="仿宋" w:hint="eastAsia"/>
          <w:sz w:val="32"/>
          <w:szCs w:val="32"/>
        </w:rPr>
        <w:t>防止扩散，在发生试题泄密、试卷安全受到威胁，或可能波及较大面积的考试违纪舞弊案件等突发事件后，要控制相关涉密、涉案人员和物品，防止试题扩散、违纪舞弊范围扩大。</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4</w:t>
      </w:r>
      <w:r>
        <w:rPr>
          <w:rFonts w:ascii="仿宋_GB2312" w:eastAsia="仿宋_GB2312" w:hAnsi="仿宋" w:hint="eastAsia"/>
          <w:sz w:val="32"/>
          <w:szCs w:val="32"/>
        </w:rPr>
        <w:t>.</w:t>
      </w:r>
      <w:r w:rsidRPr="006A17E3">
        <w:rPr>
          <w:rFonts w:ascii="仿宋_GB2312" w:eastAsia="仿宋_GB2312" w:hAnsi="仿宋" w:hint="eastAsia"/>
          <w:sz w:val="32"/>
          <w:szCs w:val="32"/>
        </w:rPr>
        <w:t>坚决查处，在出现危及考试正常进行，扰乱考试正常秩序的突发事件后，相关职能部门必须迅速查明事实，并依法查处有关责任人员。</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（二）应急响应</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考试安全事件发生后，应立即报告应急工作办公室。办公室在迅速查明情况后，第一时间向招生保密工作领导小组报告事件情况，包括：事件原因、事件性质、波及范围、目前的基本处理措施、对事件等级的初步判断。招生保密工作领导小组召集紧急会议研究决定启动应急预案。招生保密工作领导小组成员要赶赴现场，成立现场指挥部，指挥、协调应急行动。</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五、处置办法</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（一）试卷保管突发情况的处置办法。</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试卷保密</w:t>
      </w:r>
      <w:proofErr w:type="gramStart"/>
      <w:r w:rsidRPr="006A17E3">
        <w:rPr>
          <w:rFonts w:ascii="仿宋_GB2312" w:eastAsia="仿宋_GB2312" w:hAnsi="仿宋" w:hint="eastAsia"/>
          <w:sz w:val="32"/>
          <w:szCs w:val="32"/>
        </w:rPr>
        <w:t>室严格</w:t>
      </w:r>
      <w:proofErr w:type="gramEnd"/>
      <w:r w:rsidRPr="006A17E3">
        <w:rPr>
          <w:rFonts w:ascii="仿宋_GB2312" w:eastAsia="仿宋_GB2312" w:hAnsi="仿宋" w:hint="eastAsia"/>
          <w:sz w:val="32"/>
          <w:szCs w:val="32"/>
        </w:rPr>
        <w:t>按照国家规定设置，严格执行保密室的使用规定。如果发现试卷失密、泄密，应当立即上报招生保密工作领导小组，立即封锁保护现场，防止扩散。</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（二）考试期间，监考员在考场拆封、分发试卷时，发</w:t>
      </w:r>
      <w:r w:rsidRPr="006A17E3">
        <w:rPr>
          <w:rFonts w:ascii="仿宋_GB2312" w:eastAsia="仿宋_GB2312" w:hAnsi="仿宋" w:hint="eastAsia"/>
          <w:sz w:val="32"/>
          <w:szCs w:val="32"/>
        </w:rPr>
        <w:lastRenderedPageBreak/>
        <w:t>现非当科次、还未开考的试卷后，立即收回、封存该试卷，安排考生在考场静候，监考人员不能离开考场，</w:t>
      </w:r>
      <w:proofErr w:type="gramStart"/>
      <w:r w:rsidRPr="006A17E3">
        <w:rPr>
          <w:rFonts w:ascii="仿宋_GB2312" w:eastAsia="仿宋_GB2312" w:hAnsi="仿宋" w:hint="eastAsia"/>
          <w:sz w:val="32"/>
          <w:szCs w:val="32"/>
        </w:rPr>
        <w:t>就近请</w:t>
      </w:r>
      <w:proofErr w:type="gramEnd"/>
      <w:r w:rsidRPr="006A17E3">
        <w:rPr>
          <w:rFonts w:ascii="仿宋_GB2312" w:eastAsia="仿宋_GB2312" w:hAnsi="仿宋" w:hint="eastAsia"/>
          <w:sz w:val="32"/>
          <w:szCs w:val="32"/>
        </w:rPr>
        <w:t>流动监考人员向主考报告，主考核实后向中国科学院大学报告，经批准后启用备用卷，</w:t>
      </w:r>
      <w:proofErr w:type="gramStart"/>
      <w:r w:rsidRPr="006A17E3">
        <w:rPr>
          <w:rFonts w:ascii="仿宋_GB2312" w:eastAsia="仿宋_GB2312" w:hAnsi="仿宋" w:hint="eastAsia"/>
          <w:sz w:val="32"/>
          <w:szCs w:val="32"/>
        </w:rPr>
        <w:t>加派未</w:t>
      </w:r>
      <w:proofErr w:type="gramEnd"/>
      <w:r w:rsidRPr="006A17E3">
        <w:rPr>
          <w:rFonts w:ascii="仿宋_GB2312" w:eastAsia="仿宋_GB2312" w:hAnsi="仿宋" w:hint="eastAsia"/>
          <w:sz w:val="32"/>
          <w:szCs w:val="32"/>
        </w:rPr>
        <w:t>接触装错科目试卷的流动监考人员监考，对原监考人员采取隔离措施。主考对接触试卷的监考员、学生进行隔离至失密的科目开考后1小时，以防止试卷泄密扩散。同时，报告招生保密工作领导小组和中国科学院大学。招生保密工作领导小组应及时会同有关部门调查统计事件影响范围和程度，评估、核实泄密事件所造成的负面情况以及开展应急工作的综合情况，为了避免引起误解，在适当范围内说明情况和已采取的措施，迅速安定人心。</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（三）评卷突发情况的处置办法</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评卷期间，评卷点一旦发现有答卷被盗、损毁、涂改等重大事件，必须立即上报招生保密工作领导小组和中国科学院大学，并封锁现场，保护现场，控制相关人员的对外联系，等招生保密工作领导小组的处理意见。</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（四）重大违纪舞弊案件的处理办法</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发现考试违纪作弊的考试管理人员，包括监考员、巡视员和考</w:t>
      </w:r>
      <w:proofErr w:type="gramStart"/>
      <w:r w:rsidRPr="006A17E3">
        <w:rPr>
          <w:rFonts w:ascii="仿宋_GB2312" w:eastAsia="仿宋_GB2312" w:hAnsi="仿宋" w:hint="eastAsia"/>
          <w:sz w:val="32"/>
          <w:szCs w:val="32"/>
        </w:rPr>
        <w:t>务</w:t>
      </w:r>
      <w:proofErr w:type="gramEnd"/>
      <w:r w:rsidRPr="006A17E3">
        <w:rPr>
          <w:rFonts w:ascii="仿宋_GB2312" w:eastAsia="仿宋_GB2312" w:hAnsi="仿宋" w:hint="eastAsia"/>
          <w:sz w:val="32"/>
          <w:szCs w:val="32"/>
        </w:rPr>
        <w:t>人员，应立即制止作弊人员的作弊行为，防止违纪作弊行为的蔓延，同时报告考场主考。考场主考采取措施控制</w:t>
      </w:r>
      <w:r>
        <w:rPr>
          <w:rFonts w:ascii="仿宋_GB2312" w:eastAsia="仿宋_GB2312" w:hAnsi="仿宋" w:hint="eastAsia"/>
          <w:sz w:val="32"/>
          <w:szCs w:val="32"/>
        </w:rPr>
        <w:t>泄密</w:t>
      </w:r>
      <w:r w:rsidRPr="006A17E3">
        <w:rPr>
          <w:rFonts w:ascii="仿宋_GB2312" w:eastAsia="仿宋_GB2312" w:hAnsi="仿宋" w:hint="eastAsia"/>
          <w:sz w:val="32"/>
          <w:szCs w:val="32"/>
        </w:rPr>
        <w:t>人员，做好取证工作。同时报招生保密工作领导小组和中国科学院大学。招生保密工作领导小组根据违纪作弊案</w:t>
      </w:r>
      <w:r w:rsidRPr="006A17E3">
        <w:rPr>
          <w:rFonts w:ascii="仿宋_GB2312" w:eastAsia="仿宋_GB2312" w:hAnsi="仿宋" w:hint="eastAsia"/>
          <w:sz w:val="32"/>
          <w:szCs w:val="32"/>
        </w:rPr>
        <w:lastRenderedPageBreak/>
        <w:t>件的性质和危害程度，积极协调相关职能部门，采取措施，防止事态扩大，查明事实，依法查处相关责任人。</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六、保障措施</w:t>
      </w:r>
    </w:p>
    <w:p w:rsidR="00161E1A" w:rsidRPr="006A17E3" w:rsidRDefault="00161E1A" w:rsidP="00161E1A">
      <w:pPr>
        <w:ind w:firstLineChars="200" w:firstLine="640"/>
        <w:jc w:val="left"/>
        <w:rPr>
          <w:rFonts w:ascii="仿宋_GB2312" w:eastAsia="仿宋_GB2312" w:hAnsi="仿宋"/>
          <w:sz w:val="32"/>
          <w:szCs w:val="32"/>
        </w:rPr>
      </w:pPr>
      <w:r w:rsidRPr="006A17E3">
        <w:rPr>
          <w:rFonts w:ascii="仿宋_GB2312" w:eastAsia="仿宋_GB2312" w:hAnsi="仿宋" w:hint="eastAsia"/>
          <w:sz w:val="32"/>
          <w:szCs w:val="32"/>
        </w:rPr>
        <w:t>通信与信息保障，招生保密工作领导小组有关人员要建立备份和紧急保障措施，确保通信顺畅。</w:t>
      </w:r>
    </w:p>
    <w:p w:rsidR="00161E1A" w:rsidRPr="006A17E3" w:rsidRDefault="00161E1A" w:rsidP="00161E1A">
      <w:pPr>
        <w:ind w:firstLineChars="200" w:firstLine="640"/>
        <w:jc w:val="left"/>
        <w:rPr>
          <w:rFonts w:ascii="仿宋_GB2312" w:eastAsia="仿宋_GB2312" w:hAnsi="仿宋"/>
          <w:sz w:val="32"/>
          <w:szCs w:val="32"/>
        </w:rPr>
      </w:pPr>
      <w:r w:rsidRPr="006A17E3">
        <w:rPr>
          <w:rFonts w:ascii="仿宋_GB2312" w:eastAsia="仿宋_GB2312" w:hAnsi="仿宋" w:hint="eastAsia"/>
          <w:sz w:val="32"/>
          <w:szCs w:val="32"/>
        </w:rPr>
        <w:t>治安保障，重大考试安全事件发生后，安全保卫部门应迅速加强对重点场所、重点人群的保护，严厉打击各种破坏活动，做好调查取证工作。</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七、附则</w:t>
      </w:r>
    </w:p>
    <w:p w:rsidR="00161E1A" w:rsidRPr="006A17E3" w:rsidRDefault="00161E1A" w:rsidP="00161E1A">
      <w:pPr>
        <w:ind w:firstLineChars="200" w:firstLine="640"/>
        <w:rPr>
          <w:rFonts w:ascii="仿宋_GB2312" w:eastAsia="仿宋_GB2312" w:hAnsi="仿宋"/>
          <w:sz w:val="32"/>
          <w:szCs w:val="32"/>
        </w:rPr>
      </w:pPr>
      <w:r w:rsidRPr="006A17E3">
        <w:rPr>
          <w:rFonts w:ascii="仿宋_GB2312" w:eastAsia="仿宋_GB2312" w:hAnsi="仿宋" w:hint="eastAsia"/>
          <w:sz w:val="32"/>
          <w:szCs w:val="32"/>
        </w:rPr>
        <w:t>本预案自公布之日起执行，由招生保密工作领导小组负责解释。</w:t>
      </w:r>
    </w:p>
    <w:p w:rsidR="00161E1A" w:rsidRPr="0029553F" w:rsidRDefault="00161E1A" w:rsidP="00161E1A">
      <w:pPr>
        <w:rPr>
          <w:rFonts w:ascii="仿宋_GB2312" w:eastAsia="仿宋_GB2312"/>
          <w:sz w:val="32"/>
          <w:szCs w:val="32"/>
        </w:rPr>
      </w:pPr>
    </w:p>
    <w:p w:rsidR="00161E1A" w:rsidRDefault="00161E1A" w:rsidP="00161E1A">
      <w:pPr>
        <w:rPr>
          <w:rFonts w:ascii="仿宋_GB2312" w:eastAsia="仿宋_GB2312"/>
          <w:sz w:val="32"/>
          <w:szCs w:val="32"/>
        </w:rPr>
      </w:pPr>
    </w:p>
    <w:p w:rsidR="00161E1A" w:rsidRDefault="00161E1A" w:rsidP="00161E1A">
      <w:pPr>
        <w:rPr>
          <w:rFonts w:ascii="仿宋_GB2312" w:eastAsia="仿宋_GB2312"/>
          <w:sz w:val="32"/>
          <w:szCs w:val="32"/>
        </w:rPr>
      </w:pPr>
    </w:p>
    <w:p w:rsidR="00161E1A" w:rsidRPr="005025B9" w:rsidRDefault="00161E1A" w:rsidP="00161E1A">
      <w:pPr>
        <w:rPr>
          <w:rFonts w:ascii="仿宋_GB2312" w:eastAsia="仿宋_GB2312"/>
          <w:sz w:val="32"/>
          <w:szCs w:val="32"/>
        </w:rPr>
      </w:pPr>
    </w:p>
    <w:p w:rsidR="00161E1A" w:rsidRDefault="00161E1A" w:rsidP="00161E1A">
      <w:pPr>
        <w:rPr>
          <w:rFonts w:ascii="仿宋_GB2312" w:eastAsia="仿宋_GB2312"/>
          <w:sz w:val="32"/>
          <w:szCs w:val="32"/>
        </w:rPr>
      </w:pPr>
    </w:p>
    <w:p w:rsidR="00161E1A" w:rsidRDefault="00161E1A" w:rsidP="00161E1A">
      <w:pPr>
        <w:rPr>
          <w:rFonts w:ascii="仿宋_GB2312" w:eastAsia="仿宋_GB2312"/>
          <w:sz w:val="32"/>
          <w:szCs w:val="32"/>
        </w:rPr>
      </w:pPr>
    </w:p>
    <w:p w:rsidR="00161E1A" w:rsidRDefault="00161E1A" w:rsidP="00161E1A">
      <w:pPr>
        <w:rPr>
          <w:rFonts w:ascii="仿宋_GB2312" w:eastAsia="仿宋_GB2312"/>
          <w:sz w:val="32"/>
          <w:szCs w:val="32"/>
        </w:rPr>
      </w:pPr>
    </w:p>
    <w:p w:rsidR="00161E1A" w:rsidRPr="000641B4" w:rsidRDefault="00161E1A" w:rsidP="00161E1A">
      <w:pPr>
        <w:rPr>
          <w:rFonts w:ascii="仿宋_GB2312" w:eastAsia="仿宋_GB2312"/>
          <w:sz w:val="32"/>
          <w:szCs w:val="32"/>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4"/>
        <w:gridCol w:w="3178"/>
      </w:tblGrid>
      <w:tr w:rsidR="00161E1A" w:rsidRPr="000641B4" w:rsidTr="00161E1A">
        <w:trPr>
          <w:jc w:val="center"/>
        </w:trPr>
        <w:tc>
          <w:tcPr>
            <w:tcW w:w="8522" w:type="dxa"/>
            <w:gridSpan w:val="2"/>
            <w:tcBorders>
              <w:bottom w:val="single" w:sz="4" w:space="0" w:color="000000"/>
            </w:tcBorders>
          </w:tcPr>
          <w:p w:rsidR="00161E1A" w:rsidRPr="000641B4" w:rsidRDefault="00161E1A" w:rsidP="00161E1A">
            <w:pPr>
              <w:ind w:firstLineChars="50" w:firstLine="140"/>
              <w:rPr>
                <w:rFonts w:ascii="仿宋_GB2312" w:eastAsia="仿宋_GB2312"/>
                <w:sz w:val="28"/>
                <w:szCs w:val="28"/>
              </w:rPr>
            </w:pPr>
            <w:r w:rsidRPr="000641B4">
              <w:rPr>
                <w:rFonts w:ascii="仿宋_GB2312" w:eastAsia="仿宋_GB2312" w:hint="eastAsia"/>
                <w:sz w:val="28"/>
                <w:szCs w:val="28"/>
              </w:rPr>
              <w:t>抄送：</w:t>
            </w:r>
            <w:r>
              <w:rPr>
                <w:rFonts w:ascii="仿宋_GB2312" w:eastAsia="仿宋_GB2312" w:hint="eastAsia"/>
                <w:sz w:val="28"/>
                <w:szCs w:val="28"/>
              </w:rPr>
              <w:t>中国科学院大学招生办公室、西北高原生物研究所、青海盐湖研究所。</w:t>
            </w:r>
          </w:p>
        </w:tc>
      </w:tr>
      <w:tr w:rsidR="00161E1A" w:rsidRPr="000641B4" w:rsidTr="00161E1A">
        <w:trPr>
          <w:jc w:val="center"/>
        </w:trPr>
        <w:tc>
          <w:tcPr>
            <w:tcW w:w="5344" w:type="dxa"/>
            <w:tcBorders>
              <w:top w:val="single" w:sz="4" w:space="0" w:color="000000"/>
              <w:bottom w:val="single" w:sz="12" w:space="0" w:color="000000"/>
              <w:right w:val="nil"/>
            </w:tcBorders>
          </w:tcPr>
          <w:p w:rsidR="00161E1A" w:rsidRPr="000641B4" w:rsidRDefault="00161E1A" w:rsidP="00161E1A">
            <w:pPr>
              <w:ind w:firstLineChars="50" w:firstLine="140"/>
              <w:rPr>
                <w:rFonts w:ascii="仿宋_GB2312" w:eastAsia="仿宋_GB2312"/>
                <w:sz w:val="28"/>
                <w:szCs w:val="28"/>
              </w:rPr>
            </w:pPr>
            <w:r w:rsidRPr="000641B4">
              <w:rPr>
                <w:rFonts w:ascii="仿宋_GB2312" w:eastAsia="仿宋_GB2312" w:hint="eastAsia"/>
                <w:sz w:val="28"/>
                <w:szCs w:val="28"/>
              </w:rPr>
              <w:t>西北生态环境资源研究院办公室</w:t>
            </w:r>
          </w:p>
        </w:tc>
        <w:tc>
          <w:tcPr>
            <w:tcW w:w="3178" w:type="dxa"/>
            <w:tcBorders>
              <w:top w:val="single" w:sz="4" w:space="0" w:color="000000"/>
              <w:left w:val="nil"/>
              <w:bottom w:val="single" w:sz="12" w:space="0" w:color="000000"/>
            </w:tcBorders>
          </w:tcPr>
          <w:p w:rsidR="00161E1A" w:rsidRPr="000641B4" w:rsidRDefault="00161E1A" w:rsidP="00161E1A">
            <w:pPr>
              <w:ind w:rightChars="110" w:right="231"/>
              <w:jc w:val="right"/>
              <w:rPr>
                <w:rFonts w:ascii="仿宋_GB2312" w:eastAsia="仿宋_GB2312"/>
                <w:sz w:val="28"/>
                <w:szCs w:val="28"/>
              </w:rPr>
            </w:pPr>
            <w:r w:rsidRPr="006550D1">
              <w:rPr>
                <w:rFonts w:eastAsia="仿宋_GB2312"/>
                <w:sz w:val="28"/>
                <w:szCs w:val="28"/>
              </w:rPr>
              <w:t>2016</w:t>
            </w:r>
            <w:r w:rsidRPr="000641B4">
              <w:rPr>
                <w:rFonts w:ascii="仿宋_GB2312" w:eastAsia="仿宋_GB2312" w:hint="eastAsia"/>
                <w:sz w:val="28"/>
                <w:szCs w:val="28"/>
              </w:rPr>
              <w:t>年</w:t>
            </w:r>
            <w:r w:rsidRPr="006550D1">
              <w:rPr>
                <w:rFonts w:eastAsia="仿宋_GB2312"/>
                <w:sz w:val="28"/>
                <w:szCs w:val="28"/>
              </w:rPr>
              <w:t>1</w:t>
            </w:r>
            <w:r>
              <w:rPr>
                <w:rFonts w:eastAsia="仿宋_GB2312" w:hint="eastAsia"/>
                <w:sz w:val="28"/>
                <w:szCs w:val="28"/>
              </w:rPr>
              <w:t>2</w:t>
            </w:r>
            <w:r w:rsidRPr="000641B4">
              <w:rPr>
                <w:rFonts w:ascii="仿宋_GB2312" w:eastAsia="仿宋_GB2312" w:hint="eastAsia"/>
                <w:sz w:val="28"/>
                <w:szCs w:val="28"/>
              </w:rPr>
              <w:t>月</w:t>
            </w:r>
            <w:r w:rsidRPr="006550D1">
              <w:rPr>
                <w:rFonts w:eastAsia="仿宋_GB2312"/>
                <w:sz w:val="28"/>
                <w:szCs w:val="28"/>
              </w:rPr>
              <w:t>2</w:t>
            </w:r>
            <w:r>
              <w:rPr>
                <w:rFonts w:eastAsia="仿宋_GB2312" w:hint="eastAsia"/>
                <w:sz w:val="28"/>
                <w:szCs w:val="28"/>
              </w:rPr>
              <w:t>0</w:t>
            </w:r>
            <w:r w:rsidRPr="000641B4">
              <w:rPr>
                <w:rFonts w:ascii="仿宋_GB2312" w:eastAsia="仿宋_GB2312" w:hint="eastAsia"/>
                <w:sz w:val="28"/>
                <w:szCs w:val="28"/>
              </w:rPr>
              <w:t>日印发</w:t>
            </w:r>
          </w:p>
        </w:tc>
      </w:tr>
    </w:tbl>
    <w:p w:rsidR="00161E1A" w:rsidRPr="006237DD" w:rsidRDefault="00161E1A" w:rsidP="00161E1A">
      <w:pPr>
        <w:spacing w:line="680" w:lineRule="exact"/>
        <w:jc w:val="right"/>
        <w:rPr>
          <w:rFonts w:eastAsia="黑体"/>
          <w:sz w:val="32"/>
          <w:szCs w:val="32"/>
        </w:rPr>
      </w:pPr>
    </w:p>
    <w:p w:rsidR="00161E1A" w:rsidRPr="006237DD" w:rsidRDefault="00161E1A" w:rsidP="00161E1A">
      <w:pPr>
        <w:spacing w:line="680" w:lineRule="exact"/>
        <w:jc w:val="right"/>
        <w:rPr>
          <w:rFonts w:eastAsia="黑体"/>
          <w:sz w:val="32"/>
          <w:szCs w:val="32"/>
        </w:rPr>
      </w:pPr>
    </w:p>
    <w:p w:rsidR="00161E1A" w:rsidRPr="006237DD" w:rsidRDefault="00161E1A" w:rsidP="00161E1A">
      <w:pPr>
        <w:spacing w:line="680" w:lineRule="exact"/>
        <w:jc w:val="right"/>
        <w:rPr>
          <w:rFonts w:eastAsia="黑体"/>
          <w:sz w:val="32"/>
          <w:szCs w:val="32"/>
        </w:rPr>
      </w:pPr>
    </w:p>
    <w:p w:rsidR="00161E1A" w:rsidRPr="00C26C27" w:rsidRDefault="00161E1A" w:rsidP="00161E1A">
      <w:pPr>
        <w:spacing w:line="1040" w:lineRule="exact"/>
        <w:jc w:val="right"/>
        <w:rPr>
          <w:rFonts w:ascii="黑体" w:eastAsia="黑体"/>
          <w:sz w:val="32"/>
          <w:szCs w:val="32"/>
        </w:rPr>
      </w:pPr>
      <w:r w:rsidRPr="00161E1A">
        <w:rPr>
          <w:rFonts w:ascii="黑体" w:eastAsia="黑体"/>
          <w:b/>
          <w:color w:val="FF0000"/>
          <w:spacing w:val="5"/>
          <w:w w:val="63"/>
          <w:kern w:val="0"/>
          <w:sz w:val="44"/>
          <w:szCs w:val="44"/>
          <w:fitText w:val="8866" w:id="1699514368"/>
        </w:rPr>
        <w:fldChar w:fldCharType="begin"/>
      </w:r>
      <w:r w:rsidRPr="00161E1A">
        <w:rPr>
          <w:rFonts w:ascii="黑体" w:eastAsia="黑体" w:hint="eastAsia"/>
          <w:b/>
          <w:color w:val="FF0000"/>
          <w:spacing w:val="5"/>
          <w:w w:val="63"/>
          <w:kern w:val="0"/>
          <w:sz w:val="44"/>
          <w:szCs w:val="44"/>
          <w:fitText w:val="8866" w:id="1699514368"/>
        </w:rPr>
        <w:instrText>eq \o(\s\up 20(中　国),\s\do 7(科学院))</w:instrText>
      </w:r>
      <w:r w:rsidRPr="00161E1A">
        <w:rPr>
          <w:rFonts w:ascii="黑体" w:eastAsia="黑体"/>
          <w:b/>
          <w:color w:val="FF0000"/>
          <w:spacing w:val="5"/>
          <w:w w:val="63"/>
          <w:kern w:val="0"/>
          <w:sz w:val="44"/>
          <w:szCs w:val="44"/>
          <w:fitText w:val="8866" w:id="1699514368"/>
        </w:rPr>
        <w:fldChar w:fldCharType="end"/>
      </w:r>
      <w:r w:rsidRPr="00161E1A">
        <w:rPr>
          <w:rFonts w:hint="eastAsia"/>
          <w:b/>
          <w:color w:val="FF0000"/>
          <w:spacing w:val="5"/>
          <w:w w:val="63"/>
          <w:kern w:val="0"/>
          <w:sz w:val="84"/>
          <w:szCs w:val="84"/>
          <w:fitText w:val="8866" w:id="1699514368"/>
        </w:rPr>
        <w:t>西北生态环境资源研究院</w:t>
      </w:r>
      <w:r w:rsidRPr="00161E1A">
        <w:rPr>
          <w:rFonts w:hint="eastAsia"/>
          <w:b/>
          <w:color w:val="FF0000"/>
          <w:spacing w:val="5"/>
          <w:w w:val="63"/>
          <w:kern w:val="0"/>
          <w:sz w:val="84"/>
          <w:szCs w:val="84"/>
          <w:fitText w:val="8866" w:id="1699514368"/>
        </w:rPr>
        <w:t>(</w:t>
      </w:r>
      <w:r w:rsidRPr="00161E1A">
        <w:rPr>
          <w:rFonts w:hint="eastAsia"/>
          <w:b/>
          <w:color w:val="FF0000"/>
          <w:spacing w:val="5"/>
          <w:w w:val="63"/>
          <w:kern w:val="0"/>
          <w:sz w:val="84"/>
          <w:szCs w:val="84"/>
          <w:fitText w:val="8866" w:id="1699514368"/>
        </w:rPr>
        <w:t>筹</w:t>
      </w:r>
      <w:r w:rsidRPr="00161E1A">
        <w:rPr>
          <w:rFonts w:hint="eastAsia"/>
          <w:b/>
          <w:color w:val="FF0000"/>
          <w:spacing w:val="5"/>
          <w:w w:val="63"/>
          <w:kern w:val="0"/>
          <w:sz w:val="84"/>
          <w:szCs w:val="84"/>
          <w:fitText w:val="8866" w:id="1699514368"/>
        </w:rPr>
        <w:t>)</w:t>
      </w:r>
      <w:r w:rsidRPr="00161E1A">
        <w:rPr>
          <w:rFonts w:hint="eastAsia"/>
          <w:b/>
          <w:color w:val="FF0000"/>
          <w:spacing w:val="5"/>
          <w:w w:val="63"/>
          <w:kern w:val="0"/>
          <w:sz w:val="84"/>
          <w:szCs w:val="84"/>
          <w:fitText w:val="8866" w:id="1699514368"/>
        </w:rPr>
        <w:t>文</w:t>
      </w:r>
      <w:r w:rsidRPr="00161E1A">
        <w:rPr>
          <w:rFonts w:hint="eastAsia"/>
          <w:b/>
          <w:color w:val="FF0000"/>
          <w:spacing w:val="7"/>
          <w:w w:val="63"/>
          <w:kern w:val="0"/>
          <w:sz w:val="84"/>
          <w:szCs w:val="84"/>
          <w:fitText w:val="8866" w:id="1699514368"/>
        </w:rPr>
        <w:t>件</w:t>
      </w:r>
    </w:p>
    <w:p w:rsidR="00161E1A" w:rsidRPr="006237DD" w:rsidRDefault="00161E1A" w:rsidP="00161E1A">
      <w:pPr>
        <w:spacing w:line="500" w:lineRule="exact"/>
        <w:jc w:val="center"/>
        <w:rPr>
          <w:rFonts w:eastAsia="仿宋_GB2312"/>
          <w:sz w:val="13"/>
          <w:szCs w:val="13"/>
        </w:rPr>
      </w:pPr>
    </w:p>
    <w:p w:rsidR="00161E1A" w:rsidRPr="006237DD" w:rsidRDefault="00161E1A" w:rsidP="00161E1A">
      <w:pPr>
        <w:spacing w:line="500" w:lineRule="exact"/>
        <w:jc w:val="center"/>
        <w:rPr>
          <w:rFonts w:eastAsia="仿宋_GB2312"/>
          <w:sz w:val="13"/>
          <w:szCs w:val="13"/>
        </w:rPr>
      </w:pPr>
    </w:p>
    <w:p w:rsidR="00161E1A" w:rsidRPr="006237DD" w:rsidRDefault="00161E1A" w:rsidP="00161E1A">
      <w:pPr>
        <w:jc w:val="center"/>
        <w:rPr>
          <w:rFonts w:eastAsia="仿宋_GB2312"/>
          <w:sz w:val="32"/>
          <w:szCs w:val="32"/>
        </w:rPr>
      </w:pPr>
      <w:r w:rsidRPr="006237DD">
        <w:rPr>
          <w:rFonts w:eastAsia="仿宋_GB2312"/>
          <w:sz w:val="32"/>
          <w:szCs w:val="32"/>
        </w:rPr>
        <w:t>科生态发〔</w:t>
      </w:r>
      <w:r w:rsidRPr="006237DD">
        <w:rPr>
          <w:rFonts w:eastAsia="仿宋_GB2312"/>
          <w:sz w:val="32"/>
          <w:szCs w:val="32"/>
        </w:rPr>
        <w:t>2018</w:t>
      </w:r>
      <w:r w:rsidRPr="006237DD">
        <w:rPr>
          <w:rFonts w:eastAsia="仿宋_GB2312"/>
          <w:sz w:val="32"/>
          <w:szCs w:val="32"/>
        </w:rPr>
        <w:t>〕</w:t>
      </w:r>
      <w:r w:rsidRPr="006237DD">
        <w:rPr>
          <w:rFonts w:eastAsia="仿宋_GB2312"/>
          <w:sz w:val="32"/>
          <w:szCs w:val="32"/>
        </w:rPr>
        <w:t>16</w:t>
      </w:r>
      <w:r w:rsidRPr="006237DD">
        <w:rPr>
          <w:rFonts w:eastAsia="仿宋_GB2312"/>
          <w:sz w:val="32"/>
          <w:szCs w:val="32"/>
        </w:rPr>
        <w:t>号</w:t>
      </w:r>
    </w:p>
    <w:p w:rsidR="00161E1A" w:rsidRPr="006237DD" w:rsidRDefault="00161E1A" w:rsidP="00161E1A">
      <w:pPr>
        <w:rPr>
          <w:rFonts w:eastAsia="仿宋_GB2312"/>
          <w:sz w:val="32"/>
          <w:szCs w:val="32"/>
        </w:rPr>
      </w:pPr>
      <w:r>
        <w:rPr>
          <w:rFonts w:eastAsia="仿宋_GB2312"/>
          <w:noProof/>
          <w:sz w:val="32"/>
          <w:szCs w:val="32"/>
        </w:rPr>
        <mc:AlternateContent>
          <mc:Choice Requires="wps">
            <w:drawing>
              <wp:anchor distT="0" distB="0" distL="114300" distR="114300" simplePos="0" relativeHeight="251788288" behindDoc="0" locked="0" layoutInCell="1" allowOverlap="1" wp14:anchorId="4E1DF6F2" wp14:editId="6E9776A8">
                <wp:simplePos x="0" y="0"/>
                <wp:positionH relativeFrom="column">
                  <wp:posOffset>-66040</wp:posOffset>
                </wp:positionH>
                <wp:positionV relativeFrom="paragraph">
                  <wp:posOffset>4445</wp:posOffset>
                </wp:positionV>
                <wp:extent cx="5615940" cy="0"/>
                <wp:effectExtent l="0" t="0" r="22860" b="19050"/>
                <wp:wrapNone/>
                <wp:docPr id="82" name="直接箭头连接符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2" o:spid="_x0000_s1026" type="#_x0000_t32" style="position:absolute;left:0;text-align:left;margin-left:-5.2pt;margin-top:.35pt;width:442.2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" strokecolor="red" strokeweight="2pt"/>
            </w:pict>
          </mc:Fallback>
        </mc:AlternateContent>
      </w:r>
    </w:p>
    <w:p w:rsidR="00161E1A" w:rsidRPr="006237DD" w:rsidRDefault="00161E1A" w:rsidP="00161E1A">
      <w:pPr>
        <w:spacing w:line="640" w:lineRule="exact"/>
        <w:jc w:val="center"/>
        <w:rPr>
          <w:rFonts w:eastAsia="方正小标宋简体"/>
          <w:sz w:val="44"/>
          <w:szCs w:val="44"/>
        </w:rPr>
      </w:pPr>
      <w:r w:rsidRPr="006237DD">
        <w:rPr>
          <w:rFonts w:eastAsia="方正小标宋简体"/>
          <w:sz w:val="44"/>
          <w:szCs w:val="44"/>
        </w:rPr>
        <w:t>中科院西北研究院关于印发</w:t>
      </w:r>
    </w:p>
    <w:p w:rsidR="00161E1A" w:rsidRPr="006237DD" w:rsidRDefault="00161E1A" w:rsidP="00161E1A">
      <w:pPr>
        <w:spacing w:line="640" w:lineRule="exact"/>
        <w:jc w:val="center"/>
        <w:rPr>
          <w:rFonts w:eastAsia="方正小标宋简体"/>
          <w:sz w:val="44"/>
          <w:szCs w:val="44"/>
        </w:rPr>
      </w:pPr>
      <w:proofErr w:type="gramStart"/>
      <w:r w:rsidRPr="006237DD">
        <w:rPr>
          <w:rFonts w:eastAsia="方正小标宋简体"/>
          <w:sz w:val="44"/>
          <w:szCs w:val="44"/>
        </w:rPr>
        <w:t>《</w:t>
      </w:r>
      <w:proofErr w:type="gramEnd"/>
      <w:r w:rsidRPr="006237DD">
        <w:rPr>
          <w:rFonts w:eastAsia="方正小标宋简体"/>
          <w:sz w:val="44"/>
          <w:szCs w:val="44"/>
        </w:rPr>
        <w:t>中国科学院西北生态环境资源研究院</w:t>
      </w:r>
    </w:p>
    <w:p w:rsidR="00161E1A" w:rsidRPr="006237DD" w:rsidRDefault="00161E1A" w:rsidP="00161E1A">
      <w:pPr>
        <w:spacing w:line="640" w:lineRule="exact"/>
        <w:jc w:val="center"/>
        <w:rPr>
          <w:rFonts w:eastAsia="方正小标宋简体"/>
          <w:sz w:val="44"/>
          <w:szCs w:val="44"/>
        </w:rPr>
      </w:pPr>
      <w:r w:rsidRPr="006237DD">
        <w:rPr>
          <w:rFonts w:eastAsia="方正小标宋简体"/>
          <w:sz w:val="44"/>
          <w:szCs w:val="44"/>
        </w:rPr>
        <w:t>博士研究生培养方案</w:t>
      </w:r>
      <w:proofErr w:type="gramStart"/>
      <w:r w:rsidRPr="006237DD">
        <w:rPr>
          <w:rFonts w:eastAsia="方正小标宋简体"/>
          <w:sz w:val="44"/>
          <w:szCs w:val="44"/>
        </w:rPr>
        <w:t>》</w:t>
      </w:r>
      <w:proofErr w:type="gramEnd"/>
      <w:r w:rsidRPr="006237DD">
        <w:rPr>
          <w:rFonts w:eastAsia="方正小标宋简体"/>
          <w:sz w:val="44"/>
          <w:szCs w:val="44"/>
        </w:rPr>
        <w:t>的通知</w:t>
      </w:r>
    </w:p>
    <w:p w:rsidR="00161E1A" w:rsidRPr="006237DD" w:rsidRDefault="00161E1A" w:rsidP="00161E1A">
      <w:pPr>
        <w:spacing w:line="600" w:lineRule="exact"/>
        <w:jc w:val="center"/>
        <w:rPr>
          <w:rFonts w:eastAsia="仿宋_GB2312"/>
          <w:sz w:val="32"/>
          <w:szCs w:val="32"/>
        </w:rPr>
      </w:pPr>
    </w:p>
    <w:p w:rsidR="00161E1A" w:rsidRPr="006237DD" w:rsidRDefault="00161E1A" w:rsidP="00161E1A">
      <w:pPr>
        <w:rPr>
          <w:rFonts w:eastAsia="仿宋_GB2312"/>
          <w:sz w:val="32"/>
          <w:szCs w:val="32"/>
        </w:rPr>
      </w:pPr>
      <w:r w:rsidRPr="00B353D9">
        <w:rPr>
          <w:rFonts w:eastAsia="仿宋_GB2312"/>
          <w:sz w:val="32"/>
          <w:szCs w:val="32"/>
        </w:rPr>
        <w:t>院属各单位、各部门：</w:t>
      </w:r>
    </w:p>
    <w:p w:rsidR="00161E1A" w:rsidRPr="00B353D9" w:rsidRDefault="00161E1A" w:rsidP="00161E1A">
      <w:pPr>
        <w:ind w:firstLineChars="200" w:firstLine="640"/>
        <w:rPr>
          <w:rFonts w:eastAsia="仿宋_GB2312"/>
          <w:sz w:val="32"/>
          <w:szCs w:val="32"/>
        </w:rPr>
      </w:pPr>
      <w:r w:rsidRPr="00B353D9">
        <w:rPr>
          <w:rFonts w:eastAsia="仿宋_GB2312"/>
          <w:sz w:val="32"/>
          <w:szCs w:val="32"/>
        </w:rPr>
        <w:t>为适应创新型国家建设和社会发展对高层次人才的新要求，保证博士研究生培养质量，根据《中国科学院大学关于修订研究生培养方案的指导意见》，结合西北研究院工作实际，制定了《中国科学院西北生态环境资源研究院博士研究生培养方案》，经西北研究院学位评定委员会讨论通过，并提交院长办公会议审议通过，现予印发，请遵照执行。</w:t>
      </w:r>
    </w:p>
    <w:p w:rsidR="00161E1A" w:rsidRPr="006237DD" w:rsidRDefault="00161E1A" w:rsidP="00161E1A">
      <w:pPr>
        <w:spacing w:line="560" w:lineRule="exact"/>
        <w:ind w:firstLineChars="750" w:firstLine="2400"/>
        <w:jc w:val="left"/>
        <w:rPr>
          <w:rFonts w:eastAsia="仿宋_GB2312"/>
          <w:sz w:val="32"/>
          <w:szCs w:val="32"/>
        </w:rPr>
      </w:pPr>
      <w:r w:rsidRPr="006237DD">
        <w:rPr>
          <w:rFonts w:eastAsia="仿宋_GB2312"/>
          <w:sz w:val="32"/>
          <w:szCs w:val="32"/>
        </w:rPr>
        <w:t>中国科学院西北生态环境资源研究院（筹）</w:t>
      </w:r>
    </w:p>
    <w:p w:rsidR="00161E1A" w:rsidRPr="006237DD" w:rsidRDefault="00161E1A" w:rsidP="00161E1A">
      <w:pPr>
        <w:spacing w:line="600" w:lineRule="exact"/>
        <w:ind w:firstLineChars="1400" w:firstLine="4480"/>
        <w:rPr>
          <w:rFonts w:eastAsia="仿宋_GB2312"/>
          <w:sz w:val="32"/>
          <w:szCs w:val="32"/>
        </w:rPr>
      </w:pPr>
      <w:r w:rsidRPr="006237DD">
        <w:rPr>
          <w:rFonts w:eastAsia="仿宋_GB2312"/>
          <w:sz w:val="32"/>
          <w:szCs w:val="32"/>
        </w:rPr>
        <w:t>2018</w:t>
      </w:r>
      <w:r w:rsidRPr="006237DD">
        <w:rPr>
          <w:rFonts w:eastAsia="仿宋_GB2312"/>
          <w:sz w:val="32"/>
          <w:szCs w:val="32"/>
        </w:rPr>
        <w:t>年</w:t>
      </w:r>
      <w:r w:rsidRPr="006237DD">
        <w:rPr>
          <w:rFonts w:eastAsia="仿宋_GB2312"/>
          <w:sz w:val="32"/>
          <w:szCs w:val="32"/>
        </w:rPr>
        <w:t>4</w:t>
      </w:r>
      <w:r w:rsidRPr="006237DD">
        <w:rPr>
          <w:rFonts w:eastAsia="仿宋_GB2312"/>
          <w:sz w:val="32"/>
          <w:szCs w:val="32"/>
        </w:rPr>
        <w:t>月</w:t>
      </w:r>
      <w:r w:rsidRPr="006237DD">
        <w:rPr>
          <w:rFonts w:eastAsia="仿宋_GB2312"/>
          <w:sz w:val="32"/>
          <w:szCs w:val="32"/>
        </w:rPr>
        <w:t>29</w:t>
      </w:r>
      <w:r w:rsidRPr="006237DD">
        <w:rPr>
          <w:rFonts w:eastAsia="仿宋_GB2312"/>
          <w:sz w:val="32"/>
          <w:szCs w:val="32"/>
        </w:rPr>
        <w:t>日</w:t>
      </w:r>
    </w:p>
    <w:p w:rsidR="00161E1A" w:rsidRPr="006237DD" w:rsidRDefault="00161E1A" w:rsidP="00161E1A">
      <w:pPr>
        <w:spacing w:line="640" w:lineRule="exact"/>
        <w:jc w:val="center"/>
        <w:rPr>
          <w:rFonts w:eastAsia="方正小标宋简体"/>
          <w:sz w:val="44"/>
          <w:szCs w:val="44"/>
        </w:rPr>
      </w:pPr>
      <w:r w:rsidRPr="006237DD">
        <w:rPr>
          <w:rFonts w:eastAsia="方正小标宋简体"/>
          <w:sz w:val="44"/>
          <w:szCs w:val="44"/>
        </w:rPr>
        <w:lastRenderedPageBreak/>
        <w:t>中国科学院西北生态环境资源研究院</w:t>
      </w:r>
    </w:p>
    <w:p w:rsidR="00161E1A" w:rsidRPr="00B353D9" w:rsidRDefault="00161E1A" w:rsidP="00161E1A">
      <w:pPr>
        <w:jc w:val="center"/>
        <w:rPr>
          <w:rFonts w:eastAsia="方正小标宋简体"/>
          <w:sz w:val="44"/>
          <w:szCs w:val="44"/>
        </w:rPr>
      </w:pPr>
      <w:r w:rsidRPr="00B353D9">
        <w:rPr>
          <w:rFonts w:eastAsia="方正小标宋简体"/>
          <w:sz w:val="44"/>
          <w:szCs w:val="44"/>
        </w:rPr>
        <w:t>博士研究生培养方案</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为适应创新型国家建设和社会发展对高层次人才的新要求，保证</w:t>
      </w:r>
      <w:r>
        <w:rPr>
          <w:rFonts w:eastAsia="仿宋_GB2312" w:hint="eastAsia"/>
          <w:sz w:val="32"/>
          <w:szCs w:val="32"/>
        </w:rPr>
        <w:t>博士</w:t>
      </w:r>
      <w:r w:rsidRPr="00B353D9">
        <w:rPr>
          <w:rFonts w:eastAsia="仿宋_GB2312"/>
          <w:sz w:val="32"/>
          <w:szCs w:val="32"/>
        </w:rPr>
        <w:t>研究生培养质量，根据《中国科学院大学关于修订研究生培养方案的指导意见》</w:t>
      </w:r>
      <w:r>
        <w:rPr>
          <w:rFonts w:eastAsia="仿宋_GB2312" w:hint="eastAsia"/>
          <w:sz w:val="32"/>
          <w:szCs w:val="32"/>
        </w:rPr>
        <w:t>，</w:t>
      </w:r>
      <w:r w:rsidRPr="00B353D9">
        <w:rPr>
          <w:rFonts w:eastAsia="仿宋_GB2312"/>
          <w:sz w:val="32"/>
          <w:szCs w:val="32"/>
        </w:rPr>
        <w:t>结合中国科学院西北生态环境资源研究院（简称西北研究院）工作实际，特制定本培养方案。</w:t>
      </w:r>
    </w:p>
    <w:p w:rsidR="00161E1A" w:rsidRPr="00B353D9" w:rsidRDefault="00161E1A" w:rsidP="00161E1A">
      <w:pPr>
        <w:spacing w:beforeLines="50" w:before="156" w:afterLines="50" w:after="156" w:line="360" w:lineRule="auto"/>
        <w:ind w:firstLineChars="200" w:firstLine="640"/>
        <w:rPr>
          <w:rFonts w:eastAsia="黑体"/>
          <w:kern w:val="0"/>
          <w:sz w:val="32"/>
          <w:szCs w:val="32"/>
        </w:rPr>
      </w:pPr>
      <w:r w:rsidRPr="00B353D9">
        <w:rPr>
          <w:rFonts w:eastAsia="黑体"/>
          <w:kern w:val="0"/>
          <w:sz w:val="32"/>
          <w:szCs w:val="32"/>
        </w:rPr>
        <w:t>一、培养目标</w:t>
      </w:r>
    </w:p>
    <w:p w:rsidR="00161E1A" w:rsidRPr="00B353D9" w:rsidRDefault="00161E1A" w:rsidP="00161E1A">
      <w:pPr>
        <w:widowControl/>
        <w:spacing w:line="360" w:lineRule="auto"/>
        <w:ind w:firstLineChars="200" w:firstLine="640"/>
        <w:rPr>
          <w:rFonts w:eastAsia="仿宋_GB2312"/>
          <w:sz w:val="32"/>
          <w:szCs w:val="32"/>
        </w:rPr>
      </w:pPr>
      <w:r w:rsidRPr="00B353D9">
        <w:rPr>
          <w:rFonts w:eastAsia="仿宋_GB2312"/>
          <w:sz w:val="32"/>
          <w:szCs w:val="32"/>
        </w:rPr>
        <w:t>围绕国家</w:t>
      </w:r>
      <w:r>
        <w:rPr>
          <w:rFonts w:eastAsia="仿宋_GB2312" w:hint="eastAsia"/>
          <w:sz w:val="32"/>
          <w:szCs w:val="32"/>
        </w:rPr>
        <w:t>“</w:t>
      </w:r>
      <w:r w:rsidRPr="00B353D9">
        <w:rPr>
          <w:rFonts w:eastAsia="仿宋_GB2312"/>
          <w:sz w:val="32"/>
          <w:szCs w:val="32"/>
        </w:rPr>
        <w:t>丝绸之路经济带</w:t>
      </w:r>
      <w:r>
        <w:rPr>
          <w:rFonts w:eastAsia="仿宋_GB2312" w:hint="eastAsia"/>
          <w:sz w:val="32"/>
          <w:szCs w:val="32"/>
        </w:rPr>
        <w:t>”</w:t>
      </w:r>
      <w:r w:rsidRPr="00B353D9">
        <w:rPr>
          <w:rFonts w:eastAsia="仿宋_GB2312"/>
          <w:sz w:val="32"/>
          <w:szCs w:val="32"/>
        </w:rPr>
        <w:t>和西部大开发战略，以西北干旱高寒的特殊生态、环境、资源为主攻方向，瞄准国际地球科学发展前沿，在大气圈</w:t>
      </w:r>
      <w:r w:rsidRPr="00B353D9">
        <w:rPr>
          <w:rFonts w:eastAsia="仿宋_GB2312"/>
          <w:sz w:val="32"/>
          <w:szCs w:val="32"/>
        </w:rPr>
        <w:t>—</w:t>
      </w:r>
      <w:r w:rsidRPr="00B353D9">
        <w:rPr>
          <w:rFonts w:eastAsia="仿宋_GB2312"/>
          <w:sz w:val="32"/>
          <w:szCs w:val="32"/>
        </w:rPr>
        <w:t>水圈</w:t>
      </w:r>
      <w:r w:rsidRPr="00B353D9">
        <w:rPr>
          <w:rFonts w:eastAsia="仿宋_GB2312"/>
          <w:sz w:val="32"/>
          <w:szCs w:val="32"/>
        </w:rPr>
        <w:t>—</w:t>
      </w:r>
      <w:r w:rsidRPr="00B353D9">
        <w:rPr>
          <w:rFonts w:eastAsia="仿宋_GB2312"/>
          <w:sz w:val="32"/>
          <w:szCs w:val="32"/>
        </w:rPr>
        <w:t>生物圈</w:t>
      </w:r>
      <w:r w:rsidRPr="00B353D9">
        <w:rPr>
          <w:rFonts w:eastAsia="仿宋_GB2312"/>
          <w:sz w:val="32"/>
          <w:szCs w:val="32"/>
        </w:rPr>
        <w:t>—</w:t>
      </w:r>
      <w:r w:rsidRPr="00B353D9">
        <w:rPr>
          <w:rFonts w:eastAsia="仿宋_GB2312"/>
          <w:sz w:val="32"/>
          <w:szCs w:val="32"/>
        </w:rPr>
        <w:t>冰冻圈</w:t>
      </w:r>
      <w:r w:rsidRPr="00B353D9">
        <w:rPr>
          <w:rFonts w:eastAsia="仿宋_GB2312"/>
          <w:sz w:val="32"/>
          <w:szCs w:val="32"/>
        </w:rPr>
        <w:t>—</w:t>
      </w:r>
      <w:r w:rsidRPr="00B353D9">
        <w:rPr>
          <w:rFonts w:eastAsia="仿宋_GB2312"/>
          <w:sz w:val="32"/>
          <w:szCs w:val="32"/>
        </w:rPr>
        <w:t>岩石圈相互作用与全球变化、区域气候与环境演变、生态系统退化机制与重建、水土和矿产等重要自然资源的形成与利用、资源环境战略与情报等领域，为生态环境修复、资源勘探利用、重大工程建设，以及经济社会可持续发展战略决策等培养高层次创新人才。具体要求如下：</w:t>
      </w:r>
    </w:p>
    <w:p w:rsidR="00161E1A" w:rsidRPr="00B353D9" w:rsidRDefault="00161E1A" w:rsidP="00161E1A">
      <w:pPr>
        <w:spacing w:line="360" w:lineRule="auto"/>
        <w:ind w:firstLineChars="200" w:firstLine="640"/>
        <w:rPr>
          <w:rFonts w:eastAsia="仿宋_GB2312"/>
          <w:sz w:val="32"/>
          <w:szCs w:val="32"/>
        </w:rPr>
      </w:pPr>
      <w:r>
        <w:rPr>
          <w:rFonts w:eastAsia="仿宋_GB2312" w:hint="eastAsia"/>
          <w:sz w:val="32"/>
          <w:szCs w:val="32"/>
        </w:rPr>
        <w:t>（一）</w:t>
      </w:r>
      <w:r w:rsidRPr="00B353D9">
        <w:rPr>
          <w:rFonts w:eastAsia="仿宋_GB2312"/>
          <w:sz w:val="32"/>
          <w:szCs w:val="32"/>
        </w:rPr>
        <w:t>具有坚定的社会主义理想信念，具有辩证唯物主义的世界观；热爱祖国，遵纪守法，品行端正；诚实守信，学风严谨，团结协作，具有良好的科研道德和敬业精神；具有勇于创新的科学精神、求真务实的科研品格、敢于担当的社会责任感。</w:t>
      </w:r>
    </w:p>
    <w:p w:rsidR="00161E1A" w:rsidRPr="00B353D9" w:rsidRDefault="00161E1A" w:rsidP="00161E1A">
      <w:pPr>
        <w:spacing w:line="360" w:lineRule="auto"/>
        <w:ind w:firstLineChars="200" w:firstLine="640"/>
        <w:rPr>
          <w:rFonts w:eastAsia="仿宋_GB2312"/>
          <w:sz w:val="32"/>
          <w:szCs w:val="32"/>
        </w:rPr>
      </w:pPr>
      <w:r>
        <w:rPr>
          <w:rFonts w:eastAsia="仿宋_GB2312" w:hint="eastAsia"/>
          <w:sz w:val="32"/>
          <w:szCs w:val="32"/>
        </w:rPr>
        <w:lastRenderedPageBreak/>
        <w:t>（二）</w:t>
      </w:r>
      <w:r w:rsidRPr="00B353D9">
        <w:rPr>
          <w:rFonts w:eastAsia="仿宋_GB2312"/>
          <w:sz w:val="32"/>
          <w:szCs w:val="32"/>
        </w:rPr>
        <w:t>在本专业领域掌握坚实宽广的基础理论和系统深入的专门知识；具有独立从事科学研究工作的能力，在科学或专门技术上做出创</w:t>
      </w:r>
      <w:r>
        <w:rPr>
          <w:rFonts w:eastAsia="仿宋_GB2312" w:hint="eastAsia"/>
          <w:sz w:val="32"/>
          <w:szCs w:val="32"/>
        </w:rPr>
        <w:t>新</w:t>
      </w:r>
      <w:r w:rsidRPr="00B353D9">
        <w:rPr>
          <w:rFonts w:eastAsia="仿宋_GB2312"/>
          <w:sz w:val="32"/>
          <w:szCs w:val="32"/>
        </w:rPr>
        <w:t>性的成果。</w:t>
      </w:r>
    </w:p>
    <w:p w:rsidR="00161E1A" w:rsidRPr="00B353D9" w:rsidRDefault="00161E1A" w:rsidP="00161E1A">
      <w:pPr>
        <w:spacing w:line="360" w:lineRule="auto"/>
        <w:ind w:firstLineChars="200" w:firstLine="640"/>
        <w:rPr>
          <w:rFonts w:eastAsia="仿宋_GB2312"/>
          <w:sz w:val="32"/>
          <w:szCs w:val="32"/>
        </w:rPr>
      </w:pPr>
      <w:r>
        <w:rPr>
          <w:rFonts w:eastAsia="仿宋_GB2312" w:hint="eastAsia"/>
          <w:sz w:val="32"/>
          <w:szCs w:val="32"/>
        </w:rPr>
        <w:t>（三）</w:t>
      </w:r>
      <w:r w:rsidRPr="00B353D9">
        <w:rPr>
          <w:rFonts w:eastAsia="仿宋_GB2312"/>
          <w:sz w:val="32"/>
          <w:szCs w:val="32"/>
        </w:rPr>
        <w:t>能够熟练掌握一门外国语（一般为英语），熟练阅读本专业外文资料，用外语撰写学术论文，并具有良好的外语听说能力及国际学术交流能力。</w:t>
      </w:r>
    </w:p>
    <w:p w:rsidR="00161E1A" w:rsidRPr="00B353D9" w:rsidRDefault="00161E1A" w:rsidP="00161E1A">
      <w:pPr>
        <w:spacing w:line="360" w:lineRule="auto"/>
        <w:ind w:firstLineChars="200" w:firstLine="640"/>
        <w:rPr>
          <w:rFonts w:eastAsia="仿宋_GB2312"/>
          <w:sz w:val="32"/>
          <w:szCs w:val="32"/>
        </w:rPr>
      </w:pPr>
      <w:r>
        <w:rPr>
          <w:rFonts w:eastAsia="仿宋_GB2312" w:hint="eastAsia"/>
          <w:sz w:val="32"/>
          <w:szCs w:val="32"/>
        </w:rPr>
        <w:t>（四）</w:t>
      </w:r>
      <w:r w:rsidRPr="00B353D9">
        <w:rPr>
          <w:rFonts w:eastAsia="仿宋_GB2312"/>
          <w:sz w:val="32"/>
          <w:szCs w:val="32"/>
        </w:rPr>
        <w:t>具有健康的体质与良好的心理素质。</w:t>
      </w:r>
    </w:p>
    <w:p w:rsidR="00161E1A" w:rsidRPr="00B353D9" w:rsidRDefault="00161E1A" w:rsidP="00161E1A">
      <w:pPr>
        <w:spacing w:beforeLines="50" w:before="156" w:afterLines="50" w:after="156" w:line="360" w:lineRule="auto"/>
        <w:ind w:firstLineChars="200" w:firstLine="640"/>
        <w:rPr>
          <w:rFonts w:eastAsia="黑体"/>
          <w:kern w:val="0"/>
          <w:sz w:val="32"/>
          <w:szCs w:val="32"/>
        </w:rPr>
      </w:pPr>
      <w:r w:rsidRPr="00B353D9">
        <w:rPr>
          <w:rFonts w:eastAsia="黑体"/>
          <w:kern w:val="0"/>
          <w:sz w:val="32"/>
          <w:szCs w:val="32"/>
        </w:rPr>
        <w:t>二、培养类型及学习年限</w:t>
      </w:r>
    </w:p>
    <w:p w:rsidR="00161E1A" w:rsidRPr="00B353D9" w:rsidRDefault="00161E1A" w:rsidP="00161E1A">
      <w:pPr>
        <w:spacing w:line="360" w:lineRule="auto"/>
        <w:ind w:firstLineChars="196" w:firstLine="627"/>
        <w:rPr>
          <w:rFonts w:eastAsia="仿宋_GB2312"/>
          <w:sz w:val="32"/>
          <w:szCs w:val="32"/>
        </w:rPr>
      </w:pPr>
      <w:r>
        <w:rPr>
          <w:rFonts w:eastAsia="仿宋_GB2312" w:hint="eastAsia"/>
          <w:sz w:val="32"/>
          <w:szCs w:val="32"/>
        </w:rPr>
        <w:t>（一）</w:t>
      </w:r>
      <w:r w:rsidRPr="00B353D9">
        <w:rPr>
          <w:rFonts w:eastAsia="仿宋_GB2312"/>
          <w:sz w:val="32"/>
          <w:szCs w:val="32"/>
        </w:rPr>
        <w:t>培养类型</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博士研究生按照招考方式可分为公开招考、硕博连读和直接攻博三种类型。</w:t>
      </w:r>
    </w:p>
    <w:p w:rsidR="00161E1A" w:rsidRPr="00B353D9" w:rsidRDefault="00161E1A" w:rsidP="00161E1A">
      <w:pPr>
        <w:spacing w:line="360" w:lineRule="auto"/>
        <w:ind w:firstLineChars="196" w:firstLine="627"/>
        <w:rPr>
          <w:rFonts w:eastAsia="仿宋_GB2312"/>
          <w:sz w:val="32"/>
          <w:szCs w:val="32"/>
        </w:rPr>
      </w:pPr>
      <w:r>
        <w:rPr>
          <w:rFonts w:eastAsia="仿宋_GB2312" w:hint="eastAsia"/>
          <w:sz w:val="32"/>
          <w:szCs w:val="32"/>
        </w:rPr>
        <w:t>（二）</w:t>
      </w:r>
      <w:r w:rsidRPr="00B353D9">
        <w:rPr>
          <w:rFonts w:eastAsia="仿宋_GB2312"/>
          <w:sz w:val="32"/>
          <w:szCs w:val="32"/>
        </w:rPr>
        <w:t>学习年限</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公开招考博士研究生基本学习年限一般为</w:t>
      </w:r>
      <w:r w:rsidRPr="00B353D9">
        <w:rPr>
          <w:rFonts w:eastAsia="仿宋_GB2312"/>
          <w:sz w:val="32"/>
          <w:szCs w:val="32"/>
        </w:rPr>
        <w:t>3</w:t>
      </w:r>
      <w:r w:rsidRPr="00B353D9">
        <w:rPr>
          <w:rFonts w:eastAsia="仿宋_GB2312"/>
          <w:sz w:val="32"/>
          <w:szCs w:val="32"/>
        </w:rPr>
        <w:t>年，最长学习年限（含休学）不得超过</w:t>
      </w:r>
      <w:r w:rsidRPr="00B353D9">
        <w:rPr>
          <w:rFonts w:eastAsia="仿宋_GB2312"/>
          <w:sz w:val="32"/>
          <w:szCs w:val="32"/>
        </w:rPr>
        <w:t>6</w:t>
      </w:r>
      <w:r w:rsidRPr="00B353D9">
        <w:rPr>
          <w:rFonts w:eastAsia="仿宋_GB2312"/>
          <w:sz w:val="32"/>
          <w:szCs w:val="32"/>
        </w:rPr>
        <w:t>年；硕博连读研究生和直接攻博研究生基本学习年限一般为</w:t>
      </w:r>
      <w:r w:rsidRPr="00B353D9">
        <w:rPr>
          <w:rFonts w:eastAsia="仿宋_GB2312"/>
          <w:sz w:val="32"/>
          <w:szCs w:val="32"/>
        </w:rPr>
        <w:t>5</w:t>
      </w:r>
      <w:r w:rsidRPr="00B353D9">
        <w:rPr>
          <w:rFonts w:eastAsia="仿宋_GB2312"/>
          <w:sz w:val="32"/>
          <w:szCs w:val="32"/>
        </w:rPr>
        <w:t>年，最长学习年限（含休学）不得超过</w:t>
      </w:r>
      <w:r w:rsidRPr="00B353D9">
        <w:rPr>
          <w:rFonts w:eastAsia="仿宋_GB2312"/>
          <w:sz w:val="32"/>
          <w:szCs w:val="32"/>
        </w:rPr>
        <w:t>8</w:t>
      </w:r>
      <w:r w:rsidRPr="00B353D9">
        <w:rPr>
          <w:rFonts w:eastAsia="仿宋_GB2312"/>
          <w:sz w:val="32"/>
          <w:szCs w:val="32"/>
        </w:rPr>
        <w:t>年</w:t>
      </w:r>
      <w:r>
        <w:rPr>
          <w:rFonts w:eastAsia="仿宋_GB2312" w:hint="eastAsia"/>
          <w:sz w:val="32"/>
          <w:szCs w:val="32"/>
        </w:rPr>
        <w:t>。</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为了保证研究生培养质量，博士研究生必须满足基本学习年限要求。</w:t>
      </w:r>
    </w:p>
    <w:p w:rsidR="00161E1A" w:rsidRPr="00B353D9" w:rsidRDefault="00161E1A" w:rsidP="00161E1A">
      <w:pPr>
        <w:spacing w:beforeLines="50" w:before="156" w:afterLines="50" w:after="156" w:line="360" w:lineRule="auto"/>
        <w:ind w:firstLineChars="200" w:firstLine="640"/>
        <w:rPr>
          <w:rFonts w:eastAsia="黑体"/>
          <w:kern w:val="0"/>
          <w:sz w:val="32"/>
          <w:szCs w:val="32"/>
        </w:rPr>
      </w:pPr>
      <w:r w:rsidRPr="00B353D9">
        <w:rPr>
          <w:rFonts w:eastAsia="黑体"/>
          <w:kern w:val="0"/>
          <w:sz w:val="32"/>
          <w:szCs w:val="32"/>
        </w:rPr>
        <w:t>三、学科专业及研究方向</w:t>
      </w:r>
    </w:p>
    <w:p w:rsidR="00161E1A" w:rsidRPr="006237DD" w:rsidRDefault="00161E1A" w:rsidP="00161E1A">
      <w:pPr>
        <w:spacing w:afterLines="50" w:after="156" w:line="360" w:lineRule="auto"/>
        <w:ind w:firstLineChars="200" w:firstLine="640"/>
        <w:rPr>
          <w:rFonts w:eastAsia="仿宋_GB2312"/>
          <w:sz w:val="32"/>
          <w:szCs w:val="32"/>
        </w:rPr>
      </w:pPr>
      <w:r>
        <w:rPr>
          <w:rFonts w:eastAsia="仿宋_GB2312" w:hint="eastAsia"/>
          <w:sz w:val="32"/>
          <w:szCs w:val="32"/>
        </w:rPr>
        <w:t>西北研究院</w:t>
      </w:r>
      <w:r w:rsidRPr="00B353D9">
        <w:rPr>
          <w:rFonts w:eastAsia="仿宋_GB2312"/>
          <w:sz w:val="32"/>
          <w:szCs w:val="32"/>
        </w:rPr>
        <w:t>在自然地理学，人文地理学，地图学与地理信息系统，气象学，大气物理学与大气环境，矿物学、岩石</w:t>
      </w:r>
      <w:r w:rsidRPr="00B353D9">
        <w:rPr>
          <w:rFonts w:eastAsia="仿宋_GB2312"/>
          <w:sz w:val="32"/>
          <w:szCs w:val="32"/>
        </w:rPr>
        <w:lastRenderedPageBreak/>
        <w:t>学、矿床学，地球化学，构造地质学，生态学，岩土工程，防灾减灾工程及防护工程，寒区工程与环境（自设专业），情报学等学科专业培养博士研究生，各学科专业及研究方向设置如下：</w:t>
      </w:r>
    </w:p>
    <w:p w:rsidR="00161E1A" w:rsidRPr="006237DD" w:rsidRDefault="00161E1A" w:rsidP="00161E1A">
      <w:pPr>
        <w:spacing w:afterLines="50" w:after="156" w:line="360" w:lineRule="auto"/>
        <w:ind w:firstLineChars="200" w:firstLine="640"/>
        <w:rPr>
          <w:rFonts w:eastAsia="仿宋_GB2312"/>
          <w:sz w:val="32"/>
          <w:szCs w:val="32"/>
        </w:rPr>
      </w:pPr>
    </w:p>
    <w:tbl>
      <w:tblPr>
        <w:tblW w:w="8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212"/>
      </w:tblGrid>
      <w:tr w:rsidR="00161E1A" w:rsidRPr="00B353D9" w:rsidTr="009D33FC">
        <w:trPr>
          <w:trHeight w:val="314"/>
          <w:jc w:val="center"/>
        </w:trPr>
        <w:tc>
          <w:tcPr>
            <w:tcW w:w="4106" w:type="dxa"/>
            <w:vAlign w:val="center"/>
          </w:tcPr>
          <w:p w:rsidR="00161E1A" w:rsidRPr="007D1FB2" w:rsidRDefault="00161E1A" w:rsidP="009D33FC">
            <w:pPr>
              <w:jc w:val="center"/>
              <w:rPr>
                <w:b/>
                <w:sz w:val="28"/>
                <w:szCs w:val="28"/>
              </w:rPr>
            </w:pPr>
            <w:r w:rsidRPr="007D1FB2">
              <w:rPr>
                <w:b/>
                <w:sz w:val="28"/>
                <w:szCs w:val="28"/>
              </w:rPr>
              <w:t>学科专业</w:t>
            </w:r>
          </w:p>
        </w:tc>
        <w:tc>
          <w:tcPr>
            <w:tcW w:w="4212" w:type="dxa"/>
            <w:vAlign w:val="center"/>
          </w:tcPr>
          <w:p w:rsidR="00161E1A" w:rsidRPr="007D1FB2" w:rsidRDefault="00161E1A" w:rsidP="009D33FC">
            <w:pPr>
              <w:jc w:val="center"/>
              <w:rPr>
                <w:b/>
                <w:sz w:val="28"/>
                <w:szCs w:val="28"/>
              </w:rPr>
            </w:pPr>
            <w:r w:rsidRPr="007D1FB2">
              <w:rPr>
                <w:b/>
                <w:sz w:val="28"/>
                <w:szCs w:val="28"/>
              </w:rPr>
              <w:t>研究方向</w:t>
            </w:r>
          </w:p>
        </w:tc>
      </w:tr>
      <w:tr w:rsidR="00161E1A" w:rsidRPr="00B353D9" w:rsidTr="009D33FC">
        <w:trPr>
          <w:trHeight w:val="157"/>
          <w:jc w:val="center"/>
        </w:trPr>
        <w:tc>
          <w:tcPr>
            <w:tcW w:w="4106" w:type="dxa"/>
            <w:vMerge w:val="restart"/>
            <w:vAlign w:val="center"/>
          </w:tcPr>
          <w:p w:rsidR="00161E1A" w:rsidRPr="00B353D9" w:rsidRDefault="00161E1A" w:rsidP="009D33FC">
            <w:pPr>
              <w:rPr>
                <w:b/>
                <w:szCs w:val="21"/>
              </w:rPr>
            </w:pPr>
            <w:r w:rsidRPr="00B353D9">
              <w:rPr>
                <w:b/>
                <w:szCs w:val="21"/>
              </w:rPr>
              <w:t>自然地理学</w:t>
            </w:r>
          </w:p>
        </w:tc>
        <w:tc>
          <w:tcPr>
            <w:tcW w:w="4212" w:type="dxa"/>
          </w:tcPr>
          <w:p w:rsidR="00161E1A" w:rsidRPr="00B353D9" w:rsidRDefault="00161E1A" w:rsidP="009D33FC">
            <w:pPr>
              <w:rPr>
                <w:szCs w:val="21"/>
              </w:rPr>
            </w:pPr>
            <w:r w:rsidRPr="00B353D9">
              <w:rPr>
                <w:szCs w:val="21"/>
              </w:rPr>
              <w:t>沙漠化</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干旱区环境</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风沙地貌</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风沙物理与风沙工程</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冰川学</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冰冻圈与环境</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proofErr w:type="gramStart"/>
            <w:r w:rsidRPr="00B353D9">
              <w:rPr>
                <w:szCs w:val="21"/>
              </w:rPr>
              <w:t>雪冰及应用</w:t>
            </w:r>
            <w:proofErr w:type="gramEnd"/>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土壤学</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水文学</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水土资源学</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水文生态学</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冻土环境与全球变化</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冻土与寒区工程</w:t>
            </w:r>
          </w:p>
        </w:tc>
      </w:tr>
      <w:tr w:rsidR="00161E1A" w:rsidRPr="00B353D9" w:rsidTr="009D33FC">
        <w:trPr>
          <w:trHeight w:val="159"/>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冻土热力学</w:t>
            </w:r>
          </w:p>
        </w:tc>
      </w:tr>
      <w:tr w:rsidR="00161E1A" w:rsidRPr="00B353D9" w:rsidTr="009D33FC">
        <w:trPr>
          <w:trHeight w:val="159"/>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天然气水合物</w:t>
            </w:r>
          </w:p>
        </w:tc>
      </w:tr>
      <w:tr w:rsidR="00161E1A" w:rsidRPr="00B353D9" w:rsidTr="009D33FC">
        <w:trPr>
          <w:trHeight w:val="157"/>
          <w:jc w:val="center"/>
        </w:trPr>
        <w:tc>
          <w:tcPr>
            <w:tcW w:w="4106" w:type="dxa"/>
            <w:vMerge w:val="restart"/>
            <w:vAlign w:val="center"/>
          </w:tcPr>
          <w:p w:rsidR="00161E1A" w:rsidRPr="00B353D9" w:rsidRDefault="00161E1A" w:rsidP="009D33FC">
            <w:pPr>
              <w:rPr>
                <w:b/>
                <w:szCs w:val="21"/>
              </w:rPr>
            </w:pPr>
            <w:r w:rsidRPr="00B353D9">
              <w:rPr>
                <w:b/>
                <w:szCs w:val="21"/>
              </w:rPr>
              <w:t>人文地理学</w:t>
            </w:r>
          </w:p>
        </w:tc>
        <w:tc>
          <w:tcPr>
            <w:tcW w:w="4212" w:type="dxa"/>
          </w:tcPr>
          <w:p w:rsidR="00161E1A" w:rsidRPr="00B353D9" w:rsidRDefault="00161E1A" w:rsidP="009D33FC">
            <w:pPr>
              <w:rPr>
                <w:szCs w:val="21"/>
              </w:rPr>
            </w:pPr>
            <w:r w:rsidRPr="00B353D9">
              <w:rPr>
                <w:szCs w:val="21"/>
              </w:rPr>
              <w:t>生态经济学</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区域可持续发展</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冰冻圈与可持续发展</w:t>
            </w:r>
          </w:p>
        </w:tc>
      </w:tr>
      <w:tr w:rsidR="00161E1A" w:rsidRPr="00B353D9" w:rsidTr="009D33FC">
        <w:trPr>
          <w:trHeight w:val="157"/>
          <w:jc w:val="center"/>
        </w:trPr>
        <w:tc>
          <w:tcPr>
            <w:tcW w:w="4106" w:type="dxa"/>
            <w:vMerge w:val="restart"/>
            <w:vAlign w:val="center"/>
          </w:tcPr>
          <w:p w:rsidR="00161E1A" w:rsidRPr="00B353D9" w:rsidRDefault="00161E1A" w:rsidP="009D33FC">
            <w:pPr>
              <w:spacing w:line="360" w:lineRule="auto"/>
              <w:rPr>
                <w:b/>
                <w:szCs w:val="21"/>
              </w:rPr>
            </w:pPr>
            <w:r w:rsidRPr="00B353D9">
              <w:rPr>
                <w:b/>
                <w:szCs w:val="21"/>
              </w:rPr>
              <w:t>地图学与地理信息系统</w:t>
            </w:r>
          </w:p>
        </w:tc>
        <w:tc>
          <w:tcPr>
            <w:tcW w:w="4212" w:type="dxa"/>
          </w:tcPr>
          <w:p w:rsidR="00161E1A" w:rsidRPr="00B353D9" w:rsidRDefault="00161E1A" w:rsidP="009D33FC">
            <w:pPr>
              <w:rPr>
                <w:szCs w:val="21"/>
              </w:rPr>
            </w:pPr>
            <w:r w:rsidRPr="00B353D9">
              <w:rPr>
                <w:szCs w:val="21"/>
              </w:rPr>
              <w:t>陆面数据同化</w:t>
            </w:r>
            <w:r w:rsidRPr="00B353D9">
              <w:rPr>
                <w:szCs w:val="21"/>
              </w:rPr>
              <w:t xml:space="preserve"> </w:t>
            </w:r>
          </w:p>
        </w:tc>
      </w:tr>
      <w:tr w:rsidR="00161E1A" w:rsidRPr="00B353D9" w:rsidTr="009D33FC">
        <w:trPr>
          <w:trHeight w:val="157"/>
          <w:jc w:val="center"/>
        </w:trPr>
        <w:tc>
          <w:tcPr>
            <w:tcW w:w="4106" w:type="dxa"/>
            <w:vMerge/>
            <w:vAlign w:val="center"/>
          </w:tcPr>
          <w:p w:rsidR="00161E1A" w:rsidRPr="00B353D9" w:rsidRDefault="00161E1A" w:rsidP="009D33FC">
            <w:pPr>
              <w:spacing w:line="360" w:lineRule="auto"/>
              <w:rPr>
                <w:b/>
                <w:szCs w:val="21"/>
              </w:rPr>
            </w:pPr>
          </w:p>
        </w:tc>
        <w:tc>
          <w:tcPr>
            <w:tcW w:w="4212" w:type="dxa"/>
          </w:tcPr>
          <w:p w:rsidR="00161E1A" w:rsidRPr="00B353D9" w:rsidRDefault="00161E1A" w:rsidP="009D33FC">
            <w:pPr>
              <w:rPr>
                <w:szCs w:val="21"/>
              </w:rPr>
            </w:pPr>
            <w:r w:rsidRPr="00B353D9">
              <w:rPr>
                <w:szCs w:val="21"/>
              </w:rPr>
              <w:t>陆面定量遥感</w:t>
            </w:r>
          </w:p>
        </w:tc>
      </w:tr>
      <w:tr w:rsidR="00161E1A" w:rsidRPr="00B353D9" w:rsidTr="009D33FC">
        <w:trPr>
          <w:trHeight w:val="157"/>
          <w:jc w:val="center"/>
        </w:trPr>
        <w:tc>
          <w:tcPr>
            <w:tcW w:w="4106" w:type="dxa"/>
            <w:vMerge/>
            <w:vAlign w:val="center"/>
          </w:tcPr>
          <w:p w:rsidR="00161E1A" w:rsidRPr="00B353D9" w:rsidRDefault="00161E1A" w:rsidP="009D33FC">
            <w:pPr>
              <w:spacing w:line="360" w:lineRule="auto"/>
              <w:rPr>
                <w:b/>
                <w:szCs w:val="21"/>
              </w:rPr>
            </w:pPr>
          </w:p>
        </w:tc>
        <w:tc>
          <w:tcPr>
            <w:tcW w:w="4212" w:type="dxa"/>
          </w:tcPr>
          <w:p w:rsidR="00161E1A" w:rsidRPr="00B353D9" w:rsidRDefault="00161E1A" w:rsidP="009D33FC">
            <w:pPr>
              <w:rPr>
                <w:szCs w:val="21"/>
              </w:rPr>
            </w:pPr>
            <w:proofErr w:type="gramStart"/>
            <w:r w:rsidRPr="00B353D9">
              <w:rPr>
                <w:szCs w:val="21"/>
              </w:rPr>
              <w:t>寒</w:t>
            </w:r>
            <w:proofErr w:type="gramEnd"/>
            <w:r w:rsidRPr="00B353D9">
              <w:rPr>
                <w:szCs w:val="21"/>
              </w:rPr>
              <w:t>旱区遥感</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proofErr w:type="gramStart"/>
            <w:r w:rsidRPr="00B353D9">
              <w:rPr>
                <w:szCs w:val="21"/>
              </w:rPr>
              <w:t>寒</w:t>
            </w:r>
            <w:proofErr w:type="gramEnd"/>
            <w:r w:rsidRPr="00B353D9">
              <w:rPr>
                <w:szCs w:val="21"/>
              </w:rPr>
              <w:t>旱区地理信息系统</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地学</w:t>
            </w:r>
            <w:r w:rsidRPr="00B353D9">
              <w:rPr>
                <w:szCs w:val="21"/>
              </w:rPr>
              <w:t>e-science</w:t>
            </w:r>
          </w:p>
        </w:tc>
      </w:tr>
      <w:tr w:rsidR="00161E1A" w:rsidRPr="00B353D9" w:rsidTr="009D33FC">
        <w:trPr>
          <w:trHeight w:val="157"/>
          <w:jc w:val="center"/>
        </w:trPr>
        <w:tc>
          <w:tcPr>
            <w:tcW w:w="4106" w:type="dxa"/>
            <w:vMerge w:val="restart"/>
            <w:vAlign w:val="center"/>
          </w:tcPr>
          <w:p w:rsidR="00161E1A" w:rsidRPr="00B353D9" w:rsidRDefault="00161E1A" w:rsidP="009D33FC">
            <w:pPr>
              <w:rPr>
                <w:b/>
                <w:szCs w:val="21"/>
              </w:rPr>
            </w:pPr>
            <w:r w:rsidRPr="00B353D9">
              <w:rPr>
                <w:b/>
                <w:szCs w:val="21"/>
              </w:rPr>
              <w:t>气象学</w:t>
            </w:r>
          </w:p>
        </w:tc>
        <w:tc>
          <w:tcPr>
            <w:tcW w:w="4212" w:type="dxa"/>
          </w:tcPr>
          <w:p w:rsidR="00161E1A" w:rsidRPr="00B353D9" w:rsidRDefault="00161E1A" w:rsidP="009D33FC">
            <w:pPr>
              <w:rPr>
                <w:szCs w:val="21"/>
              </w:rPr>
            </w:pPr>
            <w:r w:rsidRPr="00B353D9">
              <w:rPr>
                <w:szCs w:val="21"/>
              </w:rPr>
              <w:t>高原气象学</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干旱气象学</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数值模拟与预测</w:t>
            </w:r>
          </w:p>
        </w:tc>
      </w:tr>
      <w:tr w:rsidR="00161E1A" w:rsidRPr="00B353D9" w:rsidTr="009D33FC">
        <w:trPr>
          <w:trHeight w:val="157"/>
          <w:jc w:val="center"/>
        </w:trPr>
        <w:tc>
          <w:tcPr>
            <w:tcW w:w="4106" w:type="dxa"/>
            <w:vMerge/>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陆面过程与气候变化</w:t>
            </w:r>
          </w:p>
        </w:tc>
      </w:tr>
      <w:tr w:rsidR="00161E1A" w:rsidRPr="00B353D9" w:rsidTr="009D33FC">
        <w:trPr>
          <w:trHeight w:val="159"/>
          <w:jc w:val="center"/>
        </w:trPr>
        <w:tc>
          <w:tcPr>
            <w:tcW w:w="4106" w:type="dxa"/>
            <w:vMerge w:val="restart"/>
            <w:shd w:val="clear" w:color="auto" w:fill="auto"/>
            <w:vAlign w:val="center"/>
          </w:tcPr>
          <w:p w:rsidR="00161E1A" w:rsidRPr="00B353D9" w:rsidRDefault="00161E1A" w:rsidP="009D33FC">
            <w:pPr>
              <w:snapToGrid w:val="0"/>
              <w:rPr>
                <w:b/>
                <w:szCs w:val="21"/>
              </w:rPr>
            </w:pPr>
            <w:r w:rsidRPr="00B353D9">
              <w:rPr>
                <w:b/>
                <w:szCs w:val="21"/>
              </w:rPr>
              <w:t>大气物理学与大气环境</w:t>
            </w:r>
          </w:p>
        </w:tc>
        <w:tc>
          <w:tcPr>
            <w:tcW w:w="4212" w:type="dxa"/>
          </w:tcPr>
          <w:p w:rsidR="00161E1A" w:rsidRPr="00B353D9" w:rsidRDefault="00161E1A" w:rsidP="009D33FC">
            <w:pPr>
              <w:rPr>
                <w:szCs w:val="21"/>
              </w:rPr>
            </w:pPr>
            <w:r w:rsidRPr="00B353D9">
              <w:rPr>
                <w:szCs w:val="21"/>
              </w:rPr>
              <w:t>大气物理学</w:t>
            </w:r>
          </w:p>
        </w:tc>
      </w:tr>
      <w:tr w:rsidR="00161E1A" w:rsidRPr="00B353D9" w:rsidTr="009D33FC">
        <w:trPr>
          <w:trHeight w:val="159"/>
          <w:jc w:val="center"/>
        </w:trPr>
        <w:tc>
          <w:tcPr>
            <w:tcW w:w="4106" w:type="dxa"/>
            <w:vMerge/>
            <w:shd w:val="clear" w:color="auto" w:fill="auto"/>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边界层气象学</w:t>
            </w:r>
          </w:p>
        </w:tc>
      </w:tr>
      <w:tr w:rsidR="00161E1A" w:rsidRPr="00B353D9" w:rsidTr="009D33FC">
        <w:trPr>
          <w:trHeight w:val="93"/>
          <w:jc w:val="center"/>
        </w:trPr>
        <w:tc>
          <w:tcPr>
            <w:tcW w:w="4106" w:type="dxa"/>
            <w:vMerge/>
            <w:shd w:val="clear" w:color="auto" w:fill="auto"/>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大气环境</w:t>
            </w:r>
          </w:p>
        </w:tc>
      </w:tr>
      <w:tr w:rsidR="00161E1A" w:rsidRPr="00B353D9" w:rsidTr="009D33FC">
        <w:trPr>
          <w:trHeight w:val="93"/>
          <w:jc w:val="center"/>
        </w:trPr>
        <w:tc>
          <w:tcPr>
            <w:tcW w:w="4106" w:type="dxa"/>
            <w:vMerge/>
            <w:shd w:val="clear" w:color="auto" w:fill="auto"/>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冰冻圈气候学</w:t>
            </w:r>
          </w:p>
        </w:tc>
      </w:tr>
      <w:tr w:rsidR="00161E1A" w:rsidRPr="00B353D9" w:rsidTr="009D33FC">
        <w:trPr>
          <w:trHeight w:val="93"/>
          <w:jc w:val="center"/>
        </w:trPr>
        <w:tc>
          <w:tcPr>
            <w:tcW w:w="4106" w:type="dxa"/>
            <w:vMerge w:val="restart"/>
            <w:shd w:val="clear" w:color="auto" w:fill="auto"/>
            <w:vAlign w:val="center"/>
          </w:tcPr>
          <w:p w:rsidR="00161E1A" w:rsidRPr="00B353D9" w:rsidRDefault="00161E1A" w:rsidP="009D33FC">
            <w:pPr>
              <w:rPr>
                <w:b/>
                <w:szCs w:val="21"/>
              </w:rPr>
            </w:pPr>
            <w:r w:rsidRPr="00B353D9">
              <w:rPr>
                <w:b/>
                <w:szCs w:val="21"/>
              </w:rPr>
              <w:t>矿物学、岩石学、矿床学</w:t>
            </w:r>
          </w:p>
        </w:tc>
        <w:tc>
          <w:tcPr>
            <w:tcW w:w="4212" w:type="dxa"/>
          </w:tcPr>
          <w:p w:rsidR="00161E1A" w:rsidRPr="00B353D9" w:rsidRDefault="00161E1A" w:rsidP="009D33FC">
            <w:pPr>
              <w:rPr>
                <w:szCs w:val="21"/>
              </w:rPr>
            </w:pPr>
            <w:r w:rsidRPr="00B353D9">
              <w:rPr>
                <w:szCs w:val="21"/>
              </w:rPr>
              <w:t>沉积学</w:t>
            </w:r>
          </w:p>
        </w:tc>
      </w:tr>
      <w:tr w:rsidR="00161E1A" w:rsidRPr="00B353D9" w:rsidTr="009D33FC">
        <w:trPr>
          <w:trHeight w:val="93"/>
          <w:jc w:val="center"/>
        </w:trPr>
        <w:tc>
          <w:tcPr>
            <w:tcW w:w="4106" w:type="dxa"/>
            <w:vMerge/>
            <w:shd w:val="clear" w:color="auto" w:fill="auto"/>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储层地质学</w:t>
            </w:r>
          </w:p>
        </w:tc>
      </w:tr>
      <w:tr w:rsidR="00161E1A" w:rsidRPr="00B353D9" w:rsidTr="009D33FC">
        <w:trPr>
          <w:trHeight w:val="93"/>
          <w:jc w:val="center"/>
        </w:trPr>
        <w:tc>
          <w:tcPr>
            <w:tcW w:w="4106" w:type="dxa"/>
            <w:vMerge/>
            <w:shd w:val="clear" w:color="auto" w:fill="auto"/>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石油地质学</w:t>
            </w:r>
          </w:p>
        </w:tc>
      </w:tr>
      <w:tr w:rsidR="00161E1A" w:rsidRPr="00B353D9" w:rsidTr="009D33FC">
        <w:trPr>
          <w:trHeight w:val="93"/>
          <w:jc w:val="center"/>
        </w:trPr>
        <w:tc>
          <w:tcPr>
            <w:tcW w:w="4106" w:type="dxa"/>
            <w:vMerge w:val="restart"/>
            <w:shd w:val="clear" w:color="auto" w:fill="auto"/>
            <w:vAlign w:val="center"/>
          </w:tcPr>
          <w:p w:rsidR="00161E1A" w:rsidRPr="00B353D9" w:rsidRDefault="00161E1A" w:rsidP="009D33FC">
            <w:pPr>
              <w:rPr>
                <w:b/>
                <w:szCs w:val="21"/>
              </w:rPr>
            </w:pPr>
            <w:r w:rsidRPr="00B353D9">
              <w:rPr>
                <w:b/>
                <w:szCs w:val="21"/>
              </w:rPr>
              <w:t>地球化学</w:t>
            </w:r>
          </w:p>
        </w:tc>
        <w:tc>
          <w:tcPr>
            <w:tcW w:w="4212" w:type="dxa"/>
          </w:tcPr>
          <w:p w:rsidR="00161E1A" w:rsidRPr="00B353D9" w:rsidRDefault="00161E1A" w:rsidP="009D33FC">
            <w:pPr>
              <w:rPr>
                <w:szCs w:val="21"/>
              </w:rPr>
            </w:pPr>
            <w:r w:rsidRPr="00B353D9">
              <w:rPr>
                <w:szCs w:val="21"/>
              </w:rPr>
              <w:t>有机地球化学</w:t>
            </w:r>
          </w:p>
        </w:tc>
      </w:tr>
      <w:tr w:rsidR="00161E1A" w:rsidRPr="00B353D9" w:rsidTr="009D33FC">
        <w:trPr>
          <w:trHeight w:val="93"/>
          <w:jc w:val="center"/>
        </w:trPr>
        <w:tc>
          <w:tcPr>
            <w:tcW w:w="4106" w:type="dxa"/>
            <w:vMerge/>
            <w:shd w:val="clear" w:color="auto" w:fill="auto"/>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油藏地球化学</w:t>
            </w:r>
          </w:p>
        </w:tc>
      </w:tr>
      <w:tr w:rsidR="00161E1A" w:rsidRPr="00B353D9" w:rsidTr="009D33FC">
        <w:trPr>
          <w:trHeight w:val="93"/>
          <w:jc w:val="center"/>
        </w:trPr>
        <w:tc>
          <w:tcPr>
            <w:tcW w:w="4106" w:type="dxa"/>
            <w:vMerge/>
            <w:shd w:val="clear" w:color="auto" w:fill="auto"/>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环境地球化学</w:t>
            </w:r>
          </w:p>
        </w:tc>
      </w:tr>
      <w:tr w:rsidR="00161E1A" w:rsidRPr="00B353D9" w:rsidTr="009D33FC">
        <w:trPr>
          <w:trHeight w:val="93"/>
          <w:jc w:val="center"/>
        </w:trPr>
        <w:tc>
          <w:tcPr>
            <w:tcW w:w="4106" w:type="dxa"/>
            <w:vMerge/>
            <w:shd w:val="clear" w:color="auto" w:fill="auto"/>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实验地球化学</w:t>
            </w:r>
          </w:p>
        </w:tc>
      </w:tr>
      <w:tr w:rsidR="00161E1A" w:rsidRPr="00B353D9" w:rsidTr="009D33FC">
        <w:trPr>
          <w:trHeight w:val="93"/>
          <w:jc w:val="center"/>
        </w:trPr>
        <w:tc>
          <w:tcPr>
            <w:tcW w:w="4106" w:type="dxa"/>
            <w:vMerge/>
            <w:shd w:val="clear" w:color="auto" w:fill="auto"/>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气体地球化学</w:t>
            </w:r>
          </w:p>
        </w:tc>
      </w:tr>
      <w:tr w:rsidR="00161E1A" w:rsidRPr="00B353D9" w:rsidTr="009D33FC">
        <w:trPr>
          <w:trHeight w:val="93"/>
          <w:jc w:val="center"/>
        </w:trPr>
        <w:tc>
          <w:tcPr>
            <w:tcW w:w="4106" w:type="dxa"/>
            <w:vMerge w:val="restart"/>
            <w:shd w:val="clear" w:color="auto" w:fill="auto"/>
            <w:vAlign w:val="center"/>
          </w:tcPr>
          <w:p w:rsidR="00161E1A" w:rsidRPr="00B353D9" w:rsidRDefault="00161E1A" w:rsidP="009D33FC">
            <w:pPr>
              <w:rPr>
                <w:b/>
                <w:szCs w:val="21"/>
              </w:rPr>
            </w:pPr>
            <w:r w:rsidRPr="00B353D9">
              <w:rPr>
                <w:b/>
                <w:szCs w:val="21"/>
              </w:rPr>
              <w:t>构造地质学</w:t>
            </w:r>
          </w:p>
        </w:tc>
        <w:tc>
          <w:tcPr>
            <w:tcW w:w="4212" w:type="dxa"/>
          </w:tcPr>
          <w:p w:rsidR="00161E1A" w:rsidRPr="00B353D9" w:rsidRDefault="00161E1A" w:rsidP="009D33FC">
            <w:pPr>
              <w:rPr>
                <w:szCs w:val="21"/>
              </w:rPr>
            </w:pPr>
            <w:r w:rsidRPr="00B353D9">
              <w:rPr>
                <w:szCs w:val="21"/>
              </w:rPr>
              <w:t>构造地质学</w:t>
            </w:r>
          </w:p>
        </w:tc>
      </w:tr>
      <w:tr w:rsidR="00161E1A" w:rsidRPr="00B353D9" w:rsidTr="009D33FC">
        <w:trPr>
          <w:trHeight w:val="93"/>
          <w:jc w:val="center"/>
        </w:trPr>
        <w:tc>
          <w:tcPr>
            <w:tcW w:w="4106" w:type="dxa"/>
            <w:vMerge/>
            <w:shd w:val="clear" w:color="auto" w:fill="auto"/>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构造地球化学</w:t>
            </w:r>
          </w:p>
        </w:tc>
      </w:tr>
      <w:tr w:rsidR="00161E1A" w:rsidRPr="00B353D9" w:rsidTr="009D33FC">
        <w:trPr>
          <w:trHeight w:val="159"/>
          <w:jc w:val="center"/>
        </w:trPr>
        <w:tc>
          <w:tcPr>
            <w:tcW w:w="4106" w:type="dxa"/>
            <w:vMerge w:val="restart"/>
            <w:shd w:val="clear" w:color="auto" w:fill="auto"/>
            <w:vAlign w:val="center"/>
          </w:tcPr>
          <w:p w:rsidR="00161E1A" w:rsidRPr="00B353D9" w:rsidRDefault="00161E1A" w:rsidP="009D33FC">
            <w:pPr>
              <w:rPr>
                <w:b/>
                <w:szCs w:val="21"/>
              </w:rPr>
            </w:pPr>
            <w:r w:rsidRPr="00B353D9">
              <w:rPr>
                <w:b/>
                <w:szCs w:val="21"/>
              </w:rPr>
              <w:t>生态学</w:t>
            </w:r>
          </w:p>
        </w:tc>
        <w:tc>
          <w:tcPr>
            <w:tcW w:w="4212" w:type="dxa"/>
          </w:tcPr>
          <w:p w:rsidR="00161E1A" w:rsidRPr="00B353D9" w:rsidRDefault="00161E1A" w:rsidP="009D33FC">
            <w:pPr>
              <w:rPr>
                <w:szCs w:val="21"/>
              </w:rPr>
            </w:pPr>
            <w:r w:rsidRPr="00B353D9">
              <w:rPr>
                <w:szCs w:val="21"/>
              </w:rPr>
              <w:t>生态学</w:t>
            </w:r>
          </w:p>
        </w:tc>
      </w:tr>
      <w:tr w:rsidR="00161E1A" w:rsidRPr="00B353D9" w:rsidTr="009D33FC">
        <w:trPr>
          <w:trHeight w:val="159"/>
          <w:jc w:val="center"/>
        </w:trPr>
        <w:tc>
          <w:tcPr>
            <w:tcW w:w="4106" w:type="dxa"/>
            <w:vMerge/>
            <w:shd w:val="clear" w:color="auto" w:fill="auto"/>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植物生理学</w:t>
            </w:r>
          </w:p>
        </w:tc>
      </w:tr>
      <w:tr w:rsidR="00161E1A" w:rsidRPr="00B353D9" w:rsidTr="009D33FC">
        <w:trPr>
          <w:trHeight w:val="159"/>
          <w:jc w:val="center"/>
        </w:trPr>
        <w:tc>
          <w:tcPr>
            <w:tcW w:w="4106" w:type="dxa"/>
            <w:vMerge/>
            <w:shd w:val="clear" w:color="auto" w:fill="auto"/>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农业生态学</w:t>
            </w:r>
          </w:p>
        </w:tc>
      </w:tr>
      <w:tr w:rsidR="00161E1A" w:rsidRPr="00B353D9" w:rsidTr="009D33FC">
        <w:trPr>
          <w:trHeight w:val="159"/>
          <w:jc w:val="center"/>
        </w:trPr>
        <w:tc>
          <w:tcPr>
            <w:tcW w:w="4106" w:type="dxa"/>
            <w:vMerge/>
            <w:shd w:val="clear" w:color="auto" w:fill="auto"/>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土壤生态学</w:t>
            </w:r>
          </w:p>
        </w:tc>
      </w:tr>
      <w:tr w:rsidR="00161E1A" w:rsidRPr="00B353D9" w:rsidTr="009D33FC">
        <w:trPr>
          <w:trHeight w:val="159"/>
          <w:jc w:val="center"/>
        </w:trPr>
        <w:tc>
          <w:tcPr>
            <w:tcW w:w="4106" w:type="dxa"/>
            <w:vMerge/>
            <w:shd w:val="clear" w:color="auto" w:fill="auto"/>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恢复生态学</w:t>
            </w:r>
          </w:p>
        </w:tc>
      </w:tr>
      <w:tr w:rsidR="00161E1A" w:rsidRPr="00B353D9" w:rsidTr="009D33FC">
        <w:trPr>
          <w:trHeight w:val="159"/>
          <w:jc w:val="center"/>
        </w:trPr>
        <w:tc>
          <w:tcPr>
            <w:tcW w:w="4106" w:type="dxa"/>
            <w:vMerge/>
            <w:shd w:val="clear" w:color="auto" w:fill="auto"/>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生态水文学</w:t>
            </w:r>
          </w:p>
        </w:tc>
      </w:tr>
      <w:tr w:rsidR="00161E1A" w:rsidRPr="00B353D9" w:rsidTr="009D33FC">
        <w:trPr>
          <w:trHeight w:val="159"/>
          <w:jc w:val="center"/>
        </w:trPr>
        <w:tc>
          <w:tcPr>
            <w:tcW w:w="4106" w:type="dxa"/>
            <w:vMerge/>
            <w:shd w:val="clear" w:color="auto" w:fill="auto"/>
            <w:vAlign w:val="center"/>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生态系统生态学</w:t>
            </w:r>
          </w:p>
        </w:tc>
      </w:tr>
      <w:tr w:rsidR="00161E1A" w:rsidRPr="00B353D9" w:rsidTr="009D33FC">
        <w:trPr>
          <w:trHeight w:val="145"/>
          <w:jc w:val="center"/>
        </w:trPr>
        <w:tc>
          <w:tcPr>
            <w:tcW w:w="4106" w:type="dxa"/>
            <w:vMerge w:val="restart"/>
            <w:shd w:val="clear" w:color="auto" w:fill="auto"/>
            <w:vAlign w:val="center"/>
          </w:tcPr>
          <w:p w:rsidR="00161E1A" w:rsidRPr="00B353D9" w:rsidRDefault="00161E1A" w:rsidP="009D33FC">
            <w:pPr>
              <w:rPr>
                <w:b/>
                <w:szCs w:val="21"/>
              </w:rPr>
            </w:pPr>
            <w:r w:rsidRPr="00B353D9">
              <w:rPr>
                <w:b/>
                <w:szCs w:val="21"/>
              </w:rPr>
              <w:t>岩土工程</w:t>
            </w:r>
          </w:p>
        </w:tc>
        <w:tc>
          <w:tcPr>
            <w:tcW w:w="4212" w:type="dxa"/>
          </w:tcPr>
          <w:p w:rsidR="00161E1A" w:rsidRPr="00B353D9" w:rsidRDefault="00161E1A" w:rsidP="009D33FC">
            <w:pPr>
              <w:rPr>
                <w:szCs w:val="21"/>
              </w:rPr>
            </w:pPr>
            <w:r w:rsidRPr="00B353D9">
              <w:rPr>
                <w:szCs w:val="21"/>
              </w:rPr>
              <w:t>岩土力学</w:t>
            </w:r>
          </w:p>
        </w:tc>
      </w:tr>
      <w:tr w:rsidR="00161E1A" w:rsidRPr="00B353D9" w:rsidTr="009D33FC">
        <w:trPr>
          <w:trHeight w:val="145"/>
          <w:jc w:val="center"/>
        </w:trPr>
        <w:tc>
          <w:tcPr>
            <w:tcW w:w="4106" w:type="dxa"/>
            <w:vMerge/>
            <w:shd w:val="clear" w:color="auto" w:fill="auto"/>
          </w:tcPr>
          <w:p w:rsidR="00161E1A" w:rsidRPr="00B353D9" w:rsidRDefault="00161E1A" w:rsidP="009D33FC">
            <w:pPr>
              <w:rPr>
                <w:szCs w:val="21"/>
              </w:rPr>
            </w:pPr>
          </w:p>
        </w:tc>
        <w:tc>
          <w:tcPr>
            <w:tcW w:w="4212" w:type="dxa"/>
          </w:tcPr>
          <w:p w:rsidR="00161E1A" w:rsidRPr="00B353D9" w:rsidRDefault="00161E1A" w:rsidP="009D33FC">
            <w:pPr>
              <w:rPr>
                <w:szCs w:val="21"/>
              </w:rPr>
            </w:pPr>
            <w:r w:rsidRPr="00B353D9">
              <w:rPr>
                <w:szCs w:val="21"/>
              </w:rPr>
              <w:t>岩土工程数值方法</w:t>
            </w:r>
          </w:p>
        </w:tc>
      </w:tr>
      <w:tr w:rsidR="00161E1A" w:rsidRPr="00B353D9" w:rsidTr="009D33FC">
        <w:trPr>
          <w:trHeight w:val="145"/>
          <w:jc w:val="center"/>
        </w:trPr>
        <w:tc>
          <w:tcPr>
            <w:tcW w:w="4106" w:type="dxa"/>
            <w:vMerge/>
            <w:shd w:val="clear" w:color="auto" w:fill="auto"/>
          </w:tcPr>
          <w:p w:rsidR="00161E1A" w:rsidRPr="00B353D9" w:rsidRDefault="00161E1A" w:rsidP="009D33FC">
            <w:pPr>
              <w:rPr>
                <w:szCs w:val="21"/>
              </w:rPr>
            </w:pPr>
          </w:p>
        </w:tc>
        <w:tc>
          <w:tcPr>
            <w:tcW w:w="4212" w:type="dxa"/>
          </w:tcPr>
          <w:p w:rsidR="00161E1A" w:rsidRPr="00B353D9" w:rsidRDefault="00161E1A" w:rsidP="009D33FC">
            <w:pPr>
              <w:rPr>
                <w:szCs w:val="21"/>
              </w:rPr>
            </w:pPr>
            <w:r w:rsidRPr="00B353D9">
              <w:rPr>
                <w:szCs w:val="21"/>
              </w:rPr>
              <w:t>冻土与寒区工程</w:t>
            </w:r>
          </w:p>
        </w:tc>
      </w:tr>
      <w:tr w:rsidR="00161E1A" w:rsidRPr="00B353D9" w:rsidTr="009D33FC">
        <w:trPr>
          <w:trHeight w:val="145"/>
          <w:jc w:val="center"/>
        </w:trPr>
        <w:tc>
          <w:tcPr>
            <w:tcW w:w="4106" w:type="dxa"/>
            <w:vMerge/>
            <w:shd w:val="clear" w:color="auto" w:fill="auto"/>
          </w:tcPr>
          <w:p w:rsidR="00161E1A" w:rsidRPr="00B353D9" w:rsidRDefault="00161E1A" w:rsidP="009D33FC">
            <w:pPr>
              <w:rPr>
                <w:szCs w:val="21"/>
              </w:rPr>
            </w:pPr>
          </w:p>
        </w:tc>
        <w:tc>
          <w:tcPr>
            <w:tcW w:w="4212" w:type="dxa"/>
          </w:tcPr>
          <w:p w:rsidR="00161E1A" w:rsidRPr="00B353D9" w:rsidRDefault="00161E1A" w:rsidP="009D33FC">
            <w:pPr>
              <w:rPr>
                <w:szCs w:val="21"/>
              </w:rPr>
            </w:pPr>
            <w:r w:rsidRPr="00B353D9">
              <w:rPr>
                <w:szCs w:val="21"/>
              </w:rPr>
              <w:t>冻土力学</w:t>
            </w:r>
          </w:p>
        </w:tc>
      </w:tr>
      <w:tr w:rsidR="00161E1A" w:rsidRPr="00B353D9" w:rsidTr="009D33FC">
        <w:trPr>
          <w:trHeight w:val="145"/>
          <w:jc w:val="center"/>
        </w:trPr>
        <w:tc>
          <w:tcPr>
            <w:tcW w:w="4106" w:type="dxa"/>
            <w:vMerge/>
            <w:shd w:val="clear" w:color="auto" w:fill="auto"/>
          </w:tcPr>
          <w:p w:rsidR="00161E1A" w:rsidRPr="00B353D9" w:rsidRDefault="00161E1A" w:rsidP="009D33FC">
            <w:pPr>
              <w:rPr>
                <w:szCs w:val="21"/>
              </w:rPr>
            </w:pPr>
          </w:p>
        </w:tc>
        <w:tc>
          <w:tcPr>
            <w:tcW w:w="4212" w:type="dxa"/>
          </w:tcPr>
          <w:p w:rsidR="00161E1A" w:rsidRPr="00B353D9" w:rsidRDefault="00161E1A" w:rsidP="009D33FC">
            <w:pPr>
              <w:rPr>
                <w:szCs w:val="21"/>
              </w:rPr>
            </w:pPr>
            <w:r w:rsidRPr="00B353D9">
              <w:rPr>
                <w:szCs w:val="21"/>
              </w:rPr>
              <w:t>冻土物理</w:t>
            </w:r>
          </w:p>
        </w:tc>
      </w:tr>
      <w:tr w:rsidR="00161E1A" w:rsidRPr="00B353D9" w:rsidTr="009D33FC">
        <w:trPr>
          <w:trHeight w:val="145"/>
          <w:jc w:val="center"/>
        </w:trPr>
        <w:tc>
          <w:tcPr>
            <w:tcW w:w="4106" w:type="dxa"/>
            <w:vMerge w:val="restart"/>
            <w:shd w:val="clear" w:color="auto" w:fill="auto"/>
            <w:vAlign w:val="center"/>
          </w:tcPr>
          <w:p w:rsidR="00161E1A" w:rsidRPr="00B353D9" w:rsidRDefault="00161E1A" w:rsidP="009D33FC">
            <w:pPr>
              <w:rPr>
                <w:szCs w:val="21"/>
              </w:rPr>
            </w:pPr>
            <w:r w:rsidRPr="00B353D9">
              <w:rPr>
                <w:b/>
                <w:szCs w:val="21"/>
              </w:rPr>
              <w:t>防灾减灾工程及防护工程</w:t>
            </w:r>
          </w:p>
        </w:tc>
        <w:tc>
          <w:tcPr>
            <w:tcW w:w="4212" w:type="dxa"/>
          </w:tcPr>
          <w:p w:rsidR="00161E1A" w:rsidRPr="00B353D9" w:rsidRDefault="00161E1A" w:rsidP="009D33FC">
            <w:pPr>
              <w:rPr>
                <w:szCs w:val="21"/>
              </w:rPr>
            </w:pPr>
            <w:r w:rsidRPr="00B353D9">
              <w:rPr>
                <w:szCs w:val="21"/>
              </w:rPr>
              <w:t>寒区冻融灾害</w:t>
            </w:r>
          </w:p>
        </w:tc>
      </w:tr>
      <w:tr w:rsidR="00161E1A" w:rsidRPr="00B353D9" w:rsidTr="009D33FC">
        <w:trPr>
          <w:trHeight w:val="145"/>
          <w:jc w:val="center"/>
        </w:trPr>
        <w:tc>
          <w:tcPr>
            <w:tcW w:w="4106" w:type="dxa"/>
            <w:vMerge/>
            <w:shd w:val="clear" w:color="auto" w:fill="auto"/>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风沙灾害与防沙工程</w:t>
            </w:r>
          </w:p>
        </w:tc>
      </w:tr>
      <w:tr w:rsidR="00161E1A" w:rsidRPr="00B353D9" w:rsidTr="009D33FC">
        <w:trPr>
          <w:trHeight w:val="145"/>
          <w:jc w:val="center"/>
        </w:trPr>
        <w:tc>
          <w:tcPr>
            <w:tcW w:w="4106" w:type="dxa"/>
            <w:vMerge/>
            <w:shd w:val="clear" w:color="auto" w:fill="auto"/>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冰川灾害与防治</w:t>
            </w:r>
          </w:p>
        </w:tc>
      </w:tr>
      <w:tr w:rsidR="00161E1A" w:rsidRPr="00B353D9" w:rsidTr="009D33FC">
        <w:trPr>
          <w:trHeight w:val="145"/>
          <w:jc w:val="center"/>
        </w:trPr>
        <w:tc>
          <w:tcPr>
            <w:tcW w:w="4106" w:type="dxa"/>
            <w:vMerge/>
            <w:shd w:val="clear" w:color="auto" w:fill="auto"/>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积雪灾害与防治</w:t>
            </w:r>
          </w:p>
        </w:tc>
      </w:tr>
      <w:tr w:rsidR="00161E1A" w:rsidRPr="00B353D9" w:rsidTr="009D33FC">
        <w:trPr>
          <w:trHeight w:val="145"/>
          <w:jc w:val="center"/>
        </w:trPr>
        <w:tc>
          <w:tcPr>
            <w:tcW w:w="4106" w:type="dxa"/>
            <w:vMerge/>
            <w:shd w:val="clear" w:color="auto" w:fill="auto"/>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数据工程防灾应用</w:t>
            </w:r>
          </w:p>
        </w:tc>
      </w:tr>
      <w:tr w:rsidR="00161E1A" w:rsidRPr="00B353D9" w:rsidTr="009D33FC">
        <w:trPr>
          <w:trHeight w:val="145"/>
          <w:jc w:val="center"/>
        </w:trPr>
        <w:tc>
          <w:tcPr>
            <w:tcW w:w="4106" w:type="dxa"/>
            <w:vMerge w:val="restart"/>
            <w:shd w:val="clear" w:color="auto" w:fill="auto"/>
            <w:vAlign w:val="center"/>
          </w:tcPr>
          <w:p w:rsidR="00161E1A" w:rsidRPr="00B353D9" w:rsidRDefault="00161E1A" w:rsidP="009D33FC">
            <w:pPr>
              <w:rPr>
                <w:b/>
                <w:szCs w:val="21"/>
              </w:rPr>
            </w:pPr>
            <w:r w:rsidRPr="00B353D9">
              <w:rPr>
                <w:b/>
                <w:szCs w:val="21"/>
              </w:rPr>
              <w:t>寒区工程与环境</w:t>
            </w:r>
          </w:p>
        </w:tc>
        <w:tc>
          <w:tcPr>
            <w:tcW w:w="4212" w:type="dxa"/>
          </w:tcPr>
          <w:p w:rsidR="00161E1A" w:rsidRPr="00B353D9" w:rsidRDefault="00161E1A" w:rsidP="009D33FC">
            <w:pPr>
              <w:rPr>
                <w:szCs w:val="21"/>
              </w:rPr>
            </w:pPr>
            <w:r w:rsidRPr="00B353D9">
              <w:rPr>
                <w:szCs w:val="21"/>
              </w:rPr>
              <w:t>冻土环境与工程</w:t>
            </w:r>
          </w:p>
        </w:tc>
      </w:tr>
      <w:tr w:rsidR="00161E1A" w:rsidRPr="00B353D9" w:rsidTr="009D33FC">
        <w:trPr>
          <w:trHeight w:val="145"/>
          <w:jc w:val="center"/>
        </w:trPr>
        <w:tc>
          <w:tcPr>
            <w:tcW w:w="4106" w:type="dxa"/>
            <w:vMerge/>
            <w:shd w:val="clear" w:color="auto" w:fill="auto"/>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寒区工程理论与规划</w:t>
            </w:r>
          </w:p>
        </w:tc>
      </w:tr>
      <w:tr w:rsidR="00161E1A" w:rsidRPr="00B353D9" w:rsidTr="009D33FC">
        <w:trPr>
          <w:trHeight w:val="145"/>
          <w:jc w:val="center"/>
        </w:trPr>
        <w:tc>
          <w:tcPr>
            <w:tcW w:w="4106" w:type="dxa"/>
            <w:vMerge/>
            <w:shd w:val="clear" w:color="auto" w:fill="auto"/>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寒区环境评估与预测</w:t>
            </w:r>
          </w:p>
        </w:tc>
      </w:tr>
      <w:tr w:rsidR="00161E1A" w:rsidRPr="00B353D9" w:rsidTr="009D33FC">
        <w:trPr>
          <w:trHeight w:val="145"/>
          <w:jc w:val="center"/>
        </w:trPr>
        <w:tc>
          <w:tcPr>
            <w:tcW w:w="4106" w:type="dxa"/>
            <w:vMerge/>
            <w:shd w:val="clear" w:color="auto" w:fill="auto"/>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普通冻土学</w:t>
            </w:r>
          </w:p>
        </w:tc>
      </w:tr>
      <w:tr w:rsidR="00161E1A" w:rsidRPr="00B353D9" w:rsidTr="009D33FC">
        <w:trPr>
          <w:trHeight w:val="145"/>
          <w:jc w:val="center"/>
        </w:trPr>
        <w:tc>
          <w:tcPr>
            <w:tcW w:w="4106" w:type="dxa"/>
            <w:vMerge/>
            <w:shd w:val="clear" w:color="auto" w:fill="auto"/>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冻土勘探</w:t>
            </w:r>
          </w:p>
        </w:tc>
      </w:tr>
      <w:tr w:rsidR="00161E1A" w:rsidRPr="00B353D9" w:rsidTr="009D33FC">
        <w:trPr>
          <w:trHeight w:val="145"/>
          <w:jc w:val="center"/>
        </w:trPr>
        <w:tc>
          <w:tcPr>
            <w:tcW w:w="4106" w:type="dxa"/>
            <w:vMerge/>
            <w:shd w:val="clear" w:color="auto" w:fill="auto"/>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冻土水</w:t>
            </w:r>
            <w:proofErr w:type="gramStart"/>
            <w:r w:rsidRPr="00B353D9">
              <w:rPr>
                <w:szCs w:val="21"/>
              </w:rPr>
              <w:t>热过程</w:t>
            </w:r>
            <w:proofErr w:type="gramEnd"/>
            <w:r w:rsidRPr="00B353D9">
              <w:rPr>
                <w:szCs w:val="21"/>
              </w:rPr>
              <w:t>及模拟</w:t>
            </w:r>
          </w:p>
        </w:tc>
      </w:tr>
      <w:tr w:rsidR="00161E1A" w:rsidRPr="00B353D9" w:rsidTr="009D33FC">
        <w:trPr>
          <w:trHeight w:val="145"/>
          <w:jc w:val="center"/>
        </w:trPr>
        <w:tc>
          <w:tcPr>
            <w:tcW w:w="4106" w:type="dxa"/>
            <w:vMerge w:val="restart"/>
            <w:shd w:val="clear" w:color="auto" w:fill="auto"/>
            <w:vAlign w:val="center"/>
          </w:tcPr>
          <w:p w:rsidR="00161E1A" w:rsidRPr="00B353D9" w:rsidRDefault="00161E1A" w:rsidP="009D33FC">
            <w:pPr>
              <w:rPr>
                <w:b/>
                <w:szCs w:val="21"/>
              </w:rPr>
            </w:pPr>
            <w:r w:rsidRPr="00B353D9">
              <w:rPr>
                <w:b/>
                <w:szCs w:val="21"/>
              </w:rPr>
              <w:t>情报学</w:t>
            </w:r>
          </w:p>
        </w:tc>
        <w:tc>
          <w:tcPr>
            <w:tcW w:w="4212" w:type="dxa"/>
          </w:tcPr>
          <w:p w:rsidR="00161E1A" w:rsidRPr="00B353D9" w:rsidRDefault="00161E1A" w:rsidP="009D33FC">
            <w:pPr>
              <w:rPr>
                <w:szCs w:val="21"/>
              </w:rPr>
            </w:pPr>
            <w:r w:rsidRPr="00B353D9">
              <w:rPr>
                <w:szCs w:val="21"/>
              </w:rPr>
              <w:t>情报研究与决策咨询</w:t>
            </w:r>
          </w:p>
        </w:tc>
      </w:tr>
      <w:tr w:rsidR="00161E1A" w:rsidRPr="00B353D9" w:rsidTr="009D33FC">
        <w:trPr>
          <w:trHeight w:val="145"/>
          <w:jc w:val="center"/>
        </w:trPr>
        <w:tc>
          <w:tcPr>
            <w:tcW w:w="4106" w:type="dxa"/>
            <w:vMerge/>
            <w:shd w:val="clear" w:color="auto" w:fill="auto"/>
          </w:tcPr>
          <w:p w:rsidR="00161E1A" w:rsidRPr="00B353D9" w:rsidRDefault="00161E1A" w:rsidP="009D33FC">
            <w:pPr>
              <w:rPr>
                <w:b/>
                <w:szCs w:val="21"/>
              </w:rPr>
            </w:pPr>
          </w:p>
        </w:tc>
        <w:tc>
          <w:tcPr>
            <w:tcW w:w="4212" w:type="dxa"/>
          </w:tcPr>
          <w:p w:rsidR="00161E1A" w:rsidRPr="00B353D9" w:rsidRDefault="00161E1A" w:rsidP="009D33FC">
            <w:pPr>
              <w:rPr>
                <w:szCs w:val="21"/>
              </w:rPr>
            </w:pPr>
            <w:r w:rsidRPr="00B353D9">
              <w:rPr>
                <w:szCs w:val="21"/>
              </w:rPr>
              <w:t>知识发现与知识组织</w:t>
            </w:r>
          </w:p>
        </w:tc>
      </w:tr>
    </w:tbl>
    <w:p w:rsidR="00161E1A" w:rsidRPr="00B353D9" w:rsidRDefault="00161E1A" w:rsidP="00161E1A">
      <w:pPr>
        <w:spacing w:beforeLines="50" w:before="156" w:afterLines="50" w:after="156" w:line="360" w:lineRule="auto"/>
        <w:ind w:firstLineChars="200" w:firstLine="640"/>
        <w:jc w:val="left"/>
        <w:rPr>
          <w:rFonts w:eastAsia="黑体"/>
          <w:kern w:val="0"/>
          <w:sz w:val="32"/>
          <w:szCs w:val="32"/>
        </w:rPr>
      </w:pPr>
      <w:r w:rsidRPr="00B353D9">
        <w:rPr>
          <w:rFonts w:eastAsia="黑体"/>
          <w:kern w:val="0"/>
          <w:sz w:val="32"/>
          <w:szCs w:val="32"/>
        </w:rPr>
        <w:t>四、培养方式</w:t>
      </w:r>
    </w:p>
    <w:p w:rsidR="00161E1A" w:rsidRPr="006237DD" w:rsidRDefault="00161E1A" w:rsidP="00161E1A">
      <w:pPr>
        <w:widowControl/>
        <w:spacing w:line="360" w:lineRule="auto"/>
        <w:ind w:firstLineChars="200" w:firstLine="640"/>
        <w:rPr>
          <w:rFonts w:eastAsia="仿宋_GB2312"/>
          <w:sz w:val="32"/>
          <w:szCs w:val="32"/>
        </w:rPr>
      </w:pPr>
      <w:r w:rsidRPr="00B353D9">
        <w:rPr>
          <w:rFonts w:eastAsia="仿宋_GB2312"/>
          <w:sz w:val="32"/>
          <w:szCs w:val="32"/>
        </w:rPr>
        <w:t>博士研究生培养以科学研究工作为主，结合科研工作进行课程学习，包括跨学科课程的学习，以提高理论水平和实</w:t>
      </w:r>
      <w:r w:rsidRPr="00B353D9">
        <w:rPr>
          <w:rFonts w:eastAsia="仿宋_GB2312"/>
          <w:sz w:val="32"/>
          <w:szCs w:val="32"/>
        </w:rPr>
        <w:lastRenderedPageBreak/>
        <w:t>验研究能力。重点是培</w:t>
      </w:r>
      <w:smartTag w:uri="urn:schemas-microsoft-com:office:smarttags" w:element="PersonName">
        <w:smartTagPr>
          <w:attr w:name="ProductID" w:val="养"/>
        </w:smartTagPr>
        <w:r w:rsidRPr="00B353D9">
          <w:rPr>
            <w:rFonts w:eastAsia="仿宋_GB2312"/>
            <w:sz w:val="32"/>
            <w:szCs w:val="32"/>
          </w:rPr>
          <w:t>养</w:t>
        </w:r>
      </w:smartTag>
      <w:r w:rsidRPr="00B353D9">
        <w:rPr>
          <w:rFonts w:eastAsia="仿宋_GB2312"/>
          <w:sz w:val="32"/>
          <w:szCs w:val="32"/>
        </w:rPr>
        <w:t>博士研究生独立从事科学研究工作的能力及创新研究能力。</w:t>
      </w:r>
    </w:p>
    <w:p w:rsidR="00161E1A" w:rsidRPr="006237DD" w:rsidRDefault="00161E1A" w:rsidP="00161E1A">
      <w:pPr>
        <w:widowControl/>
        <w:spacing w:line="360" w:lineRule="auto"/>
        <w:ind w:firstLineChars="200" w:firstLine="640"/>
        <w:rPr>
          <w:rFonts w:eastAsia="仿宋_GB2312"/>
          <w:sz w:val="32"/>
          <w:szCs w:val="32"/>
        </w:rPr>
      </w:pPr>
      <w:r w:rsidRPr="00B353D9">
        <w:rPr>
          <w:rFonts w:eastAsia="仿宋_GB2312"/>
          <w:sz w:val="32"/>
          <w:szCs w:val="32"/>
        </w:rPr>
        <w:t>博士研究生的培养工作采取导师负责与导师小组集体培养相结合的办法。导师负责指导研究生科研工作，重视研究生政治思想品德教育，并在严谨治学、科研道德和团结协作等方面对研究生严格要求，配合、协助研究生部做好研究生的各项管理工作。</w:t>
      </w:r>
    </w:p>
    <w:p w:rsidR="00161E1A" w:rsidRPr="00B353D9" w:rsidRDefault="00161E1A" w:rsidP="00161E1A">
      <w:pPr>
        <w:widowControl/>
        <w:spacing w:line="360" w:lineRule="auto"/>
        <w:ind w:firstLineChars="200" w:firstLine="640"/>
        <w:rPr>
          <w:rFonts w:eastAsia="仿宋_GB2312"/>
          <w:sz w:val="32"/>
          <w:szCs w:val="32"/>
        </w:rPr>
      </w:pPr>
      <w:r w:rsidRPr="00B353D9">
        <w:rPr>
          <w:rFonts w:eastAsia="仿宋_GB2312"/>
          <w:sz w:val="32"/>
          <w:szCs w:val="32"/>
        </w:rPr>
        <w:t>博士研究生入学后三个月内，导师应根据博士研究生的培养目标和要求，结合其本人的特点和科研论文工作需要，指导博士研究生制定培养计划。培养计划是导师指导和培养博士研究生的主要依据，也是对博士研究生毕业及授予学位进行审查的依据。导师应按照培养计划做好研究生培养工作。培养计划应对研究生的培养目标、研究方向、课程选修和学分、学位论文选题、达到目标以及时间安排做出明确规定。博士研究生的培养计划应在入学三个月后报研究生部审核备案。</w:t>
      </w:r>
    </w:p>
    <w:p w:rsidR="00161E1A" w:rsidRPr="00B353D9" w:rsidRDefault="00161E1A" w:rsidP="00161E1A">
      <w:pPr>
        <w:spacing w:beforeLines="50" w:before="156" w:afterLines="50" w:after="156" w:line="360" w:lineRule="auto"/>
        <w:ind w:firstLineChars="200" w:firstLine="640"/>
        <w:rPr>
          <w:rFonts w:eastAsia="黑体"/>
          <w:kern w:val="0"/>
          <w:sz w:val="32"/>
          <w:szCs w:val="32"/>
        </w:rPr>
      </w:pPr>
      <w:r w:rsidRPr="00B353D9">
        <w:rPr>
          <w:rFonts w:eastAsia="黑体"/>
          <w:kern w:val="0"/>
          <w:sz w:val="32"/>
          <w:szCs w:val="32"/>
        </w:rPr>
        <w:t>五、课程体系及学分要求</w:t>
      </w:r>
    </w:p>
    <w:p w:rsidR="00161E1A" w:rsidRPr="00B353D9" w:rsidRDefault="00161E1A" w:rsidP="00161E1A">
      <w:pPr>
        <w:widowControl/>
        <w:spacing w:line="360" w:lineRule="auto"/>
        <w:ind w:firstLineChars="200" w:firstLine="640"/>
        <w:rPr>
          <w:rFonts w:eastAsia="仿宋_GB2312"/>
          <w:sz w:val="32"/>
          <w:szCs w:val="32"/>
        </w:rPr>
      </w:pPr>
      <w:r w:rsidRPr="00B353D9">
        <w:rPr>
          <w:rFonts w:eastAsia="仿宋_GB2312"/>
          <w:sz w:val="32"/>
          <w:szCs w:val="32"/>
        </w:rPr>
        <w:t>博士研究生实行学分制管理。研究生获得学位所需的学分，由课程学习学分和必修环节学分两部分组成，二者不能相互替代。</w:t>
      </w:r>
    </w:p>
    <w:p w:rsidR="00161E1A" w:rsidRPr="00B353D9" w:rsidRDefault="00161E1A" w:rsidP="00161E1A">
      <w:pPr>
        <w:widowControl/>
        <w:spacing w:line="360" w:lineRule="auto"/>
        <w:ind w:firstLineChars="200" w:firstLine="640"/>
        <w:rPr>
          <w:rFonts w:eastAsia="仿宋_GB2312"/>
          <w:sz w:val="32"/>
          <w:szCs w:val="32"/>
        </w:rPr>
      </w:pPr>
      <w:r w:rsidRPr="00B353D9">
        <w:rPr>
          <w:rFonts w:eastAsia="仿宋_GB2312"/>
          <w:sz w:val="32"/>
          <w:szCs w:val="32"/>
        </w:rPr>
        <w:t>博士研究生课程包括学位课和非学位课等。学位课是为达到培养目标要求，保证研究生培养质量而必须学习的课程，</w:t>
      </w:r>
      <w:r w:rsidRPr="00B353D9">
        <w:rPr>
          <w:rFonts w:eastAsia="仿宋_GB2312"/>
          <w:sz w:val="32"/>
          <w:szCs w:val="32"/>
        </w:rPr>
        <w:lastRenderedPageBreak/>
        <w:t>分为公共学位课和专业学位课两类。非学位课是为拓宽研究生知识面、完善知识结构或加深某方面知识而开设的课程。</w:t>
      </w:r>
    </w:p>
    <w:p w:rsidR="00161E1A" w:rsidRPr="00B353D9" w:rsidRDefault="00161E1A" w:rsidP="00161E1A">
      <w:pPr>
        <w:widowControl/>
        <w:spacing w:line="360" w:lineRule="auto"/>
        <w:ind w:firstLineChars="200" w:firstLine="640"/>
        <w:rPr>
          <w:rFonts w:eastAsia="仿宋_GB2312"/>
          <w:sz w:val="32"/>
          <w:szCs w:val="32"/>
        </w:rPr>
      </w:pPr>
      <w:r>
        <w:rPr>
          <w:rFonts w:eastAsia="仿宋_GB2312" w:hint="eastAsia"/>
          <w:sz w:val="32"/>
          <w:szCs w:val="32"/>
        </w:rPr>
        <w:t>（一）</w:t>
      </w:r>
      <w:r w:rsidRPr="00B353D9">
        <w:rPr>
          <w:rFonts w:eastAsia="仿宋_GB2312"/>
          <w:sz w:val="32"/>
          <w:szCs w:val="32"/>
        </w:rPr>
        <w:t>公开招考博士研究生在申请博士学位前，课程</w:t>
      </w:r>
      <w:proofErr w:type="gramStart"/>
      <w:r w:rsidRPr="00B353D9">
        <w:rPr>
          <w:rFonts w:eastAsia="仿宋_GB2312"/>
          <w:sz w:val="32"/>
          <w:szCs w:val="32"/>
        </w:rPr>
        <w:t>学习总</w:t>
      </w:r>
      <w:proofErr w:type="gramEnd"/>
      <w:r w:rsidRPr="00B353D9">
        <w:rPr>
          <w:rFonts w:eastAsia="仿宋_GB2312"/>
          <w:sz w:val="32"/>
          <w:szCs w:val="32"/>
        </w:rPr>
        <w:t>学分不低于</w:t>
      </w:r>
      <w:r w:rsidRPr="00B353D9">
        <w:rPr>
          <w:rFonts w:eastAsia="仿宋_GB2312"/>
          <w:sz w:val="32"/>
          <w:szCs w:val="32"/>
        </w:rPr>
        <w:t>7</w:t>
      </w:r>
      <w:r>
        <w:rPr>
          <w:rFonts w:eastAsia="仿宋_GB2312" w:hint="eastAsia"/>
          <w:sz w:val="32"/>
          <w:szCs w:val="32"/>
        </w:rPr>
        <w:t>学</w:t>
      </w:r>
      <w:r w:rsidRPr="00B353D9">
        <w:rPr>
          <w:rFonts w:eastAsia="仿宋_GB2312"/>
          <w:sz w:val="32"/>
          <w:szCs w:val="32"/>
        </w:rPr>
        <w:t>分，其中包括政治理论课程和外国语类课程等二门公共学位课</w:t>
      </w:r>
      <w:r>
        <w:rPr>
          <w:rFonts w:eastAsia="仿宋_GB2312" w:hint="eastAsia"/>
          <w:sz w:val="32"/>
          <w:szCs w:val="32"/>
        </w:rPr>
        <w:t>（</w:t>
      </w:r>
      <w:r w:rsidRPr="00B353D9">
        <w:rPr>
          <w:rFonts w:eastAsia="仿宋_GB2312"/>
          <w:sz w:val="32"/>
          <w:szCs w:val="32"/>
        </w:rPr>
        <w:t>3</w:t>
      </w:r>
      <w:r w:rsidRPr="00B353D9">
        <w:rPr>
          <w:rFonts w:eastAsia="仿宋_GB2312"/>
          <w:sz w:val="32"/>
          <w:szCs w:val="32"/>
        </w:rPr>
        <w:t>学分</w:t>
      </w:r>
      <w:r>
        <w:rPr>
          <w:rFonts w:eastAsia="仿宋_GB2312" w:hint="eastAsia"/>
          <w:sz w:val="32"/>
          <w:szCs w:val="32"/>
        </w:rPr>
        <w:t>）</w:t>
      </w:r>
      <w:r w:rsidRPr="00B353D9">
        <w:rPr>
          <w:rFonts w:eastAsia="仿宋_GB2312"/>
          <w:sz w:val="32"/>
          <w:szCs w:val="32"/>
        </w:rPr>
        <w:t>，二至三门专业学位课</w:t>
      </w:r>
      <w:r>
        <w:rPr>
          <w:rFonts w:eastAsia="仿宋_GB2312" w:hint="eastAsia"/>
          <w:sz w:val="32"/>
          <w:szCs w:val="32"/>
        </w:rPr>
        <w:t>（</w:t>
      </w:r>
      <w:r w:rsidRPr="00B353D9">
        <w:rPr>
          <w:rFonts w:eastAsia="仿宋_GB2312"/>
          <w:sz w:val="32"/>
          <w:szCs w:val="32"/>
        </w:rPr>
        <w:t>4</w:t>
      </w:r>
      <w:r w:rsidRPr="00B353D9">
        <w:rPr>
          <w:rFonts w:eastAsia="仿宋_GB2312"/>
          <w:sz w:val="32"/>
          <w:szCs w:val="32"/>
        </w:rPr>
        <w:t>学分</w:t>
      </w:r>
      <w:r>
        <w:rPr>
          <w:rFonts w:eastAsia="仿宋_GB2312" w:hint="eastAsia"/>
          <w:sz w:val="32"/>
          <w:szCs w:val="32"/>
        </w:rPr>
        <w:t>）</w:t>
      </w:r>
      <w:r w:rsidRPr="00B353D9">
        <w:rPr>
          <w:rFonts w:eastAsia="仿宋_GB2312"/>
          <w:sz w:val="32"/>
          <w:szCs w:val="32"/>
        </w:rPr>
        <w:t>。</w:t>
      </w:r>
    </w:p>
    <w:p w:rsidR="00161E1A" w:rsidRPr="00B353D9" w:rsidRDefault="00161E1A" w:rsidP="00161E1A">
      <w:pPr>
        <w:widowControl/>
        <w:spacing w:line="360" w:lineRule="auto"/>
        <w:ind w:firstLineChars="200" w:firstLine="640"/>
        <w:rPr>
          <w:rFonts w:eastAsia="仿宋_GB2312"/>
          <w:sz w:val="32"/>
          <w:szCs w:val="32"/>
        </w:rPr>
      </w:pPr>
      <w:r>
        <w:rPr>
          <w:rFonts w:eastAsia="仿宋_GB2312" w:hint="eastAsia"/>
          <w:sz w:val="32"/>
          <w:szCs w:val="32"/>
        </w:rPr>
        <w:t>（二）</w:t>
      </w:r>
      <w:r w:rsidRPr="00B353D9">
        <w:rPr>
          <w:rFonts w:eastAsia="仿宋_GB2312"/>
          <w:sz w:val="32"/>
          <w:szCs w:val="32"/>
        </w:rPr>
        <w:t>硕博连读研究生、直接攻博研究生在申请博士学位前，其硕士阶段课程学习可按</w:t>
      </w:r>
      <w:r>
        <w:rPr>
          <w:rFonts w:eastAsia="仿宋_GB2312" w:hint="eastAsia"/>
          <w:sz w:val="32"/>
          <w:szCs w:val="32"/>
        </w:rPr>
        <w:t>西北研究院</w:t>
      </w:r>
      <w:r w:rsidRPr="00B353D9">
        <w:rPr>
          <w:rFonts w:eastAsia="仿宋_GB2312"/>
          <w:sz w:val="32"/>
          <w:szCs w:val="32"/>
        </w:rPr>
        <w:t>硕士研究生课程学习要求执行，博士课程学习按公开招考博士研究生课程学习要求执行。</w:t>
      </w:r>
    </w:p>
    <w:p w:rsidR="00161E1A" w:rsidRPr="00B353D9" w:rsidRDefault="00161E1A" w:rsidP="00161E1A">
      <w:pPr>
        <w:spacing w:afterLines="50" w:after="156" w:line="360" w:lineRule="auto"/>
        <w:ind w:firstLineChars="200" w:firstLine="640"/>
        <w:rPr>
          <w:rFonts w:eastAsia="仿宋_GB2312"/>
          <w:sz w:val="32"/>
          <w:szCs w:val="32"/>
        </w:rPr>
      </w:pPr>
      <w:r>
        <w:rPr>
          <w:rFonts w:eastAsia="仿宋_GB2312" w:hint="eastAsia"/>
          <w:sz w:val="32"/>
          <w:szCs w:val="32"/>
        </w:rPr>
        <w:t>（三）西北研究院</w:t>
      </w:r>
      <w:r w:rsidRPr="00B353D9">
        <w:rPr>
          <w:rFonts w:eastAsia="仿宋_GB2312"/>
          <w:sz w:val="32"/>
          <w:szCs w:val="32"/>
        </w:rPr>
        <w:t>博士研究生的课程体系：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9"/>
        <w:gridCol w:w="3208"/>
        <w:gridCol w:w="1701"/>
        <w:gridCol w:w="1894"/>
      </w:tblGrid>
      <w:tr w:rsidR="00161E1A" w:rsidRPr="00B353D9" w:rsidTr="009D33FC">
        <w:tc>
          <w:tcPr>
            <w:tcW w:w="1009" w:type="pct"/>
            <w:vAlign w:val="center"/>
          </w:tcPr>
          <w:p w:rsidR="00161E1A" w:rsidRPr="004C5094" w:rsidRDefault="00161E1A" w:rsidP="009D33FC">
            <w:pPr>
              <w:jc w:val="center"/>
              <w:rPr>
                <w:b/>
                <w:sz w:val="28"/>
                <w:szCs w:val="28"/>
              </w:rPr>
            </w:pPr>
            <w:r w:rsidRPr="004C5094">
              <w:rPr>
                <w:b/>
                <w:sz w:val="28"/>
                <w:szCs w:val="28"/>
              </w:rPr>
              <w:t>课程类型</w:t>
            </w:r>
          </w:p>
        </w:tc>
        <w:tc>
          <w:tcPr>
            <w:tcW w:w="1882" w:type="pct"/>
            <w:vAlign w:val="center"/>
          </w:tcPr>
          <w:p w:rsidR="00161E1A" w:rsidRPr="004C5094" w:rsidRDefault="00161E1A" w:rsidP="009D33FC">
            <w:pPr>
              <w:jc w:val="center"/>
              <w:rPr>
                <w:b/>
                <w:sz w:val="28"/>
                <w:szCs w:val="28"/>
              </w:rPr>
            </w:pPr>
            <w:r w:rsidRPr="004C5094">
              <w:rPr>
                <w:b/>
                <w:sz w:val="28"/>
                <w:szCs w:val="28"/>
              </w:rPr>
              <w:t>课程名称</w:t>
            </w:r>
          </w:p>
        </w:tc>
        <w:tc>
          <w:tcPr>
            <w:tcW w:w="998" w:type="pct"/>
            <w:vAlign w:val="center"/>
          </w:tcPr>
          <w:p w:rsidR="00161E1A" w:rsidRPr="004C5094" w:rsidRDefault="00161E1A" w:rsidP="009D33FC">
            <w:pPr>
              <w:jc w:val="center"/>
              <w:rPr>
                <w:b/>
                <w:sz w:val="28"/>
                <w:szCs w:val="28"/>
              </w:rPr>
            </w:pPr>
            <w:r w:rsidRPr="004C5094">
              <w:rPr>
                <w:b/>
                <w:sz w:val="28"/>
                <w:szCs w:val="28"/>
              </w:rPr>
              <w:t>学分</w:t>
            </w:r>
          </w:p>
        </w:tc>
        <w:tc>
          <w:tcPr>
            <w:tcW w:w="1111" w:type="pct"/>
          </w:tcPr>
          <w:p w:rsidR="00161E1A" w:rsidRPr="004C5094" w:rsidRDefault="00161E1A" w:rsidP="009D33FC">
            <w:pPr>
              <w:jc w:val="center"/>
              <w:rPr>
                <w:b/>
                <w:sz w:val="28"/>
                <w:szCs w:val="28"/>
              </w:rPr>
            </w:pPr>
            <w:r w:rsidRPr="004C5094">
              <w:rPr>
                <w:b/>
                <w:sz w:val="28"/>
                <w:szCs w:val="28"/>
              </w:rPr>
              <w:t>备注</w:t>
            </w:r>
          </w:p>
        </w:tc>
      </w:tr>
      <w:tr w:rsidR="00161E1A" w:rsidRPr="00B353D9" w:rsidTr="009D33FC">
        <w:tc>
          <w:tcPr>
            <w:tcW w:w="1009" w:type="pct"/>
            <w:vMerge w:val="restart"/>
            <w:vAlign w:val="center"/>
          </w:tcPr>
          <w:p w:rsidR="00161E1A" w:rsidRPr="00B353D9" w:rsidRDefault="00161E1A" w:rsidP="009D33FC">
            <w:pPr>
              <w:jc w:val="center"/>
              <w:rPr>
                <w:b/>
                <w:szCs w:val="21"/>
              </w:rPr>
            </w:pPr>
            <w:r w:rsidRPr="00B353D9">
              <w:rPr>
                <w:b/>
                <w:szCs w:val="21"/>
              </w:rPr>
              <w:t>公共学位课</w:t>
            </w:r>
          </w:p>
        </w:tc>
        <w:tc>
          <w:tcPr>
            <w:tcW w:w="1882" w:type="pct"/>
            <w:vAlign w:val="center"/>
          </w:tcPr>
          <w:p w:rsidR="00161E1A" w:rsidRPr="00B353D9" w:rsidRDefault="00161E1A" w:rsidP="009D33FC">
            <w:pPr>
              <w:jc w:val="left"/>
              <w:rPr>
                <w:szCs w:val="21"/>
              </w:rPr>
            </w:pPr>
            <w:r w:rsidRPr="00B353D9">
              <w:rPr>
                <w:szCs w:val="21"/>
              </w:rPr>
              <w:t>政治理论课程</w:t>
            </w:r>
          </w:p>
        </w:tc>
        <w:tc>
          <w:tcPr>
            <w:tcW w:w="998" w:type="pct"/>
            <w:vAlign w:val="center"/>
          </w:tcPr>
          <w:p w:rsidR="00161E1A" w:rsidRPr="00B353D9" w:rsidRDefault="00161E1A" w:rsidP="009D33FC">
            <w:pPr>
              <w:jc w:val="center"/>
              <w:rPr>
                <w:szCs w:val="21"/>
              </w:rPr>
            </w:pPr>
            <w:r w:rsidRPr="00B353D9">
              <w:rPr>
                <w:kern w:val="0"/>
                <w:szCs w:val="21"/>
              </w:rPr>
              <w:t>1</w:t>
            </w:r>
          </w:p>
        </w:tc>
        <w:tc>
          <w:tcPr>
            <w:tcW w:w="1111" w:type="pct"/>
          </w:tcPr>
          <w:p w:rsidR="00161E1A" w:rsidRPr="00B353D9" w:rsidRDefault="00161E1A" w:rsidP="009D33FC">
            <w:pPr>
              <w:jc w:val="center"/>
              <w:rPr>
                <w:kern w:val="0"/>
                <w:szCs w:val="21"/>
              </w:rPr>
            </w:pPr>
            <w:r w:rsidRPr="00B353D9">
              <w:rPr>
                <w:kern w:val="0"/>
                <w:szCs w:val="21"/>
              </w:rPr>
              <w:t>必修课程</w:t>
            </w:r>
          </w:p>
        </w:tc>
      </w:tr>
      <w:tr w:rsidR="00161E1A" w:rsidRPr="00B353D9" w:rsidTr="009D33FC">
        <w:tc>
          <w:tcPr>
            <w:tcW w:w="1009" w:type="pct"/>
            <w:vMerge/>
            <w:vAlign w:val="center"/>
          </w:tcPr>
          <w:p w:rsidR="00161E1A" w:rsidRPr="00B353D9" w:rsidRDefault="00161E1A" w:rsidP="009D33FC">
            <w:pPr>
              <w:jc w:val="center"/>
              <w:rPr>
                <w:b/>
                <w:szCs w:val="21"/>
              </w:rPr>
            </w:pPr>
          </w:p>
        </w:tc>
        <w:tc>
          <w:tcPr>
            <w:tcW w:w="1882" w:type="pct"/>
            <w:vAlign w:val="center"/>
          </w:tcPr>
          <w:p w:rsidR="00161E1A" w:rsidRPr="00B353D9" w:rsidRDefault="00161E1A" w:rsidP="009D33FC">
            <w:pPr>
              <w:jc w:val="left"/>
              <w:rPr>
                <w:szCs w:val="21"/>
              </w:rPr>
            </w:pPr>
            <w:r w:rsidRPr="00B353D9">
              <w:rPr>
                <w:szCs w:val="21"/>
              </w:rPr>
              <w:t>外国语类课程</w:t>
            </w:r>
          </w:p>
        </w:tc>
        <w:tc>
          <w:tcPr>
            <w:tcW w:w="998" w:type="pct"/>
            <w:vAlign w:val="center"/>
          </w:tcPr>
          <w:p w:rsidR="00161E1A" w:rsidRPr="00B353D9" w:rsidRDefault="00161E1A" w:rsidP="009D33FC">
            <w:pPr>
              <w:jc w:val="center"/>
              <w:rPr>
                <w:szCs w:val="21"/>
              </w:rPr>
            </w:pPr>
            <w:r w:rsidRPr="00B353D9">
              <w:rPr>
                <w:kern w:val="0"/>
                <w:szCs w:val="21"/>
              </w:rPr>
              <w:t>2</w:t>
            </w:r>
          </w:p>
        </w:tc>
        <w:tc>
          <w:tcPr>
            <w:tcW w:w="1111" w:type="pct"/>
          </w:tcPr>
          <w:p w:rsidR="00161E1A" w:rsidRPr="00B353D9" w:rsidRDefault="00161E1A" w:rsidP="009D33FC">
            <w:pPr>
              <w:jc w:val="center"/>
              <w:rPr>
                <w:kern w:val="0"/>
                <w:szCs w:val="21"/>
              </w:rPr>
            </w:pPr>
            <w:r w:rsidRPr="00B353D9">
              <w:rPr>
                <w:kern w:val="0"/>
                <w:szCs w:val="21"/>
              </w:rPr>
              <w:t>必修课程</w:t>
            </w:r>
          </w:p>
        </w:tc>
      </w:tr>
      <w:tr w:rsidR="00161E1A" w:rsidRPr="00B353D9" w:rsidTr="009D33FC">
        <w:tc>
          <w:tcPr>
            <w:tcW w:w="1009" w:type="pct"/>
            <w:vMerge w:val="restart"/>
            <w:vAlign w:val="center"/>
          </w:tcPr>
          <w:p w:rsidR="00161E1A" w:rsidRPr="00B353D9" w:rsidRDefault="00161E1A" w:rsidP="009D33FC">
            <w:pPr>
              <w:spacing w:line="360" w:lineRule="auto"/>
              <w:jc w:val="center"/>
              <w:rPr>
                <w:b/>
                <w:szCs w:val="21"/>
              </w:rPr>
            </w:pPr>
            <w:r w:rsidRPr="00B353D9">
              <w:rPr>
                <w:b/>
                <w:szCs w:val="21"/>
              </w:rPr>
              <w:t>地理学专业</w:t>
            </w:r>
          </w:p>
          <w:p w:rsidR="00161E1A" w:rsidRPr="00B353D9" w:rsidRDefault="00161E1A" w:rsidP="009D33FC">
            <w:pPr>
              <w:spacing w:line="360" w:lineRule="auto"/>
              <w:jc w:val="center"/>
              <w:rPr>
                <w:b/>
                <w:szCs w:val="21"/>
              </w:rPr>
            </w:pPr>
            <w:r w:rsidRPr="00B353D9">
              <w:rPr>
                <w:b/>
                <w:szCs w:val="21"/>
              </w:rPr>
              <w:t>学位课</w:t>
            </w:r>
          </w:p>
        </w:tc>
        <w:tc>
          <w:tcPr>
            <w:tcW w:w="1882" w:type="pct"/>
            <w:vAlign w:val="bottom"/>
          </w:tcPr>
          <w:p w:rsidR="00161E1A" w:rsidRPr="00B353D9" w:rsidRDefault="00161E1A" w:rsidP="009D33FC">
            <w:pPr>
              <w:rPr>
                <w:color w:val="000000"/>
                <w:sz w:val="22"/>
              </w:rPr>
            </w:pPr>
            <w:r w:rsidRPr="00B353D9">
              <w:rPr>
                <w:color w:val="000000"/>
                <w:sz w:val="22"/>
              </w:rPr>
              <w:t>冰冻</w:t>
            </w:r>
            <w:proofErr w:type="gramStart"/>
            <w:r w:rsidRPr="00B353D9">
              <w:rPr>
                <w:color w:val="000000"/>
                <w:sz w:val="22"/>
              </w:rPr>
              <w:t>圈科学</w:t>
            </w:r>
            <w:proofErr w:type="gramEnd"/>
            <w:r w:rsidRPr="00B353D9">
              <w:rPr>
                <w:color w:val="000000"/>
                <w:sz w:val="22"/>
              </w:rPr>
              <w:t>概论</w:t>
            </w:r>
          </w:p>
        </w:tc>
        <w:tc>
          <w:tcPr>
            <w:tcW w:w="998" w:type="pct"/>
            <w:vAlign w:val="center"/>
          </w:tcPr>
          <w:p w:rsidR="00161E1A" w:rsidRPr="00B353D9" w:rsidRDefault="00161E1A" w:rsidP="009D33FC">
            <w:pPr>
              <w:jc w:val="center"/>
              <w:rPr>
                <w:kern w:val="0"/>
                <w:szCs w:val="21"/>
              </w:rPr>
            </w:pPr>
            <w:r w:rsidRPr="00B353D9">
              <w:rPr>
                <w:kern w:val="0"/>
                <w:szCs w:val="21"/>
              </w:rPr>
              <w:t>3</w:t>
            </w:r>
          </w:p>
        </w:tc>
        <w:tc>
          <w:tcPr>
            <w:tcW w:w="1111" w:type="pct"/>
          </w:tcPr>
          <w:p w:rsidR="00161E1A" w:rsidRPr="00B353D9" w:rsidRDefault="00161E1A" w:rsidP="009D33FC">
            <w:pPr>
              <w:jc w:val="center"/>
              <w:rPr>
                <w:kern w:val="0"/>
                <w:szCs w:val="21"/>
              </w:rPr>
            </w:pPr>
            <w:r w:rsidRPr="00B353D9">
              <w:rPr>
                <w:szCs w:val="21"/>
              </w:rPr>
              <w:t>专业核心课</w:t>
            </w:r>
          </w:p>
        </w:tc>
      </w:tr>
      <w:tr w:rsidR="00161E1A" w:rsidRPr="00B353D9" w:rsidTr="009D33FC">
        <w:tc>
          <w:tcPr>
            <w:tcW w:w="1009" w:type="pct"/>
            <w:vMerge/>
            <w:vAlign w:val="center"/>
          </w:tcPr>
          <w:p w:rsidR="00161E1A" w:rsidRPr="00B353D9" w:rsidRDefault="00161E1A" w:rsidP="009D33FC">
            <w:pPr>
              <w:spacing w:line="360" w:lineRule="auto"/>
              <w:jc w:val="center"/>
              <w:rPr>
                <w:b/>
                <w:szCs w:val="21"/>
              </w:rPr>
            </w:pPr>
          </w:p>
        </w:tc>
        <w:tc>
          <w:tcPr>
            <w:tcW w:w="1882" w:type="pct"/>
            <w:vAlign w:val="bottom"/>
          </w:tcPr>
          <w:p w:rsidR="00161E1A" w:rsidRPr="00B353D9" w:rsidRDefault="00161E1A" w:rsidP="009D33FC">
            <w:pPr>
              <w:rPr>
                <w:color w:val="000000"/>
                <w:sz w:val="22"/>
              </w:rPr>
            </w:pPr>
            <w:r w:rsidRPr="00B353D9">
              <w:rPr>
                <w:color w:val="000000"/>
                <w:sz w:val="22"/>
              </w:rPr>
              <w:t>冰川学</w:t>
            </w:r>
          </w:p>
        </w:tc>
        <w:tc>
          <w:tcPr>
            <w:tcW w:w="998" w:type="pct"/>
            <w:vAlign w:val="center"/>
          </w:tcPr>
          <w:p w:rsidR="00161E1A" w:rsidRPr="00B353D9" w:rsidRDefault="00161E1A" w:rsidP="009D33FC">
            <w:pPr>
              <w:jc w:val="center"/>
              <w:rPr>
                <w:kern w:val="0"/>
                <w:szCs w:val="21"/>
              </w:rPr>
            </w:pPr>
            <w:r w:rsidRPr="00B353D9">
              <w:rPr>
                <w:kern w:val="0"/>
                <w:szCs w:val="21"/>
              </w:rPr>
              <w:t>3</w:t>
            </w:r>
          </w:p>
        </w:tc>
        <w:tc>
          <w:tcPr>
            <w:tcW w:w="1111" w:type="pct"/>
          </w:tcPr>
          <w:p w:rsidR="00161E1A" w:rsidRPr="00B353D9" w:rsidRDefault="00161E1A" w:rsidP="009D33FC">
            <w:pPr>
              <w:jc w:val="center"/>
              <w:rPr>
                <w:kern w:val="0"/>
                <w:szCs w:val="21"/>
              </w:rPr>
            </w:pPr>
            <w:r w:rsidRPr="00B353D9">
              <w:rPr>
                <w:szCs w:val="21"/>
              </w:rPr>
              <w:t>专业核心课</w:t>
            </w:r>
          </w:p>
        </w:tc>
      </w:tr>
      <w:tr w:rsidR="00161E1A" w:rsidRPr="00B353D9" w:rsidTr="009D33FC">
        <w:tc>
          <w:tcPr>
            <w:tcW w:w="1009" w:type="pct"/>
            <w:vMerge/>
            <w:vAlign w:val="center"/>
          </w:tcPr>
          <w:p w:rsidR="00161E1A" w:rsidRPr="00B353D9" w:rsidRDefault="00161E1A" w:rsidP="009D33FC">
            <w:pPr>
              <w:spacing w:line="360" w:lineRule="auto"/>
              <w:jc w:val="center"/>
              <w:rPr>
                <w:b/>
                <w:szCs w:val="21"/>
              </w:rPr>
            </w:pPr>
          </w:p>
        </w:tc>
        <w:tc>
          <w:tcPr>
            <w:tcW w:w="1882" w:type="pct"/>
            <w:vAlign w:val="bottom"/>
          </w:tcPr>
          <w:p w:rsidR="00161E1A" w:rsidRPr="00B353D9" w:rsidRDefault="00161E1A" w:rsidP="009D33FC">
            <w:pPr>
              <w:rPr>
                <w:color w:val="000000"/>
                <w:sz w:val="22"/>
              </w:rPr>
            </w:pPr>
            <w:proofErr w:type="gramStart"/>
            <w:r w:rsidRPr="00B353D9">
              <w:rPr>
                <w:color w:val="000000"/>
                <w:sz w:val="22"/>
              </w:rPr>
              <w:t>寒</w:t>
            </w:r>
            <w:proofErr w:type="gramEnd"/>
            <w:r w:rsidRPr="00B353D9">
              <w:rPr>
                <w:color w:val="000000"/>
                <w:sz w:val="22"/>
              </w:rPr>
              <w:t>旱区生态水文学</w:t>
            </w:r>
          </w:p>
        </w:tc>
        <w:tc>
          <w:tcPr>
            <w:tcW w:w="998" w:type="pct"/>
            <w:vAlign w:val="center"/>
          </w:tcPr>
          <w:p w:rsidR="00161E1A" w:rsidRPr="00B353D9" w:rsidRDefault="00161E1A" w:rsidP="009D33FC">
            <w:pPr>
              <w:jc w:val="center"/>
              <w:rPr>
                <w:kern w:val="0"/>
                <w:szCs w:val="21"/>
              </w:rPr>
            </w:pPr>
            <w:r w:rsidRPr="00B353D9">
              <w:rPr>
                <w:kern w:val="0"/>
                <w:szCs w:val="21"/>
              </w:rPr>
              <w:t>3</w:t>
            </w:r>
          </w:p>
        </w:tc>
        <w:tc>
          <w:tcPr>
            <w:tcW w:w="1111" w:type="pct"/>
          </w:tcPr>
          <w:p w:rsidR="00161E1A" w:rsidRPr="00B353D9" w:rsidRDefault="00161E1A" w:rsidP="009D33FC">
            <w:pPr>
              <w:jc w:val="center"/>
              <w:rPr>
                <w:kern w:val="0"/>
                <w:szCs w:val="21"/>
              </w:rPr>
            </w:pPr>
            <w:r w:rsidRPr="00B353D9">
              <w:rPr>
                <w:szCs w:val="21"/>
              </w:rPr>
              <w:t>专业核心课</w:t>
            </w:r>
          </w:p>
        </w:tc>
      </w:tr>
      <w:tr w:rsidR="00161E1A" w:rsidRPr="00B353D9" w:rsidTr="009D33FC">
        <w:tc>
          <w:tcPr>
            <w:tcW w:w="1009" w:type="pct"/>
            <w:vMerge/>
            <w:vAlign w:val="center"/>
          </w:tcPr>
          <w:p w:rsidR="00161E1A" w:rsidRPr="00B353D9" w:rsidRDefault="00161E1A" w:rsidP="009D33FC">
            <w:pPr>
              <w:spacing w:line="360" w:lineRule="auto"/>
              <w:jc w:val="center"/>
              <w:rPr>
                <w:b/>
                <w:szCs w:val="21"/>
              </w:rPr>
            </w:pPr>
          </w:p>
        </w:tc>
        <w:tc>
          <w:tcPr>
            <w:tcW w:w="1882" w:type="pct"/>
            <w:vAlign w:val="bottom"/>
          </w:tcPr>
          <w:p w:rsidR="00161E1A" w:rsidRPr="00B353D9" w:rsidRDefault="00161E1A" w:rsidP="009D33FC">
            <w:pPr>
              <w:rPr>
                <w:color w:val="000000"/>
                <w:sz w:val="22"/>
              </w:rPr>
            </w:pPr>
            <w:r w:rsidRPr="00B353D9">
              <w:rPr>
                <w:color w:val="000000"/>
                <w:sz w:val="22"/>
              </w:rPr>
              <w:t>干旱区水文学</w:t>
            </w:r>
          </w:p>
        </w:tc>
        <w:tc>
          <w:tcPr>
            <w:tcW w:w="998" w:type="pct"/>
            <w:vAlign w:val="center"/>
          </w:tcPr>
          <w:p w:rsidR="00161E1A" w:rsidRPr="00B353D9" w:rsidRDefault="00161E1A" w:rsidP="009D33FC">
            <w:pPr>
              <w:jc w:val="center"/>
              <w:rPr>
                <w:kern w:val="0"/>
                <w:szCs w:val="21"/>
              </w:rPr>
            </w:pPr>
            <w:r w:rsidRPr="00B353D9">
              <w:rPr>
                <w:kern w:val="0"/>
                <w:szCs w:val="21"/>
              </w:rPr>
              <w:t>3</w:t>
            </w:r>
          </w:p>
        </w:tc>
        <w:tc>
          <w:tcPr>
            <w:tcW w:w="1111" w:type="pct"/>
          </w:tcPr>
          <w:p w:rsidR="00161E1A" w:rsidRPr="00B353D9" w:rsidRDefault="00161E1A" w:rsidP="009D33FC">
            <w:pPr>
              <w:jc w:val="center"/>
              <w:rPr>
                <w:kern w:val="0"/>
                <w:szCs w:val="21"/>
              </w:rPr>
            </w:pPr>
            <w:r w:rsidRPr="00B353D9">
              <w:rPr>
                <w:szCs w:val="21"/>
              </w:rPr>
              <w:t>专业核心课</w:t>
            </w:r>
          </w:p>
        </w:tc>
      </w:tr>
      <w:tr w:rsidR="00161E1A" w:rsidRPr="00B353D9" w:rsidTr="009D33FC">
        <w:tc>
          <w:tcPr>
            <w:tcW w:w="1009" w:type="pct"/>
            <w:vMerge/>
            <w:vAlign w:val="center"/>
          </w:tcPr>
          <w:p w:rsidR="00161E1A" w:rsidRPr="00B353D9" w:rsidRDefault="00161E1A" w:rsidP="009D33FC">
            <w:pPr>
              <w:spacing w:line="360" w:lineRule="auto"/>
              <w:jc w:val="center"/>
              <w:rPr>
                <w:b/>
                <w:szCs w:val="21"/>
              </w:rPr>
            </w:pPr>
          </w:p>
        </w:tc>
        <w:tc>
          <w:tcPr>
            <w:tcW w:w="1882" w:type="pct"/>
            <w:vAlign w:val="bottom"/>
          </w:tcPr>
          <w:p w:rsidR="00161E1A" w:rsidRPr="00B353D9" w:rsidRDefault="00161E1A" w:rsidP="009D33FC">
            <w:pPr>
              <w:rPr>
                <w:color w:val="000000"/>
                <w:sz w:val="22"/>
              </w:rPr>
            </w:pPr>
            <w:proofErr w:type="gramStart"/>
            <w:r w:rsidRPr="00B353D9">
              <w:rPr>
                <w:color w:val="000000"/>
                <w:sz w:val="22"/>
              </w:rPr>
              <w:t>寒</w:t>
            </w:r>
            <w:proofErr w:type="gramEnd"/>
            <w:r w:rsidRPr="00B353D9">
              <w:rPr>
                <w:color w:val="000000"/>
                <w:sz w:val="22"/>
              </w:rPr>
              <w:t>旱区遥感</w:t>
            </w:r>
          </w:p>
        </w:tc>
        <w:tc>
          <w:tcPr>
            <w:tcW w:w="998" w:type="pct"/>
            <w:vAlign w:val="center"/>
          </w:tcPr>
          <w:p w:rsidR="00161E1A" w:rsidRPr="00B353D9" w:rsidRDefault="00161E1A" w:rsidP="009D33FC">
            <w:pPr>
              <w:jc w:val="center"/>
              <w:rPr>
                <w:kern w:val="0"/>
                <w:szCs w:val="21"/>
              </w:rPr>
            </w:pPr>
            <w:r w:rsidRPr="00B353D9">
              <w:rPr>
                <w:kern w:val="0"/>
                <w:szCs w:val="21"/>
              </w:rPr>
              <w:t>3</w:t>
            </w:r>
          </w:p>
        </w:tc>
        <w:tc>
          <w:tcPr>
            <w:tcW w:w="1111" w:type="pct"/>
          </w:tcPr>
          <w:p w:rsidR="00161E1A" w:rsidRPr="00B353D9" w:rsidRDefault="00161E1A" w:rsidP="009D33FC">
            <w:pPr>
              <w:jc w:val="center"/>
              <w:rPr>
                <w:kern w:val="0"/>
                <w:szCs w:val="21"/>
              </w:rPr>
            </w:pPr>
            <w:r w:rsidRPr="00B353D9">
              <w:rPr>
                <w:szCs w:val="21"/>
              </w:rPr>
              <w:t>专业核心课</w:t>
            </w:r>
          </w:p>
        </w:tc>
      </w:tr>
      <w:tr w:rsidR="00161E1A" w:rsidRPr="00B353D9" w:rsidTr="009D33FC">
        <w:tc>
          <w:tcPr>
            <w:tcW w:w="1009" w:type="pct"/>
            <w:vMerge/>
            <w:vAlign w:val="center"/>
          </w:tcPr>
          <w:p w:rsidR="00161E1A" w:rsidRPr="00B353D9" w:rsidRDefault="00161E1A" w:rsidP="009D33FC">
            <w:pPr>
              <w:spacing w:line="360" w:lineRule="auto"/>
              <w:jc w:val="center"/>
              <w:rPr>
                <w:b/>
                <w:szCs w:val="21"/>
              </w:rPr>
            </w:pPr>
          </w:p>
        </w:tc>
        <w:tc>
          <w:tcPr>
            <w:tcW w:w="1882" w:type="pct"/>
            <w:vAlign w:val="bottom"/>
          </w:tcPr>
          <w:p w:rsidR="00161E1A" w:rsidRPr="00B353D9" w:rsidRDefault="00161E1A" w:rsidP="009D33FC">
            <w:pPr>
              <w:rPr>
                <w:color w:val="000000"/>
                <w:sz w:val="22"/>
              </w:rPr>
            </w:pPr>
            <w:r w:rsidRPr="00B353D9">
              <w:rPr>
                <w:color w:val="000000"/>
                <w:sz w:val="22"/>
              </w:rPr>
              <w:t>陆面数据同化理论及应用</w:t>
            </w:r>
          </w:p>
        </w:tc>
        <w:tc>
          <w:tcPr>
            <w:tcW w:w="998" w:type="pct"/>
            <w:vAlign w:val="center"/>
          </w:tcPr>
          <w:p w:rsidR="00161E1A" w:rsidRPr="00B353D9" w:rsidRDefault="00161E1A" w:rsidP="009D33FC">
            <w:pPr>
              <w:jc w:val="center"/>
              <w:rPr>
                <w:kern w:val="0"/>
                <w:szCs w:val="21"/>
              </w:rPr>
            </w:pPr>
            <w:r w:rsidRPr="00B353D9">
              <w:rPr>
                <w:kern w:val="0"/>
                <w:szCs w:val="21"/>
              </w:rPr>
              <w:t>3</w:t>
            </w:r>
          </w:p>
        </w:tc>
        <w:tc>
          <w:tcPr>
            <w:tcW w:w="1111" w:type="pct"/>
          </w:tcPr>
          <w:p w:rsidR="00161E1A" w:rsidRPr="00B353D9" w:rsidRDefault="00161E1A" w:rsidP="009D33FC">
            <w:pPr>
              <w:jc w:val="center"/>
              <w:rPr>
                <w:kern w:val="0"/>
                <w:szCs w:val="21"/>
              </w:rPr>
            </w:pPr>
            <w:r w:rsidRPr="00B353D9">
              <w:rPr>
                <w:szCs w:val="21"/>
              </w:rPr>
              <w:t>专业核心课</w:t>
            </w:r>
          </w:p>
        </w:tc>
      </w:tr>
      <w:tr w:rsidR="00161E1A" w:rsidRPr="00B353D9" w:rsidTr="009D33FC">
        <w:tc>
          <w:tcPr>
            <w:tcW w:w="1009" w:type="pct"/>
            <w:vMerge/>
            <w:vAlign w:val="center"/>
          </w:tcPr>
          <w:p w:rsidR="00161E1A" w:rsidRPr="00B353D9" w:rsidRDefault="00161E1A" w:rsidP="009D33FC">
            <w:pPr>
              <w:spacing w:line="360" w:lineRule="auto"/>
              <w:jc w:val="center"/>
              <w:rPr>
                <w:b/>
                <w:szCs w:val="21"/>
              </w:rPr>
            </w:pPr>
          </w:p>
        </w:tc>
        <w:tc>
          <w:tcPr>
            <w:tcW w:w="1882" w:type="pct"/>
            <w:vAlign w:val="bottom"/>
          </w:tcPr>
          <w:p w:rsidR="00161E1A" w:rsidRPr="00B353D9" w:rsidRDefault="00161E1A" w:rsidP="009D33FC">
            <w:pPr>
              <w:rPr>
                <w:color w:val="000000"/>
                <w:sz w:val="22"/>
              </w:rPr>
            </w:pPr>
            <w:r w:rsidRPr="00B353D9">
              <w:rPr>
                <w:color w:val="000000"/>
                <w:sz w:val="22"/>
              </w:rPr>
              <w:t>风沙物理与风沙工程</w:t>
            </w:r>
          </w:p>
        </w:tc>
        <w:tc>
          <w:tcPr>
            <w:tcW w:w="998" w:type="pct"/>
            <w:vAlign w:val="center"/>
          </w:tcPr>
          <w:p w:rsidR="00161E1A" w:rsidRPr="00B353D9" w:rsidRDefault="00161E1A" w:rsidP="009D33FC">
            <w:pPr>
              <w:jc w:val="center"/>
              <w:rPr>
                <w:kern w:val="0"/>
                <w:szCs w:val="21"/>
              </w:rPr>
            </w:pPr>
            <w:r w:rsidRPr="00B353D9">
              <w:rPr>
                <w:kern w:val="0"/>
                <w:szCs w:val="21"/>
              </w:rPr>
              <w:t>2</w:t>
            </w:r>
          </w:p>
        </w:tc>
        <w:tc>
          <w:tcPr>
            <w:tcW w:w="1111" w:type="pct"/>
          </w:tcPr>
          <w:p w:rsidR="00161E1A" w:rsidRPr="00B353D9" w:rsidRDefault="00161E1A" w:rsidP="009D33FC">
            <w:pPr>
              <w:jc w:val="center"/>
              <w:rPr>
                <w:kern w:val="0"/>
                <w:szCs w:val="21"/>
              </w:rPr>
            </w:pPr>
            <w:r w:rsidRPr="00B353D9">
              <w:rPr>
                <w:szCs w:val="21"/>
              </w:rPr>
              <w:t>专业</w:t>
            </w:r>
            <w:proofErr w:type="gramStart"/>
            <w:r w:rsidRPr="00B353D9">
              <w:rPr>
                <w:szCs w:val="21"/>
              </w:rPr>
              <w:t>普及课</w:t>
            </w:r>
            <w:proofErr w:type="gramEnd"/>
          </w:p>
        </w:tc>
      </w:tr>
      <w:tr w:rsidR="00161E1A" w:rsidRPr="00B353D9" w:rsidTr="009D33FC">
        <w:tc>
          <w:tcPr>
            <w:tcW w:w="1009" w:type="pct"/>
            <w:vMerge/>
            <w:vAlign w:val="center"/>
          </w:tcPr>
          <w:p w:rsidR="00161E1A" w:rsidRPr="00B353D9" w:rsidRDefault="00161E1A" w:rsidP="009D33FC">
            <w:pPr>
              <w:spacing w:line="360" w:lineRule="auto"/>
              <w:jc w:val="center"/>
              <w:rPr>
                <w:b/>
                <w:szCs w:val="21"/>
              </w:rPr>
            </w:pPr>
          </w:p>
        </w:tc>
        <w:tc>
          <w:tcPr>
            <w:tcW w:w="1882" w:type="pct"/>
            <w:vAlign w:val="bottom"/>
          </w:tcPr>
          <w:p w:rsidR="00161E1A" w:rsidRPr="00B353D9" w:rsidRDefault="00161E1A" w:rsidP="009D33FC">
            <w:pPr>
              <w:rPr>
                <w:color w:val="000000"/>
                <w:sz w:val="22"/>
              </w:rPr>
            </w:pPr>
            <w:r w:rsidRPr="00B353D9">
              <w:rPr>
                <w:color w:val="000000"/>
                <w:sz w:val="22"/>
              </w:rPr>
              <w:t>沙漠与沙漠化</w:t>
            </w:r>
          </w:p>
        </w:tc>
        <w:tc>
          <w:tcPr>
            <w:tcW w:w="998" w:type="pct"/>
            <w:vAlign w:val="center"/>
          </w:tcPr>
          <w:p w:rsidR="00161E1A" w:rsidRPr="00B353D9" w:rsidRDefault="00161E1A" w:rsidP="009D33FC">
            <w:pPr>
              <w:jc w:val="center"/>
              <w:rPr>
                <w:kern w:val="0"/>
                <w:szCs w:val="21"/>
              </w:rPr>
            </w:pPr>
            <w:r w:rsidRPr="00B353D9">
              <w:rPr>
                <w:kern w:val="0"/>
                <w:szCs w:val="21"/>
              </w:rPr>
              <w:t>2</w:t>
            </w:r>
          </w:p>
        </w:tc>
        <w:tc>
          <w:tcPr>
            <w:tcW w:w="1111" w:type="pct"/>
          </w:tcPr>
          <w:p w:rsidR="00161E1A" w:rsidRPr="00B353D9" w:rsidRDefault="00161E1A" w:rsidP="009D33FC">
            <w:pPr>
              <w:jc w:val="center"/>
              <w:rPr>
                <w:kern w:val="0"/>
                <w:szCs w:val="21"/>
              </w:rPr>
            </w:pPr>
            <w:r w:rsidRPr="00B353D9">
              <w:rPr>
                <w:szCs w:val="21"/>
              </w:rPr>
              <w:t>专业</w:t>
            </w:r>
            <w:proofErr w:type="gramStart"/>
            <w:r w:rsidRPr="00B353D9">
              <w:rPr>
                <w:szCs w:val="21"/>
              </w:rPr>
              <w:t>普及课</w:t>
            </w:r>
            <w:proofErr w:type="gramEnd"/>
          </w:p>
        </w:tc>
      </w:tr>
      <w:tr w:rsidR="00161E1A" w:rsidRPr="00B353D9" w:rsidTr="009D33FC">
        <w:tc>
          <w:tcPr>
            <w:tcW w:w="1009" w:type="pct"/>
            <w:vMerge/>
            <w:vAlign w:val="center"/>
          </w:tcPr>
          <w:p w:rsidR="00161E1A" w:rsidRPr="00B353D9" w:rsidRDefault="00161E1A" w:rsidP="009D33FC">
            <w:pPr>
              <w:jc w:val="center"/>
              <w:rPr>
                <w:b/>
                <w:szCs w:val="21"/>
              </w:rPr>
            </w:pPr>
          </w:p>
        </w:tc>
        <w:tc>
          <w:tcPr>
            <w:tcW w:w="1882" w:type="pct"/>
            <w:vAlign w:val="bottom"/>
          </w:tcPr>
          <w:p w:rsidR="00161E1A" w:rsidRPr="00B353D9" w:rsidRDefault="00161E1A" w:rsidP="009D33FC">
            <w:pPr>
              <w:rPr>
                <w:color w:val="000000"/>
                <w:sz w:val="22"/>
              </w:rPr>
            </w:pPr>
            <w:r w:rsidRPr="00B353D9">
              <w:rPr>
                <w:color w:val="000000"/>
                <w:sz w:val="22"/>
              </w:rPr>
              <w:t>干旱区土壤与土地资源管理</w:t>
            </w:r>
          </w:p>
        </w:tc>
        <w:tc>
          <w:tcPr>
            <w:tcW w:w="998" w:type="pct"/>
            <w:vAlign w:val="center"/>
          </w:tcPr>
          <w:p w:rsidR="00161E1A" w:rsidRPr="00B353D9" w:rsidRDefault="00161E1A" w:rsidP="009D33FC">
            <w:pPr>
              <w:jc w:val="center"/>
              <w:rPr>
                <w:kern w:val="0"/>
                <w:szCs w:val="21"/>
              </w:rPr>
            </w:pPr>
            <w:r w:rsidRPr="00B353D9">
              <w:rPr>
                <w:kern w:val="0"/>
                <w:szCs w:val="21"/>
              </w:rPr>
              <w:t>2</w:t>
            </w:r>
          </w:p>
        </w:tc>
        <w:tc>
          <w:tcPr>
            <w:tcW w:w="1111" w:type="pct"/>
          </w:tcPr>
          <w:p w:rsidR="00161E1A" w:rsidRPr="00B353D9" w:rsidRDefault="00161E1A" w:rsidP="009D33FC">
            <w:pPr>
              <w:jc w:val="center"/>
              <w:rPr>
                <w:kern w:val="0"/>
                <w:szCs w:val="21"/>
              </w:rPr>
            </w:pPr>
            <w:r w:rsidRPr="00B353D9">
              <w:rPr>
                <w:szCs w:val="21"/>
              </w:rPr>
              <w:t>专业</w:t>
            </w:r>
            <w:proofErr w:type="gramStart"/>
            <w:r w:rsidRPr="00B353D9">
              <w:rPr>
                <w:szCs w:val="21"/>
              </w:rPr>
              <w:t>普及课</w:t>
            </w:r>
            <w:proofErr w:type="gramEnd"/>
          </w:p>
        </w:tc>
      </w:tr>
      <w:tr w:rsidR="00161E1A" w:rsidRPr="00B353D9" w:rsidTr="009D33FC">
        <w:tc>
          <w:tcPr>
            <w:tcW w:w="1009" w:type="pct"/>
            <w:vMerge/>
            <w:vAlign w:val="center"/>
          </w:tcPr>
          <w:p w:rsidR="00161E1A" w:rsidRPr="00B353D9" w:rsidRDefault="00161E1A" w:rsidP="009D33FC">
            <w:pPr>
              <w:jc w:val="center"/>
              <w:rPr>
                <w:b/>
                <w:szCs w:val="21"/>
              </w:rPr>
            </w:pPr>
          </w:p>
        </w:tc>
        <w:tc>
          <w:tcPr>
            <w:tcW w:w="1882" w:type="pct"/>
            <w:vAlign w:val="bottom"/>
          </w:tcPr>
          <w:p w:rsidR="00161E1A" w:rsidRPr="00B353D9" w:rsidRDefault="00161E1A" w:rsidP="009D33FC">
            <w:pPr>
              <w:rPr>
                <w:color w:val="000000"/>
                <w:sz w:val="22"/>
              </w:rPr>
            </w:pPr>
            <w:r w:rsidRPr="00B353D9">
              <w:rPr>
                <w:color w:val="000000"/>
                <w:sz w:val="22"/>
              </w:rPr>
              <w:t>经济地理学</w:t>
            </w:r>
          </w:p>
        </w:tc>
        <w:tc>
          <w:tcPr>
            <w:tcW w:w="998" w:type="pct"/>
            <w:vAlign w:val="center"/>
          </w:tcPr>
          <w:p w:rsidR="00161E1A" w:rsidRPr="00B353D9" w:rsidRDefault="00161E1A" w:rsidP="009D33FC">
            <w:pPr>
              <w:jc w:val="center"/>
              <w:rPr>
                <w:kern w:val="0"/>
                <w:szCs w:val="21"/>
              </w:rPr>
            </w:pPr>
            <w:r w:rsidRPr="00B353D9">
              <w:rPr>
                <w:kern w:val="0"/>
                <w:szCs w:val="21"/>
              </w:rPr>
              <w:t>2</w:t>
            </w:r>
          </w:p>
        </w:tc>
        <w:tc>
          <w:tcPr>
            <w:tcW w:w="1111" w:type="pct"/>
          </w:tcPr>
          <w:p w:rsidR="00161E1A" w:rsidRPr="00B353D9" w:rsidRDefault="00161E1A" w:rsidP="009D33FC">
            <w:pPr>
              <w:jc w:val="center"/>
              <w:rPr>
                <w:kern w:val="0"/>
                <w:szCs w:val="21"/>
              </w:rPr>
            </w:pPr>
            <w:r w:rsidRPr="00B353D9">
              <w:rPr>
                <w:szCs w:val="21"/>
              </w:rPr>
              <w:t>专业</w:t>
            </w:r>
            <w:proofErr w:type="gramStart"/>
            <w:r w:rsidRPr="00B353D9">
              <w:rPr>
                <w:szCs w:val="21"/>
              </w:rPr>
              <w:t>普及课</w:t>
            </w:r>
            <w:proofErr w:type="gramEnd"/>
          </w:p>
        </w:tc>
      </w:tr>
      <w:tr w:rsidR="00161E1A" w:rsidRPr="00B353D9" w:rsidTr="009D33FC">
        <w:tc>
          <w:tcPr>
            <w:tcW w:w="1009" w:type="pct"/>
            <w:vMerge w:val="restart"/>
            <w:shd w:val="clear" w:color="auto" w:fill="auto"/>
            <w:vAlign w:val="center"/>
          </w:tcPr>
          <w:p w:rsidR="00161E1A" w:rsidRPr="00B353D9" w:rsidRDefault="00161E1A" w:rsidP="009D33FC">
            <w:pPr>
              <w:jc w:val="center"/>
              <w:rPr>
                <w:b/>
                <w:szCs w:val="21"/>
              </w:rPr>
            </w:pPr>
            <w:r w:rsidRPr="00B353D9">
              <w:rPr>
                <w:b/>
                <w:szCs w:val="21"/>
              </w:rPr>
              <w:t>大气科学专业</w:t>
            </w:r>
          </w:p>
          <w:p w:rsidR="00161E1A" w:rsidRPr="00B353D9" w:rsidRDefault="00161E1A" w:rsidP="009D33FC">
            <w:pPr>
              <w:jc w:val="center"/>
              <w:rPr>
                <w:b/>
                <w:szCs w:val="21"/>
              </w:rPr>
            </w:pPr>
            <w:r w:rsidRPr="00B353D9">
              <w:rPr>
                <w:b/>
                <w:szCs w:val="21"/>
              </w:rPr>
              <w:t>学位课</w:t>
            </w:r>
          </w:p>
        </w:tc>
        <w:tc>
          <w:tcPr>
            <w:tcW w:w="1882" w:type="pct"/>
            <w:vAlign w:val="bottom"/>
          </w:tcPr>
          <w:p w:rsidR="00161E1A" w:rsidRPr="00B353D9" w:rsidRDefault="00161E1A" w:rsidP="009D33FC">
            <w:pPr>
              <w:rPr>
                <w:color w:val="000000"/>
                <w:sz w:val="22"/>
              </w:rPr>
            </w:pPr>
            <w:r w:rsidRPr="00B353D9">
              <w:rPr>
                <w:color w:val="000000"/>
                <w:sz w:val="22"/>
              </w:rPr>
              <w:t>高原与干旱区气候动力学</w:t>
            </w:r>
          </w:p>
        </w:tc>
        <w:tc>
          <w:tcPr>
            <w:tcW w:w="998" w:type="pct"/>
            <w:vAlign w:val="center"/>
          </w:tcPr>
          <w:p w:rsidR="00161E1A" w:rsidRPr="00B353D9" w:rsidRDefault="00161E1A" w:rsidP="009D33FC">
            <w:pPr>
              <w:jc w:val="center"/>
              <w:rPr>
                <w:kern w:val="0"/>
                <w:szCs w:val="21"/>
              </w:rPr>
            </w:pPr>
            <w:r w:rsidRPr="00B353D9">
              <w:rPr>
                <w:kern w:val="0"/>
                <w:szCs w:val="21"/>
              </w:rPr>
              <w:t>3</w:t>
            </w:r>
          </w:p>
        </w:tc>
        <w:tc>
          <w:tcPr>
            <w:tcW w:w="1111" w:type="pct"/>
          </w:tcPr>
          <w:p w:rsidR="00161E1A" w:rsidRPr="00B353D9" w:rsidRDefault="00161E1A" w:rsidP="009D33FC">
            <w:pPr>
              <w:jc w:val="center"/>
              <w:rPr>
                <w:kern w:val="0"/>
                <w:szCs w:val="21"/>
              </w:rPr>
            </w:pPr>
            <w:r w:rsidRPr="00B353D9">
              <w:rPr>
                <w:szCs w:val="21"/>
              </w:rPr>
              <w:t>专业核心课</w:t>
            </w:r>
          </w:p>
        </w:tc>
      </w:tr>
      <w:tr w:rsidR="00161E1A" w:rsidRPr="00B353D9" w:rsidTr="009D33FC">
        <w:tc>
          <w:tcPr>
            <w:tcW w:w="1009" w:type="pct"/>
            <w:vMerge/>
            <w:shd w:val="clear" w:color="auto" w:fill="auto"/>
            <w:vAlign w:val="center"/>
          </w:tcPr>
          <w:p w:rsidR="00161E1A" w:rsidRPr="00B353D9" w:rsidRDefault="00161E1A" w:rsidP="009D33FC">
            <w:pPr>
              <w:jc w:val="center"/>
              <w:rPr>
                <w:b/>
                <w:szCs w:val="21"/>
              </w:rPr>
            </w:pPr>
          </w:p>
        </w:tc>
        <w:tc>
          <w:tcPr>
            <w:tcW w:w="1882" w:type="pct"/>
            <w:vAlign w:val="bottom"/>
          </w:tcPr>
          <w:p w:rsidR="00161E1A" w:rsidRPr="00B353D9" w:rsidRDefault="00161E1A" w:rsidP="009D33FC">
            <w:pPr>
              <w:rPr>
                <w:color w:val="000000"/>
                <w:sz w:val="22"/>
              </w:rPr>
            </w:pPr>
            <w:proofErr w:type="gramStart"/>
            <w:r w:rsidRPr="00B353D9">
              <w:rPr>
                <w:color w:val="000000"/>
                <w:sz w:val="22"/>
              </w:rPr>
              <w:t>寒</w:t>
            </w:r>
            <w:proofErr w:type="gramEnd"/>
            <w:r w:rsidRPr="00B353D9">
              <w:rPr>
                <w:color w:val="000000"/>
                <w:sz w:val="22"/>
              </w:rPr>
              <w:t>旱区陆面过程</w:t>
            </w:r>
          </w:p>
        </w:tc>
        <w:tc>
          <w:tcPr>
            <w:tcW w:w="998" w:type="pct"/>
            <w:vAlign w:val="center"/>
          </w:tcPr>
          <w:p w:rsidR="00161E1A" w:rsidRPr="00B353D9" w:rsidRDefault="00161E1A" w:rsidP="009D33FC">
            <w:pPr>
              <w:jc w:val="center"/>
              <w:rPr>
                <w:kern w:val="0"/>
                <w:szCs w:val="21"/>
              </w:rPr>
            </w:pPr>
            <w:r w:rsidRPr="00B353D9">
              <w:rPr>
                <w:kern w:val="0"/>
                <w:szCs w:val="21"/>
              </w:rPr>
              <w:t>3</w:t>
            </w:r>
          </w:p>
        </w:tc>
        <w:tc>
          <w:tcPr>
            <w:tcW w:w="1111" w:type="pct"/>
          </w:tcPr>
          <w:p w:rsidR="00161E1A" w:rsidRPr="00B353D9" w:rsidRDefault="00161E1A" w:rsidP="009D33FC">
            <w:pPr>
              <w:jc w:val="center"/>
              <w:rPr>
                <w:kern w:val="0"/>
                <w:szCs w:val="21"/>
              </w:rPr>
            </w:pPr>
            <w:r w:rsidRPr="00B353D9">
              <w:rPr>
                <w:szCs w:val="21"/>
              </w:rPr>
              <w:t>专业核心课</w:t>
            </w:r>
          </w:p>
        </w:tc>
      </w:tr>
      <w:tr w:rsidR="00161E1A" w:rsidRPr="00B353D9" w:rsidTr="009D33FC">
        <w:tc>
          <w:tcPr>
            <w:tcW w:w="1009" w:type="pct"/>
            <w:vMerge/>
            <w:shd w:val="clear" w:color="auto" w:fill="auto"/>
            <w:vAlign w:val="center"/>
          </w:tcPr>
          <w:p w:rsidR="00161E1A" w:rsidRPr="00B353D9" w:rsidRDefault="00161E1A" w:rsidP="009D33FC">
            <w:pPr>
              <w:jc w:val="center"/>
              <w:rPr>
                <w:b/>
                <w:szCs w:val="21"/>
              </w:rPr>
            </w:pPr>
          </w:p>
        </w:tc>
        <w:tc>
          <w:tcPr>
            <w:tcW w:w="1882" w:type="pct"/>
            <w:vAlign w:val="bottom"/>
          </w:tcPr>
          <w:p w:rsidR="00161E1A" w:rsidRPr="00B353D9" w:rsidRDefault="00161E1A" w:rsidP="009D33FC">
            <w:pPr>
              <w:rPr>
                <w:color w:val="000000"/>
                <w:sz w:val="22"/>
              </w:rPr>
            </w:pPr>
            <w:r w:rsidRPr="00B353D9">
              <w:rPr>
                <w:color w:val="000000"/>
                <w:sz w:val="22"/>
              </w:rPr>
              <w:t>大气边界层与大气环境</w:t>
            </w:r>
          </w:p>
        </w:tc>
        <w:tc>
          <w:tcPr>
            <w:tcW w:w="998" w:type="pct"/>
            <w:vAlign w:val="center"/>
          </w:tcPr>
          <w:p w:rsidR="00161E1A" w:rsidRPr="00B353D9" w:rsidRDefault="00161E1A" w:rsidP="009D33FC">
            <w:pPr>
              <w:jc w:val="center"/>
              <w:rPr>
                <w:kern w:val="0"/>
                <w:szCs w:val="21"/>
              </w:rPr>
            </w:pPr>
            <w:r w:rsidRPr="00B353D9">
              <w:rPr>
                <w:kern w:val="0"/>
                <w:szCs w:val="21"/>
              </w:rPr>
              <w:t>2</w:t>
            </w:r>
          </w:p>
        </w:tc>
        <w:tc>
          <w:tcPr>
            <w:tcW w:w="1111" w:type="pct"/>
          </w:tcPr>
          <w:p w:rsidR="00161E1A" w:rsidRPr="00B353D9" w:rsidRDefault="00161E1A" w:rsidP="009D33FC">
            <w:pPr>
              <w:jc w:val="center"/>
              <w:rPr>
                <w:kern w:val="0"/>
                <w:szCs w:val="21"/>
              </w:rPr>
            </w:pPr>
            <w:r w:rsidRPr="00B353D9">
              <w:rPr>
                <w:szCs w:val="21"/>
              </w:rPr>
              <w:t>专业</w:t>
            </w:r>
            <w:proofErr w:type="gramStart"/>
            <w:r w:rsidRPr="00B353D9">
              <w:rPr>
                <w:szCs w:val="21"/>
              </w:rPr>
              <w:t>普及课</w:t>
            </w:r>
            <w:proofErr w:type="gramEnd"/>
          </w:p>
        </w:tc>
      </w:tr>
      <w:tr w:rsidR="00161E1A" w:rsidRPr="00B353D9" w:rsidTr="009D33FC">
        <w:tc>
          <w:tcPr>
            <w:tcW w:w="1009" w:type="pct"/>
            <w:vMerge w:val="restart"/>
            <w:vAlign w:val="center"/>
          </w:tcPr>
          <w:p w:rsidR="00161E1A" w:rsidRPr="00B353D9" w:rsidRDefault="00161E1A" w:rsidP="009D33FC">
            <w:pPr>
              <w:jc w:val="center"/>
              <w:rPr>
                <w:b/>
                <w:szCs w:val="21"/>
              </w:rPr>
            </w:pPr>
            <w:r w:rsidRPr="00B353D9">
              <w:rPr>
                <w:b/>
                <w:szCs w:val="21"/>
              </w:rPr>
              <w:t>生态学专业</w:t>
            </w:r>
          </w:p>
          <w:p w:rsidR="00161E1A" w:rsidRPr="00B353D9" w:rsidRDefault="00161E1A" w:rsidP="009D33FC">
            <w:pPr>
              <w:jc w:val="center"/>
              <w:rPr>
                <w:b/>
                <w:szCs w:val="21"/>
              </w:rPr>
            </w:pPr>
            <w:r w:rsidRPr="00B353D9">
              <w:rPr>
                <w:b/>
                <w:szCs w:val="21"/>
              </w:rPr>
              <w:t>学位课</w:t>
            </w:r>
          </w:p>
        </w:tc>
        <w:tc>
          <w:tcPr>
            <w:tcW w:w="1882" w:type="pct"/>
            <w:vAlign w:val="bottom"/>
          </w:tcPr>
          <w:p w:rsidR="00161E1A" w:rsidRPr="00B353D9" w:rsidRDefault="00161E1A" w:rsidP="009D33FC">
            <w:pPr>
              <w:rPr>
                <w:color w:val="000000"/>
                <w:sz w:val="22"/>
              </w:rPr>
            </w:pPr>
            <w:proofErr w:type="gramStart"/>
            <w:r w:rsidRPr="00B353D9">
              <w:rPr>
                <w:color w:val="000000"/>
                <w:sz w:val="22"/>
              </w:rPr>
              <w:t>寒</w:t>
            </w:r>
            <w:proofErr w:type="gramEnd"/>
            <w:r w:rsidRPr="00B353D9">
              <w:rPr>
                <w:color w:val="000000"/>
                <w:sz w:val="22"/>
              </w:rPr>
              <w:t>旱区恢复生态学</w:t>
            </w:r>
          </w:p>
        </w:tc>
        <w:tc>
          <w:tcPr>
            <w:tcW w:w="998" w:type="pct"/>
            <w:vAlign w:val="center"/>
          </w:tcPr>
          <w:p w:rsidR="00161E1A" w:rsidRPr="00B353D9" w:rsidRDefault="00161E1A" w:rsidP="009D33FC">
            <w:pPr>
              <w:jc w:val="center"/>
              <w:rPr>
                <w:kern w:val="0"/>
                <w:szCs w:val="21"/>
              </w:rPr>
            </w:pPr>
            <w:r w:rsidRPr="00B353D9">
              <w:rPr>
                <w:kern w:val="0"/>
                <w:szCs w:val="21"/>
              </w:rPr>
              <w:t>3</w:t>
            </w:r>
          </w:p>
        </w:tc>
        <w:tc>
          <w:tcPr>
            <w:tcW w:w="1111" w:type="pct"/>
          </w:tcPr>
          <w:p w:rsidR="00161E1A" w:rsidRPr="00B353D9" w:rsidRDefault="00161E1A" w:rsidP="009D33FC">
            <w:pPr>
              <w:jc w:val="center"/>
              <w:rPr>
                <w:kern w:val="0"/>
                <w:szCs w:val="21"/>
              </w:rPr>
            </w:pPr>
            <w:r w:rsidRPr="00B353D9">
              <w:rPr>
                <w:szCs w:val="21"/>
              </w:rPr>
              <w:t>专业核心课</w:t>
            </w:r>
          </w:p>
        </w:tc>
      </w:tr>
      <w:tr w:rsidR="00161E1A" w:rsidRPr="00B353D9" w:rsidTr="009D33FC">
        <w:tc>
          <w:tcPr>
            <w:tcW w:w="1009" w:type="pct"/>
            <w:vMerge/>
            <w:vAlign w:val="center"/>
          </w:tcPr>
          <w:p w:rsidR="00161E1A" w:rsidRPr="00B353D9" w:rsidRDefault="00161E1A" w:rsidP="009D33FC">
            <w:pPr>
              <w:jc w:val="center"/>
              <w:rPr>
                <w:b/>
                <w:szCs w:val="21"/>
              </w:rPr>
            </w:pPr>
          </w:p>
        </w:tc>
        <w:tc>
          <w:tcPr>
            <w:tcW w:w="1882" w:type="pct"/>
            <w:vAlign w:val="bottom"/>
          </w:tcPr>
          <w:p w:rsidR="00161E1A" w:rsidRPr="00B353D9" w:rsidRDefault="00161E1A" w:rsidP="009D33FC">
            <w:pPr>
              <w:rPr>
                <w:color w:val="000000"/>
                <w:sz w:val="22"/>
              </w:rPr>
            </w:pPr>
            <w:r w:rsidRPr="00B353D9">
              <w:rPr>
                <w:color w:val="000000"/>
                <w:sz w:val="22"/>
              </w:rPr>
              <w:t>荒漠绿洲生态系统生态学</w:t>
            </w:r>
          </w:p>
        </w:tc>
        <w:tc>
          <w:tcPr>
            <w:tcW w:w="998" w:type="pct"/>
            <w:vAlign w:val="center"/>
          </w:tcPr>
          <w:p w:rsidR="00161E1A" w:rsidRPr="00B353D9" w:rsidRDefault="00161E1A" w:rsidP="009D33FC">
            <w:pPr>
              <w:jc w:val="center"/>
              <w:rPr>
                <w:kern w:val="0"/>
                <w:szCs w:val="21"/>
              </w:rPr>
            </w:pPr>
            <w:r w:rsidRPr="00B353D9">
              <w:rPr>
                <w:kern w:val="0"/>
                <w:szCs w:val="21"/>
              </w:rPr>
              <w:t>2</w:t>
            </w:r>
          </w:p>
        </w:tc>
        <w:tc>
          <w:tcPr>
            <w:tcW w:w="1111" w:type="pct"/>
          </w:tcPr>
          <w:p w:rsidR="00161E1A" w:rsidRPr="00B353D9" w:rsidRDefault="00161E1A" w:rsidP="009D33FC">
            <w:pPr>
              <w:jc w:val="center"/>
              <w:rPr>
                <w:kern w:val="0"/>
                <w:szCs w:val="21"/>
              </w:rPr>
            </w:pPr>
            <w:r w:rsidRPr="00B353D9">
              <w:rPr>
                <w:szCs w:val="21"/>
              </w:rPr>
              <w:t>专业</w:t>
            </w:r>
            <w:proofErr w:type="gramStart"/>
            <w:r w:rsidRPr="00B353D9">
              <w:rPr>
                <w:szCs w:val="21"/>
              </w:rPr>
              <w:t>普及课</w:t>
            </w:r>
            <w:proofErr w:type="gramEnd"/>
          </w:p>
        </w:tc>
      </w:tr>
      <w:tr w:rsidR="00161E1A" w:rsidRPr="00B353D9" w:rsidTr="009D33FC">
        <w:tc>
          <w:tcPr>
            <w:tcW w:w="1009" w:type="pct"/>
            <w:vMerge/>
            <w:vAlign w:val="center"/>
          </w:tcPr>
          <w:p w:rsidR="00161E1A" w:rsidRPr="00B353D9" w:rsidRDefault="00161E1A" w:rsidP="009D33FC">
            <w:pPr>
              <w:jc w:val="center"/>
              <w:rPr>
                <w:b/>
                <w:szCs w:val="21"/>
              </w:rPr>
            </w:pPr>
          </w:p>
        </w:tc>
        <w:tc>
          <w:tcPr>
            <w:tcW w:w="1882" w:type="pct"/>
            <w:vAlign w:val="bottom"/>
          </w:tcPr>
          <w:p w:rsidR="00161E1A" w:rsidRPr="00B353D9" w:rsidRDefault="00161E1A" w:rsidP="009D33FC">
            <w:pPr>
              <w:rPr>
                <w:color w:val="000000"/>
                <w:sz w:val="22"/>
              </w:rPr>
            </w:pPr>
            <w:r w:rsidRPr="00B353D9">
              <w:rPr>
                <w:color w:val="000000"/>
                <w:sz w:val="22"/>
              </w:rPr>
              <w:t>植物逆境生理学</w:t>
            </w:r>
          </w:p>
        </w:tc>
        <w:tc>
          <w:tcPr>
            <w:tcW w:w="998" w:type="pct"/>
            <w:vAlign w:val="center"/>
          </w:tcPr>
          <w:p w:rsidR="00161E1A" w:rsidRPr="00B353D9" w:rsidRDefault="00161E1A" w:rsidP="009D33FC">
            <w:pPr>
              <w:jc w:val="center"/>
              <w:rPr>
                <w:kern w:val="0"/>
                <w:szCs w:val="21"/>
              </w:rPr>
            </w:pPr>
            <w:r w:rsidRPr="00B353D9">
              <w:rPr>
                <w:kern w:val="0"/>
                <w:szCs w:val="21"/>
              </w:rPr>
              <w:t>2</w:t>
            </w:r>
          </w:p>
        </w:tc>
        <w:tc>
          <w:tcPr>
            <w:tcW w:w="1111" w:type="pct"/>
          </w:tcPr>
          <w:p w:rsidR="00161E1A" w:rsidRPr="00B353D9" w:rsidRDefault="00161E1A" w:rsidP="009D33FC">
            <w:pPr>
              <w:jc w:val="center"/>
              <w:rPr>
                <w:kern w:val="0"/>
                <w:szCs w:val="21"/>
              </w:rPr>
            </w:pPr>
            <w:r w:rsidRPr="00B353D9">
              <w:rPr>
                <w:szCs w:val="21"/>
              </w:rPr>
              <w:t>专业</w:t>
            </w:r>
            <w:proofErr w:type="gramStart"/>
            <w:r w:rsidRPr="00B353D9">
              <w:rPr>
                <w:szCs w:val="21"/>
              </w:rPr>
              <w:t>普及课</w:t>
            </w:r>
            <w:proofErr w:type="gramEnd"/>
          </w:p>
        </w:tc>
      </w:tr>
      <w:tr w:rsidR="00161E1A" w:rsidRPr="00B353D9" w:rsidTr="009D33FC">
        <w:tc>
          <w:tcPr>
            <w:tcW w:w="1009" w:type="pct"/>
            <w:vMerge w:val="restart"/>
            <w:vAlign w:val="center"/>
          </w:tcPr>
          <w:p w:rsidR="00161E1A" w:rsidRPr="00B353D9" w:rsidRDefault="00161E1A" w:rsidP="009D33FC">
            <w:pPr>
              <w:jc w:val="center"/>
              <w:rPr>
                <w:b/>
                <w:szCs w:val="21"/>
              </w:rPr>
            </w:pPr>
            <w:r w:rsidRPr="00B353D9">
              <w:rPr>
                <w:b/>
                <w:szCs w:val="21"/>
              </w:rPr>
              <w:t>土木工程专业</w:t>
            </w:r>
          </w:p>
          <w:p w:rsidR="00161E1A" w:rsidRPr="00B353D9" w:rsidRDefault="00161E1A" w:rsidP="009D33FC">
            <w:pPr>
              <w:spacing w:line="360" w:lineRule="auto"/>
              <w:jc w:val="center"/>
              <w:rPr>
                <w:b/>
                <w:szCs w:val="21"/>
              </w:rPr>
            </w:pPr>
            <w:r w:rsidRPr="00B353D9">
              <w:rPr>
                <w:b/>
                <w:szCs w:val="21"/>
              </w:rPr>
              <w:lastRenderedPageBreak/>
              <w:t>学位课</w:t>
            </w:r>
          </w:p>
        </w:tc>
        <w:tc>
          <w:tcPr>
            <w:tcW w:w="1882" w:type="pct"/>
            <w:vAlign w:val="bottom"/>
          </w:tcPr>
          <w:p w:rsidR="00161E1A" w:rsidRPr="00B353D9" w:rsidRDefault="00161E1A" w:rsidP="009D33FC">
            <w:pPr>
              <w:rPr>
                <w:color w:val="000000"/>
                <w:sz w:val="22"/>
              </w:rPr>
            </w:pPr>
            <w:r w:rsidRPr="00B353D9">
              <w:rPr>
                <w:color w:val="000000"/>
                <w:sz w:val="22"/>
              </w:rPr>
              <w:lastRenderedPageBreak/>
              <w:t>冻土力学与寒区工程</w:t>
            </w:r>
          </w:p>
        </w:tc>
        <w:tc>
          <w:tcPr>
            <w:tcW w:w="998" w:type="pct"/>
            <w:vAlign w:val="center"/>
          </w:tcPr>
          <w:p w:rsidR="00161E1A" w:rsidRPr="00B353D9" w:rsidRDefault="00161E1A" w:rsidP="009D33FC">
            <w:pPr>
              <w:jc w:val="center"/>
              <w:rPr>
                <w:kern w:val="0"/>
                <w:szCs w:val="21"/>
              </w:rPr>
            </w:pPr>
            <w:r w:rsidRPr="00B353D9">
              <w:rPr>
                <w:kern w:val="0"/>
                <w:szCs w:val="21"/>
              </w:rPr>
              <w:t>3</w:t>
            </w:r>
          </w:p>
        </w:tc>
        <w:tc>
          <w:tcPr>
            <w:tcW w:w="1111" w:type="pct"/>
          </w:tcPr>
          <w:p w:rsidR="00161E1A" w:rsidRPr="00B353D9" w:rsidRDefault="00161E1A" w:rsidP="009D33FC">
            <w:pPr>
              <w:jc w:val="center"/>
              <w:rPr>
                <w:kern w:val="0"/>
                <w:szCs w:val="21"/>
              </w:rPr>
            </w:pPr>
            <w:r w:rsidRPr="00B353D9">
              <w:rPr>
                <w:szCs w:val="21"/>
              </w:rPr>
              <w:t>专业核心课</w:t>
            </w:r>
          </w:p>
        </w:tc>
      </w:tr>
      <w:tr w:rsidR="00161E1A" w:rsidRPr="00B353D9" w:rsidTr="009D33FC">
        <w:tc>
          <w:tcPr>
            <w:tcW w:w="1009" w:type="pct"/>
            <w:vMerge/>
            <w:vAlign w:val="center"/>
          </w:tcPr>
          <w:p w:rsidR="00161E1A" w:rsidRPr="00B353D9" w:rsidRDefault="00161E1A" w:rsidP="009D33FC">
            <w:pPr>
              <w:spacing w:line="360" w:lineRule="auto"/>
              <w:jc w:val="center"/>
              <w:rPr>
                <w:b/>
                <w:szCs w:val="21"/>
              </w:rPr>
            </w:pPr>
          </w:p>
        </w:tc>
        <w:tc>
          <w:tcPr>
            <w:tcW w:w="1882" w:type="pct"/>
            <w:vAlign w:val="bottom"/>
          </w:tcPr>
          <w:p w:rsidR="00161E1A" w:rsidRPr="00B353D9" w:rsidRDefault="00161E1A" w:rsidP="009D33FC">
            <w:pPr>
              <w:rPr>
                <w:color w:val="000000"/>
                <w:sz w:val="22"/>
              </w:rPr>
            </w:pPr>
            <w:r w:rsidRPr="00B353D9">
              <w:rPr>
                <w:color w:val="000000"/>
                <w:sz w:val="22"/>
              </w:rPr>
              <w:t>普通冻土学</w:t>
            </w:r>
          </w:p>
        </w:tc>
        <w:tc>
          <w:tcPr>
            <w:tcW w:w="998" w:type="pct"/>
            <w:vAlign w:val="center"/>
          </w:tcPr>
          <w:p w:rsidR="00161E1A" w:rsidRPr="00B353D9" w:rsidRDefault="00161E1A" w:rsidP="009D33FC">
            <w:pPr>
              <w:jc w:val="center"/>
              <w:rPr>
                <w:kern w:val="0"/>
                <w:szCs w:val="21"/>
              </w:rPr>
            </w:pPr>
            <w:r w:rsidRPr="00B353D9">
              <w:rPr>
                <w:kern w:val="0"/>
                <w:szCs w:val="21"/>
              </w:rPr>
              <w:t>3</w:t>
            </w:r>
          </w:p>
        </w:tc>
        <w:tc>
          <w:tcPr>
            <w:tcW w:w="1111" w:type="pct"/>
          </w:tcPr>
          <w:p w:rsidR="00161E1A" w:rsidRPr="00B353D9" w:rsidRDefault="00161E1A" w:rsidP="009D33FC">
            <w:pPr>
              <w:jc w:val="center"/>
              <w:rPr>
                <w:kern w:val="0"/>
                <w:szCs w:val="21"/>
              </w:rPr>
            </w:pPr>
            <w:r w:rsidRPr="00B353D9">
              <w:rPr>
                <w:szCs w:val="21"/>
              </w:rPr>
              <w:t>专业核心课</w:t>
            </w:r>
          </w:p>
        </w:tc>
      </w:tr>
      <w:tr w:rsidR="00161E1A" w:rsidRPr="00B353D9" w:rsidTr="009D33FC">
        <w:tc>
          <w:tcPr>
            <w:tcW w:w="1009" w:type="pct"/>
            <w:vMerge/>
            <w:vAlign w:val="center"/>
          </w:tcPr>
          <w:p w:rsidR="00161E1A" w:rsidRPr="00B353D9" w:rsidRDefault="00161E1A" w:rsidP="009D33FC">
            <w:pPr>
              <w:spacing w:line="360" w:lineRule="auto"/>
              <w:jc w:val="center"/>
              <w:rPr>
                <w:b/>
                <w:szCs w:val="21"/>
              </w:rPr>
            </w:pPr>
          </w:p>
        </w:tc>
        <w:tc>
          <w:tcPr>
            <w:tcW w:w="1882" w:type="pct"/>
            <w:vAlign w:val="bottom"/>
          </w:tcPr>
          <w:p w:rsidR="00161E1A" w:rsidRPr="00B353D9" w:rsidRDefault="00161E1A" w:rsidP="009D33FC">
            <w:pPr>
              <w:rPr>
                <w:color w:val="000000"/>
                <w:sz w:val="22"/>
              </w:rPr>
            </w:pPr>
            <w:r w:rsidRPr="00B353D9">
              <w:rPr>
                <w:color w:val="000000"/>
                <w:sz w:val="22"/>
              </w:rPr>
              <w:t>冻土物理学</w:t>
            </w:r>
          </w:p>
        </w:tc>
        <w:tc>
          <w:tcPr>
            <w:tcW w:w="998" w:type="pct"/>
            <w:vAlign w:val="center"/>
          </w:tcPr>
          <w:p w:rsidR="00161E1A" w:rsidRPr="00B353D9" w:rsidRDefault="00161E1A" w:rsidP="009D33FC">
            <w:pPr>
              <w:jc w:val="center"/>
              <w:rPr>
                <w:kern w:val="0"/>
                <w:szCs w:val="21"/>
              </w:rPr>
            </w:pPr>
            <w:r w:rsidRPr="00B353D9">
              <w:rPr>
                <w:kern w:val="0"/>
                <w:szCs w:val="21"/>
              </w:rPr>
              <w:t>2</w:t>
            </w:r>
          </w:p>
        </w:tc>
        <w:tc>
          <w:tcPr>
            <w:tcW w:w="1111" w:type="pct"/>
          </w:tcPr>
          <w:p w:rsidR="00161E1A" w:rsidRPr="00B353D9" w:rsidRDefault="00161E1A" w:rsidP="009D33FC">
            <w:pPr>
              <w:jc w:val="center"/>
              <w:rPr>
                <w:kern w:val="0"/>
                <w:szCs w:val="21"/>
              </w:rPr>
            </w:pPr>
            <w:r w:rsidRPr="00B353D9">
              <w:rPr>
                <w:szCs w:val="21"/>
              </w:rPr>
              <w:t>专业</w:t>
            </w:r>
            <w:proofErr w:type="gramStart"/>
            <w:r w:rsidRPr="00B353D9">
              <w:rPr>
                <w:szCs w:val="21"/>
              </w:rPr>
              <w:t>普及课</w:t>
            </w:r>
            <w:proofErr w:type="gramEnd"/>
          </w:p>
        </w:tc>
      </w:tr>
      <w:tr w:rsidR="00161E1A" w:rsidRPr="00B353D9" w:rsidTr="009D33FC">
        <w:tc>
          <w:tcPr>
            <w:tcW w:w="1009" w:type="pct"/>
            <w:vMerge/>
            <w:vAlign w:val="center"/>
          </w:tcPr>
          <w:p w:rsidR="00161E1A" w:rsidRPr="00B353D9" w:rsidRDefault="00161E1A" w:rsidP="009D33FC">
            <w:pPr>
              <w:jc w:val="center"/>
              <w:rPr>
                <w:b/>
                <w:szCs w:val="21"/>
              </w:rPr>
            </w:pPr>
          </w:p>
        </w:tc>
        <w:tc>
          <w:tcPr>
            <w:tcW w:w="1882" w:type="pct"/>
            <w:vAlign w:val="bottom"/>
          </w:tcPr>
          <w:p w:rsidR="00161E1A" w:rsidRPr="00B353D9" w:rsidRDefault="00161E1A" w:rsidP="009D33FC">
            <w:pPr>
              <w:rPr>
                <w:color w:val="000000"/>
                <w:sz w:val="22"/>
              </w:rPr>
            </w:pPr>
            <w:r w:rsidRPr="00B353D9">
              <w:rPr>
                <w:color w:val="000000"/>
                <w:sz w:val="22"/>
              </w:rPr>
              <w:t>岩土工程数值方法</w:t>
            </w:r>
          </w:p>
        </w:tc>
        <w:tc>
          <w:tcPr>
            <w:tcW w:w="998" w:type="pct"/>
            <w:vAlign w:val="center"/>
          </w:tcPr>
          <w:p w:rsidR="00161E1A" w:rsidRPr="00B353D9" w:rsidRDefault="00161E1A" w:rsidP="009D33FC">
            <w:pPr>
              <w:jc w:val="center"/>
              <w:rPr>
                <w:kern w:val="0"/>
                <w:szCs w:val="21"/>
              </w:rPr>
            </w:pPr>
            <w:r w:rsidRPr="00B353D9">
              <w:rPr>
                <w:kern w:val="0"/>
                <w:szCs w:val="21"/>
              </w:rPr>
              <w:t>2</w:t>
            </w:r>
          </w:p>
        </w:tc>
        <w:tc>
          <w:tcPr>
            <w:tcW w:w="1111" w:type="pct"/>
          </w:tcPr>
          <w:p w:rsidR="00161E1A" w:rsidRPr="00B353D9" w:rsidRDefault="00161E1A" w:rsidP="009D33FC">
            <w:pPr>
              <w:jc w:val="center"/>
              <w:rPr>
                <w:kern w:val="0"/>
                <w:szCs w:val="21"/>
              </w:rPr>
            </w:pPr>
            <w:r w:rsidRPr="00B353D9">
              <w:rPr>
                <w:szCs w:val="21"/>
              </w:rPr>
              <w:t>专业</w:t>
            </w:r>
            <w:proofErr w:type="gramStart"/>
            <w:r w:rsidRPr="00B353D9">
              <w:rPr>
                <w:szCs w:val="21"/>
              </w:rPr>
              <w:t>普及课</w:t>
            </w:r>
            <w:proofErr w:type="gramEnd"/>
          </w:p>
        </w:tc>
      </w:tr>
      <w:tr w:rsidR="00161E1A" w:rsidRPr="00B353D9" w:rsidTr="009D33FC">
        <w:tc>
          <w:tcPr>
            <w:tcW w:w="1009" w:type="pct"/>
            <w:vMerge/>
            <w:vAlign w:val="center"/>
          </w:tcPr>
          <w:p w:rsidR="00161E1A" w:rsidRPr="00B353D9" w:rsidRDefault="00161E1A" w:rsidP="009D33FC">
            <w:pPr>
              <w:jc w:val="center"/>
              <w:rPr>
                <w:b/>
                <w:szCs w:val="21"/>
              </w:rPr>
            </w:pPr>
          </w:p>
        </w:tc>
        <w:tc>
          <w:tcPr>
            <w:tcW w:w="1882" w:type="pct"/>
            <w:vAlign w:val="center"/>
          </w:tcPr>
          <w:p w:rsidR="00161E1A" w:rsidRPr="00B353D9" w:rsidRDefault="00161E1A" w:rsidP="009D33FC">
            <w:pPr>
              <w:rPr>
                <w:szCs w:val="21"/>
              </w:rPr>
            </w:pPr>
            <w:proofErr w:type="gramStart"/>
            <w:r w:rsidRPr="00B353D9">
              <w:rPr>
                <w:color w:val="000000"/>
                <w:sz w:val="22"/>
              </w:rPr>
              <w:t>寒</w:t>
            </w:r>
            <w:proofErr w:type="gramEnd"/>
            <w:r w:rsidRPr="00B353D9">
              <w:rPr>
                <w:color w:val="000000"/>
                <w:sz w:val="22"/>
              </w:rPr>
              <w:t>旱区灾害</w:t>
            </w:r>
          </w:p>
        </w:tc>
        <w:tc>
          <w:tcPr>
            <w:tcW w:w="998" w:type="pct"/>
            <w:vAlign w:val="center"/>
          </w:tcPr>
          <w:p w:rsidR="00161E1A" w:rsidRPr="00B353D9" w:rsidRDefault="00161E1A" w:rsidP="009D33FC">
            <w:pPr>
              <w:jc w:val="center"/>
              <w:rPr>
                <w:kern w:val="0"/>
                <w:szCs w:val="21"/>
              </w:rPr>
            </w:pPr>
            <w:r w:rsidRPr="00B353D9">
              <w:rPr>
                <w:kern w:val="0"/>
                <w:szCs w:val="21"/>
              </w:rPr>
              <w:t>2</w:t>
            </w:r>
          </w:p>
        </w:tc>
        <w:tc>
          <w:tcPr>
            <w:tcW w:w="1111" w:type="pct"/>
          </w:tcPr>
          <w:p w:rsidR="00161E1A" w:rsidRPr="00B353D9" w:rsidRDefault="00161E1A" w:rsidP="009D33FC">
            <w:pPr>
              <w:jc w:val="center"/>
              <w:rPr>
                <w:kern w:val="0"/>
                <w:szCs w:val="21"/>
              </w:rPr>
            </w:pPr>
            <w:r w:rsidRPr="00B353D9">
              <w:rPr>
                <w:szCs w:val="21"/>
              </w:rPr>
              <w:t>专业</w:t>
            </w:r>
            <w:proofErr w:type="gramStart"/>
            <w:r w:rsidRPr="00B353D9">
              <w:rPr>
                <w:szCs w:val="21"/>
              </w:rPr>
              <w:t>普及课</w:t>
            </w:r>
            <w:proofErr w:type="gramEnd"/>
          </w:p>
        </w:tc>
      </w:tr>
      <w:tr w:rsidR="00161E1A" w:rsidRPr="00B353D9" w:rsidTr="009D33FC">
        <w:tc>
          <w:tcPr>
            <w:tcW w:w="1009" w:type="pct"/>
            <w:vMerge w:val="restart"/>
            <w:vAlign w:val="center"/>
          </w:tcPr>
          <w:p w:rsidR="00161E1A" w:rsidRPr="00B353D9" w:rsidRDefault="00161E1A" w:rsidP="009D33FC">
            <w:pPr>
              <w:jc w:val="center"/>
              <w:rPr>
                <w:b/>
                <w:szCs w:val="21"/>
              </w:rPr>
            </w:pPr>
            <w:r w:rsidRPr="00B353D9">
              <w:rPr>
                <w:b/>
                <w:szCs w:val="21"/>
              </w:rPr>
              <w:t>地质学专业</w:t>
            </w:r>
          </w:p>
          <w:p w:rsidR="00161E1A" w:rsidRPr="00B353D9" w:rsidRDefault="00161E1A" w:rsidP="009D33FC">
            <w:pPr>
              <w:jc w:val="center"/>
              <w:rPr>
                <w:b/>
                <w:szCs w:val="21"/>
              </w:rPr>
            </w:pPr>
            <w:r w:rsidRPr="00B353D9">
              <w:rPr>
                <w:b/>
                <w:szCs w:val="21"/>
              </w:rPr>
              <w:t>学位课</w:t>
            </w:r>
          </w:p>
        </w:tc>
        <w:tc>
          <w:tcPr>
            <w:tcW w:w="1882" w:type="pct"/>
          </w:tcPr>
          <w:p w:rsidR="00161E1A" w:rsidRPr="00B353D9" w:rsidRDefault="00161E1A" w:rsidP="009D33FC">
            <w:r w:rsidRPr="00B353D9">
              <w:t>成岩作用与盆地流体</w:t>
            </w:r>
          </w:p>
        </w:tc>
        <w:tc>
          <w:tcPr>
            <w:tcW w:w="998" w:type="pct"/>
            <w:vAlign w:val="center"/>
          </w:tcPr>
          <w:p w:rsidR="00161E1A" w:rsidRPr="00B353D9" w:rsidRDefault="00161E1A" w:rsidP="009D33FC">
            <w:pPr>
              <w:jc w:val="center"/>
              <w:rPr>
                <w:szCs w:val="21"/>
              </w:rPr>
            </w:pPr>
            <w:r w:rsidRPr="00B353D9">
              <w:rPr>
                <w:szCs w:val="21"/>
              </w:rPr>
              <w:t>3</w:t>
            </w:r>
          </w:p>
        </w:tc>
        <w:tc>
          <w:tcPr>
            <w:tcW w:w="1111" w:type="pct"/>
          </w:tcPr>
          <w:p w:rsidR="00161E1A" w:rsidRPr="00B353D9" w:rsidRDefault="00161E1A" w:rsidP="009D33FC">
            <w:pPr>
              <w:jc w:val="center"/>
              <w:rPr>
                <w:szCs w:val="21"/>
              </w:rPr>
            </w:pPr>
            <w:r w:rsidRPr="00B353D9">
              <w:rPr>
                <w:szCs w:val="21"/>
              </w:rPr>
              <w:t>专业核心课</w:t>
            </w:r>
          </w:p>
        </w:tc>
      </w:tr>
      <w:tr w:rsidR="00161E1A" w:rsidRPr="00B353D9" w:rsidTr="009D33FC">
        <w:tc>
          <w:tcPr>
            <w:tcW w:w="1009" w:type="pct"/>
            <w:vMerge/>
            <w:vAlign w:val="center"/>
          </w:tcPr>
          <w:p w:rsidR="00161E1A" w:rsidRPr="00B353D9" w:rsidRDefault="00161E1A" w:rsidP="009D33FC">
            <w:pPr>
              <w:jc w:val="center"/>
              <w:rPr>
                <w:b/>
                <w:szCs w:val="21"/>
              </w:rPr>
            </w:pPr>
          </w:p>
        </w:tc>
        <w:tc>
          <w:tcPr>
            <w:tcW w:w="1882" w:type="pct"/>
          </w:tcPr>
          <w:p w:rsidR="00161E1A" w:rsidRPr="00B353D9" w:rsidRDefault="00161E1A" w:rsidP="009D33FC">
            <w:r w:rsidRPr="00B353D9">
              <w:t>含油气盆地构造地质学</w:t>
            </w:r>
          </w:p>
        </w:tc>
        <w:tc>
          <w:tcPr>
            <w:tcW w:w="998" w:type="pct"/>
            <w:vAlign w:val="center"/>
          </w:tcPr>
          <w:p w:rsidR="00161E1A" w:rsidRPr="00B353D9" w:rsidRDefault="00161E1A" w:rsidP="009D33FC">
            <w:pPr>
              <w:jc w:val="center"/>
              <w:rPr>
                <w:szCs w:val="21"/>
              </w:rPr>
            </w:pPr>
            <w:r w:rsidRPr="00B353D9">
              <w:rPr>
                <w:szCs w:val="21"/>
              </w:rPr>
              <w:t>3</w:t>
            </w:r>
          </w:p>
        </w:tc>
        <w:tc>
          <w:tcPr>
            <w:tcW w:w="1111" w:type="pct"/>
          </w:tcPr>
          <w:p w:rsidR="00161E1A" w:rsidRPr="00B353D9" w:rsidRDefault="00161E1A" w:rsidP="009D33FC">
            <w:pPr>
              <w:jc w:val="center"/>
              <w:rPr>
                <w:szCs w:val="21"/>
              </w:rPr>
            </w:pPr>
            <w:r w:rsidRPr="00B353D9">
              <w:rPr>
                <w:szCs w:val="21"/>
              </w:rPr>
              <w:t>专业核心课</w:t>
            </w:r>
          </w:p>
        </w:tc>
      </w:tr>
      <w:tr w:rsidR="00161E1A" w:rsidRPr="00B353D9" w:rsidTr="009D33FC">
        <w:tc>
          <w:tcPr>
            <w:tcW w:w="1009" w:type="pct"/>
            <w:vMerge/>
            <w:vAlign w:val="center"/>
          </w:tcPr>
          <w:p w:rsidR="00161E1A" w:rsidRPr="00B353D9" w:rsidRDefault="00161E1A" w:rsidP="009D33FC">
            <w:pPr>
              <w:jc w:val="center"/>
              <w:rPr>
                <w:b/>
                <w:szCs w:val="21"/>
              </w:rPr>
            </w:pPr>
          </w:p>
        </w:tc>
        <w:tc>
          <w:tcPr>
            <w:tcW w:w="1882" w:type="pct"/>
          </w:tcPr>
          <w:p w:rsidR="00161E1A" w:rsidRPr="00B353D9" w:rsidRDefault="00161E1A" w:rsidP="009D33FC">
            <w:r w:rsidRPr="00B353D9">
              <w:t>环境地球化学</w:t>
            </w:r>
          </w:p>
        </w:tc>
        <w:tc>
          <w:tcPr>
            <w:tcW w:w="998" w:type="pct"/>
            <w:vAlign w:val="center"/>
          </w:tcPr>
          <w:p w:rsidR="00161E1A" w:rsidRPr="00B353D9" w:rsidRDefault="00161E1A" w:rsidP="009D33FC">
            <w:pPr>
              <w:jc w:val="center"/>
              <w:rPr>
                <w:szCs w:val="21"/>
              </w:rPr>
            </w:pPr>
            <w:r w:rsidRPr="00B353D9">
              <w:rPr>
                <w:szCs w:val="21"/>
              </w:rPr>
              <w:t>3</w:t>
            </w:r>
          </w:p>
        </w:tc>
        <w:tc>
          <w:tcPr>
            <w:tcW w:w="1111" w:type="pct"/>
          </w:tcPr>
          <w:p w:rsidR="00161E1A" w:rsidRPr="00B353D9" w:rsidRDefault="00161E1A" w:rsidP="009D33FC">
            <w:pPr>
              <w:jc w:val="center"/>
              <w:rPr>
                <w:szCs w:val="21"/>
              </w:rPr>
            </w:pPr>
            <w:r w:rsidRPr="00B353D9">
              <w:rPr>
                <w:szCs w:val="21"/>
              </w:rPr>
              <w:t>专业核心课</w:t>
            </w:r>
          </w:p>
        </w:tc>
      </w:tr>
      <w:tr w:rsidR="00161E1A" w:rsidRPr="00B353D9" w:rsidTr="009D33FC">
        <w:tc>
          <w:tcPr>
            <w:tcW w:w="1009" w:type="pct"/>
            <w:vMerge/>
            <w:vAlign w:val="center"/>
          </w:tcPr>
          <w:p w:rsidR="00161E1A" w:rsidRPr="00B353D9" w:rsidRDefault="00161E1A" w:rsidP="009D33FC">
            <w:pPr>
              <w:jc w:val="center"/>
              <w:rPr>
                <w:b/>
                <w:szCs w:val="21"/>
              </w:rPr>
            </w:pPr>
          </w:p>
        </w:tc>
        <w:tc>
          <w:tcPr>
            <w:tcW w:w="1882" w:type="pct"/>
          </w:tcPr>
          <w:p w:rsidR="00161E1A" w:rsidRPr="00B353D9" w:rsidRDefault="00161E1A" w:rsidP="009D33FC">
            <w:r w:rsidRPr="00B353D9">
              <w:t>气体地球化学</w:t>
            </w:r>
          </w:p>
        </w:tc>
        <w:tc>
          <w:tcPr>
            <w:tcW w:w="998" w:type="pct"/>
            <w:vAlign w:val="center"/>
          </w:tcPr>
          <w:p w:rsidR="00161E1A" w:rsidRPr="00B353D9" w:rsidRDefault="00161E1A" w:rsidP="009D33FC">
            <w:pPr>
              <w:jc w:val="center"/>
              <w:rPr>
                <w:szCs w:val="21"/>
              </w:rPr>
            </w:pPr>
            <w:r w:rsidRPr="00B353D9">
              <w:rPr>
                <w:szCs w:val="21"/>
              </w:rPr>
              <w:t>3</w:t>
            </w:r>
          </w:p>
        </w:tc>
        <w:tc>
          <w:tcPr>
            <w:tcW w:w="1111" w:type="pct"/>
          </w:tcPr>
          <w:p w:rsidR="00161E1A" w:rsidRPr="00B353D9" w:rsidRDefault="00161E1A" w:rsidP="009D33FC">
            <w:pPr>
              <w:jc w:val="center"/>
              <w:rPr>
                <w:szCs w:val="21"/>
              </w:rPr>
            </w:pPr>
            <w:r w:rsidRPr="00B353D9">
              <w:rPr>
                <w:szCs w:val="21"/>
              </w:rPr>
              <w:t>专业核心课</w:t>
            </w:r>
          </w:p>
        </w:tc>
      </w:tr>
      <w:tr w:rsidR="00161E1A" w:rsidRPr="00B353D9" w:rsidTr="009D33FC">
        <w:tc>
          <w:tcPr>
            <w:tcW w:w="1009" w:type="pct"/>
            <w:vMerge/>
            <w:vAlign w:val="center"/>
          </w:tcPr>
          <w:p w:rsidR="00161E1A" w:rsidRPr="00B353D9" w:rsidRDefault="00161E1A" w:rsidP="009D33FC">
            <w:pPr>
              <w:jc w:val="center"/>
              <w:rPr>
                <w:b/>
                <w:szCs w:val="21"/>
              </w:rPr>
            </w:pPr>
          </w:p>
        </w:tc>
        <w:tc>
          <w:tcPr>
            <w:tcW w:w="1882" w:type="pct"/>
          </w:tcPr>
          <w:p w:rsidR="00161E1A" w:rsidRPr="00B353D9" w:rsidRDefault="00161E1A" w:rsidP="009D33FC">
            <w:r w:rsidRPr="00B353D9">
              <w:t>油气储层地质学</w:t>
            </w:r>
          </w:p>
        </w:tc>
        <w:tc>
          <w:tcPr>
            <w:tcW w:w="998" w:type="pct"/>
            <w:vAlign w:val="center"/>
          </w:tcPr>
          <w:p w:rsidR="00161E1A" w:rsidRPr="00B353D9" w:rsidRDefault="00161E1A" w:rsidP="009D33FC">
            <w:pPr>
              <w:jc w:val="center"/>
              <w:rPr>
                <w:szCs w:val="21"/>
              </w:rPr>
            </w:pPr>
            <w:r w:rsidRPr="00B353D9">
              <w:rPr>
                <w:szCs w:val="21"/>
              </w:rPr>
              <w:t>3</w:t>
            </w:r>
          </w:p>
        </w:tc>
        <w:tc>
          <w:tcPr>
            <w:tcW w:w="1111" w:type="pct"/>
          </w:tcPr>
          <w:p w:rsidR="00161E1A" w:rsidRPr="00B353D9" w:rsidRDefault="00161E1A" w:rsidP="009D33FC">
            <w:pPr>
              <w:jc w:val="center"/>
              <w:rPr>
                <w:szCs w:val="21"/>
              </w:rPr>
            </w:pPr>
            <w:r w:rsidRPr="00B353D9">
              <w:rPr>
                <w:szCs w:val="21"/>
              </w:rPr>
              <w:t>专业核心课</w:t>
            </w:r>
          </w:p>
        </w:tc>
      </w:tr>
      <w:tr w:rsidR="00161E1A" w:rsidRPr="00B353D9" w:rsidTr="009D33FC">
        <w:tc>
          <w:tcPr>
            <w:tcW w:w="1009" w:type="pct"/>
            <w:vMerge/>
            <w:vAlign w:val="center"/>
          </w:tcPr>
          <w:p w:rsidR="00161E1A" w:rsidRPr="00B353D9" w:rsidRDefault="00161E1A" w:rsidP="009D33FC">
            <w:pPr>
              <w:jc w:val="center"/>
              <w:rPr>
                <w:b/>
                <w:szCs w:val="21"/>
              </w:rPr>
            </w:pPr>
          </w:p>
        </w:tc>
        <w:tc>
          <w:tcPr>
            <w:tcW w:w="1882" w:type="pct"/>
          </w:tcPr>
          <w:p w:rsidR="00161E1A" w:rsidRPr="00B353D9" w:rsidRDefault="00161E1A" w:rsidP="009D33FC">
            <w:r w:rsidRPr="00B353D9">
              <w:t>油气地球化学</w:t>
            </w:r>
          </w:p>
        </w:tc>
        <w:tc>
          <w:tcPr>
            <w:tcW w:w="998" w:type="pct"/>
            <w:vAlign w:val="center"/>
          </w:tcPr>
          <w:p w:rsidR="00161E1A" w:rsidRPr="00B353D9" w:rsidRDefault="00161E1A" w:rsidP="009D33FC">
            <w:pPr>
              <w:jc w:val="center"/>
              <w:rPr>
                <w:szCs w:val="21"/>
              </w:rPr>
            </w:pPr>
            <w:r w:rsidRPr="00B353D9">
              <w:rPr>
                <w:szCs w:val="21"/>
              </w:rPr>
              <w:t>3</w:t>
            </w:r>
          </w:p>
        </w:tc>
        <w:tc>
          <w:tcPr>
            <w:tcW w:w="1111" w:type="pct"/>
          </w:tcPr>
          <w:p w:rsidR="00161E1A" w:rsidRPr="00B353D9" w:rsidRDefault="00161E1A" w:rsidP="009D33FC">
            <w:pPr>
              <w:jc w:val="center"/>
              <w:rPr>
                <w:szCs w:val="21"/>
              </w:rPr>
            </w:pPr>
            <w:r w:rsidRPr="00B353D9">
              <w:rPr>
                <w:szCs w:val="21"/>
              </w:rPr>
              <w:t>专业核心课</w:t>
            </w:r>
          </w:p>
        </w:tc>
      </w:tr>
      <w:tr w:rsidR="00161E1A" w:rsidRPr="00B353D9" w:rsidTr="009D33FC">
        <w:tc>
          <w:tcPr>
            <w:tcW w:w="1009" w:type="pct"/>
            <w:vMerge/>
            <w:vAlign w:val="center"/>
          </w:tcPr>
          <w:p w:rsidR="00161E1A" w:rsidRPr="00B353D9" w:rsidRDefault="00161E1A" w:rsidP="009D33FC">
            <w:pPr>
              <w:jc w:val="center"/>
              <w:rPr>
                <w:b/>
                <w:szCs w:val="21"/>
              </w:rPr>
            </w:pPr>
          </w:p>
        </w:tc>
        <w:tc>
          <w:tcPr>
            <w:tcW w:w="1882" w:type="pct"/>
          </w:tcPr>
          <w:p w:rsidR="00161E1A" w:rsidRPr="00B353D9" w:rsidRDefault="00161E1A" w:rsidP="009D33FC">
            <w:r w:rsidRPr="00B353D9">
              <w:t>野外地质课</w:t>
            </w:r>
          </w:p>
        </w:tc>
        <w:tc>
          <w:tcPr>
            <w:tcW w:w="998" w:type="pct"/>
            <w:vAlign w:val="center"/>
          </w:tcPr>
          <w:p w:rsidR="00161E1A" w:rsidRPr="00B353D9" w:rsidRDefault="00161E1A" w:rsidP="009D33FC">
            <w:pPr>
              <w:jc w:val="center"/>
              <w:rPr>
                <w:szCs w:val="21"/>
              </w:rPr>
            </w:pPr>
            <w:r w:rsidRPr="00B353D9">
              <w:rPr>
                <w:szCs w:val="21"/>
              </w:rPr>
              <w:t>3</w:t>
            </w:r>
          </w:p>
        </w:tc>
        <w:tc>
          <w:tcPr>
            <w:tcW w:w="1111" w:type="pct"/>
          </w:tcPr>
          <w:p w:rsidR="00161E1A" w:rsidRPr="00B353D9" w:rsidRDefault="00161E1A" w:rsidP="009D33FC">
            <w:pPr>
              <w:jc w:val="center"/>
              <w:rPr>
                <w:szCs w:val="21"/>
              </w:rPr>
            </w:pPr>
            <w:r w:rsidRPr="00B353D9">
              <w:rPr>
                <w:szCs w:val="21"/>
              </w:rPr>
              <w:t>专业核心课</w:t>
            </w:r>
          </w:p>
        </w:tc>
      </w:tr>
      <w:tr w:rsidR="00161E1A" w:rsidRPr="00B353D9" w:rsidTr="009D33FC">
        <w:tc>
          <w:tcPr>
            <w:tcW w:w="1009" w:type="pct"/>
            <w:vMerge/>
            <w:vAlign w:val="center"/>
          </w:tcPr>
          <w:p w:rsidR="00161E1A" w:rsidRPr="00B353D9" w:rsidRDefault="00161E1A" w:rsidP="009D33FC">
            <w:pPr>
              <w:jc w:val="center"/>
              <w:rPr>
                <w:b/>
                <w:szCs w:val="21"/>
              </w:rPr>
            </w:pPr>
          </w:p>
        </w:tc>
        <w:tc>
          <w:tcPr>
            <w:tcW w:w="1882" w:type="pct"/>
          </w:tcPr>
          <w:p w:rsidR="00161E1A" w:rsidRPr="00B353D9" w:rsidRDefault="00161E1A" w:rsidP="009D33FC">
            <w:r w:rsidRPr="00B353D9">
              <w:t>沉积地质学及应用</w:t>
            </w:r>
          </w:p>
        </w:tc>
        <w:tc>
          <w:tcPr>
            <w:tcW w:w="998" w:type="pct"/>
            <w:vAlign w:val="center"/>
          </w:tcPr>
          <w:p w:rsidR="00161E1A" w:rsidRPr="00B353D9" w:rsidRDefault="00161E1A" w:rsidP="009D33FC">
            <w:pPr>
              <w:jc w:val="center"/>
              <w:rPr>
                <w:szCs w:val="21"/>
              </w:rPr>
            </w:pPr>
            <w:r w:rsidRPr="00B353D9">
              <w:rPr>
                <w:szCs w:val="21"/>
              </w:rPr>
              <w:t>3</w:t>
            </w:r>
          </w:p>
        </w:tc>
        <w:tc>
          <w:tcPr>
            <w:tcW w:w="1111" w:type="pct"/>
          </w:tcPr>
          <w:p w:rsidR="00161E1A" w:rsidRPr="00B353D9" w:rsidRDefault="00161E1A" w:rsidP="009D33FC">
            <w:pPr>
              <w:jc w:val="center"/>
              <w:rPr>
                <w:szCs w:val="21"/>
              </w:rPr>
            </w:pPr>
            <w:r w:rsidRPr="00B353D9">
              <w:rPr>
                <w:szCs w:val="21"/>
              </w:rPr>
              <w:t>专业核心课</w:t>
            </w:r>
          </w:p>
        </w:tc>
      </w:tr>
      <w:tr w:rsidR="00161E1A" w:rsidRPr="00B353D9" w:rsidTr="009D33FC">
        <w:tc>
          <w:tcPr>
            <w:tcW w:w="1009" w:type="pct"/>
            <w:vMerge w:val="restart"/>
            <w:vAlign w:val="center"/>
          </w:tcPr>
          <w:p w:rsidR="00161E1A" w:rsidRPr="00B353D9" w:rsidRDefault="00161E1A" w:rsidP="009D33FC">
            <w:pPr>
              <w:jc w:val="center"/>
              <w:rPr>
                <w:b/>
                <w:szCs w:val="21"/>
              </w:rPr>
            </w:pPr>
            <w:r w:rsidRPr="00B353D9">
              <w:rPr>
                <w:b/>
                <w:szCs w:val="21"/>
              </w:rPr>
              <w:t>情报学专业</w:t>
            </w:r>
          </w:p>
          <w:p w:rsidR="00161E1A" w:rsidRPr="00B353D9" w:rsidRDefault="00161E1A" w:rsidP="009D33FC">
            <w:pPr>
              <w:jc w:val="center"/>
              <w:rPr>
                <w:b/>
                <w:szCs w:val="21"/>
              </w:rPr>
            </w:pPr>
            <w:r w:rsidRPr="00B353D9">
              <w:rPr>
                <w:b/>
                <w:szCs w:val="21"/>
              </w:rPr>
              <w:t>学位课</w:t>
            </w:r>
          </w:p>
        </w:tc>
        <w:tc>
          <w:tcPr>
            <w:tcW w:w="1882" w:type="pct"/>
          </w:tcPr>
          <w:p w:rsidR="00161E1A" w:rsidRPr="00B353D9" w:rsidRDefault="00161E1A" w:rsidP="009D33FC">
            <w:r w:rsidRPr="00B353D9">
              <w:t>知识组织与知识系统</w:t>
            </w:r>
          </w:p>
        </w:tc>
        <w:tc>
          <w:tcPr>
            <w:tcW w:w="998" w:type="pct"/>
            <w:vAlign w:val="center"/>
          </w:tcPr>
          <w:p w:rsidR="00161E1A" w:rsidRPr="00B353D9" w:rsidRDefault="00161E1A" w:rsidP="009D33FC">
            <w:pPr>
              <w:jc w:val="center"/>
              <w:rPr>
                <w:szCs w:val="21"/>
              </w:rPr>
            </w:pPr>
            <w:r w:rsidRPr="00B353D9">
              <w:rPr>
                <w:szCs w:val="21"/>
              </w:rPr>
              <w:t>2</w:t>
            </w:r>
          </w:p>
        </w:tc>
        <w:tc>
          <w:tcPr>
            <w:tcW w:w="1111" w:type="pct"/>
          </w:tcPr>
          <w:p w:rsidR="00161E1A" w:rsidRPr="00B353D9" w:rsidRDefault="00161E1A" w:rsidP="009D33FC">
            <w:pPr>
              <w:jc w:val="center"/>
              <w:rPr>
                <w:szCs w:val="21"/>
              </w:rPr>
            </w:pPr>
            <w:r w:rsidRPr="00B353D9">
              <w:rPr>
                <w:szCs w:val="21"/>
              </w:rPr>
              <w:t>专业</w:t>
            </w:r>
            <w:proofErr w:type="gramStart"/>
            <w:r w:rsidRPr="00B353D9">
              <w:rPr>
                <w:szCs w:val="21"/>
              </w:rPr>
              <w:t>普及课</w:t>
            </w:r>
            <w:proofErr w:type="gramEnd"/>
          </w:p>
        </w:tc>
      </w:tr>
      <w:tr w:rsidR="00161E1A" w:rsidRPr="00B353D9" w:rsidTr="009D33FC">
        <w:tc>
          <w:tcPr>
            <w:tcW w:w="1009" w:type="pct"/>
            <w:vMerge/>
            <w:vAlign w:val="center"/>
          </w:tcPr>
          <w:p w:rsidR="00161E1A" w:rsidRPr="00B353D9" w:rsidRDefault="00161E1A" w:rsidP="009D33FC">
            <w:pPr>
              <w:jc w:val="center"/>
              <w:rPr>
                <w:b/>
                <w:szCs w:val="21"/>
              </w:rPr>
            </w:pPr>
          </w:p>
        </w:tc>
        <w:tc>
          <w:tcPr>
            <w:tcW w:w="1882" w:type="pct"/>
          </w:tcPr>
          <w:p w:rsidR="00161E1A" w:rsidRPr="00B353D9" w:rsidRDefault="00161E1A" w:rsidP="009D33FC">
            <w:r w:rsidRPr="00B353D9">
              <w:t>战略情报研究与决策咨询</w:t>
            </w:r>
          </w:p>
        </w:tc>
        <w:tc>
          <w:tcPr>
            <w:tcW w:w="998" w:type="pct"/>
            <w:vAlign w:val="center"/>
          </w:tcPr>
          <w:p w:rsidR="00161E1A" w:rsidRPr="00B353D9" w:rsidRDefault="00161E1A" w:rsidP="009D33FC">
            <w:pPr>
              <w:jc w:val="center"/>
              <w:rPr>
                <w:szCs w:val="21"/>
              </w:rPr>
            </w:pPr>
            <w:r w:rsidRPr="00B353D9">
              <w:rPr>
                <w:szCs w:val="21"/>
              </w:rPr>
              <w:t>2</w:t>
            </w:r>
          </w:p>
        </w:tc>
        <w:tc>
          <w:tcPr>
            <w:tcW w:w="1111" w:type="pct"/>
          </w:tcPr>
          <w:p w:rsidR="00161E1A" w:rsidRPr="00B353D9" w:rsidRDefault="00161E1A" w:rsidP="009D33FC">
            <w:pPr>
              <w:jc w:val="center"/>
              <w:rPr>
                <w:szCs w:val="21"/>
              </w:rPr>
            </w:pPr>
            <w:r w:rsidRPr="00B353D9">
              <w:rPr>
                <w:szCs w:val="21"/>
              </w:rPr>
              <w:t>专业</w:t>
            </w:r>
            <w:proofErr w:type="gramStart"/>
            <w:r w:rsidRPr="00B353D9">
              <w:rPr>
                <w:szCs w:val="21"/>
              </w:rPr>
              <w:t>普及课</w:t>
            </w:r>
            <w:proofErr w:type="gramEnd"/>
          </w:p>
        </w:tc>
      </w:tr>
    </w:tbl>
    <w:p w:rsidR="00161E1A" w:rsidRPr="00B353D9" w:rsidRDefault="00161E1A" w:rsidP="00161E1A">
      <w:pPr>
        <w:spacing w:beforeLines="50" w:before="156" w:afterLines="50" w:after="156" w:line="360" w:lineRule="auto"/>
        <w:ind w:firstLineChars="200" w:firstLine="640"/>
        <w:jc w:val="left"/>
        <w:rPr>
          <w:rFonts w:eastAsia="黑体"/>
          <w:kern w:val="0"/>
          <w:sz w:val="32"/>
          <w:szCs w:val="32"/>
        </w:rPr>
      </w:pPr>
      <w:r w:rsidRPr="00B353D9">
        <w:rPr>
          <w:rFonts w:eastAsia="黑体"/>
          <w:kern w:val="0"/>
          <w:sz w:val="32"/>
          <w:szCs w:val="32"/>
        </w:rPr>
        <w:t>六、必修环节及要求</w:t>
      </w:r>
    </w:p>
    <w:p w:rsidR="00161E1A" w:rsidRPr="00B353D9" w:rsidRDefault="00161E1A" w:rsidP="00161E1A">
      <w:pPr>
        <w:spacing w:line="360" w:lineRule="auto"/>
        <w:ind w:firstLineChars="200" w:firstLine="640"/>
        <w:rPr>
          <w:rFonts w:eastAsia="仿宋_GB2312"/>
          <w:sz w:val="32"/>
          <w:szCs w:val="32"/>
        </w:rPr>
      </w:pPr>
      <w:r>
        <w:rPr>
          <w:rFonts w:eastAsia="仿宋_GB2312" w:hint="eastAsia"/>
          <w:sz w:val="32"/>
          <w:szCs w:val="32"/>
        </w:rPr>
        <w:t>（一）</w:t>
      </w:r>
      <w:r w:rsidRPr="00B353D9">
        <w:rPr>
          <w:rFonts w:eastAsia="仿宋_GB2312"/>
          <w:sz w:val="32"/>
          <w:szCs w:val="32"/>
        </w:rPr>
        <w:t>开题报告（</w:t>
      </w:r>
      <w:r w:rsidRPr="00B353D9">
        <w:rPr>
          <w:rFonts w:eastAsia="仿宋_GB2312"/>
          <w:sz w:val="32"/>
          <w:szCs w:val="32"/>
        </w:rPr>
        <w:t>2</w:t>
      </w:r>
      <w:r w:rsidRPr="00B353D9">
        <w:rPr>
          <w:rFonts w:eastAsia="仿宋_GB2312"/>
          <w:sz w:val="32"/>
          <w:szCs w:val="32"/>
        </w:rPr>
        <w:t>学分）</w:t>
      </w:r>
    </w:p>
    <w:p w:rsidR="00161E1A" w:rsidRPr="00B353D9" w:rsidRDefault="00161E1A" w:rsidP="00161E1A">
      <w:pPr>
        <w:spacing w:line="360" w:lineRule="auto"/>
        <w:ind w:firstLineChars="200" w:firstLine="640"/>
        <w:rPr>
          <w:rFonts w:eastAsia="仿宋_GB2312"/>
          <w:sz w:val="32"/>
          <w:szCs w:val="32"/>
        </w:rPr>
      </w:pPr>
      <w:r>
        <w:rPr>
          <w:rFonts w:eastAsia="仿宋_GB2312" w:hint="eastAsia"/>
          <w:sz w:val="32"/>
          <w:szCs w:val="32"/>
        </w:rPr>
        <w:t>博士</w:t>
      </w:r>
      <w:r w:rsidRPr="00B353D9">
        <w:rPr>
          <w:rFonts w:eastAsia="仿宋_GB2312"/>
          <w:sz w:val="32"/>
          <w:szCs w:val="32"/>
        </w:rPr>
        <w:t>研究生在广泛调查研究、阅读文献资料、弄清主攻方向的前沿成果和发展动态的基础上，经与导师协商，提出学位论文选题。选题应尽可能对学术发展、经济建设和社会进步有重要意义。</w:t>
      </w:r>
    </w:p>
    <w:p w:rsidR="00161E1A" w:rsidRPr="00B353D9" w:rsidRDefault="00161E1A" w:rsidP="00161E1A">
      <w:pPr>
        <w:spacing w:line="360" w:lineRule="auto"/>
        <w:ind w:firstLineChars="200" w:firstLine="640"/>
        <w:rPr>
          <w:rFonts w:eastAsia="仿宋_GB2312"/>
          <w:sz w:val="32"/>
          <w:szCs w:val="32"/>
        </w:rPr>
      </w:pPr>
      <w:r>
        <w:rPr>
          <w:rFonts w:eastAsia="仿宋_GB2312" w:hint="eastAsia"/>
          <w:sz w:val="32"/>
          <w:szCs w:val="32"/>
        </w:rPr>
        <w:t>博士</w:t>
      </w:r>
      <w:r w:rsidRPr="00B353D9">
        <w:rPr>
          <w:rFonts w:eastAsia="仿宋_GB2312"/>
          <w:sz w:val="32"/>
          <w:szCs w:val="32"/>
        </w:rPr>
        <w:t>研究生应在规定的时间内，就选题的背景意义、国内外研究动态及发展趋势、主要研究内容、拟采取的技术路线及研究方法、预期成果、论文工作时间安排等方面，撰写《研究生学位论文开题报告》</w:t>
      </w:r>
      <w:r>
        <w:rPr>
          <w:rFonts w:eastAsia="仿宋_GB2312" w:hint="eastAsia"/>
          <w:sz w:val="32"/>
          <w:szCs w:val="32"/>
        </w:rPr>
        <w:t>，</w:t>
      </w:r>
      <w:r w:rsidRPr="00B353D9">
        <w:rPr>
          <w:rFonts w:eastAsia="仿宋_GB2312"/>
          <w:sz w:val="32"/>
          <w:szCs w:val="32"/>
        </w:rPr>
        <w:t>导师和指导小组应严格把关。研究生开题报告字数要求不少于</w:t>
      </w:r>
      <w:r w:rsidRPr="00B353D9">
        <w:rPr>
          <w:rFonts w:eastAsia="仿宋_GB2312"/>
          <w:sz w:val="32"/>
          <w:szCs w:val="32"/>
        </w:rPr>
        <w:t>1</w:t>
      </w:r>
      <w:r w:rsidRPr="00B353D9">
        <w:rPr>
          <w:rFonts w:eastAsia="仿宋_GB2312"/>
          <w:sz w:val="32"/>
          <w:szCs w:val="32"/>
        </w:rPr>
        <w:t>万字。研究生填写《研究生学位论文开题报告登记表》，经导师同意后，方可进行开题报告。除涉密论文外，开题报告应公开进行，尽可能广泛地听取专家意见。研究生开题报告不</w:t>
      </w:r>
      <w:r>
        <w:rPr>
          <w:rFonts w:eastAsia="仿宋_GB2312" w:hint="eastAsia"/>
          <w:sz w:val="32"/>
          <w:szCs w:val="32"/>
        </w:rPr>
        <w:t>少</w:t>
      </w:r>
      <w:r w:rsidRPr="00B353D9">
        <w:rPr>
          <w:rFonts w:eastAsia="仿宋_GB2312"/>
          <w:sz w:val="32"/>
          <w:szCs w:val="32"/>
        </w:rPr>
        <w:t>于</w:t>
      </w:r>
      <w:r w:rsidRPr="00B353D9">
        <w:rPr>
          <w:rFonts w:eastAsia="仿宋_GB2312"/>
          <w:sz w:val="32"/>
          <w:szCs w:val="32"/>
        </w:rPr>
        <w:t>15</w:t>
      </w:r>
      <w:r w:rsidRPr="00B353D9">
        <w:rPr>
          <w:rFonts w:eastAsia="仿宋_GB2312"/>
          <w:sz w:val="32"/>
          <w:szCs w:val="32"/>
        </w:rPr>
        <w:t>分钟，专家提</w:t>
      </w:r>
      <w:r w:rsidRPr="00B353D9">
        <w:rPr>
          <w:rFonts w:eastAsia="仿宋_GB2312"/>
          <w:sz w:val="32"/>
          <w:szCs w:val="32"/>
        </w:rPr>
        <w:lastRenderedPageBreak/>
        <w:t>问不</w:t>
      </w:r>
      <w:r>
        <w:rPr>
          <w:rFonts w:eastAsia="仿宋_GB2312" w:hint="eastAsia"/>
          <w:sz w:val="32"/>
          <w:szCs w:val="32"/>
        </w:rPr>
        <w:t>少</w:t>
      </w:r>
      <w:r w:rsidRPr="00B353D9">
        <w:rPr>
          <w:rFonts w:eastAsia="仿宋_GB2312"/>
          <w:sz w:val="32"/>
          <w:szCs w:val="32"/>
        </w:rPr>
        <w:t>于</w:t>
      </w:r>
      <w:r w:rsidRPr="00B353D9">
        <w:rPr>
          <w:rFonts w:eastAsia="仿宋_GB2312"/>
          <w:sz w:val="32"/>
          <w:szCs w:val="32"/>
        </w:rPr>
        <w:t>10</w:t>
      </w:r>
      <w:r w:rsidRPr="00B353D9">
        <w:rPr>
          <w:rFonts w:eastAsia="仿宋_GB2312"/>
          <w:sz w:val="32"/>
          <w:szCs w:val="32"/>
        </w:rPr>
        <w:t>分钟，一般应在入学后一年左右完成。</w:t>
      </w:r>
    </w:p>
    <w:p w:rsidR="00161E1A" w:rsidRPr="00B353D9" w:rsidRDefault="00161E1A" w:rsidP="00161E1A">
      <w:pPr>
        <w:spacing w:line="360" w:lineRule="auto"/>
        <w:ind w:firstLineChars="200" w:firstLine="640"/>
        <w:jc w:val="left"/>
        <w:rPr>
          <w:rFonts w:eastAsia="仿宋_GB2312"/>
          <w:sz w:val="32"/>
          <w:szCs w:val="32"/>
        </w:rPr>
      </w:pPr>
      <w:r w:rsidRPr="00B353D9">
        <w:rPr>
          <w:rFonts w:eastAsia="仿宋_GB2312"/>
          <w:sz w:val="32"/>
          <w:szCs w:val="32"/>
        </w:rPr>
        <w:t>为保证培养质量，开题报告专家小组由</w:t>
      </w:r>
      <w:r w:rsidRPr="00B353D9">
        <w:rPr>
          <w:rFonts w:eastAsia="仿宋_GB2312"/>
          <w:sz w:val="32"/>
          <w:szCs w:val="32"/>
        </w:rPr>
        <w:t>5</w:t>
      </w:r>
      <w:r w:rsidRPr="00B353D9">
        <w:rPr>
          <w:rFonts w:eastAsia="仿宋_GB2312"/>
          <w:sz w:val="32"/>
          <w:szCs w:val="32"/>
        </w:rPr>
        <w:t>名具有正高级专业技术职称的研究人员组成，其中博士生导师不少于</w:t>
      </w:r>
      <w:r w:rsidRPr="00B353D9">
        <w:rPr>
          <w:rFonts w:eastAsia="仿宋_GB2312"/>
          <w:sz w:val="32"/>
          <w:szCs w:val="32"/>
        </w:rPr>
        <w:t>3</w:t>
      </w:r>
      <w:r w:rsidRPr="00B353D9">
        <w:rPr>
          <w:rFonts w:eastAsia="仿宋_GB2312"/>
          <w:sz w:val="32"/>
          <w:szCs w:val="32"/>
        </w:rPr>
        <w:t>名。考核小组就学生的论文选题、文献综述、研究内容、研究方法与技术路线、有何特色及创新点等方面进行评分（百分制），</w:t>
      </w:r>
      <w:r w:rsidRPr="00B353D9">
        <w:rPr>
          <w:rFonts w:eastAsia="仿宋_GB2312"/>
          <w:sz w:val="32"/>
          <w:szCs w:val="32"/>
        </w:rPr>
        <w:t>90</w:t>
      </w:r>
      <w:r w:rsidRPr="00B353D9">
        <w:rPr>
          <w:rFonts w:eastAsia="仿宋_GB2312"/>
          <w:sz w:val="32"/>
          <w:szCs w:val="32"/>
        </w:rPr>
        <w:t>分以上为优秀、</w:t>
      </w:r>
      <w:r w:rsidRPr="00B353D9">
        <w:rPr>
          <w:rFonts w:eastAsia="仿宋_GB2312"/>
          <w:sz w:val="32"/>
          <w:szCs w:val="32"/>
        </w:rPr>
        <w:t>75-89</w:t>
      </w:r>
      <w:r w:rsidRPr="00B353D9">
        <w:rPr>
          <w:rFonts w:eastAsia="仿宋_GB2312"/>
          <w:sz w:val="32"/>
          <w:szCs w:val="32"/>
        </w:rPr>
        <w:t>分为良好、</w:t>
      </w:r>
      <w:r w:rsidRPr="00B353D9">
        <w:rPr>
          <w:rFonts w:eastAsia="仿宋_GB2312"/>
          <w:sz w:val="32"/>
          <w:szCs w:val="32"/>
        </w:rPr>
        <w:t>60-74</w:t>
      </w:r>
      <w:r w:rsidRPr="00B353D9">
        <w:rPr>
          <w:rFonts w:eastAsia="仿宋_GB2312"/>
          <w:sz w:val="32"/>
          <w:szCs w:val="32"/>
        </w:rPr>
        <w:t>分为合格、</w:t>
      </w:r>
      <w:r w:rsidRPr="00B353D9">
        <w:rPr>
          <w:rFonts w:eastAsia="仿宋_GB2312"/>
          <w:sz w:val="32"/>
          <w:szCs w:val="32"/>
        </w:rPr>
        <w:t>60</w:t>
      </w:r>
      <w:r w:rsidRPr="00B353D9">
        <w:rPr>
          <w:rFonts w:eastAsia="仿宋_GB2312"/>
          <w:sz w:val="32"/>
          <w:szCs w:val="32"/>
        </w:rPr>
        <w:t>分以下为不合格。对于考核不合格者，</w:t>
      </w:r>
      <w:r w:rsidRPr="00B353D9">
        <w:rPr>
          <w:rFonts w:eastAsia="仿宋_GB2312"/>
          <w:sz w:val="32"/>
          <w:szCs w:val="32"/>
        </w:rPr>
        <w:t>3</w:t>
      </w:r>
      <w:r w:rsidRPr="00B353D9">
        <w:rPr>
          <w:rFonts w:eastAsia="仿宋_GB2312"/>
          <w:sz w:val="32"/>
          <w:szCs w:val="32"/>
        </w:rPr>
        <w:t>个月内经导师审核通过可重新申请开题，第二次开题报告考核结果仍为不合格者，按照《中国科学院大学学生管理规定》予以退学。</w:t>
      </w:r>
    </w:p>
    <w:p w:rsidR="00161E1A" w:rsidRPr="00B353D9" w:rsidRDefault="00161E1A" w:rsidP="00161E1A">
      <w:pPr>
        <w:spacing w:line="360" w:lineRule="auto"/>
        <w:ind w:firstLineChars="200" w:firstLine="640"/>
        <w:jc w:val="left"/>
        <w:rPr>
          <w:rFonts w:eastAsia="仿宋_GB2312"/>
          <w:sz w:val="32"/>
          <w:szCs w:val="32"/>
        </w:rPr>
      </w:pPr>
      <w:r>
        <w:rPr>
          <w:rFonts w:eastAsia="仿宋_GB2312" w:hint="eastAsia"/>
          <w:sz w:val="32"/>
          <w:szCs w:val="32"/>
        </w:rPr>
        <w:t>（二）</w:t>
      </w:r>
      <w:r w:rsidRPr="00B353D9">
        <w:rPr>
          <w:rFonts w:eastAsia="仿宋_GB2312"/>
          <w:sz w:val="32"/>
          <w:szCs w:val="32"/>
        </w:rPr>
        <w:t>中期考核（</w:t>
      </w:r>
      <w:r w:rsidRPr="00B353D9">
        <w:rPr>
          <w:rFonts w:eastAsia="仿宋_GB2312"/>
          <w:sz w:val="32"/>
          <w:szCs w:val="32"/>
        </w:rPr>
        <w:t>2</w:t>
      </w:r>
      <w:r w:rsidRPr="00B353D9">
        <w:rPr>
          <w:rFonts w:eastAsia="仿宋_GB2312"/>
          <w:sz w:val="32"/>
          <w:szCs w:val="32"/>
        </w:rPr>
        <w:t>学分）</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中期考核主要考核研究生论文工作进展情况、取得的阶段性成果、存在的主要问题、拟解决的途径、下一步工作计划及论文预计完成时间等。研究生需撰写《研究生学位论文中期报告》，博士研究生中期报告字数要求不少于</w:t>
      </w:r>
      <w:r w:rsidRPr="00B353D9">
        <w:rPr>
          <w:rFonts w:eastAsia="仿宋_GB2312"/>
          <w:sz w:val="32"/>
          <w:szCs w:val="32"/>
        </w:rPr>
        <w:t>1</w:t>
      </w:r>
      <w:r w:rsidRPr="00B353D9">
        <w:rPr>
          <w:rFonts w:eastAsia="仿宋_GB2312"/>
          <w:sz w:val="32"/>
          <w:szCs w:val="32"/>
        </w:rPr>
        <w:t>万字。研究生需填写《研究生学位论文中期考核登记表》，经导师审核同意后，方可进行中期考核。</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博士研究生中期考核报告时间不</w:t>
      </w:r>
      <w:r>
        <w:rPr>
          <w:rFonts w:eastAsia="仿宋_GB2312" w:hint="eastAsia"/>
          <w:sz w:val="32"/>
          <w:szCs w:val="32"/>
        </w:rPr>
        <w:t>少</w:t>
      </w:r>
      <w:r w:rsidRPr="00B353D9">
        <w:rPr>
          <w:rFonts w:eastAsia="仿宋_GB2312"/>
          <w:sz w:val="32"/>
          <w:szCs w:val="32"/>
        </w:rPr>
        <w:t>于</w:t>
      </w:r>
      <w:r w:rsidRPr="00B353D9">
        <w:rPr>
          <w:rFonts w:eastAsia="仿宋_GB2312"/>
          <w:sz w:val="32"/>
          <w:szCs w:val="32"/>
        </w:rPr>
        <w:t>20</w:t>
      </w:r>
      <w:r w:rsidRPr="00B353D9">
        <w:rPr>
          <w:rFonts w:eastAsia="仿宋_GB2312"/>
          <w:sz w:val="32"/>
          <w:szCs w:val="32"/>
        </w:rPr>
        <w:t>分钟，专家提问时间不</w:t>
      </w:r>
      <w:r>
        <w:rPr>
          <w:rFonts w:eastAsia="仿宋_GB2312" w:hint="eastAsia"/>
          <w:sz w:val="32"/>
          <w:szCs w:val="32"/>
        </w:rPr>
        <w:t>少</w:t>
      </w:r>
      <w:r w:rsidRPr="00B353D9">
        <w:rPr>
          <w:rFonts w:eastAsia="仿宋_GB2312"/>
          <w:sz w:val="32"/>
          <w:szCs w:val="32"/>
        </w:rPr>
        <w:t>于</w:t>
      </w:r>
      <w:r w:rsidRPr="00B353D9">
        <w:rPr>
          <w:rFonts w:eastAsia="仿宋_GB2312"/>
          <w:sz w:val="32"/>
          <w:szCs w:val="32"/>
        </w:rPr>
        <w:t>10</w:t>
      </w:r>
      <w:r w:rsidRPr="00B353D9">
        <w:rPr>
          <w:rFonts w:eastAsia="仿宋_GB2312"/>
          <w:sz w:val="32"/>
          <w:szCs w:val="32"/>
        </w:rPr>
        <w:t>分钟，中期考核在开题报告通过</w:t>
      </w:r>
      <w:r w:rsidRPr="00B353D9">
        <w:rPr>
          <w:rFonts w:eastAsia="仿宋_GB2312"/>
          <w:sz w:val="32"/>
          <w:szCs w:val="32"/>
        </w:rPr>
        <w:t>1</w:t>
      </w:r>
      <w:r w:rsidRPr="00B353D9">
        <w:rPr>
          <w:rFonts w:eastAsia="仿宋_GB2312"/>
          <w:sz w:val="32"/>
          <w:szCs w:val="32"/>
        </w:rPr>
        <w:t>年后至申请答辩至少半年前完成。除涉密论文外，中期考核应公开进行。</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为保证培养质量，中期考核专家小组由</w:t>
      </w:r>
      <w:r w:rsidRPr="00B353D9">
        <w:rPr>
          <w:rFonts w:eastAsia="仿宋_GB2312"/>
          <w:sz w:val="32"/>
          <w:szCs w:val="32"/>
        </w:rPr>
        <w:t>5</w:t>
      </w:r>
      <w:r w:rsidRPr="00B353D9">
        <w:rPr>
          <w:rFonts w:eastAsia="仿宋_GB2312"/>
          <w:sz w:val="32"/>
          <w:szCs w:val="32"/>
        </w:rPr>
        <w:t>名具有正高级专业技术职称的研究人员组成，其中博士生导师不少于</w:t>
      </w:r>
      <w:r w:rsidRPr="00B353D9">
        <w:rPr>
          <w:rFonts w:eastAsia="仿宋_GB2312"/>
          <w:sz w:val="32"/>
          <w:szCs w:val="32"/>
        </w:rPr>
        <w:t>3</w:t>
      </w:r>
      <w:r w:rsidRPr="00B353D9">
        <w:rPr>
          <w:rFonts w:eastAsia="仿宋_GB2312"/>
          <w:sz w:val="32"/>
          <w:szCs w:val="32"/>
        </w:rPr>
        <w:t>名。</w:t>
      </w:r>
      <w:r w:rsidRPr="00B353D9">
        <w:rPr>
          <w:rFonts w:eastAsia="仿宋_GB2312"/>
          <w:sz w:val="32"/>
          <w:szCs w:val="32"/>
        </w:rPr>
        <w:lastRenderedPageBreak/>
        <w:t>考核小组就学生的思想品德、科研能力、创新点、培养目标完成情况、已取得科研成果及野外实践等方面进行评分（百分制），</w:t>
      </w:r>
      <w:r w:rsidRPr="00B353D9">
        <w:rPr>
          <w:rFonts w:eastAsia="仿宋_GB2312"/>
          <w:sz w:val="32"/>
          <w:szCs w:val="32"/>
        </w:rPr>
        <w:t>90</w:t>
      </w:r>
      <w:r w:rsidRPr="00B353D9">
        <w:rPr>
          <w:rFonts w:eastAsia="仿宋_GB2312"/>
          <w:sz w:val="32"/>
          <w:szCs w:val="32"/>
        </w:rPr>
        <w:t>分以上为优秀、</w:t>
      </w:r>
      <w:r w:rsidRPr="00B353D9">
        <w:rPr>
          <w:rFonts w:eastAsia="仿宋_GB2312"/>
          <w:sz w:val="32"/>
          <w:szCs w:val="32"/>
        </w:rPr>
        <w:t>75-89</w:t>
      </w:r>
      <w:r w:rsidRPr="00B353D9">
        <w:rPr>
          <w:rFonts w:eastAsia="仿宋_GB2312"/>
          <w:sz w:val="32"/>
          <w:szCs w:val="32"/>
        </w:rPr>
        <w:t>分为良好、</w:t>
      </w:r>
      <w:r w:rsidRPr="00B353D9">
        <w:rPr>
          <w:rFonts w:eastAsia="仿宋_GB2312"/>
          <w:sz w:val="32"/>
          <w:szCs w:val="32"/>
        </w:rPr>
        <w:t>60-74</w:t>
      </w:r>
      <w:r w:rsidRPr="00B353D9">
        <w:rPr>
          <w:rFonts w:eastAsia="仿宋_GB2312"/>
          <w:sz w:val="32"/>
          <w:szCs w:val="32"/>
        </w:rPr>
        <w:t>分为合格、</w:t>
      </w:r>
      <w:r w:rsidRPr="00B353D9">
        <w:rPr>
          <w:rFonts w:eastAsia="仿宋_GB2312"/>
          <w:sz w:val="32"/>
          <w:szCs w:val="32"/>
        </w:rPr>
        <w:t>60</w:t>
      </w:r>
      <w:r w:rsidRPr="00B353D9">
        <w:rPr>
          <w:rFonts w:eastAsia="仿宋_GB2312"/>
          <w:sz w:val="32"/>
          <w:szCs w:val="32"/>
        </w:rPr>
        <w:t>分以下为不合格。对于考核不合格者，在半年内经导师审核通过可重新申请中期考核，第二次考核结果仍为不合格者，按照《中国科学院大学学生管理规定》予以退学。</w:t>
      </w:r>
    </w:p>
    <w:p w:rsidR="00161E1A" w:rsidRPr="00B353D9" w:rsidRDefault="00161E1A" w:rsidP="00161E1A">
      <w:pPr>
        <w:spacing w:line="360" w:lineRule="auto"/>
        <w:ind w:firstLineChars="200" w:firstLine="640"/>
        <w:rPr>
          <w:rFonts w:eastAsia="仿宋_GB2312"/>
          <w:sz w:val="32"/>
          <w:szCs w:val="32"/>
        </w:rPr>
      </w:pPr>
      <w:r>
        <w:rPr>
          <w:rFonts w:eastAsia="仿宋_GB2312" w:hint="eastAsia"/>
          <w:sz w:val="32"/>
          <w:szCs w:val="32"/>
        </w:rPr>
        <w:t>（三）</w:t>
      </w:r>
      <w:r w:rsidRPr="00B353D9">
        <w:rPr>
          <w:rFonts w:eastAsia="仿宋_GB2312"/>
          <w:sz w:val="32"/>
          <w:szCs w:val="32"/>
        </w:rPr>
        <w:t>学术报告和社会实践（</w:t>
      </w:r>
      <w:r w:rsidRPr="00B353D9">
        <w:rPr>
          <w:rFonts w:eastAsia="仿宋_GB2312"/>
          <w:sz w:val="32"/>
          <w:szCs w:val="32"/>
        </w:rPr>
        <w:t>1</w:t>
      </w:r>
      <w:r w:rsidRPr="00B353D9">
        <w:rPr>
          <w:rFonts w:eastAsia="仿宋_GB2312"/>
          <w:sz w:val="32"/>
          <w:szCs w:val="32"/>
        </w:rPr>
        <w:t>学分）</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为了促使研究生能主动关心和了解国内外本学科前沿的发展动态，开阔视野，启发创造力。要求每个博士研究生，在学期间应至少参加</w:t>
      </w:r>
      <w:r w:rsidRPr="00B353D9">
        <w:rPr>
          <w:rFonts w:eastAsia="仿宋_GB2312"/>
          <w:sz w:val="32"/>
          <w:szCs w:val="32"/>
        </w:rPr>
        <w:t>15</w:t>
      </w:r>
      <w:r w:rsidRPr="00B353D9">
        <w:rPr>
          <w:rFonts w:eastAsia="仿宋_GB2312"/>
          <w:sz w:val="32"/>
          <w:szCs w:val="32"/>
        </w:rPr>
        <w:t>次学术报告</w:t>
      </w:r>
      <w:r>
        <w:rPr>
          <w:rFonts w:eastAsia="仿宋_GB2312" w:hint="eastAsia"/>
          <w:sz w:val="32"/>
          <w:szCs w:val="32"/>
        </w:rPr>
        <w:t>会</w:t>
      </w:r>
      <w:r w:rsidRPr="00B353D9">
        <w:rPr>
          <w:rFonts w:eastAsia="仿宋_GB2312"/>
          <w:sz w:val="32"/>
          <w:szCs w:val="32"/>
        </w:rPr>
        <w:t>（包括至少</w:t>
      </w:r>
      <w:r w:rsidRPr="00B353D9">
        <w:rPr>
          <w:rFonts w:eastAsia="仿宋_GB2312"/>
          <w:sz w:val="32"/>
          <w:szCs w:val="32"/>
        </w:rPr>
        <w:t>2</w:t>
      </w:r>
      <w:r w:rsidRPr="00B353D9">
        <w:rPr>
          <w:rFonts w:eastAsia="仿宋_GB2312"/>
          <w:sz w:val="32"/>
          <w:szCs w:val="32"/>
        </w:rPr>
        <w:t>次本人做学术报告）。</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研究生完成科研课题的过程中，还须完成一定工作量的助研工作，或参加院内外组织的各类社会实践活动。</w:t>
      </w:r>
    </w:p>
    <w:p w:rsidR="00161E1A" w:rsidRPr="00B353D9" w:rsidRDefault="00161E1A" w:rsidP="00161E1A">
      <w:pPr>
        <w:spacing w:beforeLines="50" w:before="156" w:afterLines="50" w:after="156" w:line="360" w:lineRule="auto"/>
        <w:ind w:firstLineChars="200" w:firstLine="640"/>
        <w:rPr>
          <w:rFonts w:eastAsia="黑体"/>
          <w:kern w:val="0"/>
          <w:sz w:val="32"/>
          <w:szCs w:val="32"/>
        </w:rPr>
      </w:pPr>
      <w:r w:rsidRPr="00B353D9">
        <w:rPr>
          <w:rFonts w:eastAsia="黑体"/>
          <w:kern w:val="0"/>
          <w:sz w:val="32"/>
          <w:szCs w:val="32"/>
        </w:rPr>
        <w:t>七、博士研究生资格考核</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博士研究生资格考核是博士研究生正式进入学位论文研究阶段前的一次学科综合型考核。</w:t>
      </w:r>
      <w:r w:rsidRPr="006237DD">
        <w:rPr>
          <w:rFonts w:eastAsia="仿宋_GB2312"/>
          <w:sz w:val="32"/>
          <w:szCs w:val="32"/>
        </w:rPr>
        <w:t>博士</w:t>
      </w:r>
      <w:r w:rsidRPr="00B353D9">
        <w:rPr>
          <w:rFonts w:eastAsia="仿宋_GB2312"/>
          <w:sz w:val="32"/>
          <w:szCs w:val="32"/>
        </w:rPr>
        <w:t>资格考核重点考察博士研究生是否掌握了坚实和宽广的学科基础和专门知识；是否能综合运用这些知识分析和解决问题；是否具备进行创新性研究工作的能力。</w:t>
      </w:r>
    </w:p>
    <w:p w:rsidR="00161E1A" w:rsidRPr="00B353D9" w:rsidRDefault="00161E1A" w:rsidP="00161E1A">
      <w:pPr>
        <w:spacing w:line="360" w:lineRule="auto"/>
        <w:ind w:firstLineChars="200" w:firstLine="640"/>
        <w:rPr>
          <w:rFonts w:eastAsia="仿宋_GB2312"/>
          <w:sz w:val="32"/>
          <w:szCs w:val="32"/>
        </w:rPr>
      </w:pPr>
      <w:r w:rsidRPr="006237DD">
        <w:rPr>
          <w:rFonts w:eastAsia="仿宋_GB2312"/>
          <w:sz w:val="32"/>
          <w:szCs w:val="32"/>
        </w:rPr>
        <w:t>博士</w:t>
      </w:r>
      <w:r w:rsidRPr="00B353D9">
        <w:rPr>
          <w:rFonts w:eastAsia="仿宋_GB2312"/>
          <w:sz w:val="32"/>
          <w:szCs w:val="32"/>
        </w:rPr>
        <w:t>资格考核与博士研究生开题报告合并进行。对于学位论文开题报告不合格者，若在开题报告中发现不宜继续培养的，或是在学位论文研究工作中表现出明显科研能力差的，</w:t>
      </w:r>
      <w:r w:rsidRPr="00B353D9">
        <w:rPr>
          <w:rFonts w:eastAsia="仿宋_GB2312"/>
          <w:sz w:val="32"/>
          <w:szCs w:val="32"/>
        </w:rPr>
        <w:lastRenderedPageBreak/>
        <w:t>由导师联合考核小组提出予以退学的建议。经研究生部会同院主管领导研究同意后，上报国科大予以退学。</w:t>
      </w:r>
    </w:p>
    <w:p w:rsidR="00161E1A" w:rsidRPr="00B353D9" w:rsidRDefault="00161E1A" w:rsidP="00161E1A">
      <w:pPr>
        <w:spacing w:beforeLines="50" w:before="156" w:afterLines="50" w:after="156" w:line="360" w:lineRule="auto"/>
        <w:ind w:firstLineChars="200" w:firstLine="640"/>
        <w:rPr>
          <w:rFonts w:eastAsia="黑体"/>
          <w:kern w:val="0"/>
          <w:sz w:val="32"/>
          <w:szCs w:val="32"/>
        </w:rPr>
      </w:pPr>
      <w:r w:rsidRPr="00B353D9">
        <w:rPr>
          <w:rFonts w:eastAsia="黑体"/>
          <w:kern w:val="0"/>
          <w:sz w:val="32"/>
          <w:szCs w:val="32"/>
        </w:rPr>
        <w:t>八、学位论文与申请学位答辩的要求</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学位论文研究工作是对学生进行科学研究或承担专门技术工作的全面训练，是培养学生创新能力的重要环节。申请学位论文答辩前，研究生应在导师的指导下独立完成学位论文，不得造假，不得抄袭和剽窃他人成果。</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研究生的学位论文应是系统的、完整的学术论文，学位论文撰写应符合《中国科学院大学研究生学位论文撰写规范指导意见》及</w:t>
      </w:r>
      <w:r>
        <w:rPr>
          <w:rFonts w:eastAsia="仿宋_GB2312" w:hint="eastAsia"/>
          <w:sz w:val="32"/>
          <w:szCs w:val="32"/>
        </w:rPr>
        <w:t>国科</w:t>
      </w:r>
      <w:r>
        <w:rPr>
          <w:rFonts w:eastAsia="仿宋_GB2312"/>
          <w:sz w:val="32"/>
          <w:szCs w:val="32"/>
        </w:rPr>
        <w:t>大</w:t>
      </w:r>
      <w:r>
        <w:rPr>
          <w:rFonts w:eastAsia="仿宋_GB2312" w:hint="eastAsia"/>
          <w:sz w:val="32"/>
          <w:szCs w:val="32"/>
        </w:rPr>
        <w:t>相应</w:t>
      </w:r>
      <w:r w:rsidRPr="00B353D9">
        <w:rPr>
          <w:rFonts w:eastAsia="仿宋_GB2312"/>
          <w:sz w:val="32"/>
          <w:szCs w:val="32"/>
        </w:rPr>
        <w:t>学科群学位评定委员会制定的</w:t>
      </w:r>
      <w:r>
        <w:rPr>
          <w:rFonts w:eastAsia="仿宋_GB2312" w:hint="eastAsia"/>
          <w:sz w:val="32"/>
          <w:szCs w:val="32"/>
        </w:rPr>
        <w:t>学位论文</w:t>
      </w:r>
      <w:r w:rsidRPr="00B353D9">
        <w:rPr>
          <w:rFonts w:eastAsia="仿宋_GB2312"/>
          <w:sz w:val="32"/>
          <w:szCs w:val="32"/>
        </w:rPr>
        <w:t>具体要求。学生论文答辩的必要条件及程序按照《中国科学院大学学位授予工作细则》执行。研究生答辩前应达到的具体要求如下：</w:t>
      </w:r>
    </w:p>
    <w:p w:rsidR="00161E1A" w:rsidRPr="006237DD" w:rsidRDefault="00161E1A" w:rsidP="00161E1A">
      <w:pPr>
        <w:spacing w:line="360" w:lineRule="auto"/>
        <w:ind w:firstLine="480"/>
        <w:rPr>
          <w:rFonts w:eastAsia="仿宋_GB2312"/>
          <w:sz w:val="32"/>
          <w:szCs w:val="32"/>
        </w:rPr>
      </w:pPr>
      <w:r w:rsidRPr="00B353D9">
        <w:rPr>
          <w:rFonts w:eastAsia="仿宋_GB2312"/>
          <w:sz w:val="32"/>
          <w:szCs w:val="32"/>
        </w:rPr>
        <w:t>（一）掌握本专业领域坚实宽广的基础理论和系统深入的专业技术知识，熟悉相关学科发展现状和趋势；具有独立从事探索性基础研究的能力；在导师的指导下，学位论文研究取得完整性或阶段性成果。</w:t>
      </w:r>
    </w:p>
    <w:p w:rsidR="00161E1A" w:rsidRPr="006237DD" w:rsidRDefault="00161E1A" w:rsidP="00161E1A">
      <w:pPr>
        <w:spacing w:line="360" w:lineRule="auto"/>
        <w:ind w:firstLine="480"/>
        <w:rPr>
          <w:rFonts w:eastAsia="仿宋_GB2312"/>
          <w:sz w:val="32"/>
          <w:szCs w:val="32"/>
        </w:rPr>
      </w:pPr>
      <w:r w:rsidRPr="00B353D9">
        <w:rPr>
          <w:rFonts w:eastAsia="仿宋_GB2312"/>
          <w:sz w:val="32"/>
          <w:szCs w:val="32"/>
        </w:rPr>
        <w:t>（二）完成所有课程学习及必修环节，达到相应学分要求。</w:t>
      </w:r>
    </w:p>
    <w:p w:rsidR="00161E1A" w:rsidRPr="006237DD" w:rsidRDefault="00161E1A" w:rsidP="00161E1A">
      <w:pPr>
        <w:spacing w:line="360" w:lineRule="auto"/>
        <w:ind w:firstLine="480"/>
        <w:rPr>
          <w:rFonts w:eastAsia="仿宋_GB2312"/>
          <w:sz w:val="32"/>
          <w:szCs w:val="32"/>
        </w:rPr>
      </w:pPr>
      <w:r w:rsidRPr="00B353D9">
        <w:rPr>
          <w:rFonts w:eastAsia="仿宋_GB2312"/>
          <w:sz w:val="32"/>
          <w:szCs w:val="32"/>
        </w:rPr>
        <w:t>（三）科研成果要求</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满足下列条件</w:t>
      </w:r>
      <w:r w:rsidRPr="00B353D9">
        <w:rPr>
          <w:rFonts w:eastAsia="仿宋_GB2312"/>
          <w:sz w:val="32"/>
          <w:szCs w:val="32"/>
        </w:rPr>
        <w:t>1</w:t>
      </w:r>
      <w:r w:rsidRPr="00B353D9">
        <w:rPr>
          <w:rFonts w:eastAsia="仿宋_GB2312"/>
          <w:sz w:val="32"/>
          <w:szCs w:val="32"/>
        </w:rPr>
        <w:t>或条件</w:t>
      </w:r>
      <w:r w:rsidRPr="00B353D9">
        <w:rPr>
          <w:rFonts w:eastAsia="仿宋_GB2312"/>
          <w:sz w:val="32"/>
          <w:szCs w:val="32"/>
        </w:rPr>
        <w:t>2</w:t>
      </w:r>
      <w:r w:rsidRPr="00B353D9">
        <w:rPr>
          <w:rFonts w:eastAsia="仿宋_GB2312"/>
          <w:sz w:val="32"/>
          <w:szCs w:val="32"/>
        </w:rPr>
        <w:t>，都可以视为达到了申请博士学位论文答辩的科研成果要求：</w:t>
      </w:r>
    </w:p>
    <w:p w:rsidR="00161E1A" w:rsidRPr="00B353D9" w:rsidRDefault="00161E1A" w:rsidP="00161E1A">
      <w:pPr>
        <w:spacing w:line="360" w:lineRule="auto"/>
        <w:ind w:firstLineChars="200" w:firstLine="640"/>
        <w:rPr>
          <w:rFonts w:eastAsia="黑体"/>
          <w:sz w:val="32"/>
          <w:szCs w:val="32"/>
        </w:rPr>
      </w:pPr>
      <w:r w:rsidRPr="00B353D9">
        <w:rPr>
          <w:rFonts w:eastAsia="黑体"/>
          <w:sz w:val="32"/>
          <w:szCs w:val="32"/>
        </w:rPr>
        <w:lastRenderedPageBreak/>
        <w:t>条件</w:t>
      </w:r>
      <w:r w:rsidRPr="00B353D9">
        <w:rPr>
          <w:rFonts w:eastAsia="黑体"/>
          <w:sz w:val="32"/>
          <w:szCs w:val="32"/>
        </w:rPr>
        <w:t>1</w:t>
      </w:r>
      <w:r w:rsidRPr="00B353D9">
        <w:rPr>
          <w:rFonts w:eastAsia="黑体"/>
          <w:sz w:val="32"/>
          <w:szCs w:val="32"/>
        </w:rPr>
        <w:t>：</w:t>
      </w:r>
    </w:p>
    <w:p w:rsidR="00161E1A" w:rsidRPr="006237DD" w:rsidRDefault="00161E1A" w:rsidP="00161E1A">
      <w:pPr>
        <w:spacing w:line="360" w:lineRule="auto"/>
        <w:ind w:firstLineChars="200" w:firstLine="640"/>
        <w:rPr>
          <w:rFonts w:eastAsia="仿宋_GB2312"/>
          <w:sz w:val="32"/>
          <w:szCs w:val="32"/>
        </w:rPr>
      </w:pPr>
      <w:r w:rsidRPr="00B353D9">
        <w:rPr>
          <w:rFonts w:eastAsia="仿宋_GB2312"/>
          <w:sz w:val="32"/>
          <w:szCs w:val="32"/>
        </w:rPr>
        <w:t>1.</w:t>
      </w:r>
      <w:r w:rsidRPr="00B353D9">
        <w:rPr>
          <w:rFonts w:eastAsia="仿宋_GB2312"/>
          <w:sz w:val="32"/>
          <w:szCs w:val="32"/>
        </w:rPr>
        <w:t>理学和工学各专业（除人文地理学专业以外），满足下列条件：</w:t>
      </w:r>
    </w:p>
    <w:p w:rsidR="00161E1A" w:rsidRPr="006237DD" w:rsidRDefault="00161E1A" w:rsidP="00161E1A">
      <w:pPr>
        <w:spacing w:line="360" w:lineRule="auto"/>
        <w:ind w:firstLineChars="200" w:firstLine="640"/>
        <w:rPr>
          <w:rFonts w:eastAsia="仿宋_GB2312"/>
          <w:sz w:val="32"/>
          <w:szCs w:val="32"/>
        </w:rPr>
      </w:pPr>
      <w:r w:rsidRPr="00B353D9">
        <w:rPr>
          <w:rFonts w:eastAsia="仿宋_GB2312"/>
          <w:sz w:val="32"/>
          <w:szCs w:val="32"/>
        </w:rPr>
        <w:t>至少在国内外本学科相关学术期刊公开发表（含已接收）学术论文</w:t>
      </w:r>
      <w:r w:rsidRPr="00B353D9">
        <w:rPr>
          <w:rFonts w:eastAsia="仿宋_GB2312"/>
          <w:sz w:val="32"/>
          <w:szCs w:val="32"/>
        </w:rPr>
        <w:t>2</w:t>
      </w:r>
      <w:r w:rsidRPr="00B353D9">
        <w:rPr>
          <w:rFonts w:eastAsia="仿宋_GB2312"/>
          <w:sz w:val="32"/>
          <w:szCs w:val="32"/>
        </w:rPr>
        <w:t>篇。其中至少有</w:t>
      </w:r>
      <w:r w:rsidRPr="00B353D9">
        <w:rPr>
          <w:rFonts w:eastAsia="仿宋_GB2312"/>
          <w:sz w:val="32"/>
          <w:szCs w:val="32"/>
        </w:rPr>
        <w:t>1</w:t>
      </w:r>
      <w:r w:rsidRPr="00B353D9">
        <w:rPr>
          <w:rFonts w:eastAsia="仿宋_GB2312"/>
          <w:sz w:val="32"/>
          <w:szCs w:val="32"/>
        </w:rPr>
        <w:t>篇发表在</w:t>
      </w:r>
      <w:r w:rsidRPr="00B353D9">
        <w:rPr>
          <w:rFonts w:eastAsia="仿宋_GB2312"/>
          <w:sz w:val="32"/>
          <w:szCs w:val="32"/>
        </w:rPr>
        <w:t>SCI</w:t>
      </w:r>
      <w:r w:rsidRPr="00B353D9">
        <w:rPr>
          <w:rFonts w:eastAsia="仿宋_GB2312"/>
          <w:sz w:val="32"/>
          <w:szCs w:val="32"/>
        </w:rPr>
        <w:t>、</w:t>
      </w:r>
      <w:r w:rsidRPr="00B353D9">
        <w:rPr>
          <w:rFonts w:eastAsia="仿宋_GB2312"/>
          <w:sz w:val="32"/>
          <w:szCs w:val="32"/>
        </w:rPr>
        <w:t>EI</w:t>
      </w:r>
      <w:r w:rsidRPr="00B353D9">
        <w:rPr>
          <w:rFonts w:eastAsia="仿宋_GB2312"/>
          <w:sz w:val="32"/>
          <w:szCs w:val="32"/>
        </w:rPr>
        <w:t>收录期刊，另一篇发表在</w:t>
      </w:r>
      <w:r w:rsidRPr="00B353D9">
        <w:rPr>
          <w:rFonts w:eastAsia="仿宋_GB2312"/>
          <w:sz w:val="32"/>
          <w:szCs w:val="32"/>
        </w:rPr>
        <w:t>CSCD</w:t>
      </w:r>
      <w:r w:rsidRPr="00B353D9">
        <w:rPr>
          <w:rFonts w:eastAsia="仿宋_GB2312"/>
          <w:sz w:val="32"/>
          <w:szCs w:val="32"/>
        </w:rPr>
        <w:t>收录期刊或</w:t>
      </w:r>
      <w:r>
        <w:rPr>
          <w:rFonts w:eastAsia="仿宋_GB2312" w:hint="eastAsia"/>
          <w:sz w:val="32"/>
          <w:szCs w:val="32"/>
        </w:rPr>
        <w:t>西北研究院发行</w:t>
      </w:r>
      <w:r w:rsidRPr="00B353D9">
        <w:rPr>
          <w:rFonts w:eastAsia="仿宋_GB2312"/>
          <w:sz w:val="32"/>
          <w:szCs w:val="32"/>
        </w:rPr>
        <w:t>的正式</w:t>
      </w:r>
      <w:r>
        <w:rPr>
          <w:rFonts w:eastAsia="仿宋_GB2312" w:hint="eastAsia"/>
          <w:sz w:val="32"/>
          <w:szCs w:val="32"/>
        </w:rPr>
        <w:t>期刊</w:t>
      </w:r>
      <w:r w:rsidRPr="00B353D9">
        <w:rPr>
          <w:rFonts w:eastAsia="仿宋_GB2312"/>
          <w:sz w:val="32"/>
          <w:szCs w:val="32"/>
        </w:rPr>
        <w:t>；</w:t>
      </w:r>
    </w:p>
    <w:p w:rsidR="00161E1A" w:rsidRPr="006237DD" w:rsidRDefault="00161E1A" w:rsidP="00161E1A">
      <w:pPr>
        <w:spacing w:line="360" w:lineRule="auto"/>
        <w:ind w:firstLineChars="200" w:firstLine="640"/>
        <w:rPr>
          <w:rFonts w:eastAsia="仿宋_GB2312"/>
          <w:sz w:val="32"/>
          <w:szCs w:val="32"/>
        </w:rPr>
      </w:pPr>
      <w:r w:rsidRPr="00B353D9">
        <w:rPr>
          <w:rFonts w:eastAsia="仿宋_GB2312"/>
          <w:sz w:val="32"/>
          <w:szCs w:val="32"/>
        </w:rPr>
        <w:t>或获得发明专利</w:t>
      </w:r>
      <w:r w:rsidRPr="00B353D9">
        <w:rPr>
          <w:rFonts w:eastAsia="仿宋_GB2312"/>
          <w:sz w:val="32"/>
          <w:szCs w:val="32"/>
        </w:rPr>
        <w:t>1</w:t>
      </w:r>
      <w:r w:rsidRPr="00B353D9">
        <w:rPr>
          <w:rFonts w:eastAsia="仿宋_GB2312"/>
          <w:sz w:val="32"/>
          <w:szCs w:val="32"/>
        </w:rPr>
        <w:t>项，同时至少在本学科</w:t>
      </w:r>
      <w:r w:rsidRPr="00B353D9">
        <w:rPr>
          <w:rFonts w:eastAsia="仿宋_GB2312"/>
          <w:sz w:val="32"/>
          <w:szCs w:val="32"/>
        </w:rPr>
        <w:t>CSCD</w:t>
      </w:r>
      <w:r w:rsidRPr="00B353D9">
        <w:rPr>
          <w:rFonts w:eastAsia="仿宋_GB2312"/>
          <w:sz w:val="32"/>
          <w:szCs w:val="32"/>
        </w:rPr>
        <w:t>收录</w:t>
      </w:r>
      <w:r>
        <w:rPr>
          <w:rFonts w:eastAsia="仿宋_GB2312" w:hint="eastAsia"/>
          <w:sz w:val="32"/>
          <w:szCs w:val="32"/>
        </w:rPr>
        <w:t>期刊</w:t>
      </w:r>
      <w:r w:rsidRPr="00B353D9">
        <w:rPr>
          <w:rFonts w:eastAsia="仿宋_GB2312"/>
          <w:sz w:val="32"/>
          <w:szCs w:val="32"/>
        </w:rPr>
        <w:t>或</w:t>
      </w:r>
      <w:r>
        <w:rPr>
          <w:rFonts w:eastAsia="仿宋_GB2312" w:hint="eastAsia"/>
          <w:sz w:val="32"/>
          <w:szCs w:val="32"/>
        </w:rPr>
        <w:t>西北研究院发行</w:t>
      </w:r>
      <w:r w:rsidRPr="00B353D9">
        <w:rPr>
          <w:rFonts w:eastAsia="仿宋_GB2312"/>
          <w:sz w:val="32"/>
          <w:szCs w:val="32"/>
        </w:rPr>
        <w:t>的</w:t>
      </w:r>
      <w:r>
        <w:rPr>
          <w:rFonts w:eastAsia="仿宋_GB2312" w:hint="eastAsia"/>
          <w:sz w:val="32"/>
          <w:szCs w:val="32"/>
        </w:rPr>
        <w:t>正式</w:t>
      </w:r>
      <w:r w:rsidRPr="00B353D9">
        <w:rPr>
          <w:rFonts w:eastAsia="仿宋_GB2312"/>
          <w:sz w:val="32"/>
          <w:szCs w:val="32"/>
        </w:rPr>
        <w:t>期刊发表（含已接收）学术论文</w:t>
      </w:r>
      <w:r w:rsidRPr="00B353D9">
        <w:rPr>
          <w:rFonts w:eastAsia="仿宋_GB2312"/>
          <w:sz w:val="32"/>
          <w:szCs w:val="32"/>
        </w:rPr>
        <w:t>1</w:t>
      </w:r>
      <w:r w:rsidRPr="00B353D9">
        <w:rPr>
          <w:rFonts w:eastAsia="仿宋_GB2312"/>
          <w:sz w:val="32"/>
          <w:szCs w:val="32"/>
        </w:rPr>
        <w:t>篇</w:t>
      </w:r>
      <w:r>
        <w:rPr>
          <w:rFonts w:eastAsia="仿宋_GB2312" w:hint="eastAsia"/>
          <w:sz w:val="32"/>
          <w:szCs w:val="32"/>
        </w:rPr>
        <w:t>。</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2.</w:t>
      </w:r>
      <w:r w:rsidRPr="00B353D9">
        <w:rPr>
          <w:rFonts w:eastAsia="仿宋_GB2312"/>
          <w:sz w:val="32"/>
          <w:szCs w:val="32"/>
        </w:rPr>
        <w:t>人文地理学专业，满足下列条件：</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至少在国内外本学科相关学术期刊公开发表（含已接收）学术论文</w:t>
      </w:r>
      <w:r w:rsidRPr="00B353D9">
        <w:rPr>
          <w:rFonts w:eastAsia="仿宋_GB2312"/>
          <w:sz w:val="32"/>
          <w:szCs w:val="32"/>
        </w:rPr>
        <w:t>2</w:t>
      </w:r>
      <w:r w:rsidRPr="00B353D9">
        <w:rPr>
          <w:rFonts w:eastAsia="仿宋_GB2312"/>
          <w:sz w:val="32"/>
          <w:szCs w:val="32"/>
        </w:rPr>
        <w:t>篇。其中至少有</w:t>
      </w:r>
      <w:r w:rsidRPr="00B353D9">
        <w:rPr>
          <w:rFonts w:eastAsia="仿宋_GB2312"/>
          <w:sz w:val="32"/>
          <w:szCs w:val="32"/>
        </w:rPr>
        <w:t>1</w:t>
      </w:r>
      <w:r w:rsidRPr="00B353D9">
        <w:rPr>
          <w:rFonts w:eastAsia="仿宋_GB2312"/>
          <w:sz w:val="32"/>
          <w:szCs w:val="32"/>
        </w:rPr>
        <w:t>篇发表在</w:t>
      </w:r>
      <w:r w:rsidRPr="00B353D9">
        <w:rPr>
          <w:rFonts w:eastAsia="仿宋_GB2312"/>
          <w:sz w:val="32"/>
          <w:szCs w:val="32"/>
        </w:rPr>
        <w:t>SCI</w:t>
      </w:r>
      <w:r w:rsidRPr="00B353D9">
        <w:rPr>
          <w:rFonts w:eastAsia="仿宋_GB2312"/>
          <w:sz w:val="32"/>
          <w:szCs w:val="32"/>
        </w:rPr>
        <w:t>、</w:t>
      </w:r>
      <w:r w:rsidRPr="00B353D9">
        <w:rPr>
          <w:rFonts w:eastAsia="仿宋_GB2312"/>
          <w:sz w:val="32"/>
          <w:szCs w:val="32"/>
        </w:rPr>
        <w:t>SSCI</w:t>
      </w:r>
      <w:r w:rsidRPr="00B353D9">
        <w:rPr>
          <w:rFonts w:eastAsia="仿宋_GB2312"/>
          <w:sz w:val="32"/>
          <w:szCs w:val="32"/>
        </w:rPr>
        <w:t>、《地理学报》、《水利学报》、《生态学报》或</w:t>
      </w:r>
      <w:r>
        <w:rPr>
          <w:rFonts w:eastAsia="仿宋_GB2312" w:hint="eastAsia"/>
          <w:sz w:val="32"/>
          <w:szCs w:val="32"/>
        </w:rPr>
        <w:t>西北研究院发行</w:t>
      </w:r>
      <w:r w:rsidRPr="00B353D9">
        <w:rPr>
          <w:rFonts w:eastAsia="仿宋_GB2312"/>
          <w:sz w:val="32"/>
          <w:szCs w:val="32"/>
        </w:rPr>
        <w:t>的正式期刊，另一篇发表在</w:t>
      </w:r>
      <w:r w:rsidRPr="00B353D9">
        <w:rPr>
          <w:rFonts w:eastAsia="仿宋_GB2312"/>
          <w:sz w:val="32"/>
          <w:szCs w:val="32"/>
        </w:rPr>
        <w:t>CSCD</w:t>
      </w:r>
      <w:r w:rsidRPr="00B353D9">
        <w:rPr>
          <w:rFonts w:eastAsia="仿宋_GB2312"/>
          <w:sz w:val="32"/>
          <w:szCs w:val="32"/>
        </w:rPr>
        <w:t>收录期刊。</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或至少在本学科</w:t>
      </w:r>
      <w:r w:rsidRPr="00B353D9">
        <w:rPr>
          <w:rFonts w:eastAsia="仿宋_GB2312"/>
          <w:sz w:val="32"/>
          <w:szCs w:val="32"/>
        </w:rPr>
        <w:t>CSCD</w:t>
      </w:r>
      <w:r w:rsidRPr="00B353D9">
        <w:rPr>
          <w:rFonts w:eastAsia="仿宋_GB2312"/>
          <w:sz w:val="32"/>
          <w:szCs w:val="32"/>
        </w:rPr>
        <w:t>收录期刊公开发表（含已接收）学术论文</w:t>
      </w:r>
      <w:r w:rsidRPr="00B353D9">
        <w:rPr>
          <w:rFonts w:eastAsia="仿宋_GB2312"/>
          <w:sz w:val="32"/>
          <w:szCs w:val="32"/>
        </w:rPr>
        <w:t>3</w:t>
      </w:r>
      <w:r w:rsidRPr="00B353D9">
        <w:rPr>
          <w:rFonts w:eastAsia="仿宋_GB2312"/>
          <w:sz w:val="32"/>
          <w:szCs w:val="32"/>
        </w:rPr>
        <w:t>篇。</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3.</w:t>
      </w:r>
      <w:r w:rsidRPr="00B353D9">
        <w:rPr>
          <w:rFonts w:eastAsia="仿宋_GB2312"/>
          <w:sz w:val="32"/>
          <w:szCs w:val="32"/>
        </w:rPr>
        <w:t>情报学专业满足下列条件：</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至少在本学科一级学会主办期刊、</w:t>
      </w:r>
      <w:r w:rsidRPr="00B353D9">
        <w:rPr>
          <w:rFonts w:eastAsia="仿宋_GB2312"/>
          <w:sz w:val="32"/>
          <w:szCs w:val="32"/>
        </w:rPr>
        <w:t>CSSCI</w:t>
      </w:r>
      <w:r w:rsidRPr="00B353D9">
        <w:rPr>
          <w:rFonts w:eastAsia="仿宋_GB2312"/>
          <w:sz w:val="32"/>
          <w:szCs w:val="32"/>
        </w:rPr>
        <w:t>期刊、</w:t>
      </w:r>
      <w:r w:rsidRPr="00B353D9">
        <w:rPr>
          <w:rFonts w:eastAsia="仿宋_GB2312"/>
          <w:sz w:val="32"/>
          <w:szCs w:val="32"/>
        </w:rPr>
        <w:t>CSCD</w:t>
      </w:r>
      <w:r>
        <w:rPr>
          <w:rFonts w:eastAsia="仿宋_GB2312" w:hint="eastAsia"/>
          <w:sz w:val="32"/>
          <w:szCs w:val="32"/>
        </w:rPr>
        <w:t>收录</w:t>
      </w:r>
      <w:r w:rsidRPr="00B353D9">
        <w:rPr>
          <w:rFonts w:eastAsia="仿宋_GB2312"/>
          <w:sz w:val="32"/>
          <w:szCs w:val="32"/>
        </w:rPr>
        <w:t>期刊、中文核心期刊要目总</w:t>
      </w:r>
      <w:proofErr w:type="gramStart"/>
      <w:r w:rsidRPr="00B353D9">
        <w:rPr>
          <w:rFonts w:eastAsia="仿宋_GB2312"/>
          <w:sz w:val="32"/>
          <w:szCs w:val="32"/>
        </w:rPr>
        <w:t>览</w:t>
      </w:r>
      <w:proofErr w:type="gramEnd"/>
      <w:r w:rsidRPr="00B353D9">
        <w:rPr>
          <w:rFonts w:eastAsia="仿宋_GB2312"/>
          <w:sz w:val="32"/>
          <w:szCs w:val="32"/>
        </w:rPr>
        <w:t>期刊公开发表（含已接收）学术论文</w:t>
      </w:r>
      <w:r w:rsidRPr="00B353D9">
        <w:rPr>
          <w:rFonts w:eastAsia="仿宋_GB2312"/>
          <w:sz w:val="32"/>
          <w:szCs w:val="32"/>
        </w:rPr>
        <w:t>2</w:t>
      </w:r>
      <w:r w:rsidRPr="00B353D9">
        <w:rPr>
          <w:rFonts w:eastAsia="仿宋_GB2312"/>
          <w:sz w:val="32"/>
          <w:szCs w:val="32"/>
        </w:rPr>
        <w:t>篇。</w:t>
      </w:r>
    </w:p>
    <w:p w:rsidR="00161E1A" w:rsidRPr="00B353D9" w:rsidRDefault="00161E1A" w:rsidP="00161E1A">
      <w:pPr>
        <w:spacing w:line="360" w:lineRule="auto"/>
        <w:ind w:firstLineChars="200" w:firstLine="640"/>
        <w:rPr>
          <w:rFonts w:ascii="黑体" w:eastAsia="黑体" w:hAnsi="黑体"/>
          <w:bCs/>
          <w:sz w:val="32"/>
          <w:szCs w:val="32"/>
        </w:rPr>
      </w:pPr>
      <w:r w:rsidRPr="00B353D9">
        <w:rPr>
          <w:rFonts w:ascii="黑体" w:eastAsia="黑体" w:hAnsi="黑体"/>
          <w:bCs/>
          <w:sz w:val="32"/>
          <w:szCs w:val="32"/>
        </w:rPr>
        <w:t>条件2：</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博士研究生获得本学科领域省部级二等奖及以上有效</w:t>
      </w:r>
      <w:r w:rsidRPr="00B353D9">
        <w:rPr>
          <w:rFonts w:eastAsia="仿宋_GB2312"/>
          <w:sz w:val="32"/>
          <w:szCs w:val="32"/>
        </w:rPr>
        <w:lastRenderedPageBreak/>
        <w:t>证书。获得二等奖，本人在获奖名单中排名须在前</w:t>
      </w:r>
      <w:r w:rsidRPr="00B353D9">
        <w:rPr>
          <w:rFonts w:eastAsia="仿宋_GB2312"/>
          <w:sz w:val="32"/>
          <w:szCs w:val="32"/>
        </w:rPr>
        <w:t>3</w:t>
      </w:r>
      <w:r w:rsidRPr="00B353D9">
        <w:rPr>
          <w:rFonts w:eastAsia="仿宋_GB2312"/>
          <w:sz w:val="32"/>
          <w:szCs w:val="32"/>
        </w:rPr>
        <w:t>名；获得一等奖，本人在获奖名单中排名须在前</w:t>
      </w:r>
      <w:r w:rsidRPr="00B353D9">
        <w:rPr>
          <w:rFonts w:eastAsia="仿宋_GB2312"/>
          <w:sz w:val="32"/>
          <w:szCs w:val="32"/>
        </w:rPr>
        <w:t>5</w:t>
      </w:r>
      <w:r w:rsidRPr="00B353D9">
        <w:rPr>
          <w:rFonts w:eastAsia="仿宋_GB2312"/>
          <w:sz w:val="32"/>
          <w:szCs w:val="32"/>
        </w:rPr>
        <w:t>名；获得特等奖，本人在获奖名单中排名须在前</w:t>
      </w:r>
      <w:r w:rsidRPr="00B353D9">
        <w:rPr>
          <w:rFonts w:eastAsia="仿宋_GB2312"/>
          <w:sz w:val="32"/>
          <w:szCs w:val="32"/>
        </w:rPr>
        <w:t>10</w:t>
      </w:r>
      <w:r w:rsidRPr="00B353D9">
        <w:rPr>
          <w:rFonts w:eastAsia="仿宋_GB2312"/>
          <w:sz w:val="32"/>
          <w:szCs w:val="32"/>
        </w:rPr>
        <w:t>名；同时至少在本学科</w:t>
      </w:r>
      <w:r w:rsidRPr="00B353D9">
        <w:rPr>
          <w:rFonts w:eastAsia="仿宋_GB2312"/>
          <w:sz w:val="32"/>
          <w:szCs w:val="32"/>
        </w:rPr>
        <w:t>CSCD</w:t>
      </w:r>
      <w:r w:rsidRPr="00B353D9">
        <w:rPr>
          <w:rFonts w:eastAsia="仿宋_GB2312"/>
          <w:sz w:val="32"/>
          <w:szCs w:val="32"/>
        </w:rPr>
        <w:t>收录</w:t>
      </w:r>
      <w:r>
        <w:rPr>
          <w:rFonts w:eastAsia="仿宋_GB2312" w:hint="eastAsia"/>
          <w:sz w:val="32"/>
          <w:szCs w:val="32"/>
        </w:rPr>
        <w:t>期刊</w:t>
      </w:r>
      <w:r w:rsidRPr="00B353D9">
        <w:rPr>
          <w:rFonts w:eastAsia="仿宋_GB2312"/>
          <w:sz w:val="32"/>
          <w:szCs w:val="32"/>
        </w:rPr>
        <w:t>或</w:t>
      </w:r>
      <w:r>
        <w:rPr>
          <w:rFonts w:eastAsia="仿宋_GB2312" w:hint="eastAsia"/>
          <w:sz w:val="32"/>
          <w:szCs w:val="32"/>
        </w:rPr>
        <w:t>西北研究院发行</w:t>
      </w:r>
      <w:r w:rsidRPr="00B353D9">
        <w:rPr>
          <w:rFonts w:eastAsia="仿宋_GB2312"/>
          <w:sz w:val="32"/>
          <w:szCs w:val="32"/>
        </w:rPr>
        <w:t>的</w:t>
      </w:r>
      <w:r>
        <w:rPr>
          <w:rFonts w:eastAsia="仿宋_GB2312" w:hint="eastAsia"/>
          <w:sz w:val="32"/>
          <w:szCs w:val="32"/>
        </w:rPr>
        <w:t>正式</w:t>
      </w:r>
      <w:r w:rsidRPr="00B353D9">
        <w:rPr>
          <w:rFonts w:eastAsia="仿宋_GB2312"/>
          <w:sz w:val="32"/>
          <w:szCs w:val="32"/>
        </w:rPr>
        <w:t>期刊发表（含已接收）学术论文</w:t>
      </w:r>
      <w:r w:rsidRPr="00B353D9">
        <w:rPr>
          <w:rFonts w:eastAsia="仿宋_GB2312"/>
          <w:sz w:val="32"/>
          <w:szCs w:val="32"/>
        </w:rPr>
        <w:t>1</w:t>
      </w:r>
      <w:r w:rsidRPr="00B353D9">
        <w:rPr>
          <w:rFonts w:eastAsia="仿宋_GB2312"/>
          <w:sz w:val="32"/>
          <w:szCs w:val="32"/>
        </w:rPr>
        <w:t>篇。</w:t>
      </w:r>
    </w:p>
    <w:p w:rsidR="00161E1A" w:rsidRPr="00B353D9" w:rsidRDefault="00161E1A" w:rsidP="00161E1A">
      <w:pPr>
        <w:spacing w:line="360" w:lineRule="auto"/>
        <w:ind w:firstLineChars="200" w:firstLine="640"/>
        <w:rPr>
          <w:rFonts w:eastAsia="仿宋_GB2312"/>
          <w:sz w:val="32"/>
          <w:szCs w:val="32"/>
        </w:rPr>
      </w:pPr>
      <w:r w:rsidRPr="00B353D9">
        <w:rPr>
          <w:rFonts w:eastAsia="仿宋_GB2312"/>
          <w:sz w:val="32"/>
          <w:szCs w:val="32"/>
        </w:rPr>
        <w:t>（四）补充说明</w:t>
      </w:r>
    </w:p>
    <w:p w:rsidR="00161E1A" w:rsidRPr="00B353D9" w:rsidRDefault="00161E1A" w:rsidP="00161E1A">
      <w:pPr>
        <w:spacing w:line="360" w:lineRule="auto"/>
        <w:ind w:firstLineChars="294" w:firstLine="941"/>
        <w:rPr>
          <w:rFonts w:eastAsia="仿宋_GB2312"/>
          <w:sz w:val="32"/>
          <w:szCs w:val="32"/>
        </w:rPr>
      </w:pPr>
      <w:r>
        <w:rPr>
          <w:rFonts w:eastAsia="仿宋_GB2312"/>
          <w:sz w:val="32"/>
          <w:szCs w:val="32"/>
        </w:rPr>
        <w:t>1.</w:t>
      </w:r>
      <w:r w:rsidRPr="00B353D9">
        <w:rPr>
          <w:rFonts w:eastAsia="仿宋_GB2312"/>
          <w:sz w:val="32"/>
          <w:szCs w:val="32"/>
        </w:rPr>
        <w:t>发表论文要求本人为排名第一作者。</w:t>
      </w:r>
      <w:r w:rsidRPr="00B353D9">
        <w:rPr>
          <w:rFonts w:eastAsia="仿宋_GB2312"/>
          <w:sz w:val="32"/>
          <w:szCs w:val="32"/>
        </w:rPr>
        <w:t>SCI</w:t>
      </w:r>
      <w:r w:rsidRPr="00B353D9">
        <w:rPr>
          <w:rFonts w:eastAsia="仿宋_GB2312"/>
          <w:sz w:val="32"/>
          <w:szCs w:val="32"/>
        </w:rPr>
        <w:t>、</w:t>
      </w:r>
      <w:r w:rsidRPr="00B353D9">
        <w:rPr>
          <w:rFonts w:eastAsia="仿宋_GB2312"/>
          <w:sz w:val="32"/>
          <w:szCs w:val="32"/>
        </w:rPr>
        <w:t>SSCI</w:t>
      </w:r>
      <w:r w:rsidRPr="00B353D9">
        <w:rPr>
          <w:rFonts w:eastAsia="仿宋_GB2312"/>
          <w:sz w:val="32"/>
          <w:szCs w:val="32"/>
        </w:rPr>
        <w:t>、</w:t>
      </w:r>
      <w:r w:rsidRPr="00B353D9">
        <w:rPr>
          <w:rFonts w:eastAsia="仿宋_GB2312"/>
          <w:sz w:val="32"/>
          <w:szCs w:val="32"/>
        </w:rPr>
        <w:t>EI</w:t>
      </w:r>
      <w:r w:rsidRPr="00B353D9">
        <w:rPr>
          <w:rFonts w:eastAsia="仿宋_GB2312"/>
          <w:sz w:val="32"/>
          <w:szCs w:val="32"/>
        </w:rPr>
        <w:t>收录期刊若以排名第二作者发表文章，其导师必须是排名第一作者。</w:t>
      </w:r>
    </w:p>
    <w:p w:rsidR="00161E1A" w:rsidRPr="00B353D9" w:rsidRDefault="00161E1A" w:rsidP="00161E1A">
      <w:pPr>
        <w:spacing w:line="360" w:lineRule="auto"/>
        <w:ind w:firstLineChars="294" w:firstLine="941"/>
        <w:rPr>
          <w:rFonts w:eastAsia="仿宋_GB2312"/>
          <w:sz w:val="32"/>
          <w:szCs w:val="32"/>
        </w:rPr>
      </w:pPr>
      <w:r>
        <w:rPr>
          <w:rFonts w:eastAsia="仿宋_GB2312"/>
          <w:sz w:val="32"/>
          <w:szCs w:val="32"/>
        </w:rPr>
        <w:t>2.</w:t>
      </w:r>
      <w:r w:rsidRPr="00B353D9">
        <w:rPr>
          <w:rFonts w:eastAsia="仿宋_GB2312"/>
          <w:sz w:val="32"/>
          <w:szCs w:val="32"/>
        </w:rPr>
        <w:t>SCI</w:t>
      </w:r>
      <w:r w:rsidRPr="00B353D9">
        <w:rPr>
          <w:rFonts w:eastAsia="仿宋_GB2312"/>
          <w:sz w:val="32"/>
          <w:szCs w:val="32"/>
        </w:rPr>
        <w:t>、</w:t>
      </w:r>
      <w:r w:rsidRPr="00B353D9">
        <w:rPr>
          <w:rFonts w:eastAsia="仿宋_GB2312"/>
          <w:sz w:val="32"/>
          <w:szCs w:val="32"/>
        </w:rPr>
        <w:t>SSCI</w:t>
      </w:r>
      <w:r w:rsidRPr="00B353D9">
        <w:rPr>
          <w:rFonts w:eastAsia="仿宋_GB2312"/>
          <w:sz w:val="32"/>
          <w:szCs w:val="32"/>
        </w:rPr>
        <w:t>、</w:t>
      </w:r>
      <w:r w:rsidRPr="00B353D9">
        <w:rPr>
          <w:rFonts w:eastAsia="仿宋_GB2312"/>
          <w:sz w:val="32"/>
          <w:szCs w:val="32"/>
        </w:rPr>
        <w:t>EI</w:t>
      </w:r>
      <w:r w:rsidRPr="00B353D9">
        <w:rPr>
          <w:rFonts w:eastAsia="仿宋_GB2312"/>
          <w:sz w:val="32"/>
          <w:szCs w:val="32"/>
        </w:rPr>
        <w:t>、</w:t>
      </w:r>
      <w:r w:rsidRPr="00B353D9">
        <w:rPr>
          <w:rFonts w:eastAsia="仿宋_GB2312"/>
          <w:sz w:val="32"/>
          <w:szCs w:val="32"/>
        </w:rPr>
        <w:t>CSCD</w:t>
      </w:r>
      <w:r w:rsidRPr="00B353D9">
        <w:rPr>
          <w:rFonts w:eastAsia="仿宋_GB2312"/>
          <w:sz w:val="32"/>
          <w:szCs w:val="32"/>
        </w:rPr>
        <w:t>等文献数据库及索引收录期刊名录以研究生投稿时的名录为准。</w:t>
      </w:r>
    </w:p>
    <w:p w:rsidR="00161E1A" w:rsidRPr="00B353D9" w:rsidRDefault="00161E1A" w:rsidP="00161E1A">
      <w:pPr>
        <w:spacing w:line="360" w:lineRule="auto"/>
        <w:ind w:firstLineChars="294" w:firstLine="941"/>
        <w:rPr>
          <w:rFonts w:eastAsia="仿宋_GB2312"/>
          <w:sz w:val="32"/>
          <w:szCs w:val="32"/>
        </w:rPr>
      </w:pPr>
      <w:r>
        <w:rPr>
          <w:rFonts w:eastAsia="仿宋_GB2312"/>
          <w:sz w:val="32"/>
          <w:szCs w:val="32"/>
        </w:rPr>
        <w:t>3.</w:t>
      </w:r>
      <w:r w:rsidRPr="00B353D9">
        <w:rPr>
          <w:rFonts w:eastAsia="仿宋_GB2312"/>
          <w:sz w:val="32"/>
          <w:szCs w:val="32"/>
        </w:rPr>
        <w:t>论文已接收是指：</w:t>
      </w:r>
      <w:r w:rsidRPr="00B353D9">
        <w:rPr>
          <w:rFonts w:eastAsia="仿宋_GB2312"/>
          <w:sz w:val="32"/>
          <w:szCs w:val="32"/>
        </w:rPr>
        <w:t>SCI</w:t>
      </w:r>
      <w:r w:rsidRPr="00B353D9">
        <w:rPr>
          <w:rFonts w:eastAsia="仿宋_GB2312"/>
          <w:sz w:val="32"/>
          <w:szCs w:val="32"/>
        </w:rPr>
        <w:t>、</w:t>
      </w:r>
      <w:r w:rsidRPr="00B353D9">
        <w:rPr>
          <w:rFonts w:eastAsia="仿宋_GB2312"/>
          <w:sz w:val="32"/>
          <w:szCs w:val="32"/>
        </w:rPr>
        <w:t>SSCI</w:t>
      </w:r>
      <w:r w:rsidRPr="00B353D9">
        <w:rPr>
          <w:rFonts w:eastAsia="仿宋_GB2312"/>
          <w:sz w:val="32"/>
          <w:szCs w:val="32"/>
        </w:rPr>
        <w:t>或</w:t>
      </w:r>
      <w:r w:rsidRPr="00B353D9">
        <w:rPr>
          <w:rFonts w:eastAsia="仿宋_GB2312"/>
          <w:sz w:val="32"/>
          <w:szCs w:val="32"/>
        </w:rPr>
        <w:t>EI</w:t>
      </w:r>
      <w:r w:rsidRPr="00B353D9">
        <w:rPr>
          <w:rFonts w:eastAsia="仿宋_GB2312"/>
          <w:sz w:val="32"/>
          <w:szCs w:val="32"/>
        </w:rPr>
        <w:t>等学术论文获得</w:t>
      </w:r>
      <w:r w:rsidRPr="00B353D9">
        <w:rPr>
          <w:rFonts w:eastAsia="仿宋_GB2312"/>
          <w:sz w:val="32"/>
          <w:szCs w:val="32"/>
        </w:rPr>
        <w:t>DOI</w:t>
      </w:r>
      <w:r w:rsidRPr="00B353D9">
        <w:rPr>
          <w:rFonts w:eastAsia="仿宋_GB2312"/>
          <w:sz w:val="32"/>
          <w:szCs w:val="32"/>
        </w:rPr>
        <w:t>，</w:t>
      </w:r>
      <w:r>
        <w:rPr>
          <w:rFonts w:eastAsia="仿宋_GB2312" w:hint="eastAsia"/>
          <w:sz w:val="32"/>
          <w:szCs w:val="32"/>
        </w:rPr>
        <w:t>其它期刊论文</w:t>
      </w:r>
      <w:r w:rsidRPr="00B353D9">
        <w:rPr>
          <w:rFonts w:eastAsia="仿宋_GB2312"/>
          <w:sz w:val="32"/>
          <w:szCs w:val="32"/>
        </w:rPr>
        <w:t>有接收函</w:t>
      </w:r>
      <w:r>
        <w:rPr>
          <w:rFonts w:eastAsia="仿宋_GB2312" w:hint="eastAsia"/>
          <w:sz w:val="32"/>
          <w:szCs w:val="32"/>
        </w:rPr>
        <w:t>。</w:t>
      </w:r>
    </w:p>
    <w:p w:rsidR="00161E1A" w:rsidRPr="00B353D9" w:rsidRDefault="00161E1A" w:rsidP="00161E1A">
      <w:pPr>
        <w:spacing w:line="360" w:lineRule="auto"/>
        <w:ind w:firstLineChars="294" w:firstLine="941"/>
        <w:rPr>
          <w:rFonts w:eastAsia="仿宋_GB2312"/>
          <w:sz w:val="32"/>
          <w:szCs w:val="32"/>
        </w:rPr>
      </w:pPr>
      <w:r>
        <w:rPr>
          <w:rFonts w:eastAsia="仿宋_GB2312"/>
          <w:sz w:val="32"/>
          <w:szCs w:val="32"/>
        </w:rPr>
        <w:t>4.</w:t>
      </w:r>
      <w:r w:rsidRPr="00B353D9">
        <w:rPr>
          <w:rFonts w:eastAsia="仿宋_GB2312"/>
          <w:sz w:val="32"/>
          <w:szCs w:val="32"/>
        </w:rPr>
        <w:t>所发表的科研成果须与毕业论文相关。</w:t>
      </w:r>
    </w:p>
    <w:p w:rsidR="00161E1A" w:rsidRPr="00B353D9" w:rsidRDefault="00161E1A" w:rsidP="00161E1A">
      <w:pPr>
        <w:spacing w:line="360" w:lineRule="auto"/>
        <w:ind w:firstLineChars="294" w:firstLine="941"/>
        <w:rPr>
          <w:rFonts w:eastAsia="仿宋_GB2312"/>
          <w:sz w:val="32"/>
          <w:szCs w:val="32"/>
        </w:rPr>
      </w:pPr>
      <w:r>
        <w:rPr>
          <w:rFonts w:eastAsia="仿宋_GB2312"/>
          <w:sz w:val="32"/>
          <w:szCs w:val="32"/>
        </w:rPr>
        <w:t>5.</w:t>
      </w:r>
      <w:proofErr w:type="gramStart"/>
      <w:r w:rsidRPr="00B353D9">
        <w:rPr>
          <w:rFonts w:eastAsia="仿宋_GB2312"/>
          <w:sz w:val="32"/>
          <w:szCs w:val="32"/>
        </w:rPr>
        <w:t>本要求</w:t>
      </w:r>
      <w:proofErr w:type="gramEnd"/>
      <w:r w:rsidRPr="00B353D9">
        <w:rPr>
          <w:rFonts w:eastAsia="仿宋_GB2312"/>
          <w:sz w:val="32"/>
          <w:szCs w:val="32"/>
        </w:rPr>
        <w:t>所指科研成果的第一署名单位必须是中国科学院西北生态环境资源研究院（</w:t>
      </w:r>
      <w:r w:rsidRPr="00B353D9">
        <w:rPr>
          <w:rFonts w:eastAsia="仿宋_GB2312"/>
          <w:sz w:val="32"/>
          <w:szCs w:val="32"/>
        </w:rPr>
        <w:t>Northwest Institute of Eco-Environment and Resources, Chinese Academy of Sciences</w:t>
      </w:r>
      <w:r w:rsidRPr="00B353D9">
        <w:rPr>
          <w:rFonts w:eastAsia="仿宋_GB2312"/>
          <w:sz w:val="32"/>
          <w:szCs w:val="32"/>
        </w:rPr>
        <w:t>），其他署名单位应有中国科学院大学（</w:t>
      </w:r>
      <w:r w:rsidRPr="00B353D9">
        <w:rPr>
          <w:rFonts w:eastAsia="仿宋_GB2312"/>
          <w:sz w:val="32"/>
          <w:szCs w:val="32"/>
        </w:rPr>
        <w:t>University of Chinese Academy of Sciences</w:t>
      </w:r>
      <w:r w:rsidRPr="00B353D9">
        <w:rPr>
          <w:rFonts w:eastAsia="仿宋_GB2312"/>
          <w:sz w:val="32"/>
          <w:szCs w:val="32"/>
        </w:rPr>
        <w:t>）。</w:t>
      </w:r>
    </w:p>
    <w:p w:rsidR="00161E1A" w:rsidRPr="00B353D9" w:rsidRDefault="00161E1A" w:rsidP="00161E1A">
      <w:pPr>
        <w:spacing w:line="360" w:lineRule="auto"/>
        <w:ind w:firstLineChars="294" w:firstLine="941"/>
        <w:rPr>
          <w:rFonts w:eastAsia="仿宋_GB2312"/>
          <w:sz w:val="32"/>
          <w:szCs w:val="32"/>
        </w:rPr>
      </w:pPr>
      <w:r>
        <w:rPr>
          <w:rFonts w:eastAsia="仿宋_GB2312"/>
          <w:sz w:val="32"/>
          <w:szCs w:val="32"/>
        </w:rPr>
        <w:t>6.</w:t>
      </w:r>
      <w:r w:rsidRPr="00B353D9">
        <w:rPr>
          <w:rFonts w:eastAsia="仿宋_GB2312"/>
          <w:sz w:val="32"/>
          <w:szCs w:val="32"/>
        </w:rPr>
        <w:t>外国留学生在学期间完成科研成果的具体要求参照同专业同培养层次研究生要求。</w:t>
      </w:r>
    </w:p>
    <w:p w:rsidR="00161E1A" w:rsidRPr="00B353D9" w:rsidRDefault="00161E1A" w:rsidP="00161E1A">
      <w:pPr>
        <w:spacing w:beforeLines="50" w:before="156" w:afterLines="50" w:after="156" w:line="360" w:lineRule="auto"/>
        <w:ind w:firstLineChars="200" w:firstLine="640"/>
        <w:rPr>
          <w:rFonts w:eastAsia="黑体"/>
          <w:kern w:val="0"/>
          <w:sz w:val="32"/>
          <w:szCs w:val="32"/>
        </w:rPr>
      </w:pPr>
      <w:r w:rsidRPr="00B353D9">
        <w:rPr>
          <w:rFonts w:eastAsia="黑体"/>
          <w:kern w:val="0"/>
          <w:sz w:val="32"/>
          <w:szCs w:val="32"/>
        </w:rPr>
        <w:t>九、附则</w:t>
      </w:r>
    </w:p>
    <w:p w:rsidR="00161E1A" w:rsidRPr="00B353D9" w:rsidRDefault="00161E1A" w:rsidP="00161E1A">
      <w:pPr>
        <w:spacing w:line="360" w:lineRule="auto"/>
        <w:ind w:firstLineChars="200" w:firstLine="640"/>
        <w:rPr>
          <w:rFonts w:eastAsia="仿宋_GB2312"/>
          <w:sz w:val="32"/>
          <w:szCs w:val="32"/>
        </w:rPr>
      </w:pPr>
      <w:r>
        <w:rPr>
          <w:rFonts w:eastAsia="仿宋_GB2312" w:hint="eastAsia"/>
          <w:sz w:val="32"/>
          <w:szCs w:val="32"/>
        </w:rPr>
        <w:lastRenderedPageBreak/>
        <w:t>（一）</w:t>
      </w:r>
      <w:r w:rsidRPr="00B353D9">
        <w:rPr>
          <w:rFonts w:eastAsia="仿宋_GB2312"/>
          <w:sz w:val="32"/>
          <w:szCs w:val="32"/>
        </w:rPr>
        <w:t>本培养方案经</w:t>
      </w:r>
      <w:r>
        <w:rPr>
          <w:rFonts w:eastAsia="仿宋_GB2312" w:hint="eastAsia"/>
          <w:sz w:val="32"/>
          <w:szCs w:val="32"/>
        </w:rPr>
        <w:t>西北研究院</w:t>
      </w:r>
      <w:r w:rsidRPr="00B353D9">
        <w:rPr>
          <w:rFonts w:eastAsia="仿宋_GB2312"/>
          <w:sz w:val="32"/>
          <w:szCs w:val="32"/>
        </w:rPr>
        <w:t>学位评定委员会通过，自发布之日起执行。西北高原生物研究所、青海盐湖研究所可以本培养方案为指导意见，结合本单位实际制定相应的研究生培养方案，并报西北研究院备案。</w:t>
      </w:r>
    </w:p>
    <w:p w:rsidR="00161E1A" w:rsidRPr="00B353D9" w:rsidRDefault="00161E1A" w:rsidP="00161E1A">
      <w:pPr>
        <w:spacing w:line="360" w:lineRule="auto"/>
        <w:ind w:firstLineChars="196" w:firstLine="627"/>
        <w:rPr>
          <w:rFonts w:eastAsia="仿宋_GB2312"/>
          <w:sz w:val="32"/>
          <w:szCs w:val="32"/>
        </w:rPr>
      </w:pPr>
      <w:r>
        <w:rPr>
          <w:rFonts w:eastAsia="仿宋_GB2312" w:hint="eastAsia"/>
          <w:sz w:val="32"/>
          <w:szCs w:val="32"/>
        </w:rPr>
        <w:t>（二）</w:t>
      </w:r>
      <w:r w:rsidRPr="00B353D9">
        <w:rPr>
          <w:rFonts w:eastAsia="仿宋_GB2312"/>
          <w:sz w:val="32"/>
          <w:szCs w:val="32"/>
        </w:rPr>
        <w:t>本培养方案未尽事宜，参阅教育部及国科大的相关规定，由</w:t>
      </w:r>
      <w:r>
        <w:rPr>
          <w:rFonts w:eastAsia="仿宋_GB2312" w:hint="eastAsia"/>
          <w:sz w:val="32"/>
          <w:szCs w:val="32"/>
        </w:rPr>
        <w:t>西北</w:t>
      </w:r>
      <w:r>
        <w:rPr>
          <w:rFonts w:eastAsia="仿宋_GB2312"/>
          <w:sz w:val="32"/>
          <w:szCs w:val="32"/>
        </w:rPr>
        <w:t>研究</w:t>
      </w:r>
      <w:r w:rsidRPr="00B353D9">
        <w:rPr>
          <w:rFonts w:eastAsia="仿宋_GB2312"/>
          <w:sz w:val="32"/>
          <w:szCs w:val="32"/>
        </w:rPr>
        <w:t>院学位评定委员会会议讨论决定。</w:t>
      </w:r>
    </w:p>
    <w:p w:rsidR="00161E1A" w:rsidRPr="006237DD" w:rsidRDefault="00161E1A" w:rsidP="00161E1A">
      <w:pPr>
        <w:ind w:firstLineChars="200" w:firstLine="640"/>
        <w:rPr>
          <w:rFonts w:eastAsia="仿宋_GB2312"/>
          <w:sz w:val="32"/>
          <w:szCs w:val="28"/>
        </w:rPr>
      </w:pPr>
    </w:p>
    <w:p w:rsidR="00161E1A" w:rsidRPr="006237DD" w:rsidRDefault="00161E1A" w:rsidP="00161E1A">
      <w:pPr>
        <w:ind w:firstLineChars="200" w:firstLine="640"/>
        <w:rPr>
          <w:rFonts w:eastAsia="仿宋_GB2312"/>
          <w:sz w:val="32"/>
          <w:szCs w:val="28"/>
        </w:rPr>
      </w:pPr>
    </w:p>
    <w:p w:rsidR="00161E1A" w:rsidRPr="006237DD" w:rsidRDefault="00161E1A" w:rsidP="00161E1A">
      <w:pPr>
        <w:ind w:firstLineChars="200" w:firstLine="640"/>
        <w:rPr>
          <w:rFonts w:eastAsia="仿宋_GB2312"/>
          <w:sz w:val="32"/>
          <w:szCs w:val="28"/>
        </w:rPr>
      </w:pPr>
    </w:p>
    <w:p w:rsidR="00161E1A" w:rsidRDefault="00161E1A" w:rsidP="00161E1A">
      <w:pPr>
        <w:spacing w:line="600" w:lineRule="exact"/>
        <w:rPr>
          <w:rFonts w:eastAsia="仿宋_GB2312"/>
          <w:sz w:val="32"/>
          <w:szCs w:val="28"/>
        </w:rPr>
      </w:pPr>
    </w:p>
    <w:p w:rsidR="00161E1A" w:rsidRDefault="00161E1A" w:rsidP="00161E1A">
      <w:pPr>
        <w:spacing w:line="600" w:lineRule="exact"/>
        <w:rPr>
          <w:rFonts w:eastAsia="仿宋_GB2312"/>
          <w:sz w:val="32"/>
          <w:szCs w:val="28"/>
        </w:rPr>
      </w:pPr>
    </w:p>
    <w:p w:rsidR="00161E1A" w:rsidRDefault="00161E1A" w:rsidP="00161E1A">
      <w:pPr>
        <w:spacing w:line="600" w:lineRule="exact"/>
        <w:rPr>
          <w:rFonts w:eastAsia="仿宋_GB2312"/>
          <w:sz w:val="32"/>
          <w:szCs w:val="28"/>
        </w:rPr>
      </w:pPr>
    </w:p>
    <w:p w:rsidR="00161E1A" w:rsidRDefault="00161E1A" w:rsidP="00161E1A">
      <w:pPr>
        <w:spacing w:line="600" w:lineRule="exact"/>
        <w:rPr>
          <w:rFonts w:eastAsia="仿宋_GB2312"/>
          <w:sz w:val="32"/>
          <w:szCs w:val="28"/>
        </w:rPr>
      </w:pPr>
    </w:p>
    <w:p w:rsidR="00161E1A" w:rsidRDefault="00161E1A" w:rsidP="00161E1A">
      <w:pPr>
        <w:spacing w:line="600" w:lineRule="exact"/>
        <w:rPr>
          <w:rFonts w:eastAsia="仿宋_GB2312"/>
          <w:sz w:val="32"/>
          <w:szCs w:val="28"/>
        </w:rPr>
      </w:pPr>
    </w:p>
    <w:p w:rsidR="00161E1A" w:rsidRDefault="00161E1A" w:rsidP="00161E1A">
      <w:pPr>
        <w:spacing w:line="600" w:lineRule="exact"/>
        <w:rPr>
          <w:rFonts w:eastAsia="仿宋_GB2312"/>
          <w:sz w:val="32"/>
          <w:szCs w:val="28"/>
        </w:rPr>
      </w:pPr>
    </w:p>
    <w:p w:rsidR="00161E1A" w:rsidRDefault="00161E1A" w:rsidP="00161E1A">
      <w:pPr>
        <w:spacing w:line="600" w:lineRule="exact"/>
        <w:rPr>
          <w:rFonts w:eastAsia="仿宋_GB2312"/>
          <w:sz w:val="32"/>
          <w:szCs w:val="28"/>
        </w:rPr>
      </w:pPr>
    </w:p>
    <w:p w:rsidR="00161E1A" w:rsidRDefault="00161E1A" w:rsidP="00161E1A">
      <w:pPr>
        <w:spacing w:line="600" w:lineRule="exact"/>
        <w:rPr>
          <w:rFonts w:eastAsia="仿宋_GB2312"/>
          <w:sz w:val="32"/>
          <w:szCs w:val="28"/>
        </w:rPr>
      </w:pPr>
    </w:p>
    <w:p w:rsidR="00161E1A" w:rsidRDefault="00161E1A" w:rsidP="00161E1A">
      <w:pPr>
        <w:spacing w:line="600" w:lineRule="exact"/>
        <w:rPr>
          <w:rFonts w:eastAsia="仿宋_GB2312"/>
          <w:sz w:val="32"/>
          <w:szCs w:val="28"/>
        </w:rPr>
      </w:pPr>
    </w:p>
    <w:p w:rsidR="00161E1A" w:rsidRDefault="00161E1A" w:rsidP="00161E1A">
      <w:pPr>
        <w:spacing w:line="600" w:lineRule="exact"/>
        <w:rPr>
          <w:rFonts w:eastAsia="仿宋_GB2312"/>
          <w:sz w:val="32"/>
          <w:szCs w:val="28"/>
        </w:rPr>
      </w:pPr>
    </w:p>
    <w:p w:rsidR="00161E1A" w:rsidRDefault="00161E1A" w:rsidP="00161E1A">
      <w:pPr>
        <w:spacing w:line="600" w:lineRule="exact"/>
        <w:rPr>
          <w:rFonts w:eastAsia="仿宋_GB2312"/>
          <w:sz w:val="32"/>
          <w:szCs w:val="28"/>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4"/>
        <w:gridCol w:w="3178"/>
      </w:tblGrid>
      <w:tr w:rsidR="00161E1A" w:rsidRPr="00291454" w:rsidTr="00033EBA">
        <w:trPr>
          <w:jc w:val="center"/>
        </w:trPr>
        <w:tc>
          <w:tcPr>
            <w:tcW w:w="8522" w:type="dxa"/>
            <w:gridSpan w:val="2"/>
            <w:tcBorders>
              <w:bottom w:val="single" w:sz="4" w:space="0" w:color="000000"/>
            </w:tcBorders>
          </w:tcPr>
          <w:p w:rsidR="00161E1A" w:rsidRPr="00291454" w:rsidRDefault="00161E1A" w:rsidP="00161E1A">
            <w:pPr>
              <w:ind w:leftChars="50" w:left="805" w:hangingChars="250" w:hanging="700"/>
              <w:rPr>
                <w:rFonts w:ascii="仿宋_GB2312" w:eastAsia="仿宋_GB2312"/>
                <w:sz w:val="28"/>
                <w:szCs w:val="28"/>
              </w:rPr>
            </w:pPr>
            <w:r w:rsidRPr="00291454">
              <w:rPr>
                <w:rFonts w:ascii="仿宋_GB2312" w:eastAsia="仿宋_GB2312" w:hint="eastAsia"/>
                <w:sz w:val="28"/>
                <w:szCs w:val="28"/>
              </w:rPr>
              <w:t>抄送：</w:t>
            </w:r>
            <w:r>
              <w:rPr>
                <w:rFonts w:ascii="仿宋_GB2312" w:eastAsia="仿宋_GB2312" w:hint="eastAsia"/>
                <w:sz w:val="28"/>
                <w:szCs w:val="28"/>
              </w:rPr>
              <w:t>中国科学院大学</w:t>
            </w:r>
            <w:r w:rsidRPr="00586D46">
              <w:rPr>
                <w:rFonts w:ascii="仿宋_GB2312" w:eastAsia="仿宋_GB2312" w:hint="eastAsia"/>
                <w:sz w:val="28"/>
                <w:szCs w:val="28"/>
              </w:rPr>
              <w:t>。</w:t>
            </w:r>
          </w:p>
        </w:tc>
      </w:tr>
      <w:tr w:rsidR="00161E1A" w:rsidRPr="00291454" w:rsidTr="00033EBA">
        <w:trPr>
          <w:jc w:val="center"/>
        </w:trPr>
        <w:tc>
          <w:tcPr>
            <w:tcW w:w="5344" w:type="dxa"/>
            <w:tcBorders>
              <w:top w:val="single" w:sz="4" w:space="0" w:color="000000"/>
              <w:bottom w:val="single" w:sz="12" w:space="0" w:color="000000"/>
              <w:right w:val="nil"/>
            </w:tcBorders>
          </w:tcPr>
          <w:p w:rsidR="00161E1A" w:rsidRPr="00291454" w:rsidRDefault="00161E1A" w:rsidP="00161E1A">
            <w:pPr>
              <w:ind w:firstLineChars="50" w:firstLine="140"/>
              <w:rPr>
                <w:rFonts w:ascii="仿宋_GB2312" w:eastAsia="仿宋_GB2312"/>
                <w:sz w:val="28"/>
                <w:szCs w:val="28"/>
              </w:rPr>
            </w:pPr>
            <w:r>
              <w:rPr>
                <w:rFonts w:ascii="仿宋_GB2312" w:eastAsia="仿宋_GB2312" w:hint="eastAsia"/>
                <w:sz w:val="28"/>
                <w:szCs w:val="28"/>
              </w:rPr>
              <w:t>中科院西北研究院办公室</w:t>
            </w:r>
          </w:p>
        </w:tc>
        <w:tc>
          <w:tcPr>
            <w:tcW w:w="3178" w:type="dxa"/>
            <w:tcBorders>
              <w:top w:val="single" w:sz="4" w:space="0" w:color="000000"/>
              <w:left w:val="nil"/>
              <w:bottom w:val="single" w:sz="12" w:space="0" w:color="000000"/>
            </w:tcBorders>
          </w:tcPr>
          <w:p w:rsidR="00161E1A" w:rsidRPr="00291454" w:rsidRDefault="00161E1A" w:rsidP="00161E1A">
            <w:pPr>
              <w:ind w:rightChars="110" w:right="231"/>
              <w:rPr>
                <w:rFonts w:ascii="仿宋_GB2312" w:eastAsia="仿宋_GB2312"/>
                <w:sz w:val="28"/>
                <w:szCs w:val="28"/>
              </w:rPr>
            </w:pPr>
            <w:r w:rsidRPr="00564077">
              <w:rPr>
                <w:rFonts w:eastAsia="仿宋_GB2312"/>
                <w:sz w:val="28"/>
                <w:szCs w:val="28"/>
              </w:rPr>
              <w:t>201</w:t>
            </w:r>
            <w:r>
              <w:rPr>
                <w:rFonts w:eastAsia="仿宋_GB2312"/>
                <w:sz w:val="28"/>
                <w:szCs w:val="28"/>
              </w:rPr>
              <w:t>8</w:t>
            </w:r>
            <w:r w:rsidRPr="00564077">
              <w:rPr>
                <w:rFonts w:eastAsia="仿宋_GB2312"/>
                <w:sz w:val="28"/>
                <w:szCs w:val="28"/>
              </w:rPr>
              <w:t>年</w:t>
            </w:r>
            <w:r>
              <w:rPr>
                <w:rFonts w:eastAsia="仿宋_GB2312"/>
                <w:sz w:val="28"/>
                <w:szCs w:val="28"/>
              </w:rPr>
              <w:t>4</w:t>
            </w:r>
            <w:r w:rsidRPr="00564077">
              <w:rPr>
                <w:rFonts w:eastAsia="仿宋_GB2312"/>
                <w:sz w:val="28"/>
                <w:szCs w:val="28"/>
              </w:rPr>
              <w:t>月</w:t>
            </w:r>
            <w:r>
              <w:rPr>
                <w:rFonts w:eastAsia="仿宋_GB2312"/>
                <w:sz w:val="28"/>
                <w:szCs w:val="28"/>
              </w:rPr>
              <w:t>29</w:t>
            </w:r>
            <w:r w:rsidRPr="00564077">
              <w:rPr>
                <w:rFonts w:eastAsia="仿宋_GB2312"/>
                <w:sz w:val="28"/>
                <w:szCs w:val="28"/>
              </w:rPr>
              <w:t>日</w:t>
            </w:r>
            <w:r w:rsidRPr="00291454">
              <w:rPr>
                <w:rFonts w:ascii="仿宋_GB2312" w:eastAsia="仿宋_GB2312" w:hint="eastAsia"/>
                <w:sz w:val="28"/>
                <w:szCs w:val="28"/>
              </w:rPr>
              <w:t>印发</w:t>
            </w:r>
          </w:p>
        </w:tc>
      </w:tr>
    </w:tbl>
    <w:p w:rsidR="00033EBA" w:rsidRPr="006237DD" w:rsidRDefault="00033EBA" w:rsidP="00033EBA">
      <w:pPr>
        <w:spacing w:line="680" w:lineRule="exact"/>
        <w:jc w:val="right"/>
        <w:rPr>
          <w:rFonts w:eastAsia="黑体"/>
          <w:sz w:val="32"/>
          <w:szCs w:val="32"/>
        </w:rPr>
      </w:pPr>
    </w:p>
    <w:p w:rsidR="00033EBA" w:rsidRPr="006237DD" w:rsidRDefault="00033EBA" w:rsidP="00033EBA">
      <w:pPr>
        <w:spacing w:line="680" w:lineRule="exact"/>
        <w:jc w:val="right"/>
        <w:rPr>
          <w:rFonts w:eastAsia="黑体"/>
          <w:sz w:val="32"/>
          <w:szCs w:val="32"/>
        </w:rPr>
      </w:pPr>
    </w:p>
    <w:p w:rsidR="00033EBA" w:rsidRPr="006237DD" w:rsidRDefault="00033EBA" w:rsidP="00033EBA">
      <w:pPr>
        <w:spacing w:line="680" w:lineRule="exact"/>
        <w:jc w:val="right"/>
        <w:rPr>
          <w:rFonts w:eastAsia="黑体"/>
          <w:sz w:val="32"/>
          <w:szCs w:val="32"/>
        </w:rPr>
      </w:pPr>
    </w:p>
    <w:p w:rsidR="00033EBA" w:rsidRPr="00C26C27" w:rsidRDefault="00033EBA" w:rsidP="00033EBA">
      <w:pPr>
        <w:spacing w:line="1040" w:lineRule="exact"/>
        <w:jc w:val="right"/>
        <w:rPr>
          <w:rFonts w:ascii="黑体" w:eastAsia="黑体"/>
          <w:sz w:val="32"/>
          <w:szCs w:val="32"/>
        </w:rPr>
      </w:pPr>
      <w:r w:rsidRPr="00033EBA">
        <w:rPr>
          <w:rFonts w:ascii="黑体" w:eastAsia="黑体"/>
          <w:b/>
          <w:color w:val="FF0000"/>
          <w:spacing w:val="5"/>
          <w:w w:val="63"/>
          <w:kern w:val="0"/>
          <w:sz w:val="44"/>
          <w:szCs w:val="44"/>
          <w:fitText w:val="8866" w:id="1699514625"/>
        </w:rPr>
        <w:fldChar w:fldCharType="begin"/>
      </w:r>
      <w:r w:rsidRPr="00033EBA">
        <w:rPr>
          <w:rFonts w:ascii="黑体" w:eastAsia="黑体" w:hint="eastAsia"/>
          <w:b/>
          <w:color w:val="FF0000"/>
          <w:spacing w:val="5"/>
          <w:w w:val="63"/>
          <w:kern w:val="0"/>
          <w:sz w:val="44"/>
          <w:szCs w:val="44"/>
          <w:fitText w:val="8866" w:id="1699514625"/>
        </w:rPr>
        <w:instrText>eq \o(\s\up 20(中　国),\s\do 7(科学院))</w:instrText>
      </w:r>
      <w:r w:rsidRPr="00033EBA">
        <w:rPr>
          <w:rFonts w:ascii="黑体" w:eastAsia="黑体"/>
          <w:b/>
          <w:color w:val="FF0000"/>
          <w:spacing w:val="5"/>
          <w:w w:val="63"/>
          <w:kern w:val="0"/>
          <w:sz w:val="44"/>
          <w:szCs w:val="44"/>
          <w:fitText w:val="8866" w:id="1699514625"/>
        </w:rPr>
        <w:fldChar w:fldCharType="end"/>
      </w:r>
      <w:r w:rsidRPr="00033EBA">
        <w:rPr>
          <w:rFonts w:hint="eastAsia"/>
          <w:b/>
          <w:color w:val="FF0000"/>
          <w:spacing w:val="5"/>
          <w:w w:val="63"/>
          <w:kern w:val="0"/>
          <w:sz w:val="84"/>
          <w:szCs w:val="84"/>
          <w:fitText w:val="8866" w:id="1699514625"/>
        </w:rPr>
        <w:t>西北生态环境资源研究院</w:t>
      </w:r>
      <w:r w:rsidRPr="00033EBA">
        <w:rPr>
          <w:rFonts w:hint="eastAsia"/>
          <w:b/>
          <w:color w:val="FF0000"/>
          <w:spacing w:val="5"/>
          <w:w w:val="63"/>
          <w:kern w:val="0"/>
          <w:sz w:val="84"/>
          <w:szCs w:val="84"/>
          <w:fitText w:val="8866" w:id="1699514625"/>
        </w:rPr>
        <w:t>(</w:t>
      </w:r>
      <w:r w:rsidRPr="00033EBA">
        <w:rPr>
          <w:rFonts w:hint="eastAsia"/>
          <w:b/>
          <w:color w:val="FF0000"/>
          <w:spacing w:val="5"/>
          <w:w w:val="63"/>
          <w:kern w:val="0"/>
          <w:sz w:val="84"/>
          <w:szCs w:val="84"/>
          <w:fitText w:val="8866" w:id="1699514625"/>
        </w:rPr>
        <w:t>筹</w:t>
      </w:r>
      <w:r w:rsidRPr="00033EBA">
        <w:rPr>
          <w:rFonts w:hint="eastAsia"/>
          <w:b/>
          <w:color w:val="FF0000"/>
          <w:spacing w:val="5"/>
          <w:w w:val="63"/>
          <w:kern w:val="0"/>
          <w:sz w:val="84"/>
          <w:szCs w:val="84"/>
          <w:fitText w:val="8866" w:id="1699514625"/>
        </w:rPr>
        <w:t>)</w:t>
      </w:r>
      <w:r w:rsidRPr="00033EBA">
        <w:rPr>
          <w:rFonts w:hint="eastAsia"/>
          <w:b/>
          <w:color w:val="FF0000"/>
          <w:spacing w:val="5"/>
          <w:w w:val="63"/>
          <w:kern w:val="0"/>
          <w:sz w:val="84"/>
          <w:szCs w:val="84"/>
          <w:fitText w:val="8866" w:id="1699514625"/>
        </w:rPr>
        <w:t>文</w:t>
      </w:r>
      <w:r w:rsidRPr="00033EBA">
        <w:rPr>
          <w:rFonts w:hint="eastAsia"/>
          <w:b/>
          <w:color w:val="FF0000"/>
          <w:spacing w:val="7"/>
          <w:w w:val="63"/>
          <w:kern w:val="0"/>
          <w:sz w:val="84"/>
          <w:szCs w:val="84"/>
          <w:fitText w:val="8866" w:id="1699514625"/>
        </w:rPr>
        <w:t>件</w:t>
      </w:r>
    </w:p>
    <w:p w:rsidR="00033EBA" w:rsidRPr="006237DD" w:rsidRDefault="00033EBA" w:rsidP="00033EBA">
      <w:pPr>
        <w:spacing w:line="500" w:lineRule="exact"/>
        <w:jc w:val="center"/>
        <w:rPr>
          <w:rFonts w:eastAsia="仿宋_GB2312"/>
          <w:sz w:val="13"/>
          <w:szCs w:val="13"/>
        </w:rPr>
      </w:pPr>
    </w:p>
    <w:p w:rsidR="00033EBA" w:rsidRPr="006237DD" w:rsidRDefault="00033EBA" w:rsidP="00033EBA">
      <w:pPr>
        <w:spacing w:line="500" w:lineRule="exact"/>
        <w:jc w:val="center"/>
        <w:rPr>
          <w:rFonts w:eastAsia="仿宋_GB2312"/>
          <w:sz w:val="13"/>
          <w:szCs w:val="13"/>
        </w:rPr>
      </w:pPr>
    </w:p>
    <w:p w:rsidR="00033EBA" w:rsidRPr="006237DD" w:rsidRDefault="00033EBA" w:rsidP="00033EBA">
      <w:pPr>
        <w:jc w:val="center"/>
        <w:rPr>
          <w:rFonts w:eastAsia="仿宋_GB2312"/>
          <w:sz w:val="32"/>
          <w:szCs w:val="32"/>
        </w:rPr>
      </w:pPr>
      <w:r w:rsidRPr="006237DD">
        <w:rPr>
          <w:rFonts w:eastAsia="仿宋_GB2312"/>
          <w:sz w:val="32"/>
          <w:szCs w:val="32"/>
        </w:rPr>
        <w:t>科生态发〔</w:t>
      </w:r>
      <w:r w:rsidRPr="006237DD">
        <w:rPr>
          <w:rFonts w:eastAsia="仿宋_GB2312"/>
          <w:sz w:val="32"/>
          <w:szCs w:val="32"/>
        </w:rPr>
        <w:t>2018</w:t>
      </w:r>
      <w:r w:rsidRPr="006237DD">
        <w:rPr>
          <w:rFonts w:eastAsia="仿宋_GB2312"/>
          <w:sz w:val="32"/>
          <w:szCs w:val="32"/>
        </w:rPr>
        <w:t>〕</w:t>
      </w:r>
      <w:r w:rsidRPr="006237DD">
        <w:rPr>
          <w:rFonts w:eastAsia="仿宋_GB2312"/>
          <w:sz w:val="32"/>
          <w:szCs w:val="32"/>
        </w:rPr>
        <w:t>1</w:t>
      </w:r>
      <w:r>
        <w:rPr>
          <w:rFonts w:eastAsia="仿宋_GB2312"/>
          <w:sz w:val="32"/>
          <w:szCs w:val="32"/>
        </w:rPr>
        <w:t>7</w:t>
      </w:r>
      <w:r w:rsidRPr="006237DD">
        <w:rPr>
          <w:rFonts w:eastAsia="仿宋_GB2312"/>
          <w:sz w:val="32"/>
          <w:szCs w:val="32"/>
        </w:rPr>
        <w:t>号</w:t>
      </w:r>
    </w:p>
    <w:p w:rsidR="00033EBA" w:rsidRPr="00033EBA" w:rsidRDefault="00033EBA" w:rsidP="00033EBA">
      <w:pPr>
        <w:rPr>
          <w:rFonts w:eastAsia="仿宋_GB2312"/>
          <w:sz w:val="32"/>
          <w:szCs w:val="32"/>
        </w:rPr>
      </w:pPr>
      <w:r>
        <w:rPr>
          <w:rFonts w:eastAsia="仿宋_GB2312"/>
          <w:noProof/>
          <w:sz w:val="32"/>
          <w:szCs w:val="32"/>
        </w:rPr>
        <mc:AlternateContent>
          <mc:Choice Requires="wps">
            <w:drawing>
              <wp:anchor distT="0" distB="0" distL="114300" distR="114300" simplePos="0" relativeHeight="251790336" behindDoc="0" locked="0" layoutInCell="1" allowOverlap="1" wp14:anchorId="1BB46477" wp14:editId="727EDF8D">
                <wp:simplePos x="0" y="0"/>
                <wp:positionH relativeFrom="column">
                  <wp:posOffset>63500</wp:posOffset>
                </wp:positionH>
                <wp:positionV relativeFrom="paragraph">
                  <wp:posOffset>-3175</wp:posOffset>
                </wp:positionV>
                <wp:extent cx="5615940" cy="0"/>
                <wp:effectExtent l="0" t="0" r="22860" b="19050"/>
                <wp:wrapNone/>
                <wp:docPr id="83" name="直接箭头连接符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3" o:spid="_x0000_s1026" type="#_x0000_t32" style="position:absolute;left:0;text-align:left;margin-left:5pt;margin-top:-.25pt;width:442.2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" strokecolor="red" strokeweight="2pt"/>
            </w:pict>
          </mc:Fallback>
        </mc:AlternateContent>
      </w:r>
    </w:p>
    <w:p w:rsidR="00033EBA" w:rsidRPr="006237DD" w:rsidRDefault="00033EBA" w:rsidP="00033EBA">
      <w:pPr>
        <w:spacing w:line="640" w:lineRule="exact"/>
        <w:jc w:val="center"/>
        <w:rPr>
          <w:rFonts w:eastAsia="方正小标宋简体"/>
          <w:sz w:val="44"/>
          <w:szCs w:val="44"/>
        </w:rPr>
      </w:pPr>
      <w:r w:rsidRPr="006237DD">
        <w:rPr>
          <w:rFonts w:eastAsia="方正小标宋简体"/>
          <w:sz w:val="44"/>
          <w:szCs w:val="44"/>
        </w:rPr>
        <w:t>中科院西北研究院关于印发</w:t>
      </w:r>
    </w:p>
    <w:p w:rsidR="00033EBA" w:rsidRPr="006237DD" w:rsidRDefault="00033EBA" w:rsidP="00033EBA">
      <w:pPr>
        <w:spacing w:line="640" w:lineRule="exact"/>
        <w:jc w:val="center"/>
        <w:rPr>
          <w:rFonts w:eastAsia="方正小标宋简体"/>
          <w:sz w:val="44"/>
          <w:szCs w:val="44"/>
        </w:rPr>
      </w:pPr>
      <w:proofErr w:type="gramStart"/>
      <w:r w:rsidRPr="006237DD">
        <w:rPr>
          <w:rFonts w:eastAsia="方正小标宋简体"/>
          <w:sz w:val="44"/>
          <w:szCs w:val="44"/>
        </w:rPr>
        <w:t>《</w:t>
      </w:r>
      <w:proofErr w:type="gramEnd"/>
      <w:r w:rsidRPr="006237DD">
        <w:rPr>
          <w:rFonts w:eastAsia="方正小标宋简体"/>
          <w:sz w:val="44"/>
          <w:szCs w:val="44"/>
        </w:rPr>
        <w:t>中国科学院西北生态环境资源研究院</w:t>
      </w:r>
    </w:p>
    <w:p w:rsidR="00033EBA" w:rsidRPr="006237DD" w:rsidRDefault="00033EBA" w:rsidP="00033EBA">
      <w:pPr>
        <w:spacing w:line="640" w:lineRule="exact"/>
        <w:jc w:val="center"/>
        <w:rPr>
          <w:rFonts w:eastAsia="方正小标宋简体"/>
          <w:sz w:val="44"/>
          <w:szCs w:val="44"/>
        </w:rPr>
      </w:pPr>
      <w:r>
        <w:rPr>
          <w:rFonts w:eastAsia="方正小标宋简体" w:hint="eastAsia"/>
          <w:sz w:val="44"/>
          <w:szCs w:val="44"/>
        </w:rPr>
        <w:t>硕士</w:t>
      </w:r>
      <w:r w:rsidRPr="006237DD">
        <w:rPr>
          <w:rFonts w:eastAsia="方正小标宋简体"/>
          <w:sz w:val="44"/>
          <w:szCs w:val="44"/>
        </w:rPr>
        <w:t>研究生培养方案</w:t>
      </w:r>
      <w:proofErr w:type="gramStart"/>
      <w:r w:rsidRPr="006237DD">
        <w:rPr>
          <w:rFonts w:eastAsia="方正小标宋简体"/>
          <w:sz w:val="44"/>
          <w:szCs w:val="44"/>
        </w:rPr>
        <w:t>》</w:t>
      </w:r>
      <w:proofErr w:type="gramEnd"/>
      <w:r w:rsidRPr="006237DD">
        <w:rPr>
          <w:rFonts w:eastAsia="方正小标宋简体"/>
          <w:sz w:val="44"/>
          <w:szCs w:val="44"/>
        </w:rPr>
        <w:t>的通知</w:t>
      </w:r>
    </w:p>
    <w:p w:rsidR="00033EBA" w:rsidRPr="006237DD" w:rsidRDefault="00033EBA" w:rsidP="00033EBA">
      <w:pPr>
        <w:spacing w:line="600" w:lineRule="exact"/>
        <w:jc w:val="center"/>
        <w:rPr>
          <w:rFonts w:eastAsia="仿宋_GB2312"/>
          <w:sz w:val="32"/>
          <w:szCs w:val="32"/>
        </w:rPr>
      </w:pPr>
    </w:p>
    <w:p w:rsidR="00033EBA" w:rsidRPr="006237DD" w:rsidRDefault="00033EBA" w:rsidP="00033EBA">
      <w:pPr>
        <w:rPr>
          <w:rFonts w:eastAsia="仿宋_GB2312"/>
          <w:sz w:val="32"/>
          <w:szCs w:val="32"/>
        </w:rPr>
      </w:pPr>
      <w:r w:rsidRPr="00B353D9">
        <w:rPr>
          <w:rFonts w:eastAsia="仿宋_GB2312"/>
          <w:sz w:val="32"/>
          <w:szCs w:val="32"/>
        </w:rPr>
        <w:t>院属各单位、各部门：</w:t>
      </w:r>
    </w:p>
    <w:p w:rsidR="00033EBA" w:rsidRDefault="00033EBA" w:rsidP="00033EBA">
      <w:pPr>
        <w:spacing w:line="560" w:lineRule="exact"/>
        <w:ind w:firstLineChars="200" w:firstLine="640"/>
        <w:rPr>
          <w:rFonts w:eastAsia="仿宋_GB2312"/>
          <w:sz w:val="32"/>
          <w:szCs w:val="32"/>
        </w:rPr>
      </w:pPr>
      <w:r w:rsidRPr="00DD175D">
        <w:rPr>
          <w:rFonts w:eastAsia="仿宋_GB2312" w:hint="eastAsia"/>
          <w:sz w:val="32"/>
          <w:szCs w:val="32"/>
        </w:rPr>
        <w:t>为适应创新型国家建设和社会发展对高层次人才的新要求，保证硕士研究生培养质量，根据《中国科学院大学关于修订研究生培养方案的指导意见》，结合西北研究院工作实际，制定了</w:t>
      </w:r>
      <w:r>
        <w:rPr>
          <w:rFonts w:eastAsia="仿宋_GB2312" w:hint="eastAsia"/>
          <w:sz w:val="32"/>
          <w:szCs w:val="32"/>
        </w:rPr>
        <w:t>《</w:t>
      </w:r>
      <w:r w:rsidRPr="00DD175D">
        <w:rPr>
          <w:rFonts w:eastAsia="仿宋_GB2312" w:hint="eastAsia"/>
          <w:sz w:val="32"/>
          <w:szCs w:val="32"/>
        </w:rPr>
        <w:t>中国科学院西北生态环境资源研究院硕士研究生培养方案</w:t>
      </w:r>
      <w:r>
        <w:rPr>
          <w:rFonts w:eastAsia="仿宋_GB2312" w:hint="eastAsia"/>
          <w:sz w:val="32"/>
          <w:szCs w:val="32"/>
        </w:rPr>
        <w:t>》</w:t>
      </w:r>
      <w:r w:rsidRPr="00DD175D">
        <w:rPr>
          <w:rFonts w:eastAsia="仿宋_GB2312" w:hint="eastAsia"/>
          <w:sz w:val="32"/>
          <w:szCs w:val="32"/>
        </w:rPr>
        <w:t>，经西北研究院学位评定委员会讨论通过，并提交院长办公会议审议通过，现予印发，请遵照执行。</w:t>
      </w:r>
    </w:p>
    <w:p w:rsidR="00033EBA" w:rsidRDefault="00033EBA" w:rsidP="00033EBA">
      <w:pPr>
        <w:spacing w:line="560" w:lineRule="exact"/>
        <w:ind w:firstLineChars="200" w:firstLine="640"/>
        <w:jc w:val="left"/>
        <w:rPr>
          <w:rFonts w:eastAsia="仿宋_GB2312"/>
          <w:sz w:val="32"/>
          <w:szCs w:val="32"/>
        </w:rPr>
      </w:pPr>
    </w:p>
    <w:p w:rsidR="00033EBA" w:rsidRPr="006237DD" w:rsidRDefault="00033EBA" w:rsidP="00033EBA">
      <w:pPr>
        <w:spacing w:line="560" w:lineRule="exact"/>
        <w:ind w:firstLineChars="750" w:firstLine="2400"/>
        <w:jc w:val="left"/>
        <w:rPr>
          <w:rFonts w:eastAsia="仿宋_GB2312"/>
          <w:sz w:val="32"/>
          <w:szCs w:val="32"/>
        </w:rPr>
      </w:pPr>
      <w:r w:rsidRPr="006237DD">
        <w:rPr>
          <w:rFonts w:eastAsia="仿宋_GB2312"/>
          <w:sz w:val="32"/>
          <w:szCs w:val="32"/>
        </w:rPr>
        <w:t>中国科学院西北生态环境资源研究院（筹）</w:t>
      </w:r>
    </w:p>
    <w:p w:rsidR="00033EBA" w:rsidRPr="006237DD" w:rsidRDefault="00033EBA" w:rsidP="00033EBA">
      <w:pPr>
        <w:spacing w:line="600" w:lineRule="exact"/>
        <w:ind w:firstLineChars="1400" w:firstLine="4480"/>
        <w:rPr>
          <w:rFonts w:eastAsia="仿宋_GB2312"/>
          <w:sz w:val="32"/>
          <w:szCs w:val="32"/>
        </w:rPr>
      </w:pPr>
      <w:r w:rsidRPr="006237DD">
        <w:rPr>
          <w:rFonts w:eastAsia="仿宋_GB2312"/>
          <w:sz w:val="32"/>
          <w:szCs w:val="32"/>
        </w:rPr>
        <w:t>2018</w:t>
      </w:r>
      <w:r w:rsidRPr="006237DD">
        <w:rPr>
          <w:rFonts w:eastAsia="仿宋_GB2312"/>
          <w:sz w:val="32"/>
          <w:szCs w:val="32"/>
        </w:rPr>
        <w:t>年</w:t>
      </w:r>
      <w:r w:rsidRPr="006237DD">
        <w:rPr>
          <w:rFonts w:eastAsia="仿宋_GB2312"/>
          <w:sz w:val="32"/>
          <w:szCs w:val="32"/>
        </w:rPr>
        <w:t>4</w:t>
      </w:r>
      <w:r w:rsidRPr="006237DD">
        <w:rPr>
          <w:rFonts w:eastAsia="仿宋_GB2312"/>
          <w:sz w:val="32"/>
          <w:szCs w:val="32"/>
        </w:rPr>
        <w:t>月</w:t>
      </w:r>
      <w:r w:rsidRPr="006237DD">
        <w:rPr>
          <w:rFonts w:eastAsia="仿宋_GB2312"/>
          <w:sz w:val="32"/>
          <w:szCs w:val="32"/>
        </w:rPr>
        <w:t>29</w:t>
      </w:r>
      <w:r w:rsidRPr="006237DD">
        <w:rPr>
          <w:rFonts w:eastAsia="仿宋_GB2312"/>
          <w:sz w:val="32"/>
          <w:szCs w:val="32"/>
        </w:rPr>
        <w:t>日</w:t>
      </w:r>
    </w:p>
    <w:p w:rsidR="00033EBA" w:rsidRPr="007B6F43" w:rsidRDefault="00033EBA" w:rsidP="00033EBA">
      <w:pPr>
        <w:spacing w:line="620" w:lineRule="exact"/>
        <w:jc w:val="center"/>
        <w:rPr>
          <w:rFonts w:eastAsia="方正小标宋简体"/>
          <w:sz w:val="44"/>
          <w:szCs w:val="44"/>
        </w:rPr>
      </w:pPr>
      <w:r w:rsidRPr="007B6F43">
        <w:rPr>
          <w:rFonts w:eastAsia="方正小标宋简体"/>
          <w:sz w:val="44"/>
          <w:szCs w:val="44"/>
        </w:rPr>
        <w:lastRenderedPageBreak/>
        <w:t>中国科学院</w:t>
      </w:r>
      <w:r w:rsidRPr="007B6F43">
        <w:rPr>
          <w:rFonts w:eastAsia="方正小标宋简体" w:hint="eastAsia"/>
          <w:sz w:val="44"/>
          <w:szCs w:val="44"/>
        </w:rPr>
        <w:t>西北生态环境资源研究院</w:t>
      </w:r>
    </w:p>
    <w:p w:rsidR="00033EBA" w:rsidRPr="007B6F43" w:rsidRDefault="00033EBA" w:rsidP="00033EBA">
      <w:pPr>
        <w:spacing w:line="620" w:lineRule="exact"/>
        <w:jc w:val="center"/>
        <w:rPr>
          <w:rFonts w:eastAsia="方正小标宋简体"/>
          <w:sz w:val="44"/>
          <w:szCs w:val="44"/>
        </w:rPr>
      </w:pPr>
      <w:r w:rsidRPr="007B6F43">
        <w:rPr>
          <w:rFonts w:eastAsia="方正小标宋简体"/>
          <w:sz w:val="44"/>
          <w:szCs w:val="44"/>
        </w:rPr>
        <w:t>硕士研究生培养方案</w:t>
      </w:r>
    </w:p>
    <w:p w:rsidR="00033EBA" w:rsidRPr="00B676A4" w:rsidRDefault="00033EBA" w:rsidP="00033EBA">
      <w:pPr>
        <w:rPr>
          <w:b/>
        </w:rPr>
      </w:pPr>
    </w:p>
    <w:p w:rsidR="00033EBA" w:rsidRPr="006D3E44" w:rsidRDefault="00033EBA" w:rsidP="00033EBA">
      <w:pPr>
        <w:pStyle w:val="m"/>
        <w:ind w:firstLine="482"/>
        <w:rPr>
          <w:rFonts w:eastAsia="仿宋_GB2312"/>
          <w:spacing w:val="-10"/>
          <w:sz w:val="32"/>
          <w:szCs w:val="32"/>
        </w:rPr>
      </w:pPr>
      <w:r w:rsidRPr="006D3E44">
        <w:rPr>
          <w:rFonts w:eastAsia="仿宋_GB2312"/>
          <w:spacing w:val="-10"/>
          <w:sz w:val="32"/>
          <w:szCs w:val="32"/>
        </w:rPr>
        <w:t>为适应创新型国家建设和社会发展对高层次人才的新要求，保证</w:t>
      </w:r>
      <w:r>
        <w:rPr>
          <w:rFonts w:eastAsia="仿宋_GB2312" w:hint="eastAsia"/>
          <w:spacing w:val="-10"/>
          <w:sz w:val="32"/>
          <w:szCs w:val="32"/>
        </w:rPr>
        <w:t>硕士</w:t>
      </w:r>
      <w:r w:rsidRPr="006D3E44">
        <w:rPr>
          <w:rFonts w:eastAsia="仿宋_GB2312"/>
          <w:spacing w:val="-10"/>
          <w:sz w:val="32"/>
          <w:szCs w:val="32"/>
        </w:rPr>
        <w:t>研究生培养质量，</w:t>
      </w:r>
      <w:r w:rsidRPr="006D3E44">
        <w:rPr>
          <w:rFonts w:eastAsia="仿宋_GB2312" w:hint="eastAsia"/>
          <w:spacing w:val="-10"/>
          <w:sz w:val="32"/>
          <w:szCs w:val="32"/>
        </w:rPr>
        <w:t>根据</w:t>
      </w:r>
      <w:r w:rsidRPr="006D3E44">
        <w:rPr>
          <w:rFonts w:eastAsia="仿宋_GB2312"/>
          <w:spacing w:val="-10"/>
          <w:sz w:val="32"/>
          <w:szCs w:val="32"/>
        </w:rPr>
        <w:t>《中国科学院</w:t>
      </w:r>
      <w:r w:rsidRPr="006D3E44">
        <w:rPr>
          <w:rFonts w:eastAsia="仿宋_GB2312" w:hint="eastAsia"/>
          <w:spacing w:val="-10"/>
          <w:sz w:val="32"/>
          <w:szCs w:val="32"/>
        </w:rPr>
        <w:t>大学</w:t>
      </w:r>
      <w:r w:rsidRPr="006D3E44">
        <w:rPr>
          <w:rFonts w:eastAsia="仿宋_GB2312"/>
          <w:spacing w:val="-10"/>
          <w:sz w:val="32"/>
          <w:szCs w:val="32"/>
        </w:rPr>
        <w:t>关于修订研究生培养方案的指导意见》，结合</w:t>
      </w:r>
      <w:r w:rsidRPr="006D3E44">
        <w:rPr>
          <w:rFonts w:eastAsia="仿宋_GB2312" w:hint="eastAsia"/>
          <w:spacing w:val="-10"/>
          <w:sz w:val="32"/>
          <w:szCs w:val="32"/>
        </w:rPr>
        <w:t>中国科学院西北生态环境资源研究院（简称西北研究院）工作</w:t>
      </w:r>
      <w:r w:rsidRPr="006D3E44">
        <w:rPr>
          <w:rFonts w:eastAsia="仿宋_GB2312"/>
          <w:spacing w:val="-10"/>
          <w:sz w:val="32"/>
          <w:szCs w:val="32"/>
        </w:rPr>
        <w:t>实际</w:t>
      </w:r>
      <w:r w:rsidRPr="006D3E44">
        <w:rPr>
          <w:rFonts w:eastAsia="仿宋_GB2312" w:hint="eastAsia"/>
          <w:spacing w:val="-10"/>
          <w:sz w:val="32"/>
          <w:szCs w:val="32"/>
        </w:rPr>
        <w:t>，特</w:t>
      </w:r>
      <w:r w:rsidRPr="006D3E44">
        <w:rPr>
          <w:rFonts w:eastAsia="仿宋_GB2312"/>
          <w:spacing w:val="-10"/>
          <w:sz w:val="32"/>
          <w:szCs w:val="32"/>
        </w:rPr>
        <w:t>制定本</w:t>
      </w:r>
      <w:r w:rsidRPr="006D3E44">
        <w:rPr>
          <w:rFonts w:eastAsia="仿宋_GB2312" w:hint="eastAsia"/>
          <w:spacing w:val="-10"/>
          <w:sz w:val="32"/>
          <w:szCs w:val="32"/>
        </w:rPr>
        <w:t>培养</w:t>
      </w:r>
      <w:r w:rsidRPr="006D3E44">
        <w:rPr>
          <w:rFonts w:eastAsia="仿宋_GB2312"/>
          <w:spacing w:val="-10"/>
          <w:sz w:val="32"/>
          <w:szCs w:val="32"/>
        </w:rPr>
        <w:t>方案</w:t>
      </w:r>
      <w:r w:rsidRPr="006D3E44">
        <w:rPr>
          <w:rFonts w:eastAsia="仿宋_GB2312" w:hint="eastAsia"/>
          <w:spacing w:val="-10"/>
          <w:sz w:val="32"/>
          <w:szCs w:val="32"/>
        </w:rPr>
        <w:t>。</w:t>
      </w:r>
    </w:p>
    <w:p w:rsidR="00033EBA" w:rsidRPr="00791AD2" w:rsidRDefault="00033EBA" w:rsidP="00033EBA">
      <w:pPr>
        <w:pStyle w:val="m"/>
        <w:spacing w:beforeLines="50" w:before="156" w:afterLines="50" w:after="156"/>
        <w:ind w:firstLineChars="200" w:firstLine="640"/>
        <w:jc w:val="left"/>
        <w:rPr>
          <w:rFonts w:ascii="黑体" w:eastAsia="黑体" w:hAnsi="黑体"/>
          <w:kern w:val="0"/>
          <w:sz w:val="32"/>
          <w:szCs w:val="32"/>
        </w:rPr>
      </w:pPr>
      <w:r w:rsidRPr="00791AD2">
        <w:rPr>
          <w:rFonts w:ascii="黑体" w:eastAsia="黑体" w:hAnsi="黑体"/>
          <w:kern w:val="0"/>
          <w:sz w:val="32"/>
          <w:szCs w:val="32"/>
        </w:rPr>
        <w:t>一、培养目标</w:t>
      </w:r>
    </w:p>
    <w:p w:rsidR="00033EBA" w:rsidRPr="006D3E44" w:rsidRDefault="00033EBA" w:rsidP="00033EBA">
      <w:pPr>
        <w:widowControl/>
        <w:spacing w:line="360" w:lineRule="auto"/>
        <w:ind w:firstLineChars="200" w:firstLine="640"/>
        <w:jc w:val="left"/>
        <w:rPr>
          <w:rFonts w:eastAsia="仿宋_GB2312"/>
          <w:sz w:val="32"/>
          <w:szCs w:val="32"/>
        </w:rPr>
      </w:pPr>
      <w:r w:rsidRPr="006D3E44">
        <w:rPr>
          <w:rFonts w:eastAsia="仿宋_GB2312" w:hint="eastAsia"/>
          <w:sz w:val="32"/>
          <w:szCs w:val="32"/>
        </w:rPr>
        <w:t>围绕国家“丝绸之路经济带”和西部大开发战略，以西北干旱高寒的特殊生态、环境、资源为主攻方向，瞄准国际地球科学发展前沿，在大气圈—水圈—生物圈—冰冻圈—岩石圈相互作用与全球变化、区域气候与环境演变、生态系统退化机制与重建、水土和矿产等重要自然资源的形成与利用、资源环境战略与情报等领域，为生态环境修复、资源勘探利用、重大工程建设，以及经济社会可持续发展战略决策等培养高层次创新人才。具体要求如下：</w:t>
      </w:r>
      <w:r w:rsidRPr="006D3E44">
        <w:rPr>
          <w:rFonts w:eastAsia="仿宋_GB2312"/>
          <w:sz w:val="32"/>
          <w:szCs w:val="32"/>
        </w:rPr>
        <w:t xml:space="preserve"> </w:t>
      </w:r>
    </w:p>
    <w:p w:rsidR="00033EBA" w:rsidRPr="006D3E44" w:rsidRDefault="00033EBA" w:rsidP="00033EBA">
      <w:pPr>
        <w:pStyle w:val="m"/>
        <w:ind w:firstLineChars="200" w:firstLine="600"/>
        <w:rPr>
          <w:rFonts w:eastAsia="仿宋_GB2312"/>
          <w:spacing w:val="-10"/>
          <w:sz w:val="32"/>
          <w:szCs w:val="32"/>
        </w:rPr>
      </w:pPr>
      <w:r>
        <w:rPr>
          <w:rFonts w:eastAsia="仿宋_GB2312" w:hint="eastAsia"/>
          <w:spacing w:val="-10"/>
          <w:sz w:val="32"/>
          <w:szCs w:val="32"/>
        </w:rPr>
        <w:t>（一）</w:t>
      </w:r>
      <w:r w:rsidRPr="006D3E44">
        <w:rPr>
          <w:rFonts w:eastAsia="仿宋_GB2312" w:hint="eastAsia"/>
          <w:spacing w:val="-10"/>
          <w:sz w:val="32"/>
          <w:szCs w:val="32"/>
        </w:rPr>
        <w:t>具有坚定的社会主义理想信念，具有辩证唯物主义的世界观；热爱祖国，遵纪守法，品行端正；诚实守信，学风严谨，团结协作，具有良好的科研道德和敬业精神；具有勇于创新的科学精神、求真务实的科研品格、敢于担当的社会责任感。</w:t>
      </w:r>
    </w:p>
    <w:p w:rsidR="00033EBA" w:rsidRPr="006D3E44" w:rsidRDefault="00033EBA" w:rsidP="00033EBA">
      <w:pPr>
        <w:pStyle w:val="m"/>
        <w:ind w:firstLineChars="200" w:firstLine="600"/>
        <w:rPr>
          <w:rFonts w:eastAsia="仿宋_GB2312"/>
          <w:spacing w:val="-10"/>
          <w:sz w:val="32"/>
          <w:szCs w:val="32"/>
        </w:rPr>
      </w:pPr>
      <w:r>
        <w:rPr>
          <w:rFonts w:eastAsia="仿宋_GB2312" w:hint="eastAsia"/>
          <w:spacing w:val="-10"/>
          <w:sz w:val="32"/>
          <w:szCs w:val="32"/>
        </w:rPr>
        <w:t>（二）</w:t>
      </w:r>
      <w:r w:rsidRPr="006D3E44">
        <w:rPr>
          <w:rFonts w:eastAsia="仿宋_GB2312"/>
          <w:spacing w:val="-10"/>
          <w:sz w:val="32"/>
          <w:szCs w:val="32"/>
        </w:rPr>
        <w:t>在</w:t>
      </w:r>
      <w:r w:rsidRPr="006D3E44">
        <w:rPr>
          <w:rFonts w:eastAsia="仿宋_GB2312" w:hint="eastAsia"/>
          <w:spacing w:val="-10"/>
          <w:sz w:val="32"/>
          <w:szCs w:val="32"/>
        </w:rPr>
        <w:t>本</w:t>
      </w:r>
      <w:r w:rsidRPr="006D3E44">
        <w:rPr>
          <w:rFonts w:eastAsia="仿宋_GB2312"/>
          <w:spacing w:val="-10"/>
          <w:sz w:val="32"/>
          <w:szCs w:val="32"/>
        </w:rPr>
        <w:t>专业领域内掌握坚实的基础理论和系统的专门知识；具有从事科学研究工作或独立承担专门技术工作的能力。</w:t>
      </w:r>
    </w:p>
    <w:p w:rsidR="00033EBA" w:rsidRPr="006D3E44" w:rsidRDefault="00033EBA" w:rsidP="00033EBA">
      <w:pPr>
        <w:pStyle w:val="m"/>
        <w:ind w:firstLineChars="200" w:firstLine="600"/>
        <w:rPr>
          <w:rFonts w:eastAsia="仿宋_GB2312"/>
          <w:spacing w:val="-10"/>
          <w:sz w:val="32"/>
          <w:szCs w:val="32"/>
        </w:rPr>
      </w:pPr>
      <w:r>
        <w:rPr>
          <w:rFonts w:eastAsia="仿宋_GB2312" w:hint="eastAsia"/>
          <w:spacing w:val="-10"/>
          <w:sz w:val="32"/>
          <w:szCs w:val="32"/>
        </w:rPr>
        <w:lastRenderedPageBreak/>
        <w:t>（三）</w:t>
      </w:r>
      <w:r w:rsidRPr="006D3E44">
        <w:rPr>
          <w:rFonts w:eastAsia="仿宋_GB2312"/>
          <w:spacing w:val="-10"/>
          <w:sz w:val="32"/>
          <w:szCs w:val="32"/>
        </w:rPr>
        <w:t>能够熟练运用英语阅读本领域有关文献资料，撰写论文摘要，具有良好的英语听说能力。</w:t>
      </w:r>
    </w:p>
    <w:p w:rsidR="00033EBA" w:rsidRPr="006D3E44" w:rsidRDefault="00033EBA" w:rsidP="00033EBA">
      <w:pPr>
        <w:pStyle w:val="m"/>
        <w:ind w:firstLineChars="200" w:firstLine="600"/>
        <w:rPr>
          <w:rFonts w:eastAsia="仿宋_GB2312"/>
          <w:spacing w:val="-10"/>
          <w:sz w:val="32"/>
          <w:szCs w:val="32"/>
        </w:rPr>
      </w:pPr>
      <w:r>
        <w:rPr>
          <w:rFonts w:eastAsia="仿宋_GB2312" w:hint="eastAsia"/>
          <w:spacing w:val="-10"/>
          <w:sz w:val="32"/>
          <w:szCs w:val="32"/>
        </w:rPr>
        <w:t>（四）</w:t>
      </w:r>
      <w:r w:rsidRPr="006D3E44">
        <w:rPr>
          <w:rFonts w:eastAsia="仿宋_GB2312"/>
          <w:spacing w:val="-10"/>
          <w:sz w:val="32"/>
          <w:szCs w:val="32"/>
        </w:rPr>
        <w:t>具有健康的体质与良好的心理素质。</w:t>
      </w:r>
    </w:p>
    <w:p w:rsidR="00033EBA" w:rsidRPr="00791AD2" w:rsidRDefault="00033EBA" w:rsidP="00033EBA">
      <w:pPr>
        <w:pStyle w:val="m"/>
        <w:spacing w:beforeLines="50" w:before="156" w:afterLines="50" w:after="156"/>
        <w:ind w:firstLineChars="200" w:firstLine="640"/>
        <w:jc w:val="left"/>
        <w:rPr>
          <w:rFonts w:ascii="黑体" w:eastAsia="黑体" w:hAnsi="黑体"/>
          <w:kern w:val="0"/>
          <w:sz w:val="32"/>
          <w:szCs w:val="32"/>
        </w:rPr>
      </w:pPr>
      <w:r w:rsidRPr="00791AD2">
        <w:rPr>
          <w:rFonts w:ascii="黑体" w:eastAsia="黑体" w:hAnsi="黑体"/>
          <w:kern w:val="0"/>
          <w:sz w:val="32"/>
          <w:szCs w:val="32"/>
        </w:rPr>
        <w:t>二、学科专业及研究方向</w:t>
      </w:r>
    </w:p>
    <w:p w:rsidR="00033EBA" w:rsidRPr="006D3E44" w:rsidRDefault="00033EBA" w:rsidP="00033EBA">
      <w:pPr>
        <w:pStyle w:val="m"/>
        <w:spacing w:afterLines="50" w:after="156"/>
        <w:ind w:firstLine="482"/>
        <w:rPr>
          <w:rFonts w:eastAsia="仿宋_GB2312"/>
          <w:spacing w:val="-10"/>
          <w:sz w:val="32"/>
          <w:szCs w:val="32"/>
        </w:rPr>
      </w:pPr>
      <w:r>
        <w:rPr>
          <w:rFonts w:eastAsia="仿宋_GB2312" w:hint="eastAsia"/>
          <w:spacing w:val="-10"/>
          <w:sz w:val="32"/>
          <w:szCs w:val="32"/>
        </w:rPr>
        <w:t>西北研究院</w:t>
      </w:r>
      <w:r w:rsidRPr="006D3E44">
        <w:rPr>
          <w:rFonts w:eastAsia="仿宋_GB2312"/>
          <w:spacing w:val="-10"/>
          <w:sz w:val="32"/>
          <w:szCs w:val="32"/>
        </w:rPr>
        <w:t>在</w:t>
      </w:r>
      <w:r w:rsidRPr="006D3E44">
        <w:rPr>
          <w:rFonts w:eastAsia="仿宋_GB2312" w:hint="eastAsia"/>
          <w:spacing w:val="-10"/>
          <w:sz w:val="32"/>
          <w:szCs w:val="32"/>
        </w:rPr>
        <w:t>自然地理学，人文地理学，地图学与地理信息系统，气象学，大气物理学与大气环境，</w:t>
      </w:r>
      <w:r>
        <w:rPr>
          <w:rFonts w:eastAsia="仿宋_GB2312" w:hint="eastAsia"/>
          <w:spacing w:val="-10"/>
          <w:sz w:val="32"/>
          <w:szCs w:val="32"/>
        </w:rPr>
        <w:t>固体</w:t>
      </w:r>
      <w:r>
        <w:rPr>
          <w:rFonts w:eastAsia="仿宋_GB2312"/>
          <w:spacing w:val="-10"/>
          <w:sz w:val="32"/>
          <w:szCs w:val="32"/>
        </w:rPr>
        <w:t>地球物理学，</w:t>
      </w:r>
      <w:r w:rsidRPr="006D3E44">
        <w:rPr>
          <w:rFonts w:eastAsia="仿宋_GB2312" w:hint="eastAsia"/>
          <w:spacing w:val="-10"/>
          <w:sz w:val="32"/>
          <w:szCs w:val="32"/>
        </w:rPr>
        <w:t>矿物学、岩石学、矿床学，地球化学，构造地质学，生态学，岩土工程，防灾减灾工程及防护工程，寒区工程与环境（自设专业），情报学</w:t>
      </w:r>
      <w:r w:rsidRPr="006D3E44">
        <w:rPr>
          <w:rFonts w:eastAsia="仿宋_GB2312"/>
          <w:spacing w:val="-10"/>
          <w:sz w:val="32"/>
          <w:szCs w:val="32"/>
        </w:rPr>
        <w:t>等学科专业培养</w:t>
      </w:r>
      <w:r w:rsidRPr="006D3E44">
        <w:rPr>
          <w:rFonts w:eastAsia="仿宋_GB2312" w:hint="eastAsia"/>
          <w:spacing w:val="-10"/>
          <w:sz w:val="32"/>
          <w:szCs w:val="32"/>
        </w:rPr>
        <w:t>学术型硕士</w:t>
      </w:r>
      <w:r w:rsidRPr="006D3E44">
        <w:rPr>
          <w:rFonts w:eastAsia="仿宋_GB2312"/>
          <w:spacing w:val="-10"/>
          <w:sz w:val="32"/>
          <w:szCs w:val="32"/>
        </w:rPr>
        <w:t>研究生，各学科专业及研究方向设置如下：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4072"/>
      </w:tblGrid>
      <w:tr w:rsidR="00033EBA" w:rsidRPr="00B676A4" w:rsidTr="009D33FC">
        <w:trPr>
          <w:trHeight w:val="311"/>
          <w:jc w:val="center"/>
        </w:trPr>
        <w:tc>
          <w:tcPr>
            <w:tcW w:w="2972" w:type="dxa"/>
          </w:tcPr>
          <w:p w:rsidR="00033EBA" w:rsidRPr="009C7E46" w:rsidRDefault="00033EBA" w:rsidP="009D33FC">
            <w:pPr>
              <w:pStyle w:val="m"/>
              <w:spacing w:line="240" w:lineRule="auto"/>
              <w:jc w:val="center"/>
              <w:rPr>
                <w:b/>
                <w:sz w:val="28"/>
                <w:szCs w:val="28"/>
              </w:rPr>
            </w:pPr>
            <w:r w:rsidRPr="009C7E46">
              <w:rPr>
                <w:b/>
                <w:sz w:val="28"/>
                <w:szCs w:val="28"/>
              </w:rPr>
              <w:t>学科专业</w:t>
            </w:r>
          </w:p>
        </w:tc>
        <w:tc>
          <w:tcPr>
            <w:tcW w:w="4072" w:type="dxa"/>
          </w:tcPr>
          <w:p w:rsidR="00033EBA" w:rsidRPr="009C7E46" w:rsidRDefault="00033EBA" w:rsidP="009D33FC">
            <w:pPr>
              <w:pStyle w:val="m"/>
              <w:spacing w:line="240" w:lineRule="auto"/>
              <w:jc w:val="center"/>
              <w:rPr>
                <w:b/>
                <w:sz w:val="28"/>
                <w:szCs w:val="28"/>
              </w:rPr>
            </w:pPr>
            <w:r w:rsidRPr="009C7E46">
              <w:rPr>
                <w:b/>
                <w:sz w:val="28"/>
                <w:szCs w:val="28"/>
              </w:rPr>
              <w:t>研究方向</w:t>
            </w:r>
          </w:p>
        </w:tc>
      </w:tr>
      <w:tr w:rsidR="00033EBA" w:rsidRPr="00B676A4" w:rsidTr="009D33FC">
        <w:trPr>
          <w:trHeight w:val="155"/>
          <w:jc w:val="center"/>
        </w:trPr>
        <w:tc>
          <w:tcPr>
            <w:tcW w:w="2972" w:type="dxa"/>
            <w:vMerge w:val="restart"/>
            <w:vAlign w:val="center"/>
          </w:tcPr>
          <w:p w:rsidR="00033EBA" w:rsidRPr="00B676A4" w:rsidRDefault="00033EBA" w:rsidP="009D33FC">
            <w:pPr>
              <w:pStyle w:val="m"/>
              <w:spacing w:line="240" w:lineRule="auto"/>
              <w:rPr>
                <w:b/>
                <w:sz w:val="21"/>
                <w:szCs w:val="21"/>
              </w:rPr>
            </w:pPr>
            <w:r w:rsidRPr="00B676A4">
              <w:rPr>
                <w:b/>
                <w:sz w:val="21"/>
                <w:szCs w:val="21"/>
              </w:rPr>
              <w:t>自然地理学</w:t>
            </w:r>
          </w:p>
        </w:tc>
        <w:tc>
          <w:tcPr>
            <w:tcW w:w="4072" w:type="dxa"/>
          </w:tcPr>
          <w:p w:rsidR="00033EBA" w:rsidRPr="00B676A4" w:rsidRDefault="00033EBA" w:rsidP="009D33FC">
            <w:pPr>
              <w:pStyle w:val="m"/>
              <w:spacing w:line="240" w:lineRule="auto"/>
              <w:rPr>
                <w:sz w:val="21"/>
                <w:szCs w:val="21"/>
              </w:rPr>
            </w:pPr>
            <w:r w:rsidRPr="00031252">
              <w:rPr>
                <w:rFonts w:hint="eastAsia"/>
                <w:sz w:val="21"/>
                <w:szCs w:val="21"/>
              </w:rPr>
              <w:t>冰冻圈与全球变化</w:t>
            </w:r>
          </w:p>
        </w:tc>
      </w:tr>
      <w:tr w:rsidR="00033EBA" w:rsidRPr="00B676A4" w:rsidTr="009D33FC">
        <w:trPr>
          <w:trHeight w:val="155"/>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proofErr w:type="gramStart"/>
            <w:r w:rsidRPr="00031252">
              <w:rPr>
                <w:rFonts w:hint="eastAsia"/>
                <w:sz w:val="21"/>
                <w:szCs w:val="21"/>
              </w:rPr>
              <w:t>寒</w:t>
            </w:r>
            <w:proofErr w:type="gramEnd"/>
            <w:r w:rsidRPr="00031252">
              <w:rPr>
                <w:rFonts w:hint="eastAsia"/>
                <w:sz w:val="21"/>
                <w:szCs w:val="21"/>
              </w:rPr>
              <w:t>旱区水文、土壤与水土资源</w:t>
            </w:r>
          </w:p>
        </w:tc>
      </w:tr>
      <w:tr w:rsidR="00033EBA" w:rsidRPr="00B676A4" w:rsidTr="009D33FC">
        <w:trPr>
          <w:trHeight w:val="155"/>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31252">
              <w:rPr>
                <w:rFonts w:hint="eastAsia"/>
                <w:sz w:val="21"/>
                <w:szCs w:val="21"/>
              </w:rPr>
              <w:t>沙漠化与沙漠环境</w:t>
            </w:r>
          </w:p>
        </w:tc>
      </w:tr>
      <w:tr w:rsidR="00033EBA" w:rsidRPr="00B676A4" w:rsidTr="009D33FC">
        <w:trPr>
          <w:trHeight w:val="155"/>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31252">
              <w:rPr>
                <w:rFonts w:hint="eastAsia"/>
                <w:sz w:val="21"/>
                <w:szCs w:val="21"/>
              </w:rPr>
              <w:t>风沙物理与治沙工程</w:t>
            </w:r>
          </w:p>
        </w:tc>
      </w:tr>
      <w:tr w:rsidR="00033EBA" w:rsidRPr="00B676A4" w:rsidTr="009D33FC">
        <w:trPr>
          <w:trHeight w:val="155"/>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31252">
              <w:rPr>
                <w:rFonts w:hint="eastAsia"/>
                <w:sz w:val="21"/>
                <w:szCs w:val="21"/>
              </w:rPr>
              <w:t>寒区环境与工程</w:t>
            </w:r>
          </w:p>
        </w:tc>
      </w:tr>
      <w:tr w:rsidR="00033EBA" w:rsidRPr="00B676A4" w:rsidTr="009D33FC">
        <w:trPr>
          <w:trHeight w:val="155"/>
          <w:jc w:val="center"/>
        </w:trPr>
        <w:tc>
          <w:tcPr>
            <w:tcW w:w="2972" w:type="dxa"/>
            <w:vMerge w:val="restart"/>
            <w:vAlign w:val="center"/>
          </w:tcPr>
          <w:p w:rsidR="00033EBA" w:rsidRPr="00B676A4" w:rsidRDefault="00033EBA" w:rsidP="009D33FC">
            <w:pPr>
              <w:pStyle w:val="m"/>
              <w:spacing w:line="240" w:lineRule="auto"/>
              <w:rPr>
                <w:b/>
                <w:sz w:val="21"/>
                <w:szCs w:val="21"/>
              </w:rPr>
            </w:pPr>
            <w:r w:rsidRPr="00B676A4">
              <w:rPr>
                <w:b/>
                <w:sz w:val="21"/>
                <w:szCs w:val="21"/>
              </w:rPr>
              <w:t>人文地理学</w:t>
            </w:r>
          </w:p>
        </w:tc>
        <w:tc>
          <w:tcPr>
            <w:tcW w:w="4072" w:type="dxa"/>
          </w:tcPr>
          <w:p w:rsidR="00033EBA" w:rsidRPr="00B676A4" w:rsidRDefault="00033EBA" w:rsidP="009D33FC">
            <w:pPr>
              <w:pStyle w:val="m"/>
              <w:spacing w:line="240" w:lineRule="auto"/>
              <w:rPr>
                <w:sz w:val="21"/>
                <w:szCs w:val="21"/>
              </w:rPr>
            </w:pPr>
            <w:r w:rsidRPr="00031252">
              <w:rPr>
                <w:rFonts w:hint="eastAsia"/>
                <w:sz w:val="21"/>
                <w:szCs w:val="21"/>
              </w:rPr>
              <w:t>经济地理</w:t>
            </w:r>
          </w:p>
        </w:tc>
      </w:tr>
      <w:tr w:rsidR="00033EBA" w:rsidRPr="00B676A4" w:rsidTr="009D33FC">
        <w:trPr>
          <w:trHeight w:val="155"/>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31252">
              <w:rPr>
                <w:rFonts w:hint="eastAsia"/>
                <w:sz w:val="21"/>
                <w:szCs w:val="21"/>
              </w:rPr>
              <w:t>生态经济</w:t>
            </w:r>
          </w:p>
        </w:tc>
      </w:tr>
      <w:tr w:rsidR="00033EBA" w:rsidRPr="00B676A4" w:rsidTr="009D33FC">
        <w:trPr>
          <w:trHeight w:val="155"/>
          <w:jc w:val="center"/>
        </w:trPr>
        <w:tc>
          <w:tcPr>
            <w:tcW w:w="2972" w:type="dxa"/>
            <w:vMerge w:val="restart"/>
            <w:vAlign w:val="center"/>
          </w:tcPr>
          <w:p w:rsidR="00033EBA" w:rsidRPr="00B676A4" w:rsidRDefault="00033EBA" w:rsidP="009D33FC">
            <w:pPr>
              <w:pStyle w:val="m"/>
              <w:spacing w:line="240" w:lineRule="auto"/>
              <w:rPr>
                <w:b/>
                <w:sz w:val="21"/>
                <w:szCs w:val="21"/>
              </w:rPr>
            </w:pPr>
            <w:r w:rsidRPr="00B676A4">
              <w:rPr>
                <w:b/>
                <w:sz w:val="21"/>
                <w:szCs w:val="21"/>
              </w:rPr>
              <w:t>地图学与地理信息系统</w:t>
            </w:r>
          </w:p>
        </w:tc>
        <w:tc>
          <w:tcPr>
            <w:tcW w:w="4072" w:type="dxa"/>
          </w:tcPr>
          <w:p w:rsidR="00033EBA" w:rsidRPr="00B676A4" w:rsidRDefault="00033EBA" w:rsidP="009D33FC">
            <w:pPr>
              <w:pStyle w:val="m"/>
              <w:spacing w:line="240" w:lineRule="auto"/>
              <w:rPr>
                <w:sz w:val="21"/>
                <w:szCs w:val="21"/>
              </w:rPr>
            </w:pPr>
            <w:r w:rsidRPr="00031252">
              <w:rPr>
                <w:rFonts w:hint="eastAsia"/>
                <w:sz w:val="21"/>
                <w:szCs w:val="21"/>
              </w:rPr>
              <w:t>遥感</w:t>
            </w:r>
          </w:p>
        </w:tc>
      </w:tr>
      <w:tr w:rsidR="00033EBA" w:rsidRPr="00B676A4" w:rsidTr="009D33FC">
        <w:trPr>
          <w:trHeight w:val="155"/>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31252">
              <w:rPr>
                <w:rFonts w:hint="eastAsia"/>
                <w:sz w:val="21"/>
                <w:szCs w:val="21"/>
              </w:rPr>
              <w:t>地理信息系统</w:t>
            </w:r>
          </w:p>
        </w:tc>
      </w:tr>
      <w:tr w:rsidR="00033EBA" w:rsidRPr="00B676A4" w:rsidTr="009D33FC">
        <w:trPr>
          <w:trHeight w:val="155"/>
          <w:jc w:val="center"/>
        </w:trPr>
        <w:tc>
          <w:tcPr>
            <w:tcW w:w="2972" w:type="dxa"/>
            <w:vMerge w:val="restart"/>
            <w:vAlign w:val="center"/>
          </w:tcPr>
          <w:p w:rsidR="00033EBA" w:rsidRPr="00B676A4" w:rsidRDefault="00033EBA" w:rsidP="009D33FC">
            <w:pPr>
              <w:pStyle w:val="m"/>
              <w:spacing w:line="240" w:lineRule="auto"/>
              <w:rPr>
                <w:b/>
                <w:sz w:val="21"/>
                <w:szCs w:val="21"/>
              </w:rPr>
            </w:pPr>
            <w:r w:rsidRPr="00B676A4">
              <w:rPr>
                <w:b/>
                <w:sz w:val="21"/>
                <w:szCs w:val="21"/>
              </w:rPr>
              <w:t>气象学</w:t>
            </w: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高原气象学</w:t>
            </w:r>
          </w:p>
        </w:tc>
      </w:tr>
      <w:tr w:rsidR="00033EBA" w:rsidRPr="00B676A4" w:rsidTr="009D33FC">
        <w:trPr>
          <w:trHeight w:val="155"/>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干旱气象学</w:t>
            </w:r>
          </w:p>
        </w:tc>
      </w:tr>
      <w:tr w:rsidR="00033EBA" w:rsidRPr="00B676A4" w:rsidTr="009D33FC">
        <w:trPr>
          <w:trHeight w:val="155"/>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数值模拟与预测</w:t>
            </w:r>
          </w:p>
        </w:tc>
      </w:tr>
      <w:tr w:rsidR="00033EBA" w:rsidRPr="00B676A4" w:rsidTr="009D33FC">
        <w:trPr>
          <w:trHeight w:val="155"/>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陆面过程与气候变化</w:t>
            </w:r>
          </w:p>
        </w:tc>
      </w:tr>
      <w:tr w:rsidR="00033EBA" w:rsidRPr="00B676A4" w:rsidTr="009D33FC">
        <w:trPr>
          <w:trHeight w:val="155"/>
          <w:jc w:val="center"/>
        </w:trPr>
        <w:tc>
          <w:tcPr>
            <w:tcW w:w="2972" w:type="dxa"/>
            <w:vMerge w:val="restart"/>
            <w:vAlign w:val="center"/>
          </w:tcPr>
          <w:p w:rsidR="00033EBA" w:rsidRPr="00B676A4" w:rsidRDefault="00033EBA" w:rsidP="009D33FC">
            <w:pPr>
              <w:pStyle w:val="m"/>
              <w:spacing w:line="240" w:lineRule="auto"/>
              <w:rPr>
                <w:b/>
                <w:sz w:val="21"/>
                <w:szCs w:val="21"/>
              </w:rPr>
            </w:pPr>
            <w:r w:rsidRPr="00B676A4">
              <w:rPr>
                <w:b/>
                <w:sz w:val="21"/>
                <w:szCs w:val="21"/>
              </w:rPr>
              <w:t>大气物理学与大气环境</w:t>
            </w: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大气物理学</w:t>
            </w:r>
          </w:p>
        </w:tc>
      </w:tr>
      <w:tr w:rsidR="00033EBA" w:rsidRPr="00B676A4" w:rsidTr="009D33FC">
        <w:trPr>
          <w:trHeight w:val="157"/>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边界层气象学</w:t>
            </w:r>
          </w:p>
        </w:tc>
      </w:tr>
      <w:tr w:rsidR="00033EBA" w:rsidRPr="00B676A4" w:rsidTr="009D33FC">
        <w:trPr>
          <w:trHeight w:val="155"/>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大气环境</w:t>
            </w:r>
          </w:p>
        </w:tc>
      </w:tr>
      <w:tr w:rsidR="00033EBA" w:rsidRPr="00B676A4" w:rsidTr="009D33FC">
        <w:trPr>
          <w:trHeight w:val="275"/>
          <w:jc w:val="center"/>
        </w:trPr>
        <w:tc>
          <w:tcPr>
            <w:tcW w:w="2972" w:type="dxa"/>
            <w:vAlign w:val="center"/>
          </w:tcPr>
          <w:p w:rsidR="00033EBA" w:rsidRPr="00B676A4" w:rsidRDefault="00033EBA" w:rsidP="009D33FC">
            <w:pPr>
              <w:pStyle w:val="m"/>
              <w:spacing w:line="240" w:lineRule="auto"/>
              <w:rPr>
                <w:b/>
                <w:sz w:val="21"/>
                <w:szCs w:val="21"/>
              </w:rPr>
            </w:pPr>
            <w:r w:rsidRPr="00080A9A">
              <w:rPr>
                <w:rFonts w:hint="eastAsia"/>
                <w:b/>
                <w:sz w:val="21"/>
                <w:szCs w:val="21"/>
              </w:rPr>
              <w:t>固体地球物理学</w:t>
            </w: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油储地球物理</w:t>
            </w:r>
          </w:p>
        </w:tc>
      </w:tr>
      <w:tr w:rsidR="00033EBA" w:rsidRPr="00B676A4" w:rsidTr="009D33FC">
        <w:trPr>
          <w:trHeight w:val="155"/>
          <w:jc w:val="center"/>
        </w:trPr>
        <w:tc>
          <w:tcPr>
            <w:tcW w:w="2972" w:type="dxa"/>
            <w:vMerge w:val="restart"/>
            <w:vAlign w:val="center"/>
          </w:tcPr>
          <w:p w:rsidR="00033EBA" w:rsidRPr="00B676A4" w:rsidRDefault="00033EBA" w:rsidP="009D33FC">
            <w:pPr>
              <w:pStyle w:val="m"/>
              <w:spacing w:line="240" w:lineRule="auto"/>
              <w:rPr>
                <w:b/>
                <w:sz w:val="21"/>
                <w:szCs w:val="21"/>
              </w:rPr>
            </w:pPr>
            <w:r w:rsidRPr="00080A9A">
              <w:rPr>
                <w:rFonts w:hint="eastAsia"/>
                <w:b/>
                <w:sz w:val="21"/>
                <w:szCs w:val="21"/>
              </w:rPr>
              <w:t>矿物学、岩石学、矿床学</w:t>
            </w: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沉积地质学</w:t>
            </w:r>
          </w:p>
        </w:tc>
      </w:tr>
      <w:tr w:rsidR="00033EBA" w:rsidRPr="00B676A4" w:rsidTr="009D33FC">
        <w:trPr>
          <w:trHeight w:val="156"/>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储层地质学</w:t>
            </w:r>
          </w:p>
        </w:tc>
      </w:tr>
      <w:tr w:rsidR="00033EBA" w:rsidRPr="00B676A4" w:rsidTr="009D33FC">
        <w:trPr>
          <w:trHeight w:val="156"/>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080A9A" w:rsidRDefault="00033EBA" w:rsidP="009D33FC">
            <w:pPr>
              <w:pStyle w:val="m"/>
              <w:spacing w:line="240" w:lineRule="auto"/>
              <w:rPr>
                <w:sz w:val="21"/>
                <w:szCs w:val="21"/>
              </w:rPr>
            </w:pPr>
            <w:r w:rsidRPr="00080A9A">
              <w:rPr>
                <w:rFonts w:hint="eastAsia"/>
                <w:sz w:val="21"/>
                <w:szCs w:val="21"/>
              </w:rPr>
              <w:t>油气地质学</w:t>
            </w:r>
          </w:p>
        </w:tc>
      </w:tr>
      <w:tr w:rsidR="00033EBA" w:rsidRPr="00B676A4" w:rsidTr="009D33FC">
        <w:trPr>
          <w:trHeight w:val="156"/>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非常规油气地质学</w:t>
            </w:r>
          </w:p>
        </w:tc>
      </w:tr>
      <w:tr w:rsidR="00033EBA" w:rsidRPr="00B676A4" w:rsidTr="009D33FC">
        <w:trPr>
          <w:trHeight w:val="156"/>
          <w:jc w:val="center"/>
        </w:trPr>
        <w:tc>
          <w:tcPr>
            <w:tcW w:w="2972" w:type="dxa"/>
            <w:vMerge w:val="restart"/>
            <w:vAlign w:val="center"/>
          </w:tcPr>
          <w:p w:rsidR="00033EBA" w:rsidRPr="00B676A4" w:rsidRDefault="00033EBA" w:rsidP="009D33FC">
            <w:pPr>
              <w:pStyle w:val="m"/>
              <w:spacing w:line="240" w:lineRule="auto"/>
              <w:rPr>
                <w:b/>
                <w:sz w:val="21"/>
                <w:szCs w:val="21"/>
              </w:rPr>
            </w:pPr>
            <w:r w:rsidRPr="00080A9A">
              <w:rPr>
                <w:rFonts w:hint="eastAsia"/>
                <w:b/>
                <w:sz w:val="21"/>
                <w:szCs w:val="21"/>
              </w:rPr>
              <w:t>地球化学</w:t>
            </w: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油气地球化学</w:t>
            </w:r>
          </w:p>
        </w:tc>
      </w:tr>
      <w:tr w:rsidR="00033EBA" w:rsidRPr="00B676A4" w:rsidTr="009D33FC">
        <w:trPr>
          <w:trHeight w:val="156"/>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同位素地球化学</w:t>
            </w:r>
          </w:p>
        </w:tc>
      </w:tr>
      <w:tr w:rsidR="00033EBA" w:rsidRPr="00B676A4" w:rsidTr="009D33FC">
        <w:trPr>
          <w:trHeight w:val="156"/>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环境地球化学</w:t>
            </w:r>
          </w:p>
        </w:tc>
      </w:tr>
      <w:tr w:rsidR="00033EBA" w:rsidRPr="00B676A4" w:rsidTr="009D33FC">
        <w:trPr>
          <w:trHeight w:val="156"/>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实验地球化学</w:t>
            </w:r>
          </w:p>
        </w:tc>
      </w:tr>
      <w:tr w:rsidR="00033EBA" w:rsidRPr="00B676A4" w:rsidTr="009D33FC">
        <w:trPr>
          <w:trHeight w:val="156"/>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元素地球化学</w:t>
            </w:r>
          </w:p>
        </w:tc>
      </w:tr>
      <w:tr w:rsidR="00033EBA" w:rsidRPr="00B676A4" w:rsidTr="009D33FC">
        <w:trPr>
          <w:trHeight w:val="156"/>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气体地球化学</w:t>
            </w:r>
          </w:p>
        </w:tc>
      </w:tr>
      <w:tr w:rsidR="00033EBA" w:rsidRPr="00B676A4" w:rsidTr="009D33FC">
        <w:trPr>
          <w:trHeight w:val="156"/>
          <w:jc w:val="center"/>
        </w:trPr>
        <w:tc>
          <w:tcPr>
            <w:tcW w:w="2972" w:type="dxa"/>
            <w:vMerge/>
            <w:vAlign w:val="center"/>
          </w:tcPr>
          <w:p w:rsidR="00033EBA" w:rsidRPr="00B676A4" w:rsidRDefault="00033EBA" w:rsidP="009D33FC">
            <w:pPr>
              <w:pStyle w:val="m"/>
              <w:spacing w:line="240" w:lineRule="auto"/>
              <w:rPr>
                <w:b/>
                <w:sz w:val="21"/>
                <w:szCs w:val="21"/>
              </w:rPr>
            </w:pPr>
          </w:p>
        </w:tc>
        <w:tc>
          <w:tcPr>
            <w:tcW w:w="4072" w:type="dxa"/>
          </w:tcPr>
          <w:p w:rsidR="00033EBA" w:rsidRPr="00B676A4" w:rsidRDefault="00033EBA" w:rsidP="009D33FC">
            <w:pPr>
              <w:pStyle w:val="m"/>
              <w:spacing w:line="240" w:lineRule="auto"/>
              <w:rPr>
                <w:sz w:val="21"/>
                <w:szCs w:val="21"/>
              </w:rPr>
            </w:pPr>
            <w:r w:rsidRPr="00080A9A">
              <w:rPr>
                <w:rFonts w:hint="eastAsia"/>
                <w:sz w:val="21"/>
                <w:szCs w:val="21"/>
              </w:rPr>
              <w:t>非常规油气地球化学</w:t>
            </w:r>
          </w:p>
        </w:tc>
      </w:tr>
      <w:tr w:rsidR="00033EBA" w:rsidRPr="00B676A4" w:rsidTr="009D33FC">
        <w:trPr>
          <w:trHeight w:val="157"/>
          <w:jc w:val="center"/>
        </w:trPr>
        <w:tc>
          <w:tcPr>
            <w:tcW w:w="2972" w:type="dxa"/>
            <w:shd w:val="clear" w:color="auto" w:fill="auto"/>
            <w:vAlign w:val="center"/>
          </w:tcPr>
          <w:p w:rsidR="00033EBA" w:rsidRPr="00B676A4" w:rsidRDefault="00033EBA" w:rsidP="009D33FC">
            <w:pPr>
              <w:pStyle w:val="m"/>
              <w:spacing w:line="240" w:lineRule="auto"/>
              <w:rPr>
                <w:b/>
                <w:sz w:val="21"/>
                <w:szCs w:val="21"/>
              </w:rPr>
            </w:pPr>
            <w:r w:rsidRPr="00080A9A">
              <w:rPr>
                <w:rFonts w:hint="eastAsia"/>
                <w:b/>
                <w:sz w:val="21"/>
                <w:szCs w:val="21"/>
              </w:rPr>
              <w:t>构造地质学</w:t>
            </w:r>
          </w:p>
        </w:tc>
        <w:tc>
          <w:tcPr>
            <w:tcW w:w="4072" w:type="dxa"/>
          </w:tcPr>
          <w:p w:rsidR="00033EBA" w:rsidRPr="00B676A4" w:rsidRDefault="00033EBA" w:rsidP="009D33FC">
            <w:pPr>
              <w:pStyle w:val="m"/>
              <w:spacing w:line="240" w:lineRule="auto"/>
              <w:rPr>
                <w:bCs/>
                <w:sz w:val="21"/>
                <w:szCs w:val="21"/>
              </w:rPr>
            </w:pPr>
            <w:r w:rsidRPr="00080A9A">
              <w:rPr>
                <w:rFonts w:hint="eastAsia"/>
                <w:bCs/>
                <w:sz w:val="21"/>
                <w:szCs w:val="21"/>
              </w:rPr>
              <w:t>含油气盆地构造地质学</w:t>
            </w:r>
          </w:p>
        </w:tc>
      </w:tr>
      <w:tr w:rsidR="00033EBA" w:rsidRPr="00B676A4" w:rsidTr="009D33FC">
        <w:trPr>
          <w:trHeight w:val="157"/>
          <w:jc w:val="center"/>
        </w:trPr>
        <w:tc>
          <w:tcPr>
            <w:tcW w:w="2972" w:type="dxa"/>
            <w:vMerge w:val="restart"/>
            <w:shd w:val="clear" w:color="auto" w:fill="auto"/>
            <w:vAlign w:val="center"/>
          </w:tcPr>
          <w:p w:rsidR="00033EBA" w:rsidRPr="00B676A4" w:rsidRDefault="00033EBA" w:rsidP="009D33FC">
            <w:pPr>
              <w:pStyle w:val="m"/>
              <w:spacing w:line="240" w:lineRule="auto"/>
              <w:rPr>
                <w:b/>
                <w:sz w:val="21"/>
                <w:szCs w:val="21"/>
              </w:rPr>
            </w:pPr>
            <w:r w:rsidRPr="00B676A4">
              <w:rPr>
                <w:b/>
                <w:sz w:val="21"/>
                <w:szCs w:val="21"/>
              </w:rPr>
              <w:t>生态学</w:t>
            </w:r>
          </w:p>
        </w:tc>
        <w:tc>
          <w:tcPr>
            <w:tcW w:w="4072" w:type="dxa"/>
          </w:tcPr>
          <w:p w:rsidR="00033EBA" w:rsidRPr="00DF2F1E" w:rsidRDefault="00033EBA" w:rsidP="009D33FC">
            <w:r w:rsidRPr="00DF2F1E">
              <w:rPr>
                <w:rFonts w:hint="eastAsia"/>
              </w:rPr>
              <w:t>生态学</w:t>
            </w:r>
          </w:p>
        </w:tc>
      </w:tr>
      <w:tr w:rsidR="00033EBA" w:rsidRPr="00B676A4" w:rsidTr="009D33FC">
        <w:trPr>
          <w:trHeight w:val="157"/>
          <w:jc w:val="center"/>
        </w:trPr>
        <w:tc>
          <w:tcPr>
            <w:tcW w:w="2972" w:type="dxa"/>
            <w:vMerge/>
            <w:shd w:val="clear" w:color="auto" w:fill="auto"/>
            <w:vAlign w:val="center"/>
          </w:tcPr>
          <w:p w:rsidR="00033EBA" w:rsidRPr="00B676A4" w:rsidRDefault="00033EBA" w:rsidP="009D33FC">
            <w:pPr>
              <w:pStyle w:val="m"/>
              <w:spacing w:line="240" w:lineRule="auto"/>
              <w:rPr>
                <w:b/>
                <w:sz w:val="21"/>
                <w:szCs w:val="21"/>
              </w:rPr>
            </w:pPr>
          </w:p>
        </w:tc>
        <w:tc>
          <w:tcPr>
            <w:tcW w:w="4072" w:type="dxa"/>
          </w:tcPr>
          <w:p w:rsidR="00033EBA" w:rsidRPr="00DF2F1E" w:rsidRDefault="00033EBA" w:rsidP="009D33FC">
            <w:r w:rsidRPr="00DF2F1E">
              <w:rPr>
                <w:rFonts w:hint="eastAsia"/>
              </w:rPr>
              <w:t>农业生态学</w:t>
            </w:r>
          </w:p>
        </w:tc>
      </w:tr>
      <w:tr w:rsidR="00033EBA" w:rsidRPr="00B676A4" w:rsidTr="009D33FC">
        <w:trPr>
          <w:trHeight w:val="157"/>
          <w:jc w:val="center"/>
        </w:trPr>
        <w:tc>
          <w:tcPr>
            <w:tcW w:w="2972" w:type="dxa"/>
            <w:vMerge/>
            <w:shd w:val="clear" w:color="auto" w:fill="auto"/>
            <w:vAlign w:val="center"/>
          </w:tcPr>
          <w:p w:rsidR="00033EBA" w:rsidRPr="00B676A4" w:rsidRDefault="00033EBA" w:rsidP="009D33FC">
            <w:pPr>
              <w:pStyle w:val="m"/>
              <w:spacing w:line="240" w:lineRule="auto"/>
              <w:rPr>
                <w:b/>
                <w:sz w:val="21"/>
                <w:szCs w:val="21"/>
              </w:rPr>
            </w:pPr>
          </w:p>
        </w:tc>
        <w:tc>
          <w:tcPr>
            <w:tcW w:w="4072" w:type="dxa"/>
          </w:tcPr>
          <w:p w:rsidR="00033EBA" w:rsidRPr="00DF2F1E" w:rsidRDefault="00033EBA" w:rsidP="009D33FC">
            <w:r w:rsidRPr="00DF2F1E">
              <w:rPr>
                <w:rFonts w:hint="eastAsia"/>
              </w:rPr>
              <w:t>植被生态学</w:t>
            </w:r>
          </w:p>
        </w:tc>
      </w:tr>
      <w:tr w:rsidR="00033EBA" w:rsidRPr="00B676A4" w:rsidTr="009D33FC">
        <w:trPr>
          <w:trHeight w:val="157"/>
          <w:jc w:val="center"/>
        </w:trPr>
        <w:tc>
          <w:tcPr>
            <w:tcW w:w="2972" w:type="dxa"/>
            <w:vMerge/>
            <w:shd w:val="clear" w:color="auto" w:fill="auto"/>
            <w:vAlign w:val="center"/>
          </w:tcPr>
          <w:p w:rsidR="00033EBA" w:rsidRPr="00B676A4" w:rsidRDefault="00033EBA" w:rsidP="009D33FC">
            <w:pPr>
              <w:pStyle w:val="m"/>
              <w:spacing w:line="240" w:lineRule="auto"/>
              <w:rPr>
                <w:b/>
                <w:sz w:val="21"/>
                <w:szCs w:val="21"/>
              </w:rPr>
            </w:pPr>
          </w:p>
        </w:tc>
        <w:tc>
          <w:tcPr>
            <w:tcW w:w="4072" w:type="dxa"/>
          </w:tcPr>
          <w:p w:rsidR="00033EBA" w:rsidRPr="00DF2F1E" w:rsidRDefault="00033EBA" w:rsidP="009D33FC">
            <w:r w:rsidRPr="00DF2F1E">
              <w:rPr>
                <w:rFonts w:hint="eastAsia"/>
              </w:rPr>
              <w:t>生态系统生态学</w:t>
            </w:r>
          </w:p>
        </w:tc>
      </w:tr>
      <w:tr w:rsidR="00033EBA" w:rsidRPr="00B676A4" w:rsidTr="009D33FC">
        <w:trPr>
          <w:trHeight w:val="157"/>
          <w:jc w:val="center"/>
        </w:trPr>
        <w:tc>
          <w:tcPr>
            <w:tcW w:w="2972" w:type="dxa"/>
            <w:vMerge/>
            <w:shd w:val="clear" w:color="auto" w:fill="auto"/>
            <w:vAlign w:val="center"/>
          </w:tcPr>
          <w:p w:rsidR="00033EBA" w:rsidRPr="00B676A4" w:rsidRDefault="00033EBA" w:rsidP="009D33FC">
            <w:pPr>
              <w:pStyle w:val="m"/>
              <w:spacing w:line="240" w:lineRule="auto"/>
              <w:rPr>
                <w:b/>
                <w:sz w:val="21"/>
                <w:szCs w:val="21"/>
              </w:rPr>
            </w:pPr>
          </w:p>
        </w:tc>
        <w:tc>
          <w:tcPr>
            <w:tcW w:w="4072" w:type="dxa"/>
          </w:tcPr>
          <w:p w:rsidR="00033EBA" w:rsidRPr="00DF2F1E" w:rsidRDefault="00033EBA" w:rsidP="009D33FC">
            <w:r w:rsidRPr="00DF2F1E">
              <w:rPr>
                <w:rFonts w:hint="eastAsia"/>
              </w:rPr>
              <w:t>微生物学</w:t>
            </w:r>
          </w:p>
        </w:tc>
      </w:tr>
      <w:tr w:rsidR="00033EBA" w:rsidRPr="00B676A4" w:rsidTr="009D33FC">
        <w:trPr>
          <w:trHeight w:val="157"/>
          <w:jc w:val="center"/>
        </w:trPr>
        <w:tc>
          <w:tcPr>
            <w:tcW w:w="2972" w:type="dxa"/>
            <w:vMerge/>
            <w:shd w:val="clear" w:color="auto" w:fill="auto"/>
            <w:vAlign w:val="center"/>
          </w:tcPr>
          <w:p w:rsidR="00033EBA" w:rsidRPr="00B676A4" w:rsidRDefault="00033EBA" w:rsidP="009D33FC">
            <w:pPr>
              <w:pStyle w:val="m"/>
              <w:spacing w:line="240" w:lineRule="auto"/>
              <w:rPr>
                <w:b/>
                <w:sz w:val="21"/>
                <w:szCs w:val="21"/>
              </w:rPr>
            </w:pPr>
          </w:p>
        </w:tc>
        <w:tc>
          <w:tcPr>
            <w:tcW w:w="4072" w:type="dxa"/>
          </w:tcPr>
          <w:p w:rsidR="00033EBA" w:rsidRPr="00DF2F1E" w:rsidRDefault="00033EBA" w:rsidP="009D33FC">
            <w:r w:rsidRPr="00DF2F1E">
              <w:rPr>
                <w:rFonts w:hint="eastAsia"/>
              </w:rPr>
              <w:t>分子生态学</w:t>
            </w:r>
          </w:p>
        </w:tc>
      </w:tr>
      <w:tr w:rsidR="00033EBA" w:rsidRPr="00B676A4" w:rsidTr="009D33FC">
        <w:trPr>
          <w:trHeight w:val="157"/>
          <w:jc w:val="center"/>
        </w:trPr>
        <w:tc>
          <w:tcPr>
            <w:tcW w:w="2972" w:type="dxa"/>
            <w:vMerge/>
            <w:shd w:val="clear" w:color="auto" w:fill="auto"/>
            <w:vAlign w:val="center"/>
          </w:tcPr>
          <w:p w:rsidR="00033EBA" w:rsidRPr="00B676A4" w:rsidRDefault="00033EBA" w:rsidP="009D33FC">
            <w:pPr>
              <w:pStyle w:val="m"/>
              <w:spacing w:line="240" w:lineRule="auto"/>
              <w:rPr>
                <w:b/>
                <w:sz w:val="21"/>
                <w:szCs w:val="21"/>
              </w:rPr>
            </w:pPr>
          </w:p>
        </w:tc>
        <w:tc>
          <w:tcPr>
            <w:tcW w:w="4072" w:type="dxa"/>
          </w:tcPr>
          <w:p w:rsidR="00033EBA" w:rsidRDefault="00033EBA" w:rsidP="009D33FC">
            <w:r w:rsidRPr="00DF2F1E">
              <w:rPr>
                <w:rFonts w:hint="eastAsia"/>
              </w:rPr>
              <w:t>生理生态学</w:t>
            </w:r>
          </w:p>
        </w:tc>
      </w:tr>
      <w:tr w:rsidR="00033EBA" w:rsidRPr="00B676A4" w:rsidTr="009D33FC">
        <w:trPr>
          <w:trHeight w:val="157"/>
          <w:jc w:val="center"/>
        </w:trPr>
        <w:tc>
          <w:tcPr>
            <w:tcW w:w="2972" w:type="dxa"/>
            <w:vMerge w:val="restart"/>
            <w:shd w:val="clear" w:color="auto" w:fill="auto"/>
            <w:vAlign w:val="center"/>
          </w:tcPr>
          <w:p w:rsidR="00033EBA" w:rsidRPr="00B676A4" w:rsidRDefault="00033EBA" w:rsidP="009D33FC">
            <w:pPr>
              <w:pStyle w:val="m"/>
              <w:spacing w:line="240" w:lineRule="auto"/>
              <w:rPr>
                <w:b/>
                <w:sz w:val="21"/>
                <w:szCs w:val="21"/>
              </w:rPr>
            </w:pPr>
            <w:r w:rsidRPr="00B676A4">
              <w:rPr>
                <w:b/>
                <w:sz w:val="21"/>
                <w:szCs w:val="21"/>
              </w:rPr>
              <w:t>岩土工程</w:t>
            </w:r>
          </w:p>
        </w:tc>
        <w:tc>
          <w:tcPr>
            <w:tcW w:w="4072" w:type="dxa"/>
          </w:tcPr>
          <w:p w:rsidR="00033EBA" w:rsidRPr="000D6B62" w:rsidRDefault="00033EBA" w:rsidP="009D33FC">
            <w:r w:rsidRPr="000D6B62">
              <w:rPr>
                <w:rFonts w:hint="eastAsia"/>
              </w:rPr>
              <w:t>冻土物理与冻土工程</w:t>
            </w:r>
          </w:p>
        </w:tc>
      </w:tr>
      <w:tr w:rsidR="00033EBA" w:rsidRPr="00B676A4" w:rsidTr="009D33FC">
        <w:trPr>
          <w:trHeight w:val="157"/>
          <w:jc w:val="center"/>
        </w:trPr>
        <w:tc>
          <w:tcPr>
            <w:tcW w:w="2972" w:type="dxa"/>
            <w:vMerge/>
            <w:shd w:val="clear" w:color="auto" w:fill="auto"/>
            <w:vAlign w:val="center"/>
          </w:tcPr>
          <w:p w:rsidR="00033EBA" w:rsidRPr="00B676A4" w:rsidRDefault="00033EBA" w:rsidP="009D33FC">
            <w:pPr>
              <w:pStyle w:val="m"/>
              <w:spacing w:line="240" w:lineRule="auto"/>
              <w:rPr>
                <w:b/>
                <w:sz w:val="21"/>
                <w:szCs w:val="21"/>
              </w:rPr>
            </w:pPr>
          </w:p>
        </w:tc>
        <w:tc>
          <w:tcPr>
            <w:tcW w:w="4072" w:type="dxa"/>
          </w:tcPr>
          <w:p w:rsidR="00033EBA" w:rsidRPr="000D6B62" w:rsidRDefault="00033EBA" w:rsidP="009D33FC">
            <w:r w:rsidRPr="000D6B62">
              <w:rPr>
                <w:rFonts w:hint="eastAsia"/>
              </w:rPr>
              <w:t>冻土力学与寒区工程</w:t>
            </w:r>
          </w:p>
        </w:tc>
      </w:tr>
      <w:tr w:rsidR="00033EBA" w:rsidRPr="00B676A4" w:rsidTr="009D33FC">
        <w:trPr>
          <w:trHeight w:val="157"/>
          <w:jc w:val="center"/>
        </w:trPr>
        <w:tc>
          <w:tcPr>
            <w:tcW w:w="2972" w:type="dxa"/>
            <w:vMerge/>
            <w:shd w:val="clear" w:color="auto" w:fill="auto"/>
            <w:vAlign w:val="center"/>
          </w:tcPr>
          <w:p w:rsidR="00033EBA" w:rsidRPr="00B676A4" w:rsidRDefault="00033EBA" w:rsidP="009D33FC">
            <w:pPr>
              <w:pStyle w:val="m"/>
              <w:spacing w:line="240" w:lineRule="auto"/>
              <w:rPr>
                <w:b/>
                <w:sz w:val="21"/>
                <w:szCs w:val="21"/>
              </w:rPr>
            </w:pPr>
          </w:p>
        </w:tc>
        <w:tc>
          <w:tcPr>
            <w:tcW w:w="4072" w:type="dxa"/>
          </w:tcPr>
          <w:p w:rsidR="00033EBA" w:rsidRPr="000D6B62" w:rsidRDefault="00033EBA" w:rsidP="009D33FC">
            <w:r w:rsidRPr="000D6B62">
              <w:rPr>
                <w:rFonts w:hint="eastAsia"/>
              </w:rPr>
              <w:t>寒区岩土工程数值方法</w:t>
            </w:r>
          </w:p>
        </w:tc>
      </w:tr>
      <w:tr w:rsidR="00033EBA" w:rsidRPr="00B676A4" w:rsidTr="009D33FC">
        <w:trPr>
          <w:trHeight w:val="157"/>
          <w:jc w:val="center"/>
        </w:trPr>
        <w:tc>
          <w:tcPr>
            <w:tcW w:w="2972" w:type="dxa"/>
            <w:vMerge/>
            <w:shd w:val="clear" w:color="auto" w:fill="auto"/>
            <w:vAlign w:val="center"/>
          </w:tcPr>
          <w:p w:rsidR="00033EBA" w:rsidRPr="00B676A4" w:rsidRDefault="00033EBA" w:rsidP="009D33FC">
            <w:pPr>
              <w:pStyle w:val="m"/>
              <w:spacing w:line="240" w:lineRule="auto"/>
              <w:rPr>
                <w:b/>
                <w:sz w:val="21"/>
                <w:szCs w:val="21"/>
              </w:rPr>
            </w:pPr>
          </w:p>
        </w:tc>
        <w:tc>
          <w:tcPr>
            <w:tcW w:w="4072" w:type="dxa"/>
          </w:tcPr>
          <w:p w:rsidR="00033EBA" w:rsidRPr="000D6B62" w:rsidRDefault="00033EBA" w:rsidP="009D33FC">
            <w:r w:rsidRPr="000D6B62">
              <w:rPr>
                <w:rFonts w:hint="eastAsia"/>
              </w:rPr>
              <w:t>岩土力学</w:t>
            </w:r>
          </w:p>
        </w:tc>
      </w:tr>
      <w:tr w:rsidR="00033EBA" w:rsidRPr="00B676A4" w:rsidTr="009D33FC">
        <w:trPr>
          <w:trHeight w:val="157"/>
          <w:jc w:val="center"/>
        </w:trPr>
        <w:tc>
          <w:tcPr>
            <w:tcW w:w="2972" w:type="dxa"/>
            <w:vMerge/>
            <w:shd w:val="clear" w:color="auto" w:fill="auto"/>
            <w:vAlign w:val="center"/>
          </w:tcPr>
          <w:p w:rsidR="00033EBA" w:rsidRPr="00B676A4" w:rsidRDefault="00033EBA" w:rsidP="009D33FC">
            <w:pPr>
              <w:pStyle w:val="m"/>
              <w:spacing w:line="240" w:lineRule="auto"/>
              <w:rPr>
                <w:b/>
                <w:sz w:val="21"/>
                <w:szCs w:val="21"/>
              </w:rPr>
            </w:pPr>
          </w:p>
        </w:tc>
        <w:tc>
          <w:tcPr>
            <w:tcW w:w="4072" w:type="dxa"/>
          </w:tcPr>
          <w:p w:rsidR="00033EBA" w:rsidRDefault="00033EBA" w:rsidP="009D33FC">
            <w:r w:rsidRPr="000D6B62">
              <w:rPr>
                <w:rFonts w:hint="eastAsia"/>
              </w:rPr>
              <w:t>寒区岩土测试技术</w:t>
            </w:r>
          </w:p>
        </w:tc>
      </w:tr>
      <w:tr w:rsidR="00033EBA" w:rsidRPr="00B676A4" w:rsidTr="009D33FC">
        <w:trPr>
          <w:trHeight w:val="143"/>
          <w:jc w:val="center"/>
        </w:trPr>
        <w:tc>
          <w:tcPr>
            <w:tcW w:w="2972" w:type="dxa"/>
            <w:vMerge w:val="restart"/>
            <w:shd w:val="clear" w:color="auto" w:fill="auto"/>
            <w:vAlign w:val="center"/>
          </w:tcPr>
          <w:p w:rsidR="00033EBA" w:rsidRPr="00B676A4" w:rsidRDefault="00033EBA" w:rsidP="009D33FC">
            <w:pPr>
              <w:pStyle w:val="m"/>
              <w:spacing w:line="240" w:lineRule="auto"/>
              <w:rPr>
                <w:b/>
                <w:sz w:val="21"/>
                <w:szCs w:val="21"/>
              </w:rPr>
            </w:pPr>
            <w:r>
              <w:rPr>
                <w:rFonts w:hint="eastAsia"/>
                <w:b/>
                <w:sz w:val="21"/>
                <w:szCs w:val="21"/>
              </w:rPr>
              <w:t>防灾减灾工程及防护工程</w:t>
            </w:r>
          </w:p>
        </w:tc>
        <w:tc>
          <w:tcPr>
            <w:tcW w:w="4072" w:type="dxa"/>
          </w:tcPr>
          <w:p w:rsidR="00033EBA" w:rsidRPr="00694ACA" w:rsidRDefault="00033EBA" w:rsidP="009D33FC">
            <w:r w:rsidRPr="00694ACA">
              <w:rPr>
                <w:rFonts w:hint="eastAsia"/>
              </w:rPr>
              <w:t>防沙工程设计与施工</w:t>
            </w:r>
          </w:p>
        </w:tc>
      </w:tr>
      <w:tr w:rsidR="00033EBA" w:rsidRPr="00B676A4" w:rsidTr="009D33FC">
        <w:trPr>
          <w:trHeight w:val="143"/>
          <w:jc w:val="center"/>
        </w:trPr>
        <w:tc>
          <w:tcPr>
            <w:tcW w:w="2972" w:type="dxa"/>
            <w:vMerge/>
            <w:shd w:val="clear" w:color="auto" w:fill="auto"/>
            <w:vAlign w:val="center"/>
          </w:tcPr>
          <w:p w:rsidR="00033EBA" w:rsidRPr="00B676A4" w:rsidRDefault="00033EBA" w:rsidP="009D33FC">
            <w:pPr>
              <w:pStyle w:val="m"/>
              <w:spacing w:line="240" w:lineRule="auto"/>
              <w:rPr>
                <w:b/>
                <w:sz w:val="21"/>
                <w:szCs w:val="21"/>
              </w:rPr>
            </w:pPr>
          </w:p>
        </w:tc>
        <w:tc>
          <w:tcPr>
            <w:tcW w:w="4072" w:type="dxa"/>
          </w:tcPr>
          <w:p w:rsidR="00033EBA" w:rsidRPr="00694ACA" w:rsidRDefault="00033EBA" w:rsidP="009D33FC">
            <w:r w:rsidRPr="00694ACA">
              <w:rPr>
                <w:rFonts w:hint="eastAsia"/>
              </w:rPr>
              <w:t>水土保持</w:t>
            </w:r>
          </w:p>
        </w:tc>
      </w:tr>
      <w:tr w:rsidR="00033EBA" w:rsidRPr="00B676A4" w:rsidTr="009D33FC">
        <w:trPr>
          <w:trHeight w:val="143"/>
          <w:jc w:val="center"/>
        </w:trPr>
        <w:tc>
          <w:tcPr>
            <w:tcW w:w="2972" w:type="dxa"/>
            <w:vMerge/>
            <w:shd w:val="clear" w:color="auto" w:fill="auto"/>
            <w:vAlign w:val="center"/>
          </w:tcPr>
          <w:p w:rsidR="00033EBA" w:rsidRPr="00B676A4" w:rsidRDefault="00033EBA" w:rsidP="009D33FC">
            <w:pPr>
              <w:pStyle w:val="m"/>
              <w:spacing w:line="240" w:lineRule="auto"/>
              <w:rPr>
                <w:b/>
                <w:sz w:val="21"/>
                <w:szCs w:val="21"/>
              </w:rPr>
            </w:pPr>
          </w:p>
        </w:tc>
        <w:tc>
          <w:tcPr>
            <w:tcW w:w="4072" w:type="dxa"/>
          </w:tcPr>
          <w:p w:rsidR="00033EBA" w:rsidRPr="00694ACA" w:rsidRDefault="00033EBA" w:rsidP="009D33FC">
            <w:r w:rsidRPr="00694ACA">
              <w:rPr>
                <w:rFonts w:hint="eastAsia"/>
              </w:rPr>
              <w:t>水旱灾害规律及减灾战略</w:t>
            </w:r>
          </w:p>
        </w:tc>
      </w:tr>
      <w:tr w:rsidR="00033EBA" w:rsidRPr="00B676A4" w:rsidTr="009D33FC">
        <w:trPr>
          <w:trHeight w:val="143"/>
          <w:jc w:val="center"/>
        </w:trPr>
        <w:tc>
          <w:tcPr>
            <w:tcW w:w="2972" w:type="dxa"/>
            <w:vMerge/>
            <w:shd w:val="clear" w:color="auto" w:fill="auto"/>
            <w:vAlign w:val="center"/>
          </w:tcPr>
          <w:p w:rsidR="00033EBA" w:rsidRPr="00B676A4" w:rsidRDefault="00033EBA" w:rsidP="009D33FC">
            <w:pPr>
              <w:pStyle w:val="m"/>
              <w:spacing w:line="240" w:lineRule="auto"/>
              <w:rPr>
                <w:b/>
                <w:sz w:val="21"/>
                <w:szCs w:val="21"/>
              </w:rPr>
            </w:pPr>
          </w:p>
        </w:tc>
        <w:tc>
          <w:tcPr>
            <w:tcW w:w="4072" w:type="dxa"/>
          </w:tcPr>
          <w:p w:rsidR="00033EBA" w:rsidRPr="00694ACA" w:rsidRDefault="00033EBA" w:rsidP="009D33FC">
            <w:r w:rsidRPr="00694ACA">
              <w:rPr>
                <w:rFonts w:hint="eastAsia"/>
              </w:rPr>
              <w:t>工程地质灾害防护</w:t>
            </w:r>
          </w:p>
        </w:tc>
      </w:tr>
      <w:tr w:rsidR="00033EBA" w:rsidRPr="00B676A4" w:rsidTr="009D33FC">
        <w:trPr>
          <w:trHeight w:val="143"/>
          <w:jc w:val="center"/>
        </w:trPr>
        <w:tc>
          <w:tcPr>
            <w:tcW w:w="2972" w:type="dxa"/>
            <w:vMerge/>
            <w:shd w:val="clear" w:color="auto" w:fill="auto"/>
            <w:vAlign w:val="center"/>
          </w:tcPr>
          <w:p w:rsidR="00033EBA" w:rsidRPr="00B676A4" w:rsidRDefault="00033EBA" w:rsidP="009D33FC">
            <w:pPr>
              <w:pStyle w:val="m"/>
              <w:spacing w:line="240" w:lineRule="auto"/>
              <w:rPr>
                <w:b/>
                <w:sz w:val="21"/>
                <w:szCs w:val="21"/>
              </w:rPr>
            </w:pPr>
          </w:p>
        </w:tc>
        <w:tc>
          <w:tcPr>
            <w:tcW w:w="4072" w:type="dxa"/>
          </w:tcPr>
          <w:p w:rsidR="00033EBA" w:rsidRDefault="00033EBA" w:rsidP="009D33FC">
            <w:r w:rsidRPr="00694ACA">
              <w:rPr>
                <w:rFonts w:hint="eastAsia"/>
              </w:rPr>
              <w:t>冰雪灾害与工程技术</w:t>
            </w:r>
          </w:p>
        </w:tc>
      </w:tr>
      <w:tr w:rsidR="00033EBA" w:rsidRPr="00B676A4" w:rsidTr="009D33FC">
        <w:trPr>
          <w:trHeight w:val="143"/>
          <w:jc w:val="center"/>
        </w:trPr>
        <w:tc>
          <w:tcPr>
            <w:tcW w:w="2972" w:type="dxa"/>
            <w:vMerge w:val="restart"/>
            <w:shd w:val="clear" w:color="auto" w:fill="auto"/>
            <w:vAlign w:val="center"/>
          </w:tcPr>
          <w:p w:rsidR="00033EBA" w:rsidRPr="00B676A4" w:rsidRDefault="00033EBA" w:rsidP="009D33FC">
            <w:pPr>
              <w:pStyle w:val="m"/>
              <w:rPr>
                <w:b/>
                <w:sz w:val="21"/>
                <w:szCs w:val="21"/>
              </w:rPr>
            </w:pPr>
            <w:r w:rsidRPr="00DF2F1E">
              <w:rPr>
                <w:rFonts w:hint="eastAsia"/>
                <w:b/>
                <w:sz w:val="21"/>
                <w:szCs w:val="21"/>
              </w:rPr>
              <w:t>寒区工程与环境</w:t>
            </w:r>
          </w:p>
        </w:tc>
        <w:tc>
          <w:tcPr>
            <w:tcW w:w="4072" w:type="dxa"/>
          </w:tcPr>
          <w:p w:rsidR="00033EBA" w:rsidRPr="00B676A4" w:rsidRDefault="00033EBA" w:rsidP="009D33FC">
            <w:pPr>
              <w:pStyle w:val="m"/>
              <w:spacing w:line="240" w:lineRule="auto"/>
              <w:rPr>
                <w:sz w:val="21"/>
                <w:szCs w:val="21"/>
              </w:rPr>
            </w:pPr>
            <w:r w:rsidRPr="00DF2F1E">
              <w:rPr>
                <w:rFonts w:hint="eastAsia"/>
                <w:sz w:val="21"/>
                <w:szCs w:val="21"/>
              </w:rPr>
              <w:t>冻土环境与工程</w:t>
            </w:r>
          </w:p>
        </w:tc>
      </w:tr>
      <w:tr w:rsidR="00033EBA" w:rsidRPr="00B676A4" w:rsidTr="009D33FC">
        <w:trPr>
          <w:trHeight w:val="143"/>
          <w:jc w:val="center"/>
        </w:trPr>
        <w:tc>
          <w:tcPr>
            <w:tcW w:w="2972" w:type="dxa"/>
            <w:vMerge/>
            <w:shd w:val="clear" w:color="auto" w:fill="auto"/>
          </w:tcPr>
          <w:p w:rsidR="00033EBA" w:rsidRPr="00B676A4" w:rsidRDefault="00033EBA" w:rsidP="009D33FC">
            <w:pPr>
              <w:pStyle w:val="m"/>
              <w:rPr>
                <w:sz w:val="21"/>
                <w:szCs w:val="21"/>
              </w:rPr>
            </w:pPr>
          </w:p>
        </w:tc>
        <w:tc>
          <w:tcPr>
            <w:tcW w:w="4072" w:type="dxa"/>
          </w:tcPr>
          <w:p w:rsidR="00033EBA" w:rsidRPr="00B676A4" w:rsidRDefault="00033EBA" w:rsidP="009D33FC">
            <w:pPr>
              <w:pStyle w:val="m"/>
              <w:spacing w:line="240" w:lineRule="auto"/>
              <w:rPr>
                <w:sz w:val="21"/>
                <w:szCs w:val="21"/>
              </w:rPr>
            </w:pPr>
            <w:r w:rsidRPr="00DF2F1E">
              <w:rPr>
                <w:rFonts w:hint="eastAsia"/>
                <w:sz w:val="21"/>
                <w:szCs w:val="21"/>
              </w:rPr>
              <w:t>寒区工程规划</w:t>
            </w:r>
          </w:p>
        </w:tc>
      </w:tr>
      <w:tr w:rsidR="00033EBA" w:rsidRPr="00B676A4" w:rsidTr="009D33FC">
        <w:trPr>
          <w:trHeight w:val="143"/>
          <w:jc w:val="center"/>
        </w:trPr>
        <w:tc>
          <w:tcPr>
            <w:tcW w:w="2972" w:type="dxa"/>
            <w:vMerge/>
            <w:shd w:val="clear" w:color="auto" w:fill="auto"/>
          </w:tcPr>
          <w:p w:rsidR="00033EBA" w:rsidRPr="00B676A4" w:rsidRDefault="00033EBA" w:rsidP="009D33FC">
            <w:pPr>
              <w:pStyle w:val="m"/>
              <w:rPr>
                <w:sz w:val="21"/>
                <w:szCs w:val="21"/>
              </w:rPr>
            </w:pPr>
          </w:p>
        </w:tc>
        <w:tc>
          <w:tcPr>
            <w:tcW w:w="4072" w:type="dxa"/>
          </w:tcPr>
          <w:p w:rsidR="00033EBA" w:rsidRPr="00B676A4" w:rsidRDefault="00033EBA" w:rsidP="009D33FC">
            <w:pPr>
              <w:pStyle w:val="m"/>
              <w:spacing w:line="240" w:lineRule="auto"/>
              <w:rPr>
                <w:sz w:val="21"/>
                <w:szCs w:val="21"/>
              </w:rPr>
            </w:pPr>
            <w:r w:rsidRPr="00DF2F1E">
              <w:rPr>
                <w:rFonts w:hint="eastAsia"/>
                <w:sz w:val="21"/>
                <w:szCs w:val="21"/>
              </w:rPr>
              <w:t>寒区环境评估与预测</w:t>
            </w:r>
          </w:p>
        </w:tc>
      </w:tr>
      <w:tr w:rsidR="00033EBA" w:rsidRPr="00B676A4" w:rsidTr="009D33FC">
        <w:trPr>
          <w:trHeight w:val="143"/>
          <w:jc w:val="center"/>
        </w:trPr>
        <w:tc>
          <w:tcPr>
            <w:tcW w:w="2972" w:type="dxa"/>
            <w:vMerge w:val="restart"/>
            <w:shd w:val="clear" w:color="auto" w:fill="auto"/>
            <w:vAlign w:val="center"/>
          </w:tcPr>
          <w:p w:rsidR="00033EBA" w:rsidRPr="00B676A4" w:rsidRDefault="00033EBA" w:rsidP="009D33FC">
            <w:pPr>
              <w:pStyle w:val="m"/>
              <w:rPr>
                <w:sz w:val="21"/>
                <w:szCs w:val="21"/>
              </w:rPr>
            </w:pPr>
            <w:r w:rsidRPr="000A5A8A">
              <w:rPr>
                <w:rFonts w:hint="eastAsia"/>
                <w:b/>
                <w:sz w:val="21"/>
                <w:szCs w:val="21"/>
              </w:rPr>
              <w:t>情报学</w:t>
            </w:r>
          </w:p>
        </w:tc>
        <w:tc>
          <w:tcPr>
            <w:tcW w:w="4072" w:type="dxa"/>
          </w:tcPr>
          <w:p w:rsidR="00033EBA" w:rsidRPr="00DF71B6" w:rsidRDefault="00033EBA" w:rsidP="009D33FC">
            <w:r w:rsidRPr="00DF71B6">
              <w:rPr>
                <w:rFonts w:hint="eastAsia"/>
              </w:rPr>
              <w:t>情报研究理论与方法</w:t>
            </w:r>
          </w:p>
        </w:tc>
      </w:tr>
      <w:tr w:rsidR="00033EBA" w:rsidRPr="00B676A4" w:rsidTr="009D33FC">
        <w:trPr>
          <w:trHeight w:val="143"/>
          <w:jc w:val="center"/>
        </w:trPr>
        <w:tc>
          <w:tcPr>
            <w:tcW w:w="2972" w:type="dxa"/>
            <w:vMerge/>
            <w:shd w:val="clear" w:color="auto" w:fill="auto"/>
          </w:tcPr>
          <w:p w:rsidR="00033EBA" w:rsidRPr="00B676A4" w:rsidRDefault="00033EBA" w:rsidP="009D33FC">
            <w:pPr>
              <w:pStyle w:val="m"/>
              <w:rPr>
                <w:sz w:val="21"/>
                <w:szCs w:val="21"/>
              </w:rPr>
            </w:pPr>
          </w:p>
        </w:tc>
        <w:tc>
          <w:tcPr>
            <w:tcW w:w="4072" w:type="dxa"/>
          </w:tcPr>
          <w:p w:rsidR="00033EBA" w:rsidRPr="00DF71B6" w:rsidRDefault="00033EBA" w:rsidP="009D33FC">
            <w:r w:rsidRPr="00DF71B6">
              <w:rPr>
                <w:rFonts w:hint="eastAsia"/>
              </w:rPr>
              <w:t>情报分析与科技评价</w:t>
            </w:r>
          </w:p>
        </w:tc>
      </w:tr>
      <w:tr w:rsidR="00033EBA" w:rsidRPr="00B676A4" w:rsidTr="009D33FC">
        <w:trPr>
          <w:trHeight w:val="143"/>
          <w:jc w:val="center"/>
        </w:trPr>
        <w:tc>
          <w:tcPr>
            <w:tcW w:w="2972" w:type="dxa"/>
            <w:vMerge/>
            <w:shd w:val="clear" w:color="auto" w:fill="auto"/>
          </w:tcPr>
          <w:p w:rsidR="00033EBA" w:rsidRPr="00B676A4" w:rsidRDefault="00033EBA" w:rsidP="009D33FC">
            <w:pPr>
              <w:pStyle w:val="m"/>
              <w:rPr>
                <w:sz w:val="21"/>
                <w:szCs w:val="21"/>
              </w:rPr>
            </w:pPr>
          </w:p>
        </w:tc>
        <w:tc>
          <w:tcPr>
            <w:tcW w:w="4072" w:type="dxa"/>
          </w:tcPr>
          <w:p w:rsidR="00033EBA" w:rsidRPr="00DF71B6" w:rsidRDefault="00033EBA" w:rsidP="009D33FC">
            <w:r w:rsidRPr="00DF71B6">
              <w:rPr>
                <w:rFonts w:hint="eastAsia"/>
              </w:rPr>
              <w:t>战略研究与决策咨询</w:t>
            </w:r>
          </w:p>
        </w:tc>
      </w:tr>
      <w:tr w:rsidR="00033EBA" w:rsidRPr="00B676A4" w:rsidTr="009D33FC">
        <w:trPr>
          <w:trHeight w:val="143"/>
          <w:jc w:val="center"/>
        </w:trPr>
        <w:tc>
          <w:tcPr>
            <w:tcW w:w="2972" w:type="dxa"/>
            <w:vMerge/>
            <w:shd w:val="clear" w:color="auto" w:fill="auto"/>
          </w:tcPr>
          <w:p w:rsidR="00033EBA" w:rsidRPr="00B676A4" w:rsidRDefault="00033EBA" w:rsidP="009D33FC">
            <w:pPr>
              <w:pStyle w:val="m"/>
              <w:rPr>
                <w:sz w:val="21"/>
                <w:szCs w:val="21"/>
              </w:rPr>
            </w:pPr>
          </w:p>
        </w:tc>
        <w:tc>
          <w:tcPr>
            <w:tcW w:w="4072" w:type="dxa"/>
          </w:tcPr>
          <w:p w:rsidR="00033EBA" w:rsidRPr="00DF71B6" w:rsidRDefault="00033EBA" w:rsidP="009D33FC">
            <w:r w:rsidRPr="00DF71B6">
              <w:rPr>
                <w:rFonts w:hint="eastAsia"/>
              </w:rPr>
              <w:t>用户研究与情报服务</w:t>
            </w:r>
          </w:p>
        </w:tc>
      </w:tr>
      <w:tr w:rsidR="00033EBA" w:rsidRPr="00B676A4" w:rsidTr="009D33FC">
        <w:trPr>
          <w:trHeight w:val="143"/>
          <w:jc w:val="center"/>
        </w:trPr>
        <w:tc>
          <w:tcPr>
            <w:tcW w:w="2972" w:type="dxa"/>
            <w:vMerge/>
            <w:shd w:val="clear" w:color="auto" w:fill="auto"/>
          </w:tcPr>
          <w:p w:rsidR="00033EBA" w:rsidRPr="00B676A4" w:rsidRDefault="00033EBA" w:rsidP="009D33FC">
            <w:pPr>
              <w:pStyle w:val="m"/>
              <w:rPr>
                <w:sz w:val="21"/>
                <w:szCs w:val="21"/>
              </w:rPr>
            </w:pPr>
          </w:p>
        </w:tc>
        <w:tc>
          <w:tcPr>
            <w:tcW w:w="4072" w:type="dxa"/>
          </w:tcPr>
          <w:p w:rsidR="00033EBA" w:rsidRPr="00DF71B6" w:rsidRDefault="00033EBA" w:rsidP="009D33FC">
            <w:r w:rsidRPr="00DF71B6">
              <w:rPr>
                <w:rFonts w:hint="eastAsia"/>
              </w:rPr>
              <w:t>知识管理理论与方法</w:t>
            </w:r>
          </w:p>
        </w:tc>
      </w:tr>
      <w:tr w:rsidR="00033EBA" w:rsidRPr="00B676A4" w:rsidTr="009D33FC">
        <w:trPr>
          <w:trHeight w:val="143"/>
          <w:jc w:val="center"/>
        </w:trPr>
        <w:tc>
          <w:tcPr>
            <w:tcW w:w="2972" w:type="dxa"/>
            <w:vMerge/>
            <w:shd w:val="clear" w:color="auto" w:fill="auto"/>
          </w:tcPr>
          <w:p w:rsidR="00033EBA" w:rsidRPr="00B676A4" w:rsidRDefault="00033EBA" w:rsidP="009D33FC">
            <w:pPr>
              <w:pStyle w:val="m"/>
              <w:spacing w:line="240" w:lineRule="auto"/>
              <w:rPr>
                <w:b/>
                <w:sz w:val="21"/>
                <w:szCs w:val="21"/>
              </w:rPr>
            </w:pPr>
          </w:p>
        </w:tc>
        <w:tc>
          <w:tcPr>
            <w:tcW w:w="4072" w:type="dxa"/>
          </w:tcPr>
          <w:p w:rsidR="00033EBA" w:rsidRDefault="00033EBA" w:rsidP="009D33FC">
            <w:r w:rsidRPr="00DF71B6">
              <w:rPr>
                <w:rFonts w:hint="eastAsia"/>
              </w:rPr>
              <w:t>知识挖掘与知识分析</w:t>
            </w:r>
          </w:p>
        </w:tc>
      </w:tr>
    </w:tbl>
    <w:p w:rsidR="00033EBA" w:rsidRPr="00791AD2" w:rsidRDefault="00033EBA" w:rsidP="00033EBA">
      <w:pPr>
        <w:pStyle w:val="m"/>
        <w:spacing w:beforeLines="50" w:before="156" w:afterLines="50" w:after="156"/>
        <w:ind w:firstLineChars="200" w:firstLine="640"/>
        <w:jc w:val="left"/>
        <w:rPr>
          <w:rFonts w:ascii="黑体" w:eastAsia="黑体" w:hAnsi="黑体"/>
          <w:kern w:val="0"/>
          <w:sz w:val="32"/>
          <w:szCs w:val="32"/>
        </w:rPr>
      </w:pPr>
      <w:r w:rsidRPr="00791AD2">
        <w:rPr>
          <w:rFonts w:ascii="黑体" w:eastAsia="黑体" w:hAnsi="黑体"/>
          <w:kern w:val="0"/>
          <w:sz w:val="32"/>
          <w:szCs w:val="32"/>
        </w:rPr>
        <w:t>三、培养方式及学习年限</w:t>
      </w:r>
    </w:p>
    <w:p w:rsidR="00033EBA" w:rsidRPr="006D3E44" w:rsidRDefault="00033EBA" w:rsidP="00033EBA">
      <w:pPr>
        <w:pStyle w:val="m"/>
        <w:ind w:firstLineChars="200" w:firstLine="600"/>
        <w:rPr>
          <w:rFonts w:eastAsia="仿宋_GB2312"/>
          <w:spacing w:val="-10"/>
          <w:sz w:val="32"/>
          <w:szCs w:val="32"/>
        </w:rPr>
      </w:pPr>
      <w:r w:rsidRPr="006D3E44">
        <w:rPr>
          <w:rFonts w:eastAsia="仿宋_GB2312"/>
          <w:spacing w:val="-10"/>
          <w:sz w:val="32"/>
          <w:szCs w:val="32"/>
        </w:rPr>
        <w:t>硕士研究生采取</w:t>
      </w:r>
      <w:r w:rsidRPr="006D3E44">
        <w:rPr>
          <w:rFonts w:eastAsia="仿宋_GB2312" w:hint="eastAsia"/>
          <w:spacing w:val="-10"/>
          <w:sz w:val="32"/>
          <w:szCs w:val="32"/>
        </w:rPr>
        <w:t>“</w:t>
      </w:r>
      <w:r w:rsidRPr="006D3E44">
        <w:rPr>
          <w:rFonts w:eastAsia="仿宋_GB2312"/>
          <w:spacing w:val="-10"/>
          <w:sz w:val="32"/>
          <w:szCs w:val="32"/>
        </w:rPr>
        <w:t>两段式</w:t>
      </w:r>
      <w:r w:rsidRPr="006D3E44">
        <w:rPr>
          <w:rFonts w:eastAsia="仿宋_GB2312" w:hint="eastAsia"/>
          <w:spacing w:val="-10"/>
          <w:sz w:val="32"/>
          <w:szCs w:val="32"/>
        </w:rPr>
        <w:t>”</w:t>
      </w:r>
      <w:r w:rsidRPr="006D3E44">
        <w:rPr>
          <w:rFonts w:eastAsia="仿宋_GB2312"/>
          <w:spacing w:val="-10"/>
          <w:sz w:val="32"/>
          <w:szCs w:val="32"/>
        </w:rPr>
        <w:t>的培养模式，包括课程学习和科研实践两个阶段；实行导师</w:t>
      </w:r>
      <w:r w:rsidRPr="006D3E44">
        <w:rPr>
          <w:rFonts w:eastAsia="仿宋_GB2312" w:hint="eastAsia"/>
          <w:spacing w:val="-10"/>
          <w:sz w:val="32"/>
          <w:szCs w:val="32"/>
        </w:rPr>
        <w:t>（</w:t>
      </w:r>
      <w:r w:rsidRPr="006D3E44">
        <w:rPr>
          <w:rFonts w:eastAsia="仿宋_GB2312"/>
          <w:spacing w:val="-10"/>
          <w:sz w:val="32"/>
          <w:szCs w:val="32"/>
        </w:rPr>
        <w:t>或导师小组</w:t>
      </w:r>
      <w:r w:rsidRPr="006D3E44">
        <w:rPr>
          <w:rFonts w:eastAsia="仿宋_GB2312" w:hint="eastAsia"/>
          <w:spacing w:val="-10"/>
          <w:sz w:val="32"/>
          <w:szCs w:val="32"/>
        </w:rPr>
        <w:t>）</w:t>
      </w:r>
      <w:r w:rsidRPr="006D3E44">
        <w:rPr>
          <w:rFonts w:eastAsia="仿宋_GB2312"/>
          <w:spacing w:val="-10"/>
          <w:sz w:val="32"/>
          <w:szCs w:val="32"/>
        </w:rPr>
        <w:t>负责制。导师负责指</w:t>
      </w:r>
      <w:r w:rsidRPr="006D3E44">
        <w:rPr>
          <w:rFonts w:eastAsia="仿宋_GB2312"/>
          <w:spacing w:val="-10"/>
          <w:sz w:val="32"/>
          <w:szCs w:val="32"/>
        </w:rPr>
        <w:lastRenderedPageBreak/>
        <w:t>导研究生科研工作，</w:t>
      </w:r>
      <w:r w:rsidRPr="006D3E44">
        <w:rPr>
          <w:rFonts w:eastAsia="仿宋_GB2312" w:hint="eastAsia"/>
          <w:spacing w:val="-10"/>
          <w:sz w:val="32"/>
          <w:szCs w:val="32"/>
        </w:rPr>
        <w:t>重视</w:t>
      </w:r>
      <w:r w:rsidRPr="006D3E44">
        <w:rPr>
          <w:rFonts w:eastAsia="仿宋_GB2312"/>
          <w:spacing w:val="-10"/>
          <w:sz w:val="32"/>
          <w:szCs w:val="32"/>
        </w:rPr>
        <w:t>研究生政治思想品德</w:t>
      </w:r>
      <w:r w:rsidRPr="006D3E44">
        <w:rPr>
          <w:rFonts w:eastAsia="仿宋_GB2312" w:hint="eastAsia"/>
          <w:spacing w:val="-10"/>
          <w:sz w:val="32"/>
          <w:szCs w:val="32"/>
        </w:rPr>
        <w:t>教育</w:t>
      </w:r>
      <w:r w:rsidRPr="006D3E44">
        <w:rPr>
          <w:rFonts w:eastAsia="仿宋_GB2312"/>
          <w:spacing w:val="-10"/>
          <w:sz w:val="32"/>
          <w:szCs w:val="32"/>
        </w:rPr>
        <w:t>，并在严谨治学、科研道德和团结协作等方面对研究生严格要求，配合、协助研究生部做好研究生的各项管理工作。</w:t>
      </w:r>
    </w:p>
    <w:p w:rsidR="00033EBA" w:rsidRPr="006D3E44" w:rsidRDefault="00033EBA" w:rsidP="00033EBA">
      <w:pPr>
        <w:spacing w:line="360" w:lineRule="auto"/>
        <w:ind w:firstLineChars="200" w:firstLine="640"/>
        <w:rPr>
          <w:rFonts w:eastAsia="仿宋_GB2312"/>
          <w:sz w:val="32"/>
          <w:szCs w:val="32"/>
        </w:rPr>
      </w:pPr>
      <w:r w:rsidRPr="006D3E44">
        <w:rPr>
          <w:rFonts w:eastAsia="仿宋_GB2312"/>
          <w:sz w:val="32"/>
          <w:szCs w:val="32"/>
        </w:rPr>
        <w:t>硕士研究生入学后第一</w:t>
      </w:r>
      <w:r w:rsidRPr="006D3E44">
        <w:rPr>
          <w:rFonts w:eastAsia="仿宋_GB2312" w:hint="eastAsia"/>
          <w:sz w:val="32"/>
          <w:szCs w:val="32"/>
        </w:rPr>
        <w:t>学</w:t>
      </w:r>
      <w:r w:rsidRPr="006D3E44">
        <w:rPr>
          <w:rFonts w:eastAsia="仿宋_GB2312"/>
          <w:sz w:val="32"/>
          <w:szCs w:val="32"/>
        </w:rPr>
        <w:t>年</w:t>
      </w:r>
      <w:r w:rsidRPr="006D3E44">
        <w:rPr>
          <w:rFonts w:eastAsia="仿宋_GB2312" w:hint="eastAsia"/>
          <w:sz w:val="32"/>
          <w:szCs w:val="32"/>
        </w:rPr>
        <w:t>一般应</w:t>
      </w:r>
      <w:r w:rsidRPr="006D3E44">
        <w:rPr>
          <w:rFonts w:eastAsia="仿宋_GB2312"/>
          <w:sz w:val="32"/>
          <w:szCs w:val="32"/>
        </w:rPr>
        <w:t>在</w:t>
      </w:r>
      <w:r w:rsidRPr="006D3E44">
        <w:rPr>
          <w:rFonts w:eastAsia="仿宋_GB2312" w:hint="eastAsia"/>
          <w:sz w:val="32"/>
          <w:szCs w:val="32"/>
        </w:rPr>
        <w:t>国科大</w:t>
      </w:r>
      <w:r w:rsidRPr="006D3E44">
        <w:rPr>
          <w:rFonts w:eastAsia="仿宋_GB2312"/>
          <w:sz w:val="32"/>
          <w:szCs w:val="32"/>
        </w:rPr>
        <w:t>北京教学园区集中参加课程学习。</w:t>
      </w:r>
    </w:p>
    <w:p w:rsidR="00033EBA" w:rsidRPr="006D3E44" w:rsidRDefault="00033EBA" w:rsidP="00033EBA">
      <w:pPr>
        <w:spacing w:line="360" w:lineRule="auto"/>
        <w:ind w:firstLineChars="200" w:firstLine="640"/>
        <w:rPr>
          <w:rFonts w:eastAsia="仿宋_GB2312"/>
          <w:sz w:val="32"/>
          <w:szCs w:val="32"/>
        </w:rPr>
      </w:pPr>
      <w:r w:rsidRPr="006D3E44">
        <w:rPr>
          <w:rFonts w:eastAsia="仿宋_GB2312"/>
          <w:sz w:val="32"/>
          <w:szCs w:val="32"/>
        </w:rPr>
        <w:t>硕士研究生入学后第二</w:t>
      </w:r>
      <w:r w:rsidRPr="006D3E44">
        <w:rPr>
          <w:rFonts w:eastAsia="仿宋_GB2312" w:hint="eastAsia"/>
          <w:sz w:val="32"/>
          <w:szCs w:val="32"/>
        </w:rPr>
        <w:t>学</w:t>
      </w:r>
      <w:r w:rsidRPr="006D3E44">
        <w:rPr>
          <w:rFonts w:eastAsia="仿宋_GB2312"/>
          <w:sz w:val="32"/>
          <w:szCs w:val="32"/>
        </w:rPr>
        <w:t>年开始进入导师所在研究室，依托导师</w:t>
      </w:r>
      <w:r w:rsidRPr="006D3E44">
        <w:rPr>
          <w:rFonts w:eastAsia="仿宋_GB2312" w:hint="eastAsia"/>
          <w:sz w:val="32"/>
          <w:szCs w:val="32"/>
        </w:rPr>
        <w:t>承担</w:t>
      </w:r>
      <w:r w:rsidRPr="006D3E44">
        <w:rPr>
          <w:rFonts w:eastAsia="仿宋_GB2312"/>
          <w:sz w:val="32"/>
          <w:szCs w:val="32"/>
        </w:rPr>
        <w:t>的科研项目、</w:t>
      </w:r>
      <w:r>
        <w:rPr>
          <w:rFonts w:eastAsia="仿宋_GB2312" w:hint="eastAsia"/>
          <w:sz w:val="32"/>
          <w:szCs w:val="32"/>
        </w:rPr>
        <w:t>西北</w:t>
      </w:r>
      <w:r w:rsidRPr="006D3E44">
        <w:rPr>
          <w:rFonts w:eastAsia="仿宋_GB2312" w:hint="eastAsia"/>
          <w:sz w:val="32"/>
          <w:szCs w:val="32"/>
        </w:rPr>
        <w:t>研究院的</w:t>
      </w:r>
      <w:r w:rsidRPr="006D3E44">
        <w:rPr>
          <w:rFonts w:eastAsia="仿宋_GB2312"/>
          <w:sz w:val="32"/>
          <w:szCs w:val="32"/>
        </w:rPr>
        <w:t>科研条件和科研设施，进行科研实践和开展学位论文工作（完成必修环节</w:t>
      </w:r>
      <w:r w:rsidRPr="006D3E44">
        <w:rPr>
          <w:rFonts w:eastAsia="仿宋_GB2312" w:hint="eastAsia"/>
          <w:sz w:val="32"/>
          <w:szCs w:val="32"/>
        </w:rPr>
        <w:t>要求</w:t>
      </w:r>
      <w:r w:rsidRPr="006D3E44">
        <w:rPr>
          <w:rFonts w:eastAsia="仿宋_GB2312"/>
          <w:sz w:val="32"/>
          <w:szCs w:val="32"/>
        </w:rPr>
        <w:t>），培养科学研究能力或独立承担专门技术工作</w:t>
      </w:r>
      <w:r w:rsidRPr="006D3E44">
        <w:rPr>
          <w:rFonts w:eastAsia="仿宋_GB2312" w:hint="eastAsia"/>
          <w:sz w:val="32"/>
          <w:szCs w:val="32"/>
        </w:rPr>
        <w:t>的</w:t>
      </w:r>
      <w:r w:rsidRPr="006D3E44">
        <w:rPr>
          <w:rFonts w:eastAsia="仿宋_GB2312"/>
          <w:sz w:val="32"/>
          <w:szCs w:val="32"/>
        </w:rPr>
        <w:t>能力。</w:t>
      </w:r>
    </w:p>
    <w:p w:rsidR="00033EBA" w:rsidRPr="006D3E44" w:rsidRDefault="00033EBA" w:rsidP="00033EBA">
      <w:pPr>
        <w:pStyle w:val="m"/>
        <w:ind w:firstLine="480"/>
        <w:rPr>
          <w:rFonts w:eastAsia="仿宋_GB2312"/>
          <w:spacing w:val="-10"/>
          <w:sz w:val="32"/>
          <w:szCs w:val="32"/>
        </w:rPr>
      </w:pPr>
      <w:r w:rsidRPr="006D3E44">
        <w:rPr>
          <w:rFonts w:eastAsia="仿宋_GB2312" w:hint="eastAsia"/>
          <w:spacing w:val="-10"/>
          <w:sz w:val="32"/>
          <w:szCs w:val="32"/>
        </w:rPr>
        <w:t>硕士研究生基本学习年限</w:t>
      </w:r>
      <w:r>
        <w:rPr>
          <w:rFonts w:eastAsia="仿宋_GB2312" w:hint="eastAsia"/>
          <w:spacing w:val="-10"/>
          <w:sz w:val="32"/>
          <w:szCs w:val="32"/>
        </w:rPr>
        <w:t>一般</w:t>
      </w:r>
      <w:r w:rsidRPr="006D3E44">
        <w:rPr>
          <w:rFonts w:eastAsia="仿宋_GB2312" w:hint="eastAsia"/>
          <w:spacing w:val="-10"/>
          <w:sz w:val="32"/>
          <w:szCs w:val="32"/>
        </w:rPr>
        <w:t>为</w:t>
      </w:r>
      <w:r w:rsidRPr="006D3E44">
        <w:rPr>
          <w:rFonts w:eastAsia="仿宋_GB2312" w:hint="eastAsia"/>
          <w:spacing w:val="-10"/>
          <w:sz w:val="32"/>
          <w:szCs w:val="32"/>
        </w:rPr>
        <w:t>3</w:t>
      </w:r>
      <w:r w:rsidRPr="006D3E44">
        <w:rPr>
          <w:rFonts w:eastAsia="仿宋_GB2312" w:hint="eastAsia"/>
          <w:spacing w:val="-10"/>
          <w:sz w:val="32"/>
          <w:szCs w:val="32"/>
        </w:rPr>
        <w:t>年</w:t>
      </w:r>
      <w:r w:rsidRPr="006D3E44">
        <w:rPr>
          <w:rFonts w:eastAsia="仿宋_GB2312"/>
          <w:spacing w:val="-10"/>
          <w:sz w:val="32"/>
          <w:szCs w:val="32"/>
        </w:rPr>
        <w:t>，最长学习年限（含休学）不得超过</w:t>
      </w:r>
      <w:r w:rsidRPr="006D3E44">
        <w:rPr>
          <w:rFonts w:eastAsia="仿宋_GB2312"/>
          <w:spacing w:val="-10"/>
          <w:sz w:val="32"/>
          <w:szCs w:val="32"/>
        </w:rPr>
        <w:t>4</w:t>
      </w:r>
      <w:r w:rsidRPr="006D3E44">
        <w:rPr>
          <w:rFonts w:eastAsia="仿宋_GB2312"/>
          <w:spacing w:val="-10"/>
          <w:sz w:val="32"/>
          <w:szCs w:val="32"/>
        </w:rPr>
        <w:t>年。</w:t>
      </w:r>
    </w:p>
    <w:p w:rsidR="00033EBA" w:rsidRPr="00791AD2" w:rsidRDefault="00033EBA" w:rsidP="00033EBA">
      <w:pPr>
        <w:pStyle w:val="m"/>
        <w:spacing w:beforeLines="50" w:before="156" w:afterLines="50" w:after="156"/>
        <w:ind w:firstLineChars="200" w:firstLine="640"/>
        <w:jc w:val="left"/>
        <w:rPr>
          <w:rFonts w:ascii="黑体" w:eastAsia="黑体" w:hAnsi="黑体"/>
          <w:kern w:val="0"/>
          <w:sz w:val="32"/>
          <w:szCs w:val="32"/>
        </w:rPr>
      </w:pPr>
      <w:r w:rsidRPr="00791AD2">
        <w:rPr>
          <w:rFonts w:ascii="黑体" w:eastAsia="黑体" w:hAnsi="黑体"/>
          <w:kern w:val="0"/>
          <w:sz w:val="32"/>
          <w:szCs w:val="32"/>
        </w:rPr>
        <w:t>四、课程体系及学分要求</w:t>
      </w:r>
    </w:p>
    <w:p w:rsidR="00033EBA" w:rsidRPr="00D307C7" w:rsidRDefault="00033EBA" w:rsidP="00033EBA">
      <w:pPr>
        <w:spacing w:line="360" w:lineRule="auto"/>
        <w:ind w:firstLineChars="200" w:firstLine="640"/>
        <w:rPr>
          <w:rFonts w:eastAsia="仿宋_GB2312"/>
          <w:sz w:val="32"/>
          <w:szCs w:val="32"/>
        </w:rPr>
      </w:pPr>
      <w:r>
        <w:rPr>
          <w:rFonts w:eastAsia="仿宋_GB2312" w:hint="eastAsia"/>
          <w:sz w:val="32"/>
          <w:szCs w:val="32"/>
        </w:rPr>
        <w:t>硕士</w:t>
      </w:r>
      <w:r w:rsidRPr="00D307C7">
        <w:rPr>
          <w:rFonts w:eastAsia="仿宋_GB2312"/>
          <w:sz w:val="32"/>
          <w:szCs w:val="32"/>
        </w:rPr>
        <w:t>研究生实行学分制管理。研究生获得学位所需的学分，由课程学习学分和必修环节学分两部分组成，二者不能相互替代。</w:t>
      </w:r>
    </w:p>
    <w:p w:rsidR="00033EBA" w:rsidRPr="00D307C7" w:rsidRDefault="00033EBA" w:rsidP="00033EBA">
      <w:pPr>
        <w:spacing w:line="360" w:lineRule="auto"/>
        <w:ind w:firstLineChars="200" w:firstLine="640"/>
        <w:rPr>
          <w:rFonts w:eastAsia="仿宋_GB2312"/>
          <w:sz w:val="32"/>
          <w:szCs w:val="32"/>
        </w:rPr>
      </w:pPr>
      <w:r w:rsidRPr="00D307C7">
        <w:rPr>
          <w:rFonts w:eastAsia="仿宋_GB2312" w:hint="eastAsia"/>
          <w:sz w:val="32"/>
          <w:szCs w:val="32"/>
        </w:rPr>
        <w:t>硕士研究生</w:t>
      </w:r>
      <w:r w:rsidRPr="00D307C7">
        <w:rPr>
          <w:rFonts w:eastAsia="仿宋_GB2312"/>
          <w:sz w:val="32"/>
          <w:szCs w:val="32"/>
        </w:rPr>
        <w:t>学位课程体系及学分</w:t>
      </w:r>
      <w:r w:rsidRPr="00D307C7">
        <w:rPr>
          <w:rFonts w:eastAsia="仿宋_GB2312" w:hint="eastAsia"/>
          <w:sz w:val="32"/>
          <w:szCs w:val="32"/>
        </w:rPr>
        <w:t>具体</w:t>
      </w:r>
      <w:r w:rsidRPr="00D307C7">
        <w:rPr>
          <w:rFonts w:eastAsia="仿宋_GB2312"/>
          <w:sz w:val="32"/>
          <w:szCs w:val="32"/>
        </w:rPr>
        <w:t>要求遵循《中国科学院</w:t>
      </w:r>
      <w:r w:rsidRPr="00D307C7">
        <w:rPr>
          <w:rFonts w:eastAsia="仿宋_GB2312" w:hint="eastAsia"/>
          <w:sz w:val="32"/>
          <w:szCs w:val="32"/>
        </w:rPr>
        <w:t>大学</w:t>
      </w:r>
      <w:r w:rsidRPr="00D307C7">
        <w:rPr>
          <w:rFonts w:eastAsia="仿宋_GB2312"/>
          <w:sz w:val="32"/>
          <w:szCs w:val="32"/>
        </w:rPr>
        <w:t>研究生课程</w:t>
      </w:r>
      <w:r w:rsidRPr="00D307C7">
        <w:rPr>
          <w:rFonts w:eastAsia="仿宋_GB2312" w:hint="eastAsia"/>
          <w:sz w:val="32"/>
          <w:szCs w:val="32"/>
        </w:rPr>
        <w:t>学习及学分要求暂行规定</w:t>
      </w:r>
      <w:r w:rsidRPr="00D307C7">
        <w:rPr>
          <w:rFonts w:eastAsia="仿宋_GB2312"/>
          <w:sz w:val="32"/>
          <w:szCs w:val="32"/>
        </w:rPr>
        <w:t>》</w:t>
      </w:r>
      <w:r w:rsidRPr="00D307C7">
        <w:rPr>
          <w:rFonts w:eastAsia="仿宋_GB2312" w:hint="eastAsia"/>
          <w:sz w:val="32"/>
          <w:szCs w:val="32"/>
        </w:rPr>
        <w:t>，</w:t>
      </w:r>
      <w:r w:rsidRPr="00D307C7">
        <w:rPr>
          <w:rFonts w:eastAsia="仿宋_GB2312"/>
          <w:sz w:val="32"/>
          <w:szCs w:val="32"/>
        </w:rPr>
        <w:t>在</w:t>
      </w:r>
      <w:r w:rsidRPr="00D307C7">
        <w:rPr>
          <w:rFonts w:eastAsia="仿宋_GB2312" w:hint="eastAsia"/>
          <w:sz w:val="32"/>
          <w:szCs w:val="32"/>
        </w:rPr>
        <w:t>国科大</w:t>
      </w:r>
      <w:r w:rsidRPr="00D307C7">
        <w:rPr>
          <w:rFonts w:eastAsia="仿宋_GB2312"/>
          <w:sz w:val="32"/>
          <w:szCs w:val="32"/>
        </w:rPr>
        <w:t>北京教学园区集中进行，完成基础理论和专门知识的学习。研究生修读的课程包括学位课和非学位课等。学位课是为达到培养目标要求，保证研究生培养质量而必须学习的课程，分为公共学位课和专业学位课两类。非学位课是为拓宽研究生知识面、完善知识结构或加深某方面知识而开设的课程。</w:t>
      </w:r>
    </w:p>
    <w:p w:rsidR="00033EBA" w:rsidRPr="00D307C7" w:rsidRDefault="00033EBA" w:rsidP="00033EBA">
      <w:pPr>
        <w:spacing w:line="360" w:lineRule="auto"/>
        <w:ind w:firstLineChars="200" w:firstLine="640"/>
        <w:rPr>
          <w:rFonts w:eastAsia="仿宋_GB2312"/>
          <w:sz w:val="32"/>
          <w:szCs w:val="32"/>
        </w:rPr>
      </w:pPr>
      <w:r w:rsidRPr="00D307C7">
        <w:rPr>
          <w:rFonts w:eastAsia="仿宋_GB2312"/>
          <w:sz w:val="32"/>
          <w:szCs w:val="32"/>
        </w:rPr>
        <w:lastRenderedPageBreak/>
        <w:t>硕士研究生申请硕士学位前，课程</w:t>
      </w:r>
      <w:proofErr w:type="gramStart"/>
      <w:r>
        <w:rPr>
          <w:rFonts w:eastAsia="仿宋_GB2312" w:hint="eastAsia"/>
          <w:sz w:val="32"/>
          <w:szCs w:val="32"/>
        </w:rPr>
        <w:t>学习</w:t>
      </w:r>
      <w:r w:rsidRPr="00D307C7">
        <w:rPr>
          <w:rFonts w:eastAsia="仿宋_GB2312"/>
          <w:sz w:val="32"/>
          <w:szCs w:val="32"/>
        </w:rPr>
        <w:t>总</w:t>
      </w:r>
      <w:proofErr w:type="gramEnd"/>
      <w:r w:rsidRPr="00D307C7">
        <w:rPr>
          <w:rFonts w:eastAsia="仿宋_GB2312"/>
          <w:sz w:val="32"/>
          <w:szCs w:val="32"/>
        </w:rPr>
        <w:t>学分不低于</w:t>
      </w:r>
      <w:r w:rsidRPr="00D307C7">
        <w:rPr>
          <w:rFonts w:eastAsia="仿宋_GB2312"/>
          <w:sz w:val="32"/>
          <w:szCs w:val="32"/>
        </w:rPr>
        <w:t>35</w:t>
      </w:r>
      <w:r w:rsidRPr="00D307C7">
        <w:rPr>
          <w:rFonts w:eastAsia="仿宋_GB2312"/>
          <w:sz w:val="32"/>
          <w:szCs w:val="32"/>
        </w:rPr>
        <w:t>学分，其中学位课学分不低于</w:t>
      </w:r>
      <w:r w:rsidRPr="00D307C7">
        <w:rPr>
          <w:rFonts w:eastAsia="仿宋_GB2312"/>
          <w:sz w:val="32"/>
          <w:szCs w:val="32"/>
        </w:rPr>
        <w:t>1</w:t>
      </w:r>
      <w:r w:rsidRPr="00D307C7">
        <w:rPr>
          <w:rFonts w:eastAsia="仿宋_GB2312" w:hint="eastAsia"/>
          <w:sz w:val="32"/>
          <w:szCs w:val="32"/>
        </w:rPr>
        <w:t>8</w:t>
      </w:r>
      <w:r w:rsidRPr="00D307C7">
        <w:rPr>
          <w:rFonts w:eastAsia="仿宋_GB2312"/>
          <w:sz w:val="32"/>
          <w:szCs w:val="32"/>
        </w:rPr>
        <w:t>学分。</w:t>
      </w:r>
    </w:p>
    <w:p w:rsidR="00033EBA" w:rsidRPr="00791AD2" w:rsidRDefault="00033EBA" w:rsidP="00033EBA">
      <w:pPr>
        <w:pStyle w:val="m"/>
        <w:spacing w:beforeLines="50" w:before="156" w:afterLines="50" w:after="156"/>
        <w:ind w:firstLineChars="200" w:firstLine="640"/>
        <w:jc w:val="left"/>
        <w:rPr>
          <w:rFonts w:ascii="黑体" w:eastAsia="黑体" w:hAnsi="黑体"/>
          <w:kern w:val="0"/>
          <w:sz w:val="32"/>
          <w:szCs w:val="32"/>
        </w:rPr>
      </w:pPr>
      <w:r w:rsidRPr="00791AD2">
        <w:rPr>
          <w:rFonts w:ascii="黑体" w:eastAsia="黑体" w:hAnsi="黑体"/>
          <w:kern w:val="0"/>
          <w:sz w:val="32"/>
          <w:szCs w:val="32"/>
        </w:rPr>
        <w:t>五、必修环节及要求</w:t>
      </w:r>
    </w:p>
    <w:p w:rsidR="00033EBA" w:rsidRPr="00D307C7" w:rsidRDefault="00033EBA" w:rsidP="00033EBA">
      <w:pPr>
        <w:pStyle w:val="m"/>
        <w:ind w:firstLineChars="200" w:firstLine="600"/>
        <w:rPr>
          <w:rFonts w:eastAsia="仿宋_GB2312"/>
          <w:spacing w:val="-10"/>
          <w:sz w:val="32"/>
          <w:szCs w:val="32"/>
        </w:rPr>
      </w:pPr>
      <w:r>
        <w:rPr>
          <w:rFonts w:eastAsia="仿宋_GB2312" w:hint="eastAsia"/>
          <w:spacing w:val="-10"/>
          <w:sz w:val="32"/>
          <w:szCs w:val="32"/>
        </w:rPr>
        <w:t>（一）</w:t>
      </w:r>
      <w:r w:rsidRPr="00D307C7">
        <w:rPr>
          <w:rFonts w:eastAsia="仿宋_GB2312"/>
          <w:spacing w:val="-10"/>
          <w:sz w:val="32"/>
          <w:szCs w:val="32"/>
        </w:rPr>
        <w:t>开题报告（</w:t>
      </w:r>
      <w:r w:rsidRPr="00D307C7">
        <w:rPr>
          <w:rFonts w:eastAsia="仿宋_GB2312" w:hint="eastAsia"/>
          <w:spacing w:val="-10"/>
          <w:sz w:val="32"/>
          <w:szCs w:val="32"/>
        </w:rPr>
        <w:t>2</w:t>
      </w:r>
      <w:r w:rsidRPr="00D307C7">
        <w:rPr>
          <w:rFonts w:eastAsia="仿宋_GB2312"/>
          <w:spacing w:val="-10"/>
          <w:sz w:val="32"/>
          <w:szCs w:val="32"/>
        </w:rPr>
        <w:t>学分）</w:t>
      </w:r>
    </w:p>
    <w:p w:rsidR="00033EBA" w:rsidRPr="00D307C7" w:rsidRDefault="00033EBA" w:rsidP="00033EBA">
      <w:pPr>
        <w:pStyle w:val="m"/>
        <w:ind w:firstLineChars="200" w:firstLine="600"/>
        <w:rPr>
          <w:rFonts w:eastAsia="仿宋_GB2312"/>
          <w:spacing w:val="-10"/>
          <w:sz w:val="32"/>
          <w:szCs w:val="32"/>
        </w:rPr>
      </w:pPr>
      <w:r>
        <w:rPr>
          <w:rFonts w:eastAsia="仿宋_GB2312" w:hint="eastAsia"/>
          <w:spacing w:val="-10"/>
          <w:sz w:val="32"/>
          <w:szCs w:val="32"/>
        </w:rPr>
        <w:t>硕士</w:t>
      </w:r>
      <w:r w:rsidRPr="00D307C7">
        <w:rPr>
          <w:rFonts w:eastAsia="仿宋_GB2312"/>
          <w:spacing w:val="-10"/>
          <w:sz w:val="32"/>
          <w:szCs w:val="32"/>
        </w:rPr>
        <w:t>研究生在广泛调查研究、阅读文献资料、</w:t>
      </w:r>
      <w:r w:rsidRPr="00D307C7">
        <w:rPr>
          <w:rFonts w:eastAsia="仿宋_GB2312" w:hint="eastAsia"/>
          <w:spacing w:val="-10"/>
          <w:sz w:val="32"/>
          <w:szCs w:val="32"/>
        </w:rPr>
        <w:t>充分了解</w:t>
      </w:r>
      <w:r w:rsidRPr="00D307C7">
        <w:rPr>
          <w:rFonts w:eastAsia="仿宋_GB2312"/>
          <w:spacing w:val="-10"/>
          <w:sz w:val="32"/>
          <w:szCs w:val="32"/>
        </w:rPr>
        <w:t>主攻方向的前沿成果和发展动态的基础上，</w:t>
      </w:r>
      <w:r w:rsidRPr="00D307C7">
        <w:rPr>
          <w:rFonts w:eastAsia="仿宋_GB2312" w:hint="eastAsia"/>
          <w:spacing w:val="-10"/>
          <w:sz w:val="32"/>
          <w:szCs w:val="32"/>
        </w:rPr>
        <w:t>经与导师协商，</w:t>
      </w:r>
      <w:r w:rsidRPr="00D307C7">
        <w:rPr>
          <w:rFonts w:eastAsia="仿宋_GB2312"/>
          <w:spacing w:val="-10"/>
          <w:sz w:val="32"/>
          <w:szCs w:val="32"/>
        </w:rPr>
        <w:t>提出学位论文选题。选题应尽可能对学术发展、经济建设和社会进步有重要意义。</w:t>
      </w:r>
    </w:p>
    <w:p w:rsidR="00033EBA" w:rsidRPr="00D307C7" w:rsidRDefault="00033EBA" w:rsidP="00033EBA">
      <w:pPr>
        <w:pStyle w:val="m"/>
        <w:ind w:firstLineChars="200" w:firstLine="600"/>
        <w:rPr>
          <w:rFonts w:eastAsia="仿宋_GB2312"/>
          <w:spacing w:val="-10"/>
          <w:sz w:val="32"/>
          <w:szCs w:val="32"/>
        </w:rPr>
      </w:pPr>
      <w:r>
        <w:rPr>
          <w:rFonts w:eastAsia="仿宋_GB2312" w:hint="eastAsia"/>
          <w:spacing w:val="-10"/>
          <w:sz w:val="32"/>
          <w:szCs w:val="32"/>
        </w:rPr>
        <w:t>硕士</w:t>
      </w:r>
      <w:r w:rsidRPr="00D307C7">
        <w:rPr>
          <w:rFonts w:eastAsia="仿宋_GB2312"/>
          <w:spacing w:val="-10"/>
          <w:sz w:val="32"/>
          <w:szCs w:val="32"/>
        </w:rPr>
        <w:t>研究生应在规定的时间内，就选题的背景意义、国内外研究动态及发展趋势、主要研究内容、拟采取的技术路线及研究方法、预期成果、论文工作时间安排等方面，撰写《研究生学位论文开题报告》</w:t>
      </w:r>
      <w:r w:rsidRPr="00D307C7">
        <w:rPr>
          <w:rFonts w:eastAsia="仿宋_GB2312" w:hint="eastAsia"/>
          <w:spacing w:val="-10"/>
          <w:sz w:val="32"/>
          <w:szCs w:val="32"/>
        </w:rPr>
        <w:t>，</w:t>
      </w:r>
      <w:r w:rsidRPr="00D307C7">
        <w:rPr>
          <w:rFonts w:eastAsia="仿宋_GB2312"/>
          <w:spacing w:val="-10"/>
          <w:sz w:val="32"/>
          <w:szCs w:val="32"/>
        </w:rPr>
        <w:t>导师应严格把关。硕士研究生开题报告字数要求</w:t>
      </w:r>
      <w:r w:rsidRPr="00D307C7">
        <w:rPr>
          <w:rFonts w:eastAsia="仿宋_GB2312" w:hint="eastAsia"/>
          <w:spacing w:val="-10"/>
          <w:sz w:val="32"/>
          <w:szCs w:val="32"/>
        </w:rPr>
        <w:t>7</w:t>
      </w:r>
      <w:r w:rsidRPr="00D307C7">
        <w:rPr>
          <w:rFonts w:eastAsia="仿宋_GB2312"/>
          <w:spacing w:val="-10"/>
          <w:sz w:val="32"/>
          <w:szCs w:val="32"/>
        </w:rPr>
        <w:t>000</w:t>
      </w:r>
      <w:r w:rsidRPr="00D307C7">
        <w:rPr>
          <w:rFonts w:eastAsia="仿宋_GB2312"/>
          <w:spacing w:val="-10"/>
          <w:sz w:val="32"/>
          <w:szCs w:val="32"/>
        </w:rPr>
        <w:t>字以上。研究生填写《研究生学位论文开题报告登记表》，经导师同意后，方可进行开题报告。除涉密论文外，开题报告应公开进行</w:t>
      </w:r>
      <w:r w:rsidRPr="00D307C7">
        <w:rPr>
          <w:rFonts w:eastAsia="仿宋_GB2312" w:hint="eastAsia"/>
          <w:spacing w:val="-10"/>
          <w:sz w:val="32"/>
          <w:szCs w:val="32"/>
        </w:rPr>
        <w:t>，尽可能广泛地听取专家意见</w:t>
      </w:r>
      <w:r w:rsidRPr="00D307C7">
        <w:rPr>
          <w:rFonts w:eastAsia="仿宋_GB2312"/>
          <w:spacing w:val="-10"/>
          <w:sz w:val="32"/>
          <w:szCs w:val="32"/>
        </w:rPr>
        <w:t>。硕士研究生的开题报告</w:t>
      </w:r>
      <w:r w:rsidRPr="00D307C7">
        <w:rPr>
          <w:rFonts w:eastAsia="仿宋_GB2312" w:hint="eastAsia"/>
          <w:spacing w:val="-10"/>
          <w:sz w:val="32"/>
          <w:szCs w:val="32"/>
        </w:rPr>
        <w:t>时间不</w:t>
      </w:r>
      <w:r>
        <w:rPr>
          <w:rFonts w:eastAsia="仿宋_GB2312" w:hint="eastAsia"/>
          <w:spacing w:val="-10"/>
          <w:sz w:val="32"/>
          <w:szCs w:val="32"/>
        </w:rPr>
        <w:t>少</w:t>
      </w:r>
      <w:r w:rsidRPr="00D307C7">
        <w:rPr>
          <w:rFonts w:eastAsia="仿宋_GB2312" w:hint="eastAsia"/>
          <w:spacing w:val="-10"/>
          <w:sz w:val="32"/>
          <w:szCs w:val="32"/>
        </w:rPr>
        <w:t>于</w:t>
      </w:r>
      <w:r w:rsidRPr="00D307C7">
        <w:rPr>
          <w:rFonts w:eastAsia="仿宋_GB2312"/>
          <w:spacing w:val="-10"/>
          <w:sz w:val="32"/>
          <w:szCs w:val="32"/>
        </w:rPr>
        <w:t>1</w:t>
      </w:r>
      <w:r w:rsidRPr="00D307C7">
        <w:rPr>
          <w:rFonts w:eastAsia="仿宋_GB2312" w:hint="eastAsia"/>
          <w:spacing w:val="-10"/>
          <w:sz w:val="32"/>
          <w:szCs w:val="32"/>
        </w:rPr>
        <w:t>0</w:t>
      </w:r>
      <w:r w:rsidRPr="00D307C7">
        <w:rPr>
          <w:rFonts w:eastAsia="仿宋_GB2312"/>
          <w:spacing w:val="-10"/>
          <w:sz w:val="32"/>
          <w:szCs w:val="32"/>
        </w:rPr>
        <w:t>分钟，专家提问</w:t>
      </w:r>
      <w:r w:rsidRPr="00D307C7">
        <w:rPr>
          <w:rFonts w:eastAsia="仿宋_GB2312" w:hint="eastAsia"/>
          <w:spacing w:val="-10"/>
          <w:sz w:val="32"/>
          <w:szCs w:val="32"/>
        </w:rPr>
        <w:t>时间不</w:t>
      </w:r>
      <w:r>
        <w:rPr>
          <w:rFonts w:eastAsia="仿宋_GB2312" w:hint="eastAsia"/>
          <w:spacing w:val="-10"/>
          <w:sz w:val="32"/>
          <w:szCs w:val="32"/>
        </w:rPr>
        <w:t>少</w:t>
      </w:r>
      <w:r w:rsidRPr="00D307C7">
        <w:rPr>
          <w:rFonts w:eastAsia="仿宋_GB2312" w:hint="eastAsia"/>
          <w:spacing w:val="-10"/>
          <w:sz w:val="32"/>
          <w:szCs w:val="32"/>
        </w:rPr>
        <w:t>于</w:t>
      </w:r>
      <w:r w:rsidRPr="00D307C7">
        <w:rPr>
          <w:rFonts w:eastAsia="仿宋_GB2312" w:hint="eastAsia"/>
          <w:spacing w:val="-10"/>
          <w:sz w:val="32"/>
          <w:szCs w:val="32"/>
        </w:rPr>
        <w:t>10</w:t>
      </w:r>
      <w:r w:rsidRPr="00D307C7">
        <w:rPr>
          <w:rFonts w:eastAsia="仿宋_GB2312"/>
          <w:spacing w:val="-10"/>
          <w:sz w:val="32"/>
          <w:szCs w:val="32"/>
        </w:rPr>
        <w:t>分钟</w:t>
      </w:r>
      <w:r w:rsidRPr="00D307C7">
        <w:rPr>
          <w:rFonts w:eastAsia="仿宋_GB2312" w:hint="eastAsia"/>
          <w:spacing w:val="-10"/>
          <w:sz w:val="32"/>
          <w:szCs w:val="32"/>
        </w:rPr>
        <w:t>，</w:t>
      </w:r>
      <w:r w:rsidRPr="00D307C7">
        <w:rPr>
          <w:rFonts w:eastAsia="仿宋_GB2312"/>
          <w:spacing w:val="-10"/>
          <w:sz w:val="32"/>
          <w:szCs w:val="32"/>
        </w:rPr>
        <w:t>一般</w:t>
      </w:r>
      <w:r w:rsidRPr="00D307C7">
        <w:rPr>
          <w:rFonts w:eastAsia="仿宋_GB2312" w:hint="eastAsia"/>
          <w:spacing w:val="-10"/>
          <w:sz w:val="32"/>
          <w:szCs w:val="32"/>
        </w:rPr>
        <w:t>应</w:t>
      </w:r>
      <w:r w:rsidRPr="00D307C7">
        <w:rPr>
          <w:rFonts w:eastAsia="仿宋_GB2312"/>
          <w:spacing w:val="-10"/>
          <w:sz w:val="32"/>
          <w:szCs w:val="32"/>
        </w:rPr>
        <w:t>在第</w:t>
      </w:r>
      <w:r w:rsidRPr="00D307C7">
        <w:rPr>
          <w:rFonts w:eastAsia="仿宋_GB2312" w:hint="eastAsia"/>
          <w:spacing w:val="-10"/>
          <w:sz w:val="32"/>
          <w:szCs w:val="32"/>
        </w:rPr>
        <w:t>三学期结束前</w:t>
      </w:r>
      <w:r w:rsidRPr="00D307C7">
        <w:rPr>
          <w:rFonts w:eastAsia="仿宋_GB2312"/>
          <w:spacing w:val="-10"/>
          <w:sz w:val="32"/>
          <w:szCs w:val="32"/>
        </w:rPr>
        <w:t>完成。</w:t>
      </w:r>
    </w:p>
    <w:p w:rsidR="00033EBA" w:rsidRPr="00D307C7" w:rsidRDefault="00033EBA" w:rsidP="00033EBA">
      <w:pPr>
        <w:pStyle w:val="m"/>
        <w:ind w:firstLineChars="200" w:firstLine="600"/>
        <w:rPr>
          <w:rFonts w:eastAsia="仿宋_GB2312"/>
          <w:spacing w:val="-10"/>
          <w:sz w:val="32"/>
          <w:szCs w:val="32"/>
        </w:rPr>
      </w:pPr>
      <w:r w:rsidRPr="00D307C7">
        <w:rPr>
          <w:rFonts w:eastAsia="仿宋_GB2312" w:hint="eastAsia"/>
          <w:spacing w:val="-10"/>
          <w:sz w:val="32"/>
          <w:szCs w:val="32"/>
        </w:rPr>
        <w:t>为保证培养质量，开题报告专家小组由</w:t>
      </w:r>
      <w:r w:rsidRPr="00D307C7">
        <w:rPr>
          <w:rFonts w:eastAsia="仿宋_GB2312" w:hint="eastAsia"/>
          <w:spacing w:val="-10"/>
          <w:sz w:val="32"/>
          <w:szCs w:val="32"/>
        </w:rPr>
        <w:t>5</w:t>
      </w:r>
      <w:r w:rsidRPr="00D307C7">
        <w:rPr>
          <w:rFonts w:eastAsia="仿宋_GB2312" w:hint="eastAsia"/>
          <w:spacing w:val="-10"/>
          <w:sz w:val="32"/>
          <w:szCs w:val="32"/>
        </w:rPr>
        <w:t>名具有副高级（或以上）专业技术职称的研究人员组成（研究生导师不少于</w:t>
      </w:r>
      <w:r w:rsidRPr="00D307C7">
        <w:rPr>
          <w:rFonts w:eastAsia="仿宋_GB2312" w:hint="eastAsia"/>
          <w:spacing w:val="-10"/>
          <w:sz w:val="32"/>
          <w:szCs w:val="32"/>
        </w:rPr>
        <w:t>3</w:t>
      </w:r>
      <w:r w:rsidRPr="00D307C7">
        <w:rPr>
          <w:rFonts w:eastAsia="仿宋_GB2312" w:hint="eastAsia"/>
          <w:spacing w:val="-10"/>
          <w:sz w:val="32"/>
          <w:szCs w:val="32"/>
        </w:rPr>
        <w:t>名）。考核小组就学生的论文选题、文献综述、研究内容、研究方法与技术路线、有何特色及创新点等方面进行评分（百分制），</w:t>
      </w:r>
      <w:r w:rsidRPr="00D307C7">
        <w:rPr>
          <w:rFonts w:eastAsia="仿宋_GB2312" w:hint="eastAsia"/>
          <w:spacing w:val="-10"/>
          <w:sz w:val="32"/>
          <w:szCs w:val="32"/>
        </w:rPr>
        <w:t>90</w:t>
      </w:r>
      <w:r w:rsidRPr="00D307C7">
        <w:rPr>
          <w:rFonts w:eastAsia="仿宋_GB2312" w:hint="eastAsia"/>
          <w:spacing w:val="-10"/>
          <w:sz w:val="32"/>
          <w:szCs w:val="32"/>
        </w:rPr>
        <w:t>分以上为优秀、</w:t>
      </w:r>
      <w:r w:rsidRPr="00D307C7">
        <w:rPr>
          <w:rFonts w:eastAsia="仿宋_GB2312" w:hint="eastAsia"/>
          <w:spacing w:val="-10"/>
          <w:sz w:val="32"/>
          <w:szCs w:val="32"/>
        </w:rPr>
        <w:t>75-89</w:t>
      </w:r>
      <w:r w:rsidRPr="00D307C7">
        <w:rPr>
          <w:rFonts w:eastAsia="仿宋_GB2312" w:hint="eastAsia"/>
          <w:spacing w:val="-10"/>
          <w:sz w:val="32"/>
          <w:szCs w:val="32"/>
        </w:rPr>
        <w:t>分为良好、</w:t>
      </w:r>
      <w:r w:rsidRPr="00D307C7">
        <w:rPr>
          <w:rFonts w:eastAsia="仿宋_GB2312" w:hint="eastAsia"/>
          <w:spacing w:val="-10"/>
          <w:sz w:val="32"/>
          <w:szCs w:val="32"/>
        </w:rPr>
        <w:t>60-74</w:t>
      </w:r>
      <w:r w:rsidRPr="00D307C7">
        <w:rPr>
          <w:rFonts w:eastAsia="仿宋_GB2312" w:hint="eastAsia"/>
          <w:spacing w:val="-10"/>
          <w:sz w:val="32"/>
          <w:szCs w:val="32"/>
        </w:rPr>
        <w:t>分为合格、</w:t>
      </w:r>
      <w:r w:rsidRPr="00D307C7">
        <w:rPr>
          <w:rFonts w:eastAsia="仿宋_GB2312" w:hint="eastAsia"/>
          <w:spacing w:val="-10"/>
          <w:sz w:val="32"/>
          <w:szCs w:val="32"/>
        </w:rPr>
        <w:t>60</w:t>
      </w:r>
      <w:r w:rsidRPr="00D307C7">
        <w:rPr>
          <w:rFonts w:eastAsia="仿宋_GB2312" w:hint="eastAsia"/>
          <w:spacing w:val="-10"/>
          <w:sz w:val="32"/>
          <w:szCs w:val="32"/>
        </w:rPr>
        <w:t>分以下为不</w:t>
      </w:r>
      <w:r w:rsidRPr="00D307C7">
        <w:rPr>
          <w:rFonts w:eastAsia="仿宋_GB2312" w:hint="eastAsia"/>
          <w:spacing w:val="-10"/>
          <w:sz w:val="32"/>
          <w:szCs w:val="32"/>
        </w:rPr>
        <w:lastRenderedPageBreak/>
        <w:t>合格。</w:t>
      </w:r>
      <w:r>
        <w:rPr>
          <w:rFonts w:eastAsia="仿宋_GB2312" w:hint="eastAsia"/>
          <w:spacing w:val="-10"/>
          <w:sz w:val="32"/>
          <w:szCs w:val="32"/>
        </w:rPr>
        <w:t>对于考核</w:t>
      </w:r>
      <w:r w:rsidRPr="00D307C7">
        <w:rPr>
          <w:rFonts w:eastAsia="仿宋_GB2312" w:hint="eastAsia"/>
          <w:spacing w:val="-10"/>
          <w:sz w:val="32"/>
          <w:szCs w:val="32"/>
        </w:rPr>
        <w:t>不合格者，</w:t>
      </w:r>
      <w:r w:rsidRPr="00D307C7">
        <w:rPr>
          <w:rFonts w:eastAsia="仿宋_GB2312" w:hint="eastAsia"/>
          <w:spacing w:val="-10"/>
          <w:sz w:val="32"/>
          <w:szCs w:val="32"/>
        </w:rPr>
        <w:t>3</w:t>
      </w:r>
      <w:r w:rsidRPr="00D307C7">
        <w:rPr>
          <w:rFonts w:eastAsia="仿宋_GB2312" w:hint="eastAsia"/>
          <w:spacing w:val="-10"/>
          <w:sz w:val="32"/>
          <w:szCs w:val="32"/>
        </w:rPr>
        <w:t>个月内经导师审核通过可重新申请开题，第二次开题报告</w:t>
      </w:r>
      <w:r>
        <w:rPr>
          <w:rFonts w:eastAsia="仿宋_GB2312" w:hint="eastAsia"/>
          <w:spacing w:val="-10"/>
          <w:sz w:val="32"/>
          <w:szCs w:val="32"/>
        </w:rPr>
        <w:t>考核</w:t>
      </w:r>
      <w:r w:rsidRPr="00D307C7">
        <w:rPr>
          <w:rFonts w:eastAsia="仿宋_GB2312" w:hint="eastAsia"/>
          <w:spacing w:val="-10"/>
          <w:sz w:val="32"/>
          <w:szCs w:val="32"/>
        </w:rPr>
        <w:t>结果仍为不合格者，按照《中国科学院大学学生管理规定》，应</w:t>
      </w:r>
      <w:proofErr w:type="gramStart"/>
      <w:r w:rsidRPr="00D307C7">
        <w:rPr>
          <w:rFonts w:eastAsia="仿宋_GB2312" w:hint="eastAsia"/>
          <w:spacing w:val="-10"/>
          <w:sz w:val="32"/>
          <w:szCs w:val="32"/>
        </w:rPr>
        <w:t>予退</w:t>
      </w:r>
      <w:proofErr w:type="gramEnd"/>
      <w:r w:rsidRPr="00D307C7">
        <w:rPr>
          <w:rFonts w:eastAsia="仿宋_GB2312" w:hint="eastAsia"/>
          <w:spacing w:val="-10"/>
          <w:sz w:val="32"/>
          <w:szCs w:val="32"/>
        </w:rPr>
        <w:t>学。</w:t>
      </w:r>
    </w:p>
    <w:p w:rsidR="00033EBA" w:rsidRPr="00D307C7" w:rsidRDefault="00033EBA" w:rsidP="00033EBA">
      <w:pPr>
        <w:pStyle w:val="m"/>
        <w:ind w:firstLineChars="200" w:firstLine="600"/>
        <w:rPr>
          <w:rFonts w:eastAsia="仿宋_GB2312"/>
          <w:spacing w:val="-10"/>
          <w:sz w:val="32"/>
          <w:szCs w:val="32"/>
        </w:rPr>
      </w:pPr>
      <w:r>
        <w:rPr>
          <w:rFonts w:eastAsia="仿宋_GB2312" w:hint="eastAsia"/>
          <w:spacing w:val="-10"/>
          <w:sz w:val="32"/>
          <w:szCs w:val="32"/>
        </w:rPr>
        <w:t>（二）</w:t>
      </w:r>
      <w:r w:rsidRPr="00D307C7">
        <w:rPr>
          <w:rFonts w:eastAsia="仿宋_GB2312"/>
          <w:spacing w:val="-10"/>
          <w:sz w:val="32"/>
          <w:szCs w:val="32"/>
        </w:rPr>
        <w:t>中期考核（</w:t>
      </w:r>
      <w:r w:rsidRPr="00D307C7">
        <w:rPr>
          <w:rFonts w:eastAsia="仿宋_GB2312"/>
          <w:spacing w:val="-10"/>
          <w:sz w:val="32"/>
          <w:szCs w:val="32"/>
        </w:rPr>
        <w:t>2</w:t>
      </w:r>
      <w:r w:rsidRPr="00D307C7">
        <w:rPr>
          <w:rFonts w:eastAsia="仿宋_GB2312"/>
          <w:spacing w:val="-10"/>
          <w:sz w:val="32"/>
          <w:szCs w:val="32"/>
        </w:rPr>
        <w:t>学分）</w:t>
      </w:r>
    </w:p>
    <w:p w:rsidR="00033EBA" w:rsidRPr="00D307C7" w:rsidRDefault="00033EBA" w:rsidP="00033EBA">
      <w:pPr>
        <w:pStyle w:val="m"/>
        <w:ind w:firstLineChars="200" w:firstLine="600"/>
        <w:rPr>
          <w:rFonts w:eastAsia="仿宋_GB2312"/>
          <w:spacing w:val="-10"/>
          <w:sz w:val="32"/>
          <w:szCs w:val="32"/>
        </w:rPr>
      </w:pPr>
      <w:r w:rsidRPr="00D307C7">
        <w:rPr>
          <w:rFonts w:eastAsia="仿宋_GB2312"/>
          <w:spacing w:val="-10"/>
          <w:sz w:val="32"/>
          <w:szCs w:val="32"/>
        </w:rPr>
        <w:t>中期考核主要考核研究生论文工作进展情况</w:t>
      </w:r>
      <w:r w:rsidRPr="00D307C7">
        <w:rPr>
          <w:rFonts w:eastAsia="仿宋_GB2312" w:hint="eastAsia"/>
          <w:spacing w:val="-10"/>
          <w:sz w:val="32"/>
          <w:szCs w:val="32"/>
        </w:rPr>
        <w:t>。</w:t>
      </w:r>
      <w:r w:rsidRPr="00D307C7">
        <w:rPr>
          <w:rFonts w:eastAsia="仿宋_GB2312"/>
          <w:spacing w:val="-10"/>
          <w:sz w:val="32"/>
          <w:szCs w:val="32"/>
        </w:rPr>
        <w:t>研究生需撰写《研究生学位论文中期报告》，硕士研究生中期报告字数要求</w:t>
      </w:r>
      <w:r w:rsidRPr="00D307C7">
        <w:rPr>
          <w:rFonts w:eastAsia="仿宋_GB2312"/>
          <w:spacing w:val="-10"/>
          <w:sz w:val="32"/>
          <w:szCs w:val="32"/>
        </w:rPr>
        <w:t>8000</w:t>
      </w:r>
      <w:r w:rsidRPr="00D307C7">
        <w:rPr>
          <w:rFonts w:eastAsia="仿宋_GB2312"/>
          <w:spacing w:val="-10"/>
          <w:sz w:val="32"/>
          <w:szCs w:val="32"/>
        </w:rPr>
        <w:t>字以上</w:t>
      </w:r>
      <w:r w:rsidRPr="00D307C7">
        <w:rPr>
          <w:rFonts w:eastAsia="仿宋_GB2312" w:hint="eastAsia"/>
          <w:spacing w:val="-10"/>
          <w:sz w:val="32"/>
          <w:szCs w:val="32"/>
        </w:rPr>
        <w:t>，包括</w:t>
      </w:r>
      <w:r w:rsidRPr="00D307C7">
        <w:rPr>
          <w:rFonts w:eastAsia="仿宋_GB2312"/>
          <w:spacing w:val="-10"/>
          <w:sz w:val="32"/>
          <w:szCs w:val="32"/>
        </w:rPr>
        <w:t>取得的阶段性成果、存在的主要问题、拟解决的途径、下一步工作计划及论文预计完成时间等。研究生需填写《研究生学位论文中期考核登记表》，经导师审核同意后，方可进行中期考核。</w:t>
      </w:r>
    </w:p>
    <w:p w:rsidR="00033EBA" w:rsidRPr="00D307C7" w:rsidRDefault="00033EBA" w:rsidP="00033EBA">
      <w:pPr>
        <w:pStyle w:val="m"/>
        <w:ind w:firstLineChars="200" w:firstLine="600"/>
        <w:rPr>
          <w:rFonts w:eastAsia="仿宋_GB2312"/>
          <w:spacing w:val="-10"/>
          <w:sz w:val="32"/>
          <w:szCs w:val="32"/>
        </w:rPr>
      </w:pPr>
      <w:r w:rsidRPr="00D307C7">
        <w:rPr>
          <w:rFonts w:eastAsia="仿宋_GB2312"/>
          <w:spacing w:val="-10"/>
          <w:sz w:val="32"/>
          <w:szCs w:val="32"/>
        </w:rPr>
        <w:t>硕士研究生中期考核应在</w:t>
      </w:r>
      <w:r w:rsidRPr="00D307C7">
        <w:rPr>
          <w:rFonts w:eastAsia="仿宋_GB2312" w:hint="eastAsia"/>
          <w:spacing w:val="-10"/>
          <w:sz w:val="32"/>
          <w:szCs w:val="32"/>
        </w:rPr>
        <w:t>开题报告通过一年后及申请答辩半年前完成，报告时间不</w:t>
      </w:r>
      <w:r>
        <w:rPr>
          <w:rFonts w:eastAsia="仿宋_GB2312" w:hint="eastAsia"/>
          <w:spacing w:val="-10"/>
          <w:sz w:val="32"/>
          <w:szCs w:val="32"/>
        </w:rPr>
        <w:t>少</w:t>
      </w:r>
      <w:r w:rsidRPr="00D307C7">
        <w:rPr>
          <w:rFonts w:eastAsia="仿宋_GB2312" w:hint="eastAsia"/>
          <w:spacing w:val="-10"/>
          <w:sz w:val="32"/>
          <w:szCs w:val="32"/>
        </w:rPr>
        <w:t>于</w:t>
      </w:r>
      <w:r w:rsidRPr="00D307C7">
        <w:rPr>
          <w:rFonts w:eastAsia="仿宋_GB2312" w:hint="eastAsia"/>
          <w:spacing w:val="-10"/>
          <w:sz w:val="32"/>
          <w:szCs w:val="32"/>
        </w:rPr>
        <w:t>15</w:t>
      </w:r>
      <w:r w:rsidRPr="00D307C7">
        <w:rPr>
          <w:rFonts w:eastAsia="仿宋_GB2312" w:hint="eastAsia"/>
          <w:spacing w:val="-10"/>
          <w:sz w:val="32"/>
          <w:szCs w:val="32"/>
        </w:rPr>
        <w:t>分钟，专家提问时间不</w:t>
      </w:r>
      <w:r>
        <w:rPr>
          <w:rFonts w:eastAsia="仿宋_GB2312" w:hint="eastAsia"/>
          <w:spacing w:val="-10"/>
          <w:sz w:val="32"/>
          <w:szCs w:val="32"/>
        </w:rPr>
        <w:t>少</w:t>
      </w:r>
      <w:r w:rsidRPr="00D307C7">
        <w:rPr>
          <w:rFonts w:eastAsia="仿宋_GB2312" w:hint="eastAsia"/>
          <w:spacing w:val="-10"/>
          <w:sz w:val="32"/>
          <w:szCs w:val="32"/>
        </w:rPr>
        <w:t>于</w:t>
      </w:r>
      <w:r w:rsidRPr="00D307C7">
        <w:rPr>
          <w:rFonts w:eastAsia="仿宋_GB2312" w:hint="eastAsia"/>
          <w:spacing w:val="-10"/>
          <w:sz w:val="32"/>
          <w:szCs w:val="32"/>
        </w:rPr>
        <w:t>10</w:t>
      </w:r>
      <w:r w:rsidRPr="00D307C7">
        <w:rPr>
          <w:rFonts w:eastAsia="仿宋_GB2312" w:hint="eastAsia"/>
          <w:spacing w:val="-10"/>
          <w:sz w:val="32"/>
          <w:szCs w:val="32"/>
        </w:rPr>
        <w:t>分钟</w:t>
      </w:r>
      <w:r w:rsidRPr="00D307C7">
        <w:rPr>
          <w:rFonts w:eastAsia="仿宋_GB2312"/>
          <w:spacing w:val="-10"/>
          <w:sz w:val="32"/>
          <w:szCs w:val="32"/>
        </w:rPr>
        <w:t>。除涉密论文外，中期考核应公开进行。</w:t>
      </w:r>
    </w:p>
    <w:p w:rsidR="00033EBA" w:rsidRPr="00D307C7" w:rsidRDefault="00033EBA" w:rsidP="00033EBA">
      <w:pPr>
        <w:pStyle w:val="m"/>
        <w:ind w:firstLineChars="200" w:firstLine="600"/>
        <w:rPr>
          <w:rFonts w:eastAsia="仿宋_GB2312"/>
          <w:spacing w:val="-10"/>
          <w:sz w:val="32"/>
          <w:szCs w:val="32"/>
        </w:rPr>
      </w:pPr>
      <w:r w:rsidRPr="00D307C7">
        <w:rPr>
          <w:rFonts w:eastAsia="仿宋_GB2312" w:hint="eastAsia"/>
          <w:spacing w:val="-10"/>
          <w:sz w:val="32"/>
          <w:szCs w:val="32"/>
        </w:rPr>
        <w:t>为保证培养质量，中期考核专家小组由</w:t>
      </w:r>
      <w:r w:rsidRPr="00D307C7">
        <w:rPr>
          <w:rFonts w:eastAsia="仿宋_GB2312" w:hint="eastAsia"/>
          <w:spacing w:val="-10"/>
          <w:sz w:val="32"/>
          <w:szCs w:val="32"/>
        </w:rPr>
        <w:t>5</w:t>
      </w:r>
      <w:r w:rsidRPr="00D307C7">
        <w:rPr>
          <w:rFonts w:eastAsia="仿宋_GB2312" w:hint="eastAsia"/>
          <w:spacing w:val="-10"/>
          <w:sz w:val="32"/>
          <w:szCs w:val="32"/>
        </w:rPr>
        <w:t>名具有副高级（或以上）专业技术职称的研究人员组成（研究生导师不少于</w:t>
      </w:r>
      <w:r w:rsidRPr="00D307C7">
        <w:rPr>
          <w:rFonts w:eastAsia="仿宋_GB2312" w:hint="eastAsia"/>
          <w:spacing w:val="-10"/>
          <w:sz w:val="32"/>
          <w:szCs w:val="32"/>
        </w:rPr>
        <w:t>3</w:t>
      </w:r>
      <w:r w:rsidRPr="00D307C7">
        <w:rPr>
          <w:rFonts w:eastAsia="仿宋_GB2312" w:hint="eastAsia"/>
          <w:spacing w:val="-10"/>
          <w:sz w:val="32"/>
          <w:szCs w:val="32"/>
        </w:rPr>
        <w:t>名）。考核小组就学生的思想品德、科研能力、创新点、培养目标完成情况、已取得科研成果及野外实践等方面进行评分（百分制），</w:t>
      </w:r>
      <w:r w:rsidRPr="00D307C7">
        <w:rPr>
          <w:rFonts w:eastAsia="仿宋_GB2312" w:hint="eastAsia"/>
          <w:spacing w:val="-10"/>
          <w:sz w:val="32"/>
          <w:szCs w:val="32"/>
        </w:rPr>
        <w:t>90</w:t>
      </w:r>
      <w:r w:rsidRPr="00D307C7">
        <w:rPr>
          <w:rFonts w:eastAsia="仿宋_GB2312" w:hint="eastAsia"/>
          <w:spacing w:val="-10"/>
          <w:sz w:val="32"/>
          <w:szCs w:val="32"/>
        </w:rPr>
        <w:t>分以上为优秀、</w:t>
      </w:r>
      <w:r w:rsidRPr="00D307C7">
        <w:rPr>
          <w:rFonts w:eastAsia="仿宋_GB2312" w:hint="eastAsia"/>
          <w:spacing w:val="-10"/>
          <w:sz w:val="32"/>
          <w:szCs w:val="32"/>
        </w:rPr>
        <w:t>75-89</w:t>
      </w:r>
      <w:r w:rsidRPr="00D307C7">
        <w:rPr>
          <w:rFonts w:eastAsia="仿宋_GB2312" w:hint="eastAsia"/>
          <w:spacing w:val="-10"/>
          <w:sz w:val="32"/>
          <w:szCs w:val="32"/>
        </w:rPr>
        <w:t>分为良好、</w:t>
      </w:r>
      <w:r w:rsidRPr="00D307C7">
        <w:rPr>
          <w:rFonts w:eastAsia="仿宋_GB2312" w:hint="eastAsia"/>
          <w:spacing w:val="-10"/>
          <w:sz w:val="32"/>
          <w:szCs w:val="32"/>
        </w:rPr>
        <w:t>60-74</w:t>
      </w:r>
      <w:r w:rsidRPr="00D307C7">
        <w:rPr>
          <w:rFonts w:eastAsia="仿宋_GB2312" w:hint="eastAsia"/>
          <w:spacing w:val="-10"/>
          <w:sz w:val="32"/>
          <w:szCs w:val="32"/>
        </w:rPr>
        <w:t>分为合格、</w:t>
      </w:r>
      <w:r w:rsidRPr="00D307C7">
        <w:rPr>
          <w:rFonts w:eastAsia="仿宋_GB2312" w:hint="eastAsia"/>
          <w:spacing w:val="-10"/>
          <w:sz w:val="32"/>
          <w:szCs w:val="32"/>
        </w:rPr>
        <w:t>60</w:t>
      </w:r>
      <w:r w:rsidRPr="00D307C7">
        <w:rPr>
          <w:rFonts w:eastAsia="仿宋_GB2312" w:hint="eastAsia"/>
          <w:spacing w:val="-10"/>
          <w:sz w:val="32"/>
          <w:szCs w:val="32"/>
        </w:rPr>
        <w:t>分以下为不合格。对于考核不合格者，半年内经导师审核通过可重新申请中期考核，第二次考核结果仍为不合格者，按照《中国科学院大学学生管理规定》，应</w:t>
      </w:r>
      <w:proofErr w:type="gramStart"/>
      <w:r w:rsidRPr="00D307C7">
        <w:rPr>
          <w:rFonts w:eastAsia="仿宋_GB2312" w:hint="eastAsia"/>
          <w:spacing w:val="-10"/>
          <w:sz w:val="32"/>
          <w:szCs w:val="32"/>
        </w:rPr>
        <w:t>予退</w:t>
      </w:r>
      <w:proofErr w:type="gramEnd"/>
      <w:r w:rsidRPr="00D307C7">
        <w:rPr>
          <w:rFonts w:eastAsia="仿宋_GB2312" w:hint="eastAsia"/>
          <w:spacing w:val="-10"/>
          <w:sz w:val="32"/>
          <w:szCs w:val="32"/>
        </w:rPr>
        <w:t>学。</w:t>
      </w:r>
    </w:p>
    <w:p w:rsidR="00033EBA" w:rsidRPr="00D307C7" w:rsidRDefault="00033EBA" w:rsidP="00033EBA">
      <w:pPr>
        <w:pStyle w:val="m"/>
        <w:ind w:firstLineChars="200" w:firstLine="600"/>
        <w:rPr>
          <w:rFonts w:eastAsia="仿宋_GB2312"/>
          <w:spacing w:val="-10"/>
          <w:sz w:val="32"/>
          <w:szCs w:val="32"/>
        </w:rPr>
      </w:pPr>
      <w:r>
        <w:rPr>
          <w:rFonts w:eastAsia="仿宋_GB2312" w:hint="eastAsia"/>
          <w:spacing w:val="-10"/>
          <w:sz w:val="32"/>
          <w:szCs w:val="32"/>
        </w:rPr>
        <w:t>（三）</w:t>
      </w:r>
      <w:r w:rsidRPr="00D307C7">
        <w:rPr>
          <w:rFonts w:eastAsia="仿宋_GB2312"/>
          <w:spacing w:val="-10"/>
          <w:sz w:val="32"/>
          <w:szCs w:val="32"/>
        </w:rPr>
        <w:t>学术报告和社会实践（</w:t>
      </w:r>
      <w:r w:rsidRPr="00D307C7">
        <w:rPr>
          <w:rFonts w:eastAsia="仿宋_GB2312" w:hint="eastAsia"/>
          <w:spacing w:val="-10"/>
          <w:sz w:val="32"/>
          <w:szCs w:val="32"/>
        </w:rPr>
        <w:t>1</w:t>
      </w:r>
      <w:r w:rsidRPr="00D307C7">
        <w:rPr>
          <w:rFonts w:eastAsia="仿宋_GB2312"/>
          <w:spacing w:val="-10"/>
          <w:sz w:val="32"/>
          <w:szCs w:val="32"/>
        </w:rPr>
        <w:t>学分）</w:t>
      </w:r>
    </w:p>
    <w:p w:rsidR="00033EBA" w:rsidRPr="00D307C7" w:rsidRDefault="00033EBA" w:rsidP="00033EBA">
      <w:pPr>
        <w:pStyle w:val="m"/>
        <w:ind w:firstLineChars="200" w:firstLine="600"/>
        <w:rPr>
          <w:rFonts w:eastAsia="仿宋_GB2312"/>
          <w:spacing w:val="-10"/>
          <w:sz w:val="32"/>
          <w:szCs w:val="32"/>
        </w:rPr>
      </w:pPr>
      <w:r w:rsidRPr="00D307C7">
        <w:rPr>
          <w:rFonts w:eastAsia="仿宋_GB2312"/>
          <w:spacing w:val="-10"/>
          <w:sz w:val="32"/>
          <w:szCs w:val="32"/>
        </w:rPr>
        <w:lastRenderedPageBreak/>
        <w:t>为了促使研究生能主动关心和了解国内外本学科前沿的发展动</w:t>
      </w:r>
      <w:r>
        <w:rPr>
          <w:rFonts w:eastAsia="仿宋_GB2312" w:hint="eastAsia"/>
          <w:spacing w:val="-10"/>
          <w:sz w:val="32"/>
          <w:szCs w:val="32"/>
        </w:rPr>
        <w:t>态</w:t>
      </w:r>
      <w:r w:rsidRPr="00D307C7">
        <w:rPr>
          <w:rFonts w:eastAsia="仿宋_GB2312"/>
          <w:spacing w:val="-10"/>
          <w:sz w:val="32"/>
          <w:szCs w:val="32"/>
        </w:rPr>
        <w:t>，开阔视野，启发创造力。要求每个硕士研究生，在学期间应至少参加</w:t>
      </w:r>
      <w:r w:rsidRPr="00D307C7">
        <w:rPr>
          <w:rFonts w:eastAsia="仿宋_GB2312" w:hint="eastAsia"/>
          <w:spacing w:val="-10"/>
          <w:sz w:val="32"/>
          <w:szCs w:val="32"/>
        </w:rPr>
        <w:t>10</w:t>
      </w:r>
      <w:r w:rsidRPr="00D307C7">
        <w:rPr>
          <w:rFonts w:eastAsia="仿宋_GB2312"/>
          <w:spacing w:val="-10"/>
          <w:sz w:val="32"/>
          <w:szCs w:val="32"/>
        </w:rPr>
        <w:t>次学术报告</w:t>
      </w:r>
      <w:r>
        <w:rPr>
          <w:rFonts w:eastAsia="仿宋_GB2312" w:hint="eastAsia"/>
          <w:spacing w:val="-10"/>
          <w:sz w:val="32"/>
          <w:szCs w:val="32"/>
        </w:rPr>
        <w:t>会</w:t>
      </w:r>
      <w:r w:rsidRPr="00D307C7">
        <w:rPr>
          <w:rFonts w:eastAsia="仿宋_GB2312"/>
          <w:spacing w:val="-10"/>
          <w:sz w:val="32"/>
          <w:szCs w:val="32"/>
        </w:rPr>
        <w:t>（包括至少</w:t>
      </w:r>
      <w:r w:rsidRPr="00D307C7">
        <w:rPr>
          <w:rFonts w:eastAsia="仿宋_GB2312"/>
          <w:spacing w:val="-10"/>
          <w:sz w:val="32"/>
          <w:szCs w:val="32"/>
        </w:rPr>
        <w:t>1</w:t>
      </w:r>
      <w:r w:rsidRPr="00D307C7">
        <w:rPr>
          <w:rFonts w:eastAsia="仿宋_GB2312"/>
          <w:spacing w:val="-10"/>
          <w:sz w:val="32"/>
          <w:szCs w:val="32"/>
        </w:rPr>
        <w:t>次本人做学术报告）。</w:t>
      </w:r>
    </w:p>
    <w:p w:rsidR="00033EBA" w:rsidRPr="00D307C7" w:rsidRDefault="00033EBA" w:rsidP="00033EBA">
      <w:pPr>
        <w:pStyle w:val="m"/>
        <w:ind w:firstLineChars="200" w:firstLine="600"/>
        <w:rPr>
          <w:rFonts w:eastAsia="仿宋_GB2312"/>
          <w:spacing w:val="-10"/>
          <w:sz w:val="32"/>
          <w:szCs w:val="32"/>
        </w:rPr>
      </w:pPr>
      <w:r w:rsidRPr="00D307C7">
        <w:rPr>
          <w:rFonts w:eastAsia="仿宋_GB2312"/>
          <w:spacing w:val="-10"/>
          <w:sz w:val="32"/>
          <w:szCs w:val="32"/>
        </w:rPr>
        <w:t>研究生完成科研课题的过程中，还须完成一定工作量的助研工作，或参加</w:t>
      </w:r>
      <w:r w:rsidRPr="00D307C7">
        <w:rPr>
          <w:rFonts w:eastAsia="仿宋_GB2312" w:hint="eastAsia"/>
          <w:spacing w:val="-10"/>
          <w:sz w:val="32"/>
          <w:szCs w:val="32"/>
        </w:rPr>
        <w:t>院</w:t>
      </w:r>
      <w:r w:rsidRPr="00D307C7">
        <w:rPr>
          <w:rFonts w:eastAsia="仿宋_GB2312"/>
          <w:spacing w:val="-10"/>
          <w:sz w:val="32"/>
          <w:szCs w:val="32"/>
        </w:rPr>
        <w:t>内外组织的各类社会实践活动。</w:t>
      </w:r>
    </w:p>
    <w:p w:rsidR="00033EBA" w:rsidRPr="00791AD2" w:rsidRDefault="00033EBA" w:rsidP="00033EBA">
      <w:pPr>
        <w:pStyle w:val="m"/>
        <w:spacing w:beforeLines="50" w:before="156" w:afterLines="50" w:after="156"/>
        <w:ind w:firstLineChars="200" w:firstLine="640"/>
        <w:jc w:val="left"/>
        <w:rPr>
          <w:rFonts w:ascii="黑体" w:eastAsia="黑体" w:hAnsi="黑体"/>
          <w:kern w:val="0"/>
          <w:sz w:val="32"/>
          <w:szCs w:val="32"/>
        </w:rPr>
      </w:pPr>
      <w:r w:rsidRPr="00791AD2">
        <w:rPr>
          <w:rFonts w:ascii="黑体" w:eastAsia="黑体" w:hAnsi="黑体"/>
          <w:kern w:val="0"/>
          <w:sz w:val="32"/>
          <w:szCs w:val="32"/>
        </w:rPr>
        <w:t>六、学位论文与</w:t>
      </w:r>
      <w:r w:rsidRPr="00791AD2">
        <w:rPr>
          <w:rFonts w:ascii="黑体" w:eastAsia="黑体" w:hAnsi="黑体" w:hint="eastAsia"/>
          <w:kern w:val="0"/>
          <w:sz w:val="32"/>
          <w:szCs w:val="32"/>
        </w:rPr>
        <w:t>申请学位答辩的</w:t>
      </w:r>
      <w:r w:rsidRPr="00791AD2">
        <w:rPr>
          <w:rFonts w:ascii="黑体" w:eastAsia="黑体" w:hAnsi="黑体"/>
          <w:kern w:val="0"/>
          <w:sz w:val="32"/>
          <w:szCs w:val="32"/>
        </w:rPr>
        <w:t>要求</w:t>
      </w:r>
    </w:p>
    <w:p w:rsidR="00033EBA" w:rsidRPr="00D307C7" w:rsidRDefault="00033EBA" w:rsidP="00033EBA">
      <w:pPr>
        <w:spacing w:line="360" w:lineRule="auto"/>
        <w:ind w:firstLineChars="200" w:firstLine="640"/>
        <w:rPr>
          <w:rFonts w:eastAsia="仿宋_GB2312"/>
          <w:sz w:val="32"/>
          <w:szCs w:val="32"/>
        </w:rPr>
      </w:pPr>
      <w:r w:rsidRPr="00D307C7">
        <w:rPr>
          <w:rFonts w:eastAsia="仿宋_GB2312"/>
          <w:sz w:val="32"/>
          <w:szCs w:val="32"/>
        </w:rPr>
        <w:t>学位论文研究工作是对学生进行科学研究或承担专门技术工作的全面训练，是培养学生创新能力的重要环节。申请学位论文答辩前，研究生应在导师的指导下独立完成学位论文，不得造假，不得抄袭和剽窃他人成果。</w:t>
      </w:r>
    </w:p>
    <w:p w:rsidR="00033EBA" w:rsidRDefault="00033EBA" w:rsidP="00033EBA">
      <w:pPr>
        <w:spacing w:line="360" w:lineRule="auto"/>
        <w:ind w:firstLineChars="200" w:firstLine="640"/>
        <w:rPr>
          <w:rFonts w:eastAsia="仿宋_GB2312"/>
          <w:sz w:val="32"/>
          <w:szCs w:val="32"/>
        </w:rPr>
      </w:pPr>
      <w:r w:rsidRPr="00D307C7">
        <w:rPr>
          <w:rFonts w:eastAsia="仿宋_GB2312"/>
          <w:sz w:val="32"/>
          <w:szCs w:val="32"/>
        </w:rPr>
        <w:t>研究生的学位论文应是系统的、完整的学术论文，学位论文撰写应符合</w:t>
      </w:r>
      <w:r w:rsidRPr="00D307C7">
        <w:rPr>
          <w:rFonts w:eastAsia="仿宋_GB2312" w:hint="eastAsia"/>
          <w:sz w:val="32"/>
          <w:szCs w:val="32"/>
        </w:rPr>
        <w:t>《</w:t>
      </w:r>
      <w:r w:rsidRPr="00D307C7">
        <w:rPr>
          <w:rFonts w:eastAsia="仿宋_GB2312"/>
          <w:sz w:val="32"/>
          <w:szCs w:val="32"/>
        </w:rPr>
        <w:t>中国科学院</w:t>
      </w:r>
      <w:r w:rsidRPr="00D307C7">
        <w:rPr>
          <w:rFonts w:eastAsia="仿宋_GB2312" w:hint="eastAsia"/>
          <w:sz w:val="32"/>
          <w:szCs w:val="32"/>
        </w:rPr>
        <w:t>大学研究生学位论文撰写规范指导意见》及</w:t>
      </w:r>
      <w:r>
        <w:rPr>
          <w:rFonts w:eastAsia="仿宋_GB2312" w:hint="eastAsia"/>
          <w:sz w:val="32"/>
          <w:szCs w:val="32"/>
        </w:rPr>
        <w:t>国科大相应</w:t>
      </w:r>
      <w:r w:rsidRPr="00D307C7">
        <w:rPr>
          <w:rFonts w:eastAsia="仿宋_GB2312" w:hint="eastAsia"/>
          <w:sz w:val="32"/>
          <w:szCs w:val="32"/>
        </w:rPr>
        <w:t>学科群学位评定委员会制定的</w:t>
      </w:r>
      <w:r w:rsidRPr="00D307C7">
        <w:rPr>
          <w:rFonts w:eastAsia="仿宋_GB2312"/>
          <w:sz w:val="32"/>
          <w:szCs w:val="32"/>
        </w:rPr>
        <w:t>学位论文</w:t>
      </w:r>
      <w:r>
        <w:rPr>
          <w:rFonts w:eastAsia="仿宋_GB2312" w:hint="eastAsia"/>
          <w:sz w:val="32"/>
          <w:szCs w:val="32"/>
        </w:rPr>
        <w:t>具体</w:t>
      </w:r>
      <w:r w:rsidRPr="00D307C7">
        <w:rPr>
          <w:rFonts w:eastAsia="仿宋_GB2312"/>
          <w:sz w:val="32"/>
          <w:szCs w:val="32"/>
        </w:rPr>
        <w:t>要求。学生论文答辩的必要条件及程序按照《中国科学院</w:t>
      </w:r>
      <w:r w:rsidRPr="00D307C7">
        <w:rPr>
          <w:rFonts w:eastAsia="仿宋_GB2312" w:hint="eastAsia"/>
          <w:sz w:val="32"/>
          <w:szCs w:val="32"/>
        </w:rPr>
        <w:t>大学</w:t>
      </w:r>
      <w:r w:rsidRPr="00D307C7">
        <w:rPr>
          <w:rFonts w:eastAsia="仿宋_GB2312"/>
          <w:sz w:val="32"/>
          <w:szCs w:val="32"/>
        </w:rPr>
        <w:t>学位授予工作细则》执行。研究生答辩前应达到的具体要求如下：</w:t>
      </w:r>
    </w:p>
    <w:p w:rsidR="00033EBA" w:rsidRPr="00D307C7" w:rsidRDefault="00033EBA" w:rsidP="00033EBA">
      <w:pPr>
        <w:spacing w:line="360" w:lineRule="auto"/>
        <w:ind w:firstLineChars="200" w:firstLine="640"/>
        <w:rPr>
          <w:rFonts w:eastAsia="仿宋_GB2312"/>
          <w:sz w:val="32"/>
          <w:szCs w:val="32"/>
        </w:rPr>
      </w:pPr>
      <w:r>
        <w:rPr>
          <w:rFonts w:eastAsia="仿宋_GB2312" w:hint="eastAsia"/>
          <w:sz w:val="32"/>
          <w:szCs w:val="32"/>
        </w:rPr>
        <w:t>（一）</w:t>
      </w:r>
      <w:r w:rsidRPr="00D307C7">
        <w:rPr>
          <w:rFonts w:eastAsia="仿宋_GB2312" w:hint="eastAsia"/>
          <w:sz w:val="32"/>
          <w:szCs w:val="32"/>
        </w:rPr>
        <w:t>在本专业领域内掌握坚实的基础理论和系统的专门知识</w:t>
      </w:r>
      <w:r w:rsidRPr="00D307C7">
        <w:rPr>
          <w:rFonts w:eastAsia="仿宋_GB2312"/>
          <w:sz w:val="32"/>
          <w:szCs w:val="32"/>
        </w:rPr>
        <w:t>，掌握</w:t>
      </w:r>
      <w:r w:rsidRPr="00D307C7">
        <w:rPr>
          <w:rFonts w:eastAsia="仿宋_GB2312" w:hint="eastAsia"/>
          <w:sz w:val="32"/>
          <w:szCs w:val="32"/>
        </w:rPr>
        <w:t>所修</w:t>
      </w:r>
      <w:r w:rsidRPr="00D307C7">
        <w:rPr>
          <w:rFonts w:eastAsia="仿宋_GB2312"/>
          <w:sz w:val="32"/>
          <w:szCs w:val="32"/>
        </w:rPr>
        <w:t>专业现代实验方法和技术，了解本学科发展现状和趋势，具有独立从事方向明确的应用研究和专门技术工作的能力。在导师的指导下，学位论文研究取得完整性或阶段性成果</w:t>
      </w:r>
      <w:r>
        <w:rPr>
          <w:rFonts w:eastAsia="仿宋_GB2312" w:hint="eastAsia"/>
          <w:sz w:val="32"/>
          <w:szCs w:val="32"/>
        </w:rPr>
        <w:t>。</w:t>
      </w:r>
    </w:p>
    <w:p w:rsidR="00033EBA" w:rsidRPr="00D307C7" w:rsidRDefault="00033EBA" w:rsidP="00033EBA">
      <w:pPr>
        <w:spacing w:line="360" w:lineRule="auto"/>
        <w:ind w:firstLine="480"/>
        <w:rPr>
          <w:rFonts w:eastAsia="仿宋_GB2312"/>
          <w:sz w:val="32"/>
          <w:szCs w:val="32"/>
        </w:rPr>
      </w:pPr>
      <w:r>
        <w:rPr>
          <w:rFonts w:eastAsia="仿宋_GB2312" w:hint="eastAsia"/>
          <w:sz w:val="32"/>
          <w:szCs w:val="32"/>
        </w:rPr>
        <w:t>（二）</w:t>
      </w:r>
      <w:r w:rsidRPr="00D307C7">
        <w:rPr>
          <w:rFonts w:eastAsia="仿宋_GB2312"/>
          <w:sz w:val="32"/>
          <w:szCs w:val="32"/>
        </w:rPr>
        <w:t>完成所有课程学习及必修环节，达到相应学分要</w:t>
      </w:r>
      <w:r w:rsidRPr="00D307C7">
        <w:rPr>
          <w:rFonts w:eastAsia="仿宋_GB2312"/>
          <w:sz w:val="32"/>
          <w:szCs w:val="32"/>
        </w:rPr>
        <w:lastRenderedPageBreak/>
        <w:t>求</w:t>
      </w:r>
      <w:r>
        <w:rPr>
          <w:rFonts w:eastAsia="仿宋_GB2312" w:hint="eastAsia"/>
          <w:sz w:val="32"/>
          <w:szCs w:val="32"/>
        </w:rPr>
        <w:t>。</w:t>
      </w:r>
    </w:p>
    <w:p w:rsidR="00033EBA" w:rsidRPr="00D307C7" w:rsidRDefault="00033EBA" w:rsidP="00033EBA">
      <w:pPr>
        <w:spacing w:line="360" w:lineRule="auto"/>
        <w:ind w:firstLine="480"/>
        <w:rPr>
          <w:rFonts w:eastAsia="仿宋_GB2312"/>
          <w:sz w:val="32"/>
          <w:szCs w:val="32"/>
        </w:rPr>
      </w:pPr>
      <w:r>
        <w:rPr>
          <w:rFonts w:eastAsia="仿宋_GB2312" w:hint="eastAsia"/>
          <w:sz w:val="32"/>
          <w:szCs w:val="32"/>
        </w:rPr>
        <w:t>（三）</w:t>
      </w:r>
      <w:r w:rsidRPr="00D307C7">
        <w:rPr>
          <w:rFonts w:eastAsia="仿宋_GB2312" w:hint="eastAsia"/>
          <w:sz w:val="32"/>
          <w:szCs w:val="32"/>
        </w:rPr>
        <w:t>学术文章发表应满足下列要求：</w:t>
      </w:r>
    </w:p>
    <w:p w:rsidR="00033EBA" w:rsidRPr="00D307C7" w:rsidRDefault="00033EBA" w:rsidP="00033EBA">
      <w:pPr>
        <w:spacing w:line="360" w:lineRule="auto"/>
        <w:ind w:firstLine="480"/>
        <w:rPr>
          <w:rFonts w:eastAsia="仿宋_GB2312"/>
          <w:sz w:val="32"/>
          <w:szCs w:val="32"/>
        </w:rPr>
      </w:pPr>
      <w:r w:rsidRPr="00D307C7">
        <w:rPr>
          <w:rFonts w:eastAsia="仿宋_GB2312" w:hint="eastAsia"/>
          <w:sz w:val="32"/>
          <w:szCs w:val="32"/>
        </w:rPr>
        <w:t>情报学专业</w:t>
      </w:r>
      <w:r>
        <w:rPr>
          <w:rFonts w:eastAsia="仿宋_GB2312" w:hint="eastAsia"/>
          <w:sz w:val="32"/>
          <w:szCs w:val="32"/>
        </w:rPr>
        <w:t>研究生</w:t>
      </w:r>
      <w:r w:rsidRPr="00D307C7">
        <w:rPr>
          <w:rFonts w:eastAsia="仿宋_GB2312" w:hint="eastAsia"/>
          <w:sz w:val="32"/>
          <w:szCs w:val="32"/>
        </w:rPr>
        <w:t>作为排名第一作者，至少在本学科一级学会主办期刊、</w:t>
      </w:r>
      <w:r w:rsidRPr="00D307C7">
        <w:rPr>
          <w:rFonts w:eastAsia="仿宋_GB2312" w:hint="eastAsia"/>
          <w:sz w:val="32"/>
          <w:szCs w:val="32"/>
        </w:rPr>
        <w:t>CSSCI</w:t>
      </w:r>
      <w:r w:rsidRPr="00D307C7">
        <w:rPr>
          <w:rFonts w:eastAsia="仿宋_GB2312" w:hint="eastAsia"/>
          <w:sz w:val="32"/>
          <w:szCs w:val="32"/>
        </w:rPr>
        <w:t>期刊、</w:t>
      </w:r>
      <w:r w:rsidRPr="00D307C7">
        <w:rPr>
          <w:rFonts w:eastAsia="仿宋_GB2312" w:hint="eastAsia"/>
          <w:sz w:val="32"/>
          <w:szCs w:val="32"/>
        </w:rPr>
        <w:t>CSCD</w:t>
      </w:r>
      <w:r>
        <w:rPr>
          <w:rFonts w:eastAsia="仿宋_GB2312" w:hint="eastAsia"/>
          <w:sz w:val="32"/>
          <w:szCs w:val="32"/>
        </w:rPr>
        <w:t>收录</w:t>
      </w:r>
      <w:r w:rsidRPr="00D307C7">
        <w:rPr>
          <w:rFonts w:eastAsia="仿宋_GB2312" w:hint="eastAsia"/>
          <w:sz w:val="32"/>
          <w:szCs w:val="32"/>
        </w:rPr>
        <w:t>期刊、中文核心期刊要目总</w:t>
      </w:r>
      <w:proofErr w:type="gramStart"/>
      <w:r w:rsidRPr="00D307C7">
        <w:rPr>
          <w:rFonts w:eastAsia="仿宋_GB2312" w:hint="eastAsia"/>
          <w:sz w:val="32"/>
          <w:szCs w:val="32"/>
        </w:rPr>
        <w:t>览</w:t>
      </w:r>
      <w:proofErr w:type="gramEnd"/>
      <w:r w:rsidRPr="00D307C7">
        <w:rPr>
          <w:rFonts w:eastAsia="仿宋_GB2312" w:hint="eastAsia"/>
          <w:sz w:val="32"/>
          <w:szCs w:val="32"/>
        </w:rPr>
        <w:t>期刊公开发表（含已接收）学术论文</w:t>
      </w:r>
      <w:r w:rsidRPr="00D307C7">
        <w:rPr>
          <w:rFonts w:eastAsia="仿宋_GB2312" w:hint="eastAsia"/>
          <w:sz w:val="32"/>
          <w:szCs w:val="32"/>
        </w:rPr>
        <w:t>1</w:t>
      </w:r>
      <w:r w:rsidRPr="00D307C7">
        <w:rPr>
          <w:rFonts w:eastAsia="仿宋_GB2312" w:hint="eastAsia"/>
          <w:sz w:val="32"/>
          <w:szCs w:val="32"/>
        </w:rPr>
        <w:t>篇。</w:t>
      </w:r>
    </w:p>
    <w:p w:rsidR="00033EBA" w:rsidRPr="00D307C7" w:rsidRDefault="00033EBA" w:rsidP="00033EBA">
      <w:pPr>
        <w:spacing w:line="360" w:lineRule="auto"/>
        <w:ind w:firstLine="480"/>
        <w:rPr>
          <w:rFonts w:eastAsia="仿宋_GB2312"/>
          <w:sz w:val="32"/>
          <w:szCs w:val="32"/>
        </w:rPr>
      </w:pPr>
      <w:r w:rsidRPr="00D307C7">
        <w:rPr>
          <w:rFonts w:eastAsia="仿宋_GB2312" w:hint="eastAsia"/>
          <w:sz w:val="32"/>
          <w:szCs w:val="32"/>
        </w:rPr>
        <w:t>其他专业</w:t>
      </w:r>
      <w:r>
        <w:rPr>
          <w:rFonts w:eastAsia="仿宋_GB2312" w:hint="eastAsia"/>
          <w:sz w:val="32"/>
          <w:szCs w:val="32"/>
        </w:rPr>
        <w:t>研究生</w:t>
      </w:r>
      <w:r w:rsidRPr="00D307C7">
        <w:rPr>
          <w:rFonts w:eastAsia="仿宋_GB2312" w:hint="eastAsia"/>
          <w:sz w:val="32"/>
          <w:szCs w:val="32"/>
        </w:rPr>
        <w:t>作为排名第一作者，至少在本学科</w:t>
      </w:r>
      <w:r w:rsidRPr="00D307C7">
        <w:rPr>
          <w:rFonts w:eastAsia="仿宋_GB2312" w:hint="eastAsia"/>
          <w:sz w:val="32"/>
          <w:szCs w:val="32"/>
        </w:rPr>
        <w:t>SCI</w:t>
      </w:r>
      <w:r w:rsidRPr="00D307C7">
        <w:rPr>
          <w:rFonts w:eastAsia="仿宋_GB2312" w:hint="eastAsia"/>
          <w:sz w:val="32"/>
          <w:szCs w:val="32"/>
        </w:rPr>
        <w:t>或</w:t>
      </w:r>
      <w:r w:rsidRPr="00D307C7">
        <w:rPr>
          <w:rFonts w:eastAsia="仿宋_GB2312" w:hint="eastAsia"/>
          <w:sz w:val="32"/>
          <w:szCs w:val="32"/>
        </w:rPr>
        <w:t>EI</w:t>
      </w:r>
      <w:r w:rsidRPr="00D307C7">
        <w:rPr>
          <w:rFonts w:eastAsia="仿宋_GB2312" w:hint="eastAsia"/>
          <w:sz w:val="32"/>
          <w:szCs w:val="32"/>
        </w:rPr>
        <w:t>或</w:t>
      </w:r>
      <w:r w:rsidRPr="00D307C7">
        <w:rPr>
          <w:rFonts w:eastAsia="仿宋_GB2312" w:hint="eastAsia"/>
          <w:sz w:val="32"/>
          <w:szCs w:val="32"/>
        </w:rPr>
        <w:t>SSCI</w:t>
      </w:r>
      <w:r w:rsidRPr="00D307C7">
        <w:rPr>
          <w:rFonts w:eastAsia="仿宋_GB2312" w:hint="eastAsia"/>
          <w:sz w:val="32"/>
          <w:szCs w:val="32"/>
        </w:rPr>
        <w:t>或</w:t>
      </w:r>
      <w:r w:rsidRPr="00D307C7">
        <w:rPr>
          <w:rFonts w:eastAsia="仿宋_GB2312" w:hint="eastAsia"/>
          <w:sz w:val="32"/>
          <w:szCs w:val="32"/>
        </w:rPr>
        <w:t>CSCD</w:t>
      </w:r>
      <w:r w:rsidRPr="00D307C7">
        <w:rPr>
          <w:rFonts w:eastAsia="仿宋_GB2312" w:hint="eastAsia"/>
          <w:sz w:val="32"/>
          <w:szCs w:val="32"/>
        </w:rPr>
        <w:t>收录或</w:t>
      </w:r>
      <w:r>
        <w:rPr>
          <w:rFonts w:eastAsia="仿宋_GB2312" w:hint="eastAsia"/>
          <w:sz w:val="32"/>
          <w:szCs w:val="32"/>
        </w:rPr>
        <w:t>西北研究</w:t>
      </w:r>
      <w:r w:rsidRPr="00D307C7">
        <w:rPr>
          <w:rFonts w:eastAsia="仿宋_GB2312" w:hint="eastAsia"/>
          <w:sz w:val="32"/>
          <w:szCs w:val="32"/>
        </w:rPr>
        <w:t>院</w:t>
      </w:r>
      <w:r>
        <w:rPr>
          <w:rFonts w:eastAsia="仿宋_GB2312" w:hint="eastAsia"/>
          <w:sz w:val="32"/>
          <w:szCs w:val="32"/>
        </w:rPr>
        <w:t>发行</w:t>
      </w:r>
      <w:r w:rsidRPr="00D307C7">
        <w:rPr>
          <w:rFonts w:eastAsia="仿宋_GB2312" w:hint="eastAsia"/>
          <w:sz w:val="32"/>
          <w:szCs w:val="32"/>
        </w:rPr>
        <w:t>的正式学术期刊公开发表（含已接收）学术论文</w:t>
      </w:r>
      <w:r w:rsidRPr="00D307C7">
        <w:rPr>
          <w:rFonts w:eastAsia="仿宋_GB2312" w:hint="eastAsia"/>
          <w:sz w:val="32"/>
          <w:szCs w:val="32"/>
        </w:rPr>
        <w:t>1</w:t>
      </w:r>
      <w:r w:rsidRPr="00D307C7">
        <w:rPr>
          <w:rFonts w:eastAsia="仿宋_GB2312" w:hint="eastAsia"/>
          <w:sz w:val="32"/>
          <w:szCs w:val="32"/>
        </w:rPr>
        <w:t>篇。</w:t>
      </w:r>
    </w:p>
    <w:p w:rsidR="00033EBA" w:rsidRDefault="00033EBA" w:rsidP="00033EBA">
      <w:pPr>
        <w:spacing w:line="360" w:lineRule="auto"/>
        <w:ind w:firstLine="480"/>
        <w:rPr>
          <w:rFonts w:eastAsia="仿宋_GB2312"/>
          <w:sz w:val="32"/>
          <w:szCs w:val="32"/>
        </w:rPr>
      </w:pPr>
      <w:r>
        <w:rPr>
          <w:rFonts w:eastAsia="仿宋_GB2312" w:hint="eastAsia"/>
          <w:sz w:val="32"/>
          <w:szCs w:val="32"/>
        </w:rPr>
        <w:t>（四）</w:t>
      </w:r>
      <w:r w:rsidRPr="00D307C7">
        <w:rPr>
          <w:rFonts w:eastAsia="仿宋_GB2312" w:hint="eastAsia"/>
          <w:sz w:val="32"/>
          <w:szCs w:val="32"/>
        </w:rPr>
        <w:t>补充说明</w:t>
      </w:r>
    </w:p>
    <w:p w:rsidR="00033EBA" w:rsidRDefault="00033EBA" w:rsidP="00033EBA">
      <w:pPr>
        <w:spacing w:line="360" w:lineRule="auto"/>
        <w:ind w:firstLine="480"/>
        <w:rPr>
          <w:rFonts w:eastAsia="仿宋_GB2312"/>
          <w:sz w:val="32"/>
          <w:szCs w:val="32"/>
        </w:rPr>
      </w:pPr>
      <w:r>
        <w:rPr>
          <w:rFonts w:eastAsia="仿宋_GB2312" w:hint="eastAsia"/>
          <w:sz w:val="32"/>
          <w:szCs w:val="32"/>
        </w:rPr>
        <w:t>1</w:t>
      </w:r>
      <w:r>
        <w:rPr>
          <w:rFonts w:eastAsia="仿宋_GB2312"/>
          <w:sz w:val="32"/>
          <w:szCs w:val="32"/>
        </w:rPr>
        <w:t>.</w:t>
      </w:r>
      <w:r w:rsidRPr="00D307C7">
        <w:rPr>
          <w:rFonts w:eastAsia="仿宋_GB2312" w:hint="eastAsia"/>
          <w:sz w:val="32"/>
          <w:szCs w:val="32"/>
        </w:rPr>
        <w:t>论文已接收是指：</w:t>
      </w:r>
      <w:r w:rsidRPr="00D307C7">
        <w:rPr>
          <w:rFonts w:eastAsia="仿宋_GB2312" w:hint="eastAsia"/>
          <w:sz w:val="32"/>
          <w:szCs w:val="32"/>
        </w:rPr>
        <w:t>SCI</w:t>
      </w:r>
      <w:r w:rsidRPr="00D307C7">
        <w:rPr>
          <w:rFonts w:eastAsia="仿宋_GB2312" w:hint="eastAsia"/>
          <w:sz w:val="32"/>
          <w:szCs w:val="32"/>
        </w:rPr>
        <w:t>、</w:t>
      </w:r>
      <w:r w:rsidRPr="00D307C7">
        <w:rPr>
          <w:rFonts w:eastAsia="仿宋_GB2312" w:hint="eastAsia"/>
          <w:sz w:val="32"/>
          <w:szCs w:val="32"/>
        </w:rPr>
        <w:t>EI</w:t>
      </w:r>
      <w:r w:rsidRPr="00D307C7">
        <w:rPr>
          <w:rFonts w:eastAsia="仿宋_GB2312" w:hint="eastAsia"/>
          <w:sz w:val="32"/>
          <w:szCs w:val="32"/>
        </w:rPr>
        <w:t>或</w:t>
      </w:r>
      <w:r w:rsidRPr="00D307C7">
        <w:rPr>
          <w:rFonts w:eastAsia="仿宋_GB2312" w:hint="eastAsia"/>
          <w:sz w:val="32"/>
          <w:szCs w:val="32"/>
        </w:rPr>
        <w:t>SSCI</w:t>
      </w:r>
      <w:r w:rsidRPr="00D307C7">
        <w:rPr>
          <w:rFonts w:eastAsia="仿宋_GB2312" w:hint="eastAsia"/>
          <w:sz w:val="32"/>
          <w:szCs w:val="32"/>
        </w:rPr>
        <w:t>等学术论文获得</w:t>
      </w:r>
      <w:r w:rsidRPr="00D307C7">
        <w:rPr>
          <w:rFonts w:eastAsia="仿宋_GB2312" w:hint="eastAsia"/>
          <w:sz w:val="32"/>
          <w:szCs w:val="32"/>
        </w:rPr>
        <w:t>DOI</w:t>
      </w:r>
      <w:r w:rsidRPr="00D307C7">
        <w:rPr>
          <w:rFonts w:eastAsia="仿宋_GB2312" w:hint="eastAsia"/>
          <w:sz w:val="32"/>
          <w:szCs w:val="32"/>
        </w:rPr>
        <w:t>，</w:t>
      </w:r>
      <w:r>
        <w:rPr>
          <w:rFonts w:eastAsia="仿宋_GB2312" w:hint="eastAsia"/>
          <w:sz w:val="32"/>
          <w:szCs w:val="32"/>
        </w:rPr>
        <w:t>其它期刊</w:t>
      </w:r>
      <w:r w:rsidRPr="00D307C7">
        <w:rPr>
          <w:rFonts w:eastAsia="仿宋_GB2312" w:hint="eastAsia"/>
          <w:sz w:val="32"/>
          <w:szCs w:val="32"/>
        </w:rPr>
        <w:t>有接收函</w:t>
      </w:r>
      <w:r>
        <w:rPr>
          <w:rFonts w:eastAsia="仿宋_GB2312" w:hint="eastAsia"/>
          <w:sz w:val="32"/>
          <w:szCs w:val="32"/>
        </w:rPr>
        <w:t>。</w:t>
      </w:r>
    </w:p>
    <w:p w:rsidR="00033EBA" w:rsidRDefault="00033EBA" w:rsidP="00033EBA">
      <w:pPr>
        <w:spacing w:line="360" w:lineRule="auto"/>
        <w:ind w:firstLine="480"/>
        <w:rPr>
          <w:rFonts w:eastAsia="仿宋_GB2312"/>
          <w:sz w:val="32"/>
          <w:szCs w:val="32"/>
        </w:rPr>
      </w:pPr>
      <w:r>
        <w:rPr>
          <w:rFonts w:eastAsia="仿宋_GB2312" w:hint="eastAsia"/>
          <w:sz w:val="32"/>
          <w:szCs w:val="32"/>
        </w:rPr>
        <w:t>2</w:t>
      </w:r>
      <w:r>
        <w:rPr>
          <w:rFonts w:eastAsia="仿宋_GB2312"/>
          <w:sz w:val="32"/>
          <w:szCs w:val="32"/>
        </w:rPr>
        <w:t>.</w:t>
      </w:r>
      <w:r w:rsidRPr="00D307C7">
        <w:rPr>
          <w:rFonts w:eastAsia="仿宋_GB2312" w:hint="eastAsia"/>
          <w:sz w:val="32"/>
          <w:szCs w:val="32"/>
        </w:rPr>
        <w:t>所发表的科研成果须与毕业论文相关。</w:t>
      </w:r>
    </w:p>
    <w:p w:rsidR="00033EBA" w:rsidRPr="00D307C7" w:rsidRDefault="00033EBA" w:rsidP="00033EBA">
      <w:pPr>
        <w:spacing w:line="360" w:lineRule="auto"/>
        <w:ind w:firstLine="480"/>
        <w:rPr>
          <w:rFonts w:eastAsia="仿宋_GB2312"/>
          <w:sz w:val="32"/>
          <w:szCs w:val="32"/>
        </w:rPr>
      </w:pPr>
      <w:r>
        <w:rPr>
          <w:rFonts w:eastAsia="仿宋_GB2312" w:hint="eastAsia"/>
          <w:sz w:val="32"/>
          <w:szCs w:val="32"/>
        </w:rPr>
        <w:t>3</w:t>
      </w:r>
      <w:r>
        <w:rPr>
          <w:rFonts w:eastAsia="仿宋_GB2312"/>
          <w:sz w:val="32"/>
          <w:szCs w:val="32"/>
        </w:rPr>
        <w:t>.</w:t>
      </w:r>
      <w:proofErr w:type="gramStart"/>
      <w:r w:rsidRPr="00D307C7">
        <w:rPr>
          <w:rFonts w:eastAsia="仿宋_GB2312" w:hint="eastAsia"/>
          <w:sz w:val="32"/>
          <w:szCs w:val="32"/>
        </w:rPr>
        <w:t>本要求</w:t>
      </w:r>
      <w:proofErr w:type="gramEnd"/>
      <w:r w:rsidRPr="00D307C7">
        <w:rPr>
          <w:rFonts w:eastAsia="仿宋_GB2312" w:hint="eastAsia"/>
          <w:sz w:val="32"/>
          <w:szCs w:val="32"/>
        </w:rPr>
        <w:t>所指科研成果的第一署名单位必须是中国科学院西北生态环境资源研究院（</w:t>
      </w:r>
      <w:r w:rsidRPr="00D307C7">
        <w:rPr>
          <w:rFonts w:eastAsia="仿宋_GB2312" w:hint="eastAsia"/>
          <w:sz w:val="32"/>
          <w:szCs w:val="32"/>
        </w:rPr>
        <w:t>Northwest Institute of Eco-Environment and Resources, Chinese Academy of Sciences</w:t>
      </w:r>
      <w:r w:rsidRPr="00D307C7">
        <w:rPr>
          <w:rFonts w:eastAsia="仿宋_GB2312" w:hint="eastAsia"/>
          <w:sz w:val="32"/>
          <w:szCs w:val="32"/>
        </w:rPr>
        <w:t>），其他署名单位还应有中国科学院大学（</w:t>
      </w:r>
      <w:r w:rsidRPr="00D307C7">
        <w:rPr>
          <w:rFonts w:eastAsia="仿宋_GB2312" w:hint="eastAsia"/>
          <w:sz w:val="32"/>
          <w:szCs w:val="32"/>
        </w:rPr>
        <w:t>University of Chinese Academy of Sciences</w:t>
      </w:r>
      <w:r w:rsidRPr="00D307C7">
        <w:rPr>
          <w:rFonts w:eastAsia="仿宋_GB2312" w:hint="eastAsia"/>
          <w:sz w:val="32"/>
          <w:szCs w:val="32"/>
        </w:rPr>
        <w:t>）。</w:t>
      </w:r>
    </w:p>
    <w:p w:rsidR="00033EBA" w:rsidRPr="00791AD2" w:rsidRDefault="00033EBA" w:rsidP="00033EBA">
      <w:pPr>
        <w:pStyle w:val="m"/>
        <w:spacing w:beforeLines="50" w:before="156" w:afterLines="50" w:after="156"/>
        <w:ind w:firstLineChars="200" w:firstLine="640"/>
        <w:jc w:val="left"/>
        <w:rPr>
          <w:rFonts w:ascii="黑体" w:eastAsia="黑体" w:hAnsi="黑体"/>
          <w:kern w:val="0"/>
          <w:sz w:val="32"/>
          <w:szCs w:val="32"/>
        </w:rPr>
      </w:pPr>
      <w:r w:rsidRPr="00791AD2">
        <w:rPr>
          <w:rFonts w:ascii="黑体" w:eastAsia="黑体" w:hAnsi="黑体"/>
          <w:kern w:val="0"/>
          <w:sz w:val="32"/>
          <w:szCs w:val="32"/>
        </w:rPr>
        <w:t>七、附则</w:t>
      </w:r>
    </w:p>
    <w:p w:rsidR="00033EBA" w:rsidRPr="00D307C7" w:rsidRDefault="00033EBA" w:rsidP="00033EBA">
      <w:pPr>
        <w:spacing w:line="360" w:lineRule="auto"/>
        <w:ind w:firstLineChars="200" w:firstLine="640"/>
        <w:rPr>
          <w:rFonts w:eastAsia="仿宋_GB2312"/>
          <w:sz w:val="32"/>
          <w:szCs w:val="32"/>
        </w:rPr>
      </w:pPr>
      <w:r>
        <w:rPr>
          <w:rFonts w:eastAsia="仿宋_GB2312" w:hint="eastAsia"/>
          <w:sz w:val="32"/>
          <w:szCs w:val="32"/>
        </w:rPr>
        <w:t>（一）</w:t>
      </w:r>
      <w:r w:rsidRPr="00D307C7">
        <w:rPr>
          <w:rFonts w:eastAsia="仿宋_GB2312"/>
          <w:sz w:val="32"/>
          <w:szCs w:val="32"/>
        </w:rPr>
        <w:t>本培养方案经</w:t>
      </w:r>
      <w:r>
        <w:rPr>
          <w:rFonts w:eastAsia="仿宋_GB2312" w:hint="eastAsia"/>
          <w:sz w:val="32"/>
          <w:szCs w:val="32"/>
        </w:rPr>
        <w:t>西北研究院</w:t>
      </w:r>
      <w:r w:rsidRPr="00D307C7">
        <w:rPr>
          <w:rFonts w:eastAsia="仿宋_GB2312"/>
          <w:sz w:val="32"/>
          <w:szCs w:val="32"/>
        </w:rPr>
        <w:t>学位评定委员会通过，自</w:t>
      </w:r>
      <w:r w:rsidRPr="00D307C7">
        <w:rPr>
          <w:rFonts w:eastAsia="仿宋_GB2312" w:hint="eastAsia"/>
          <w:sz w:val="32"/>
          <w:szCs w:val="32"/>
        </w:rPr>
        <w:t>发布之日</w:t>
      </w:r>
      <w:r w:rsidRPr="00D307C7">
        <w:rPr>
          <w:rFonts w:eastAsia="仿宋_GB2312"/>
          <w:sz w:val="32"/>
          <w:szCs w:val="32"/>
        </w:rPr>
        <w:t>起执行。</w:t>
      </w:r>
      <w:r w:rsidRPr="00D307C7">
        <w:rPr>
          <w:rFonts w:eastAsia="仿宋_GB2312" w:hint="eastAsia"/>
          <w:sz w:val="32"/>
          <w:szCs w:val="32"/>
        </w:rPr>
        <w:t>西北高原生物研究所、青海盐湖研究所可以本培养方案为指导意见，结合本单位实际制定相应的研究生培养方案，并报西北研究院备案。</w:t>
      </w:r>
    </w:p>
    <w:p w:rsidR="00033EBA" w:rsidRPr="00D307C7" w:rsidRDefault="00033EBA" w:rsidP="00033EBA">
      <w:pPr>
        <w:spacing w:line="360" w:lineRule="auto"/>
        <w:ind w:firstLineChars="196" w:firstLine="627"/>
        <w:rPr>
          <w:rFonts w:eastAsia="仿宋_GB2312"/>
          <w:sz w:val="32"/>
          <w:szCs w:val="32"/>
        </w:rPr>
      </w:pPr>
      <w:r>
        <w:rPr>
          <w:rFonts w:eastAsia="仿宋_GB2312" w:hint="eastAsia"/>
          <w:sz w:val="32"/>
          <w:szCs w:val="32"/>
        </w:rPr>
        <w:lastRenderedPageBreak/>
        <w:t>（二）</w:t>
      </w:r>
      <w:r w:rsidRPr="00D307C7">
        <w:rPr>
          <w:rFonts w:eastAsia="仿宋_GB2312"/>
          <w:sz w:val="32"/>
          <w:szCs w:val="32"/>
        </w:rPr>
        <w:t>本培养方案未尽事宜，参阅教育部及国科</w:t>
      </w:r>
      <w:r w:rsidRPr="00D307C7">
        <w:rPr>
          <w:rFonts w:eastAsia="仿宋_GB2312" w:hint="eastAsia"/>
          <w:sz w:val="32"/>
          <w:szCs w:val="32"/>
        </w:rPr>
        <w:t>大</w:t>
      </w:r>
      <w:r w:rsidRPr="00D307C7">
        <w:rPr>
          <w:rFonts w:eastAsia="仿宋_GB2312"/>
          <w:sz w:val="32"/>
          <w:szCs w:val="32"/>
        </w:rPr>
        <w:t>的相关规定，由</w:t>
      </w:r>
      <w:r>
        <w:rPr>
          <w:rFonts w:eastAsia="仿宋_GB2312" w:hint="eastAsia"/>
          <w:sz w:val="32"/>
          <w:szCs w:val="32"/>
        </w:rPr>
        <w:t>西北研究院</w:t>
      </w:r>
      <w:r w:rsidRPr="00D307C7">
        <w:rPr>
          <w:rFonts w:eastAsia="仿宋_GB2312"/>
          <w:sz w:val="32"/>
          <w:szCs w:val="32"/>
        </w:rPr>
        <w:t>学位评定委员会会议讨论决定。</w:t>
      </w:r>
    </w:p>
    <w:p w:rsidR="00033EBA" w:rsidRPr="00D532FC" w:rsidRDefault="00033EBA" w:rsidP="00033EBA">
      <w:pPr>
        <w:rPr>
          <w:rFonts w:ascii="仿宋_GB2312" w:eastAsia="仿宋_GB2312"/>
          <w:sz w:val="32"/>
          <w:szCs w:val="32"/>
        </w:rPr>
      </w:pPr>
    </w:p>
    <w:p w:rsidR="00033EBA" w:rsidRPr="005A1694"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Default="00033EBA" w:rsidP="00033EBA">
      <w:pPr>
        <w:ind w:firstLineChars="200" w:firstLine="640"/>
        <w:rPr>
          <w:rFonts w:eastAsia="仿宋_GB2312"/>
          <w:sz w:val="32"/>
          <w:szCs w:val="28"/>
        </w:rPr>
      </w:pPr>
    </w:p>
    <w:p w:rsidR="00033EBA"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tbl>
      <w:tblPr>
        <w:tblW w:w="0" w:type="auto"/>
        <w:jc w:val="center"/>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5344"/>
        <w:gridCol w:w="3178"/>
      </w:tblGrid>
      <w:tr w:rsidR="00033EBA" w:rsidRPr="00291454" w:rsidTr="009D33FC">
        <w:trPr>
          <w:jc w:val="center"/>
        </w:trPr>
        <w:tc>
          <w:tcPr>
            <w:tcW w:w="8946" w:type="dxa"/>
            <w:gridSpan w:val="2"/>
            <w:tcBorders>
              <w:bottom w:val="single" w:sz="4" w:space="0" w:color="000000"/>
            </w:tcBorders>
          </w:tcPr>
          <w:p w:rsidR="00033EBA" w:rsidRPr="00291454" w:rsidRDefault="00033EBA" w:rsidP="009D33FC">
            <w:pPr>
              <w:ind w:leftChars="50" w:left="805" w:hangingChars="250" w:hanging="700"/>
              <w:rPr>
                <w:rFonts w:ascii="仿宋_GB2312" w:eastAsia="仿宋_GB2312"/>
                <w:sz w:val="28"/>
                <w:szCs w:val="28"/>
              </w:rPr>
            </w:pPr>
            <w:r w:rsidRPr="00291454">
              <w:rPr>
                <w:rFonts w:ascii="仿宋_GB2312" w:eastAsia="仿宋_GB2312" w:hint="eastAsia"/>
                <w:sz w:val="28"/>
                <w:szCs w:val="28"/>
              </w:rPr>
              <w:t>抄送：</w:t>
            </w:r>
            <w:r>
              <w:rPr>
                <w:rFonts w:ascii="仿宋_GB2312" w:eastAsia="仿宋_GB2312" w:hint="eastAsia"/>
                <w:sz w:val="28"/>
                <w:szCs w:val="28"/>
              </w:rPr>
              <w:t>中国科学院大学</w:t>
            </w:r>
            <w:r w:rsidRPr="00586D46">
              <w:rPr>
                <w:rFonts w:ascii="仿宋_GB2312" w:eastAsia="仿宋_GB2312" w:hint="eastAsia"/>
                <w:sz w:val="28"/>
                <w:szCs w:val="28"/>
              </w:rPr>
              <w:t>。</w:t>
            </w:r>
          </w:p>
        </w:tc>
      </w:tr>
      <w:tr w:rsidR="00033EBA" w:rsidRPr="00291454" w:rsidTr="009D33FC">
        <w:trPr>
          <w:jc w:val="center"/>
        </w:trPr>
        <w:tc>
          <w:tcPr>
            <w:tcW w:w="5637" w:type="dxa"/>
            <w:tcBorders>
              <w:top w:val="single" w:sz="4" w:space="0" w:color="000000"/>
              <w:bottom w:val="single" w:sz="12" w:space="0" w:color="000000"/>
              <w:right w:val="nil"/>
            </w:tcBorders>
          </w:tcPr>
          <w:p w:rsidR="00033EBA" w:rsidRPr="00291454" w:rsidRDefault="00033EBA" w:rsidP="00033EBA">
            <w:pPr>
              <w:ind w:firstLineChars="50" w:firstLine="140"/>
              <w:rPr>
                <w:rFonts w:ascii="仿宋_GB2312" w:eastAsia="仿宋_GB2312"/>
                <w:sz w:val="28"/>
                <w:szCs w:val="28"/>
              </w:rPr>
            </w:pPr>
            <w:r>
              <w:rPr>
                <w:rFonts w:ascii="仿宋_GB2312" w:eastAsia="仿宋_GB2312" w:hint="eastAsia"/>
                <w:sz w:val="28"/>
                <w:szCs w:val="28"/>
              </w:rPr>
              <w:t>中科院西北研究院办公室</w:t>
            </w:r>
          </w:p>
        </w:tc>
        <w:tc>
          <w:tcPr>
            <w:tcW w:w="3309" w:type="dxa"/>
            <w:tcBorders>
              <w:top w:val="single" w:sz="4" w:space="0" w:color="000000"/>
              <w:left w:val="nil"/>
              <w:bottom w:val="single" w:sz="12" w:space="0" w:color="000000"/>
            </w:tcBorders>
          </w:tcPr>
          <w:p w:rsidR="00033EBA" w:rsidRPr="00291454" w:rsidRDefault="00033EBA" w:rsidP="009D33FC">
            <w:pPr>
              <w:ind w:rightChars="110" w:right="231"/>
              <w:rPr>
                <w:rFonts w:ascii="仿宋_GB2312" w:eastAsia="仿宋_GB2312"/>
                <w:sz w:val="28"/>
                <w:szCs w:val="28"/>
              </w:rPr>
            </w:pPr>
            <w:r w:rsidRPr="00564077">
              <w:rPr>
                <w:rFonts w:eastAsia="仿宋_GB2312"/>
                <w:sz w:val="28"/>
                <w:szCs w:val="28"/>
              </w:rPr>
              <w:t>201</w:t>
            </w:r>
            <w:r>
              <w:rPr>
                <w:rFonts w:eastAsia="仿宋_GB2312"/>
                <w:sz w:val="28"/>
                <w:szCs w:val="28"/>
              </w:rPr>
              <w:t>8</w:t>
            </w:r>
            <w:r w:rsidRPr="00564077">
              <w:rPr>
                <w:rFonts w:eastAsia="仿宋_GB2312"/>
                <w:sz w:val="28"/>
                <w:szCs w:val="28"/>
              </w:rPr>
              <w:t>年</w:t>
            </w:r>
            <w:r>
              <w:rPr>
                <w:rFonts w:eastAsia="仿宋_GB2312"/>
                <w:sz w:val="28"/>
                <w:szCs w:val="28"/>
              </w:rPr>
              <w:t>4</w:t>
            </w:r>
            <w:r w:rsidRPr="00564077">
              <w:rPr>
                <w:rFonts w:eastAsia="仿宋_GB2312"/>
                <w:sz w:val="28"/>
                <w:szCs w:val="28"/>
              </w:rPr>
              <w:t>月</w:t>
            </w:r>
            <w:r>
              <w:rPr>
                <w:rFonts w:eastAsia="仿宋_GB2312"/>
                <w:sz w:val="28"/>
                <w:szCs w:val="28"/>
              </w:rPr>
              <w:t>29</w:t>
            </w:r>
            <w:r w:rsidRPr="00564077">
              <w:rPr>
                <w:rFonts w:eastAsia="仿宋_GB2312"/>
                <w:sz w:val="28"/>
                <w:szCs w:val="28"/>
              </w:rPr>
              <w:t>日</w:t>
            </w:r>
            <w:r w:rsidRPr="00291454">
              <w:rPr>
                <w:rFonts w:ascii="仿宋_GB2312" w:eastAsia="仿宋_GB2312" w:hint="eastAsia"/>
                <w:sz w:val="28"/>
                <w:szCs w:val="28"/>
              </w:rPr>
              <w:t>印发</w:t>
            </w:r>
          </w:p>
        </w:tc>
      </w:tr>
    </w:tbl>
    <w:p w:rsidR="00033EBA" w:rsidRPr="006237DD" w:rsidRDefault="00033EBA" w:rsidP="00033EBA">
      <w:pPr>
        <w:spacing w:line="680" w:lineRule="exact"/>
        <w:jc w:val="right"/>
        <w:rPr>
          <w:rFonts w:eastAsia="黑体"/>
          <w:sz w:val="32"/>
          <w:szCs w:val="32"/>
        </w:rPr>
      </w:pPr>
    </w:p>
    <w:p w:rsidR="00033EBA" w:rsidRPr="006237DD" w:rsidRDefault="00033EBA" w:rsidP="00033EBA">
      <w:pPr>
        <w:spacing w:line="680" w:lineRule="exact"/>
        <w:jc w:val="right"/>
        <w:rPr>
          <w:rFonts w:eastAsia="黑体"/>
          <w:sz w:val="32"/>
          <w:szCs w:val="32"/>
        </w:rPr>
      </w:pPr>
    </w:p>
    <w:p w:rsidR="00033EBA" w:rsidRPr="006237DD" w:rsidRDefault="00033EBA" w:rsidP="00033EBA">
      <w:pPr>
        <w:spacing w:line="680" w:lineRule="exact"/>
        <w:jc w:val="right"/>
        <w:rPr>
          <w:rFonts w:eastAsia="黑体"/>
          <w:sz w:val="32"/>
          <w:szCs w:val="32"/>
        </w:rPr>
      </w:pPr>
    </w:p>
    <w:p w:rsidR="00033EBA" w:rsidRPr="00C26C27" w:rsidRDefault="00033EBA" w:rsidP="00033EBA">
      <w:pPr>
        <w:spacing w:line="1040" w:lineRule="exact"/>
        <w:jc w:val="right"/>
        <w:rPr>
          <w:rFonts w:ascii="黑体" w:eastAsia="黑体"/>
          <w:sz w:val="32"/>
          <w:szCs w:val="32"/>
        </w:rPr>
      </w:pPr>
      <w:r w:rsidRPr="00033EBA">
        <w:rPr>
          <w:rFonts w:ascii="黑体" w:eastAsia="黑体"/>
          <w:b/>
          <w:color w:val="FF0000"/>
          <w:spacing w:val="5"/>
          <w:w w:val="63"/>
          <w:kern w:val="0"/>
          <w:sz w:val="44"/>
          <w:szCs w:val="44"/>
          <w:fitText w:val="8866" w:id="1699515136"/>
        </w:rPr>
        <w:fldChar w:fldCharType="begin"/>
      </w:r>
      <w:r w:rsidRPr="00033EBA">
        <w:rPr>
          <w:rFonts w:ascii="黑体" w:eastAsia="黑体" w:hint="eastAsia"/>
          <w:b/>
          <w:color w:val="FF0000"/>
          <w:spacing w:val="5"/>
          <w:w w:val="63"/>
          <w:kern w:val="0"/>
          <w:sz w:val="44"/>
          <w:szCs w:val="44"/>
          <w:fitText w:val="8866" w:id="1699515136"/>
        </w:rPr>
        <w:instrText>eq \o(\s\up 20(中　国),\s\do 7(科学院))</w:instrText>
      </w:r>
      <w:r w:rsidRPr="00033EBA">
        <w:rPr>
          <w:rFonts w:ascii="黑体" w:eastAsia="黑体"/>
          <w:b/>
          <w:color w:val="FF0000"/>
          <w:spacing w:val="5"/>
          <w:w w:val="63"/>
          <w:kern w:val="0"/>
          <w:sz w:val="44"/>
          <w:szCs w:val="44"/>
          <w:fitText w:val="8866" w:id="1699515136"/>
        </w:rPr>
        <w:fldChar w:fldCharType="end"/>
      </w:r>
      <w:r w:rsidRPr="00033EBA">
        <w:rPr>
          <w:rFonts w:hint="eastAsia"/>
          <w:b/>
          <w:color w:val="FF0000"/>
          <w:spacing w:val="5"/>
          <w:w w:val="63"/>
          <w:kern w:val="0"/>
          <w:sz w:val="84"/>
          <w:szCs w:val="84"/>
          <w:fitText w:val="8866" w:id="1699515136"/>
        </w:rPr>
        <w:t>西北生态环境资源研究院</w:t>
      </w:r>
      <w:r w:rsidRPr="00033EBA">
        <w:rPr>
          <w:rFonts w:hint="eastAsia"/>
          <w:b/>
          <w:color w:val="FF0000"/>
          <w:spacing w:val="5"/>
          <w:w w:val="63"/>
          <w:kern w:val="0"/>
          <w:sz w:val="84"/>
          <w:szCs w:val="84"/>
          <w:fitText w:val="8866" w:id="1699515136"/>
        </w:rPr>
        <w:t>(</w:t>
      </w:r>
      <w:r w:rsidRPr="00033EBA">
        <w:rPr>
          <w:rFonts w:hint="eastAsia"/>
          <w:b/>
          <w:color w:val="FF0000"/>
          <w:spacing w:val="5"/>
          <w:w w:val="63"/>
          <w:kern w:val="0"/>
          <w:sz w:val="84"/>
          <w:szCs w:val="84"/>
          <w:fitText w:val="8866" w:id="1699515136"/>
        </w:rPr>
        <w:t>筹</w:t>
      </w:r>
      <w:r w:rsidRPr="00033EBA">
        <w:rPr>
          <w:rFonts w:hint="eastAsia"/>
          <w:b/>
          <w:color w:val="FF0000"/>
          <w:spacing w:val="5"/>
          <w:w w:val="63"/>
          <w:kern w:val="0"/>
          <w:sz w:val="84"/>
          <w:szCs w:val="84"/>
          <w:fitText w:val="8866" w:id="1699515136"/>
        </w:rPr>
        <w:t>)</w:t>
      </w:r>
      <w:r w:rsidRPr="00033EBA">
        <w:rPr>
          <w:rFonts w:hint="eastAsia"/>
          <w:b/>
          <w:color w:val="FF0000"/>
          <w:spacing w:val="5"/>
          <w:w w:val="63"/>
          <w:kern w:val="0"/>
          <w:sz w:val="84"/>
          <w:szCs w:val="84"/>
          <w:fitText w:val="8866" w:id="1699515136"/>
        </w:rPr>
        <w:t>文</w:t>
      </w:r>
      <w:r w:rsidRPr="00033EBA">
        <w:rPr>
          <w:rFonts w:hint="eastAsia"/>
          <w:b/>
          <w:color w:val="FF0000"/>
          <w:spacing w:val="7"/>
          <w:w w:val="63"/>
          <w:kern w:val="0"/>
          <w:sz w:val="84"/>
          <w:szCs w:val="84"/>
          <w:fitText w:val="8866" w:id="1699515136"/>
        </w:rPr>
        <w:t>件</w:t>
      </w:r>
    </w:p>
    <w:p w:rsidR="00033EBA" w:rsidRPr="006237DD" w:rsidRDefault="00033EBA" w:rsidP="00033EBA">
      <w:pPr>
        <w:spacing w:line="500" w:lineRule="exact"/>
        <w:jc w:val="center"/>
        <w:rPr>
          <w:rFonts w:eastAsia="仿宋_GB2312"/>
          <w:sz w:val="13"/>
          <w:szCs w:val="13"/>
        </w:rPr>
      </w:pPr>
    </w:p>
    <w:p w:rsidR="00033EBA" w:rsidRPr="006237DD" w:rsidRDefault="00033EBA" w:rsidP="00033EBA">
      <w:pPr>
        <w:spacing w:line="500" w:lineRule="exact"/>
        <w:jc w:val="center"/>
        <w:rPr>
          <w:rFonts w:eastAsia="仿宋_GB2312"/>
          <w:sz w:val="13"/>
          <w:szCs w:val="13"/>
        </w:rPr>
      </w:pPr>
    </w:p>
    <w:p w:rsidR="00033EBA" w:rsidRPr="006237DD" w:rsidRDefault="00033EBA" w:rsidP="00033EBA">
      <w:pPr>
        <w:jc w:val="center"/>
        <w:rPr>
          <w:rFonts w:eastAsia="仿宋_GB2312"/>
          <w:sz w:val="32"/>
          <w:szCs w:val="32"/>
        </w:rPr>
      </w:pPr>
      <w:r>
        <w:rPr>
          <w:rFonts w:eastAsia="仿宋_GB2312"/>
          <w:noProof/>
          <w:sz w:val="32"/>
          <w:szCs w:val="32"/>
        </w:rPr>
        <mc:AlternateContent>
          <mc:Choice Requires="wps">
            <w:drawing>
              <wp:anchor distT="0" distB="0" distL="114300" distR="114300" simplePos="0" relativeHeight="251792384" behindDoc="0" locked="0" layoutInCell="1" allowOverlap="1" wp14:anchorId="789AA753" wp14:editId="60121163">
                <wp:simplePos x="0" y="0"/>
                <wp:positionH relativeFrom="column">
                  <wp:posOffset>-50800</wp:posOffset>
                </wp:positionH>
                <wp:positionV relativeFrom="paragraph">
                  <wp:posOffset>377825</wp:posOffset>
                </wp:positionV>
                <wp:extent cx="5615940" cy="0"/>
                <wp:effectExtent l="0" t="0" r="22860" b="19050"/>
                <wp:wrapNone/>
                <wp:docPr id="84" name="直接箭头连接符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4" o:spid="_x0000_s1026" type="#_x0000_t32" style="position:absolute;left:0;text-align:left;margin-left:-4pt;margin-top:29.75pt;width:442.2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" strokecolor="red" strokeweight="2pt"/>
            </w:pict>
          </mc:Fallback>
        </mc:AlternateContent>
      </w:r>
      <w:r w:rsidRPr="006237DD">
        <w:rPr>
          <w:rFonts w:eastAsia="仿宋_GB2312"/>
          <w:sz w:val="32"/>
          <w:szCs w:val="32"/>
        </w:rPr>
        <w:t>科生态发〔</w:t>
      </w:r>
      <w:r w:rsidRPr="006237DD">
        <w:rPr>
          <w:rFonts w:eastAsia="仿宋_GB2312"/>
          <w:sz w:val="32"/>
          <w:szCs w:val="32"/>
        </w:rPr>
        <w:t>2018</w:t>
      </w:r>
      <w:r w:rsidRPr="006237DD">
        <w:rPr>
          <w:rFonts w:eastAsia="仿宋_GB2312"/>
          <w:sz w:val="32"/>
          <w:szCs w:val="32"/>
        </w:rPr>
        <w:t>〕</w:t>
      </w:r>
      <w:r w:rsidRPr="006237DD">
        <w:rPr>
          <w:rFonts w:eastAsia="仿宋_GB2312"/>
          <w:sz w:val="32"/>
          <w:szCs w:val="32"/>
        </w:rPr>
        <w:t>1</w:t>
      </w:r>
      <w:r>
        <w:rPr>
          <w:rFonts w:eastAsia="仿宋_GB2312"/>
          <w:sz w:val="32"/>
          <w:szCs w:val="32"/>
        </w:rPr>
        <w:t>8</w:t>
      </w:r>
      <w:r w:rsidRPr="006237DD">
        <w:rPr>
          <w:rFonts w:eastAsia="仿宋_GB2312"/>
          <w:sz w:val="32"/>
          <w:szCs w:val="32"/>
        </w:rPr>
        <w:t>号</w:t>
      </w:r>
    </w:p>
    <w:p w:rsidR="00033EBA" w:rsidRPr="006237DD" w:rsidRDefault="00033EBA" w:rsidP="00033EBA">
      <w:pPr>
        <w:rPr>
          <w:rFonts w:eastAsia="仿宋_GB2312"/>
          <w:sz w:val="32"/>
          <w:szCs w:val="32"/>
        </w:rPr>
      </w:pPr>
    </w:p>
    <w:p w:rsidR="00033EBA" w:rsidRPr="006237DD" w:rsidRDefault="00033EBA" w:rsidP="00033EBA">
      <w:pPr>
        <w:spacing w:line="600" w:lineRule="exact"/>
        <w:jc w:val="center"/>
        <w:rPr>
          <w:rFonts w:eastAsia="方正小标宋简体"/>
          <w:sz w:val="44"/>
          <w:szCs w:val="44"/>
        </w:rPr>
      </w:pPr>
      <w:r w:rsidRPr="006237DD">
        <w:rPr>
          <w:rFonts w:eastAsia="方正小标宋简体"/>
          <w:sz w:val="44"/>
          <w:szCs w:val="44"/>
        </w:rPr>
        <w:t>中科院西北研究院关于印发</w:t>
      </w:r>
    </w:p>
    <w:p w:rsidR="00033EBA" w:rsidRDefault="00033EBA" w:rsidP="00033EBA">
      <w:pPr>
        <w:spacing w:line="60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033EBA" w:rsidRPr="00B0600D" w:rsidRDefault="00033EBA" w:rsidP="00033EBA">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博士研究生指导教师管理办法</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033EBA" w:rsidRPr="00DC67C2" w:rsidRDefault="00033EBA" w:rsidP="00033EBA">
      <w:pPr>
        <w:spacing w:line="600" w:lineRule="exact"/>
        <w:jc w:val="center"/>
        <w:rPr>
          <w:rFonts w:eastAsia="仿宋_GB2312"/>
          <w:sz w:val="32"/>
          <w:szCs w:val="32"/>
        </w:rPr>
      </w:pPr>
    </w:p>
    <w:p w:rsidR="00033EBA" w:rsidRPr="006237DD" w:rsidRDefault="00033EBA" w:rsidP="00033EBA">
      <w:pPr>
        <w:rPr>
          <w:rFonts w:eastAsia="仿宋_GB2312"/>
          <w:sz w:val="32"/>
          <w:szCs w:val="32"/>
        </w:rPr>
      </w:pPr>
      <w:r w:rsidRPr="00B353D9">
        <w:rPr>
          <w:rFonts w:eastAsia="仿宋_GB2312"/>
          <w:sz w:val="32"/>
          <w:szCs w:val="32"/>
        </w:rPr>
        <w:t>院属各单位、各部门：</w:t>
      </w:r>
    </w:p>
    <w:p w:rsidR="00033EBA" w:rsidRPr="00DC67C2" w:rsidRDefault="00033EBA" w:rsidP="00033EBA">
      <w:pPr>
        <w:ind w:firstLine="585"/>
        <w:rPr>
          <w:rFonts w:eastAsia="仿宋_GB2312"/>
          <w:sz w:val="32"/>
          <w:szCs w:val="32"/>
        </w:rPr>
      </w:pPr>
      <w:r w:rsidRPr="00DC67C2">
        <w:rPr>
          <w:rFonts w:eastAsia="仿宋_GB2312"/>
          <w:sz w:val="32"/>
          <w:szCs w:val="32"/>
        </w:rPr>
        <w:t>为提高研究生培养质量，满足西北研究院对人才培养的需求及适应研究生教育事业发展，进一步加强研究生指导教师队伍建设，根据国家、中国科学院和中国科学院大学的相关法规和文件要求，并结合</w:t>
      </w:r>
      <w:r>
        <w:rPr>
          <w:rFonts w:eastAsia="仿宋_GB2312" w:hint="eastAsia"/>
          <w:sz w:val="32"/>
          <w:szCs w:val="32"/>
        </w:rPr>
        <w:t>西北研究院</w:t>
      </w:r>
      <w:r w:rsidRPr="00DC67C2">
        <w:rPr>
          <w:rFonts w:eastAsia="仿宋_GB2312"/>
          <w:sz w:val="32"/>
          <w:szCs w:val="32"/>
        </w:rPr>
        <w:t>实际，制定</w:t>
      </w:r>
      <w:r w:rsidRPr="00DC67C2">
        <w:rPr>
          <w:rFonts w:eastAsia="仿宋_GB2312" w:hint="eastAsia"/>
          <w:sz w:val="32"/>
          <w:szCs w:val="32"/>
        </w:rPr>
        <w:t>了《中国科学院西北生态环境资源研究院博士研究生指导教师管理办法》，经西北研究院学位评定委员会会议讨论通过，并提交院长办公会议审议通过，现予印发，请遵照执行。</w:t>
      </w:r>
    </w:p>
    <w:p w:rsidR="00033EBA" w:rsidRPr="006237DD" w:rsidRDefault="00033EBA" w:rsidP="00033EBA">
      <w:pPr>
        <w:spacing w:line="560" w:lineRule="exact"/>
        <w:ind w:firstLineChars="750" w:firstLine="2400"/>
        <w:jc w:val="left"/>
        <w:rPr>
          <w:rFonts w:eastAsia="仿宋_GB2312"/>
          <w:sz w:val="32"/>
          <w:szCs w:val="32"/>
        </w:rPr>
      </w:pPr>
      <w:r w:rsidRPr="006237DD">
        <w:rPr>
          <w:rFonts w:eastAsia="仿宋_GB2312"/>
          <w:sz w:val="32"/>
          <w:szCs w:val="32"/>
        </w:rPr>
        <w:t>中国科学院西北生态环境资源研究院（筹）</w:t>
      </w:r>
    </w:p>
    <w:p w:rsidR="00033EBA" w:rsidRPr="006237DD" w:rsidRDefault="00033EBA" w:rsidP="00033EBA">
      <w:pPr>
        <w:spacing w:line="600" w:lineRule="exact"/>
        <w:ind w:firstLineChars="1400" w:firstLine="4480"/>
        <w:rPr>
          <w:rFonts w:eastAsia="仿宋_GB2312"/>
          <w:sz w:val="32"/>
          <w:szCs w:val="32"/>
        </w:rPr>
      </w:pPr>
      <w:r w:rsidRPr="006237DD">
        <w:rPr>
          <w:rFonts w:eastAsia="仿宋_GB2312"/>
          <w:sz w:val="32"/>
          <w:szCs w:val="32"/>
        </w:rPr>
        <w:t>2018</w:t>
      </w:r>
      <w:r w:rsidRPr="006237DD">
        <w:rPr>
          <w:rFonts w:eastAsia="仿宋_GB2312"/>
          <w:sz w:val="32"/>
          <w:szCs w:val="32"/>
        </w:rPr>
        <w:t>年</w:t>
      </w:r>
      <w:r w:rsidRPr="006237DD">
        <w:rPr>
          <w:rFonts w:eastAsia="仿宋_GB2312"/>
          <w:sz w:val="32"/>
          <w:szCs w:val="32"/>
        </w:rPr>
        <w:t>4</w:t>
      </w:r>
      <w:r w:rsidRPr="006237DD">
        <w:rPr>
          <w:rFonts w:eastAsia="仿宋_GB2312"/>
          <w:sz w:val="32"/>
          <w:szCs w:val="32"/>
        </w:rPr>
        <w:t>月</w:t>
      </w:r>
      <w:r w:rsidRPr="006237DD">
        <w:rPr>
          <w:rFonts w:eastAsia="仿宋_GB2312"/>
          <w:sz w:val="32"/>
          <w:szCs w:val="32"/>
        </w:rPr>
        <w:t>29</w:t>
      </w:r>
      <w:r w:rsidRPr="006237DD">
        <w:rPr>
          <w:rFonts w:eastAsia="仿宋_GB2312"/>
          <w:sz w:val="32"/>
          <w:szCs w:val="32"/>
        </w:rPr>
        <w:t>日</w:t>
      </w:r>
    </w:p>
    <w:p w:rsidR="00033EBA" w:rsidRPr="00033EBA" w:rsidRDefault="00033EBA" w:rsidP="00033EBA">
      <w:pPr>
        <w:spacing w:line="600" w:lineRule="exact"/>
        <w:jc w:val="center"/>
        <w:rPr>
          <w:rFonts w:ascii="方正小标宋简体" w:eastAsia="方正小标宋简体"/>
          <w:sz w:val="44"/>
          <w:szCs w:val="44"/>
        </w:rPr>
      </w:pPr>
      <w:r w:rsidRPr="00033EBA">
        <w:rPr>
          <w:rFonts w:ascii="方正小标宋简体" w:eastAsia="方正小标宋简体"/>
          <w:sz w:val="44"/>
          <w:szCs w:val="44"/>
        </w:rPr>
        <w:lastRenderedPageBreak/>
        <w:t>中国科学院西北生态环境资源研究院</w:t>
      </w:r>
    </w:p>
    <w:p w:rsidR="00033EBA" w:rsidRPr="00033EBA" w:rsidRDefault="00033EBA" w:rsidP="00033EBA">
      <w:pPr>
        <w:spacing w:line="600" w:lineRule="exact"/>
        <w:jc w:val="center"/>
        <w:rPr>
          <w:rFonts w:ascii="方正小标宋简体" w:eastAsia="方正小标宋简体"/>
          <w:sz w:val="44"/>
          <w:szCs w:val="44"/>
        </w:rPr>
      </w:pPr>
      <w:r w:rsidRPr="00033EBA">
        <w:rPr>
          <w:rFonts w:ascii="方正小标宋简体" w:eastAsia="方正小标宋简体"/>
          <w:sz w:val="44"/>
          <w:szCs w:val="44"/>
        </w:rPr>
        <w:t>博士研究生指导教师管理办法</w:t>
      </w:r>
    </w:p>
    <w:p w:rsidR="00033EBA" w:rsidRPr="00986AED" w:rsidRDefault="00033EBA" w:rsidP="00033EBA">
      <w:pPr>
        <w:pStyle w:val="m"/>
        <w:spacing w:beforeLines="50" w:before="156" w:afterLines="50" w:after="156"/>
        <w:jc w:val="center"/>
        <w:rPr>
          <w:rFonts w:ascii="黑体" w:eastAsia="黑体" w:hAnsi="黑体"/>
          <w:kern w:val="0"/>
          <w:sz w:val="32"/>
          <w:szCs w:val="32"/>
        </w:rPr>
      </w:pPr>
      <w:r w:rsidRPr="00986AED">
        <w:rPr>
          <w:rFonts w:ascii="黑体" w:eastAsia="黑体" w:hAnsi="黑体"/>
          <w:kern w:val="0"/>
          <w:sz w:val="32"/>
          <w:szCs w:val="32"/>
        </w:rPr>
        <w:t xml:space="preserve">第一章 </w:t>
      </w:r>
      <w:r>
        <w:rPr>
          <w:rFonts w:ascii="黑体" w:eastAsia="黑体" w:hAnsi="黑体"/>
          <w:kern w:val="0"/>
          <w:sz w:val="32"/>
          <w:szCs w:val="32"/>
        </w:rPr>
        <w:t xml:space="preserve"> </w:t>
      </w:r>
      <w:r w:rsidRPr="00986AED">
        <w:rPr>
          <w:rFonts w:ascii="黑体" w:eastAsia="黑体" w:hAnsi="黑体"/>
          <w:kern w:val="0"/>
          <w:sz w:val="32"/>
          <w:szCs w:val="32"/>
        </w:rPr>
        <w:t>总则</w:t>
      </w:r>
    </w:p>
    <w:p w:rsidR="00033EBA" w:rsidRPr="004C03B1" w:rsidRDefault="00033EBA" w:rsidP="00033EBA">
      <w:pPr>
        <w:spacing w:line="560" w:lineRule="exact"/>
        <w:ind w:firstLineChars="200" w:firstLine="640"/>
        <w:rPr>
          <w:rFonts w:eastAsia="仿宋_GB2312"/>
          <w:sz w:val="32"/>
          <w:szCs w:val="32"/>
        </w:rPr>
      </w:pPr>
      <w:r w:rsidRPr="00986AED">
        <w:rPr>
          <w:rFonts w:ascii="黑体" w:eastAsia="黑体" w:hAnsi="黑体"/>
          <w:kern w:val="0"/>
          <w:sz w:val="32"/>
          <w:szCs w:val="32"/>
        </w:rPr>
        <w:t>第一条</w:t>
      </w:r>
      <w:r>
        <w:rPr>
          <w:rFonts w:ascii="黑体" w:eastAsia="黑体" w:hAnsi="黑体" w:hint="eastAsia"/>
          <w:kern w:val="0"/>
          <w:sz w:val="32"/>
          <w:szCs w:val="32"/>
        </w:rPr>
        <w:t xml:space="preserve"> </w:t>
      </w:r>
      <w:r w:rsidRPr="00986AED">
        <w:rPr>
          <w:rFonts w:ascii="黑体" w:eastAsia="黑体" w:hAnsi="黑体"/>
          <w:kern w:val="0"/>
          <w:sz w:val="32"/>
          <w:szCs w:val="32"/>
        </w:rPr>
        <w:t xml:space="preserve"> </w:t>
      </w:r>
      <w:r w:rsidRPr="004C03B1">
        <w:rPr>
          <w:rFonts w:eastAsia="仿宋_GB2312"/>
          <w:sz w:val="32"/>
          <w:szCs w:val="32"/>
        </w:rPr>
        <w:t>研究生教育是高等教育的最高层次，研究生指导教师对研究生的培养负有关键且重要的责任。为提高研究生培养质量，满足</w:t>
      </w:r>
      <w:r>
        <w:rPr>
          <w:rFonts w:eastAsia="仿宋_GB2312" w:hint="eastAsia"/>
          <w:sz w:val="32"/>
          <w:szCs w:val="32"/>
        </w:rPr>
        <w:t>中科院西北</w:t>
      </w:r>
      <w:r>
        <w:rPr>
          <w:rFonts w:eastAsia="仿宋_GB2312"/>
          <w:sz w:val="32"/>
          <w:szCs w:val="32"/>
        </w:rPr>
        <w:t>生态环境资源研究院（</w:t>
      </w:r>
      <w:r>
        <w:rPr>
          <w:rFonts w:eastAsia="仿宋_GB2312" w:hint="eastAsia"/>
          <w:sz w:val="32"/>
          <w:szCs w:val="32"/>
        </w:rPr>
        <w:t>简称</w:t>
      </w:r>
      <w:r>
        <w:rPr>
          <w:rFonts w:eastAsia="仿宋_GB2312"/>
          <w:sz w:val="32"/>
          <w:szCs w:val="32"/>
        </w:rPr>
        <w:t>西北研究院）</w:t>
      </w:r>
      <w:r w:rsidRPr="004C03B1">
        <w:rPr>
          <w:rFonts w:eastAsia="仿宋_GB2312"/>
          <w:sz w:val="32"/>
          <w:szCs w:val="32"/>
        </w:rPr>
        <w:t>对人才培养的需求及适应研究生教育事业发展，进一步加强研究生指导教师队伍建设，根据国家、中国科学院和中国科学院大学</w:t>
      </w:r>
      <w:r>
        <w:rPr>
          <w:rFonts w:eastAsia="仿宋_GB2312" w:hint="eastAsia"/>
          <w:sz w:val="32"/>
          <w:szCs w:val="32"/>
        </w:rPr>
        <w:t>（</w:t>
      </w:r>
      <w:r>
        <w:rPr>
          <w:rFonts w:eastAsia="仿宋_GB2312"/>
          <w:sz w:val="32"/>
          <w:szCs w:val="32"/>
        </w:rPr>
        <w:t>简称国科大</w:t>
      </w:r>
      <w:r>
        <w:rPr>
          <w:rFonts w:eastAsia="仿宋_GB2312" w:hint="eastAsia"/>
          <w:sz w:val="32"/>
          <w:szCs w:val="32"/>
        </w:rPr>
        <w:t>）</w:t>
      </w:r>
      <w:r w:rsidRPr="004C03B1">
        <w:rPr>
          <w:rFonts w:eastAsia="仿宋_GB2312"/>
          <w:sz w:val="32"/>
          <w:szCs w:val="32"/>
        </w:rPr>
        <w:t>的相关法规和文件要求，并结合</w:t>
      </w:r>
      <w:r>
        <w:rPr>
          <w:rFonts w:eastAsia="仿宋_GB2312" w:hint="eastAsia"/>
          <w:sz w:val="32"/>
          <w:szCs w:val="32"/>
        </w:rPr>
        <w:t>西北研究院</w:t>
      </w:r>
      <w:r w:rsidRPr="004C03B1">
        <w:rPr>
          <w:rFonts w:eastAsia="仿宋_GB2312"/>
          <w:sz w:val="32"/>
          <w:szCs w:val="32"/>
        </w:rPr>
        <w:t>实际，特制定本办法。</w:t>
      </w:r>
    </w:p>
    <w:p w:rsidR="00033EBA" w:rsidRPr="00986AED" w:rsidRDefault="00033EBA" w:rsidP="00033EBA">
      <w:pPr>
        <w:pStyle w:val="m"/>
        <w:spacing w:beforeLines="50" w:before="156" w:afterLines="50" w:after="156"/>
        <w:jc w:val="center"/>
        <w:rPr>
          <w:rFonts w:ascii="黑体" w:eastAsia="黑体" w:hAnsi="黑体"/>
          <w:kern w:val="0"/>
          <w:sz w:val="32"/>
          <w:szCs w:val="32"/>
        </w:rPr>
      </w:pPr>
      <w:r w:rsidRPr="00986AED">
        <w:rPr>
          <w:rFonts w:ascii="黑体" w:eastAsia="黑体" w:hAnsi="黑体"/>
          <w:kern w:val="0"/>
          <w:sz w:val="32"/>
          <w:szCs w:val="32"/>
        </w:rPr>
        <w:t xml:space="preserve">第二章 </w:t>
      </w:r>
      <w:r>
        <w:rPr>
          <w:rFonts w:ascii="黑体" w:eastAsia="黑体" w:hAnsi="黑体"/>
          <w:kern w:val="0"/>
          <w:sz w:val="32"/>
          <w:szCs w:val="32"/>
        </w:rPr>
        <w:t xml:space="preserve"> </w:t>
      </w:r>
      <w:r w:rsidRPr="00986AED">
        <w:rPr>
          <w:rFonts w:ascii="黑体" w:eastAsia="黑体" w:hAnsi="黑体"/>
          <w:kern w:val="0"/>
          <w:sz w:val="32"/>
          <w:szCs w:val="32"/>
        </w:rPr>
        <w:t>博士研究生指导教师的岗位职责</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 xml:space="preserve">第二条 </w:t>
      </w:r>
      <w:r>
        <w:rPr>
          <w:rFonts w:ascii="黑体" w:eastAsia="黑体" w:hAnsi="黑体"/>
          <w:kern w:val="0"/>
          <w:sz w:val="32"/>
          <w:szCs w:val="32"/>
        </w:rPr>
        <w:t xml:space="preserve"> </w:t>
      </w:r>
      <w:r w:rsidRPr="004C03B1">
        <w:rPr>
          <w:rFonts w:eastAsia="仿宋_GB2312"/>
          <w:sz w:val="32"/>
          <w:szCs w:val="32"/>
        </w:rPr>
        <w:t>遵守宪法、法律和职业道德；了解掌握并贯彻执行国家</w:t>
      </w:r>
      <w:r>
        <w:rPr>
          <w:rFonts w:eastAsia="仿宋_GB2312" w:hint="eastAsia"/>
          <w:sz w:val="32"/>
          <w:szCs w:val="32"/>
        </w:rPr>
        <w:t>、国科大和西北研究院</w:t>
      </w:r>
      <w:r w:rsidRPr="004C03B1">
        <w:rPr>
          <w:rFonts w:eastAsia="仿宋_GB2312"/>
          <w:sz w:val="32"/>
          <w:szCs w:val="32"/>
        </w:rPr>
        <w:t>有关研究生招生、培养、学位和管理等方面的政策、规章和制度。</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第三条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为人师表，在学生的思想教育、科研道德等方面负有引导、示范和监督的责任；关心爱护学生，制止有害于学生或其他侵犯学生合法权益的行为，批评和抵制有害于学生健康成长的现象。</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第四条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参与制定本学科专业的研究生培养方案。研究生入学后，向研究生详细介绍专业方向，根据本学科培养方案结合研究生具体情况，制定培养计划，并督促、检查实施。</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第五条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根据研究生招生工作的统一安排，参与研究生招生工作。</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lastRenderedPageBreak/>
        <w:t>第六条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承担研究生教学任务，为研究生讲授专业课程或开设反映当前本学科发展前沿的专题讲座，编撰研究生教材。</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第七条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对研究生培养全过程负有指导责任，应指导学生选课、确定论文选题和开展科学研究工作，在学术上把关并做出学术评价。按规定为学生学习生活提供必要的支持和帮助。</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第八条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配合、协助研究生部做好研究生的各项管理和阶段性考核工作，评定学生的品行和学业成绩。对不适合继续培养的研究生，提出终止学习或其他处理意见，由主管部门按有关规定办理。</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第九条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参加</w:t>
      </w:r>
      <w:r>
        <w:rPr>
          <w:rFonts w:eastAsia="仿宋_GB2312" w:hint="eastAsia"/>
          <w:sz w:val="32"/>
          <w:szCs w:val="32"/>
        </w:rPr>
        <w:t>国科大</w:t>
      </w:r>
      <w:r w:rsidRPr="004C03B1">
        <w:rPr>
          <w:rFonts w:eastAsia="仿宋_GB2312"/>
          <w:sz w:val="32"/>
          <w:szCs w:val="32"/>
        </w:rPr>
        <w:t>和</w:t>
      </w:r>
      <w:r>
        <w:rPr>
          <w:rFonts w:eastAsia="仿宋_GB2312" w:hint="eastAsia"/>
          <w:sz w:val="32"/>
          <w:szCs w:val="32"/>
        </w:rPr>
        <w:t>西北研究院</w:t>
      </w:r>
      <w:r w:rsidRPr="004C03B1">
        <w:rPr>
          <w:rFonts w:eastAsia="仿宋_GB2312"/>
          <w:sz w:val="32"/>
          <w:szCs w:val="32"/>
        </w:rPr>
        <w:t>组织的导师培训和教育工作研讨活动，探索和掌握研究生培养、管理的特点和规律，不断提升研究生的培养质量。对</w:t>
      </w:r>
      <w:r>
        <w:rPr>
          <w:rFonts w:eastAsia="仿宋_GB2312" w:hint="eastAsia"/>
          <w:sz w:val="32"/>
          <w:szCs w:val="32"/>
        </w:rPr>
        <w:t>国科大</w:t>
      </w:r>
      <w:r w:rsidRPr="004C03B1">
        <w:rPr>
          <w:rFonts w:eastAsia="仿宋_GB2312"/>
          <w:sz w:val="32"/>
          <w:szCs w:val="32"/>
        </w:rPr>
        <w:t>和</w:t>
      </w:r>
      <w:r>
        <w:rPr>
          <w:rFonts w:eastAsia="仿宋_GB2312" w:hint="eastAsia"/>
          <w:sz w:val="32"/>
          <w:szCs w:val="32"/>
        </w:rPr>
        <w:t>西北研究院</w:t>
      </w:r>
      <w:r w:rsidRPr="004C03B1">
        <w:rPr>
          <w:rFonts w:eastAsia="仿宋_GB2312"/>
          <w:sz w:val="32"/>
          <w:szCs w:val="32"/>
        </w:rPr>
        <w:t>的教育教学、管理和教育行政部门的工作提出意见和建议。</w:t>
      </w:r>
    </w:p>
    <w:p w:rsidR="00033EBA" w:rsidRPr="00986AED" w:rsidRDefault="00033EBA" w:rsidP="00033EBA">
      <w:pPr>
        <w:pStyle w:val="m"/>
        <w:spacing w:beforeLines="50" w:before="156" w:afterLines="50" w:after="156"/>
        <w:jc w:val="center"/>
        <w:rPr>
          <w:rFonts w:ascii="黑体" w:eastAsia="黑体" w:hAnsi="黑体"/>
          <w:kern w:val="0"/>
          <w:sz w:val="32"/>
          <w:szCs w:val="32"/>
        </w:rPr>
      </w:pPr>
      <w:r w:rsidRPr="00986AED">
        <w:rPr>
          <w:rFonts w:ascii="黑体" w:eastAsia="黑体" w:hAnsi="黑体"/>
          <w:kern w:val="0"/>
          <w:sz w:val="32"/>
          <w:szCs w:val="32"/>
        </w:rPr>
        <w:t xml:space="preserve">第三章 </w:t>
      </w:r>
      <w:r>
        <w:rPr>
          <w:rFonts w:ascii="黑体" w:eastAsia="黑体" w:hAnsi="黑体"/>
          <w:kern w:val="0"/>
          <w:sz w:val="32"/>
          <w:szCs w:val="32"/>
        </w:rPr>
        <w:t xml:space="preserve"> </w:t>
      </w:r>
      <w:r w:rsidRPr="00986AED">
        <w:rPr>
          <w:rFonts w:ascii="黑体" w:eastAsia="黑体" w:hAnsi="黑体"/>
          <w:kern w:val="0"/>
          <w:sz w:val="32"/>
          <w:szCs w:val="32"/>
        </w:rPr>
        <w:t>博士研究生指导教师选聘的基本条件</w:t>
      </w:r>
    </w:p>
    <w:p w:rsidR="00033EBA" w:rsidRPr="004C03B1" w:rsidRDefault="00033EBA" w:rsidP="00033EBA">
      <w:pPr>
        <w:pStyle w:val="m"/>
        <w:spacing w:line="560" w:lineRule="exact"/>
        <w:ind w:firstLineChars="200" w:firstLine="640"/>
        <w:rPr>
          <w:rFonts w:eastAsia="仿宋_GB2312"/>
          <w:color w:val="FF0000"/>
          <w:sz w:val="32"/>
          <w:szCs w:val="32"/>
        </w:rPr>
      </w:pPr>
      <w:r w:rsidRPr="00986AED">
        <w:rPr>
          <w:rFonts w:ascii="黑体" w:eastAsia="黑体" w:hAnsi="黑体"/>
          <w:kern w:val="0"/>
          <w:sz w:val="32"/>
          <w:szCs w:val="32"/>
        </w:rPr>
        <w:t>第十条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具有正高级专业技术职称且上岗满一年</w:t>
      </w:r>
      <w:r w:rsidRPr="004C03B1">
        <w:t>。</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第十一条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热爱研究生教育事业，熟悉国家有关学位与研究生教育的政策法规，遵纪守法，道德高尚，作风正派，学风优良，治学严谨，善于协作，能为人师表，认真履行导师职责。</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第十二条</w:t>
      </w:r>
      <w:r w:rsidRPr="004C03B1">
        <w:rPr>
          <w:rFonts w:eastAsia="仿宋_GB2312"/>
          <w:sz w:val="32"/>
          <w:szCs w:val="32"/>
        </w:rPr>
        <w:t xml:space="preserve"> </w:t>
      </w:r>
      <w:r>
        <w:rPr>
          <w:rFonts w:eastAsia="仿宋_GB2312"/>
          <w:sz w:val="32"/>
          <w:szCs w:val="32"/>
        </w:rPr>
        <w:t xml:space="preserve"> </w:t>
      </w:r>
      <w:proofErr w:type="gramStart"/>
      <w:r w:rsidRPr="004C03B1">
        <w:rPr>
          <w:rFonts w:eastAsia="仿宋_GB2312"/>
          <w:sz w:val="32"/>
          <w:szCs w:val="32"/>
        </w:rPr>
        <w:t>初聘博士生</w:t>
      </w:r>
      <w:proofErr w:type="gramEnd"/>
      <w:r w:rsidRPr="004C03B1">
        <w:rPr>
          <w:rFonts w:eastAsia="仿宋_GB2312"/>
          <w:sz w:val="32"/>
          <w:szCs w:val="32"/>
        </w:rPr>
        <w:t>导师年龄不超过</w:t>
      </w:r>
      <w:r w:rsidRPr="004C03B1">
        <w:rPr>
          <w:rFonts w:eastAsia="仿宋_GB2312"/>
          <w:sz w:val="32"/>
          <w:szCs w:val="32"/>
        </w:rPr>
        <w:t>55</w:t>
      </w:r>
      <w:r w:rsidRPr="004C03B1">
        <w:rPr>
          <w:rFonts w:eastAsia="仿宋_GB2312"/>
          <w:sz w:val="32"/>
          <w:szCs w:val="32"/>
        </w:rPr>
        <w:t>周岁。</w:t>
      </w:r>
      <w:r w:rsidRPr="004C03B1">
        <w:rPr>
          <w:rFonts w:eastAsia="仿宋_GB2312"/>
          <w:sz w:val="32"/>
          <w:szCs w:val="32"/>
        </w:rPr>
        <w:t>1991</w:t>
      </w:r>
      <w:r w:rsidRPr="004C03B1">
        <w:rPr>
          <w:rFonts w:eastAsia="仿宋_GB2312"/>
          <w:sz w:val="32"/>
          <w:szCs w:val="32"/>
        </w:rPr>
        <w:t>年以后参加工作的，</w:t>
      </w:r>
      <w:smartTag w:uri="urn:schemas-microsoft-com:office:smarttags" w:element="PersonName">
        <w:smartTagPr>
          <w:attr w:name="ProductID" w:val="应具有"/>
        </w:smartTagPr>
        <w:r w:rsidRPr="004C03B1">
          <w:rPr>
            <w:rFonts w:eastAsia="仿宋_GB2312"/>
            <w:sz w:val="32"/>
            <w:szCs w:val="32"/>
          </w:rPr>
          <w:t>应具有</w:t>
        </w:r>
      </w:smartTag>
      <w:r w:rsidRPr="004C03B1">
        <w:rPr>
          <w:rFonts w:eastAsia="仿宋_GB2312"/>
          <w:sz w:val="32"/>
          <w:szCs w:val="32"/>
        </w:rPr>
        <w:t>博士学位。</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第十三条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有丰富的科研工作经验，稳定的研究方向，</w:t>
      </w:r>
      <w:r w:rsidRPr="004C03B1">
        <w:rPr>
          <w:rFonts w:eastAsia="仿宋_GB2312"/>
          <w:sz w:val="32"/>
          <w:szCs w:val="32"/>
        </w:rPr>
        <w:lastRenderedPageBreak/>
        <w:t>较强的科研能力，能及时了解和掌握本学科发展的前沿</w:t>
      </w:r>
      <w:r>
        <w:rPr>
          <w:rFonts w:eastAsia="仿宋_GB2312" w:hint="eastAsia"/>
          <w:sz w:val="32"/>
          <w:szCs w:val="32"/>
        </w:rPr>
        <w:t>动态</w:t>
      </w:r>
      <w:r w:rsidRPr="004C03B1">
        <w:rPr>
          <w:rFonts w:eastAsia="仿宋_GB2312"/>
          <w:sz w:val="32"/>
          <w:szCs w:val="32"/>
        </w:rPr>
        <w:t>及发展趋势，具有坚实宽广的理论基础和系统深入的专门知识，能胜任一至两门博士学位课程的教学工作。</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第十四条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所从事的研究方向应具有重要的理论意义和实际应用价值。在本学科学术造诣较深，其学术水平在本学科领域处于前沿或领先地位。</w:t>
      </w:r>
    </w:p>
    <w:p w:rsidR="00033EBA" w:rsidRPr="004C03B1" w:rsidRDefault="00033EBA" w:rsidP="00033EBA">
      <w:pPr>
        <w:pStyle w:val="m"/>
        <w:spacing w:line="560" w:lineRule="exact"/>
        <w:ind w:firstLineChars="200" w:firstLine="640"/>
        <w:rPr>
          <w:rFonts w:eastAsia="仿宋_GB2312"/>
          <w:sz w:val="32"/>
          <w:szCs w:val="32"/>
        </w:rPr>
      </w:pPr>
      <w:r>
        <w:rPr>
          <w:rFonts w:eastAsia="仿宋_GB2312" w:hint="eastAsia"/>
          <w:sz w:val="32"/>
          <w:szCs w:val="32"/>
        </w:rPr>
        <w:t>（一）</w:t>
      </w:r>
      <w:r w:rsidRPr="004C03B1">
        <w:rPr>
          <w:rFonts w:eastAsia="仿宋_GB2312"/>
          <w:sz w:val="32"/>
          <w:szCs w:val="32"/>
        </w:rPr>
        <w:t>理学和工学各专业（除人文地理学专业以外），近五年来以第一作者署名在</w:t>
      </w:r>
      <w:r w:rsidRPr="004C03B1">
        <w:rPr>
          <w:rFonts w:eastAsia="仿宋_GB2312"/>
          <w:sz w:val="32"/>
          <w:szCs w:val="32"/>
        </w:rPr>
        <w:t>SCI</w:t>
      </w:r>
      <w:r w:rsidRPr="004C03B1">
        <w:rPr>
          <w:rFonts w:eastAsia="仿宋_GB2312"/>
          <w:sz w:val="32"/>
          <w:szCs w:val="32"/>
        </w:rPr>
        <w:t>、</w:t>
      </w:r>
      <w:r w:rsidRPr="004C03B1">
        <w:rPr>
          <w:rFonts w:eastAsia="仿宋_GB2312"/>
          <w:sz w:val="32"/>
          <w:szCs w:val="32"/>
        </w:rPr>
        <w:t>EI</w:t>
      </w:r>
      <w:r w:rsidRPr="004C03B1">
        <w:rPr>
          <w:rFonts w:eastAsia="仿宋_GB2312"/>
          <w:sz w:val="32"/>
          <w:szCs w:val="32"/>
        </w:rPr>
        <w:t>收录的刊物上发表</w:t>
      </w:r>
      <w:r w:rsidRPr="004C03B1">
        <w:rPr>
          <w:rFonts w:eastAsia="仿宋_GB2312"/>
          <w:sz w:val="32"/>
          <w:szCs w:val="32"/>
        </w:rPr>
        <w:t>3</w:t>
      </w:r>
      <w:r w:rsidRPr="004C03B1">
        <w:rPr>
          <w:rFonts w:eastAsia="仿宋_GB2312"/>
          <w:sz w:val="32"/>
          <w:szCs w:val="32"/>
        </w:rPr>
        <w:t>篇以上（含</w:t>
      </w:r>
      <w:r w:rsidRPr="004C03B1">
        <w:rPr>
          <w:rFonts w:eastAsia="仿宋_GB2312"/>
          <w:sz w:val="32"/>
          <w:szCs w:val="32"/>
        </w:rPr>
        <w:t>3</w:t>
      </w:r>
      <w:r w:rsidRPr="004C03B1">
        <w:rPr>
          <w:rFonts w:eastAsia="仿宋_GB2312"/>
          <w:sz w:val="32"/>
          <w:szCs w:val="32"/>
        </w:rPr>
        <w:t>篇）论文，其中至少有</w:t>
      </w:r>
      <w:r w:rsidRPr="004C03B1">
        <w:rPr>
          <w:rFonts w:eastAsia="仿宋_GB2312"/>
          <w:sz w:val="32"/>
          <w:szCs w:val="32"/>
        </w:rPr>
        <w:t>1</w:t>
      </w:r>
      <w:r w:rsidRPr="004C03B1">
        <w:rPr>
          <w:rFonts w:eastAsia="仿宋_GB2312"/>
          <w:sz w:val="32"/>
          <w:szCs w:val="32"/>
        </w:rPr>
        <w:t>篇为本专业</w:t>
      </w:r>
      <w:r w:rsidRPr="004C03B1">
        <w:rPr>
          <w:rFonts w:eastAsia="仿宋_GB2312"/>
          <w:sz w:val="32"/>
          <w:szCs w:val="32"/>
        </w:rPr>
        <w:t>II</w:t>
      </w:r>
      <w:r w:rsidRPr="004C03B1">
        <w:rPr>
          <w:rFonts w:eastAsia="仿宋_GB2312"/>
          <w:sz w:val="32"/>
          <w:szCs w:val="32"/>
        </w:rPr>
        <w:t>区（汤森路透分区）以上</w:t>
      </w:r>
      <w:r w:rsidRPr="004C03B1">
        <w:rPr>
          <w:rFonts w:eastAsia="仿宋_GB2312"/>
          <w:sz w:val="32"/>
          <w:szCs w:val="32"/>
        </w:rPr>
        <w:t>SCI</w:t>
      </w:r>
      <w:r w:rsidRPr="004C03B1">
        <w:rPr>
          <w:rFonts w:eastAsia="仿宋_GB2312"/>
          <w:sz w:val="32"/>
          <w:szCs w:val="32"/>
        </w:rPr>
        <w:t>收录论文；且有较充足的科研经费可供培</w:t>
      </w:r>
      <w:smartTag w:uri="urn:schemas-microsoft-com:office:smarttags" w:element="PersonName">
        <w:smartTagPr>
          <w:attr w:name="ProductID" w:val="养"/>
        </w:smartTagPr>
        <w:r w:rsidRPr="004C03B1">
          <w:rPr>
            <w:rFonts w:eastAsia="仿宋_GB2312"/>
            <w:sz w:val="32"/>
            <w:szCs w:val="32"/>
          </w:rPr>
          <w:t>养</w:t>
        </w:r>
      </w:smartTag>
      <w:r w:rsidRPr="004C03B1">
        <w:rPr>
          <w:rFonts w:eastAsia="仿宋_GB2312"/>
          <w:sz w:val="32"/>
          <w:szCs w:val="32"/>
        </w:rPr>
        <w:t>博士研究生，在</w:t>
      </w:r>
      <w:proofErr w:type="gramStart"/>
      <w:r w:rsidRPr="004C03B1">
        <w:rPr>
          <w:rFonts w:eastAsia="仿宋_GB2312"/>
          <w:sz w:val="32"/>
          <w:szCs w:val="32"/>
        </w:rPr>
        <w:t>研</w:t>
      </w:r>
      <w:proofErr w:type="gramEnd"/>
      <w:r w:rsidRPr="004C03B1">
        <w:rPr>
          <w:rFonts w:eastAsia="仿宋_GB2312"/>
          <w:sz w:val="32"/>
          <w:szCs w:val="32"/>
        </w:rPr>
        <w:t>经费三年不少于</w:t>
      </w:r>
      <w:r w:rsidRPr="004C03B1">
        <w:rPr>
          <w:rFonts w:eastAsia="仿宋_GB2312"/>
          <w:sz w:val="32"/>
          <w:szCs w:val="32"/>
        </w:rPr>
        <w:t>90</w:t>
      </w:r>
      <w:r w:rsidRPr="004C03B1">
        <w:rPr>
          <w:rFonts w:eastAsia="仿宋_GB2312"/>
          <w:sz w:val="32"/>
          <w:szCs w:val="32"/>
        </w:rPr>
        <w:t>万元。</w:t>
      </w:r>
    </w:p>
    <w:p w:rsidR="00033EBA" w:rsidRPr="004C03B1" w:rsidRDefault="00033EBA" w:rsidP="00033EBA">
      <w:pPr>
        <w:pStyle w:val="m"/>
        <w:spacing w:line="560" w:lineRule="exact"/>
        <w:ind w:firstLineChars="200" w:firstLine="640"/>
        <w:rPr>
          <w:rFonts w:eastAsia="仿宋_GB2312"/>
          <w:sz w:val="32"/>
          <w:szCs w:val="32"/>
        </w:rPr>
      </w:pPr>
      <w:r>
        <w:rPr>
          <w:rFonts w:eastAsia="仿宋_GB2312" w:hint="eastAsia"/>
          <w:sz w:val="32"/>
          <w:szCs w:val="32"/>
        </w:rPr>
        <w:t>（二）</w:t>
      </w:r>
      <w:r w:rsidRPr="004C03B1">
        <w:rPr>
          <w:rFonts w:eastAsia="仿宋_GB2312"/>
          <w:sz w:val="32"/>
          <w:szCs w:val="32"/>
        </w:rPr>
        <w:t>人文地理学专业</w:t>
      </w:r>
      <w:r>
        <w:rPr>
          <w:rFonts w:eastAsia="仿宋_GB2312" w:hint="eastAsia"/>
          <w:sz w:val="32"/>
          <w:szCs w:val="32"/>
        </w:rPr>
        <w:t>：</w:t>
      </w:r>
      <w:r w:rsidRPr="004C03B1">
        <w:rPr>
          <w:rFonts w:eastAsia="仿宋_GB2312"/>
          <w:sz w:val="32"/>
          <w:szCs w:val="32"/>
        </w:rPr>
        <w:t>近五年来以第一作者署名在</w:t>
      </w:r>
      <w:r w:rsidRPr="004C03B1">
        <w:rPr>
          <w:rFonts w:eastAsia="仿宋_GB2312"/>
          <w:sz w:val="32"/>
          <w:szCs w:val="32"/>
        </w:rPr>
        <w:t>SCI</w:t>
      </w:r>
      <w:r w:rsidRPr="004C03B1">
        <w:rPr>
          <w:rFonts w:eastAsia="仿宋_GB2312"/>
          <w:sz w:val="32"/>
          <w:szCs w:val="32"/>
        </w:rPr>
        <w:t>、</w:t>
      </w:r>
      <w:r w:rsidRPr="004C03B1">
        <w:rPr>
          <w:rFonts w:eastAsia="仿宋_GB2312"/>
          <w:sz w:val="32"/>
          <w:szCs w:val="32"/>
        </w:rPr>
        <w:t>EI</w:t>
      </w:r>
      <w:r w:rsidRPr="004C03B1">
        <w:rPr>
          <w:rFonts w:eastAsia="仿宋_GB2312"/>
          <w:sz w:val="32"/>
          <w:szCs w:val="32"/>
        </w:rPr>
        <w:t>、</w:t>
      </w:r>
      <w:r w:rsidRPr="004C03B1">
        <w:rPr>
          <w:rFonts w:eastAsia="仿宋_GB2312"/>
          <w:sz w:val="32"/>
          <w:szCs w:val="32"/>
        </w:rPr>
        <w:t>SSCI</w:t>
      </w:r>
      <w:r w:rsidRPr="004C03B1">
        <w:rPr>
          <w:rFonts w:eastAsia="仿宋_GB2312"/>
          <w:sz w:val="32"/>
          <w:szCs w:val="32"/>
        </w:rPr>
        <w:t>收录的刊物上发表</w:t>
      </w:r>
      <w:r w:rsidRPr="004C03B1">
        <w:rPr>
          <w:rFonts w:eastAsia="仿宋_GB2312"/>
          <w:sz w:val="32"/>
          <w:szCs w:val="32"/>
        </w:rPr>
        <w:t>3</w:t>
      </w:r>
      <w:r w:rsidRPr="004C03B1">
        <w:rPr>
          <w:rFonts w:eastAsia="仿宋_GB2312"/>
          <w:sz w:val="32"/>
          <w:szCs w:val="32"/>
        </w:rPr>
        <w:t>篇以上（含</w:t>
      </w:r>
      <w:r w:rsidRPr="004C03B1">
        <w:rPr>
          <w:rFonts w:eastAsia="仿宋_GB2312"/>
          <w:sz w:val="32"/>
          <w:szCs w:val="32"/>
        </w:rPr>
        <w:t>3</w:t>
      </w:r>
      <w:r w:rsidRPr="004C03B1">
        <w:rPr>
          <w:rFonts w:eastAsia="仿宋_GB2312"/>
          <w:sz w:val="32"/>
          <w:szCs w:val="32"/>
        </w:rPr>
        <w:t>篇）论文；且有较充足的科研经费可供培</w:t>
      </w:r>
      <w:smartTag w:uri="urn:schemas-microsoft-com:office:smarttags" w:element="PersonName">
        <w:smartTagPr>
          <w:attr w:name="ProductID" w:val="养"/>
        </w:smartTagPr>
        <w:r w:rsidRPr="004C03B1">
          <w:rPr>
            <w:rFonts w:eastAsia="仿宋_GB2312"/>
            <w:sz w:val="32"/>
            <w:szCs w:val="32"/>
          </w:rPr>
          <w:t>养</w:t>
        </w:r>
      </w:smartTag>
      <w:r w:rsidRPr="004C03B1">
        <w:rPr>
          <w:rFonts w:eastAsia="仿宋_GB2312"/>
          <w:sz w:val="32"/>
          <w:szCs w:val="32"/>
        </w:rPr>
        <w:t>博士研究生，在</w:t>
      </w:r>
      <w:proofErr w:type="gramStart"/>
      <w:r w:rsidRPr="004C03B1">
        <w:rPr>
          <w:rFonts w:eastAsia="仿宋_GB2312"/>
          <w:sz w:val="32"/>
          <w:szCs w:val="32"/>
        </w:rPr>
        <w:t>研</w:t>
      </w:r>
      <w:proofErr w:type="gramEnd"/>
      <w:r w:rsidRPr="004C03B1">
        <w:rPr>
          <w:rFonts w:eastAsia="仿宋_GB2312"/>
          <w:sz w:val="32"/>
          <w:szCs w:val="32"/>
        </w:rPr>
        <w:t>经费三年不少于</w:t>
      </w:r>
      <w:r w:rsidRPr="004C03B1">
        <w:rPr>
          <w:rFonts w:eastAsia="仿宋_GB2312"/>
          <w:sz w:val="32"/>
          <w:szCs w:val="32"/>
        </w:rPr>
        <w:t>90</w:t>
      </w:r>
      <w:r w:rsidRPr="004C03B1">
        <w:rPr>
          <w:rFonts w:eastAsia="仿宋_GB2312"/>
          <w:sz w:val="32"/>
          <w:szCs w:val="32"/>
        </w:rPr>
        <w:t>万元。</w:t>
      </w:r>
    </w:p>
    <w:p w:rsidR="00033EBA" w:rsidRPr="004C03B1" w:rsidRDefault="00033EBA" w:rsidP="00033EBA">
      <w:pPr>
        <w:tabs>
          <w:tab w:val="left" w:pos="1860"/>
        </w:tabs>
        <w:spacing w:line="560" w:lineRule="exact"/>
        <w:ind w:firstLineChars="200" w:firstLine="640"/>
        <w:rPr>
          <w:rFonts w:eastAsia="仿宋_GB2312"/>
          <w:sz w:val="32"/>
          <w:szCs w:val="32"/>
        </w:rPr>
      </w:pPr>
      <w:r>
        <w:rPr>
          <w:rFonts w:eastAsia="仿宋_GB2312" w:hint="eastAsia"/>
          <w:sz w:val="32"/>
          <w:szCs w:val="32"/>
        </w:rPr>
        <w:t>（三）</w:t>
      </w:r>
      <w:r w:rsidRPr="004C03B1">
        <w:rPr>
          <w:rFonts w:eastAsia="仿宋_GB2312"/>
          <w:sz w:val="32"/>
          <w:szCs w:val="32"/>
        </w:rPr>
        <w:t>情报学专业</w:t>
      </w:r>
      <w:r w:rsidRPr="004C03B1">
        <w:rPr>
          <w:rFonts w:eastAsia="仿宋_GB2312"/>
          <w:sz w:val="32"/>
          <w:szCs w:val="32"/>
        </w:rPr>
        <w:t>:</w:t>
      </w:r>
      <w:r w:rsidRPr="004C03B1">
        <w:rPr>
          <w:rFonts w:eastAsia="仿宋_GB2312"/>
          <w:sz w:val="32"/>
          <w:szCs w:val="32"/>
        </w:rPr>
        <w:t>在文献情报领域或相关研究领域有较大的学术影响；有较强的从事学术性研究能力，近三年来在国内外核心刊物上以第一作者或通讯作者发表学术论文不少于</w:t>
      </w:r>
      <w:r w:rsidRPr="004C03B1">
        <w:rPr>
          <w:rFonts w:eastAsia="仿宋_GB2312"/>
          <w:sz w:val="32"/>
          <w:szCs w:val="32"/>
        </w:rPr>
        <w:t>5</w:t>
      </w:r>
      <w:r w:rsidRPr="004C03B1">
        <w:rPr>
          <w:rFonts w:eastAsia="仿宋_GB2312"/>
          <w:sz w:val="32"/>
          <w:szCs w:val="32"/>
        </w:rPr>
        <w:t>篇或者本人编撰出版图书情报学、资源环境类战略研究学术专著一部以上（至少在其中一部中本人直接撰写部分要超过二分之一）；且有较充足的科研经费可供培</w:t>
      </w:r>
      <w:smartTag w:uri="urn:schemas-microsoft-com:office:smarttags" w:element="PersonName">
        <w:smartTagPr>
          <w:attr w:name="ProductID" w:val="养"/>
        </w:smartTagPr>
        <w:r w:rsidRPr="004C03B1">
          <w:rPr>
            <w:rFonts w:eastAsia="仿宋_GB2312"/>
            <w:sz w:val="32"/>
            <w:szCs w:val="32"/>
          </w:rPr>
          <w:t>养</w:t>
        </w:r>
      </w:smartTag>
      <w:r w:rsidRPr="004C03B1">
        <w:rPr>
          <w:rFonts w:eastAsia="仿宋_GB2312"/>
          <w:sz w:val="32"/>
          <w:szCs w:val="32"/>
        </w:rPr>
        <w:t>博士研究生，在</w:t>
      </w:r>
      <w:proofErr w:type="gramStart"/>
      <w:r w:rsidRPr="004C03B1">
        <w:rPr>
          <w:rFonts w:eastAsia="仿宋_GB2312"/>
          <w:sz w:val="32"/>
          <w:szCs w:val="32"/>
        </w:rPr>
        <w:t>研</w:t>
      </w:r>
      <w:proofErr w:type="gramEnd"/>
      <w:r w:rsidRPr="004C03B1">
        <w:rPr>
          <w:rFonts w:eastAsia="仿宋_GB2312"/>
          <w:sz w:val="32"/>
          <w:szCs w:val="32"/>
        </w:rPr>
        <w:t>经费三年不少于</w:t>
      </w:r>
      <w:r w:rsidRPr="004C03B1">
        <w:rPr>
          <w:rFonts w:eastAsia="仿宋_GB2312"/>
          <w:sz w:val="32"/>
          <w:szCs w:val="32"/>
        </w:rPr>
        <w:t>40</w:t>
      </w:r>
      <w:r w:rsidRPr="004C03B1">
        <w:rPr>
          <w:rFonts w:eastAsia="仿宋_GB2312"/>
          <w:sz w:val="32"/>
          <w:szCs w:val="32"/>
        </w:rPr>
        <w:t>万元。</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第十五条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能胜任研究生教学和指导工作，已完整培养过一届硕士研究生或作为博士研究生指导小组成员完整地</w:t>
      </w:r>
      <w:r w:rsidRPr="004C03B1">
        <w:rPr>
          <w:rFonts w:eastAsia="仿宋_GB2312"/>
          <w:sz w:val="32"/>
          <w:szCs w:val="32"/>
        </w:rPr>
        <w:lastRenderedPageBreak/>
        <w:t>协助培养过一届博士研究生，培养质量良好。</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第十六条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能坚持正常工作，担负起实际指导博士研究生的责任，且上岗期间没有长期出国任务。</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第十七条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法定退休年龄前三年不再招收新生。院士不受年龄限制。</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第十八条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中科院</w:t>
      </w:r>
      <w:r w:rsidRPr="004C03B1">
        <w:rPr>
          <w:rFonts w:eastAsia="仿宋_GB2312"/>
          <w:sz w:val="32"/>
          <w:szCs w:val="32"/>
        </w:rPr>
        <w:t>“</w:t>
      </w:r>
      <w:r w:rsidRPr="004C03B1">
        <w:rPr>
          <w:rFonts w:eastAsia="仿宋_GB2312"/>
          <w:sz w:val="32"/>
          <w:szCs w:val="32"/>
        </w:rPr>
        <w:t>百人计划</w:t>
      </w:r>
      <w:r w:rsidRPr="004C03B1">
        <w:rPr>
          <w:rFonts w:eastAsia="仿宋_GB2312"/>
          <w:sz w:val="32"/>
          <w:szCs w:val="32"/>
        </w:rPr>
        <w:t>”</w:t>
      </w:r>
      <w:r w:rsidRPr="004C03B1">
        <w:rPr>
          <w:rFonts w:eastAsia="仿宋_GB2312"/>
          <w:sz w:val="32"/>
          <w:szCs w:val="32"/>
        </w:rPr>
        <w:t>入选者、新世纪百千万人才工程国家级人选入选者、中组部</w:t>
      </w:r>
      <w:r w:rsidRPr="004C03B1">
        <w:rPr>
          <w:rFonts w:eastAsia="仿宋_GB2312"/>
          <w:sz w:val="32"/>
          <w:szCs w:val="32"/>
        </w:rPr>
        <w:t>“</w:t>
      </w:r>
      <w:r w:rsidRPr="004C03B1">
        <w:rPr>
          <w:rFonts w:eastAsia="仿宋_GB2312"/>
          <w:sz w:val="32"/>
          <w:szCs w:val="32"/>
        </w:rPr>
        <w:t>千人计划</w:t>
      </w:r>
      <w:r w:rsidRPr="004C03B1">
        <w:rPr>
          <w:rFonts w:eastAsia="仿宋_GB2312"/>
          <w:sz w:val="32"/>
          <w:szCs w:val="32"/>
        </w:rPr>
        <w:t>”</w:t>
      </w:r>
      <w:r w:rsidRPr="004C03B1">
        <w:rPr>
          <w:rFonts w:eastAsia="仿宋_GB2312"/>
          <w:sz w:val="32"/>
          <w:szCs w:val="32"/>
        </w:rPr>
        <w:t>入选者、国家优秀青年基金获得者等，若取得研究员职称，则直接获得博士生导师资格。</w:t>
      </w:r>
    </w:p>
    <w:p w:rsidR="00033EBA" w:rsidRPr="00986AED" w:rsidRDefault="00033EBA" w:rsidP="00033EBA">
      <w:pPr>
        <w:pStyle w:val="m"/>
        <w:spacing w:beforeLines="50" w:before="156" w:afterLines="50" w:after="156"/>
        <w:jc w:val="center"/>
        <w:rPr>
          <w:rFonts w:ascii="黑体" w:eastAsia="黑体" w:hAnsi="黑体"/>
          <w:kern w:val="0"/>
          <w:sz w:val="32"/>
          <w:szCs w:val="32"/>
        </w:rPr>
      </w:pPr>
      <w:r w:rsidRPr="00986AED">
        <w:rPr>
          <w:rFonts w:ascii="黑体" w:eastAsia="黑体" w:hAnsi="黑体"/>
          <w:kern w:val="0"/>
          <w:sz w:val="32"/>
          <w:szCs w:val="32"/>
        </w:rPr>
        <w:t>第四章  选聘程序</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第十九条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本人提出申请，填写《中国科学院大学研究生指导教师资格申请表》，并提交其科研成果、教学工作、奖励、科研项目等证明材料。</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第二十条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研究生部会同相关部门对提交材料进行复审，合格者提交西北研究院学位评定委员会审议。</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第二十一条</w:t>
      </w:r>
      <w:r w:rsidRPr="004C03B1">
        <w:rPr>
          <w:rFonts w:eastAsia="仿宋_GB2312"/>
          <w:sz w:val="32"/>
          <w:szCs w:val="32"/>
        </w:rPr>
        <w:t xml:space="preserve"> </w:t>
      </w:r>
      <w:r>
        <w:rPr>
          <w:rFonts w:eastAsia="仿宋_GB2312"/>
          <w:sz w:val="32"/>
          <w:szCs w:val="32"/>
        </w:rPr>
        <w:t xml:space="preserve"> </w:t>
      </w:r>
      <w:r>
        <w:rPr>
          <w:rFonts w:eastAsia="仿宋_GB2312" w:hint="eastAsia"/>
          <w:sz w:val="32"/>
          <w:szCs w:val="32"/>
        </w:rPr>
        <w:t>西北研究院</w:t>
      </w:r>
      <w:r w:rsidRPr="004C03B1">
        <w:rPr>
          <w:rFonts w:eastAsia="仿宋_GB2312"/>
          <w:sz w:val="32"/>
          <w:szCs w:val="32"/>
        </w:rPr>
        <w:t>学位评定委员会根据博士研究生指导教师选聘的基本条件，进行评审并以无记名投票方式表决，获</w:t>
      </w:r>
      <w:r>
        <w:rPr>
          <w:rFonts w:eastAsia="仿宋_GB2312" w:hint="eastAsia"/>
          <w:sz w:val="32"/>
          <w:szCs w:val="32"/>
        </w:rPr>
        <w:t>全体</w:t>
      </w:r>
      <w:r w:rsidRPr="004C03B1">
        <w:rPr>
          <w:rFonts w:eastAsia="仿宋_GB2312"/>
          <w:sz w:val="32"/>
          <w:szCs w:val="32"/>
        </w:rPr>
        <w:t>委员</w:t>
      </w:r>
      <w:r>
        <w:rPr>
          <w:rFonts w:eastAsia="仿宋_GB2312" w:hint="eastAsia"/>
          <w:sz w:val="32"/>
          <w:szCs w:val="32"/>
        </w:rPr>
        <w:t>半数</w:t>
      </w:r>
      <w:r w:rsidRPr="004C03B1">
        <w:rPr>
          <w:rFonts w:eastAsia="仿宋_GB2312"/>
          <w:sz w:val="32"/>
          <w:szCs w:val="32"/>
        </w:rPr>
        <w:t>以上同意票数者为通过，认定其具备博士研究生指导教师资格，经西北研究院院长办公</w:t>
      </w:r>
      <w:r>
        <w:rPr>
          <w:rFonts w:eastAsia="仿宋_GB2312" w:hint="eastAsia"/>
          <w:sz w:val="32"/>
          <w:szCs w:val="32"/>
        </w:rPr>
        <w:t>会议</w:t>
      </w:r>
      <w:r w:rsidRPr="004C03B1">
        <w:rPr>
          <w:rFonts w:eastAsia="仿宋_GB2312"/>
          <w:sz w:val="32"/>
          <w:szCs w:val="32"/>
        </w:rPr>
        <w:t>同意后方可上岗招收博士生。</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第二十二条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招收博士研究生后，享受博士生导师岗位津贴（津贴由导师课题支付）。</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第二十三条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新博士生导师遴选工作每两年进行一次。特殊情况需要单独审批的，由</w:t>
      </w:r>
      <w:r>
        <w:rPr>
          <w:rFonts w:eastAsia="仿宋_GB2312" w:hint="eastAsia"/>
          <w:sz w:val="32"/>
          <w:szCs w:val="32"/>
        </w:rPr>
        <w:t>西北研究院院</w:t>
      </w:r>
      <w:r w:rsidRPr="004C03B1">
        <w:rPr>
          <w:rFonts w:eastAsia="仿宋_GB2312"/>
          <w:sz w:val="32"/>
          <w:szCs w:val="32"/>
        </w:rPr>
        <w:t>长或学位委员会</w:t>
      </w:r>
      <w:r w:rsidRPr="004C03B1">
        <w:rPr>
          <w:rFonts w:eastAsia="仿宋_GB2312"/>
          <w:sz w:val="32"/>
          <w:szCs w:val="32"/>
        </w:rPr>
        <w:lastRenderedPageBreak/>
        <w:t>主任提出，可个案解决。</w:t>
      </w:r>
    </w:p>
    <w:p w:rsidR="00033EBA" w:rsidRPr="00986AED" w:rsidRDefault="00033EBA" w:rsidP="00033EBA">
      <w:pPr>
        <w:pStyle w:val="m"/>
        <w:spacing w:beforeLines="50" w:before="156" w:afterLines="50" w:after="156"/>
        <w:jc w:val="center"/>
        <w:rPr>
          <w:rFonts w:ascii="黑体" w:eastAsia="黑体" w:hAnsi="黑体"/>
          <w:kern w:val="0"/>
          <w:sz w:val="32"/>
          <w:szCs w:val="32"/>
        </w:rPr>
      </w:pPr>
      <w:r w:rsidRPr="00986AED">
        <w:rPr>
          <w:rFonts w:ascii="黑体" w:eastAsia="黑体" w:hAnsi="黑体"/>
          <w:kern w:val="0"/>
          <w:sz w:val="32"/>
          <w:szCs w:val="32"/>
        </w:rPr>
        <w:t>第五章  培训与审核</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第二十四条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为进一步增强博士生导师的责任意识，提升其指导研究生的能力和水平，确保研究生培养质量，博士生导师须参加</w:t>
      </w:r>
      <w:r>
        <w:rPr>
          <w:rFonts w:eastAsia="仿宋_GB2312" w:hint="eastAsia"/>
          <w:sz w:val="32"/>
          <w:szCs w:val="32"/>
        </w:rPr>
        <w:t>国科大</w:t>
      </w:r>
      <w:r w:rsidRPr="004C03B1">
        <w:rPr>
          <w:rFonts w:eastAsia="仿宋_GB2312"/>
          <w:sz w:val="32"/>
          <w:szCs w:val="32"/>
        </w:rPr>
        <w:t>及西北研究院开展的多种形式的培训活动。未参加过教师培训的新</w:t>
      </w:r>
      <w:smartTag w:uri="urn:schemas-microsoft-com:office:smarttags" w:element="PersonName">
        <w:smartTagPr>
          <w:attr w:name="ProductID" w:val="任"/>
        </w:smartTagPr>
        <w:r w:rsidRPr="004C03B1">
          <w:rPr>
            <w:rFonts w:eastAsia="仿宋_GB2312"/>
            <w:sz w:val="32"/>
            <w:szCs w:val="32"/>
          </w:rPr>
          <w:t>任</w:t>
        </w:r>
      </w:smartTag>
      <w:r w:rsidRPr="004C03B1">
        <w:rPr>
          <w:rFonts w:eastAsia="仿宋_GB2312"/>
          <w:sz w:val="32"/>
          <w:szCs w:val="32"/>
        </w:rPr>
        <w:t>博士生导师须经培训合格后方能上岗。</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第二十五条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上岗博士生导师需在每年招生前向研究生部提出下一年度招收博士生计划，研究生部进行审核。被审核者需满足以下条件，方能进行下一年度的招生：</w:t>
      </w:r>
    </w:p>
    <w:p w:rsidR="00033EBA" w:rsidRPr="004C03B1" w:rsidRDefault="00033EBA" w:rsidP="00033EBA">
      <w:pPr>
        <w:pStyle w:val="m"/>
        <w:spacing w:line="560" w:lineRule="exact"/>
        <w:ind w:firstLine="482"/>
        <w:rPr>
          <w:rFonts w:eastAsia="仿宋_GB2312"/>
          <w:sz w:val="32"/>
          <w:szCs w:val="32"/>
        </w:rPr>
      </w:pPr>
      <w:r w:rsidRPr="004C03B1">
        <w:rPr>
          <w:rFonts w:eastAsia="仿宋_GB2312"/>
          <w:sz w:val="32"/>
          <w:szCs w:val="32"/>
        </w:rPr>
        <w:t>（一）有一定数量的科研经费可供培养研究生；</w:t>
      </w:r>
    </w:p>
    <w:p w:rsidR="00033EBA" w:rsidRPr="004C03B1" w:rsidRDefault="00033EBA" w:rsidP="00033EBA">
      <w:pPr>
        <w:pStyle w:val="m"/>
        <w:spacing w:line="560" w:lineRule="exact"/>
        <w:ind w:firstLine="482"/>
        <w:rPr>
          <w:rFonts w:eastAsia="仿宋_GB2312"/>
          <w:sz w:val="32"/>
          <w:szCs w:val="32"/>
        </w:rPr>
      </w:pPr>
      <w:r w:rsidRPr="004C03B1">
        <w:rPr>
          <w:rFonts w:eastAsia="仿宋_GB2312"/>
          <w:sz w:val="32"/>
          <w:szCs w:val="32"/>
        </w:rPr>
        <w:t>（二）近三年招收或指导研究生</w:t>
      </w:r>
      <w:r w:rsidRPr="004C03B1">
        <w:rPr>
          <w:rFonts w:eastAsia="仿宋_GB2312"/>
          <w:sz w:val="32"/>
          <w:szCs w:val="32"/>
        </w:rPr>
        <w:t>1</w:t>
      </w:r>
      <w:r w:rsidRPr="004C03B1">
        <w:rPr>
          <w:rFonts w:eastAsia="仿宋_GB2312"/>
          <w:sz w:val="32"/>
          <w:szCs w:val="32"/>
        </w:rPr>
        <w:t>名以上（新任导师自首次聘任之日起</w:t>
      </w:r>
      <w:r w:rsidRPr="004C03B1">
        <w:rPr>
          <w:rFonts w:eastAsia="仿宋_GB2312"/>
          <w:sz w:val="32"/>
          <w:szCs w:val="32"/>
        </w:rPr>
        <w:t>3</w:t>
      </w:r>
      <w:r w:rsidRPr="004C03B1">
        <w:rPr>
          <w:rFonts w:eastAsia="仿宋_GB2312"/>
          <w:sz w:val="32"/>
          <w:szCs w:val="32"/>
        </w:rPr>
        <w:t>年内不作此要求）。</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第二十六条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对属于下列情况之一，经</w:t>
      </w:r>
      <w:r>
        <w:rPr>
          <w:rFonts w:eastAsia="仿宋_GB2312" w:hint="eastAsia"/>
          <w:sz w:val="32"/>
          <w:szCs w:val="32"/>
        </w:rPr>
        <w:t>西北研究院</w:t>
      </w:r>
      <w:r w:rsidRPr="004C03B1">
        <w:rPr>
          <w:rFonts w:eastAsia="仿宋_GB2312"/>
          <w:sz w:val="32"/>
          <w:szCs w:val="32"/>
        </w:rPr>
        <w:t>学位评定委员会认定后，可酌情减招或暂停招生，直至取消上岗资格。</w:t>
      </w:r>
    </w:p>
    <w:p w:rsidR="00033EBA" w:rsidRPr="004C03B1" w:rsidRDefault="00033EBA" w:rsidP="00033EBA">
      <w:pPr>
        <w:pStyle w:val="m"/>
        <w:spacing w:line="560" w:lineRule="exact"/>
        <w:ind w:firstLine="482"/>
        <w:rPr>
          <w:rFonts w:eastAsia="仿宋_GB2312"/>
          <w:sz w:val="32"/>
          <w:szCs w:val="32"/>
        </w:rPr>
      </w:pPr>
      <w:r w:rsidRPr="004C03B1">
        <w:rPr>
          <w:rFonts w:eastAsia="仿宋_GB2312"/>
          <w:sz w:val="32"/>
          <w:szCs w:val="32"/>
        </w:rPr>
        <w:t>（一）无明确且相对稳定的研究方向和可供学生作为学位论文选题的科研或科技开发任务的</w:t>
      </w:r>
      <w:r>
        <w:rPr>
          <w:rFonts w:eastAsia="仿宋_GB2312" w:hint="eastAsia"/>
          <w:sz w:val="32"/>
          <w:szCs w:val="32"/>
        </w:rPr>
        <w:t>。</w:t>
      </w:r>
    </w:p>
    <w:p w:rsidR="00033EBA" w:rsidRPr="004C03B1" w:rsidRDefault="00033EBA" w:rsidP="00033EBA">
      <w:pPr>
        <w:pStyle w:val="m"/>
        <w:spacing w:line="560" w:lineRule="exact"/>
        <w:ind w:firstLine="482"/>
        <w:rPr>
          <w:rFonts w:eastAsia="仿宋_GB2312"/>
          <w:sz w:val="32"/>
          <w:szCs w:val="32"/>
        </w:rPr>
      </w:pPr>
      <w:r w:rsidRPr="004C03B1">
        <w:rPr>
          <w:rFonts w:eastAsia="仿宋_GB2312"/>
          <w:sz w:val="32"/>
          <w:szCs w:val="32"/>
        </w:rPr>
        <w:t>（二）无足够的时间和精力指导学生的课程学习和论文工作的，或因健康原因不能坚持正常教学和科研工作的</w:t>
      </w:r>
      <w:r>
        <w:rPr>
          <w:rFonts w:eastAsia="仿宋_GB2312" w:hint="eastAsia"/>
          <w:sz w:val="32"/>
          <w:szCs w:val="32"/>
        </w:rPr>
        <w:t>。</w:t>
      </w:r>
    </w:p>
    <w:p w:rsidR="00033EBA" w:rsidRPr="004C03B1" w:rsidRDefault="00033EBA" w:rsidP="00033EBA">
      <w:pPr>
        <w:pStyle w:val="m"/>
        <w:spacing w:line="560" w:lineRule="exact"/>
        <w:ind w:firstLine="482"/>
        <w:rPr>
          <w:rFonts w:eastAsia="仿宋_GB2312"/>
          <w:sz w:val="32"/>
          <w:szCs w:val="32"/>
        </w:rPr>
      </w:pPr>
      <w:r w:rsidRPr="004C03B1">
        <w:rPr>
          <w:rFonts w:eastAsia="仿宋_GB2312"/>
          <w:sz w:val="32"/>
          <w:szCs w:val="32"/>
        </w:rPr>
        <w:t>（三）在教学或指导学生的过程中行为不当或发生责任事故等的</w:t>
      </w:r>
      <w:r>
        <w:rPr>
          <w:rFonts w:eastAsia="仿宋_GB2312" w:hint="eastAsia"/>
          <w:sz w:val="32"/>
          <w:szCs w:val="32"/>
        </w:rPr>
        <w:t>。</w:t>
      </w:r>
    </w:p>
    <w:p w:rsidR="00033EBA" w:rsidRPr="004C03B1" w:rsidRDefault="00033EBA" w:rsidP="00033EBA">
      <w:pPr>
        <w:pStyle w:val="m"/>
        <w:spacing w:line="560" w:lineRule="exact"/>
        <w:ind w:firstLine="482"/>
        <w:rPr>
          <w:rFonts w:eastAsia="仿宋_GB2312"/>
          <w:sz w:val="32"/>
          <w:szCs w:val="32"/>
        </w:rPr>
      </w:pPr>
      <w:r w:rsidRPr="004C03B1">
        <w:rPr>
          <w:rFonts w:eastAsia="仿宋_GB2312"/>
          <w:sz w:val="32"/>
          <w:szCs w:val="32"/>
        </w:rPr>
        <w:t>（四）发现学术舞弊作伪行为的</w:t>
      </w:r>
      <w:r>
        <w:rPr>
          <w:rFonts w:eastAsia="仿宋_GB2312" w:hint="eastAsia"/>
          <w:sz w:val="32"/>
          <w:szCs w:val="32"/>
        </w:rPr>
        <w:t>。</w:t>
      </w:r>
    </w:p>
    <w:p w:rsidR="00033EBA" w:rsidRPr="004C03B1" w:rsidRDefault="00033EBA" w:rsidP="00033EBA">
      <w:pPr>
        <w:pStyle w:val="m"/>
        <w:spacing w:line="560" w:lineRule="exact"/>
        <w:ind w:firstLine="482"/>
        <w:rPr>
          <w:rFonts w:eastAsia="仿宋_GB2312"/>
          <w:sz w:val="32"/>
          <w:szCs w:val="32"/>
        </w:rPr>
      </w:pPr>
      <w:r w:rsidRPr="004C03B1">
        <w:rPr>
          <w:rFonts w:eastAsia="仿宋_GB2312"/>
          <w:sz w:val="32"/>
          <w:szCs w:val="32"/>
        </w:rPr>
        <w:t>（五）在研究生教育质量检查与评估中，发现有培养质</w:t>
      </w:r>
      <w:r w:rsidRPr="004C03B1">
        <w:rPr>
          <w:rFonts w:eastAsia="仿宋_GB2312"/>
          <w:sz w:val="32"/>
          <w:szCs w:val="32"/>
        </w:rPr>
        <w:lastRenderedPageBreak/>
        <w:t>量问题的</w:t>
      </w:r>
      <w:r>
        <w:rPr>
          <w:rFonts w:eastAsia="仿宋_GB2312" w:hint="eastAsia"/>
          <w:sz w:val="32"/>
          <w:szCs w:val="32"/>
        </w:rPr>
        <w:t>。</w:t>
      </w:r>
    </w:p>
    <w:p w:rsidR="00033EBA" w:rsidRPr="004C03B1" w:rsidRDefault="00033EBA" w:rsidP="00033EBA">
      <w:pPr>
        <w:pStyle w:val="m"/>
        <w:spacing w:line="560" w:lineRule="exact"/>
        <w:ind w:firstLine="482"/>
        <w:rPr>
          <w:rFonts w:eastAsia="仿宋_GB2312"/>
          <w:sz w:val="32"/>
          <w:szCs w:val="32"/>
        </w:rPr>
      </w:pPr>
      <w:r w:rsidRPr="004C03B1">
        <w:rPr>
          <w:rFonts w:eastAsia="仿宋_GB2312"/>
          <w:sz w:val="32"/>
          <w:szCs w:val="32"/>
        </w:rPr>
        <w:t>（六）其他不适合继续承担导师岗位职责的。</w:t>
      </w:r>
    </w:p>
    <w:p w:rsidR="00033EBA" w:rsidRPr="00986AED" w:rsidRDefault="00033EBA" w:rsidP="00033EBA">
      <w:pPr>
        <w:pStyle w:val="m"/>
        <w:spacing w:beforeLines="50" w:before="156" w:afterLines="50" w:after="156"/>
        <w:jc w:val="center"/>
        <w:rPr>
          <w:rFonts w:ascii="黑体" w:eastAsia="黑体" w:hAnsi="黑体"/>
          <w:kern w:val="0"/>
          <w:sz w:val="32"/>
          <w:szCs w:val="32"/>
        </w:rPr>
      </w:pPr>
      <w:r w:rsidRPr="00986AED">
        <w:rPr>
          <w:rFonts w:ascii="黑体" w:eastAsia="黑体" w:hAnsi="黑体"/>
          <w:kern w:val="0"/>
          <w:sz w:val="32"/>
          <w:szCs w:val="32"/>
        </w:rPr>
        <w:t>第六章  奖励与惩戒</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第二十七条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对做出突出成绩的博士生导师积极推荐参加优秀指导教师的评选与表彰。</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第二十八条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对违纪违法、违反学术道德和社会</w:t>
      </w:r>
      <w:smartTag w:uri="urn:schemas-microsoft-com:office:smarttags" w:element="PersonName">
        <w:smartTagPr>
          <w:attr w:name="ProductID" w:val="公德的"/>
        </w:smartTagPr>
        <w:r w:rsidRPr="004C03B1">
          <w:rPr>
            <w:rFonts w:eastAsia="仿宋_GB2312"/>
            <w:sz w:val="32"/>
            <w:szCs w:val="32"/>
          </w:rPr>
          <w:t>公德的</w:t>
        </w:r>
      </w:smartTag>
      <w:r w:rsidRPr="004C03B1">
        <w:rPr>
          <w:rFonts w:eastAsia="仿宋_GB2312"/>
          <w:sz w:val="32"/>
          <w:szCs w:val="32"/>
        </w:rPr>
        <w:t>博士生导师经</w:t>
      </w:r>
      <w:r>
        <w:rPr>
          <w:rFonts w:eastAsia="仿宋_GB2312" w:hint="eastAsia"/>
          <w:sz w:val="32"/>
          <w:szCs w:val="32"/>
        </w:rPr>
        <w:t>西北研究院</w:t>
      </w:r>
      <w:r w:rsidRPr="004C03B1">
        <w:rPr>
          <w:rFonts w:eastAsia="仿宋_GB2312"/>
          <w:sz w:val="32"/>
          <w:szCs w:val="32"/>
        </w:rPr>
        <w:t>学位评定委员会讨论，可给予暂停招生或解聘的处分，其指导的研究生必须转给其他导师。</w:t>
      </w:r>
    </w:p>
    <w:p w:rsidR="00033EBA" w:rsidRPr="00986AED" w:rsidRDefault="00033EBA" w:rsidP="00033EBA">
      <w:pPr>
        <w:pStyle w:val="m"/>
        <w:spacing w:beforeLines="50" w:before="156" w:afterLines="50" w:after="156"/>
        <w:jc w:val="center"/>
        <w:rPr>
          <w:rFonts w:ascii="黑体" w:eastAsia="黑体" w:hAnsi="黑体"/>
          <w:kern w:val="0"/>
          <w:sz w:val="32"/>
          <w:szCs w:val="32"/>
        </w:rPr>
      </w:pPr>
      <w:r w:rsidRPr="00986AED">
        <w:rPr>
          <w:rFonts w:ascii="黑体" w:eastAsia="黑体" w:hAnsi="黑体"/>
          <w:kern w:val="0"/>
          <w:sz w:val="32"/>
          <w:szCs w:val="32"/>
        </w:rPr>
        <w:t>第七章  解聘</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第二十九条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博士生导师有以下情形之一时，将自行解聘，所指导的研究生协商后按有关程序办理。</w:t>
      </w:r>
    </w:p>
    <w:p w:rsidR="00033EBA" w:rsidRPr="004C03B1" w:rsidRDefault="00033EBA" w:rsidP="00033EBA">
      <w:pPr>
        <w:pStyle w:val="m"/>
        <w:spacing w:line="560" w:lineRule="exact"/>
        <w:ind w:firstLine="482"/>
        <w:rPr>
          <w:rFonts w:eastAsia="仿宋_GB2312"/>
          <w:color w:val="FF0000"/>
          <w:sz w:val="32"/>
          <w:szCs w:val="32"/>
        </w:rPr>
      </w:pPr>
      <w:r w:rsidRPr="004C03B1">
        <w:rPr>
          <w:rFonts w:eastAsia="仿宋_GB2312"/>
          <w:sz w:val="32"/>
          <w:szCs w:val="32"/>
        </w:rPr>
        <w:t>（一）调离。</w:t>
      </w:r>
    </w:p>
    <w:p w:rsidR="00033EBA" w:rsidRPr="004C03B1" w:rsidRDefault="00033EBA" w:rsidP="00033EBA">
      <w:pPr>
        <w:pStyle w:val="m"/>
        <w:spacing w:line="560" w:lineRule="exact"/>
        <w:ind w:firstLine="482"/>
        <w:rPr>
          <w:rFonts w:eastAsia="仿宋_GB2312"/>
          <w:sz w:val="32"/>
          <w:szCs w:val="32"/>
        </w:rPr>
      </w:pPr>
      <w:r w:rsidRPr="004C03B1">
        <w:rPr>
          <w:rFonts w:eastAsia="仿宋_GB2312"/>
          <w:sz w:val="32"/>
          <w:szCs w:val="32"/>
        </w:rPr>
        <w:t>（二）连续三年未招收或指导研究生。（如有招生需求，需按新博士生导师重新遴选）</w:t>
      </w:r>
    </w:p>
    <w:p w:rsidR="00033EBA" w:rsidRPr="004C03B1" w:rsidRDefault="00033EBA" w:rsidP="00033EBA">
      <w:pPr>
        <w:pStyle w:val="m"/>
        <w:spacing w:line="560" w:lineRule="exact"/>
        <w:ind w:firstLine="482"/>
        <w:rPr>
          <w:rFonts w:eastAsia="仿宋_GB2312"/>
          <w:sz w:val="32"/>
          <w:szCs w:val="32"/>
        </w:rPr>
      </w:pPr>
      <w:r w:rsidRPr="004C03B1">
        <w:rPr>
          <w:rFonts w:eastAsia="仿宋_GB2312"/>
          <w:sz w:val="32"/>
          <w:szCs w:val="32"/>
        </w:rPr>
        <w:t>（三）退休。</w:t>
      </w:r>
    </w:p>
    <w:p w:rsidR="00033EBA" w:rsidRPr="00986AED" w:rsidRDefault="00033EBA" w:rsidP="00033EBA">
      <w:pPr>
        <w:pStyle w:val="m"/>
        <w:spacing w:beforeLines="50" w:before="156" w:afterLines="50" w:after="156"/>
        <w:jc w:val="center"/>
        <w:rPr>
          <w:rFonts w:ascii="黑体" w:eastAsia="黑体" w:hAnsi="黑体"/>
          <w:kern w:val="0"/>
          <w:sz w:val="32"/>
          <w:szCs w:val="32"/>
        </w:rPr>
      </w:pPr>
      <w:r w:rsidRPr="00986AED">
        <w:rPr>
          <w:rFonts w:ascii="黑体" w:eastAsia="黑体" w:hAnsi="黑体"/>
          <w:kern w:val="0"/>
          <w:sz w:val="32"/>
          <w:szCs w:val="32"/>
        </w:rPr>
        <w:t xml:space="preserve">第八章 </w:t>
      </w:r>
      <w:r>
        <w:rPr>
          <w:rFonts w:ascii="黑体" w:eastAsia="黑体" w:hAnsi="黑体"/>
          <w:kern w:val="0"/>
          <w:sz w:val="32"/>
          <w:szCs w:val="32"/>
        </w:rPr>
        <w:t xml:space="preserve"> </w:t>
      </w:r>
      <w:r w:rsidRPr="00986AED">
        <w:rPr>
          <w:rFonts w:ascii="黑体" w:eastAsia="黑体" w:hAnsi="黑体"/>
          <w:kern w:val="0"/>
          <w:sz w:val="32"/>
          <w:szCs w:val="32"/>
        </w:rPr>
        <w:t>兼职博士生导师选聘与管理</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 xml:space="preserve">第三十条 </w:t>
      </w:r>
      <w:r>
        <w:rPr>
          <w:rFonts w:ascii="黑体" w:eastAsia="黑体" w:hAnsi="黑体"/>
          <w:kern w:val="0"/>
          <w:sz w:val="32"/>
          <w:szCs w:val="32"/>
        </w:rPr>
        <w:t xml:space="preserve"> </w:t>
      </w:r>
      <w:r w:rsidRPr="004C03B1">
        <w:rPr>
          <w:rFonts w:eastAsia="仿宋_GB2312"/>
          <w:sz w:val="32"/>
          <w:szCs w:val="32"/>
        </w:rPr>
        <w:t>外单位人员申请选聘西北研究院博士研究生指导教师，应提供充分证明其与所申请的学位授权点有稳定合作关系的材料，由相关研究室推荐，审核程序、选聘基本条件及管理办法与</w:t>
      </w:r>
      <w:r>
        <w:rPr>
          <w:rFonts w:eastAsia="仿宋_GB2312" w:hint="eastAsia"/>
          <w:sz w:val="32"/>
          <w:szCs w:val="32"/>
        </w:rPr>
        <w:t>西北研究院</w:t>
      </w:r>
      <w:r w:rsidRPr="004C03B1">
        <w:rPr>
          <w:rFonts w:eastAsia="仿宋_GB2312"/>
          <w:sz w:val="32"/>
          <w:szCs w:val="32"/>
        </w:rPr>
        <w:t>博士生导师相同。</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t>第三十一条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兼职博士研究生指导教师招生</w:t>
      </w:r>
      <w:r>
        <w:rPr>
          <w:rFonts w:eastAsia="仿宋_GB2312" w:hint="eastAsia"/>
          <w:sz w:val="32"/>
          <w:szCs w:val="32"/>
        </w:rPr>
        <w:t>数</w:t>
      </w:r>
      <w:r w:rsidRPr="004C03B1">
        <w:rPr>
          <w:rFonts w:eastAsia="仿宋_GB2312"/>
          <w:sz w:val="32"/>
          <w:szCs w:val="32"/>
        </w:rPr>
        <w:t>控制在</w:t>
      </w:r>
      <w:r w:rsidRPr="004C03B1">
        <w:rPr>
          <w:rFonts w:eastAsia="仿宋_GB2312"/>
          <w:sz w:val="32"/>
          <w:szCs w:val="32"/>
        </w:rPr>
        <w:t>3</w:t>
      </w:r>
      <w:r w:rsidRPr="004C03B1">
        <w:rPr>
          <w:rFonts w:eastAsia="仿宋_GB2312"/>
          <w:sz w:val="32"/>
          <w:szCs w:val="32"/>
        </w:rPr>
        <w:t>年招收</w:t>
      </w:r>
      <w:r>
        <w:rPr>
          <w:rFonts w:eastAsia="仿宋_GB2312" w:hint="eastAsia"/>
          <w:sz w:val="32"/>
          <w:szCs w:val="32"/>
        </w:rPr>
        <w:t>一名研究生</w:t>
      </w:r>
      <w:r w:rsidRPr="004C03B1">
        <w:rPr>
          <w:rFonts w:eastAsia="仿宋_GB2312"/>
          <w:sz w:val="32"/>
          <w:szCs w:val="32"/>
        </w:rPr>
        <w:t>。</w:t>
      </w:r>
    </w:p>
    <w:p w:rsidR="00033EBA" w:rsidRPr="004C03B1" w:rsidRDefault="00033EBA" w:rsidP="00033EBA">
      <w:pPr>
        <w:pStyle w:val="m"/>
        <w:spacing w:line="560" w:lineRule="exact"/>
        <w:ind w:firstLineChars="200" w:firstLine="640"/>
        <w:rPr>
          <w:rFonts w:eastAsia="仿宋_GB2312"/>
          <w:sz w:val="32"/>
          <w:szCs w:val="32"/>
        </w:rPr>
      </w:pPr>
      <w:r w:rsidRPr="00986AED">
        <w:rPr>
          <w:rFonts w:ascii="黑体" w:eastAsia="黑体" w:hAnsi="黑体"/>
          <w:kern w:val="0"/>
          <w:sz w:val="32"/>
          <w:szCs w:val="32"/>
        </w:rPr>
        <w:lastRenderedPageBreak/>
        <w:t>第三十二条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兼职博士生导师所指导的研究生完成的科研成果</w:t>
      </w:r>
      <w:proofErr w:type="gramStart"/>
      <w:r w:rsidRPr="004C03B1">
        <w:rPr>
          <w:rFonts w:eastAsia="仿宋_GB2312"/>
          <w:sz w:val="32"/>
          <w:szCs w:val="32"/>
        </w:rPr>
        <w:t>归西北</w:t>
      </w:r>
      <w:proofErr w:type="gramEnd"/>
      <w:r w:rsidRPr="004C03B1">
        <w:rPr>
          <w:rFonts w:eastAsia="仿宋_GB2312"/>
          <w:sz w:val="32"/>
          <w:szCs w:val="32"/>
        </w:rPr>
        <w:t>研究院所有。</w:t>
      </w:r>
    </w:p>
    <w:p w:rsidR="00033EBA" w:rsidRPr="00986AED" w:rsidRDefault="00033EBA" w:rsidP="00033EBA">
      <w:pPr>
        <w:pStyle w:val="m"/>
        <w:spacing w:beforeLines="50" w:before="156" w:afterLines="50" w:after="156"/>
        <w:jc w:val="center"/>
        <w:rPr>
          <w:rFonts w:ascii="黑体" w:eastAsia="黑体" w:hAnsi="黑体"/>
          <w:kern w:val="0"/>
          <w:sz w:val="32"/>
          <w:szCs w:val="32"/>
        </w:rPr>
      </w:pPr>
      <w:r w:rsidRPr="00986AED">
        <w:rPr>
          <w:rFonts w:ascii="黑体" w:eastAsia="黑体" w:hAnsi="黑体"/>
          <w:kern w:val="0"/>
          <w:sz w:val="32"/>
          <w:szCs w:val="32"/>
        </w:rPr>
        <w:t>第九章  附则</w:t>
      </w:r>
    </w:p>
    <w:p w:rsidR="00033EBA" w:rsidRPr="004C03B1" w:rsidRDefault="00033EBA" w:rsidP="00033EBA">
      <w:pPr>
        <w:spacing w:line="560" w:lineRule="exact"/>
        <w:ind w:firstLineChars="200" w:firstLine="640"/>
        <w:rPr>
          <w:rFonts w:eastAsia="仿宋_GB2312"/>
          <w:sz w:val="32"/>
          <w:szCs w:val="32"/>
        </w:rPr>
      </w:pPr>
      <w:r w:rsidRPr="00746C73">
        <w:rPr>
          <w:rFonts w:ascii="黑体" w:eastAsia="黑体" w:hAnsi="黑体"/>
          <w:kern w:val="0"/>
          <w:sz w:val="32"/>
          <w:szCs w:val="32"/>
        </w:rPr>
        <w:t>第三十三条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本管理办法经</w:t>
      </w:r>
      <w:r>
        <w:rPr>
          <w:rFonts w:eastAsia="仿宋_GB2312" w:hint="eastAsia"/>
          <w:sz w:val="32"/>
          <w:szCs w:val="32"/>
        </w:rPr>
        <w:t>西北研究院</w:t>
      </w:r>
      <w:r w:rsidRPr="004C03B1">
        <w:rPr>
          <w:rFonts w:eastAsia="仿宋_GB2312"/>
          <w:sz w:val="32"/>
          <w:szCs w:val="32"/>
        </w:rPr>
        <w:t>学位评定委员会通过后执行。</w:t>
      </w:r>
    </w:p>
    <w:p w:rsidR="00033EBA" w:rsidRPr="00873856" w:rsidRDefault="00033EBA" w:rsidP="00033EBA">
      <w:pPr>
        <w:spacing w:line="560" w:lineRule="exact"/>
        <w:ind w:firstLineChars="200" w:firstLine="640"/>
        <w:rPr>
          <w:sz w:val="24"/>
        </w:rPr>
      </w:pPr>
      <w:r w:rsidRPr="00746C73">
        <w:rPr>
          <w:rFonts w:ascii="黑体" w:eastAsia="黑体" w:hAnsi="黑体"/>
          <w:kern w:val="0"/>
          <w:sz w:val="32"/>
          <w:szCs w:val="32"/>
        </w:rPr>
        <w:t>第三十四条</w:t>
      </w:r>
      <w:r w:rsidRPr="004C03B1">
        <w:rPr>
          <w:rFonts w:eastAsia="仿宋_GB2312"/>
          <w:sz w:val="32"/>
          <w:szCs w:val="32"/>
        </w:rPr>
        <w:t xml:space="preserve"> </w:t>
      </w:r>
      <w:r>
        <w:rPr>
          <w:rFonts w:eastAsia="仿宋_GB2312"/>
          <w:sz w:val="32"/>
          <w:szCs w:val="32"/>
        </w:rPr>
        <w:t xml:space="preserve"> </w:t>
      </w:r>
      <w:r w:rsidRPr="004C03B1">
        <w:rPr>
          <w:rFonts w:eastAsia="仿宋_GB2312"/>
          <w:sz w:val="32"/>
          <w:szCs w:val="32"/>
        </w:rPr>
        <w:t>本管理办法之修订、解释权</w:t>
      </w:r>
      <w:proofErr w:type="gramStart"/>
      <w:r w:rsidRPr="004C03B1">
        <w:rPr>
          <w:rFonts w:eastAsia="仿宋_GB2312"/>
          <w:sz w:val="32"/>
          <w:szCs w:val="32"/>
        </w:rPr>
        <w:t>归</w:t>
      </w:r>
      <w:r>
        <w:rPr>
          <w:rFonts w:eastAsia="仿宋_GB2312" w:hint="eastAsia"/>
          <w:sz w:val="32"/>
          <w:szCs w:val="32"/>
        </w:rPr>
        <w:t>西北</w:t>
      </w:r>
      <w:proofErr w:type="gramEnd"/>
      <w:r>
        <w:rPr>
          <w:rFonts w:eastAsia="仿宋_GB2312" w:hint="eastAsia"/>
          <w:sz w:val="32"/>
          <w:szCs w:val="32"/>
        </w:rPr>
        <w:t>研究院</w:t>
      </w:r>
      <w:r w:rsidRPr="004C03B1">
        <w:rPr>
          <w:rFonts w:eastAsia="仿宋_GB2312"/>
          <w:sz w:val="32"/>
          <w:szCs w:val="32"/>
        </w:rPr>
        <w:t>学位评定委员会。未尽事宜，参阅教育部及国科大的相关规</w:t>
      </w:r>
      <w:r w:rsidRPr="00D269B0">
        <w:rPr>
          <w:rFonts w:ascii="仿宋_GB2312" w:eastAsia="仿宋_GB2312" w:hint="eastAsia"/>
          <w:sz w:val="32"/>
          <w:szCs w:val="32"/>
        </w:rPr>
        <w:t>定，由</w:t>
      </w:r>
      <w:r>
        <w:rPr>
          <w:rFonts w:ascii="仿宋_GB2312" w:eastAsia="仿宋_GB2312" w:hint="eastAsia"/>
          <w:sz w:val="32"/>
          <w:szCs w:val="32"/>
        </w:rPr>
        <w:t>西北研究院</w:t>
      </w:r>
      <w:r w:rsidRPr="00D269B0">
        <w:rPr>
          <w:rFonts w:ascii="仿宋_GB2312" w:eastAsia="仿宋_GB2312" w:hint="eastAsia"/>
          <w:sz w:val="32"/>
          <w:szCs w:val="32"/>
        </w:rPr>
        <w:t>学位评定委员会会议讨论决定。</w:t>
      </w:r>
      <w:r>
        <w:rPr>
          <w:rFonts w:hint="eastAsia"/>
          <w:sz w:val="24"/>
        </w:rPr>
        <w:t xml:space="preserve"> </w:t>
      </w:r>
    </w:p>
    <w:p w:rsidR="00033EBA" w:rsidRPr="00DC67C2"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p w:rsidR="00033EBA" w:rsidRDefault="00033EBA" w:rsidP="00033EBA">
      <w:pPr>
        <w:ind w:firstLineChars="200" w:firstLine="640"/>
        <w:rPr>
          <w:rFonts w:eastAsia="仿宋_GB2312"/>
          <w:sz w:val="32"/>
          <w:szCs w:val="28"/>
        </w:rPr>
      </w:pPr>
    </w:p>
    <w:p w:rsidR="00033EBA" w:rsidRDefault="00033EBA" w:rsidP="00033EBA">
      <w:pPr>
        <w:ind w:firstLineChars="200" w:firstLine="640"/>
        <w:rPr>
          <w:rFonts w:eastAsia="仿宋_GB2312"/>
          <w:sz w:val="32"/>
          <w:szCs w:val="28"/>
        </w:rPr>
      </w:pPr>
    </w:p>
    <w:p w:rsidR="00033EBA" w:rsidRDefault="00033EBA" w:rsidP="00033EBA">
      <w:pPr>
        <w:ind w:firstLineChars="200" w:firstLine="640"/>
        <w:rPr>
          <w:rFonts w:eastAsia="仿宋_GB2312"/>
          <w:sz w:val="32"/>
          <w:szCs w:val="28"/>
        </w:rPr>
      </w:pPr>
    </w:p>
    <w:p w:rsidR="00033EBA" w:rsidRPr="006237DD" w:rsidRDefault="00033EBA" w:rsidP="00033EBA">
      <w:pPr>
        <w:ind w:firstLineChars="200" w:firstLine="640"/>
        <w:rPr>
          <w:rFonts w:eastAsia="仿宋_GB2312"/>
          <w:sz w:val="32"/>
          <w:szCs w:val="28"/>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033EBA" w:rsidRPr="006237DD" w:rsidTr="009D33FC">
        <w:trPr>
          <w:jc w:val="center"/>
        </w:trPr>
        <w:tc>
          <w:tcPr>
            <w:tcW w:w="5488" w:type="dxa"/>
          </w:tcPr>
          <w:p w:rsidR="00033EBA" w:rsidRPr="006237DD" w:rsidRDefault="00033EBA" w:rsidP="009D33FC">
            <w:pPr>
              <w:rPr>
                <w:rFonts w:eastAsia="仿宋_GB2312"/>
                <w:sz w:val="28"/>
                <w:szCs w:val="28"/>
              </w:rPr>
            </w:pPr>
            <w:r w:rsidRPr="006237DD">
              <w:rPr>
                <w:rFonts w:eastAsia="仿宋_GB2312"/>
                <w:sz w:val="28"/>
                <w:szCs w:val="28"/>
              </w:rPr>
              <w:t>中科院西北研究院办公室</w:t>
            </w:r>
          </w:p>
        </w:tc>
        <w:tc>
          <w:tcPr>
            <w:tcW w:w="3242" w:type="dxa"/>
          </w:tcPr>
          <w:p w:rsidR="00033EBA" w:rsidRPr="006237DD" w:rsidRDefault="00033EBA" w:rsidP="00033EBA">
            <w:pPr>
              <w:ind w:rightChars="110" w:right="231"/>
              <w:jc w:val="right"/>
              <w:rPr>
                <w:rFonts w:eastAsia="仿宋_GB2312"/>
                <w:sz w:val="28"/>
                <w:szCs w:val="28"/>
              </w:rPr>
            </w:pPr>
            <w:r w:rsidRPr="006237DD">
              <w:rPr>
                <w:rFonts w:eastAsia="仿宋_GB2312"/>
                <w:sz w:val="28"/>
                <w:szCs w:val="28"/>
              </w:rPr>
              <w:t>2018</w:t>
            </w:r>
            <w:r w:rsidRPr="006237DD">
              <w:rPr>
                <w:rFonts w:eastAsia="仿宋_GB2312"/>
                <w:sz w:val="28"/>
                <w:szCs w:val="28"/>
              </w:rPr>
              <w:t>年</w:t>
            </w:r>
            <w:r w:rsidRPr="006237DD">
              <w:rPr>
                <w:rFonts w:eastAsia="仿宋_GB2312"/>
                <w:sz w:val="28"/>
                <w:szCs w:val="28"/>
              </w:rPr>
              <w:t>4</w:t>
            </w:r>
            <w:r w:rsidRPr="006237DD">
              <w:rPr>
                <w:rFonts w:eastAsia="仿宋_GB2312"/>
                <w:sz w:val="28"/>
                <w:szCs w:val="28"/>
              </w:rPr>
              <w:t>月</w:t>
            </w:r>
            <w:r>
              <w:rPr>
                <w:rFonts w:eastAsia="仿宋_GB2312"/>
                <w:sz w:val="28"/>
                <w:szCs w:val="28"/>
              </w:rPr>
              <w:t>29</w:t>
            </w:r>
            <w:r w:rsidRPr="006237DD">
              <w:rPr>
                <w:rFonts w:eastAsia="仿宋_GB2312"/>
                <w:sz w:val="28"/>
                <w:szCs w:val="28"/>
              </w:rPr>
              <w:t>日印发</w:t>
            </w:r>
          </w:p>
        </w:tc>
      </w:tr>
    </w:tbl>
    <w:p w:rsidR="00033EBA" w:rsidRPr="006237DD" w:rsidRDefault="00033EBA" w:rsidP="00033EBA">
      <w:pPr>
        <w:ind w:firstLineChars="200" w:firstLine="640"/>
        <w:rPr>
          <w:rFonts w:eastAsia="仿宋_GB2312"/>
          <w:sz w:val="32"/>
          <w:szCs w:val="28"/>
        </w:rPr>
      </w:pPr>
    </w:p>
    <w:p w:rsidR="00033EBA" w:rsidRDefault="00033EBA" w:rsidP="00033EBA">
      <w:pPr>
        <w:ind w:firstLineChars="200" w:firstLine="640"/>
        <w:rPr>
          <w:rFonts w:eastAsia="仿宋_GB2312"/>
          <w:sz w:val="32"/>
          <w:szCs w:val="28"/>
        </w:rPr>
      </w:pPr>
    </w:p>
    <w:p w:rsidR="00230345" w:rsidRPr="006237DD" w:rsidRDefault="00230345" w:rsidP="00230345">
      <w:pPr>
        <w:spacing w:line="680" w:lineRule="exact"/>
        <w:jc w:val="right"/>
        <w:rPr>
          <w:rFonts w:eastAsia="黑体"/>
          <w:sz w:val="32"/>
          <w:szCs w:val="32"/>
        </w:rPr>
      </w:pPr>
    </w:p>
    <w:p w:rsidR="00230345" w:rsidRPr="006237DD" w:rsidRDefault="00230345" w:rsidP="00230345">
      <w:pPr>
        <w:spacing w:line="680" w:lineRule="exact"/>
        <w:jc w:val="right"/>
        <w:rPr>
          <w:rFonts w:eastAsia="黑体"/>
          <w:sz w:val="32"/>
          <w:szCs w:val="32"/>
        </w:rPr>
      </w:pPr>
    </w:p>
    <w:p w:rsidR="00230345" w:rsidRPr="006237DD" w:rsidRDefault="00230345" w:rsidP="00230345">
      <w:pPr>
        <w:spacing w:line="680" w:lineRule="exact"/>
        <w:jc w:val="right"/>
        <w:rPr>
          <w:rFonts w:eastAsia="黑体"/>
          <w:sz w:val="32"/>
          <w:szCs w:val="32"/>
        </w:rPr>
      </w:pPr>
    </w:p>
    <w:p w:rsidR="00230345" w:rsidRPr="00C26C27" w:rsidRDefault="00230345" w:rsidP="00230345">
      <w:pPr>
        <w:spacing w:line="1040" w:lineRule="exact"/>
        <w:jc w:val="right"/>
        <w:rPr>
          <w:rFonts w:ascii="黑体" w:eastAsia="黑体"/>
          <w:sz w:val="32"/>
          <w:szCs w:val="32"/>
        </w:rPr>
      </w:pPr>
      <w:r w:rsidRPr="00230345">
        <w:rPr>
          <w:rFonts w:ascii="黑体" w:eastAsia="黑体"/>
          <w:b/>
          <w:color w:val="FF0000"/>
          <w:spacing w:val="5"/>
          <w:w w:val="63"/>
          <w:kern w:val="0"/>
          <w:sz w:val="44"/>
          <w:szCs w:val="44"/>
          <w:fitText w:val="8866" w:id="1699515392"/>
        </w:rPr>
        <w:fldChar w:fldCharType="begin"/>
      </w:r>
      <w:r w:rsidRPr="00230345">
        <w:rPr>
          <w:rFonts w:ascii="黑体" w:eastAsia="黑体" w:hint="eastAsia"/>
          <w:b/>
          <w:color w:val="FF0000"/>
          <w:spacing w:val="5"/>
          <w:w w:val="63"/>
          <w:kern w:val="0"/>
          <w:sz w:val="44"/>
          <w:szCs w:val="44"/>
          <w:fitText w:val="8866" w:id="1699515392"/>
        </w:rPr>
        <w:instrText>eq \o(\s\up 20(中　国),\s\do 7(科学院))</w:instrText>
      </w:r>
      <w:r w:rsidRPr="00230345">
        <w:rPr>
          <w:rFonts w:ascii="黑体" w:eastAsia="黑体"/>
          <w:b/>
          <w:color w:val="FF0000"/>
          <w:spacing w:val="5"/>
          <w:w w:val="63"/>
          <w:kern w:val="0"/>
          <w:sz w:val="44"/>
          <w:szCs w:val="44"/>
          <w:fitText w:val="8866" w:id="1699515392"/>
        </w:rPr>
        <w:fldChar w:fldCharType="end"/>
      </w:r>
      <w:r w:rsidRPr="00230345">
        <w:rPr>
          <w:rFonts w:hint="eastAsia"/>
          <w:b/>
          <w:color w:val="FF0000"/>
          <w:spacing w:val="5"/>
          <w:w w:val="63"/>
          <w:kern w:val="0"/>
          <w:sz w:val="84"/>
          <w:szCs w:val="84"/>
          <w:fitText w:val="8866" w:id="1699515392"/>
        </w:rPr>
        <w:t>西北生态环境资源研究院</w:t>
      </w:r>
      <w:r w:rsidRPr="00230345">
        <w:rPr>
          <w:rFonts w:hint="eastAsia"/>
          <w:b/>
          <w:color w:val="FF0000"/>
          <w:spacing w:val="5"/>
          <w:w w:val="63"/>
          <w:kern w:val="0"/>
          <w:sz w:val="84"/>
          <w:szCs w:val="84"/>
          <w:fitText w:val="8866" w:id="1699515392"/>
        </w:rPr>
        <w:t>(</w:t>
      </w:r>
      <w:r w:rsidRPr="00230345">
        <w:rPr>
          <w:rFonts w:hint="eastAsia"/>
          <w:b/>
          <w:color w:val="FF0000"/>
          <w:spacing w:val="5"/>
          <w:w w:val="63"/>
          <w:kern w:val="0"/>
          <w:sz w:val="84"/>
          <w:szCs w:val="84"/>
          <w:fitText w:val="8866" w:id="1699515392"/>
        </w:rPr>
        <w:t>筹</w:t>
      </w:r>
      <w:r w:rsidRPr="00230345">
        <w:rPr>
          <w:rFonts w:hint="eastAsia"/>
          <w:b/>
          <w:color w:val="FF0000"/>
          <w:spacing w:val="5"/>
          <w:w w:val="63"/>
          <w:kern w:val="0"/>
          <w:sz w:val="84"/>
          <w:szCs w:val="84"/>
          <w:fitText w:val="8866" w:id="1699515392"/>
        </w:rPr>
        <w:t>)</w:t>
      </w:r>
      <w:r w:rsidRPr="00230345">
        <w:rPr>
          <w:rFonts w:hint="eastAsia"/>
          <w:b/>
          <w:color w:val="FF0000"/>
          <w:spacing w:val="5"/>
          <w:w w:val="63"/>
          <w:kern w:val="0"/>
          <w:sz w:val="84"/>
          <w:szCs w:val="84"/>
          <w:fitText w:val="8866" w:id="1699515392"/>
        </w:rPr>
        <w:t>文</w:t>
      </w:r>
      <w:r w:rsidRPr="00230345">
        <w:rPr>
          <w:rFonts w:hint="eastAsia"/>
          <w:b/>
          <w:color w:val="FF0000"/>
          <w:spacing w:val="7"/>
          <w:w w:val="63"/>
          <w:kern w:val="0"/>
          <w:sz w:val="84"/>
          <w:szCs w:val="84"/>
          <w:fitText w:val="8866" w:id="1699515392"/>
        </w:rPr>
        <w:t>件</w:t>
      </w:r>
    </w:p>
    <w:p w:rsidR="00230345" w:rsidRPr="006237DD" w:rsidRDefault="00230345" w:rsidP="00230345">
      <w:pPr>
        <w:spacing w:line="500" w:lineRule="exact"/>
        <w:jc w:val="center"/>
        <w:rPr>
          <w:rFonts w:eastAsia="仿宋_GB2312"/>
          <w:sz w:val="13"/>
          <w:szCs w:val="13"/>
        </w:rPr>
      </w:pPr>
    </w:p>
    <w:p w:rsidR="00230345" w:rsidRPr="006237DD" w:rsidRDefault="00230345" w:rsidP="00230345">
      <w:pPr>
        <w:spacing w:line="500" w:lineRule="exact"/>
        <w:jc w:val="center"/>
        <w:rPr>
          <w:rFonts w:eastAsia="仿宋_GB2312"/>
          <w:sz w:val="13"/>
          <w:szCs w:val="13"/>
        </w:rPr>
      </w:pPr>
    </w:p>
    <w:p w:rsidR="00230345" w:rsidRPr="006237DD" w:rsidRDefault="00230345" w:rsidP="00230345">
      <w:pPr>
        <w:jc w:val="center"/>
        <w:rPr>
          <w:rFonts w:eastAsia="仿宋_GB2312"/>
          <w:sz w:val="32"/>
          <w:szCs w:val="32"/>
        </w:rPr>
      </w:pPr>
      <w:r>
        <w:rPr>
          <w:rFonts w:eastAsia="仿宋_GB2312"/>
          <w:noProof/>
          <w:sz w:val="32"/>
          <w:szCs w:val="32"/>
        </w:rPr>
        <mc:AlternateContent>
          <mc:Choice Requires="wps">
            <w:drawing>
              <wp:anchor distT="0" distB="0" distL="114300" distR="114300" simplePos="0" relativeHeight="251794432" behindDoc="0" locked="0" layoutInCell="1" allowOverlap="1" wp14:anchorId="2CDE7E7B" wp14:editId="6EA70C33">
                <wp:simplePos x="0" y="0"/>
                <wp:positionH relativeFrom="column">
                  <wp:posOffset>-43180</wp:posOffset>
                </wp:positionH>
                <wp:positionV relativeFrom="paragraph">
                  <wp:posOffset>385445</wp:posOffset>
                </wp:positionV>
                <wp:extent cx="5615940" cy="0"/>
                <wp:effectExtent l="0" t="0" r="22860" b="19050"/>
                <wp:wrapNone/>
                <wp:docPr id="85" name="直接箭头连接符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5" o:spid="_x0000_s1026" type="#_x0000_t32" style="position:absolute;left:0;text-align:left;margin-left:-3.4pt;margin-top:30.35pt;width:442.2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" strokecolor="red" strokeweight="2pt"/>
            </w:pict>
          </mc:Fallback>
        </mc:AlternateContent>
      </w:r>
      <w:r w:rsidRPr="006237DD">
        <w:rPr>
          <w:rFonts w:eastAsia="仿宋_GB2312"/>
          <w:sz w:val="32"/>
          <w:szCs w:val="32"/>
        </w:rPr>
        <w:t>科生态发〔</w:t>
      </w:r>
      <w:r w:rsidRPr="006237DD">
        <w:rPr>
          <w:rFonts w:eastAsia="仿宋_GB2312"/>
          <w:sz w:val="32"/>
          <w:szCs w:val="32"/>
        </w:rPr>
        <w:t>2018</w:t>
      </w:r>
      <w:r w:rsidRPr="006237DD">
        <w:rPr>
          <w:rFonts w:eastAsia="仿宋_GB2312"/>
          <w:sz w:val="32"/>
          <w:szCs w:val="32"/>
        </w:rPr>
        <w:t>〕</w:t>
      </w:r>
      <w:r w:rsidRPr="006237DD">
        <w:rPr>
          <w:rFonts w:eastAsia="仿宋_GB2312"/>
          <w:sz w:val="32"/>
          <w:szCs w:val="32"/>
        </w:rPr>
        <w:t>1</w:t>
      </w:r>
      <w:r>
        <w:rPr>
          <w:rFonts w:eastAsia="仿宋_GB2312"/>
          <w:sz w:val="32"/>
          <w:szCs w:val="32"/>
        </w:rPr>
        <w:t>9</w:t>
      </w:r>
      <w:r w:rsidRPr="006237DD">
        <w:rPr>
          <w:rFonts w:eastAsia="仿宋_GB2312"/>
          <w:sz w:val="32"/>
          <w:szCs w:val="32"/>
        </w:rPr>
        <w:t>号</w:t>
      </w:r>
    </w:p>
    <w:p w:rsidR="00230345" w:rsidRDefault="00230345" w:rsidP="00230345">
      <w:pPr>
        <w:rPr>
          <w:rFonts w:eastAsia="仿宋_GB2312"/>
          <w:sz w:val="32"/>
          <w:szCs w:val="32"/>
        </w:rPr>
      </w:pPr>
    </w:p>
    <w:p w:rsidR="00230345" w:rsidRPr="00230345" w:rsidRDefault="00230345" w:rsidP="00230345">
      <w:pPr>
        <w:rPr>
          <w:rFonts w:eastAsia="仿宋_GB2312"/>
          <w:sz w:val="32"/>
          <w:szCs w:val="32"/>
        </w:rPr>
      </w:pPr>
    </w:p>
    <w:p w:rsidR="00230345" w:rsidRPr="006237DD" w:rsidRDefault="00230345" w:rsidP="00230345">
      <w:pPr>
        <w:spacing w:line="600" w:lineRule="exact"/>
        <w:jc w:val="center"/>
        <w:rPr>
          <w:rFonts w:eastAsia="方正小标宋简体"/>
          <w:sz w:val="44"/>
          <w:szCs w:val="44"/>
        </w:rPr>
      </w:pPr>
      <w:r w:rsidRPr="006237DD">
        <w:rPr>
          <w:rFonts w:eastAsia="方正小标宋简体"/>
          <w:sz w:val="44"/>
          <w:szCs w:val="44"/>
        </w:rPr>
        <w:t>中科院西北研究院关于印发</w:t>
      </w:r>
    </w:p>
    <w:p w:rsidR="00230345" w:rsidRDefault="00230345" w:rsidP="00230345">
      <w:pPr>
        <w:spacing w:line="600" w:lineRule="exact"/>
        <w:jc w:val="center"/>
        <w:rPr>
          <w:rFonts w:ascii="方正小标宋简体" w:eastAsia="方正小标宋简体"/>
          <w:sz w:val="44"/>
          <w:szCs w:val="44"/>
        </w:rPr>
      </w:pP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中国科学院西北生态环境资源研究院</w:t>
      </w:r>
    </w:p>
    <w:p w:rsidR="00230345" w:rsidRPr="00B0600D" w:rsidRDefault="00230345" w:rsidP="00230345">
      <w:pPr>
        <w:spacing w:line="600" w:lineRule="exact"/>
        <w:jc w:val="center"/>
        <w:rPr>
          <w:rFonts w:ascii="方正小标宋简体" w:eastAsia="方正小标宋简体"/>
          <w:sz w:val="44"/>
          <w:szCs w:val="44"/>
        </w:rPr>
      </w:pPr>
      <w:r>
        <w:rPr>
          <w:rFonts w:ascii="方正小标宋简体" w:eastAsia="方正小标宋简体" w:hint="eastAsia"/>
          <w:sz w:val="44"/>
          <w:szCs w:val="44"/>
        </w:rPr>
        <w:t>硕士研究生指导教师管理办法</w:t>
      </w:r>
      <w:proofErr w:type="gramStart"/>
      <w:r>
        <w:rPr>
          <w:rFonts w:ascii="方正小标宋简体" w:eastAsia="方正小标宋简体" w:hint="eastAsia"/>
          <w:sz w:val="44"/>
          <w:szCs w:val="44"/>
        </w:rPr>
        <w:t>》</w:t>
      </w:r>
      <w:proofErr w:type="gramEnd"/>
      <w:r>
        <w:rPr>
          <w:rFonts w:ascii="方正小标宋简体" w:eastAsia="方正小标宋简体" w:hint="eastAsia"/>
          <w:sz w:val="44"/>
          <w:szCs w:val="44"/>
        </w:rPr>
        <w:t>的通知</w:t>
      </w:r>
    </w:p>
    <w:p w:rsidR="00230345" w:rsidRPr="00DC67C2" w:rsidRDefault="00230345" w:rsidP="00230345">
      <w:pPr>
        <w:spacing w:line="600" w:lineRule="exact"/>
        <w:jc w:val="center"/>
        <w:rPr>
          <w:rFonts w:eastAsia="仿宋_GB2312"/>
          <w:sz w:val="32"/>
          <w:szCs w:val="32"/>
        </w:rPr>
      </w:pPr>
    </w:p>
    <w:p w:rsidR="00230345" w:rsidRPr="006237DD" w:rsidRDefault="00230345" w:rsidP="00230345">
      <w:pPr>
        <w:rPr>
          <w:rFonts w:eastAsia="仿宋_GB2312"/>
          <w:sz w:val="32"/>
          <w:szCs w:val="32"/>
        </w:rPr>
      </w:pPr>
      <w:r w:rsidRPr="00B353D9">
        <w:rPr>
          <w:rFonts w:eastAsia="仿宋_GB2312"/>
          <w:sz w:val="32"/>
          <w:szCs w:val="32"/>
        </w:rPr>
        <w:t>院属各单位、各部门：</w:t>
      </w:r>
    </w:p>
    <w:p w:rsidR="00230345" w:rsidRDefault="00230345" w:rsidP="00230345">
      <w:pPr>
        <w:spacing w:line="560" w:lineRule="exact"/>
        <w:ind w:firstLineChars="200" w:firstLine="640"/>
        <w:rPr>
          <w:rFonts w:eastAsia="仿宋_GB2312"/>
          <w:sz w:val="32"/>
          <w:szCs w:val="32"/>
        </w:rPr>
      </w:pPr>
      <w:r w:rsidRPr="0011200B">
        <w:rPr>
          <w:rFonts w:eastAsia="仿宋_GB2312"/>
          <w:sz w:val="32"/>
          <w:szCs w:val="32"/>
        </w:rPr>
        <w:t>为提高研究生培养质量，满足西北研究院对人才培养的需求及适应研究生教育事业发展，进一步加强研究生指导教师队伍建设，根据国家、中国科学院和中国科学院大学的相关法规和文件要求，并结合</w:t>
      </w:r>
      <w:r>
        <w:rPr>
          <w:rFonts w:eastAsia="仿宋_GB2312" w:hint="eastAsia"/>
          <w:sz w:val="32"/>
          <w:szCs w:val="32"/>
        </w:rPr>
        <w:t>西北研究院</w:t>
      </w:r>
      <w:r w:rsidRPr="0011200B">
        <w:rPr>
          <w:rFonts w:eastAsia="仿宋_GB2312"/>
          <w:sz w:val="32"/>
          <w:szCs w:val="32"/>
        </w:rPr>
        <w:t>实际，制定</w:t>
      </w:r>
      <w:r w:rsidRPr="0011200B">
        <w:rPr>
          <w:rFonts w:eastAsia="仿宋_GB2312" w:hint="eastAsia"/>
          <w:sz w:val="32"/>
          <w:szCs w:val="32"/>
        </w:rPr>
        <w:t>了《中国科学院西北生态环境资源研究院硕士研究生指导教师管理办法》，经西北研究院学位评定委员会会议讨论通过，并提</w:t>
      </w:r>
      <w:r w:rsidRPr="0011200B">
        <w:rPr>
          <w:rFonts w:eastAsia="仿宋_GB2312" w:hint="eastAsia"/>
          <w:sz w:val="32"/>
          <w:szCs w:val="32"/>
        </w:rPr>
        <w:lastRenderedPageBreak/>
        <w:t>交院长办公会议审议通过，现予印发，请遵照执行。</w:t>
      </w:r>
    </w:p>
    <w:p w:rsidR="00230345" w:rsidRDefault="00230345" w:rsidP="00230345">
      <w:pPr>
        <w:spacing w:line="560" w:lineRule="exact"/>
        <w:ind w:firstLineChars="750" w:firstLine="2400"/>
        <w:jc w:val="left"/>
        <w:rPr>
          <w:rFonts w:eastAsia="仿宋_GB2312"/>
          <w:sz w:val="32"/>
          <w:szCs w:val="32"/>
        </w:rPr>
      </w:pPr>
    </w:p>
    <w:p w:rsidR="00230345" w:rsidRDefault="00230345" w:rsidP="00230345">
      <w:pPr>
        <w:spacing w:line="560" w:lineRule="exact"/>
        <w:ind w:firstLineChars="750" w:firstLine="2400"/>
        <w:jc w:val="left"/>
        <w:rPr>
          <w:rFonts w:eastAsia="仿宋_GB2312"/>
          <w:sz w:val="32"/>
          <w:szCs w:val="32"/>
        </w:rPr>
      </w:pPr>
    </w:p>
    <w:p w:rsidR="00230345" w:rsidRPr="006237DD" w:rsidRDefault="00230345" w:rsidP="00230345">
      <w:pPr>
        <w:spacing w:line="560" w:lineRule="exact"/>
        <w:ind w:firstLineChars="750" w:firstLine="2400"/>
        <w:jc w:val="left"/>
        <w:rPr>
          <w:rFonts w:eastAsia="仿宋_GB2312"/>
          <w:sz w:val="32"/>
          <w:szCs w:val="32"/>
        </w:rPr>
      </w:pPr>
      <w:r w:rsidRPr="006237DD">
        <w:rPr>
          <w:rFonts w:eastAsia="仿宋_GB2312"/>
          <w:sz w:val="32"/>
          <w:szCs w:val="32"/>
        </w:rPr>
        <w:t>中国科学院西北生态环境资源研究院（筹）</w:t>
      </w:r>
    </w:p>
    <w:p w:rsidR="00230345" w:rsidRDefault="00230345" w:rsidP="00230345">
      <w:pPr>
        <w:spacing w:line="600" w:lineRule="exact"/>
        <w:ind w:firstLineChars="1400" w:firstLine="4480"/>
        <w:rPr>
          <w:rFonts w:eastAsia="仿宋_GB2312"/>
          <w:sz w:val="32"/>
          <w:szCs w:val="32"/>
        </w:rPr>
      </w:pPr>
      <w:r w:rsidRPr="006237DD">
        <w:rPr>
          <w:rFonts w:eastAsia="仿宋_GB2312"/>
          <w:sz w:val="32"/>
          <w:szCs w:val="32"/>
        </w:rPr>
        <w:t>2018</w:t>
      </w:r>
      <w:r w:rsidRPr="006237DD">
        <w:rPr>
          <w:rFonts w:eastAsia="仿宋_GB2312"/>
          <w:sz w:val="32"/>
          <w:szCs w:val="32"/>
        </w:rPr>
        <w:t>年</w:t>
      </w:r>
      <w:r w:rsidRPr="006237DD">
        <w:rPr>
          <w:rFonts w:eastAsia="仿宋_GB2312"/>
          <w:sz w:val="32"/>
          <w:szCs w:val="32"/>
        </w:rPr>
        <w:t>4</w:t>
      </w:r>
      <w:r w:rsidRPr="006237DD">
        <w:rPr>
          <w:rFonts w:eastAsia="仿宋_GB2312"/>
          <w:sz w:val="32"/>
          <w:szCs w:val="32"/>
        </w:rPr>
        <w:t>月</w:t>
      </w:r>
      <w:r w:rsidRPr="006237DD">
        <w:rPr>
          <w:rFonts w:eastAsia="仿宋_GB2312"/>
          <w:sz w:val="32"/>
          <w:szCs w:val="32"/>
        </w:rPr>
        <w:t>29</w:t>
      </w:r>
      <w:r w:rsidRPr="006237DD">
        <w:rPr>
          <w:rFonts w:eastAsia="仿宋_GB2312"/>
          <w:sz w:val="32"/>
          <w:szCs w:val="32"/>
        </w:rPr>
        <w:t>日</w:t>
      </w:r>
    </w:p>
    <w:p w:rsidR="00230345" w:rsidRDefault="00230345" w:rsidP="00230345">
      <w:pPr>
        <w:spacing w:line="600" w:lineRule="exact"/>
        <w:ind w:firstLineChars="1400" w:firstLine="4480"/>
        <w:rPr>
          <w:rFonts w:eastAsia="仿宋_GB2312"/>
          <w:sz w:val="32"/>
          <w:szCs w:val="32"/>
        </w:rPr>
      </w:pPr>
    </w:p>
    <w:p w:rsidR="00230345" w:rsidRDefault="00230345" w:rsidP="00230345">
      <w:pPr>
        <w:spacing w:line="600" w:lineRule="exact"/>
        <w:ind w:firstLineChars="1400" w:firstLine="4480"/>
        <w:rPr>
          <w:rFonts w:eastAsia="仿宋_GB2312"/>
          <w:sz w:val="32"/>
          <w:szCs w:val="32"/>
        </w:rPr>
      </w:pPr>
    </w:p>
    <w:p w:rsidR="00230345" w:rsidRDefault="00230345" w:rsidP="00230345">
      <w:pPr>
        <w:spacing w:line="600" w:lineRule="exact"/>
        <w:ind w:firstLineChars="1400" w:firstLine="4480"/>
        <w:rPr>
          <w:rFonts w:eastAsia="仿宋_GB2312"/>
          <w:sz w:val="32"/>
          <w:szCs w:val="32"/>
        </w:rPr>
      </w:pPr>
    </w:p>
    <w:p w:rsidR="00230345" w:rsidRDefault="00230345" w:rsidP="00230345">
      <w:pPr>
        <w:spacing w:line="600" w:lineRule="exact"/>
        <w:ind w:firstLineChars="1400" w:firstLine="4480"/>
        <w:rPr>
          <w:rFonts w:eastAsia="仿宋_GB2312"/>
          <w:sz w:val="32"/>
          <w:szCs w:val="32"/>
        </w:rPr>
      </w:pPr>
    </w:p>
    <w:p w:rsidR="00230345" w:rsidRDefault="00230345" w:rsidP="00230345">
      <w:pPr>
        <w:spacing w:line="600" w:lineRule="exact"/>
        <w:ind w:firstLineChars="1400" w:firstLine="4480"/>
        <w:rPr>
          <w:rFonts w:eastAsia="仿宋_GB2312"/>
          <w:sz w:val="32"/>
          <w:szCs w:val="32"/>
        </w:rPr>
      </w:pPr>
    </w:p>
    <w:p w:rsidR="00230345" w:rsidRDefault="00230345" w:rsidP="00230345">
      <w:pPr>
        <w:spacing w:line="600" w:lineRule="exact"/>
        <w:ind w:firstLineChars="1400" w:firstLine="4480"/>
        <w:rPr>
          <w:rFonts w:eastAsia="仿宋_GB2312"/>
          <w:sz w:val="32"/>
          <w:szCs w:val="32"/>
        </w:rPr>
      </w:pPr>
    </w:p>
    <w:p w:rsidR="00230345" w:rsidRDefault="00230345" w:rsidP="00230345">
      <w:pPr>
        <w:spacing w:line="600" w:lineRule="exact"/>
        <w:ind w:firstLineChars="1400" w:firstLine="4480"/>
        <w:rPr>
          <w:rFonts w:eastAsia="仿宋_GB2312"/>
          <w:sz w:val="32"/>
          <w:szCs w:val="32"/>
        </w:rPr>
      </w:pPr>
    </w:p>
    <w:p w:rsidR="00230345" w:rsidRDefault="00230345" w:rsidP="00230345">
      <w:pPr>
        <w:spacing w:line="600" w:lineRule="exact"/>
        <w:ind w:firstLineChars="1400" w:firstLine="4480"/>
        <w:rPr>
          <w:rFonts w:eastAsia="仿宋_GB2312"/>
          <w:sz w:val="32"/>
          <w:szCs w:val="32"/>
        </w:rPr>
      </w:pPr>
    </w:p>
    <w:p w:rsidR="00230345" w:rsidRDefault="00230345" w:rsidP="00230345">
      <w:pPr>
        <w:spacing w:line="600" w:lineRule="exact"/>
        <w:ind w:firstLineChars="1400" w:firstLine="4480"/>
        <w:rPr>
          <w:rFonts w:eastAsia="仿宋_GB2312"/>
          <w:sz w:val="32"/>
          <w:szCs w:val="32"/>
        </w:rPr>
      </w:pPr>
    </w:p>
    <w:p w:rsidR="00230345" w:rsidRDefault="00230345" w:rsidP="00230345">
      <w:pPr>
        <w:spacing w:line="600" w:lineRule="exact"/>
        <w:ind w:firstLineChars="1400" w:firstLine="4480"/>
        <w:rPr>
          <w:rFonts w:eastAsia="仿宋_GB2312"/>
          <w:sz w:val="32"/>
          <w:szCs w:val="32"/>
        </w:rPr>
      </w:pPr>
    </w:p>
    <w:p w:rsidR="00230345" w:rsidRDefault="00230345" w:rsidP="00230345">
      <w:pPr>
        <w:spacing w:line="600" w:lineRule="exact"/>
        <w:ind w:firstLineChars="1400" w:firstLine="4480"/>
        <w:rPr>
          <w:rFonts w:eastAsia="仿宋_GB2312"/>
          <w:sz w:val="32"/>
          <w:szCs w:val="32"/>
        </w:rPr>
      </w:pPr>
    </w:p>
    <w:p w:rsidR="00230345" w:rsidRDefault="00230345" w:rsidP="00230345">
      <w:pPr>
        <w:spacing w:line="600" w:lineRule="exact"/>
        <w:ind w:firstLineChars="1400" w:firstLine="4480"/>
        <w:rPr>
          <w:rFonts w:eastAsia="仿宋_GB2312"/>
          <w:sz w:val="32"/>
          <w:szCs w:val="32"/>
        </w:rPr>
      </w:pPr>
    </w:p>
    <w:p w:rsidR="00230345" w:rsidRDefault="00230345" w:rsidP="00230345">
      <w:pPr>
        <w:spacing w:line="600" w:lineRule="exact"/>
        <w:ind w:firstLineChars="1400" w:firstLine="4480"/>
        <w:rPr>
          <w:rFonts w:eastAsia="仿宋_GB2312"/>
          <w:sz w:val="32"/>
          <w:szCs w:val="32"/>
        </w:rPr>
      </w:pPr>
    </w:p>
    <w:p w:rsidR="00230345" w:rsidRDefault="00230345" w:rsidP="00230345">
      <w:pPr>
        <w:spacing w:line="600" w:lineRule="exact"/>
        <w:ind w:firstLineChars="1400" w:firstLine="4480"/>
        <w:rPr>
          <w:rFonts w:eastAsia="仿宋_GB2312"/>
          <w:sz w:val="32"/>
          <w:szCs w:val="32"/>
        </w:rPr>
      </w:pPr>
    </w:p>
    <w:p w:rsidR="00230345" w:rsidRDefault="00230345" w:rsidP="00230345">
      <w:pPr>
        <w:spacing w:line="600" w:lineRule="exact"/>
        <w:ind w:firstLineChars="1400" w:firstLine="4480"/>
        <w:rPr>
          <w:rFonts w:eastAsia="仿宋_GB2312"/>
          <w:sz w:val="32"/>
          <w:szCs w:val="32"/>
        </w:rPr>
      </w:pPr>
    </w:p>
    <w:p w:rsidR="00230345" w:rsidRDefault="00230345" w:rsidP="00230345">
      <w:pPr>
        <w:spacing w:line="600" w:lineRule="exact"/>
        <w:ind w:firstLineChars="1400" w:firstLine="4480"/>
        <w:rPr>
          <w:rFonts w:eastAsia="仿宋_GB2312"/>
          <w:sz w:val="32"/>
          <w:szCs w:val="32"/>
        </w:rPr>
      </w:pPr>
    </w:p>
    <w:p w:rsidR="00230345" w:rsidRDefault="00230345" w:rsidP="00230345">
      <w:pPr>
        <w:spacing w:line="600" w:lineRule="exact"/>
        <w:ind w:firstLineChars="1400" w:firstLine="4480"/>
        <w:rPr>
          <w:rFonts w:eastAsia="仿宋_GB2312"/>
          <w:sz w:val="32"/>
          <w:szCs w:val="32"/>
        </w:rPr>
      </w:pPr>
    </w:p>
    <w:p w:rsidR="00230345" w:rsidRPr="006237DD" w:rsidRDefault="00230345" w:rsidP="00230345">
      <w:pPr>
        <w:spacing w:line="600" w:lineRule="exact"/>
        <w:ind w:firstLineChars="1400" w:firstLine="4480"/>
        <w:rPr>
          <w:rFonts w:eastAsia="仿宋_GB2312"/>
          <w:sz w:val="32"/>
          <w:szCs w:val="32"/>
        </w:rPr>
      </w:pPr>
    </w:p>
    <w:p w:rsidR="00230345" w:rsidRPr="00230345" w:rsidRDefault="00230345" w:rsidP="00230345">
      <w:pPr>
        <w:spacing w:line="600" w:lineRule="exact"/>
        <w:jc w:val="center"/>
        <w:rPr>
          <w:rFonts w:ascii="方正小标宋简体" w:eastAsia="方正小标宋简体"/>
          <w:sz w:val="44"/>
          <w:szCs w:val="44"/>
        </w:rPr>
      </w:pPr>
      <w:r w:rsidRPr="00230345">
        <w:rPr>
          <w:rFonts w:ascii="方正小标宋简体" w:eastAsia="方正小标宋简体"/>
          <w:sz w:val="44"/>
          <w:szCs w:val="44"/>
        </w:rPr>
        <w:lastRenderedPageBreak/>
        <w:t>中国科学院西北生态环境资源研究院</w:t>
      </w:r>
    </w:p>
    <w:p w:rsidR="00230345" w:rsidRPr="00230345" w:rsidRDefault="00230345" w:rsidP="00230345">
      <w:pPr>
        <w:spacing w:line="600" w:lineRule="exact"/>
        <w:jc w:val="center"/>
        <w:rPr>
          <w:rFonts w:ascii="方正小标宋简体" w:eastAsia="方正小标宋简体"/>
          <w:sz w:val="44"/>
          <w:szCs w:val="44"/>
        </w:rPr>
      </w:pPr>
      <w:r w:rsidRPr="00230345">
        <w:rPr>
          <w:rFonts w:ascii="方正小标宋简体" w:eastAsia="方正小标宋简体"/>
          <w:sz w:val="44"/>
          <w:szCs w:val="44"/>
        </w:rPr>
        <w:t>硕士研究生指导教师管理办法</w:t>
      </w:r>
    </w:p>
    <w:p w:rsidR="00230345" w:rsidRPr="008F1720" w:rsidRDefault="00230345" w:rsidP="00230345">
      <w:pPr>
        <w:pStyle w:val="m"/>
        <w:spacing w:beforeLines="50" w:before="156" w:afterLines="50" w:after="156"/>
        <w:ind w:firstLine="482"/>
        <w:jc w:val="center"/>
        <w:rPr>
          <w:rFonts w:ascii="黑体" w:eastAsia="黑体" w:hAnsi="黑体"/>
          <w:kern w:val="0"/>
          <w:sz w:val="32"/>
          <w:szCs w:val="32"/>
        </w:rPr>
      </w:pPr>
      <w:r w:rsidRPr="008F1720">
        <w:rPr>
          <w:rFonts w:ascii="黑体" w:eastAsia="黑体" w:hAnsi="黑体"/>
          <w:kern w:val="0"/>
          <w:sz w:val="32"/>
          <w:szCs w:val="32"/>
        </w:rPr>
        <w:t xml:space="preserve">第一章 </w:t>
      </w:r>
      <w:r>
        <w:rPr>
          <w:rFonts w:ascii="黑体" w:eastAsia="黑体" w:hAnsi="黑体"/>
          <w:kern w:val="0"/>
          <w:sz w:val="32"/>
          <w:szCs w:val="32"/>
        </w:rPr>
        <w:t xml:space="preserve"> </w:t>
      </w:r>
      <w:r w:rsidRPr="008F1720">
        <w:rPr>
          <w:rFonts w:ascii="黑体" w:eastAsia="黑体" w:hAnsi="黑体"/>
          <w:kern w:val="0"/>
          <w:sz w:val="32"/>
          <w:szCs w:val="32"/>
        </w:rPr>
        <w:t>总则</w:t>
      </w:r>
    </w:p>
    <w:p w:rsidR="00230345" w:rsidRPr="00044DB7" w:rsidRDefault="00230345" w:rsidP="00230345">
      <w:pPr>
        <w:spacing w:line="560" w:lineRule="exact"/>
        <w:ind w:firstLineChars="200" w:firstLine="640"/>
        <w:rPr>
          <w:rFonts w:eastAsia="仿宋_GB2312"/>
          <w:w w:val="99"/>
          <w:sz w:val="32"/>
          <w:szCs w:val="32"/>
        </w:rPr>
      </w:pPr>
      <w:r w:rsidRPr="008F1720">
        <w:rPr>
          <w:rFonts w:ascii="黑体" w:eastAsia="黑体" w:hAnsi="黑体"/>
          <w:kern w:val="0"/>
          <w:sz w:val="32"/>
          <w:szCs w:val="32"/>
        </w:rPr>
        <w:t>第一条</w:t>
      </w:r>
      <w:r w:rsidRPr="009542FF">
        <w:rPr>
          <w:rFonts w:eastAsia="仿宋_GB2312"/>
          <w:sz w:val="32"/>
          <w:szCs w:val="32"/>
        </w:rPr>
        <w:t xml:space="preserve"> </w:t>
      </w:r>
      <w:r>
        <w:rPr>
          <w:rFonts w:eastAsia="仿宋_GB2312"/>
          <w:sz w:val="32"/>
          <w:szCs w:val="32"/>
        </w:rPr>
        <w:t xml:space="preserve"> </w:t>
      </w:r>
      <w:r w:rsidRPr="00044DB7">
        <w:rPr>
          <w:rFonts w:eastAsia="仿宋_GB2312"/>
          <w:w w:val="99"/>
          <w:sz w:val="32"/>
          <w:szCs w:val="32"/>
        </w:rPr>
        <w:t>研究生教育是高等教育的最高层次，研究生指导教师对研究生的培养负有关键且重要的责任。为提高研究生培养质量，满足</w:t>
      </w:r>
      <w:r w:rsidRPr="00044DB7">
        <w:rPr>
          <w:rFonts w:eastAsia="仿宋_GB2312" w:hint="eastAsia"/>
          <w:w w:val="99"/>
          <w:sz w:val="32"/>
          <w:szCs w:val="32"/>
        </w:rPr>
        <w:t>中国科学院西北生态环境资源研究院</w:t>
      </w:r>
      <w:r w:rsidRPr="00044DB7">
        <w:rPr>
          <w:rFonts w:eastAsia="仿宋_GB2312"/>
          <w:w w:val="99"/>
          <w:sz w:val="32"/>
          <w:szCs w:val="32"/>
        </w:rPr>
        <w:t>（</w:t>
      </w:r>
      <w:r w:rsidRPr="00044DB7">
        <w:rPr>
          <w:rFonts w:eastAsia="仿宋_GB2312" w:hint="eastAsia"/>
          <w:w w:val="99"/>
          <w:sz w:val="32"/>
          <w:szCs w:val="32"/>
        </w:rPr>
        <w:t>简称</w:t>
      </w:r>
      <w:r w:rsidRPr="00044DB7">
        <w:rPr>
          <w:rFonts w:eastAsia="仿宋_GB2312"/>
          <w:w w:val="99"/>
          <w:sz w:val="32"/>
          <w:szCs w:val="32"/>
        </w:rPr>
        <w:t>西北研究院）对人才培养的需求及适应研究生教育事业发展，进一步加强研究生指导教师队伍建设，根据国家、中国科学院和中国科学院大学</w:t>
      </w:r>
      <w:r w:rsidRPr="00044DB7">
        <w:rPr>
          <w:rFonts w:eastAsia="仿宋_GB2312" w:hint="eastAsia"/>
          <w:w w:val="99"/>
          <w:sz w:val="32"/>
          <w:szCs w:val="32"/>
        </w:rPr>
        <w:t>（简称</w:t>
      </w:r>
      <w:r w:rsidRPr="00044DB7">
        <w:rPr>
          <w:rFonts w:eastAsia="仿宋_GB2312"/>
          <w:w w:val="99"/>
          <w:sz w:val="32"/>
          <w:szCs w:val="32"/>
        </w:rPr>
        <w:t>国科大</w:t>
      </w:r>
      <w:r w:rsidRPr="00044DB7">
        <w:rPr>
          <w:rFonts w:eastAsia="仿宋_GB2312" w:hint="eastAsia"/>
          <w:w w:val="99"/>
          <w:sz w:val="32"/>
          <w:szCs w:val="32"/>
        </w:rPr>
        <w:t>）</w:t>
      </w:r>
      <w:r w:rsidRPr="00044DB7">
        <w:rPr>
          <w:rFonts w:eastAsia="仿宋_GB2312"/>
          <w:w w:val="99"/>
          <w:sz w:val="32"/>
          <w:szCs w:val="32"/>
        </w:rPr>
        <w:t>的相关法规和文件要求，并结合</w:t>
      </w:r>
      <w:r w:rsidRPr="00044DB7">
        <w:rPr>
          <w:rFonts w:eastAsia="仿宋_GB2312" w:hint="eastAsia"/>
          <w:w w:val="99"/>
          <w:sz w:val="32"/>
          <w:szCs w:val="32"/>
        </w:rPr>
        <w:t>西北研究院</w:t>
      </w:r>
      <w:r w:rsidRPr="00044DB7">
        <w:rPr>
          <w:rFonts w:eastAsia="仿宋_GB2312"/>
          <w:w w:val="99"/>
          <w:sz w:val="32"/>
          <w:szCs w:val="32"/>
        </w:rPr>
        <w:t>实际，特制定本办法。</w:t>
      </w:r>
    </w:p>
    <w:p w:rsidR="00230345" w:rsidRPr="008F1720" w:rsidRDefault="00230345" w:rsidP="00230345">
      <w:pPr>
        <w:pStyle w:val="m"/>
        <w:spacing w:beforeLines="50" w:before="156" w:afterLines="50" w:after="156"/>
        <w:ind w:firstLine="482"/>
        <w:jc w:val="center"/>
        <w:rPr>
          <w:rFonts w:ascii="黑体" w:eastAsia="黑体" w:hAnsi="黑体"/>
          <w:kern w:val="0"/>
          <w:sz w:val="32"/>
          <w:szCs w:val="32"/>
        </w:rPr>
      </w:pPr>
      <w:r w:rsidRPr="008F1720">
        <w:rPr>
          <w:rFonts w:ascii="黑体" w:eastAsia="黑体" w:hAnsi="黑体"/>
          <w:kern w:val="0"/>
          <w:sz w:val="32"/>
          <w:szCs w:val="32"/>
        </w:rPr>
        <w:t xml:space="preserve">第二章 </w:t>
      </w:r>
      <w:r>
        <w:rPr>
          <w:rFonts w:ascii="黑体" w:eastAsia="黑体" w:hAnsi="黑体"/>
          <w:kern w:val="0"/>
          <w:sz w:val="32"/>
          <w:szCs w:val="32"/>
        </w:rPr>
        <w:t xml:space="preserve"> </w:t>
      </w:r>
      <w:r w:rsidRPr="008F1720">
        <w:rPr>
          <w:rFonts w:ascii="黑体" w:eastAsia="黑体" w:hAnsi="黑体"/>
          <w:kern w:val="0"/>
          <w:sz w:val="32"/>
          <w:szCs w:val="32"/>
        </w:rPr>
        <w:t>硕士研究生指导教师的岗位职责</w:t>
      </w:r>
    </w:p>
    <w:p w:rsidR="00230345" w:rsidRPr="009542FF"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t>第二条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遵守宪法、法律和职业道德；了解掌握并贯彻执行国家</w:t>
      </w:r>
      <w:r>
        <w:rPr>
          <w:rFonts w:eastAsia="仿宋_GB2312" w:hint="eastAsia"/>
          <w:sz w:val="32"/>
          <w:szCs w:val="32"/>
        </w:rPr>
        <w:t>、国科大和</w:t>
      </w:r>
      <w:r>
        <w:rPr>
          <w:rFonts w:eastAsia="仿宋_GB2312"/>
          <w:sz w:val="32"/>
          <w:szCs w:val="32"/>
        </w:rPr>
        <w:t>西北研究院</w:t>
      </w:r>
      <w:r w:rsidRPr="009542FF">
        <w:rPr>
          <w:rFonts w:eastAsia="仿宋_GB2312"/>
          <w:sz w:val="32"/>
          <w:szCs w:val="32"/>
        </w:rPr>
        <w:t>有关研究生招生、培养、学位和管理等方面的政策、规章和制度。</w:t>
      </w:r>
    </w:p>
    <w:p w:rsidR="00230345" w:rsidRPr="009542FF"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t>第三条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为人师表，在学生的思想教育、科研道德等方面负有引导、示范和监督的责任；关心爱护学生，制止有害于学生或其他侵犯学生合法权益的行为，批评和抵制有害于学生健康成长的现象。</w:t>
      </w:r>
    </w:p>
    <w:p w:rsidR="00230345" w:rsidRPr="009542FF"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t>第四条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参与制定本学科专业的研究生培养方案。研究生入学后，向研究生详细介绍专业方向，根据本学科培养方案结合研究生具体情况，制定培养计划，并督促、检查实施。</w:t>
      </w:r>
    </w:p>
    <w:p w:rsidR="00230345" w:rsidRPr="009542FF"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t>第五条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根据研究生招生工作的统一安排，参与研究生招生工作。</w:t>
      </w:r>
    </w:p>
    <w:p w:rsidR="00230345" w:rsidRPr="009542FF"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lastRenderedPageBreak/>
        <w:t>第六条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承担研究生教学任务，为研究生讲授专业课程或开设反映当前本学科发展前沿的专题讲座，编撰研究生教材。</w:t>
      </w:r>
    </w:p>
    <w:p w:rsidR="00230345" w:rsidRPr="009542FF"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t>第七条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对研究生培养全过程负有指导责任，应指导学生选课、确定论文选题和开展科学研究工作，在学术上把关并做出学术评价。按规定为学生学习生活提供必要的支持和帮助。</w:t>
      </w:r>
    </w:p>
    <w:p w:rsidR="00230345" w:rsidRPr="009542FF"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t>第八条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配合、协助研究生部做好研究生的各项管理和阶段性考核工作，评定学生的品行和学业成绩。对不适合继续培养的研究生，提出终止学习或其他处理意见，由主管部门按有关规定办理。</w:t>
      </w:r>
    </w:p>
    <w:p w:rsidR="00230345" w:rsidRPr="007A5A87"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t>第九条</w:t>
      </w:r>
      <w:r w:rsidRPr="009542FF">
        <w:rPr>
          <w:rFonts w:eastAsia="仿宋_GB2312"/>
          <w:sz w:val="32"/>
          <w:szCs w:val="32"/>
        </w:rPr>
        <w:t xml:space="preserve"> </w:t>
      </w:r>
      <w:r>
        <w:rPr>
          <w:rFonts w:eastAsia="仿宋_GB2312"/>
          <w:sz w:val="32"/>
          <w:szCs w:val="32"/>
        </w:rPr>
        <w:t xml:space="preserve"> </w:t>
      </w:r>
      <w:r w:rsidRPr="007A5A87">
        <w:rPr>
          <w:rFonts w:eastAsia="仿宋_GB2312"/>
          <w:sz w:val="32"/>
          <w:szCs w:val="32"/>
        </w:rPr>
        <w:t>参加</w:t>
      </w:r>
      <w:r w:rsidRPr="007A5A87">
        <w:rPr>
          <w:rFonts w:eastAsia="仿宋_GB2312" w:hint="eastAsia"/>
          <w:sz w:val="32"/>
          <w:szCs w:val="32"/>
        </w:rPr>
        <w:t>国科大</w:t>
      </w:r>
      <w:r w:rsidRPr="007A5A87">
        <w:rPr>
          <w:rFonts w:eastAsia="仿宋_GB2312"/>
          <w:sz w:val="32"/>
          <w:szCs w:val="32"/>
        </w:rPr>
        <w:t>和</w:t>
      </w:r>
      <w:r w:rsidRPr="007A5A87">
        <w:rPr>
          <w:rFonts w:eastAsia="仿宋_GB2312" w:hint="eastAsia"/>
          <w:sz w:val="32"/>
          <w:szCs w:val="32"/>
        </w:rPr>
        <w:t>西北研究院</w:t>
      </w:r>
      <w:r w:rsidRPr="007A5A87">
        <w:rPr>
          <w:rFonts w:eastAsia="仿宋_GB2312"/>
          <w:sz w:val="32"/>
          <w:szCs w:val="32"/>
        </w:rPr>
        <w:t>组织的导师培训和教育工作研讨活动，探索和掌握研究生培养、管理的特点和规律，不断提升研究生的培养质量。对国科大和</w:t>
      </w:r>
      <w:r w:rsidRPr="007A5A87">
        <w:rPr>
          <w:rFonts w:eastAsia="仿宋_GB2312" w:hint="eastAsia"/>
          <w:sz w:val="32"/>
          <w:szCs w:val="32"/>
        </w:rPr>
        <w:t>西北研究院</w:t>
      </w:r>
      <w:r w:rsidRPr="007A5A87">
        <w:rPr>
          <w:rFonts w:eastAsia="仿宋_GB2312"/>
          <w:sz w:val="32"/>
          <w:szCs w:val="32"/>
        </w:rPr>
        <w:t>的教育教学、管理和教育行政部门的工作提出意见和建议。</w:t>
      </w:r>
    </w:p>
    <w:p w:rsidR="00230345" w:rsidRPr="008F1720" w:rsidRDefault="00230345" w:rsidP="00230345">
      <w:pPr>
        <w:pStyle w:val="m"/>
        <w:spacing w:beforeLines="50" w:before="156" w:afterLines="50" w:after="156"/>
        <w:ind w:firstLine="482"/>
        <w:jc w:val="center"/>
        <w:rPr>
          <w:rFonts w:ascii="黑体" w:eastAsia="黑体" w:hAnsi="黑体"/>
          <w:kern w:val="0"/>
          <w:sz w:val="32"/>
          <w:szCs w:val="32"/>
        </w:rPr>
      </w:pPr>
      <w:r w:rsidRPr="008F1720">
        <w:rPr>
          <w:rFonts w:ascii="黑体" w:eastAsia="黑体" w:hAnsi="黑体"/>
          <w:kern w:val="0"/>
          <w:sz w:val="32"/>
          <w:szCs w:val="32"/>
        </w:rPr>
        <w:t xml:space="preserve">第三章 </w:t>
      </w:r>
      <w:r>
        <w:rPr>
          <w:rFonts w:ascii="黑体" w:eastAsia="黑体" w:hAnsi="黑体"/>
          <w:kern w:val="0"/>
          <w:sz w:val="32"/>
          <w:szCs w:val="32"/>
        </w:rPr>
        <w:t xml:space="preserve"> </w:t>
      </w:r>
      <w:r w:rsidRPr="008F1720">
        <w:rPr>
          <w:rFonts w:ascii="黑体" w:eastAsia="黑体" w:hAnsi="黑体"/>
          <w:kern w:val="0"/>
          <w:sz w:val="32"/>
          <w:szCs w:val="32"/>
        </w:rPr>
        <w:t>硕士研究生指导教师选聘的基本条件</w:t>
      </w:r>
    </w:p>
    <w:p w:rsidR="00230345" w:rsidRPr="009542FF"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t>第十条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具有副高级专业技术职称且上岗满一年</w:t>
      </w:r>
      <w:r w:rsidRPr="009542FF">
        <w:t>。</w:t>
      </w:r>
    </w:p>
    <w:p w:rsidR="00230345" w:rsidRPr="009542FF" w:rsidRDefault="00230345" w:rsidP="00230345">
      <w:pPr>
        <w:spacing w:line="560" w:lineRule="exact"/>
        <w:ind w:firstLineChars="200" w:firstLine="640"/>
        <w:rPr>
          <w:rFonts w:eastAsia="仿宋_GB2312"/>
          <w:sz w:val="32"/>
          <w:szCs w:val="32"/>
        </w:rPr>
      </w:pPr>
      <w:r w:rsidRPr="008F1720">
        <w:rPr>
          <w:rFonts w:ascii="黑体" w:eastAsia="黑体" w:hAnsi="黑体"/>
          <w:kern w:val="0"/>
          <w:sz w:val="32"/>
          <w:szCs w:val="32"/>
        </w:rPr>
        <w:t>第十一条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热爱研究生教育事业，熟悉国家有关学位与研究生教育的政策法规，遵纪守法，道德高尚，作风正派，学风优良，治学严谨，善于协作，能为人师表，认真履行导师职责。</w:t>
      </w:r>
    </w:p>
    <w:p w:rsidR="00230345" w:rsidRPr="002C0620" w:rsidRDefault="00230345" w:rsidP="00230345">
      <w:pPr>
        <w:pStyle w:val="m"/>
        <w:spacing w:line="560" w:lineRule="exact"/>
        <w:ind w:firstLineChars="200" w:firstLine="640"/>
        <w:rPr>
          <w:rFonts w:eastAsia="仿宋_GB2312"/>
          <w:w w:val="99"/>
          <w:sz w:val="32"/>
          <w:szCs w:val="32"/>
        </w:rPr>
      </w:pPr>
      <w:r w:rsidRPr="008F1720">
        <w:rPr>
          <w:rFonts w:ascii="黑体" w:eastAsia="黑体" w:hAnsi="黑体"/>
          <w:kern w:val="0"/>
          <w:sz w:val="32"/>
          <w:szCs w:val="32"/>
        </w:rPr>
        <w:t>第十二条</w:t>
      </w:r>
      <w:r w:rsidRPr="009542FF">
        <w:rPr>
          <w:rFonts w:eastAsia="仿宋_GB2312"/>
          <w:sz w:val="32"/>
          <w:szCs w:val="32"/>
        </w:rPr>
        <w:t xml:space="preserve"> </w:t>
      </w:r>
      <w:r>
        <w:rPr>
          <w:rFonts w:eastAsia="仿宋_GB2312"/>
          <w:sz w:val="32"/>
          <w:szCs w:val="32"/>
        </w:rPr>
        <w:t xml:space="preserve"> </w:t>
      </w:r>
      <w:proofErr w:type="gramStart"/>
      <w:r w:rsidRPr="002C0620">
        <w:rPr>
          <w:rFonts w:eastAsia="仿宋_GB2312"/>
          <w:w w:val="99"/>
          <w:sz w:val="32"/>
          <w:szCs w:val="32"/>
        </w:rPr>
        <w:t>初聘硕士生</w:t>
      </w:r>
      <w:proofErr w:type="gramEnd"/>
      <w:r w:rsidRPr="002C0620">
        <w:rPr>
          <w:rFonts w:eastAsia="仿宋_GB2312"/>
          <w:w w:val="99"/>
          <w:sz w:val="32"/>
          <w:szCs w:val="32"/>
        </w:rPr>
        <w:t>导师年龄不超过</w:t>
      </w:r>
      <w:r w:rsidRPr="002C0620">
        <w:rPr>
          <w:rFonts w:eastAsia="仿宋_GB2312"/>
          <w:w w:val="99"/>
          <w:sz w:val="32"/>
          <w:szCs w:val="32"/>
        </w:rPr>
        <w:t>55</w:t>
      </w:r>
      <w:r w:rsidRPr="002C0620">
        <w:rPr>
          <w:rFonts w:eastAsia="仿宋_GB2312"/>
          <w:w w:val="99"/>
          <w:sz w:val="32"/>
          <w:szCs w:val="32"/>
        </w:rPr>
        <w:t>周岁。</w:t>
      </w:r>
      <w:r w:rsidRPr="002C0620">
        <w:rPr>
          <w:rFonts w:eastAsia="仿宋_GB2312"/>
          <w:w w:val="99"/>
          <w:sz w:val="32"/>
          <w:szCs w:val="32"/>
        </w:rPr>
        <w:t>1991</w:t>
      </w:r>
      <w:r w:rsidRPr="002C0620">
        <w:rPr>
          <w:rFonts w:eastAsia="仿宋_GB2312"/>
          <w:w w:val="99"/>
          <w:sz w:val="32"/>
          <w:szCs w:val="32"/>
        </w:rPr>
        <w:t>年以后参加工作的，</w:t>
      </w:r>
      <w:smartTag w:uri="urn:schemas-microsoft-com:office:smarttags" w:element="PersonName">
        <w:smartTagPr>
          <w:attr w:name="ProductID" w:val="应具有"/>
        </w:smartTagPr>
        <w:r w:rsidRPr="002C0620">
          <w:rPr>
            <w:rFonts w:eastAsia="仿宋_GB2312"/>
            <w:w w:val="99"/>
            <w:sz w:val="32"/>
            <w:szCs w:val="32"/>
          </w:rPr>
          <w:t>应具有</w:t>
        </w:r>
      </w:smartTag>
      <w:r w:rsidRPr="002C0620">
        <w:rPr>
          <w:rFonts w:eastAsia="仿宋_GB2312"/>
          <w:w w:val="99"/>
          <w:sz w:val="32"/>
          <w:szCs w:val="32"/>
        </w:rPr>
        <w:t>博士学位（情报学专业应具有硕士学位）。</w:t>
      </w:r>
    </w:p>
    <w:p w:rsidR="00230345" w:rsidRPr="009542FF" w:rsidRDefault="00230345" w:rsidP="00230345">
      <w:pPr>
        <w:pStyle w:val="af4"/>
        <w:spacing w:after="0" w:line="560" w:lineRule="exact"/>
        <w:ind w:leftChars="0" w:left="0" w:firstLineChars="200" w:firstLine="640"/>
        <w:rPr>
          <w:rFonts w:eastAsia="仿宋_GB2312"/>
          <w:sz w:val="32"/>
          <w:szCs w:val="32"/>
        </w:rPr>
      </w:pPr>
      <w:r w:rsidRPr="008F1720">
        <w:rPr>
          <w:rFonts w:ascii="黑体" w:eastAsia="黑体" w:hAnsi="黑体"/>
          <w:spacing w:val="0"/>
          <w:kern w:val="0"/>
          <w:sz w:val="32"/>
          <w:szCs w:val="32"/>
        </w:rPr>
        <w:lastRenderedPageBreak/>
        <w:t>第十三条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有丰富的科研工作经验，稳定的研究方向，较强的科研能力，能及时了解和掌握本学科发展的前沿</w:t>
      </w:r>
      <w:r>
        <w:rPr>
          <w:rFonts w:eastAsia="仿宋_GB2312" w:hint="eastAsia"/>
          <w:sz w:val="32"/>
          <w:szCs w:val="32"/>
        </w:rPr>
        <w:t>动态</w:t>
      </w:r>
      <w:r w:rsidRPr="009542FF">
        <w:rPr>
          <w:rFonts w:eastAsia="仿宋_GB2312"/>
          <w:sz w:val="32"/>
          <w:szCs w:val="32"/>
        </w:rPr>
        <w:t>及发展趋势，具有坚实的理论基础和系统的专门知识，能胜任一至两门硕士学位课程的教学工作。</w:t>
      </w:r>
    </w:p>
    <w:p w:rsidR="00230345" w:rsidRPr="009542FF" w:rsidRDefault="00230345" w:rsidP="00230345">
      <w:pPr>
        <w:spacing w:line="560" w:lineRule="exact"/>
        <w:ind w:firstLineChars="200" w:firstLine="640"/>
        <w:rPr>
          <w:rFonts w:eastAsia="仿宋_GB2312"/>
          <w:sz w:val="32"/>
          <w:szCs w:val="32"/>
        </w:rPr>
      </w:pPr>
      <w:r w:rsidRPr="008F1720">
        <w:rPr>
          <w:rFonts w:ascii="黑体" w:eastAsia="黑体" w:hAnsi="黑体"/>
          <w:kern w:val="0"/>
          <w:sz w:val="32"/>
          <w:szCs w:val="32"/>
        </w:rPr>
        <w:t>第十四条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所从事的研究方向应具有重要的理论意义和实际应用价值。</w:t>
      </w:r>
    </w:p>
    <w:p w:rsidR="00230345" w:rsidRPr="009542FF" w:rsidRDefault="00230345" w:rsidP="00230345">
      <w:pPr>
        <w:pStyle w:val="af4"/>
        <w:spacing w:after="0" w:line="560" w:lineRule="exact"/>
        <w:ind w:leftChars="0" w:left="0" w:firstLineChars="200" w:firstLine="600"/>
        <w:rPr>
          <w:rFonts w:eastAsia="仿宋_GB2312"/>
          <w:sz w:val="32"/>
          <w:szCs w:val="32"/>
        </w:rPr>
      </w:pPr>
      <w:r>
        <w:rPr>
          <w:rFonts w:eastAsia="仿宋_GB2312" w:hint="eastAsia"/>
          <w:sz w:val="32"/>
          <w:szCs w:val="32"/>
        </w:rPr>
        <w:t>（一）理学和工学各专业，</w:t>
      </w:r>
      <w:r w:rsidRPr="009542FF">
        <w:rPr>
          <w:rFonts w:eastAsia="仿宋_GB2312"/>
          <w:sz w:val="32"/>
          <w:szCs w:val="32"/>
        </w:rPr>
        <w:t>近三年来以第一作者在核心期刊上发表</w:t>
      </w:r>
      <w:r w:rsidRPr="009542FF">
        <w:rPr>
          <w:rFonts w:eastAsia="仿宋_GB2312"/>
          <w:sz w:val="32"/>
          <w:szCs w:val="32"/>
        </w:rPr>
        <w:t>3</w:t>
      </w:r>
      <w:r w:rsidRPr="009542FF">
        <w:rPr>
          <w:rFonts w:eastAsia="仿宋_GB2312"/>
          <w:sz w:val="32"/>
          <w:szCs w:val="32"/>
        </w:rPr>
        <w:t>篇以上</w:t>
      </w:r>
      <w:r>
        <w:rPr>
          <w:rFonts w:eastAsia="仿宋_GB2312" w:hint="eastAsia"/>
          <w:sz w:val="32"/>
          <w:szCs w:val="32"/>
        </w:rPr>
        <w:t>（含</w:t>
      </w:r>
      <w:r>
        <w:rPr>
          <w:rFonts w:eastAsia="仿宋_GB2312" w:hint="eastAsia"/>
          <w:sz w:val="32"/>
          <w:szCs w:val="32"/>
        </w:rPr>
        <w:t>3</w:t>
      </w:r>
      <w:r>
        <w:rPr>
          <w:rFonts w:eastAsia="仿宋_GB2312" w:hint="eastAsia"/>
          <w:sz w:val="32"/>
          <w:szCs w:val="32"/>
        </w:rPr>
        <w:t>篇）</w:t>
      </w:r>
      <w:r w:rsidRPr="009542FF">
        <w:rPr>
          <w:rFonts w:eastAsia="仿宋_GB2312"/>
          <w:sz w:val="32"/>
          <w:szCs w:val="32"/>
        </w:rPr>
        <w:t>论文，其中</w:t>
      </w:r>
      <w:r>
        <w:rPr>
          <w:rFonts w:eastAsia="仿宋_GB2312" w:hint="eastAsia"/>
          <w:sz w:val="32"/>
          <w:szCs w:val="32"/>
        </w:rPr>
        <w:t>至少</w:t>
      </w:r>
      <w:r w:rsidRPr="009542FF">
        <w:rPr>
          <w:rFonts w:eastAsia="仿宋_GB2312"/>
          <w:sz w:val="32"/>
          <w:szCs w:val="32"/>
        </w:rPr>
        <w:t>有</w:t>
      </w:r>
      <w:r w:rsidRPr="009542FF">
        <w:rPr>
          <w:rFonts w:eastAsia="仿宋_GB2312"/>
          <w:sz w:val="32"/>
          <w:szCs w:val="32"/>
        </w:rPr>
        <w:t>1</w:t>
      </w:r>
      <w:r w:rsidRPr="009542FF">
        <w:rPr>
          <w:rFonts w:eastAsia="仿宋_GB2312"/>
          <w:sz w:val="32"/>
          <w:szCs w:val="32"/>
        </w:rPr>
        <w:t>篇在</w:t>
      </w:r>
      <w:r w:rsidRPr="009542FF">
        <w:rPr>
          <w:rFonts w:eastAsia="仿宋_GB2312"/>
          <w:sz w:val="32"/>
          <w:szCs w:val="32"/>
        </w:rPr>
        <w:t>SCI</w:t>
      </w:r>
      <w:r w:rsidRPr="009542FF">
        <w:rPr>
          <w:rFonts w:eastAsia="仿宋_GB2312"/>
          <w:sz w:val="32"/>
          <w:szCs w:val="32"/>
        </w:rPr>
        <w:t>收录的刊物上发表，且有较充足的科研经费可供培养研究生，有独立承担的科研项目，有不少于三年</w:t>
      </w:r>
      <w:r w:rsidRPr="009542FF">
        <w:rPr>
          <w:rFonts w:eastAsia="仿宋_GB2312"/>
          <w:sz w:val="32"/>
          <w:szCs w:val="32"/>
        </w:rPr>
        <w:t>45</w:t>
      </w:r>
      <w:r w:rsidRPr="009542FF">
        <w:rPr>
          <w:rFonts w:eastAsia="仿宋_GB2312"/>
          <w:sz w:val="32"/>
          <w:szCs w:val="32"/>
        </w:rPr>
        <w:t>万元的科研经费。</w:t>
      </w:r>
    </w:p>
    <w:p w:rsidR="00230345" w:rsidRPr="009542FF" w:rsidRDefault="00230345" w:rsidP="00230345">
      <w:pPr>
        <w:pStyle w:val="af4"/>
        <w:spacing w:after="0" w:line="560" w:lineRule="exact"/>
        <w:ind w:leftChars="0" w:left="0" w:firstLineChars="200" w:firstLine="600"/>
        <w:rPr>
          <w:rFonts w:eastAsia="仿宋_GB2312"/>
          <w:sz w:val="32"/>
          <w:szCs w:val="32"/>
        </w:rPr>
      </w:pPr>
      <w:r>
        <w:rPr>
          <w:rFonts w:eastAsia="仿宋_GB2312" w:hint="eastAsia"/>
          <w:sz w:val="32"/>
          <w:szCs w:val="32"/>
        </w:rPr>
        <w:t>（二）</w:t>
      </w:r>
      <w:r w:rsidRPr="009542FF">
        <w:rPr>
          <w:rFonts w:eastAsia="仿宋_GB2312"/>
          <w:sz w:val="32"/>
          <w:szCs w:val="32"/>
        </w:rPr>
        <w:t>情报学专业</w:t>
      </w:r>
      <w:r>
        <w:rPr>
          <w:rFonts w:eastAsia="仿宋_GB2312" w:hint="eastAsia"/>
          <w:sz w:val="32"/>
          <w:szCs w:val="32"/>
        </w:rPr>
        <w:t>：</w:t>
      </w:r>
      <w:r w:rsidRPr="009542FF">
        <w:rPr>
          <w:rFonts w:eastAsia="仿宋_GB2312"/>
          <w:sz w:val="32"/>
          <w:szCs w:val="32"/>
        </w:rPr>
        <w:t>具有在本学科或相关领域</w:t>
      </w:r>
      <w:r w:rsidRPr="009542FF">
        <w:rPr>
          <w:rFonts w:eastAsia="仿宋_GB2312"/>
          <w:sz w:val="32"/>
          <w:szCs w:val="32"/>
        </w:rPr>
        <w:t>5</w:t>
      </w:r>
      <w:r w:rsidRPr="009542FF">
        <w:rPr>
          <w:rFonts w:eastAsia="仿宋_GB2312"/>
          <w:sz w:val="32"/>
          <w:szCs w:val="32"/>
        </w:rPr>
        <w:t>年以上的科研工作经历（含博士研究生阶段科研经历）；近三年来以第一作者在文献情报专业领域国内外核心期刊上至少发表</w:t>
      </w:r>
      <w:r w:rsidRPr="009542FF">
        <w:rPr>
          <w:rFonts w:eastAsia="仿宋_GB2312"/>
          <w:sz w:val="32"/>
          <w:szCs w:val="32"/>
        </w:rPr>
        <w:t>3</w:t>
      </w:r>
      <w:r w:rsidRPr="009542FF">
        <w:rPr>
          <w:rFonts w:eastAsia="仿宋_GB2312"/>
          <w:sz w:val="32"/>
          <w:szCs w:val="32"/>
        </w:rPr>
        <w:t>篇以上</w:t>
      </w:r>
      <w:r>
        <w:rPr>
          <w:rFonts w:eastAsia="仿宋_GB2312" w:hint="eastAsia"/>
          <w:sz w:val="32"/>
          <w:szCs w:val="32"/>
        </w:rPr>
        <w:t>（含</w:t>
      </w:r>
      <w:r>
        <w:rPr>
          <w:rFonts w:eastAsia="仿宋_GB2312" w:hint="eastAsia"/>
          <w:sz w:val="32"/>
          <w:szCs w:val="32"/>
        </w:rPr>
        <w:t>3</w:t>
      </w:r>
      <w:r>
        <w:rPr>
          <w:rFonts w:eastAsia="仿宋_GB2312" w:hint="eastAsia"/>
          <w:sz w:val="32"/>
          <w:szCs w:val="32"/>
        </w:rPr>
        <w:t>篇）</w:t>
      </w:r>
      <w:r w:rsidRPr="009542FF">
        <w:rPr>
          <w:rFonts w:eastAsia="仿宋_GB2312"/>
          <w:sz w:val="32"/>
          <w:szCs w:val="32"/>
        </w:rPr>
        <w:t>的学术论文；目前作为主要人员正在承担院级文献情报课题</w:t>
      </w:r>
      <w:proofErr w:type="gramStart"/>
      <w:r w:rsidRPr="009542FF">
        <w:rPr>
          <w:rFonts w:eastAsia="仿宋_GB2312"/>
          <w:sz w:val="32"/>
          <w:szCs w:val="32"/>
        </w:rPr>
        <w:t>或及其</w:t>
      </w:r>
      <w:proofErr w:type="gramEnd"/>
      <w:r w:rsidRPr="009542FF">
        <w:rPr>
          <w:rFonts w:eastAsia="仿宋_GB2312"/>
          <w:sz w:val="32"/>
          <w:szCs w:val="32"/>
        </w:rPr>
        <w:t>以上正式立项的科研课题，有不少于三年</w:t>
      </w:r>
      <w:r w:rsidRPr="009542FF">
        <w:rPr>
          <w:rFonts w:eastAsia="仿宋_GB2312"/>
          <w:sz w:val="32"/>
          <w:szCs w:val="32"/>
        </w:rPr>
        <w:t>20</w:t>
      </w:r>
      <w:r w:rsidRPr="009542FF">
        <w:rPr>
          <w:rFonts w:eastAsia="仿宋_GB2312"/>
          <w:sz w:val="32"/>
          <w:szCs w:val="32"/>
        </w:rPr>
        <w:t>万元的科研经费。</w:t>
      </w:r>
    </w:p>
    <w:p w:rsidR="00230345" w:rsidRPr="009542FF"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t>第十五条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能坚持正常工作，担负起实际指导硕士生的责任，且上岗期间没有长期出国任务。</w:t>
      </w:r>
    </w:p>
    <w:p w:rsidR="00230345" w:rsidRPr="009542FF"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t>第十六条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法定退休年龄前三年不再招收新生。</w:t>
      </w:r>
    </w:p>
    <w:p w:rsidR="00230345" w:rsidRPr="009542FF"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t>第十七条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中科院</w:t>
      </w:r>
      <w:r w:rsidRPr="009542FF">
        <w:rPr>
          <w:rFonts w:eastAsia="仿宋_GB2312"/>
          <w:sz w:val="32"/>
          <w:szCs w:val="32"/>
        </w:rPr>
        <w:t>“</w:t>
      </w:r>
      <w:r w:rsidRPr="009542FF">
        <w:rPr>
          <w:rFonts w:eastAsia="仿宋_GB2312"/>
          <w:sz w:val="32"/>
          <w:szCs w:val="32"/>
        </w:rPr>
        <w:t>百人计划</w:t>
      </w:r>
      <w:r w:rsidRPr="009542FF">
        <w:rPr>
          <w:rFonts w:eastAsia="仿宋_GB2312"/>
          <w:sz w:val="32"/>
          <w:szCs w:val="32"/>
        </w:rPr>
        <w:t>”</w:t>
      </w:r>
      <w:r w:rsidRPr="009542FF">
        <w:rPr>
          <w:rFonts w:eastAsia="仿宋_GB2312"/>
          <w:sz w:val="32"/>
          <w:szCs w:val="32"/>
        </w:rPr>
        <w:t>入选者、新世纪百千万人才工程国家级人选入选者、中组部</w:t>
      </w:r>
      <w:r w:rsidRPr="009542FF">
        <w:rPr>
          <w:rFonts w:eastAsia="仿宋_GB2312"/>
          <w:sz w:val="32"/>
          <w:szCs w:val="32"/>
        </w:rPr>
        <w:t>“</w:t>
      </w:r>
      <w:r w:rsidRPr="009542FF">
        <w:rPr>
          <w:rFonts w:eastAsia="仿宋_GB2312"/>
          <w:sz w:val="32"/>
          <w:szCs w:val="32"/>
        </w:rPr>
        <w:t>千人计划</w:t>
      </w:r>
      <w:r w:rsidRPr="009542FF">
        <w:rPr>
          <w:rFonts w:eastAsia="仿宋_GB2312"/>
          <w:sz w:val="32"/>
          <w:szCs w:val="32"/>
        </w:rPr>
        <w:t>”</w:t>
      </w:r>
      <w:r w:rsidRPr="009542FF">
        <w:rPr>
          <w:rFonts w:eastAsia="仿宋_GB2312"/>
          <w:sz w:val="32"/>
          <w:szCs w:val="32"/>
        </w:rPr>
        <w:t>入选者、国家优秀青年基金获得者等，若取得副研究员职称，则直接获得硕士生导师资格。</w:t>
      </w:r>
    </w:p>
    <w:p w:rsidR="00230345" w:rsidRPr="008F1720" w:rsidRDefault="00230345" w:rsidP="00230345">
      <w:pPr>
        <w:pStyle w:val="m"/>
        <w:spacing w:beforeLines="50" w:before="156" w:afterLines="50" w:after="156"/>
        <w:ind w:firstLine="482"/>
        <w:jc w:val="center"/>
        <w:rPr>
          <w:rFonts w:ascii="黑体" w:eastAsia="黑体" w:hAnsi="黑体"/>
          <w:kern w:val="0"/>
          <w:sz w:val="32"/>
          <w:szCs w:val="32"/>
        </w:rPr>
      </w:pPr>
      <w:r w:rsidRPr="008F1720">
        <w:rPr>
          <w:rFonts w:ascii="黑体" w:eastAsia="黑体" w:hAnsi="黑体"/>
          <w:kern w:val="0"/>
          <w:sz w:val="32"/>
          <w:szCs w:val="32"/>
        </w:rPr>
        <w:t>第四章  选聘程序</w:t>
      </w:r>
    </w:p>
    <w:p w:rsidR="00230345" w:rsidRPr="009542FF"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lastRenderedPageBreak/>
        <w:t>第十八条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本人提出申请，填写《中国科学院大学研究生指导教师资格申请表》，并提交其科研成果、奖励、科研项目等证明材料。</w:t>
      </w:r>
    </w:p>
    <w:p w:rsidR="00230345" w:rsidRPr="009542FF" w:rsidRDefault="00230345" w:rsidP="00230345">
      <w:pPr>
        <w:spacing w:line="560" w:lineRule="exact"/>
        <w:ind w:firstLineChars="200" w:firstLine="640"/>
        <w:rPr>
          <w:rFonts w:eastAsia="仿宋_GB2312"/>
          <w:sz w:val="32"/>
          <w:szCs w:val="32"/>
        </w:rPr>
      </w:pPr>
      <w:r w:rsidRPr="008F1720">
        <w:rPr>
          <w:rFonts w:ascii="黑体" w:eastAsia="黑体" w:hAnsi="黑体"/>
          <w:kern w:val="0"/>
          <w:sz w:val="32"/>
          <w:szCs w:val="32"/>
        </w:rPr>
        <w:t>第十九条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研究生部会同相关部门对提交材料进行复审，合格者提交西北研究院学位评定委员会审议。</w:t>
      </w:r>
    </w:p>
    <w:p w:rsidR="00230345" w:rsidRPr="009542FF" w:rsidRDefault="00230345" w:rsidP="00230345">
      <w:pPr>
        <w:spacing w:line="560" w:lineRule="exact"/>
        <w:ind w:firstLineChars="200" w:firstLine="640"/>
        <w:rPr>
          <w:rFonts w:eastAsia="仿宋_GB2312"/>
          <w:sz w:val="32"/>
          <w:szCs w:val="32"/>
        </w:rPr>
      </w:pPr>
      <w:r w:rsidRPr="008F1720">
        <w:rPr>
          <w:rFonts w:ascii="黑体" w:eastAsia="黑体" w:hAnsi="黑体"/>
          <w:kern w:val="0"/>
          <w:sz w:val="32"/>
          <w:szCs w:val="32"/>
        </w:rPr>
        <w:t>第二十条</w:t>
      </w:r>
      <w:r w:rsidRPr="009542FF">
        <w:rPr>
          <w:rFonts w:eastAsia="仿宋_GB2312"/>
          <w:sz w:val="32"/>
          <w:szCs w:val="32"/>
        </w:rPr>
        <w:t xml:space="preserve"> </w:t>
      </w:r>
      <w:r>
        <w:rPr>
          <w:rFonts w:eastAsia="仿宋_GB2312"/>
          <w:sz w:val="32"/>
          <w:szCs w:val="32"/>
        </w:rPr>
        <w:t xml:space="preserve"> </w:t>
      </w:r>
      <w:r>
        <w:rPr>
          <w:rFonts w:eastAsia="仿宋_GB2312" w:hint="eastAsia"/>
          <w:sz w:val="32"/>
          <w:szCs w:val="32"/>
        </w:rPr>
        <w:t>西北研究院</w:t>
      </w:r>
      <w:r w:rsidRPr="009542FF">
        <w:rPr>
          <w:rFonts w:eastAsia="仿宋_GB2312"/>
          <w:sz w:val="32"/>
          <w:szCs w:val="32"/>
        </w:rPr>
        <w:t>学位评定委员会根据硕士研究生指导教师选聘的基本条件，进行审议并以无记名投票方式表决，获</w:t>
      </w:r>
      <w:r>
        <w:rPr>
          <w:rFonts w:eastAsia="仿宋_GB2312" w:hint="eastAsia"/>
          <w:sz w:val="32"/>
          <w:szCs w:val="32"/>
        </w:rPr>
        <w:t>全体</w:t>
      </w:r>
      <w:r w:rsidRPr="009542FF">
        <w:rPr>
          <w:rFonts w:eastAsia="仿宋_GB2312"/>
          <w:sz w:val="32"/>
          <w:szCs w:val="32"/>
        </w:rPr>
        <w:t>委员</w:t>
      </w:r>
      <w:r>
        <w:rPr>
          <w:rFonts w:eastAsia="仿宋_GB2312" w:hint="eastAsia"/>
          <w:sz w:val="32"/>
          <w:szCs w:val="32"/>
        </w:rPr>
        <w:t>半数</w:t>
      </w:r>
      <w:r w:rsidRPr="009542FF">
        <w:rPr>
          <w:rFonts w:eastAsia="仿宋_GB2312"/>
          <w:sz w:val="32"/>
          <w:szCs w:val="32"/>
        </w:rPr>
        <w:t>以上同意票数者为通过，认定其具备硕士研究生指导教师资格，经西北研究院院长办公会同意后方可上岗招收硕士生。</w:t>
      </w:r>
    </w:p>
    <w:p w:rsidR="00230345" w:rsidRPr="009542FF"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t>第二十一条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招收硕士研究生后，享受硕士生导师岗位津贴（津贴由导师课题支付）。对未招收到硕士生的导师，不享受硕士生导师岗位津贴。</w:t>
      </w:r>
    </w:p>
    <w:p w:rsidR="00230345" w:rsidRPr="009542FF" w:rsidRDefault="00230345" w:rsidP="00230345">
      <w:pPr>
        <w:spacing w:line="560" w:lineRule="exact"/>
        <w:ind w:firstLineChars="200" w:firstLine="640"/>
        <w:rPr>
          <w:rFonts w:eastAsia="仿宋_GB2312"/>
          <w:sz w:val="32"/>
          <w:szCs w:val="32"/>
        </w:rPr>
      </w:pPr>
      <w:r w:rsidRPr="008F1720">
        <w:rPr>
          <w:rFonts w:ascii="黑体" w:eastAsia="黑体" w:hAnsi="黑体"/>
          <w:kern w:val="0"/>
          <w:sz w:val="32"/>
          <w:szCs w:val="32"/>
        </w:rPr>
        <w:t>第二十二条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新硕士生导师遴选工作每年进行一次。特殊情况需要单独审批的，由</w:t>
      </w:r>
      <w:r>
        <w:rPr>
          <w:rFonts w:eastAsia="仿宋_GB2312" w:hint="eastAsia"/>
          <w:sz w:val="32"/>
          <w:szCs w:val="32"/>
        </w:rPr>
        <w:t>西北研究院</w:t>
      </w:r>
      <w:r w:rsidRPr="009542FF">
        <w:rPr>
          <w:rFonts w:eastAsia="仿宋_GB2312"/>
          <w:sz w:val="32"/>
          <w:szCs w:val="32"/>
        </w:rPr>
        <w:t>院长或学位委员会主任提出，可个案解决。</w:t>
      </w:r>
    </w:p>
    <w:p w:rsidR="00230345" w:rsidRPr="008F1720" w:rsidRDefault="00230345" w:rsidP="00230345">
      <w:pPr>
        <w:pStyle w:val="m"/>
        <w:spacing w:beforeLines="50" w:before="156" w:afterLines="50" w:after="156"/>
        <w:ind w:firstLine="482"/>
        <w:jc w:val="center"/>
        <w:rPr>
          <w:rFonts w:ascii="黑体" w:eastAsia="黑体" w:hAnsi="黑体"/>
          <w:kern w:val="0"/>
          <w:sz w:val="32"/>
          <w:szCs w:val="32"/>
        </w:rPr>
      </w:pPr>
      <w:r w:rsidRPr="008F1720">
        <w:rPr>
          <w:rFonts w:ascii="黑体" w:eastAsia="黑体" w:hAnsi="黑体"/>
          <w:kern w:val="0"/>
          <w:sz w:val="32"/>
          <w:szCs w:val="32"/>
        </w:rPr>
        <w:t>第五章  培训与审核</w:t>
      </w:r>
    </w:p>
    <w:p w:rsidR="00230345" w:rsidRPr="009542FF" w:rsidRDefault="00230345" w:rsidP="00230345">
      <w:pPr>
        <w:spacing w:line="560" w:lineRule="exact"/>
        <w:ind w:firstLineChars="200" w:firstLine="640"/>
        <w:rPr>
          <w:rFonts w:eastAsia="仿宋_GB2312"/>
          <w:sz w:val="32"/>
          <w:szCs w:val="32"/>
        </w:rPr>
      </w:pPr>
      <w:r w:rsidRPr="008F1720">
        <w:rPr>
          <w:rFonts w:ascii="黑体" w:eastAsia="黑体" w:hAnsi="黑体"/>
          <w:kern w:val="0"/>
          <w:sz w:val="32"/>
          <w:szCs w:val="32"/>
        </w:rPr>
        <w:t xml:space="preserve">第二十三条 </w:t>
      </w:r>
      <w:r>
        <w:rPr>
          <w:rFonts w:ascii="黑体" w:eastAsia="黑体" w:hAnsi="黑体"/>
          <w:kern w:val="0"/>
          <w:sz w:val="32"/>
          <w:szCs w:val="32"/>
        </w:rPr>
        <w:t xml:space="preserve"> </w:t>
      </w:r>
      <w:r w:rsidRPr="009542FF">
        <w:rPr>
          <w:rFonts w:eastAsia="仿宋_GB2312"/>
          <w:sz w:val="32"/>
          <w:szCs w:val="32"/>
        </w:rPr>
        <w:t>为进一步增强硕士生导师的责任意识，提升其指导研究生的能力和水平，确保研究生培养质量，硕士生导师须参加国科大及西北研究院开展的多种形式的培训活动。新任硕士生导师须经培训合格后方能上岗。</w:t>
      </w:r>
    </w:p>
    <w:p w:rsidR="00230345" w:rsidRPr="009542FF"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t>第二十四条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研究生部对下一年度有招生需求的硕士生导师进行审核，审核合格者才能进行下一年度的招生。</w:t>
      </w:r>
    </w:p>
    <w:p w:rsidR="00230345" w:rsidRPr="009542FF" w:rsidRDefault="00230345" w:rsidP="00230345">
      <w:pPr>
        <w:spacing w:line="560" w:lineRule="exact"/>
        <w:ind w:firstLineChars="200" w:firstLine="640"/>
        <w:rPr>
          <w:rFonts w:eastAsia="仿宋_GB2312"/>
          <w:sz w:val="32"/>
          <w:szCs w:val="32"/>
        </w:rPr>
      </w:pPr>
      <w:r w:rsidRPr="008F1720">
        <w:rPr>
          <w:rFonts w:ascii="黑体" w:eastAsia="黑体" w:hAnsi="黑体"/>
          <w:kern w:val="0"/>
          <w:sz w:val="32"/>
          <w:szCs w:val="32"/>
        </w:rPr>
        <w:t>第二十五条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对属于下列情况之一，经</w:t>
      </w:r>
      <w:r>
        <w:rPr>
          <w:rFonts w:eastAsia="仿宋_GB2312" w:hint="eastAsia"/>
          <w:sz w:val="32"/>
          <w:szCs w:val="32"/>
        </w:rPr>
        <w:t>西北研究院</w:t>
      </w:r>
      <w:r w:rsidRPr="009542FF">
        <w:rPr>
          <w:rFonts w:eastAsia="仿宋_GB2312"/>
          <w:sz w:val="32"/>
          <w:szCs w:val="32"/>
        </w:rPr>
        <w:t>学位</w:t>
      </w:r>
      <w:r w:rsidRPr="009542FF">
        <w:rPr>
          <w:rFonts w:eastAsia="仿宋_GB2312"/>
          <w:sz w:val="32"/>
          <w:szCs w:val="32"/>
        </w:rPr>
        <w:lastRenderedPageBreak/>
        <w:t>评定委员会认定后，可酌情减招或暂停招生，直至取消上岗资格</w:t>
      </w:r>
      <w:r>
        <w:rPr>
          <w:rFonts w:eastAsia="仿宋_GB2312" w:hint="eastAsia"/>
          <w:sz w:val="32"/>
          <w:szCs w:val="32"/>
        </w:rPr>
        <w:t>。</w:t>
      </w:r>
    </w:p>
    <w:p w:rsidR="00230345" w:rsidRPr="009542FF" w:rsidRDefault="00230345" w:rsidP="00230345">
      <w:pPr>
        <w:spacing w:line="560" w:lineRule="exact"/>
        <w:ind w:firstLineChars="200" w:firstLine="640"/>
        <w:rPr>
          <w:rFonts w:eastAsia="仿宋_GB2312"/>
          <w:sz w:val="32"/>
          <w:szCs w:val="32"/>
        </w:rPr>
      </w:pPr>
      <w:r w:rsidRPr="009542FF">
        <w:rPr>
          <w:rFonts w:eastAsia="仿宋_GB2312"/>
          <w:sz w:val="32"/>
          <w:szCs w:val="32"/>
        </w:rPr>
        <w:t>（一）无明确且相对稳定的研究方向和可供学生作为学位论文选题的科研或科技开发任务的</w:t>
      </w:r>
      <w:r>
        <w:rPr>
          <w:rFonts w:eastAsia="仿宋_GB2312" w:hint="eastAsia"/>
          <w:sz w:val="32"/>
          <w:szCs w:val="32"/>
        </w:rPr>
        <w:t>。</w:t>
      </w:r>
    </w:p>
    <w:p w:rsidR="00230345" w:rsidRPr="009542FF" w:rsidRDefault="00230345" w:rsidP="00230345">
      <w:pPr>
        <w:spacing w:line="560" w:lineRule="exact"/>
        <w:ind w:firstLineChars="200" w:firstLine="640"/>
        <w:rPr>
          <w:rFonts w:eastAsia="仿宋_GB2312"/>
          <w:sz w:val="32"/>
          <w:szCs w:val="32"/>
        </w:rPr>
      </w:pPr>
      <w:r w:rsidRPr="009542FF">
        <w:rPr>
          <w:rFonts w:eastAsia="仿宋_GB2312"/>
          <w:sz w:val="32"/>
          <w:szCs w:val="32"/>
        </w:rPr>
        <w:t>（二）无足够的时间和精力指导学生的课程学习和论文工作的，或因健康原因不能坚持正常教学和科研工作的</w:t>
      </w:r>
      <w:r>
        <w:rPr>
          <w:rFonts w:eastAsia="仿宋_GB2312" w:hint="eastAsia"/>
          <w:sz w:val="32"/>
          <w:szCs w:val="32"/>
        </w:rPr>
        <w:t>。</w:t>
      </w:r>
    </w:p>
    <w:p w:rsidR="00230345" w:rsidRPr="00DD7034" w:rsidRDefault="00230345" w:rsidP="00230345">
      <w:pPr>
        <w:spacing w:line="560" w:lineRule="exact"/>
        <w:ind w:firstLineChars="200" w:firstLine="625"/>
        <w:rPr>
          <w:rFonts w:eastAsia="仿宋_GB2312"/>
          <w:w w:val="98"/>
          <w:sz w:val="32"/>
          <w:szCs w:val="32"/>
        </w:rPr>
      </w:pPr>
      <w:r w:rsidRPr="00DD7034">
        <w:rPr>
          <w:rFonts w:eastAsia="仿宋_GB2312"/>
          <w:w w:val="98"/>
          <w:sz w:val="32"/>
          <w:szCs w:val="32"/>
        </w:rPr>
        <w:t>（三）在教学或指导学生的过程中行为不当或发生责任事故等的</w:t>
      </w:r>
      <w:r w:rsidRPr="00DD7034">
        <w:rPr>
          <w:rFonts w:eastAsia="仿宋_GB2312" w:hint="eastAsia"/>
          <w:w w:val="98"/>
          <w:sz w:val="32"/>
          <w:szCs w:val="32"/>
        </w:rPr>
        <w:t>。</w:t>
      </w:r>
    </w:p>
    <w:p w:rsidR="00230345" w:rsidRPr="009542FF" w:rsidRDefault="00230345" w:rsidP="00230345">
      <w:pPr>
        <w:spacing w:line="560" w:lineRule="exact"/>
        <w:ind w:firstLineChars="200" w:firstLine="640"/>
        <w:rPr>
          <w:rFonts w:eastAsia="仿宋_GB2312"/>
          <w:sz w:val="32"/>
          <w:szCs w:val="32"/>
        </w:rPr>
      </w:pPr>
      <w:r w:rsidRPr="009542FF">
        <w:rPr>
          <w:rFonts w:eastAsia="仿宋_GB2312"/>
          <w:sz w:val="32"/>
          <w:szCs w:val="32"/>
        </w:rPr>
        <w:t>（四）发现学术舞弊作伪行为的</w:t>
      </w:r>
      <w:r>
        <w:rPr>
          <w:rFonts w:eastAsia="仿宋_GB2312" w:hint="eastAsia"/>
          <w:sz w:val="32"/>
          <w:szCs w:val="32"/>
        </w:rPr>
        <w:t>。</w:t>
      </w:r>
    </w:p>
    <w:p w:rsidR="00230345" w:rsidRPr="00DD7034" w:rsidRDefault="00230345" w:rsidP="00230345">
      <w:pPr>
        <w:spacing w:line="560" w:lineRule="exact"/>
        <w:ind w:firstLineChars="200" w:firstLine="625"/>
        <w:rPr>
          <w:rFonts w:eastAsia="仿宋_GB2312"/>
          <w:w w:val="98"/>
          <w:sz w:val="32"/>
          <w:szCs w:val="32"/>
        </w:rPr>
      </w:pPr>
      <w:r w:rsidRPr="00DD7034">
        <w:rPr>
          <w:rFonts w:eastAsia="仿宋_GB2312"/>
          <w:w w:val="98"/>
          <w:sz w:val="32"/>
          <w:szCs w:val="32"/>
        </w:rPr>
        <w:t>（五）在研究生教育质量检查与评估中，发现有培养质量问题的</w:t>
      </w:r>
      <w:r w:rsidRPr="00DD7034">
        <w:rPr>
          <w:rFonts w:eastAsia="仿宋_GB2312" w:hint="eastAsia"/>
          <w:w w:val="98"/>
          <w:sz w:val="32"/>
          <w:szCs w:val="32"/>
        </w:rPr>
        <w:t>。</w:t>
      </w:r>
    </w:p>
    <w:p w:rsidR="00230345" w:rsidRPr="009542FF" w:rsidRDefault="00230345" w:rsidP="00230345">
      <w:pPr>
        <w:spacing w:line="560" w:lineRule="exact"/>
        <w:ind w:firstLineChars="200" w:firstLine="640"/>
        <w:rPr>
          <w:rFonts w:eastAsia="仿宋_GB2312"/>
          <w:sz w:val="32"/>
          <w:szCs w:val="32"/>
        </w:rPr>
      </w:pPr>
      <w:r w:rsidRPr="009542FF">
        <w:rPr>
          <w:rFonts w:eastAsia="仿宋_GB2312"/>
          <w:sz w:val="32"/>
          <w:szCs w:val="32"/>
        </w:rPr>
        <w:t>（六）其他不适合继续承担导师岗位职责的。</w:t>
      </w:r>
    </w:p>
    <w:p w:rsidR="00230345" w:rsidRPr="008F1720" w:rsidRDefault="00230345" w:rsidP="00230345">
      <w:pPr>
        <w:pStyle w:val="m"/>
        <w:spacing w:beforeLines="50" w:before="156" w:afterLines="50" w:after="156"/>
        <w:ind w:firstLine="482"/>
        <w:jc w:val="center"/>
        <w:rPr>
          <w:rFonts w:ascii="黑体" w:eastAsia="黑体" w:hAnsi="黑体"/>
          <w:kern w:val="0"/>
          <w:sz w:val="32"/>
          <w:szCs w:val="32"/>
        </w:rPr>
      </w:pPr>
      <w:r w:rsidRPr="008F1720">
        <w:rPr>
          <w:rFonts w:ascii="黑体" w:eastAsia="黑体" w:hAnsi="黑体"/>
          <w:kern w:val="0"/>
          <w:sz w:val="32"/>
          <w:szCs w:val="32"/>
        </w:rPr>
        <w:t>第六章  奖励与惩戒</w:t>
      </w:r>
    </w:p>
    <w:p w:rsidR="00230345" w:rsidRPr="009542FF"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t>第二十六条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对做出突出成绩的硕士生导师积极推荐参加优秀指导教师的评选与表彰。</w:t>
      </w:r>
    </w:p>
    <w:p w:rsidR="00230345" w:rsidRPr="009542FF" w:rsidRDefault="00230345" w:rsidP="00230345">
      <w:pPr>
        <w:spacing w:line="560" w:lineRule="exact"/>
        <w:ind w:firstLineChars="200" w:firstLine="640"/>
        <w:rPr>
          <w:rFonts w:eastAsia="仿宋_GB2312"/>
          <w:sz w:val="32"/>
          <w:szCs w:val="32"/>
        </w:rPr>
      </w:pPr>
      <w:r w:rsidRPr="008F1720">
        <w:rPr>
          <w:rFonts w:ascii="黑体" w:eastAsia="黑体" w:hAnsi="黑体"/>
          <w:kern w:val="0"/>
          <w:sz w:val="32"/>
          <w:szCs w:val="32"/>
        </w:rPr>
        <w:t>第二十七条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对违纪违法、违反学术道德和社会公德的硕士生导师经</w:t>
      </w:r>
      <w:r>
        <w:rPr>
          <w:rFonts w:eastAsia="仿宋_GB2312" w:hint="eastAsia"/>
          <w:sz w:val="32"/>
          <w:szCs w:val="32"/>
        </w:rPr>
        <w:t>西北研究院</w:t>
      </w:r>
      <w:r w:rsidRPr="009542FF">
        <w:rPr>
          <w:rFonts w:eastAsia="仿宋_GB2312"/>
          <w:sz w:val="32"/>
          <w:szCs w:val="32"/>
        </w:rPr>
        <w:t>学位评定委员会讨论，可给予暂停招生或解聘的处分，其指导的研究生必须转给其他导师。</w:t>
      </w:r>
    </w:p>
    <w:p w:rsidR="00230345" w:rsidRPr="008F1720" w:rsidRDefault="00230345" w:rsidP="00230345">
      <w:pPr>
        <w:pStyle w:val="m"/>
        <w:spacing w:beforeLines="50" w:before="156" w:afterLines="50" w:after="156"/>
        <w:ind w:firstLine="482"/>
        <w:jc w:val="center"/>
        <w:rPr>
          <w:rFonts w:ascii="黑体" w:eastAsia="黑体" w:hAnsi="黑体"/>
          <w:kern w:val="0"/>
          <w:sz w:val="32"/>
          <w:szCs w:val="32"/>
        </w:rPr>
      </w:pPr>
      <w:r w:rsidRPr="008F1720">
        <w:rPr>
          <w:rFonts w:ascii="黑体" w:eastAsia="黑体" w:hAnsi="黑体"/>
          <w:kern w:val="0"/>
          <w:sz w:val="32"/>
          <w:szCs w:val="32"/>
        </w:rPr>
        <w:t>第七章  解聘</w:t>
      </w:r>
    </w:p>
    <w:p w:rsidR="00230345" w:rsidRPr="009542FF" w:rsidRDefault="00230345" w:rsidP="00230345">
      <w:pPr>
        <w:pStyle w:val="m"/>
        <w:spacing w:line="560" w:lineRule="exact"/>
        <w:ind w:firstLineChars="200" w:firstLine="640"/>
        <w:rPr>
          <w:rFonts w:eastAsia="仿宋_GB2312"/>
          <w:sz w:val="32"/>
          <w:szCs w:val="32"/>
        </w:rPr>
      </w:pPr>
      <w:r w:rsidRPr="008F1720">
        <w:rPr>
          <w:rFonts w:ascii="黑体" w:eastAsia="黑体" w:hAnsi="黑体"/>
          <w:kern w:val="0"/>
          <w:sz w:val="32"/>
          <w:szCs w:val="32"/>
        </w:rPr>
        <w:t>第二十八条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硕士生导师有以下情形之一时，将自行解聘，所指导的研究生协商后按有关程序办理。</w:t>
      </w:r>
    </w:p>
    <w:p w:rsidR="00230345" w:rsidRPr="009542FF" w:rsidRDefault="00230345" w:rsidP="00230345">
      <w:pPr>
        <w:pStyle w:val="m"/>
        <w:spacing w:line="560" w:lineRule="exact"/>
        <w:ind w:firstLineChars="200" w:firstLine="640"/>
        <w:rPr>
          <w:rFonts w:eastAsia="仿宋_GB2312"/>
          <w:sz w:val="32"/>
          <w:szCs w:val="32"/>
        </w:rPr>
      </w:pPr>
      <w:r w:rsidRPr="009542FF">
        <w:rPr>
          <w:rFonts w:eastAsia="仿宋_GB2312"/>
          <w:sz w:val="32"/>
          <w:szCs w:val="32"/>
        </w:rPr>
        <w:t>（一）调离。</w:t>
      </w:r>
    </w:p>
    <w:p w:rsidR="00230345" w:rsidRPr="009542FF" w:rsidRDefault="00230345" w:rsidP="00230345">
      <w:pPr>
        <w:pStyle w:val="m"/>
        <w:spacing w:line="560" w:lineRule="exact"/>
        <w:ind w:firstLineChars="200" w:firstLine="640"/>
        <w:rPr>
          <w:rFonts w:eastAsia="仿宋_GB2312"/>
          <w:sz w:val="32"/>
          <w:szCs w:val="32"/>
        </w:rPr>
      </w:pPr>
      <w:r w:rsidRPr="009542FF">
        <w:rPr>
          <w:rFonts w:eastAsia="仿宋_GB2312"/>
          <w:sz w:val="32"/>
          <w:szCs w:val="32"/>
        </w:rPr>
        <w:t>（二）退休。</w:t>
      </w:r>
    </w:p>
    <w:p w:rsidR="00230345" w:rsidRPr="008F1720" w:rsidRDefault="00230345" w:rsidP="00230345">
      <w:pPr>
        <w:pStyle w:val="m"/>
        <w:spacing w:beforeLines="50" w:before="156" w:afterLines="50" w:after="156"/>
        <w:ind w:firstLine="482"/>
        <w:jc w:val="center"/>
        <w:rPr>
          <w:rFonts w:ascii="黑体" w:eastAsia="黑体" w:hAnsi="黑体"/>
          <w:kern w:val="0"/>
          <w:sz w:val="32"/>
          <w:szCs w:val="32"/>
        </w:rPr>
      </w:pPr>
      <w:r w:rsidRPr="008F1720">
        <w:rPr>
          <w:rFonts w:ascii="黑体" w:eastAsia="黑体" w:hAnsi="黑体"/>
          <w:kern w:val="0"/>
          <w:sz w:val="32"/>
          <w:szCs w:val="32"/>
        </w:rPr>
        <w:lastRenderedPageBreak/>
        <w:t>第八章  附则</w:t>
      </w:r>
    </w:p>
    <w:p w:rsidR="00230345" w:rsidRPr="009542FF" w:rsidRDefault="00230345" w:rsidP="00230345">
      <w:pPr>
        <w:spacing w:line="560" w:lineRule="exact"/>
        <w:ind w:firstLineChars="200" w:firstLine="640"/>
        <w:rPr>
          <w:rFonts w:eastAsia="仿宋_GB2312"/>
          <w:sz w:val="32"/>
          <w:szCs w:val="32"/>
        </w:rPr>
      </w:pPr>
      <w:r w:rsidRPr="008F1720">
        <w:rPr>
          <w:rFonts w:ascii="黑体" w:eastAsia="黑体" w:hAnsi="黑体"/>
          <w:kern w:val="0"/>
          <w:sz w:val="32"/>
          <w:szCs w:val="32"/>
        </w:rPr>
        <w:t>第二十九条</w:t>
      </w:r>
      <w:r w:rsidRPr="009542FF">
        <w:rPr>
          <w:rFonts w:eastAsia="仿宋_GB2312"/>
          <w:sz w:val="32"/>
          <w:szCs w:val="32"/>
        </w:rPr>
        <w:t xml:space="preserve"> </w:t>
      </w:r>
      <w:r>
        <w:rPr>
          <w:rFonts w:eastAsia="仿宋_GB2312"/>
          <w:sz w:val="32"/>
          <w:szCs w:val="32"/>
        </w:rPr>
        <w:t xml:space="preserve"> </w:t>
      </w:r>
      <w:r w:rsidRPr="009542FF">
        <w:rPr>
          <w:rFonts w:eastAsia="仿宋_GB2312"/>
          <w:sz w:val="32"/>
          <w:szCs w:val="32"/>
        </w:rPr>
        <w:t>本管理办法经</w:t>
      </w:r>
      <w:r>
        <w:rPr>
          <w:rFonts w:eastAsia="仿宋_GB2312" w:hint="eastAsia"/>
          <w:sz w:val="32"/>
          <w:szCs w:val="32"/>
        </w:rPr>
        <w:t>西北研究院</w:t>
      </w:r>
      <w:r w:rsidRPr="009542FF">
        <w:rPr>
          <w:rFonts w:eastAsia="仿宋_GB2312"/>
          <w:sz w:val="32"/>
          <w:szCs w:val="32"/>
        </w:rPr>
        <w:t>学位评定委员会通过后执行。</w:t>
      </w:r>
    </w:p>
    <w:p w:rsidR="00230345" w:rsidRDefault="00230345" w:rsidP="00230345">
      <w:pPr>
        <w:spacing w:line="560" w:lineRule="exact"/>
        <w:ind w:firstLineChars="200" w:firstLine="640"/>
        <w:rPr>
          <w:rFonts w:eastAsia="仿宋_GB2312"/>
          <w:sz w:val="32"/>
          <w:szCs w:val="32"/>
        </w:rPr>
      </w:pPr>
      <w:r w:rsidRPr="008F1720">
        <w:rPr>
          <w:rFonts w:ascii="黑体" w:eastAsia="黑体" w:hAnsi="黑体"/>
          <w:kern w:val="0"/>
          <w:sz w:val="32"/>
          <w:szCs w:val="32"/>
        </w:rPr>
        <w:t>第三十条</w:t>
      </w:r>
      <w:r>
        <w:rPr>
          <w:rFonts w:ascii="黑体" w:eastAsia="黑体" w:hAnsi="黑体"/>
          <w:kern w:val="0"/>
          <w:sz w:val="32"/>
          <w:szCs w:val="32"/>
        </w:rPr>
        <w:t xml:space="preserve">  </w:t>
      </w:r>
      <w:r w:rsidRPr="009542FF">
        <w:rPr>
          <w:rFonts w:eastAsia="仿宋_GB2312"/>
          <w:sz w:val="32"/>
          <w:szCs w:val="32"/>
        </w:rPr>
        <w:t>本管理办法之修订、解释权</w:t>
      </w:r>
      <w:proofErr w:type="gramStart"/>
      <w:r w:rsidRPr="009542FF">
        <w:rPr>
          <w:rFonts w:eastAsia="仿宋_GB2312"/>
          <w:sz w:val="32"/>
          <w:szCs w:val="32"/>
        </w:rPr>
        <w:t>归</w:t>
      </w:r>
      <w:r>
        <w:rPr>
          <w:rFonts w:eastAsia="仿宋_GB2312" w:hint="eastAsia"/>
          <w:sz w:val="32"/>
          <w:szCs w:val="32"/>
        </w:rPr>
        <w:t>西北</w:t>
      </w:r>
      <w:proofErr w:type="gramEnd"/>
      <w:r>
        <w:rPr>
          <w:rFonts w:eastAsia="仿宋_GB2312" w:hint="eastAsia"/>
          <w:sz w:val="32"/>
          <w:szCs w:val="32"/>
        </w:rPr>
        <w:t>研究院</w:t>
      </w:r>
      <w:r w:rsidRPr="009542FF">
        <w:rPr>
          <w:rFonts w:eastAsia="仿宋_GB2312"/>
          <w:sz w:val="32"/>
          <w:szCs w:val="32"/>
        </w:rPr>
        <w:t>学位评定委员会。未尽事宜，参阅教育部及国科大的相关规定，由</w:t>
      </w:r>
      <w:r>
        <w:rPr>
          <w:rFonts w:eastAsia="仿宋_GB2312" w:hint="eastAsia"/>
          <w:sz w:val="32"/>
          <w:szCs w:val="32"/>
        </w:rPr>
        <w:t>西北研究院</w:t>
      </w:r>
      <w:r w:rsidRPr="009542FF">
        <w:rPr>
          <w:rFonts w:eastAsia="仿宋_GB2312"/>
          <w:sz w:val="32"/>
          <w:szCs w:val="32"/>
        </w:rPr>
        <w:t>学位评定委员会会议讨论决定。</w:t>
      </w:r>
    </w:p>
    <w:p w:rsidR="00230345" w:rsidRDefault="00230345" w:rsidP="00230345">
      <w:pPr>
        <w:spacing w:line="560" w:lineRule="exact"/>
        <w:ind w:firstLineChars="200" w:firstLine="640"/>
        <w:rPr>
          <w:rFonts w:eastAsia="仿宋_GB2312"/>
          <w:sz w:val="32"/>
          <w:szCs w:val="32"/>
        </w:rPr>
      </w:pPr>
    </w:p>
    <w:p w:rsidR="00230345" w:rsidRDefault="00230345" w:rsidP="00230345">
      <w:pPr>
        <w:spacing w:line="560" w:lineRule="exact"/>
        <w:ind w:firstLineChars="200" w:firstLine="640"/>
        <w:rPr>
          <w:rFonts w:eastAsia="仿宋_GB2312"/>
          <w:sz w:val="32"/>
          <w:szCs w:val="32"/>
        </w:rPr>
      </w:pPr>
    </w:p>
    <w:p w:rsidR="00230345" w:rsidRDefault="00230345" w:rsidP="00230345">
      <w:pPr>
        <w:spacing w:line="560" w:lineRule="exact"/>
        <w:ind w:firstLineChars="200" w:firstLine="640"/>
        <w:rPr>
          <w:rFonts w:eastAsia="仿宋_GB2312"/>
          <w:sz w:val="32"/>
          <w:szCs w:val="32"/>
        </w:rPr>
      </w:pPr>
    </w:p>
    <w:p w:rsidR="00230345" w:rsidRDefault="00230345" w:rsidP="00230345">
      <w:pPr>
        <w:spacing w:line="560" w:lineRule="exact"/>
        <w:ind w:firstLineChars="200" w:firstLine="640"/>
        <w:rPr>
          <w:rFonts w:eastAsia="仿宋_GB2312"/>
          <w:sz w:val="32"/>
          <w:szCs w:val="32"/>
        </w:rPr>
      </w:pPr>
    </w:p>
    <w:p w:rsidR="00230345" w:rsidRDefault="00230345" w:rsidP="00230345">
      <w:pPr>
        <w:spacing w:line="560" w:lineRule="exact"/>
        <w:ind w:firstLineChars="200" w:firstLine="640"/>
        <w:rPr>
          <w:rFonts w:eastAsia="仿宋_GB2312"/>
          <w:sz w:val="32"/>
          <w:szCs w:val="32"/>
        </w:rPr>
      </w:pPr>
    </w:p>
    <w:p w:rsidR="00230345" w:rsidRDefault="00230345" w:rsidP="00230345">
      <w:pPr>
        <w:spacing w:line="560" w:lineRule="exact"/>
        <w:ind w:firstLineChars="200" w:firstLine="640"/>
        <w:rPr>
          <w:rFonts w:eastAsia="仿宋_GB2312"/>
          <w:sz w:val="32"/>
          <w:szCs w:val="32"/>
        </w:rPr>
      </w:pPr>
    </w:p>
    <w:p w:rsidR="00230345" w:rsidRDefault="00230345" w:rsidP="00230345">
      <w:pPr>
        <w:spacing w:line="560" w:lineRule="exact"/>
        <w:ind w:firstLineChars="200" w:firstLine="640"/>
        <w:rPr>
          <w:rFonts w:eastAsia="仿宋_GB2312"/>
          <w:sz w:val="32"/>
          <w:szCs w:val="32"/>
        </w:rPr>
      </w:pPr>
    </w:p>
    <w:p w:rsidR="00230345" w:rsidRDefault="00230345" w:rsidP="00230345">
      <w:pPr>
        <w:spacing w:line="560" w:lineRule="exact"/>
        <w:ind w:firstLineChars="200" w:firstLine="640"/>
        <w:rPr>
          <w:rFonts w:eastAsia="仿宋_GB2312"/>
          <w:sz w:val="32"/>
          <w:szCs w:val="32"/>
        </w:rPr>
      </w:pPr>
    </w:p>
    <w:p w:rsidR="00230345" w:rsidRDefault="00230345" w:rsidP="00230345">
      <w:pPr>
        <w:spacing w:line="560" w:lineRule="exact"/>
        <w:ind w:firstLineChars="200" w:firstLine="640"/>
        <w:rPr>
          <w:rFonts w:eastAsia="仿宋_GB2312"/>
          <w:sz w:val="32"/>
          <w:szCs w:val="32"/>
        </w:rPr>
      </w:pPr>
    </w:p>
    <w:p w:rsidR="00230345" w:rsidRDefault="00230345" w:rsidP="00230345">
      <w:pPr>
        <w:spacing w:line="560" w:lineRule="exact"/>
        <w:ind w:firstLineChars="200" w:firstLine="640"/>
        <w:rPr>
          <w:rFonts w:eastAsia="仿宋_GB2312"/>
          <w:sz w:val="32"/>
          <w:szCs w:val="32"/>
        </w:rPr>
      </w:pPr>
    </w:p>
    <w:p w:rsidR="00230345" w:rsidRDefault="00230345" w:rsidP="00230345">
      <w:pPr>
        <w:spacing w:line="560" w:lineRule="exact"/>
        <w:ind w:firstLineChars="200" w:firstLine="640"/>
        <w:rPr>
          <w:rFonts w:eastAsia="仿宋_GB2312"/>
          <w:sz w:val="32"/>
          <w:szCs w:val="32"/>
        </w:rPr>
      </w:pPr>
    </w:p>
    <w:p w:rsidR="00230345" w:rsidRDefault="00230345" w:rsidP="00230345">
      <w:pPr>
        <w:spacing w:line="560" w:lineRule="exact"/>
        <w:ind w:firstLineChars="200" w:firstLine="640"/>
        <w:rPr>
          <w:rFonts w:eastAsia="仿宋_GB2312"/>
          <w:sz w:val="32"/>
          <w:szCs w:val="32"/>
        </w:rPr>
      </w:pPr>
    </w:p>
    <w:p w:rsidR="00230345" w:rsidRDefault="00230345" w:rsidP="00230345">
      <w:pPr>
        <w:spacing w:line="560" w:lineRule="exact"/>
        <w:ind w:firstLineChars="200" w:firstLine="640"/>
        <w:rPr>
          <w:rFonts w:eastAsia="仿宋_GB2312"/>
          <w:sz w:val="32"/>
          <w:szCs w:val="32"/>
        </w:rPr>
      </w:pPr>
    </w:p>
    <w:p w:rsidR="00230345" w:rsidRDefault="00230345" w:rsidP="00230345">
      <w:pPr>
        <w:spacing w:line="560" w:lineRule="exact"/>
        <w:ind w:firstLineChars="200" w:firstLine="640"/>
        <w:rPr>
          <w:rFonts w:eastAsia="仿宋_GB2312"/>
          <w:sz w:val="32"/>
          <w:szCs w:val="32"/>
        </w:rPr>
      </w:pPr>
    </w:p>
    <w:p w:rsidR="00230345" w:rsidRDefault="00230345" w:rsidP="00230345">
      <w:pPr>
        <w:spacing w:line="560" w:lineRule="exact"/>
        <w:ind w:firstLineChars="200" w:firstLine="640"/>
        <w:rPr>
          <w:rFonts w:eastAsia="仿宋_GB2312"/>
          <w:sz w:val="32"/>
          <w:szCs w:val="32"/>
        </w:rPr>
      </w:pPr>
    </w:p>
    <w:p w:rsidR="00230345" w:rsidRDefault="00230345" w:rsidP="00230345">
      <w:pPr>
        <w:spacing w:line="560" w:lineRule="exact"/>
        <w:ind w:firstLineChars="200" w:firstLine="640"/>
        <w:rPr>
          <w:rFonts w:eastAsia="仿宋_GB2312"/>
          <w:sz w:val="32"/>
          <w:szCs w:val="32"/>
        </w:rPr>
      </w:pPr>
    </w:p>
    <w:p w:rsidR="00230345" w:rsidRDefault="00230345" w:rsidP="00230345">
      <w:pPr>
        <w:spacing w:line="560" w:lineRule="exact"/>
        <w:ind w:firstLineChars="200" w:firstLine="640"/>
        <w:rPr>
          <w:rFonts w:eastAsia="仿宋_GB2312"/>
          <w:sz w:val="32"/>
          <w:szCs w:val="32"/>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230345" w:rsidRPr="006237DD" w:rsidTr="00CC380D">
        <w:trPr>
          <w:jc w:val="center"/>
        </w:trPr>
        <w:tc>
          <w:tcPr>
            <w:tcW w:w="5344" w:type="dxa"/>
          </w:tcPr>
          <w:p w:rsidR="00230345" w:rsidRPr="006237DD" w:rsidRDefault="00230345" w:rsidP="009D33FC">
            <w:pPr>
              <w:rPr>
                <w:rFonts w:eastAsia="仿宋_GB2312"/>
                <w:sz w:val="28"/>
                <w:szCs w:val="28"/>
              </w:rPr>
            </w:pPr>
            <w:r w:rsidRPr="006237DD">
              <w:rPr>
                <w:rFonts w:eastAsia="仿宋_GB2312"/>
                <w:sz w:val="28"/>
                <w:szCs w:val="28"/>
              </w:rPr>
              <w:t>中科院西北研究院办公室</w:t>
            </w:r>
          </w:p>
        </w:tc>
        <w:tc>
          <w:tcPr>
            <w:tcW w:w="3178" w:type="dxa"/>
          </w:tcPr>
          <w:p w:rsidR="00230345" w:rsidRPr="006237DD" w:rsidRDefault="00230345" w:rsidP="00230345">
            <w:pPr>
              <w:ind w:rightChars="110" w:right="231"/>
              <w:jc w:val="right"/>
              <w:rPr>
                <w:rFonts w:eastAsia="仿宋_GB2312"/>
                <w:sz w:val="28"/>
                <w:szCs w:val="28"/>
              </w:rPr>
            </w:pPr>
            <w:r w:rsidRPr="006237DD">
              <w:rPr>
                <w:rFonts w:eastAsia="仿宋_GB2312"/>
                <w:sz w:val="28"/>
                <w:szCs w:val="28"/>
              </w:rPr>
              <w:t>2018</w:t>
            </w:r>
            <w:r w:rsidRPr="006237DD">
              <w:rPr>
                <w:rFonts w:eastAsia="仿宋_GB2312"/>
                <w:sz w:val="28"/>
                <w:szCs w:val="28"/>
              </w:rPr>
              <w:t>年</w:t>
            </w:r>
            <w:r w:rsidRPr="006237DD">
              <w:rPr>
                <w:rFonts w:eastAsia="仿宋_GB2312"/>
                <w:sz w:val="28"/>
                <w:szCs w:val="28"/>
              </w:rPr>
              <w:t>4</w:t>
            </w:r>
            <w:r w:rsidRPr="006237DD">
              <w:rPr>
                <w:rFonts w:eastAsia="仿宋_GB2312"/>
                <w:sz w:val="28"/>
                <w:szCs w:val="28"/>
              </w:rPr>
              <w:t>月</w:t>
            </w:r>
            <w:r>
              <w:rPr>
                <w:rFonts w:eastAsia="仿宋_GB2312"/>
                <w:sz w:val="28"/>
                <w:szCs w:val="28"/>
              </w:rPr>
              <w:t>29</w:t>
            </w:r>
            <w:r w:rsidRPr="006237DD">
              <w:rPr>
                <w:rFonts w:eastAsia="仿宋_GB2312"/>
                <w:sz w:val="28"/>
                <w:szCs w:val="28"/>
              </w:rPr>
              <w:t>日印发</w:t>
            </w:r>
          </w:p>
        </w:tc>
      </w:tr>
    </w:tbl>
    <w:p w:rsidR="00CC380D" w:rsidRDefault="00CC380D" w:rsidP="00CC380D">
      <w:pPr>
        <w:spacing w:line="680" w:lineRule="exact"/>
        <w:jc w:val="right"/>
        <w:rPr>
          <w:rFonts w:eastAsia="黑体"/>
          <w:sz w:val="32"/>
          <w:szCs w:val="32"/>
        </w:rPr>
      </w:pPr>
    </w:p>
    <w:p w:rsidR="00CC380D" w:rsidRDefault="00CC380D" w:rsidP="00CC380D">
      <w:pPr>
        <w:spacing w:line="680" w:lineRule="exact"/>
        <w:jc w:val="right"/>
        <w:rPr>
          <w:rFonts w:eastAsia="黑体"/>
          <w:sz w:val="32"/>
          <w:szCs w:val="32"/>
        </w:rPr>
      </w:pPr>
    </w:p>
    <w:p w:rsidR="00CC140E" w:rsidRDefault="00CC140E" w:rsidP="00CC380D">
      <w:pPr>
        <w:spacing w:line="680" w:lineRule="exact"/>
        <w:jc w:val="right"/>
        <w:rPr>
          <w:rFonts w:eastAsia="黑体"/>
          <w:sz w:val="32"/>
          <w:szCs w:val="32"/>
        </w:rPr>
      </w:pPr>
    </w:p>
    <w:p w:rsidR="00CC380D" w:rsidRPr="00C26C27" w:rsidRDefault="00CC380D" w:rsidP="00CC380D">
      <w:pPr>
        <w:spacing w:line="1040" w:lineRule="exact"/>
        <w:jc w:val="right"/>
        <w:rPr>
          <w:rFonts w:ascii="黑体" w:eastAsia="黑体"/>
          <w:sz w:val="32"/>
          <w:szCs w:val="32"/>
        </w:rPr>
      </w:pPr>
      <w:r w:rsidRPr="00CC380D">
        <w:rPr>
          <w:rFonts w:ascii="黑体" w:eastAsia="黑体"/>
          <w:b/>
          <w:color w:val="FF0000"/>
          <w:spacing w:val="5"/>
          <w:w w:val="63"/>
          <w:kern w:val="0"/>
          <w:sz w:val="44"/>
          <w:szCs w:val="44"/>
          <w:fitText w:val="8866" w:id="1699515649"/>
        </w:rPr>
        <w:fldChar w:fldCharType="begin"/>
      </w:r>
      <w:r w:rsidRPr="00CC380D">
        <w:rPr>
          <w:rFonts w:ascii="黑体" w:eastAsia="黑体" w:hint="eastAsia"/>
          <w:b/>
          <w:color w:val="FF0000"/>
          <w:spacing w:val="5"/>
          <w:w w:val="63"/>
          <w:kern w:val="0"/>
          <w:sz w:val="44"/>
          <w:szCs w:val="44"/>
          <w:fitText w:val="8866" w:id="1699515649"/>
        </w:rPr>
        <w:instrText>eq \o(\s\up 20(中　国),\s\do 7(科学院))</w:instrText>
      </w:r>
      <w:r w:rsidRPr="00CC380D">
        <w:rPr>
          <w:rFonts w:ascii="黑体" w:eastAsia="黑体"/>
          <w:b/>
          <w:color w:val="FF0000"/>
          <w:spacing w:val="5"/>
          <w:w w:val="63"/>
          <w:kern w:val="0"/>
          <w:sz w:val="44"/>
          <w:szCs w:val="44"/>
          <w:fitText w:val="8866" w:id="1699515649"/>
        </w:rPr>
        <w:fldChar w:fldCharType="end"/>
      </w:r>
      <w:r w:rsidRPr="00CC380D">
        <w:rPr>
          <w:rFonts w:hint="eastAsia"/>
          <w:b/>
          <w:color w:val="FF0000"/>
          <w:spacing w:val="5"/>
          <w:w w:val="63"/>
          <w:kern w:val="0"/>
          <w:sz w:val="84"/>
          <w:szCs w:val="84"/>
          <w:fitText w:val="8866" w:id="1699515649"/>
        </w:rPr>
        <w:t>西北生态环境资源研究院</w:t>
      </w:r>
      <w:r w:rsidRPr="00CC380D">
        <w:rPr>
          <w:rFonts w:hint="eastAsia"/>
          <w:b/>
          <w:color w:val="FF0000"/>
          <w:spacing w:val="5"/>
          <w:w w:val="63"/>
          <w:kern w:val="0"/>
          <w:sz w:val="84"/>
          <w:szCs w:val="84"/>
          <w:fitText w:val="8866" w:id="1699515649"/>
        </w:rPr>
        <w:t>(</w:t>
      </w:r>
      <w:r w:rsidRPr="00CC380D">
        <w:rPr>
          <w:rFonts w:hint="eastAsia"/>
          <w:b/>
          <w:color w:val="FF0000"/>
          <w:spacing w:val="5"/>
          <w:w w:val="63"/>
          <w:kern w:val="0"/>
          <w:sz w:val="84"/>
          <w:szCs w:val="84"/>
          <w:fitText w:val="8866" w:id="1699515649"/>
        </w:rPr>
        <w:t>筹</w:t>
      </w:r>
      <w:r w:rsidRPr="00CC380D">
        <w:rPr>
          <w:rFonts w:hint="eastAsia"/>
          <w:b/>
          <w:color w:val="FF0000"/>
          <w:spacing w:val="5"/>
          <w:w w:val="63"/>
          <w:kern w:val="0"/>
          <w:sz w:val="84"/>
          <w:szCs w:val="84"/>
          <w:fitText w:val="8866" w:id="1699515649"/>
        </w:rPr>
        <w:t>)</w:t>
      </w:r>
      <w:r w:rsidRPr="00CC380D">
        <w:rPr>
          <w:rFonts w:hint="eastAsia"/>
          <w:b/>
          <w:color w:val="FF0000"/>
          <w:spacing w:val="5"/>
          <w:w w:val="63"/>
          <w:kern w:val="0"/>
          <w:sz w:val="84"/>
          <w:szCs w:val="84"/>
          <w:fitText w:val="8866" w:id="1699515649"/>
        </w:rPr>
        <w:t>文</w:t>
      </w:r>
      <w:r w:rsidRPr="00CC380D">
        <w:rPr>
          <w:rFonts w:hint="eastAsia"/>
          <w:b/>
          <w:color w:val="FF0000"/>
          <w:spacing w:val="7"/>
          <w:w w:val="63"/>
          <w:kern w:val="0"/>
          <w:sz w:val="84"/>
          <w:szCs w:val="84"/>
          <w:fitText w:val="8866" w:id="1699515649"/>
        </w:rPr>
        <w:t>件</w:t>
      </w:r>
    </w:p>
    <w:p w:rsidR="00CC380D" w:rsidRDefault="00CC380D" w:rsidP="00CC380D">
      <w:pPr>
        <w:spacing w:line="500" w:lineRule="exact"/>
        <w:jc w:val="center"/>
        <w:rPr>
          <w:rFonts w:eastAsia="仿宋_GB2312"/>
          <w:sz w:val="13"/>
          <w:szCs w:val="13"/>
        </w:rPr>
      </w:pPr>
    </w:p>
    <w:p w:rsidR="00CC380D" w:rsidRDefault="00CC380D" w:rsidP="00CC380D">
      <w:pPr>
        <w:jc w:val="center"/>
        <w:rPr>
          <w:rFonts w:eastAsia="仿宋_GB2312"/>
          <w:sz w:val="32"/>
          <w:szCs w:val="32"/>
        </w:rPr>
      </w:pPr>
      <w:r>
        <w:rPr>
          <w:rFonts w:eastAsia="仿宋_GB2312" w:hint="eastAsia"/>
          <w:sz w:val="32"/>
          <w:szCs w:val="32"/>
        </w:rPr>
        <w:t>科生态发〔</w:t>
      </w:r>
      <w:r>
        <w:rPr>
          <w:rFonts w:eastAsia="仿宋_GB2312"/>
          <w:sz w:val="32"/>
          <w:szCs w:val="32"/>
        </w:rPr>
        <w:t>2018</w:t>
      </w:r>
      <w:r>
        <w:rPr>
          <w:rFonts w:eastAsia="仿宋_GB2312" w:hint="eastAsia"/>
          <w:sz w:val="32"/>
          <w:szCs w:val="32"/>
        </w:rPr>
        <w:t>〕</w:t>
      </w:r>
      <w:r>
        <w:rPr>
          <w:rFonts w:eastAsia="仿宋_GB2312"/>
          <w:sz w:val="32"/>
          <w:szCs w:val="32"/>
        </w:rPr>
        <w:t>20</w:t>
      </w:r>
      <w:r>
        <w:rPr>
          <w:rFonts w:eastAsia="仿宋_GB2312" w:hint="eastAsia"/>
          <w:sz w:val="32"/>
          <w:szCs w:val="32"/>
        </w:rPr>
        <w:t>号</w:t>
      </w:r>
    </w:p>
    <w:p w:rsidR="00CC380D" w:rsidRDefault="00CC380D" w:rsidP="00CC380D">
      <w:pPr>
        <w:rPr>
          <w:rFonts w:eastAsia="仿宋_GB2312"/>
          <w:sz w:val="32"/>
          <w:szCs w:val="32"/>
        </w:rPr>
      </w:pPr>
      <w:r>
        <w:rPr>
          <w:rFonts w:eastAsia="仿宋_GB2312"/>
          <w:noProof/>
          <w:sz w:val="32"/>
          <w:szCs w:val="32"/>
        </w:rPr>
        <mc:AlternateContent>
          <mc:Choice Requires="wps">
            <w:drawing>
              <wp:anchor distT="0" distB="0" distL="114300" distR="114300" simplePos="0" relativeHeight="251796480" behindDoc="0" locked="0" layoutInCell="1" allowOverlap="1" wp14:anchorId="3B798509" wp14:editId="3FF17ECA">
                <wp:simplePos x="0" y="0"/>
                <wp:positionH relativeFrom="column">
                  <wp:posOffset>2540</wp:posOffset>
                </wp:positionH>
                <wp:positionV relativeFrom="paragraph">
                  <wp:posOffset>4445</wp:posOffset>
                </wp:positionV>
                <wp:extent cx="5615940" cy="0"/>
                <wp:effectExtent l="0" t="0" r="22860" b="19050"/>
                <wp:wrapNone/>
                <wp:docPr id="86" name="直接箭头连接符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6" o:spid="_x0000_s1026" type="#_x0000_t32" style="position:absolute;left:0;text-align:left;margin-left:.2pt;margin-top:.35pt;width:442.2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" strokecolor="red" strokeweight="2pt"/>
            </w:pict>
          </mc:Fallback>
        </mc:AlternateContent>
      </w:r>
    </w:p>
    <w:p w:rsidR="00CC380D" w:rsidRDefault="00CC380D" w:rsidP="00CC380D">
      <w:pPr>
        <w:spacing w:line="580" w:lineRule="exact"/>
        <w:jc w:val="center"/>
        <w:rPr>
          <w:rFonts w:eastAsia="方正小标宋简体"/>
          <w:sz w:val="44"/>
          <w:szCs w:val="44"/>
        </w:rPr>
      </w:pPr>
      <w:r>
        <w:rPr>
          <w:rFonts w:eastAsia="方正小标宋简体" w:hint="eastAsia"/>
          <w:sz w:val="44"/>
          <w:szCs w:val="44"/>
        </w:rPr>
        <w:t>中科院西北研究院关于印发</w:t>
      </w:r>
    </w:p>
    <w:p w:rsidR="00CC380D" w:rsidRDefault="00CC380D" w:rsidP="00CC380D">
      <w:pPr>
        <w:spacing w:line="580" w:lineRule="exact"/>
        <w:jc w:val="center"/>
        <w:rPr>
          <w:rFonts w:eastAsia="方正小标宋简体"/>
          <w:sz w:val="44"/>
          <w:szCs w:val="44"/>
        </w:rPr>
      </w:pPr>
      <w:proofErr w:type="gramStart"/>
      <w:r>
        <w:rPr>
          <w:rFonts w:eastAsia="方正小标宋简体" w:hint="eastAsia"/>
          <w:sz w:val="44"/>
          <w:szCs w:val="44"/>
        </w:rPr>
        <w:t>《</w:t>
      </w:r>
      <w:proofErr w:type="gramEnd"/>
      <w:r>
        <w:rPr>
          <w:rFonts w:eastAsia="方正小标宋简体" w:hint="eastAsia"/>
          <w:sz w:val="44"/>
          <w:szCs w:val="44"/>
        </w:rPr>
        <w:t>中国科学院西北生态环境资源研究院</w:t>
      </w:r>
    </w:p>
    <w:p w:rsidR="00CC380D" w:rsidRDefault="00CC380D" w:rsidP="00CC380D">
      <w:pPr>
        <w:spacing w:line="580" w:lineRule="exact"/>
        <w:jc w:val="center"/>
        <w:rPr>
          <w:rFonts w:eastAsia="方正小标宋简体"/>
          <w:sz w:val="44"/>
          <w:szCs w:val="44"/>
        </w:rPr>
      </w:pPr>
      <w:r>
        <w:rPr>
          <w:rFonts w:eastAsia="方正小标宋简体" w:hint="eastAsia"/>
          <w:sz w:val="44"/>
          <w:szCs w:val="44"/>
        </w:rPr>
        <w:t>研究生奖助学金发</w:t>
      </w:r>
      <w:proofErr w:type="gramStart"/>
      <w:r>
        <w:rPr>
          <w:rFonts w:eastAsia="方正小标宋简体" w:hint="eastAsia"/>
          <w:sz w:val="44"/>
          <w:szCs w:val="44"/>
        </w:rPr>
        <w:t>放实施</w:t>
      </w:r>
      <w:proofErr w:type="gramEnd"/>
      <w:r>
        <w:rPr>
          <w:rFonts w:eastAsia="方正小标宋简体" w:hint="eastAsia"/>
          <w:sz w:val="44"/>
          <w:szCs w:val="44"/>
        </w:rPr>
        <w:t>方案</w:t>
      </w:r>
      <w:proofErr w:type="gramStart"/>
      <w:r>
        <w:rPr>
          <w:rFonts w:eastAsia="方正小标宋简体" w:hint="eastAsia"/>
          <w:sz w:val="44"/>
          <w:szCs w:val="44"/>
        </w:rPr>
        <w:t>》</w:t>
      </w:r>
      <w:proofErr w:type="gramEnd"/>
      <w:r>
        <w:rPr>
          <w:rFonts w:eastAsia="方正小标宋简体" w:hint="eastAsia"/>
          <w:sz w:val="44"/>
          <w:szCs w:val="44"/>
        </w:rPr>
        <w:t>的通知</w:t>
      </w:r>
    </w:p>
    <w:p w:rsidR="00CC380D" w:rsidRDefault="00CC380D" w:rsidP="00CC380D">
      <w:pPr>
        <w:spacing w:line="600" w:lineRule="exact"/>
        <w:jc w:val="center"/>
        <w:rPr>
          <w:rFonts w:eastAsia="仿宋_GB2312"/>
          <w:sz w:val="32"/>
          <w:szCs w:val="32"/>
        </w:rPr>
      </w:pPr>
    </w:p>
    <w:p w:rsidR="00CC380D" w:rsidRDefault="00CC380D" w:rsidP="00CC380D">
      <w:pPr>
        <w:spacing w:line="560" w:lineRule="exact"/>
        <w:rPr>
          <w:rFonts w:eastAsia="仿宋_GB2312"/>
          <w:spacing w:val="-10"/>
          <w:sz w:val="32"/>
          <w:szCs w:val="32"/>
        </w:rPr>
      </w:pPr>
      <w:r>
        <w:rPr>
          <w:rFonts w:eastAsia="仿宋_GB2312" w:hint="eastAsia"/>
          <w:sz w:val="32"/>
          <w:szCs w:val="32"/>
        </w:rPr>
        <w:t>院属各单位、各部门：</w:t>
      </w:r>
    </w:p>
    <w:p w:rsidR="00CC380D" w:rsidRDefault="00CC380D" w:rsidP="00CC380D">
      <w:pPr>
        <w:spacing w:line="560" w:lineRule="exact"/>
        <w:ind w:firstLineChars="200" w:firstLine="640"/>
        <w:jc w:val="left"/>
        <w:rPr>
          <w:rFonts w:eastAsia="仿宋_GB2312"/>
          <w:sz w:val="32"/>
          <w:szCs w:val="32"/>
        </w:rPr>
      </w:pPr>
      <w:r>
        <w:rPr>
          <w:rFonts w:eastAsia="仿宋_GB2312" w:hint="eastAsia"/>
          <w:sz w:val="32"/>
          <w:szCs w:val="32"/>
        </w:rPr>
        <w:t>为推进西北研究院研究生教育事业的健康发展，有利于更好地培养德才兼备的创新创业人才，充分发挥导师指导及科学研究在研究生培养中的主导和重要作用，鼓励研究生勤奋学习，刻苦钻研，积极参加科研活动，按照中国科学院大学相关文件精神，对西北研究院兰州本部研究生奖助学金进行调整，制定了《中国科学院西北生态环境资源研究院研究生奖助学金发放实施方案》，经院长办公会议审议通过，现予印发，请遵照执行。</w:t>
      </w:r>
    </w:p>
    <w:p w:rsidR="00CC380D" w:rsidRDefault="00CC380D" w:rsidP="00CC380D">
      <w:pPr>
        <w:spacing w:line="560" w:lineRule="exact"/>
        <w:ind w:firstLineChars="200" w:firstLine="640"/>
        <w:jc w:val="left"/>
        <w:rPr>
          <w:rFonts w:eastAsia="仿宋_GB2312"/>
          <w:sz w:val="32"/>
          <w:szCs w:val="32"/>
        </w:rPr>
      </w:pPr>
    </w:p>
    <w:p w:rsidR="00CC380D" w:rsidRDefault="00CC380D" w:rsidP="00CC380D">
      <w:pPr>
        <w:spacing w:line="560" w:lineRule="exact"/>
        <w:ind w:firstLineChars="650" w:firstLine="2080"/>
        <w:jc w:val="left"/>
        <w:rPr>
          <w:rFonts w:eastAsia="仿宋_GB2312"/>
          <w:sz w:val="32"/>
          <w:szCs w:val="32"/>
        </w:rPr>
      </w:pPr>
      <w:r>
        <w:rPr>
          <w:rFonts w:eastAsia="仿宋_GB2312" w:hint="eastAsia"/>
          <w:sz w:val="32"/>
          <w:szCs w:val="32"/>
        </w:rPr>
        <w:t>中国科学院西北生态环境资源研究院（筹）</w:t>
      </w:r>
    </w:p>
    <w:p w:rsidR="00CC380D" w:rsidRDefault="00CC380D" w:rsidP="00CC380D">
      <w:pPr>
        <w:spacing w:line="600" w:lineRule="exact"/>
        <w:ind w:firstLineChars="1400" w:firstLine="4480"/>
        <w:rPr>
          <w:rFonts w:eastAsia="仿宋_GB2312"/>
          <w:sz w:val="32"/>
          <w:szCs w:val="32"/>
        </w:rPr>
      </w:pPr>
      <w:r>
        <w:rPr>
          <w:rFonts w:eastAsia="仿宋_GB2312"/>
          <w:sz w:val="32"/>
          <w:szCs w:val="32"/>
        </w:rPr>
        <w:t>2018</w:t>
      </w:r>
      <w:r>
        <w:rPr>
          <w:rFonts w:eastAsia="仿宋_GB2312" w:hint="eastAsia"/>
          <w:sz w:val="32"/>
          <w:szCs w:val="32"/>
        </w:rPr>
        <w:t>年</w:t>
      </w:r>
      <w:r>
        <w:rPr>
          <w:rFonts w:eastAsia="仿宋_GB2312"/>
          <w:sz w:val="32"/>
          <w:szCs w:val="32"/>
        </w:rPr>
        <w:t>4</w:t>
      </w:r>
      <w:r>
        <w:rPr>
          <w:rFonts w:eastAsia="仿宋_GB2312" w:hint="eastAsia"/>
          <w:sz w:val="32"/>
          <w:szCs w:val="32"/>
        </w:rPr>
        <w:t>月</w:t>
      </w:r>
      <w:r>
        <w:rPr>
          <w:rFonts w:eastAsia="仿宋_GB2312"/>
          <w:sz w:val="32"/>
          <w:szCs w:val="32"/>
        </w:rPr>
        <w:t>29</w:t>
      </w:r>
      <w:r>
        <w:rPr>
          <w:rFonts w:eastAsia="仿宋_GB2312" w:hint="eastAsia"/>
          <w:sz w:val="32"/>
          <w:szCs w:val="32"/>
        </w:rPr>
        <w:t>日</w:t>
      </w:r>
    </w:p>
    <w:p w:rsidR="00CC380D" w:rsidRDefault="00CC380D" w:rsidP="00CC380D">
      <w:pPr>
        <w:adjustRightInd w:val="0"/>
        <w:snapToGrid w:val="0"/>
        <w:spacing w:line="600" w:lineRule="exact"/>
        <w:jc w:val="center"/>
        <w:rPr>
          <w:rFonts w:eastAsia="方正小标宋简体"/>
          <w:spacing w:val="-10"/>
          <w:sz w:val="44"/>
          <w:szCs w:val="44"/>
        </w:rPr>
      </w:pPr>
      <w:r>
        <w:rPr>
          <w:rFonts w:eastAsia="方正小标宋简体" w:hint="eastAsia"/>
          <w:sz w:val="44"/>
          <w:szCs w:val="44"/>
        </w:rPr>
        <w:lastRenderedPageBreak/>
        <w:t>中国科学院西北生态环境资源研究院</w:t>
      </w:r>
    </w:p>
    <w:p w:rsidR="00CC380D" w:rsidRDefault="00CC380D" w:rsidP="00CC380D">
      <w:pPr>
        <w:spacing w:afterLines="100" w:after="312" w:line="600" w:lineRule="exact"/>
        <w:jc w:val="center"/>
        <w:rPr>
          <w:rFonts w:eastAsia="仿宋_GB2312"/>
          <w:sz w:val="36"/>
          <w:szCs w:val="36"/>
        </w:rPr>
      </w:pPr>
      <w:r>
        <w:rPr>
          <w:rFonts w:eastAsia="方正小标宋简体" w:hint="eastAsia"/>
          <w:sz w:val="44"/>
          <w:szCs w:val="44"/>
        </w:rPr>
        <w:t>研究生奖助学金发</w:t>
      </w:r>
      <w:proofErr w:type="gramStart"/>
      <w:r>
        <w:rPr>
          <w:rFonts w:eastAsia="方正小标宋简体" w:hint="eastAsia"/>
          <w:sz w:val="44"/>
          <w:szCs w:val="44"/>
        </w:rPr>
        <w:t>放实施</w:t>
      </w:r>
      <w:proofErr w:type="gramEnd"/>
      <w:r>
        <w:rPr>
          <w:rFonts w:eastAsia="方正小标宋简体" w:hint="eastAsia"/>
          <w:sz w:val="44"/>
          <w:szCs w:val="44"/>
        </w:rPr>
        <w:t>方案</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为推进中国科学院西北生态环境资源研究院（简称西北研究院）研究生教育事业的健康发展，有利于更好地培养德才兼备的创新创业人才，充分发挥导师指导及科学研究在研究生培养中的主导和重要作用，鼓励研究生勤奋学习，刻苦钻研，积极参加科研活动，按照《中国科学院大学研究生奖助学金管理指导意见》（</w:t>
      </w:r>
      <w:proofErr w:type="gramStart"/>
      <w:r>
        <w:rPr>
          <w:rFonts w:eastAsia="仿宋_GB2312" w:hint="eastAsia"/>
          <w:bCs/>
          <w:kern w:val="0"/>
          <w:sz w:val="32"/>
          <w:szCs w:val="32"/>
        </w:rPr>
        <w:t>校发学字</w:t>
      </w:r>
      <w:proofErr w:type="gramEnd"/>
      <w:r>
        <w:rPr>
          <w:rFonts w:eastAsia="仿宋_GB2312" w:hint="eastAsia"/>
          <w:bCs/>
          <w:kern w:val="0"/>
          <w:sz w:val="32"/>
          <w:szCs w:val="32"/>
        </w:rPr>
        <w:t>〔</w:t>
      </w:r>
      <w:r>
        <w:rPr>
          <w:rFonts w:eastAsia="仿宋_GB2312"/>
          <w:bCs/>
          <w:kern w:val="0"/>
          <w:sz w:val="32"/>
          <w:szCs w:val="32"/>
        </w:rPr>
        <w:t>2014</w:t>
      </w:r>
      <w:r>
        <w:rPr>
          <w:rFonts w:eastAsia="仿宋_GB2312" w:hint="eastAsia"/>
          <w:bCs/>
          <w:kern w:val="0"/>
          <w:sz w:val="32"/>
          <w:szCs w:val="32"/>
        </w:rPr>
        <w:t>〕</w:t>
      </w:r>
      <w:r>
        <w:rPr>
          <w:rFonts w:eastAsia="仿宋_GB2312"/>
          <w:bCs/>
          <w:kern w:val="0"/>
          <w:sz w:val="32"/>
          <w:szCs w:val="32"/>
        </w:rPr>
        <w:t>63</w:t>
      </w:r>
      <w:r>
        <w:rPr>
          <w:rFonts w:eastAsia="仿宋_GB2312" w:hint="eastAsia"/>
          <w:bCs/>
          <w:kern w:val="0"/>
          <w:sz w:val="32"/>
          <w:szCs w:val="32"/>
        </w:rPr>
        <w:t>号）、《中国科学院研究生国家奖学金评审实施办法》（</w:t>
      </w:r>
      <w:proofErr w:type="gramStart"/>
      <w:r>
        <w:rPr>
          <w:rFonts w:eastAsia="仿宋_GB2312" w:hint="eastAsia"/>
          <w:bCs/>
          <w:kern w:val="0"/>
          <w:sz w:val="32"/>
          <w:szCs w:val="32"/>
        </w:rPr>
        <w:t>校发学字</w:t>
      </w:r>
      <w:proofErr w:type="gramEnd"/>
      <w:r>
        <w:rPr>
          <w:rFonts w:eastAsia="仿宋_GB2312" w:hint="eastAsia"/>
          <w:bCs/>
          <w:kern w:val="0"/>
          <w:sz w:val="32"/>
          <w:szCs w:val="32"/>
        </w:rPr>
        <w:t>〔</w:t>
      </w:r>
      <w:r>
        <w:rPr>
          <w:rFonts w:eastAsia="仿宋_GB2312"/>
          <w:bCs/>
          <w:kern w:val="0"/>
          <w:sz w:val="32"/>
          <w:szCs w:val="32"/>
        </w:rPr>
        <w:t>2014</w:t>
      </w:r>
      <w:r>
        <w:rPr>
          <w:rFonts w:eastAsia="仿宋_GB2312" w:hint="eastAsia"/>
          <w:bCs/>
          <w:kern w:val="0"/>
          <w:sz w:val="32"/>
          <w:szCs w:val="32"/>
        </w:rPr>
        <w:t>〕</w:t>
      </w:r>
      <w:r>
        <w:rPr>
          <w:rFonts w:eastAsia="仿宋_GB2312"/>
          <w:bCs/>
          <w:kern w:val="0"/>
          <w:sz w:val="32"/>
          <w:szCs w:val="32"/>
        </w:rPr>
        <w:t>64</w:t>
      </w:r>
      <w:r>
        <w:rPr>
          <w:rFonts w:eastAsia="仿宋_GB2312" w:hint="eastAsia"/>
          <w:bCs/>
          <w:kern w:val="0"/>
          <w:sz w:val="32"/>
          <w:szCs w:val="32"/>
        </w:rPr>
        <w:t>号）</w:t>
      </w:r>
      <w:r>
        <w:rPr>
          <w:rFonts w:eastAsia="仿宋_GB2312" w:hint="eastAsia"/>
          <w:sz w:val="32"/>
          <w:szCs w:val="32"/>
        </w:rPr>
        <w:t>、《中科院前沿科学与教育局关于中国科学院大学研究生奖助学金的调整方案》（</w:t>
      </w:r>
      <w:proofErr w:type="gramStart"/>
      <w:r>
        <w:rPr>
          <w:rFonts w:eastAsia="仿宋_GB2312" w:hint="eastAsia"/>
          <w:sz w:val="32"/>
          <w:szCs w:val="32"/>
        </w:rPr>
        <w:t>前字〔</w:t>
      </w:r>
      <w:r>
        <w:rPr>
          <w:rFonts w:eastAsia="仿宋_GB2312"/>
          <w:sz w:val="32"/>
          <w:szCs w:val="32"/>
        </w:rPr>
        <w:t>2016</w:t>
      </w:r>
      <w:r>
        <w:rPr>
          <w:rFonts w:eastAsia="仿宋_GB2312" w:hint="eastAsia"/>
          <w:sz w:val="32"/>
          <w:szCs w:val="32"/>
        </w:rPr>
        <w:t>〕</w:t>
      </w:r>
      <w:proofErr w:type="gramEnd"/>
      <w:r>
        <w:rPr>
          <w:rFonts w:eastAsia="仿宋_GB2312"/>
          <w:sz w:val="32"/>
          <w:szCs w:val="32"/>
        </w:rPr>
        <w:t>4</w:t>
      </w:r>
      <w:r>
        <w:rPr>
          <w:rFonts w:eastAsia="仿宋_GB2312" w:hint="eastAsia"/>
          <w:sz w:val="32"/>
          <w:szCs w:val="32"/>
        </w:rPr>
        <w:t>号）要求，对西北研究院兰州本部</w:t>
      </w:r>
      <w:r>
        <w:rPr>
          <w:rFonts w:eastAsia="仿宋_GB2312" w:hint="eastAsia"/>
          <w:bCs/>
          <w:kern w:val="0"/>
          <w:sz w:val="32"/>
          <w:szCs w:val="32"/>
        </w:rPr>
        <w:t>研究生奖助学金进行调整，特制定该实施方案。</w:t>
      </w:r>
    </w:p>
    <w:p w:rsidR="00CC380D" w:rsidRDefault="00CC380D" w:rsidP="00CC380D">
      <w:pPr>
        <w:pStyle w:val="m"/>
        <w:spacing w:beforeLines="50" w:before="156" w:afterLines="50" w:after="156"/>
        <w:ind w:firstLineChars="200" w:firstLine="640"/>
        <w:jc w:val="left"/>
        <w:rPr>
          <w:rFonts w:eastAsia="黑体"/>
          <w:kern w:val="0"/>
          <w:sz w:val="32"/>
          <w:szCs w:val="32"/>
        </w:rPr>
      </w:pPr>
      <w:r>
        <w:rPr>
          <w:rFonts w:eastAsia="黑体" w:hint="eastAsia"/>
          <w:kern w:val="0"/>
          <w:sz w:val="32"/>
          <w:szCs w:val="32"/>
        </w:rPr>
        <w:t>一、奖助学金管理指导思想</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参照西北研究院兰州本部原三个</w:t>
      </w:r>
      <w:proofErr w:type="gramStart"/>
      <w:r>
        <w:rPr>
          <w:rFonts w:eastAsia="仿宋_GB2312" w:hint="eastAsia"/>
          <w:bCs/>
          <w:kern w:val="0"/>
          <w:sz w:val="32"/>
          <w:szCs w:val="32"/>
        </w:rPr>
        <w:t>单元奖</w:t>
      </w:r>
      <w:proofErr w:type="gramEnd"/>
      <w:r>
        <w:rPr>
          <w:rFonts w:eastAsia="仿宋_GB2312" w:hint="eastAsia"/>
          <w:bCs/>
          <w:kern w:val="0"/>
          <w:sz w:val="32"/>
          <w:szCs w:val="32"/>
        </w:rPr>
        <w:t>助学金发放标准，以优化结构、规范管理为原则，建立研究生奖助学金的可持续增长机制。在保证研究生基本生活需要的基础上，实现劳酬结合，进一步强化研究生的责任义务意识，鼓励勤勉、激发创新，促进研究生培养质量的不断提高。</w:t>
      </w:r>
    </w:p>
    <w:p w:rsidR="00CC380D" w:rsidRDefault="00CC380D" w:rsidP="00CC380D">
      <w:pPr>
        <w:pStyle w:val="m"/>
        <w:spacing w:beforeLines="50" w:before="156" w:afterLines="50" w:after="156"/>
        <w:ind w:firstLineChars="200" w:firstLine="640"/>
        <w:jc w:val="left"/>
        <w:rPr>
          <w:rFonts w:eastAsia="黑体"/>
          <w:kern w:val="0"/>
          <w:sz w:val="32"/>
          <w:szCs w:val="32"/>
        </w:rPr>
      </w:pPr>
      <w:r>
        <w:rPr>
          <w:rFonts w:eastAsia="黑体" w:hint="eastAsia"/>
          <w:kern w:val="0"/>
          <w:sz w:val="32"/>
          <w:szCs w:val="32"/>
        </w:rPr>
        <w:t>二、奖助学金发放对象及原则</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（一）奖助学金发放对象为西北研究院兰州本部正式录取、按时入学注册的非定向全日制研究生。</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lastRenderedPageBreak/>
        <w:t>（二）热爱祖国，拥护中国共产党的领导，遵守国家宪法和法律，遵守中国科学院大学（简称国科大）和西北研究院规章制度，积极参加西北研究院组织的各类学生活动，有工作责任心和团结协作精神。</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（三）按时完成研究生培养阶段各教学环节的学习计划，成绩合格。</w:t>
      </w:r>
    </w:p>
    <w:p w:rsidR="00CC380D" w:rsidRDefault="00CC380D" w:rsidP="00CC380D">
      <w:pPr>
        <w:pStyle w:val="m"/>
        <w:spacing w:beforeLines="50" w:before="156" w:afterLines="50" w:after="156"/>
        <w:ind w:firstLineChars="200" w:firstLine="640"/>
        <w:jc w:val="left"/>
        <w:rPr>
          <w:rFonts w:eastAsia="黑体"/>
          <w:kern w:val="0"/>
          <w:sz w:val="32"/>
          <w:szCs w:val="32"/>
        </w:rPr>
      </w:pPr>
      <w:r>
        <w:rPr>
          <w:rFonts w:eastAsia="黑体" w:hint="eastAsia"/>
          <w:kern w:val="0"/>
          <w:sz w:val="32"/>
          <w:szCs w:val="32"/>
        </w:rPr>
        <w:t>三、研究生奖助学金构成</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研究生奖助学金的设置，包括国家助学金、国家奖学金、中科院奖学金、国科大学业奖学金、西北研究院奖学金、</w:t>
      </w:r>
      <w:r>
        <w:rPr>
          <w:rFonts w:eastAsia="仿宋_GB2312"/>
          <w:bCs/>
          <w:kern w:val="0"/>
          <w:sz w:val="32"/>
          <w:szCs w:val="32"/>
        </w:rPr>
        <w:t>“</w:t>
      </w:r>
      <w:r>
        <w:rPr>
          <w:rFonts w:eastAsia="仿宋_GB2312" w:hint="eastAsia"/>
          <w:bCs/>
          <w:kern w:val="0"/>
          <w:sz w:val="32"/>
          <w:szCs w:val="32"/>
        </w:rPr>
        <w:t>助研</w:t>
      </w:r>
      <w:r>
        <w:rPr>
          <w:rFonts w:eastAsia="仿宋_GB2312"/>
          <w:bCs/>
          <w:kern w:val="0"/>
          <w:sz w:val="32"/>
          <w:szCs w:val="32"/>
        </w:rPr>
        <w:t>/</w:t>
      </w:r>
      <w:r>
        <w:rPr>
          <w:rFonts w:eastAsia="仿宋_GB2312" w:hint="eastAsia"/>
          <w:bCs/>
          <w:kern w:val="0"/>
          <w:sz w:val="32"/>
          <w:szCs w:val="32"/>
        </w:rPr>
        <w:t>助教</w:t>
      </w:r>
      <w:r>
        <w:rPr>
          <w:rFonts w:eastAsia="仿宋_GB2312"/>
          <w:bCs/>
          <w:kern w:val="0"/>
          <w:sz w:val="32"/>
          <w:szCs w:val="32"/>
        </w:rPr>
        <w:t>/</w:t>
      </w:r>
      <w:r>
        <w:rPr>
          <w:rFonts w:eastAsia="仿宋_GB2312" w:hint="eastAsia"/>
          <w:bCs/>
          <w:kern w:val="0"/>
          <w:sz w:val="32"/>
          <w:szCs w:val="32"/>
        </w:rPr>
        <w:t>助管</w:t>
      </w:r>
      <w:r>
        <w:rPr>
          <w:rFonts w:eastAsia="仿宋_GB2312"/>
          <w:bCs/>
          <w:kern w:val="0"/>
          <w:sz w:val="32"/>
          <w:szCs w:val="32"/>
        </w:rPr>
        <w:t>”</w:t>
      </w:r>
      <w:r>
        <w:rPr>
          <w:rFonts w:eastAsia="仿宋_GB2312" w:hint="eastAsia"/>
          <w:bCs/>
          <w:kern w:val="0"/>
          <w:sz w:val="32"/>
          <w:szCs w:val="32"/>
        </w:rPr>
        <w:t>岗位津贴（简称</w:t>
      </w:r>
      <w:r>
        <w:rPr>
          <w:rFonts w:eastAsia="仿宋_GB2312"/>
          <w:bCs/>
          <w:kern w:val="0"/>
          <w:sz w:val="32"/>
          <w:szCs w:val="32"/>
        </w:rPr>
        <w:t>“</w:t>
      </w:r>
      <w:r>
        <w:rPr>
          <w:rFonts w:eastAsia="仿宋_GB2312" w:hint="eastAsia"/>
          <w:bCs/>
          <w:kern w:val="0"/>
          <w:sz w:val="32"/>
          <w:szCs w:val="32"/>
        </w:rPr>
        <w:t>三助津贴</w:t>
      </w:r>
      <w:r>
        <w:rPr>
          <w:rFonts w:eastAsia="仿宋_GB2312"/>
          <w:bCs/>
          <w:kern w:val="0"/>
          <w:sz w:val="32"/>
          <w:szCs w:val="32"/>
        </w:rPr>
        <w:t>”</w:t>
      </w:r>
      <w:r>
        <w:rPr>
          <w:rFonts w:eastAsia="仿宋_GB2312" w:hint="eastAsia"/>
          <w:bCs/>
          <w:kern w:val="0"/>
          <w:sz w:val="32"/>
          <w:szCs w:val="32"/>
        </w:rPr>
        <w:t>），共计六个类别。</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（一）国家助学金</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按照国家财政拨款统一标准实行。现行资助标准为：博士生</w:t>
      </w:r>
      <w:r>
        <w:rPr>
          <w:rFonts w:eastAsia="仿宋_GB2312"/>
          <w:bCs/>
          <w:kern w:val="0"/>
          <w:sz w:val="32"/>
          <w:szCs w:val="32"/>
        </w:rPr>
        <w:t>15000</w:t>
      </w:r>
      <w:r>
        <w:rPr>
          <w:rFonts w:eastAsia="仿宋_GB2312" w:hint="eastAsia"/>
          <w:bCs/>
          <w:kern w:val="0"/>
          <w:sz w:val="32"/>
          <w:szCs w:val="32"/>
        </w:rPr>
        <w:t>元</w:t>
      </w:r>
      <w:r>
        <w:rPr>
          <w:rFonts w:eastAsia="仿宋_GB2312"/>
          <w:bCs/>
          <w:kern w:val="0"/>
          <w:sz w:val="32"/>
          <w:szCs w:val="32"/>
        </w:rPr>
        <w:t>/</w:t>
      </w:r>
      <w:r>
        <w:rPr>
          <w:rFonts w:eastAsia="仿宋_GB2312" w:hint="eastAsia"/>
          <w:bCs/>
          <w:kern w:val="0"/>
          <w:sz w:val="32"/>
          <w:szCs w:val="32"/>
        </w:rPr>
        <w:t>年</w:t>
      </w:r>
      <w:r>
        <w:rPr>
          <w:rFonts w:eastAsia="仿宋"/>
          <w:bCs/>
          <w:kern w:val="0"/>
          <w:sz w:val="36"/>
          <w:szCs w:val="36"/>
        </w:rPr>
        <w:t>·</w:t>
      </w:r>
      <w:r>
        <w:rPr>
          <w:rFonts w:eastAsia="仿宋_GB2312" w:hint="eastAsia"/>
          <w:bCs/>
          <w:kern w:val="0"/>
          <w:sz w:val="32"/>
          <w:szCs w:val="32"/>
        </w:rPr>
        <w:t>生、硕士生</w:t>
      </w:r>
      <w:r>
        <w:rPr>
          <w:rFonts w:eastAsia="仿宋_GB2312"/>
          <w:bCs/>
          <w:kern w:val="0"/>
          <w:sz w:val="32"/>
          <w:szCs w:val="32"/>
        </w:rPr>
        <w:t>6000</w:t>
      </w:r>
      <w:r>
        <w:rPr>
          <w:rFonts w:eastAsia="仿宋_GB2312" w:hint="eastAsia"/>
          <w:bCs/>
          <w:kern w:val="0"/>
          <w:sz w:val="32"/>
          <w:szCs w:val="32"/>
        </w:rPr>
        <w:t>元</w:t>
      </w:r>
      <w:r>
        <w:rPr>
          <w:rFonts w:eastAsia="仿宋_GB2312"/>
          <w:bCs/>
          <w:kern w:val="0"/>
          <w:sz w:val="32"/>
          <w:szCs w:val="32"/>
        </w:rPr>
        <w:t>/</w:t>
      </w:r>
      <w:r>
        <w:rPr>
          <w:rFonts w:eastAsia="仿宋_GB2312" w:hint="eastAsia"/>
          <w:bCs/>
          <w:kern w:val="0"/>
          <w:sz w:val="32"/>
          <w:szCs w:val="32"/>
        </w:rPr>
        <w:t>年</w:t>
      </w:r>
      <w:r>
        <w:rPr>
          <w:rFonts w:eastAsia="仿宋"/>
          <w:bCs/>
          <w:kern w:val="0"/>
          <w:sz w:val="36"/>
          <w:szCs w:val="36"/>
        </w:rPr>
        <w:t>·</w:t>
      </w:r>
      <w:r>
        <w:rPr>
          <w:rFonts w:eastAsia="仿宋_GB2312" w:hint="eastAsia"/>
          <w:bCs/>
          <w:kern w:val="0"/>
          <w:sz w:val="32"/>
          <w:szCs w:val="32"/>
        </w:rPr>
        <w:t>生，覆盖</w:t>
      </w:r>
      <w:r>
        <w:rPr>
          <w:rFonts w:eastAsia="仿宋_GB2312"/>
          <w:bCs/>
          <w:kern w:val="0"/>
          <w:sz w:val="32"/>
          <w:szCs w:val="32"/>
        </w:rPr>
        <w:t>100%</w:t>
      </w:r>
      <w:r>
        <w:rPr>
          <w:rFonts w:eastAsia="仿宋_GB2312" w:hint="eastAsia"/>
          <w:bCs/>
          <w:kern w:val="0"/>
          <w:sz w:val="32"/>
          <w:szCs w:val="32"/>
        </w:rPr>
        <w:t>研究生。具体实施参照《中国科学院大学研究生国家助学金管理细则（暂行）》（</w:t>
      </w:r>
      <w:proofErr w:type="gramStart"/>
      <w:r>
        <w:rPr>
          <w:rFonts w:eastAsia="仿宋_GB2312" w:hint="eastAsia"/>
          <w:bCs/>
          <w:kern w:val="0"/>
          <w:sz w:val="32"/>
          <w:szCs w:val="32"/>
        </w:rPr>
        <w:t>校发学字</w:t>
      </w:r>
      <w:proofErr w:type="gramEnd"/>
      <w:r>
        <w:rPr>
          <w:rFonts w:eastAsia="仿宋_GB2312" w:hint="eastAsia"/>
          <w:sz w:val="32"/>
          <w:szCs w:val="32"/>
        </w:rPr>
        <w:t>〔</w:t>
      </w:r>
      <w:r>
        <w:rPr>
          <w:rFonts w:eastAsia="仿宋_GB2312"/>
          <w:sz w:val="32"/>
          <w:szCs w:val="32"/>
        </w:rPr>
        <w:t>2014</w:t>
      </w:r>
      <w:r>
        <w:rPr>
          <w:rFonts w:eastAsia="仿宋_GB2312" w:hint="eastAsia"/>
          <w:sz w:val="32"/>
          <w:szCs w:val="32"/>
        </w:rPr>
        <w:t>〕</w:t>
      </w:r>
      <w:r>
        <w:rPr>
          <w:rFonts w:eastAsia="仿宋_GB2312"/>
          <w:sz w:val="32"/>
          <w:szCs w:val="32"/>
        </w:rPr>
        <w:t>65</w:t>
      </w:r>
      <w:r>
        <w:rPr>
          <w:rFonts w:eastAsia="仿宋_GB2312" w:hint="eastAsia"/>
          <w:sz w:val="32"/>
          <w:szCs w:val="32"/>
        </w:rPr>
        <w:t>号</w:t>
      </w:r>
      <w:r>
        <w:rPr>
          <w:rFonts w:eastAsia="仿宋_GB2312" w:hint="eastAsia"/>
          <w:bCs/>
          <w:kern w:val="0"/>
          <w:sz w:val="32"/>
          <w:szCs w:val="32"/>
        </w:rPr>
        <w:t>），由研究生部依据学籍管理负责实时核定，国科大逐月发放。</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（二）国家奖学金</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按照当年国家财政拨款额度及要求实施。现行标准为：博士生</w:t>
      </w:r>
      <w:r>
        <w:rPr>
          <w:rFonts w:eastAsia="仿宋_GB2312"/>
          <w:bCs/>
          <w:kern w:val="0"/>
          <w:sz w:val="32"/>
          <w:szCs w:val="32"/>
        </w:rPr>
        <w:t>3</w:t>
      </w:r>
      <w:r>
        <w:rPr>
          <w:rFonts w:eastAsia="仿宋_GB2312" w:hint="eastAsia"/>
          <w:bCs/>
          <w:kern w:val="0"/>
          <w:sz w:val="32"/>
          <w:szCs w:val="32"/>
        </w:rPr>
        <w:t>万元</w:t>
      </w:r>
      <w:r>
        <w:rPr>
          <w:rFonts w:eastAsia="仿宋_GB2312"/>
          <w:bCs/>
          <w:kern w:val="0"/>
          <w:sz w:val="32"/>
          <w:szCs w:val="32"/>
        </w:rPr>
        <w:t>/</w:t>
      </w:r>
      <w:r>
        <w:rPr>
          <w:rFonts w:eastAsia="仿宋_GB2312" w:hint="eastAsia"/>
          <w:bCs/>
          <w:kern w:val="0"/>
          <w:sz w:val="32"/>
          <w:szCs w:val="32"/>
        </w:rPr>
        <w:t>生、硕士生</w:t>
      </w:r>
      <w:r>
        <w:rPr>
          <w:rFonts w:eastAsia="仿宋_GB2312"/>
          <w:bCs/>
          <w:kern w:val="0"/>
          <w:sz w:val="32"/>
          <w:szCs w:val="32"/>
        </w:rPr>
        <w:t>2</w:t>
      </w:r>
      <w:r>
        <w:rPr>
          <w:rFonts w:eastAsia="仿宋_GB2312" w:hint="eastAsia"/>
          <w:bCs/>
          <w:kern w:val="0"/>
          <w:sz w:val="32"/>
          <w:szCs w:val="32"/>
        </w:rPr>
        <w:t>万元</w:t>
      </w:r>
      <w:r>
        <w:rPr>
          <w:rFonts w:eastAsia="仿宋_GB2312"/>
          <w:bCs/>
          <w:kern w:val="0"/>
          <w:sz w:val="32"/>
          <w:szCs w:val="32"/>
        </w:rPr>
        <w:t>/</w:t>
      </w:r>
      <w:r>
        <w:rPr>
          <w:rFonts w:eastAsia="仿宋_GB2312" w:hint="eastAsia"/>
          <w:bCs/>
          <w:kern w:val="0"/>
          <w:sz w:val="32"/>
          <w:szCs w:val="32"/>
        </w:rPr>
        <w:t>生，每年评选一次并覆盖约</w:t>
      </w:r>
      <w:r>
        <w:rPr>
          <w:rFonts w:eastAsia="仿宋_GB2312"/>
          <w:bCs/>
          <w:kern w:val="0"/>
          <w:sz w:val="32"/>
          <w:szCs w:val="32"/>
        </w:rPr>
        <w:t>2-3%</w:t>
      </w:r>
      <w:r>
        <w:rPr>
          <w:rFonts w:eastAsia="仿宋_GB2312" w:hint="eastAsia"/>
          <w:bCs/>
          <w:kern w:val="0"/>
          <w:sz w:val="32"/>
          <w:szCs w:val="32"/>
        </w:rPr>
        <w:t>研究生。具体实施参照《中国科学院大学研究生国家奖学金评审实施办法》，由西北研究院组织初选，国科大审定后一次性发放给获奖研究生。</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（三）中科院奖学金</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指中科院设立的各类研究生奖学金。由中科院教育主管</w:t>
      </w:r>
      <w:r>
        <w:rPr>
          <w:rFonts w:eastAsia="仿宋_GB2312" w:hint="eastAsia"/>
          <w:bCs/>
          <w:kern w:val="0"/>
          <w:sz w:val="32"/>
          <w:szCs w:val="32"/>
        </w:rPr>
        <w:lastRenderedPageBreak/>
        <w:t>部门、国科大及中科院研究生教育基金会统筹安排，按年度通知西北研究院进行申报，经上级相关部门组织评选后进行发放。</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（四）国科大学业奖学金</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由国科大按照博士生</w:t>
      </w:r>
      <w:r>
        <w:rPr>
          <w:rFonts w:eastAsia="仿宋_GB2312"/>
          <w:bCs/>
          <w:kern w:val="0"/>
          <w:sz w:val="32"/>
          <w:szCs w:val="32"/>
        </w:rPr>
        <w:t>13000</w:t>
      </w:r>
      <w:r>
        <w:rPr>
          <w:rFonts w:eastAsia="仿宋_GB2312" w:hint="eastAsia"/>
          <w:bCs/>
          <w:kern w:val="0"/>
          <w:sz w:val="32"/>
          <w:szCs w:val="32"/>
        </w:rPr>
        <w:t>元</w:t>
      </w:r>
      <w:r>
        <w:rPr>
          <w:rFonts w:eastAsia="仿宋_GB2312"/>
          <w:bCs/>
          <w:kern w:val="0"/>
          <w:sz w:val="32"/>
          <w:szCs w:val="32"/>
        </w:rPr>
        <w:t>/</w:t>
      </w:r>
      <w:r>
        <w:rPr>
          <w:rFonts w:eastAsia="仿宋_GB2312" w:hint="eastAsia"/>
          <w:bCs/>
          <w:kern w:val="0"/>
          <w:sz w:val="32"/>
          <w:szCs w:val="32"/>
        </w:rPr>
        <w:t>年</w:t>
      </w:r>
      <w:r>
        <w:rPr>
          <w:rFonts w:eastAsia="仿宋"/>
          <w:bCs/>
          <w:kern w:val="0"/>
          <w:sz w:val="36"/>
          <w:szCs w:val="36"/>
        </w:rPr>
        <w:t>·</w:t>
      </w:r>
      <w:r>
        <w:rPr>
          <w:rFonts w:eastAsia="仿宋_GB2312" w:hint="eastAsia"/>
          <w:bCs/>
          <w:kern w:val="0"/>
          <w:sz w:val="32"/>
          <w:szCs w:val="32"/>
        </w:rPr>
        <w:t>生、硕士生</w:t>
      </w:r>
      <w:r>
        <w:rPr>
          <w:rFonts w:eastAsia="仿宋_GB2312"/>
          <w:bCs/>
          <w:kern w:val="0"/>
          <w:sz w:val="32"/>
          <w:szCs w:val="32"/>
        </w:rPr>
        <w:t>8000</w:t>
      </w:r>
      <w:r>
        <w:rPr>
          <w:rFonts w:eastAsia="仿宋_GB2312" w:hint="eastAsia"/>
          <w:bCs/>
          <w:kern w:val="0"/>
          <w:sz w:val="32"/>
          <w:szCs w:val="32"/>
        </w:rPr>
        <w:t>元</w:t>
      </w:r>
      <w:r>
        <w:rPr>
          <w:rFonts w:eastAsia="仿宋_GB2312"/>
          <w:bCs/>
          <w:kern w:val="0"/>
          <w:sz w:val="32"/>
          <w:szCs w:val="32"/>
        </w:rPr>
        <w:t>/</w:t>
      </w:r>
      <w:r>
        <w:rPr>
          <w:rFonts w:eastAsia="仿宋_GB2312" w:hint="eastAsia"/>
          <w:bCs/>
          <w:kern w:val="0"/>
          <w:sz w:val="32"/>
          <w:szCs w:val="32"/>
        </w:rPr>
        <w:t>年</w:t>
      </w:r>
      <w:r>
        <w:rPr>
          <w:rFonts w:eastAsia="仿宋"/>
          <w:bCs/>
          <w:kern w:val="0"/>
          <w:sz w:val="36"/>
          <w:szCs w:val="36"/>
        </w:rPr>
        <w:t>·</w:t>
      </w:r>
      <w:r>
        <w:rPr>
          <w:rFonts w:eastAsia="仿宋_GB2312" w:hint="eastAsia"/>
          <w:bCs/>
          <w:kern w:val="0"/>
          <w:sz w:val="32"/>
          <w:szCs w:val="32"/>
        </w:rPr>
        <w:t>生的标准以及</w:t>
      </w:r>
      <w:r>
        <w:rPr>
          <w:rFonts w:eastAsia="仿宋_GB2312"/>
          <w:bCs/>
          <w:kern w:val="0"/>
          <w:sz w:val="32"/>
          <w:szCs w:val="32"/>
        </w:rPr>
        <w:t>100%</w:t>
      </w:r>
      <w:r>
        <w:rPr>
          <w:rFonts w:eastAsia="仿宋_GB2312" w:hint="eastAsia"/>
          <w:bCs/>
          <w:kern w:val="0"/>
          <w:sz w:val="32"/>
          <w:szCs w:val="32"/>
        </w:rPr>
        <w:t>缴纳学费的研究生规模，核定当年西北研究院“国科大学业奖学金”</w:t>
      </w:r>
      <w:r>
        <w:rPr>
          <w:rFonts w:eastAsia="仿宋_GB2312"/>
          <w:bCs/>
          <w:kern w:val="0"/>
          <w:sz w:val="32"/>
          <w:szCs w:val="32"/>
        </w:rPr>
        <w:t>“”</w:t>
      </w:r>
      <w:r>
        <w:rPr>
          <w:rFonts w:eastAsia="仿宋_GB2312" w:hint="eastAsia"/>
          <w:bCs/>
          <w:kern w:val="0"/>
          <w:sz w:val="32"/>
          <w:szCs w:val="32"/>
        </w:rPr>
        <w:t>总额。研究生在按时注册及缴纳学费后，经西北研究院考核合格，由研究生部在每年</w:t>
      </w:r>
      <w:r>
        <w:rPr>
          <w:rFonts w:eastAsia="仿宋_GB2312"/>
          <w:bCs/>
          <w:kern w:val="0"/>
          <w:sz w:val="32"/>
          <w:szCs w:val="32"/>
        </w:rPr>
        <w:t>10</w:t>
      </w:r>
      <w:r>
        <w:rPr>
          <w:rFonts w:eastAsia="仿宋_GB2312" w:hint="eastAsia"/>
          <w:bCs/>
          <w:kern w:val="0"/>
          <w:sz w:val="32"/>
          <w:szCs w:val="32"/>
        </w:rPr>
        <w:t>月底前将名单上报至国科大，国科大</w:t>
      </w:r>
      <w:r>
        <w:rPr>
          <w:rFonts w:eastAsia="仿宋_GB2312"/>
          <w:bCs/>
          <w:kern w:val="0"/>
          <w:sz w:val="32"/>
          <w:szCs w:val="32"/>
        </w:rPr>
        <w:t>11</w:t>
      </w:r>
      <w:r>
        <w:rPr>
          <w:rFonts w:eastAsia="仿宋_GB2312" w:hint="eastAsia"/>
          <w:bCs/>
          <w:kern w:val="0"/>
          <w:sz w:val="32"/>
          <w:szCs w:val="32"/>
        </w:rPr>
        <w:t>月一次性直接发放给获奖研究生。</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（五）西北研究院奖学金</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指西北研究院筹措经费设立的奖学金，面向基本学制内的研究生。由西北研究院制定规则、组织评审，以研究室为考评单位，按等级发放（见附表）。</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（六）</w:t>
      </w:r>
      <w:proofErr w:type="gramStart"/>
      <w:r>
        <w:rPr>
          <w:rFonts w:eastAsia="仿宋_GB2312" w:hint="eastAsia"/>
          <w:bCs/>
          <w:kern w:val="0"/>
          <w:sz w:val="32"/>
          <w:szCs w:val="32"/>
        </w:rPr>
        <w:t>三助津贴</w:t>
      </w:r>
      <w:proofErr w:type="gramEnd"/>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由导师和设岗部门负责筹措，面向做出三助工作贡献的研究生设立。西北研究院设立的助研岗位</w:t>
      </w:r>
      <w:r>
        <w:rPr>
          <w:rFonts w:eastAsia="仿宋_GB2312"/>
          <w:bCs/>
          <w:kern w:val="0"/>
          <w:sz w:val="32"/>
          <w:szCs w:val="32"/>
        </w:rPr>
        <w:t>,</w:t>
      </w:r>
      <w:r>
        <w:rPr>
          <w:rFonts w:eastAsia="仿宋_GB2312" w:hint="eastAsia"/>
          <w:bCs/>
          <w:kern w:val="0"/>
          <w:sz w:val="32"/>
          <w:szCs w:val="32"/>
        </w:rPr>
        <w:t>其津贴从导师课题经费中列支。标准为博士生</w:t>
      </w:r>
      <w:r>
        <w:rPr>
          <w:rFonts w:eastAsia="仿宋_GB2312"/>
          <w:bCs/>
          <w:kern w:val="0"/>
          <w:sz w:val="32"/>
          <w:szCs w:val="32"/>
        </w:rPr>
        <w:t>1700</w:t>
      </w:r>
      <w:r>
        <w:rPr>
          <w:rFonts w:eastAsia="仿宋_GB2312" w:hint="eastAsia"/>
          <w:bCs/>
          <w:kern w:val="0"/>
          <w:sz w:val="32"/>
          <w:szCs w:val="32"/>
        </w:rPr>
        <w:t>元</w:t>
      </w:r>
      <w:r>
        <w:rPr>
          <w:rFonts w:eastAsia="仿宋_GB2312"/>
          <w:bCs/>
          <w:kern w:val="0"/>
          <w:sz w:val="32"/>
          <w:szCs w:val="32"/>
        </w:rPr>
        <w:t>/</w:t>
      </w:r>
      <w:r>
        <w:rPr>
          <w:rFonts w:eastAsia="仿宋_GB2312" w:hint="eastAsia"/>
          <w:bCs/>
          <w:kern w:val="0"/>
          <w:sz w:val="32"/>
          <w:szCs w:val="32"/>
        </w:rPr>
        <w:t>月</w:t>
      </w:r>
      <w:r>
        <w:rPr>
          <w:rFonts w:eastAsia="仿宋"/>
          <w:bCs/>
          <w:kern w:val="0"/>
          <w:sz w:val="36"/>
          <w:szCs w:val="36"/>
        </w:rPr>
        <w:t>·</w:t>
      </w:r>
      <w:r>
        <w:rPr>
          <w:rFonts w:eastAsia="仿宋_GB2312" w:hint="eastAsia"/>
          <w:bCs/>
          <w:kern w:val="0"/>
          <w:sz w:val="32"/>
          <w:szCs w:val="32"/>
        </w:rPr>
        <w:t>生；硕士一年级</w:t>
      </w:r>
      <w:r>
        <w:rPr>
          <w:rFonts w:eastAsia="仿宋_GB2312"/>
          <w:bCs/>
          <w:kern w:val="0"/>
          <w:sz w:val="32"/>
          <w:szCs w:val="32"/>
        </w:rPr>
        <w:t>300</w:t>
      </w:r>
      <w:r>
        <w:rPr>
          <w:rFonts w:eastAsia="仿宋_GB2312" w:hint="eastAsia"/>
          <w:bCs/>
          <w:kern w:val="0"/>
          <w:sz w:val="32"/>
          <w:szCs w:val="32"/>
        </w:rPr>
        <w:t>元</w:t>
      </w:r>
      <w:r>
        <w:rPr>
          <w:rFonts w:eastAsia="仿宋_GB2312"/>
          <w:bCs/>
          <w:kern w:val="0"/>
          <w:sz w:val="32"/>
          <w:szCs w:val="32"/>
        </w:rPr>
        <w:t>/</w:t>
      </w:r>
      <w:r>
        <w:rPr>
          <w:rFonts w:eastAsia="仿宋_GB2312" w:hint="eastAsia"/>
          <w:bCs/>
          <w:kern w:val="0"/>
          <w:sz w:val="32"/>
          <w:szCs w:val="32"/>
        </w:rPr>
        <w:t>月</w:t>
      </w:r>
      <w:r>
        <w:rPr>
          <w:rFonts w:eastAsia="仿宋"/>
          <w:bCs/>
          <w:kern w:val="0"/>
          <w:sz w:val="36"/>
          <w:szCs w:val="36"/>
        </w:rPr>
        <w:t>·</w:t>
      </w:r>
      <w:r>
        <w:rPr>
          <w:rFonts w:eastAsia="仿宋_GB2312" w:hint="eastAsia"/>
          <w:bCs/>
          <w:kern w:val="0"/>
          <w:sz w:val="32"/>
          <w:szCs w:val="32"/>
        </w:rPr>
        <w:t>生，硕士二、三年级</w:t>
      </w:r>
      <w:r>
        <w:rPr>
          <w:rFonts w:eastAsia="仿宋_GB2312"/>
          <w:bCs/>
          <w:kern w:val="0"/>
          <w:sz w:val="32"/>
          <w:szCs w:val="32"/>
        </w:rPr>
        <w:t>800</w:t>
      </w:r>
      <w:r>
        <w:rPr>
          <w:rFonts w:eastAsia="仿宋_GB2312" w:hint="eastAsia"/>
          <w:bCs/>
          <w:kern w:val="0"/>
          <w:sz w:val="32"/>
          <w:szCs w:val="32"/>
        </w:rPr>
        <w:t>元</w:t>
      </w:r>
      <w:r>
        <w:rPr>
          <w:rFonts w:eastAsia="仿宋_GB2312"/>
          <w:bCs/>
          <w:kern w:val="0"/>
          <w:sz w:val="32"/>
          <w:szCs w:val="32"/>
        </w:rPr>
        <w:t>/</w:t>
      </w:r>
      <w:r>
        <w:rPr>
          <w:rFonts w:eastAsia="仿宋_GB2312" w:hint="eastAsia"/>
          <w:bCs/>
          <w:kern w:val="0"/>
          <w:sz w:val="32"/>
          <w:szCs w:val="32"/>
        </w:rPr>
        <w:t>月</w:t>
      </w:r>
      <w:r>
        <w:rPr>
          <w:rFonts w:eastAsia="仿宋"/>
          <w:bCs/>
          <w:kern w:val="0"/>
          <w:sz w:val="36"/>
          <w:szCs w:val="36"/>
        </w:rPr>
        <w:t>·</w:t>
      </w:r>
      <w:r>
        <w:rPr>
          <w:rFonts w:eastAsia="仿宋_GB2312" w:hint="eastAsia"/>
          <w:bCs/>
          <w:kern w:val="0"/>
          <w:sz w:val="32"/>
          <w:szCs w:val="32"/>
        </w:rPr>
        <w:t>生。</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助研津贴与岗位任务挂钩，实施规范管理。课题项目负责人（导师），应将岗位及相应职责要求在课题组内部予以公开，研究生须经导师同意后申请相应岗位。受聘研究生，须按岗位职责要求完成工作任务，接受考核。导师可根据考核结果适当调整助研津贴金额，对于不能履行岗位职责的研</w:t>
      </w:r>
      <w:r>
        <w:rPr>
          <w:rFonts w:eastAsia="仿宋_GB2312" w:hint="eastAsia"/>
          <w:bCs/>
          <w:kern w:val="0"/>
          <w:sz w:val="32"/>
          <w:szCs w:val="32"/>
        </w:rPr>
        <w:lastRenderedPageBreak/>
        <w:t>究生，</w:t>
      </w:r>
      <w:proofErr w:type="gramStart"/>
      <w:r>
        <w:rPr>
          <w:rFonts w:eastAsia="仿宋_GB2312" w:hint="eastAsia"/>
          <w:bCs/>
          <w:kern w:val="0"/>
          <w:sz w:val="32"/>
          <w:szCs w:val="32"/>
        </w:rPr>
        <w:t>三助津贴</w:t>
      </w:r>
      <w:proofErr w:type="gramEnd"/>
      <w:r>
        <w:rPr>
          <w:rFonts w:eastAsia="仿宋_GB2312" w:hint="eastAsia"/>
          <w:bCs/>
          <w:kern w:val="0"/>
          <w:sz w:val="32"/>
          <w:szCs w:val="32"/>
        </w:rPr>
        <w:t>应予停发。</w:t>
      </w:r>
    </w:p>
    <w:p w:rsidR="00CC380D" w:rsidRDefault="00CC380D" w:rsidP="00CC380D">
      <w:pPr>
        <w:pStyle w:val="m"/>
        <w:spacing w:beforeLines="50" w:before="156" w:afterLines="50" w:after="156"/>
        <w:ind w:firstLineChars="200" w:firstLine="640"/>
        <w:jc w:val="left"/>
        <w:rPr>
          <w:rFonts w:eastAsia="黑体"/>
          <w:kern w:val="0"/>
          <w:sz w:val="32"/>
          <w:szCs w:val="32"/>
        </w:rPr>
      </w:pPr>
      <w:r>
        <w:rPr>
          <w:rFonts w:eastAsia="黑体" w:hint="eastAsia"/>
          <w:kern w:val="0"/>
          <w:sz w:val="32"/>
          <w:szCs w:val="32"/>
        </w:rPr>
        <w:t>四、其他补贴</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西北研究院研究生按规定参加城镇居民基本医疗保险，所需基本医疗保险费</w:t>
      </w:r>
      <w:proofErr w:type="gramStart"/>
      <w:r>
        <w:rPr>
          <w:rFonts w:eastAsia="仿宋_GB2312" w:hint="eastAsia"/>
          <w:bCs/>
          <w:kern w:val="0"/>
          <w:sz w:val="32"/>
          <w:szCs w:val="32"/>
        </w:rPr>
        <w:t>用按照</w:t>
      </w:r>
      <w:proofErr w:type="gramEnd"/>
      <w:r>
        <w:rPr>
          <w:rFonts w:eastAsia="仿宋_GB2312" w:hint="eastAsia"/>
          <w:bCs/>
          <w:kern w:val="0"/>
          <w:sz w:val="32"/>
          <w:szCs w:val="32"/>
        </w:rPr>
        <w:t>当年兰州市城关区</w:t>
      </w:r>
      <w:proofErr w:type="gramStart"/>
      <w:r>
        <w:rPr>
          <w:rFonts w:eastAsia="仿宋_GB2312" w:hint="eastAsia"/>
          <w:bCs/>
          <w:kern w:val="0"/>
          <w:sz w:val="32"/>
          <w:szCs w:val="32"/>
        </w:rPr>
        <w:t>医</w:t>
      </w:r>
      <w:proofErr w:type="gramEnd"/>
      <w:r>
        <w:rPr>
          <w:rFonts w:eastAsia="仿宋_GB2312" w:hint="eastAsia"/>
          <w:bCs/>
          <w:kern w:val="0"/>
          <w:sz w:val="32"/>
          <w:szCs w:val="32"/>
        </w:rPr>
        <w:t>保局下发文件规定，由单位财政统一支付。</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西北研究院为非定向（包括非在职少数民族骨干计划）研究生统一购买研究生商业保险（意外伤害综合保险），保费由单位财政统一支付。</w:t>
      </w:r>
    </w:p>
    <w:p w:rsidR="00CC380D" w:rsidRDefault="00CC380D" w:rsidP="00CC380D">
      <w:pPr>
        <w:pStyle w:val="m"/>
        <w:spacing w:beforeLines="50" w:before="156" w:afterLines="50" w:after="156"/>
        <w:ind w:firstLineChars="200" w:firstLine="640"/>
        <w:jc w:val="left"/>
        <w:rPr>
          <w:rFonts w:eastAsia="黑体"/>
          <w:kern w:val="0"/>
          <w:sz w:val="32"/>
          <w:szCs w:val="32"/>
        </w:rPr>
      </w:pPr>
      <w:r>
        <w:rPr>
          <w:rFonts w:eastAsia="黑体" w:hint="eastAsia"/>
          <w:kern w:val="0"/>
          <w:sz w:val="32"/>
          <w:szCs w:val="32"/>
        </w:rPr>
        <w:t>五、其他情况说明</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（一）少数民族骨干计划等专项计划硕士生在参加预培训</w:t>
      </w:r>
      <w:proofErr w:type="gramStart"/>
      <w:r>
        <w:rPr>
          <w:rFonts w:eastAsia="仿宋_GB2312" w:hint="eastAsia"/>
          <w:bCs/>
          <w:kern w:val="0"/>
          <w:sz w:val="32"/>
          <w:szCs w:val="32"/>
        </w:rPr>
        <w:t>期间奖</w:t>
      </w:r>
      <w:proofErr w:type="gramEnd"/>
      <w:r>
        <w:rPr>
          <w:rFonts w:eastAsia="仿宋_GB2312" w:hint="eastAsia"/>
          <w:bCs/>
          <w:kern w:val="0"/>
          <w:sz w:val="32"/>
          <w:szCs w:val="32"/>
        </w:rPr>
        <w:t>助学金标准按一年级硕士生同等标准执行；预培训期间的学费、住宿费等费用学生自己承担。</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（二）硕博连读</w:t>
      </w:r>
      <w:proofErr w:type="gramStart"/>
      <w:r>
        <w:rPr>
          <w:rFonts w:eastAsia="仿宋_GB2312" w:hint="eastAsia"/>
          <w:bCs/>
          <w:kern w:val="0"/>
          <w:sz w:val="32"/>
          <w:szCs w:val="32"/>
        </w:rPr>
        <w:t>正式转博的</w:t>
      </w:r>
      <w:proofErr w:type="gramEnd"/>
      <w:r>
        <w:rPr>
          <w:rFonts w:eastAsia="仿宋_GB2312" w:hint="eastAsia"/>
          <w:bCs/>
          <w:kern w:val="0"/>
          <w:sz w:val="32"/>
          <w:szCs w:val="32"/>
        </w:rPr>
        <w:t>研究生，注册后按博士研究生的奖助标准发放。</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（三）</w:t>
      </w:r>
      <w:proofErr w:type="gramStart"/>
      <w:r>
        <w:rPr>
          <w:rFonts w:eastAsia="仿宋_GB2312" w:hint="eastAsia"/>
          <w:bCs/>
          <w:kern w:val="0"/>
          <w:sz w:val="32"/>
          <w:szCs w:val="32"/>
        </w:rPr>
        <w:t>直博生</w:t>
      </w:r>
      <w:proofErr w:type="gramEnd"/>
      <w:r>
        <w:rPr>
          <w:rFonts w:eastAsia="仿宋_GB2312" w:hint="eastAsia"/>
          <w:bCs/>
          <w:kern w:val="0"/>
          <w:sz w:val="32"/>
          <w:szCs w:val="32"/>
        </w:rPr>
        <w:t>国家助学金、国科大学业奖学金按照博士生标准发放，西北研究院奖学金、助研津贴在一～二年级，按照本实施方案规定的硕士生一～二年级的标准发放；三～五年级，按照本方案规定的博士生三年级标准发放。</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（四）四年级（</w:t>
      </w:r>
      <w:proofErr w:type="gramStart"/>
      <w:r>
        <w:rPr>
          <w:rFonts w:eastAsia="仿宋_GB2312" w:hint="eastAsia"/>
          <w:bCs/>
          <w:kern w:val="0"/>
          <w:sz w:val="32"/>
          <w:szCs w:val="32"/>
        </w:rPr>
        <w:t>直博生</w:t>
      </w:r>
      <w:proofErr w:type="gramEnd"/>
      <w:r>
        <w:rPr>
          <w:rFonts w:eastAsia="仿宋_GB2312" w:hint="eastAsia"/>
          <w:bCs/>
          <w:kern w:val="0"/>
          <w:sz w:val="32"/>
          <w:szCs w:val="32"/>
        </w:rPr>
        <w:t>为六年级）及以上研究生的助学金由导师课题支付；支付标准可参照同类别三年级学生二等奖助学金标准酌情按月发放。</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（五）夏季毕业研究生奖助学金发放至</w:t>
      </w:r>
      <w:r>
        <w:rPr>
          <w:rFonts w:eastAsia="仿宋_GB2312"/>
          <w:bCs/>
          <w:kern w:val="0"/>
          <w:sz w:val="32"/>
          <w:szCs w:val="32"/>
        </w:rPr>
        <w:t>6</w:t>
      </w:r>
      <w:r>
        <w:rPr>
          <w:rFonts w:eastAsia="仿宋_GB2312" w:hint="eastAsia"/>
          <w:bCs/>
          <w:kern w:val="0"/>
          <w:sz w:val="32"/>
          <w:szCs w:val="32"/>
        </w:rPr>
        <w:t>月份，冬季毕业研究生奖助学金发放至</w:t>
      </w:r>
      <w:r>
        <w:rPr>
          <w:rFonts w:eastAsia="仿宋_GB2312"/>
          <w:bCs/>
          <w:kern w:val="0"/>
          <w:sz w:val="32"/>
          <w:szCs w:val="32"/>
        </w:rPr>
        <w:t>12</w:t>
      </w:r>
      <w:r>
        <w:rPr>
          <w:rFonts w:eastAsia="仿宋_GB2312" w:hint="eastAsia"/>
          <w:bCs/>
          <w:kern w:val="0"/>
          <w:sz w:val="32"/>
          <w:szCs w:val="32"/>
        </w:rPr>
        <w:t>月份。</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lastRenderedPageBreak/>
        <w:t>（六）保留入学资格、应征入伍保留学籍、休学、退学的研究生发至申请当月；保留入学资格、保留学籍、休学期间暂停发放。恢复入学资格、复学研究生自申请同意当月起发放，</w:t>
      </w:r>
      <w:proofErr w:type="gramStart"/>
      <w:r>
        <w:rPr>
          <w:rFonts w:eastAsia="仿宋_GB2312" w:hint="eastAsia"/>
          <w:bCs/>
          <w:kern w:val="0"/>
          <w:sz w:val="32"/>
          <w:szCs w:val="32"/>
        </w:rPr>
        <w:t>发满学制</w:t>
      </w:r>
      <w:proofErr w:type="gramEnd"/>
      <w:r>
        <w:rPr>
          <w:rFonts w:eastAsia="仿宋_GB2312" w:hint="eastAsia"/>
          <w:bCs/>
          <w:kern w:val="0"/>
          <w:sz w:val="32"/>
          <w:szCs w:val="32"/>
        </w:rPr>
        <w:t>规定年限或至毕业为止。</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（七）研究生因公出国一个月以上，出国期间，国家助学金发放标准按照国科大规定执行，暂停西北研究院奖学金</w:t>
      </w:r>
      <w:proofErr w:type="gramStart"/>
      <w:r>
        <w:rPr>
          <w:rFonts w:eastAsia="仿宋_GB2312" w:hint="eastAsia"/>
          <w:bCs/>
          <w:kern w:val="0"/>
          <w:sz w:val="32"/>
          <w:szCs w:val="32"/>
        </w:rPr>
        <w:t>和三助津贴</w:t>
      </w:r>
      <w:proofErr w:type="gramEnd"/>
      <w:r>
        <w:rPr>
          <w:rFonts w:eastAsia="仿宋_GB2312" w:hint="eastAsia"/>
          <w:bCs/>
          <w:kern w:val="0"/>
          <w:sz w:val="32"/>
          <w:szCs w:val="32"/>
        </w:rPr>
        <w:t>发放，待回国后恢复发放，</w:t>
      </w:r>
      <w:proofErr w:type="gramStart"/>
      <w:r>
        <w:rPr>
          <w:rFonts w:eastAsia="仿宋_GB2312" w:hint="eastAsia"/>
          <w:bCs/>
          <w:kern w:val="0"/>
          <w:sz w:val="32"/>
          <w:szCs w:val="32"/>
        </w:rPr>
        <w:t>发满学制</w:t>
      </w:r>
      <w:proofErr w:type="gramEnd"/>
      <w:r>
        <w:rPr>
          <w:rFonts w:eastAsia="仿宋_GB2312" w:hint="eastAsia"/>
          <w:bCs/>
          <w:kern w:val="0"/>
          <w:sz w:val="32"/>
          <w:szCs w:val="32"/>
        </w:rPr>
        <w:t>规定年限或至毕业为止；因公出国期间，如资助额度不能满足研究生出国期间基本生活需求，可由研究生本人申请，并经导师签字同意后，自导师课题发放一定额度的助研津贴。</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（八）经批准由博士转为硕士学籍的研究生，自国科大审批同意当月起按硕士生标准发放</w:t>
      </w:r>
      <w:r>
        <w:rPr>
          <w:rFonts w:eastAsia="仿宋_GB2312"/>
          <w:bCs/>
          <w:kern w:val="0"/>
          <w:sz w:val="32"/>
          <w:szCs w:val="32"/>
        </w:rPr>
        <w:t>,</w:t>
      </w:r>
      <w:r>
        <w:rPr>
          <w:rFonts w:eastAsia="仿宋_GB2312" w:hint="eastAsia"/>
          <w:bCs/>
          <w:kern w:val="0"/>
          <w:sz w:val="32"/>
          <w:szCs w:val="32"/>
        </w:rPr>
        <w:t>发满自硕士入学时间起算的硕士基本学制规定年限为止。</w:t>
      </w:r>
    </w:p>
    <w:p w:rsidR="00CC380D" w:rsidRDefault="00CC380D" w:rsidP="00CC380D">
      <w:pPr>
        <w:spacing w:line="560" w:lineRule="exact"/>
        <w:ind w:firstLineChars="200" w:firstLine="640"/>
        <w:rPr>
          <w:rFonts w:eastAsia="仿宋_GB2312"/>
          <w:bCs/>
          <w:kern w:val="0"/>
          <w:sz w:val="32"/>
          <w:szCs w:val="32"/>
        </w:rPr>
      </w:pPr>
      <w:r>
        <w:rPr>
          <w:rFonts w:eastAsia="仿宋_GB2312" w:hint="eastAsia"/>
          <w:bCs/>
          <w:kern w:val="0"/>
          <w:sz w:val="32"/>
          <w:szCs w:val="32"/>
        </w:rPr>
        <w:t>（九）对于因违纪违规违法行为而受到处分的研究生，取消其受处分当年和次年参加国科大或西北研究院各种奖励、各类奖学金评定的资格。已经获得的各类奖助学金，在处分下达之日起停发一年，如研究生在停发一年内毕业，则停发至实际毕业月份。</w:t>
      </w:r>
    </w:p>
    <w:p w:rsidR="00CC380D" w:rsidRDefault="00CC380D" w:rsidP="00CC380D">
      <w:pPr>
        <w:pStyle w:val="m"/>
        <w:spacing w:beforeLines="50" w:before="156" w:afterLines="50" w:after="156"/>
        <w:ind w:firstLineChars="200" w:firstLine="640"/>
        <w:rPr>
          <w:rFonts w:eastAsia="黑体"/>
          <w:kern w:val="0"/>
          <w:sz w:val="32"/>
          <w:szCs w:val="32"/>
        </w:rPr>
      </w:pPr>
      <w:r>
        <w:rPr>
          <w:rFonts w:eastAsia="黑体" w:hint="eastAsia"/>
          <w:kern w:val="0"/>
          <w:sz w:val="32"/>
          <w:szCs w:val="32"/>
        </w:rPr>
        <w:t>六、附则</w:t>
      </w:r>
    </w:p>
    <w:p w:rsidR="00CC380D" w:rsidRDefault="00CC380D" w:rsidP="00CC380D">
      <w:pPr>
        <w:pStyle w:val="m"/>
        <w:spacing w:beforeLines="50" w:before="156" w:afterLines="50" w:after="156"/>
        <w:ind w:firstLineChars="200" w:firstLine="600"/>
        <w:rPr>
          <w:rFonts w:eastAsia="仿宋_GB2312"/>
          <w:bCs/>
          <w:spacing w:val="-10"/>
          <w:kern w:val="0"/>
          <w:sz w:val="32"/>
          <w:szCs w:val="32"/>
        </w:rPr>
      </w:pPr>
      <w:r>
        <w:rPr>
          <w:rFonts w:eastAsia="仿宋_GB2312" w:hint="eastAsia"/>
          <w:bCs/>
          <w:spacing w:val="-10"/>
          <w:kern w:val="0"/>
          <w:sz w:val="32"/>
          <w:szCs w:val="32"/>
        </w:rPr>
        <w:t>（一）本实施方案适用于国家计划内非定向研究生。对于委托培养、定向培养、联合培养的研究生，按培养协议执行。</w:t>
      </w:r>
    </w:p>
    <w:p w:rsidR="00CC380D" w:rsidRDefault="00CC380D" w:rsidP="00CC380D">
      <w:pPr>
        <w:pStyle w:val="m"/>
        <w:spacing w:beforeLines="50" w:before="156" w:afterLines="50" w:after="156"/>
        <w:ind w:firstLineChars="200" w:firstLine="600"/>
        <w:rPr>
          <w:rFonts w:eastAsia="仿宋_GB2312"/>
          <w:bCs/>
          <w:spacing w:val="-10"/>
          <w:kern w:val="0"/>
          <w:sz w:val="32"/>
          <w:szCs w:val="32"/>
        </w:rPr>
      </w:pPr>
      <w:r>
        <w:rPr>
          <w:rFonts w:eastAsia="仿宋_GB2312" w:hint="eastAsia"/>
          <w:bCs/>
          <w:spacing w:val="-10"/>
          <w:kern w:val="0"/>
          <w:sz w:val="32"/>
          <w:szCs w:val="32"/>
        </w:rPr>
        <w:t>（二）西北研究院兰州本部研究生奖助金发</w:t>
      </w:r>
      <w:proofErr w:type="gramStart"/>
      <w:r>
        <w:rPr>
          <w:rFonts w:eastAsia="仿宋_GB2312" w:hint="eastAsia"/>
          <w:bCs/>
          <w:spacing w:val="-10"/>
          <w:kern w:val="0"/>
          <w:sz w:val="32"/>
          <w:szCs w:val="32"/>
        </w:rPr>
        <w:t>放执行</w:t>
      </w:r>
      <w:proofErr w:type="gramEnd"/>
      <w:r>
        <w:rPr>
          <w:rFonts w:eastAsia="仿宋_GB2312" w:hint="eastAsia"/>
          <w:bCs/>
          <w:spacing w:val="-10"/>
          <w:kern w:val="0"/>
          <w:sz w:val="32"/>
          <w:szCs w:val="32"/>
        </w:rPr>
        <w:t>本实施方案，由研究生部负责解释，自公布之日起执行。</w:t>
      </w:r>
    </w:p>
    <w:p w:rsidR="00CC380D" w:rsidRDefault="00CC380D" w:rsidP="00CC380D">
      <w:pPr>
        <w:pStyle w:val="m"/>
        <w:spacing w:beforeLines="50" w:before="156" w:afterLines="50" w:after="156"/>
        <w:rPr>
          <w:b/>
          <w:sz w:val="28"/>
          <w:szCs w:val="28"/>
        </w:rPr>
      </w:pPr>
      <w:r>
        <w:rPr>
          <w:rFonts w:hint="eastAsia"/>
          <w:b/>
          <w:sz w:val="28"/>
          <w:szCs w:val="28"/>
        </w:rPr>
        <w:lastRenderedPageBreak/>
        <w:t>附表</w:t>
      </w:r>
      <w:r>
        <w:rPr>
          <w:b/>
          <w:sz w:val="28"/>
          <w:szCs w:val="28"/>
        </w:rPr>
        <w:t xml:space="preserve">         </w:t>
      </w:r>
    </w:p>
    <w:p w:rsidR="00CC380D" w:rsidRDefault="00CC380D" w:rsidP="00CC380D">
      <w:pPr>
        <w:pStyle w:val="m"/>
        <w:spacing w:beforeLines="50" w:before="156" w:afterLines="50" w:after="156"/>
        <w:jc w:val="center"/>
        <w:rPr>
          <w:b/>
          <w:sz w:val="28"/>
          <w:szCs w:val="28"/>
        </w:rPr>
      </w:pPr>
      <w:r>
        <w:rPr>
          <w:rFonts w:hint="eastAsia"/>
          <w:b/>
          <w:sz w:val="28"/>
          <w:szCs w:val="28"/>
        </w:rPr>
        <w:t>中国科学院西北生态环境资源研究院研究生奖助学金发放标准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
        <w:gridCol w:w="849"/>
        <w:gridCol w:w="1343"/>
        <w:gridCol w:w="1191"/>
        <w:gridCol w:w="1013"/>
        <w:gridCol w:w="1013"/>
        <w:gridCol w:w="1218"/>
        <w:gridCol w:w="1052"/>
      </w:tblGrid>
      <w:tr w:rsidR="00CC380D" w:rsidTr="00CC380D">
        <w:trPr>
          <w:trHeight w:val="698"/>
        </w:trPr>
        <w:tc>
          <w:tcPr>
            <w:tcW w:w="86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rPr>
            </w:pPr>
            <w:r>
              <w:rPr>
                <w:rFonts w:hint="eastAsia"/>
              </w:rPr>
              <w:t>奖助</w:t>
            </w:r>
          </w:p>
          <w:p w:rsidR="00CC380D" w:rsidRDefault="00CC380D">
            <w:pPr>
              <w:jc w:val="center"/>
              <w:rPr>
                <w:spacing w:val="-10"/>
                <w:szCs w:val="22"/>
              </w:rPr>
            </w:pPr>
            <w:r>
              <w:rPr>
                <w:rFonts w:hint="eastAsia"/>
              </w:rPr>
              <w:t>类别</w:t>
            </w:r>
          </w:p>
        </w:tc>
        <w:tc>
          <w:tcPr>
            <w:tcW w:w="872" w:type="dxa"/>
            <w:tcBorders>
              <w:top w:val="single" w:sz="4" w:space="0" w:color="000000"/>
              <w:left w:val="single" w:sz="4" w:space="0" w:color="000000"/>
              <w:bottom w:val="single" w:sz="4" w:space="0" w:color="000000"/>
              <w:right w:val="single" w:sz="4" w:space="0" w:color="000000"/>
            </w:tcBorders>
            <w:vAlign w:val="center"/>
          </w:tcPr>
          <w:p w:rsidR="00CC380D" w:rsidRDefault="00CC380D">
            <w:pPr>
              <w:jc w:val="center"/>
              <w:rPr>
                <w:spacing w:val="-10"/>
                <w:szCs w:val="22"/>
              </w:rPr>
            </w:pP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rPr>
            </w:pPr>
            <w:r>
              <w:rPr>
                <w:rFonts w:hint="eastAsia"/>
              </w:rPr>
              <w:t>国家助学金</w:t>
            </w:r>
          </w:p>
          <w:p w:rsidR="00CC380D" w:rsidRDefault="00CC380D">
            <w:pPr>
              <w:jc w:val="center"/>
              <w:rPr>
                <w:spacing w:val="-10"/>
                <w:szCs w:val="22"/>
              </w:rPr>
            </w:pPr>
            <w:r>
              <w:rPr>
                <w:rFonts w:hint="eastAsia"/>
              </w:rPr>
              <w:t>（元</w:t>
            </w:r>
            <w:r>
              <w:t>/</w:t>
            </w:r>
            <w:r>
              <w:rPr>
                <w:rFonts w:hint="eastAsia"/>
              </w:rPr>
              <w:t>月）</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rPr>
            </w:pPr>
            <w:r>
              <w:rPr>
                <w:rFonts w:hint="eastAsia"/>
              </w:rPr>
              <w:t>国科大学业奖学金</w:t>
            </w:r>
          </w:p>
          <w:p w:rsidR="00CC380D" w:rsidRDefault="00CC380D">
            <w:pPr>
              <w:jc w:val="center"/>
              <w:rPr>
                <w:spacing w:val="-10"/>
                <w:szCs w:val="22"/>
              </w:rPr>
            </w:pPr>
            <w:r>
              <w:rPr>
                <w:rFonts w:hint="eastAsia"/>
              </w:rPr>
              <w:t>（元</w:t>
            </w:r>
            <w:r>
              <w:t>/</w:t>
            </w:r>
            <w:r>
              <w:rPr>
                <w:rFonts w:hint="eastAsia"/>
              </w:rPr>
              <w:t>年）</w:t>
            </w:r>
          </w:p>
        </w:tc>
        <w:tc>
          <w:tcPr>
            <w:tcW w:w="3321" w:type="dxa"/>
            <w:gridSpan w:val="3"/>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rPr>
            </w:pPr>
            <w:r>
              <w:rPr>
                <w:rFonts w:hint="eastAsia"/>
              </w:rPr>
              <w:t>研究院奖学金</w:t>
            </w:r>
          </w:p>
          <w:p w:rsidR="00CC380D" w:rsidRDefault="00CC380D">
            <w:pPr>
              <w:jc w:val="center"/>
              <w:rPr>
                <w:spacing w:val="-10"/>
                <w:szCs w:val="22"/>
              </w:rPr>
            </w:pPr>
            <w:r>
              <w:rPr>
                <w:rFonts w:hint="eastAsia"/>
              </w:rPr>
              <w:t>（元</w:t>
            </w:r>
            <w:r>
              <w:t>/</w:t>
            </w:r>
            <w:r>
              <w:rPr>
                <w:rFonts w:hint="eastAsia"/>
              </w:rPr>
              <w:t>月）</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rPr>
            </w:pPr>
            <w:r>
              <w:rPr>
                <w:rFonts w:hint="eastAsia"/>
              </w:rPr>
              <w:t>助研津贴</w:t>
            </w:r>
          </w:p>
          <w:p w:rsidR="00CC380D" w:rsidRDefault="00CC380D">
            <w:pPr>
              <w:jc w:val="center"/>
              <w:rPr>
                <w:spacing w:val="-10"/>
                <w:szCs w:val="22"/>
              </w:rPr>
            </w:pPr>
            <w:r>
              <w:rPr>
                <w:rFonts w:hint="eastAsia"/>
              </w:rPr>
              <w:t>（元</w:t>
            </w:r>
            <w:r>
              <w:t>/</w:t>
            </w:r>
            <w:r>
              <w:rPr>
                <w:rFonts w:hint="eastAsia"/>
              </w:rPr>
              <w:t>月）</w:t>
            </w:r>
          </w:p>
        </w:tc>
      </w:tr>
      <w:tr w:rsidR="00CC380D" w:rsidTr="00CC380D">
        <w:trPr>
          <w:trHeight w:val="643"/>
        </w:trPr>
        <w:tc>
          <w:tcPr>
            <w:tcW w:w="86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rPr>
            </w:pPr>
            <w:r>
              <w:rPr>
                <w:rFonts w:hint="eastAsia"/>
              </w:rPr>
              <w:t>奖助</w:t>
            </w:r>
          </w:p>
          <w:p w:rsidR="00CC380D" w:rsidRDefault="00CC380D">
            <w:pPr>
              <w:jc w:val="center"/>
              <w:rPr>
                <w:spacing w:val="-10"/>
                <w:szCs w:val="22"/>
              </w:rPr>
            </w:pPr>
            <w:r>
              <w:rPr>
                <w:rFonts w:hint="eastAsia"/>
              </w:rPr>
              <w:t>级别</w:t>
            </w:r>
          </w:p>
        </w:tc>
        <w:tc>
          <w:tcPr>
            <w:tcW w:w="872" w:type="dxa"/>
            <w:tcBorders>
              <w:top w:val="single" w:sz="4" w:space="0" w:color="000000"/>
              <w:left w:val="single" w:sz="4" w:space="0" w:color="000000"/>
              <w:bottom w:val="single" w:sz="4" w:space="0" w:color="000000"/>
              <w:right w:val="single" w:sz="4" w:space="0" w:color="000000"/>
            </w:tcBorders>
            <w:vAlign w:val="center"/>
          </w:tcPr>
          <w:p w:rsidR="00CC380D" w:rsidRDefault="00CC380D">
            <w:pPr>
              <w:jc w:val="center"/>
              <w:rPr>
                <w:spacing w:val="-10"/>
                <w:szCs w:val="22"/>
              </w:rPr>
            </w:pPr>
          </w:p>
        </w:tc>
        <w:tc>
          <w:tcPr>
            <w:tcW w:w="1377" w:type="dxa"/>
            <w:tcBorders>
              <w:top w:val="single" w:sz="4" w:space="0" w:color="000000"/>
              <w:left w:val="single" w:sz="4" w:space="0" w:color="000000"/>
              <w:bottom w:val="single" w:sz="4" w:space="0" w:color="000000"/>
              <w:right w:val="single" w:sz="4" w:space="0" w:color="000000"/>
            </w:tcBorders>
            <w:vAlign w:val="center"/>
          </w:tcPr>
          <w:p w:rsidR="00CC380D" w:rsidRDefault="00CC380D">
            <w:pPr>
              <w:jc w:val="center"/>
              <w:rPr>
                <w:spacing w:val="-10"/>
                <w:szCs w:val="22"/>
              </w:rPr>
            </w:pPr>
          </w:p>
        </w:tc>
        <w:tc>
          <w:tcPr>
            <w:tcW w:w="1215" w:type="dxa"/>
            <w:tcBorders>
              <w:top w:val="single" w:sz="4" w:space="0" w:color="000000"/>
              <w:left w:val="single" w:sz="4" w:space="0" w:color="000000"/>
              <w:bottom w:val="single" w:sz="4" w:space="0" w:color="000000"/>
              <w:right w:val="single" w:sz="4" w:space="0" w:color="000000"/>
            </w:tcBorders>
            <w:vAlign w:val="center"/>
          </w:tcPr>
          <w:p w:rsidR="00CC380D" w:rsidRDefault="00CC380D">
            <w:pPr>
              <w:jc w:val="center"/>
              <w:rPr>
                <w:spacing w:val="-10"/>
                <w:szCs w:val="22"/>
              </w:rPr>
            </w:pP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rPr>
                <w:rFonts w:hint="eastAsia"/>
              </w:rPr>
              <w:t>一等</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rPr>
                <w:rFonts w:hint="eastAsia"/>
              </w:rPr>
              <w:t>二等</w:t>
            </w:r>
          </w:p>
        </w:tc>
        <w:tc>
          <w:tcPr>
            <w:tcW w:w="1251"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rPr>
                <w:rFonts w:hint="eastAsia"/>
              </w:rPr>
              <w:t>三等</w:t>
            </w:r>
          </w:p>
        </w:tc>
        <w:tc>
          <w:tcPr>
            <w:tcW w:w="1070" w:type="dxa"/>
            <w:tcBorders>
              <w:top w:val="single" w:sz="4" w:space="0" w:color="000000"/>
              <w:left w:val="single" w:sz="4" w:space="0" w:color="000000"/>
              <w:bottom w:val="single" w:sz="4" w:space="0" w:color="000000"/>
              <w:right w:val="single" w:sz="4" w:space="0" w:color="000000"/>
            </w:tcBorders>
            <w:vAlign w:val="center"/>
          </w:tcPr>
          <w:p w:rsidR="00CC380D" w:rsidRDefault="00CC380D">
            <w:pPr>
              <w:jc w:val="center"/>
              <w:rPr>
                <w:spacing w:val="-10"/>
                <w:szCs w:val="22"/>
              </w:rPr>
            </w:pPr>
          </w:p>
        </w:tc>
      </w:tr>
      <w:tr w:rsidR="00CC380D" w:rsidTr="00CC380D">
        <w:trPr>
          <w:trHeight w:val="691"/>
        </w:trPr>
        <w:tc>
          <w:tcPr>
            <w:tcW w:w="86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rPr>
                <w:rFonts w:hint="eastAsia"/>
              </w:rPr>
              <w:t>同年级学生人数占比</w:t>
            </w:r>
          </w:p>
        </w:tc>
        <w:tc>
          <w:tcPr>
            <w:tcW w:w="872" w:type="dxa"/>
            <w:tcBorders>
              <w:top w:val="single" w:sz="4" w:space="0" w:color="000000"/>
              <w:left w:val="single" w:sz="4" w:space="0" w:color="000000"/>
              <w:bottom w:val="single" w:sz="4" w:space="0" w:color="000000"/>
              <w:right w:val="single" w:sz="4" w:space="0" w:color="000000"/>
            </w:tcBorders>
            <w:vAlign w:val="center"/>
          </w:tcPr>
          <w:p w:rsidR="00CC380D" w:rsidRDefault="00CC380D">
            <w:pPr>
              <w:jc w:val="center"/>
              <w:rPr>
                <w:spacing w:val="-10"/>
                <w:szCs w:val="22"/>
              </w:rPr>
            </w:pP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100%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100%</w:t>
            </w:r>
            <w:r>
              <w:rPr>
                <w:rFonts w:hint="eastAsia"/>
              </w:rPr>
              <w:t>缴纳学费研究生</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rPr>
                <w:rFonts w:hint="eastAsia"/>
              </w:rPr>
              <w:t>排名前</w:t>
            </w:r>
            <w:r>
              <w:t>20%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rPr>
                <w:rFonts w:hint="eastAsia"/>
              </w:rPr>
              <w:t>排名中间</w:t>
            </w:r>
            <w:r>
              <w:t>60%</w:t>
            </w:r>
          </w:p>
        </w:tc>
        <w:tc>
          <w:tcPr>
            <w:tcW w:w="1251"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rPr>
                <w:rFonts w:hint="eastAsia"/>
              </w:rPr>
              <w:t>排名后</w:t>
            </w:r>
            <w:r>
              <w:t>20%</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100%</w:t>
            </w:r>
          </w:p>
        </w:tc>
      </w:tr>
      <w:tr w:rsidR="00CC380D" w:rsidTr="00CC380D">
        <w:trPr>
          <w:trHeight w:val="275"/>
        </w:trPr>
        <w:tc>
          <w:tcPr>
            <w:tcW w:w="865" w:type="dxa"/>
            <w:vMerge w:val="restart"/>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rPr>
                <w:rFonts w:hint="eastAsia"/>
              </w:rPr>
              <w:t>各类别学生发放标准</w:t>
            </w:r>
          </w:p>
        </w:tc>
        <w:tc>
          <w:tcPr>
            <w:tcW w:w="872"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rPr>
                <w:rFonts w:hint="eastAsia"/>
              </w:rPr>
              <w:t>博士一年级</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1500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13000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600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600</w:t>
            </w:r>
          </w:p>
        </w:tc>
        <w:tc>
          <w:tcPr>
            <w:tcW w:w="1251"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600</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1700</w:t>
            </w:r>
          </w:p>
        </w:tc>
      </w:tr>
      <w:tr w:rsidR="00CC380D" w:rsidTr="00CC380D">
        <w:trPr>
          <w:trHeight w:val="2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C380D" w:rsidRDefault="00CC380D">
            <w:pPr>
              <w:widowControl/>
              <w:jc w:val="left"/>
              <w:rPr>
                <w:spacing w:val="-10"/>
                <w:szCs w:val="22"/>
              </w:rPr>
            </w:pPr>
          </w:p>
        </w:tc>
        <w:tc>
          <w:tcPr>
            <w:tcW w:w="872"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rPr>
                <w:rFonts w:hint="eastAsia"/>
              </w:rPr>
              <w:t>博士二</w:t>
            </w:r>
            <w:r>
              <w:t>~</w:t>
            </w:r>
            <w:r>
              <w:rPr>
                <w:rFonts w:hint="eastAsia"/>
              </w:rPr>
              <w:t>三级</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1500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13000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850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600</w:t>
            </w:r>
          </w:p>
        </w:tc>
        <w:tc>
          <w:tcPr>
            <w:tcW w:w="1251"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350</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1700</w:t>
            </w:r>
          </w:p>
        </w:tc>
      </w:tr>
      <w:tr w:rsidR="00CC380D" w:rsidTr="00CC380D">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C380D" w:rsidRDefault="00CC380D">
            <w:pPr>
              <w:widowControl/>
              <w:jc w:val="left"/>
              <w:rPr>
                <w:spacing w:val="-10"/>
                <w:szCs w:val="22"/>
              </w:rPr>
            </w:pPr>
          </w:p>
        </w:tc>
        <w:tc>
          <w:tcPr>
            <w:tcW w:w="7855" w:type="dxa"/>
            <w:gridSpan w:val="7"/>
            <w:tcBorders>
              <w:top w:val="single" w:sz="4" w:space="0" w:color="000000"/>
              <w:left w:val="single" w:sz="4" w:space="0" w:color="000000"/>
              <w:bottom w:val="single" w:sz="4" w:space="0" w:color="000000"/>
              <w:right w:val="single" w:sz="4" w:space="0" w:color="000000"/>
            </w:tcBorders>
            <w:vAlign w:val="center"/>
          </w:tcPr>
          <w:p w:rsidR="00CC380D" w:rsidRDefault="00CC380D">
            <w:pPr>
              <w:jc w:val="center"/>
              <w:rPr>
                <w:spacing w:val="-10"/>
                <w:sz w:val="10"/>
                <w:szCs w:val="10"/>
              </w:rPr>
            </w:pPr>
          </w:p>
        </w:tc>
      </w:tr>
      <w:tr w:rsidR="00CC380D" w:rsidTr="00CC380D">
        <w:trPr>
          <w:trHeight w:val="3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C380D" w:rsidRDefault="00CC380D">
            <w:pPr>
              <w:widowControl/>
              <w:jc w:val="left"/>
              <w:rPr>
                <w:spacing w:val="-10"/>
                <w:szCs w:val="22"/>
              </w:rPr>
            </w:pPr>
          </w:p>
        </w:tc>
        <w:tc>
          <w:tcPr>
            <w:tcW w:w="872"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proofErr w:type="gramStart"/>
            <w:r>
              <w:rPr>
                <w:rFonts w:hint="eastAsia"/>
              </w:rPr>
              <w:t>直博一</w:t>
            </w:r>
            <w:proofErr w:type="gramEnd"/>
            <w:r>
              <w:rPr>
                <w:rFonts w:hint="eastAsia"/>
              </w:rPr>
              <w:t>年级</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1500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13000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700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700</w:t>
            </w:r>
          </w:p>
        </w:tc>
        <w:tc>
          <w:tcPr>
            <w:tcW w:w="1251"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700</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0</w:t>
            </w:r>
          </w:p>
        </w:tc>
      </w:tr>
      <w:tr w:rsidR="00CC380D" w:rsidTr="00CC380D">
        <w:trPr>
          <w:trHeight w:val="3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C380D" w:rsidRDefault="00CC380D">
            <w:pPr>
              <w:widowControl/>
              <w:jc w:val="left"/>
              <w:rPr>
                <w:spacing w:val="-10"/>
                <w:szCs w:val="22"/>
              </w:rPr>
            </w:pPr>
          </w:p>
        </w:tc>
        <w:tc>
          <w:tcPr>
            <w:tcW w:w="872"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proofErr w:type="gramStart"/>
            <w:r>
              <w:rPr>
                <w:rFonts w:hint="eastAsia"/>
              </w:rPr>
              <w:t>直博二</w:t>
            </w:r>
            <w:proofErr w:type="gramEnd"/>
            <w:r>
              <w:rPr>
                <w:rFonts w:hint="eastAsia"/>
              </w:rPr>
              <w:t>年级</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1500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13000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500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500</w:t>
            </w:r>
          </w:p>
        </w:tc>
        <w:tc>
          <w:tcPr>
            <w:tcW w:w="1251"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500</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800</w:t>
            </w:r>
          </w:p>
        </w:tc>
      </w:tr>
      <w:tr w:rsidR="00CC380D" w:rsidTr="00CC380D">
        <w:trPr>
          <w:trHeight w:val="3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C380D" w:rsidRDefault="00CC380D">
            <w:pPr>
              <w:widowControl/>
              <w:jc w:val="left"/>
              <w:rPr>
                <w:spacing w:val="-10"/>
                <w:szCs w:val="22"/>
              </w:rPr>
            </w:pPr>
          </w:p>
        </w:tc>
        <w:tc>
          <w:tcPr>
            <w:tcW w:w="872"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proofErr w:type="gramStart"/>
            <w:r>
              <w:rPr>
                <w:rFonts w:hint="eastAsia"/>
              </w:rPr>
              <w:t>直博三</w:t>
            </w:r>
            <w:proofErr w:type="gramEnd"/>
            <w:r>
              <w:t>~</w:t>
            </w:r>
            <w:r>
              <w:rPr>
                <w:rFonts w:hint="eastAsia"/>
              </w:rPr>
              <w:t>五级</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1500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13000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850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600</w:t>
            </w:r>
          </w:p>
        </w:tc>
        <w:tc>
          <w:tcPr>
            <w:tcW w:w="1251"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350</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1700</w:t>
            </w:r>
          </w:p>
        </w:tc>
      </w:tr>
      <w:tr w:rsidR="00CC380D" w:rsidTr="00CC380D">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C380D" w:rsidRDefault="00CC380D">
            <w:pPr>
              <w:widowControl/>
              <w:jc w:val="left"/>
              <w:rPr>
                <w:spacing w:val="-10"/>
                <w:szCs w:val="22"/>
              </w:rPr>
            </w:pPr>
          </w:p>
        </w:tc>
        <w:tc>
          <w:tcPr>
            <w:tcW w:w="7855" w:type="dxa"/>
            <w:gridSpan w:val="7"/>
            <w:tcBorders>
              <w:top w:val="single" w:sz="4" w:space="0" w:color="000000"/>
              <w:left w:val="single" w:sz="4" w:space="0" w:color="000000"/>
              <w:bottom w:val="single" w:sz="4" w:space="0" w:color="000000"/>
              <w:right w:val="single" w:sz="4" w:space="0" w:color="000000"/>
            </w:tcBorders>
            <w:vAlign w:val="center"/>
          </w:tcPr>
          <w:p w:rsidR="00CC380D" w:rsidRDefault="00CC380D">
            <w:pPr>
              <w:jc w:val="center"/>
              <w:rPr>
                <w:spacing w:val="-10"/>
                <w:szCs w:val="22"/>
              </w:rPr>
            </w:pPr>
          </w:p>
        </w:tc>
      </w:tr>
      <w:tr w:rsidR="00CC380D" w:rsidTr="00CC380D">
        <w:trPr>
          <w:trHeight w:val="3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C380D" w:rsidRDefault="00CC380D">
            <w:pPr>
              <w:widowControl/>
              <w:jc w:val="left"/>
              <w:rPr>
                <w:spacing w:val="-10"/>
                <w:szCs w:val="22"/>
              </w:rPr>
            </w:pPr>
          </w:p>
        </w:tc>
        <w:tc>
          <w:tcPr>
            <w:tcW w:w="872"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rPr>
                <w:rFonts w:hint="eastAsia"/>
              </w:rPr>
              <w:t>硕士一年级</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600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8000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700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700</w:t>
            </w:r>
          </w:p>
        </w:tc>
        <w:tc>
          <w:tcPr>
            <w:tcW w:w="1251"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700</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300</w:t>
            </w:r>
          </w:p>
        </w:tc>
      </w:tr>
      <w:tr w:rsidR="00CC380D" w:rsidTr="00CC380D">
        <w:trPr>
          <w:trHeight w:val="3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C380D" w:rsidRDefault="00CC380D">
            <w:pPr>
              <w:widowControl/>
              <w:jc w:val="left"/>
              <w:rPr>
                <w:spacing w:val="-10"/>
                <w:szCs w:val="22"/>
              </w:rPr>
            </w:pPr>
          </w:p>
        </w:tc>
        <w:tc>
          <w:tcPr>
            <w:tcW w:w="872"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rPr>
                <w:rFonts w:hint="eastAsia"/>
              </w:rPr>
              <w:t>硕士二年级</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600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8000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500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500</w:t>
            </w:r>
          </w:p>
        </w:tc>
        <w:tc>
          <w:tcPr>
            <w:tcW w:w="1251"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500</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800</w:t>
            </w:r>
          </w:p>
        </w:tc>
      </w:tr>
      <w:tr w:rsidR="00CC380D" w:rsidTr="00CC380D">
        <w:trPr>
          <w:trHeight w:val="3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C380D" w:rsidRDefault="00CC380D">
            <w:pPr>
              <w:widowControl/>
              <w:jc w:val="left"/>
              <w:rPr>
                <w:spacing w:val="-10"/>
                <w:szCs w:val="22"/>
              </w:rPr>
            </w:pPr>
          </w:p>
        </w:tc>
        <w:tc>
          <w:tcPr>
            <w:tcW w:w="872"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rPr>
                <w:rFonts w:hint="eastAsia"/>
              </w:rPr>
              <w:t>硕士三年级</w:t>
            </w:r>
          </w:p>
        </w:tc>
        <w:tc>
          <w:tcPr>
            <w:tcW w:w="1377"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600</w:t>
            </w:r>
          </w:p>
        </w:tc>
        <w:tc>
          <w:tcPr>
            <w:tcW w:w="121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8000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650</w:t>
            </w:r>
          </w:p>
        </w:tc>
        <w:tc>
          <w:tcPr>
            <w:tcW w:w="1035"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500</w:t>
            </w:r>
          </w:p>
        </w:tc>
        <w:tc>
          <w:tcPr>
            <w:tcW w:w="1251"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350</w:t>
            </w:r>
          </w:p>
        </w:tc>
        <w:tc>
          <w:tcPr>
            <w:tcW w:w="1070" w:type="dxa"/>
            <w:tcBorders>
              <w:top w:val="single" w:sz="4" w:space="0" w:color="000000"/>
              <w:left w:val="single" w:sz="4" w:space="0" w:color="000000"/>
              <w:bottom w:val="single" w:sz="4" w:space="0" w:color="000000"/>
              <w:right w:val="single" w:sz="4" w:space="0" w:color="000000"/>
            </w:tcBorders>
            <w:vAlign w:val="center"/>
            <w:hideMark/>
          </w:tcPr>
          <w:p w:rsidR="00CC380D" w:rsidRDefault="00CC380D">
            <w:pPr>
              <w:jc w:val="center"/>
              <w:rPr>
                <w:spacing w:val="-10"/>
                <w:szCs w:val="22"/>
              </w:rPr>
            </w:pPr>
            <w:r>
              <w:t>800</w:t>
            </w:r>
          </w:p>
        </w:tc>
      </w:tr>
    </w:tbl>
    <w:p w:rsidR="00CC380D" w:rsidRDefault="00CC380D" w:rsidP="00CC380D">
      <w:pPr>
        <w:spacing w:beforeLines="100" w:before="312" w:line="460" w:lineRule="exact"/>
        <w:rPr>
          <w:rFonts w:eastAsia="仿宋"/>
          <w:spacing w:val="-10"/>
          <w:sz w:val="28"/>
          <w:szCs w:val="28"/>
        </w:rPr>
      </w:pPr>
      <w:r>
        <w:rPr>
          <w:rFonts w:eastAsia="仿宋" w:hint="eastAsia"/>
          <w:sz w:val="28"/>
          <w:szCs w:val="28"/>
        </w:rPr>
        <w:t>注：</w:t>
      </w:r>
      <w:r>
        <w:rPr>
          <w:rFonts w:eastAsia="仿宋"/>
          <w:sz w:val="28"/>
          <w:szCs w:val="28"/>
        </w:rPr>
        <w:t>1.</w:t>
      </w:r>
      <w:r>
        <w:rPr>
          <w:rFonts w:eastAsia="仿宋" w:hint="eastAsia"/>
          <w:sz w:val="28"/>
          <w:szCs w:val="28"/>
        </w:rPr>
        <w:t>国家助学金按照国科大规定，每年</w:t>
      </w:r>
      <w:r>
        <w:rPr>
          <w:rFonts w:eastAsia="仿宋"/>
          <w:sz w:val="28"/>
          <w:szCs w:val="28"/>
        </w:rPr>
        <w:t>8</w:t>
      </w:r>
      <w:r>
        <w:rPr>
          <w:rFonts w:eastAsia="仿宋" w:hint="eastAsia"/>
          <w:sz w:val="28"/>
          <w:szCs w:val="28"/>
        </w:rPr>
        <w:t>月、</w:t>
      </w:r>
      <w:r>
        <w:rPr>
          <w:rFonts w:eastAsia="仿宋"/>
          <w:sz w:val="28"/>
          <w:szCs w:val="28"/>
        </w:rPr>
        <w:t>2</w:t>
      </w:r>
      <w:r>
        <w:rPr>
          <w:rFonts w:eastAsia="仿宋" w:hint="eastAsia"/>
          <w:sz w:val="28"/>
          <w:szCs w:val="28"/>
        </w:rPr>
        <w:t>月不发放。</w:t>
      </w:r>
    </w:p>
    <w:p w:rsidR="00CC380D" w:rsidRDefault="00CC380D" w:rsidP="00CC380D">
      <w:pPr>
        <w:spacing w:line="460" w:lineRule="exact"/>
        <w:ind w:firstLineChars="200" w:firstLine="560"/>
        <w:rPr>
          <w:rFonts w:eastAsia="仿宋"/>
          <w:sz w:val="28"/>
          <w:szCs w:val="28"/>
        </w:rPr>
      </w:pPr>
      <w:r>
        <w:rPr>
          <w:rFonts w:eastAsia="仿宋"/>
          <w:sz w:val="28"/>
          <w:szCs w:val="28"/>
        </w:rPr>
        <w:t>2.</w:t>
      </w:r>
      <w:proofErr w:type="gramStart"/>
      <w:r>
        <w:rPr>
          <w:rFonts w:eastAsia="仿宋" w:hint="eastAsia"/>
          <w:sz w:val="28"/>
          <w:szCs w:val="28"/>
        </w:rPr>
        <w:t>本奖助学金</w:t>
      </w:r>
      <w:proofErr w:type="gramEnd"/>
      <w:r>
        <w:rPr>
          <w:rFonts w:eastAsia="仿宋" w:hint="eastAsia"/>
          <w:sz w:val="28"/>
          <w:szCs w:val="28"/>
        </w:rPr>
        <w:t>发放对象为非定向全日制研究生。</w:t>
      </w:r>
    </w:p>
    <w:p w:rsidR="00CC380D" w:rsidRDefault="00CC380D" w:rsidP="00CC380D">
      <w:pPr>
        <w:spacing w:line="460" w:lineRule="exact"/>
        <w:ind w:firstLineChars="200" w:firstLine="560"/>
        <w:rPr>
          <w:rFonts w:eastAsia="仿宋"/>
          <w:sz w:val="28"/>
          <w:szCs w:val="28"/>
        </w:rPr>
      </w:pPr>
      <w:r>
        <w:rPr>
          <w:rFonts w:eastAsia="仿宋"/>
          <w:sz w:val="28"/>
          <w:szCs w:val="28"/>
        </w:rPr>
        <w:t>3.</w:t>
      </w:r>
      <w:r>
        <w:rPr>
          <w:rFonts w:eastAsia="仿宋" w:hint="eastAsia"/>
          <w:sz w:val="28"/>
          <w:szCs w:val="28"/>
        </w:rPr>
        <w:t>硕士二年级发放标准起发时间为研究生北京集中授课结束后，返兰后的第一个月起发。</w:t>
      </w:r>
    </w:p>
    <w:p w:rsidR="00CC380D" w:rsidRDefault="00CC380D" w:rsidP="00CC380D">
      <w:pPr>
        <w:spacing w:line="460" w:lineRule="exact"/>
        <w:ind w:firstLineChars="200" w:firstLine="560"/>
        <w:rPr>
          <w:rFonts w:eastAsia="仿宋"/>
          <w:sz w:val="28"/>
          <w:szCs w:val="28"/>
        </w:rPr>
      </w:pPr>
      <w:r>
        <w:rPr>
          <w:rFonts w:eastAsia="仿宋"/>
          <w:sz w:val="28"/>
          <w:szCs w:val="28"/>
        </w:rPr>
        <w:t>4.</w:t>
      </w:r>
      <w:r>
        <w:rPr>
          <w:rFonts w:eastAsia="仿宋" w:hint="eastAsia"/>
          <w:sz w:val="28"/>
          <w:szCs w:val="28"/>
        </w:rPr>
        <w:t>西北研究院奖学金评审，</w:t>
      </w:r>
      <w:proofErr w:type="gramStart"/>
      <w:r>
        <w:rPr>
          <w:rFonts w:eastAsia="仿宋" w:hint="eastAsia"/>
          <w:sz w:val="28"/>
          <w:szCs w:val="28"/>
        </w:rPr>
        <w:t>直博生</w:t>
      </w:r>
      <w:proofErr w:type="gramEnd"/>
      <w:r>
        <w:rPr>
          <w:rFonts w:eastAsia="仿宋" w:hint="eastAsia"/>
          <w:sz w:val="28"/>
          <w:szCs w:val="28"/>
        </w:rPr>
        <w:t>三年级参与所在研究室博士二年级统一评比，</w:t>
      </w:r>
      <w:proofErr w:type="gramStart"/>
      <w:r>
        <w:rPr>
          <w:rFonts w:eastAsia="仿宋" w:hint="eastAsia"/>
          <w:sz w:val="28"/>
          <w:szCs w:val="28"/>
        </w:rPr>
        <w:t>直博生</w:t>
      </w:r>
      <w:proofErr w:type="gramEnd"/>
      <w:r>
        <w:rPr>
          <w:rFonts w:eastAsia="仿宋" w:hint="eastAsia"/>
          <w:sz w:val="28"/>
          <w:szCs w:val="28"/>
        </w:rPr>
        <w:t>四、五年级参与所在研究室博士三年级统一评</w:t>
      </w:r>
      <w:r>
        <w:rPr>
          <w:rFonts w:eastAsia="仿宋" w:hint="eastAsia"/>
          <w:sz w:val="28"/>
          <w:szCs w:val="28"/>
        </w:rPr>
        <w:lastRenderedPageBreak/>
        <w:t>比。</w:t>
      </w:r>
    </w:p>
    <w:p w:rsidR="00CC380D" w:rsidRDefault="00CC380D" w:rsidP="00CC380D">
      <w:pPr>
        <w:spacing w:line="460" w:lineRule="exact"/>
        <w:ind w:firstLineChars="200" w:firstLine="560"/>
        <w:rPr>
          <w:rFonts w:eastAsia="仿宋"/>
          <w:sz w:val="28"/>
          <w:szCs w:val="28"/>
        </w:rPr>
      </w:pPr>
      <w:r>
        <w:rPr>
          <w:rFonts w:eastAsia="仿宋"/>
          <w:sz w:val="28"/>
          <w:szCs w:val="28"/>
        </w:rPr>
        <w:t>5.</w:t>
      </w:r>
      <w:r>
        <w:rPr>
          <w:rFonts w:eastAsia="仿宋" w:hint="eastAsia"/>
          <w:sz w:val="28"/>
          <w:szCs w:val="28"/>
        </w:rPr>
        <w:t>四年级</w:t>
      </w:r>
      <w:r>
        <w:rPr>
          <w:rFonts w:eastAsia="仿宋"/>
          <w:sz w:val="28"/>
          <w:szCs w:val="28"/>
        </w:rPr>
        <w:t>(</w:t>
      </w:r>
      <w:proofErr w:type="gramStart"/>
      <w:r>
        <w:rPr>
          <w:rFonts w:eastAsia="仿宋" w:hint="eastAsia"/>
          <w:sz w:val="28"/>
          <w:szCs w:val="28"/>
        </w:rPr>
        <w:t>直博生</w:t>
      </w:r>
      <w:proofErr w:type="gramEnd"/>
      <w:r>
        <w:rPr>
          <w:rFonts w:eastAsia="仿宋" w:hint="eastAsia"/>
          <w:sz w:val="28"/>
          <w:szCs w:val="28"/>
        </w:rPr>
        <w:t>六年级</w:t>
      </w:r>
      <w:r>
        <w:rPr>
          <w:rFonts w:eastAsia="仿宋"/>
          <w:sz w:val="28"/>
          <w:szCs w:val="28"/>
        </w:rPr>
        <w:t>)</w:t>
      </w:r>
      <w:r>
        <w:rPr>
          <w:rFonts w:eastAsia="仿宋" w:hint="eastAsia"/>
          <w:sz w:val="28"/>
          <w:szCs w:val="28"/>
        </w:rPr>
        <w:t>及以上研究生的助学金由导师课题支付；支付标准可参照同类别三年级学生二等奖助学金标准酌情发放。</w:t>
      </w:r>
    </w:p>
    <w:p w:rsidR="00CC380D" w:rsidRDefault="00CC380D" w:rsidP="00CC380D">
      <w:pPr>
        <w:spacing w:line="460" w:lineRule="exact"/>
        <w:ind w:firstLine="564"/>
        <w:jc w:val="left"/>
        <w:rPr>
          <w:rFonts w:eastAsia="仿宋_GB2312"/>
          <w:sz w:val="36"/>
          <w:szCs w:val="36"/>
        </w:rPr>
      </w:pPr>
    </w:p>
    <w:p w:rsidR="00CC380D" w:rsidRDefault="00CC380D" w:rsidP="00CC380D">
      <w:pPr>
        <w:spacing w:line="560" w:lineRule="exact"/>
        <w:ind w:firstLineChars="200" w:firstLine="640"/>
        <w:rPr>
          <w:rFonts w:eastAsia="仿宋_GB2312"/>
          <w:sz w:val="32"/>
          <w:szCs w:val="28"/>
        </w:rPr>
      </w:pPr>
    </w:p>
    <w:p w:rsidR="00CC380D" w:rsidRDefault="00CC380D" w:rsidP="00CC380D">
      <w:pPr>
        <w:spacing w:line="560" w:lineRule="exact"/>
        <w:ind w:firstLineChars="200" w:firstLine="640"/>
        <w:rPr>
          <w:rFonts w:eastAsia="仿宋_GB2312"/>
          <w:sz w:val="32"/>
          <w:szCs w:val="28"/>
        </w:rPr>
      </w:pPr>
    </w:p>
    <w:p w:rsidR="00CC380D" w:rsidRDefault="00CC380D" w:rsidP="00CC380D">
      <w:pPr>
        <w:spacing w:line="560" w:lineRule="exact"/>
        <w:ind w:firstLineChars="200" w:firstLine="640"/>
        <w:rPr>
          <w:rFonts w:eastAsia="仿宋_GB2312"/>
          <w:sz w:val="32"/>
          <w:szCs w:val="28"/>
        </w:rPr>
      </w:pPr>
    </w:p>
    <w:p w:rsidR="00CC380D" w:rsidRDefault="00CC380D" w:rsidP="00CC380D">
      <w:pPr>
        <w:spacing w:line="560" w:lineRule="exact"/>
        <w:ind w:firstLineChars="200" w:firstLine="640"/>
        <w:rPr>
          <w:rFonts w:eastAsia="仿宋_GB2312"/>
          <w:sz w:val="32"/>
          <w:szCs w:val="28"/>
        </w:rPr>
      </w:pPr>
    </w:p>
    <w:p w:rsidR="00CC380D" w:rsidRDefault="00CC380D" w:rsidP="00CC380D">
      <w:pPr>
        <w:spacing w:line="560" w:lineRule="exact"/>
        <w:ind w:firstLineChars="200" w:firstLine="640"/>
        <w:rPr>
          <w:rFonts w:eastAsia="仿宋_GB2312"/>
          <w:sz w:val="32"/>
          <w:szCs w:val="28"/>
        </w:rPr>
      </w:pPr>
    </w:p>
    <w:p w:rsidR="00CC380D" w:rsidRDefault="00CC380D" w:rsidP="00CC380D">
      <w:pPr>
        <w:spacing w:line="560" w:lineRule="exact"/>
        <w:ind w:firstLineChars="200" w:firstLine="640"/>
        <w:rPr>
          <w:rFonts w:eastAsia="仿宋_GB2312"/>
          <w:sz w:val="32"/>
          <w:szCs w:val="28"/>
        </w:rPr>
      </w:pPr>
    </w:p>
    <w:p w:rsidR="00CF46E0" w:rsidRDefault="00CF46E0" w:rsidP="00CC380D">
      <w:pPr>
        <w:spacing w:line="560" w:lineRule="exact"/>
        <w:ind w:firstLineChars="200" w:firstLine="640"/>
        <w:rPr>
          <w:rFonts w:eastAsia="仿宋_GB2312"/>
          <w:sz w:val="32"/>
          <w:szCs w:val="28"/>
        </w:rPr>
      </w:pPr>
    </w:p>
    <w:p w:rsidR="00CF46E0" w:rsidRDefault="00CF46E0" w:rsidP="00CC380D">
      <w:pPr>
        <w:spacing w:line="560" w:lineRule="exact"/>
        <w:ind w:firstLineChars="200" w:firstLine="640"/>
        <w:rPr>
          <w:rFonts w:eastAsia="仿宋_GB2312"/>
          <w:sz w:val="32"/>
          <w:szCs w:val="28"/>
        </w:rPr>
      </w:pPr>
    </w:p>
    <w:p w:rsidR="00CC380D" w:rsidRDefault="00CC380D" w:rsidP="00CC380D">
      <w:pPr>
        <w:spacing w:line="560" w:lineRule="exact"/>
        <w:ind w:firstLineChars="200" w:firstLine="640"/>
        <w:rPr>
          <w:rFonts w:eastAsia="仿宋_GB2312"/>
          <w:sz w:val="32"/>
          <w:szCs w:val="28"/>
        </w:rPr>
      </w:pPr>
    </w:p>
    <w:p w:rsidR="00CC380D" w:rsidRDefault="00CC380D" w:rsidP="00CC380D">
      <w:pPr>
        <w:spacing w:line="560" w:lineRule="exact"/>
        <w:ind w:firstLineChars="200" w:firstLine="640"/>
        <w:rPr>
          <w:rFonts w:eastAsia="仿宋_GB2312"/>
          <w:sz w:val="32"/>
          <w:szCs w:val="28"/>
        </w:rPr>
      </w:pPr>
    </w:p>
    <w:p w:rsidR="00CC380D" w:rsidRDefault="00CC380D" w:rsidP="00CC380D">
      <w:pPr>
        <w:spacing w:line="560" w:lineRule="exact"/>
        <w:ind w:firstLineChars="200" w:firstLine="640"/>
        <w:rPr>
          <w:rFonts w:eastAsia="仿宋_GB2312"/>
          <w:sz w:val="32"/>
          <w:szCs w:val="28"/>
        </w:rPr>
      </w:pPr>
    </w:p>
    <w:p w:rsidR="00CF46E0" w:rsidRDefault="00CF46E0" w:rsidP="00CC380D">
      <w:pPr>
        <w:spacing w:line="560" w:lineRule="exact"/>
        <w:ind w:firstLineChars="200" w:firstLine="640"/>
        <w:rPr>
          <w:rFonts w:eastAsia="仿宋_GB2312"/>
          <w:sz w:val="32"/>
          <w:szCs w:val="28"/>
        </w:rPr>
      </w:pPr>
    </w:p>
    <w:p w:rsidR="00CF46E0" w:rsidRDefault="00CF46E0" w:rsidP="00CC380D">
      <w:pPr>
        <w:spacing w:line="560" w:lineRule="exact"/>
        <w:ind w:firstLineChars="200" w:firstLine="640"/>
        <w:rPr>
          <w:rFonts w:eastAsia="仿宋_GB2312"/>
          <w:sz w:val="32"/>
          <w:szCs w:val="28"/>
        </w:rPr>
      </w:pPr>
    </w:p>
    <w:p w:rsidR="00CF46E0" w:rsidRDefault="00CF46E0" w:rsidP="00CC380D">
      <w:pPr>
        <w:spacing w:line="560" w:lineRule="exact"/>
        <w:ind w:firstLineChars="200" w:firstLine="640"/>
        <w:rPr>
          <w:rFonts w:eastAsia="仿宋_GB2312"/>
          <w:sz w:val="32"/>
          <w:szCs w:val="28"/>
        </w:rPr>
      </w:pPr>
    </w:p>
    <w:p w:rsidR="00CF46E0" w:rsidRDefault="00CF46E0" w:rsidP="00CC380D">
      <w:pPr>
        <w:spacing w:line="560" w:lineRule="exact"/>
        <w:ind w:firstLineChars="200" w:firstLine="640"/>
        <w:rPr>
          <w:rFonts w:eastAsia="仿宋_GB2312"/>
          <w:sz w:val="32"/>
          <w:szCs w:val="28"/>
        </w:rPr>
      </w:pPr>
    </w:p>
    <w:p w:rsidR="00CF46E0" w:rsidRDefault="00CF46E0" w:rsidP="00CC380D">
      <w:pPr>
        <w:spacing w:line="560" w:lineRule="exact"/>
        <w:ind w:firstLineChars="200" w:firstLine="640"/>
        <w:rPr>
          <w:rFonts w:eastAsia="仿宋_GB2312"/>
          <w:sz w:val="32"/>
          <w:szCs w:val="28"/>
        </w:rPr>
      </w:pPr>
    </w:p>
    <w:p w:rsidR="00CF46E0" w:rsidRDefault="00CF46E0" w:rsidP="00CC380D">
      <w:pPr>
        <w:spacing w:line="560" w:lineRule="exact"/>
        <w:ind w:firstLineChars="200" w:firstLine="640"/>
        <w:rPr>
          <w:rFonts w:eastAsia="仿宋_GB2312"/>
          <w:sz w:val="32"/>
          <w:szCs w:val="28"/>
        </w:rPr>
      </w:pPr>
    </w:p>
    <w:p w:rsidR="00CF46E0" w:rsidRDefault="00CF46E0" w:rsidP="00CC380D">
      <w:pPr>
        <w:spacing w:line="560" w:lineRule="exact"/>
        <w:ind w:firstLineChars="200" w:firstLine="640"/>
        <w:rPr>
          <w:rFonts w:eastAsia="仿宋_GB2312"/>
          <w:sz w:val="32"/>
          <w:szCs w:val="28"/>
        </w:rPr>
      </w:pPr>
    </w:p>
    <w:p w:rsidR="00CF46E0" w:rsidRDefault="00CF46E0" w:rsidP="00CC380D">
      <w:pPr>
        <w:spacing w:line="560" w:lineRule="exact"/>
        <w:ind w:firstLineChars="200" w:firstLine="640"/>
        <w:rPr>
          <w:rFonts w:eastAsia="仿宋_GB2312"/>
          <w:sz w:val="32"/>
          <w:szCs w:val="28"/>
        </w:rPr>
      </w:pPr>
    </w:p>
    <w:p w:rsidR="00CC380D" w:rsidRDefault="00CC380D" w:rsidP="00CC380D">
      <w:pPr>
        <w:spacing w:line="560" w:lineRule="exact"/>
        <w:ind w:firstLineChars="200" w:firstLine="640"/>
        <w:rPr>
          <w:rFonts w:eastAsia="仿宋_GB2312"/>
          <w:sz w:val="32"/>
          <w:szCs w:val="28"/>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CC380D" w:rsidTr="00CC380D">
        <w:trPr>
          <w:jc w:val="center"/>
        </w:trPr>
        <w:tc>
          <w:tcPr>
            <w:tcW w:w="5488" w:type="dxa"/>
            <w:tcBorders>
              <w:top w:val="single" w:sz="12" w:space="0" w:color="000000"/>
              <w:left w:val="nil"/>
              <w:bottom w:val="single" w:sz="12" w:space="0" w:color="000000"/>
              <w:right w:val="nil"/>
            </w:tcBorders>
            <w:hideMark/>
          </w:tcPr>
          <w:p w:rsidR="00CC380D" w:rsidRDefault="00CC380D">
            <w:pPr>
              <w:rPr>
                <w:rFonts w:eastAsia="仿宋_GB2312"/>
                <w:sz w:val="28"/>
                <w:szCs w:val="28"/>
              </w:rPr>
            </w:pPr>
            <w:r>
              <w:rPr>
                <w:rFonts w:eastAsia="仿宋_GB2312" w:hint="eastAsia"/>
                <w:sz w:val="28"/>
                <w:szCs w:val="28"/>
              </w:rPr>
              <w:t>中科院西北研究院办公室</w:t>
            </w:r>
          </w:p>
        </w:tc>
        <w:tc>
          <w:tcPr>
            <w:tcW w:w="3242" w:type="dxa"/>
            <w:tcBorders>
              <w:top w:val="single" w:sz="12" w:space="0" w:color="000000"/>
              <w:left w:val="nil"/>
              <w:bottom w:val="single" w:sz="12" w:space="0" w:color="000000"/>
              <w:right w:val="nil"/>
            </w:tcBorders>
            <w:hideMark/>
          </w:tcPr>
          <w:p w:rsidR="00CC380D" w:rsidRDefault="00CC380D" w:rsidP="00CC380D">
            <w:pPr>
              <w:ind w:rightChars="110" w:right="231"/>
              <w:jc w:val="right"/>
              <w:rPr>
                <w:rFonts w:eastAsia="仿宋_GB2312"/>
                <w:sz w:val="28"/>
                <w:szCs w:val="28"/>
              </w:rPr>
            </w:pPr>
            <w:r>
              <w:rPr>
                <w:rFonts w:eastAsia="仿宋_GB2312"/>
                <w:sz w:val="28"/>
                <w:szCs w:val="28"/>
              </w:rPr>
              <w:t>2018</w:t>
            </w:r>
            <w:r>
              <w:rPr>
                <w:rFonts w:eastAsia="仿宋_GB2312" w:hint="eastAsia"/>
                <w:sz w:val="28"/>
                <w:szCs w:val="28"/>
              </w:rPr>
              <w:t>年</w:t>
            </w:r>
            <w:r>
              <w:rPr>
                <w:rFonts w:eastAsia="仿宋_GB2312"/>
                <w:sz w:val="28"/>
                <w:szCs w:val="28"/>
              </w:rPr>
              <w:t>4</w:t>
            </w:r>
            <w:r>
              <w:rPr>
                <w:rFonts w:eastAsia="仿宋_GB2312" w:hint="eastAsia"/>
                <w:sz w:val="28"/>
                <w:szCs w:val="28"/>
              </w:rPr>
              <w:t>月</w:t>
            </w:r>
            <w:r>
              <w:rPr>
                <w:rFonts w:eastAsia="仿宋_GB2312"/>
                <w:sz w:val="28"/>
                <w:szCs w:val="28"/>
              </w:rPr>
              <w:t>29</w:t>
            </w:r>
            <w:r>
              <w:rPr>
                <w:rFonts w:eastAsia="仿宋_GB2312" w:hint="eastAsia"/>
                <w:sz w:val="28"/>
                <w:szCs w:val="28"/>
              </w:rPr>
              <w:t>日印发</w:t>
            </w:r>
          </w:p>
        </w:tc>
      </w:tr>
    </w:tbl>
    <w:p w:rsidR="00CC140E" w:rsidRPr="00542BCE" w:rsidRDefault="00CC140E" w:rsidP="00CC140E">
      <w:pPr>
        <w:spacing w:line="680" w:lineRule="exact"/>
        <w:jc w:val="right"/>
        <w:rPr>
          <w:rFonts w:eastAsia="黑体"/>
          <w:sz w:val="32"/>
          <w:szCs w:val="32"/>
        </w:rPr>
      </w:pPr>
    </w:p>
    <w:p w:rsidR="00CC140E" w:rsidRPr="00542BCE" w:rsidRDefault="00CC140E" w:rsidP="00CC140E">
      <w:pPr>
        <w:spacing w:line="680" w:lineRule="exact"/>
        <w:jc w:val="right"/>
        <w:rPr>
          <w:rFonts w:eastAsia="黑体"/>
          <w:sz w:val="32"/>
          <w:szCs w:val="32"/>
        </w:rPr>
      </w:pPr>
    </w:p>
    <w:p w:rsidR="00CC140E" w:rsidRPr="00542BCE" w:rsidRDefault="00CC140E" w:rsidP="00CC140E">
      <w:pPr>
        <w:spacing w:line="680" w:lineRule="exact"/>
        <w:jc w:val="right"/>
        <w:rPr>
          <w:rFonts w:eastAsia="黑体"/>
          <w:sz w:val="32"/>
          <w:szCs w:val="32"/>
        </w:rPr>
      </w:pPr>
    </w:p>
    <w:p w:rsidR="00CC140E" w:rsidRPr="00C26C27" w:rsidRDefault="00CC140E" w:rsidP="00CC140E">
      <w:pPr>
        <w:spacing w:line="1040" w:lineRule="exact"/>
        <w:jc w:val="right"/>
        <w:rPr>
          <w:rFonts w:ascii="黑体" w:eastAsia="黑体"/>
          <w:sz w:val="32"/>
          <w:szCs w:val="32"/>
        </w:rPr>
      </w:pPr>
      <w:r w:rsidRPr="00CC140E">
        <w:rPr>
          <w:rFonts w:ascii="黑体" w:eastAsia="黑体"/>
          <w:b/>
          <w:color w:val="FF0000"/>
          <w:spacing w:val="5"/>
          <w:w w:val="63"/>
          <w:kern w:val="0"/>
          <w:sz w:val="44"/>
          <w:szCs w:val="44"/>
          <w:fitText w:val="8866" w:id="1699516160"/>
        </w:rPr>
        <w:fldChar w:fldCharType="begin"/>
      </w:r>
      <w:r w:rsidRPr="00CC140E">
        <w:rPr>
          <w:rFonts w:ascii="黑体" w:eastAsia="黑体" w:hint="eastAsia"/>
          <w:b/>
          <w:color w:val="FF0000"/>
          <w:spacing w:val="5"/>
          <w:w w:val="63"/>
          <w:kern w:val="0"/>
          <w:sz w:val="44"/>
          <w:szCs w:val="44"/>
          <w:fitText w:val="8866" w:id="1699516160"/>
        </w:rPr>
        <w:instrText>eq \o(\s\up 20(中　国),\s\do 7(科学院))</w:instrText>
      </w:r>
      <w:r w:rsidRPr="00CC140E">
        <w:rPr>
          <w:rFonts w:ascii="黑体" w:eastAsia="黑体"/>
          <w:b/>
          <w:color w:val="FF0000"/>
          <w:spacing w:val="5"/>
          <w:w w:val="63"/>
          <w:kern w:val="0"/>
          <w:sz w:val="44"/>
          <w:szCs w:val="44"/>
          <w:fitText w:val="8866" w:id="1699516160"/>
        </w:rPr>
        <w:fldChar w:fldCharType="end"/>
      </w:r>
      <w:r w:rsidRPr="00CC140E">
        <w:rPr>
          <w:rFonts w:hint="eastAsia"/>
          <w:b/>
          <w:color w:val="FF0000"/>
          <w:spacing w:val="5"/>
          <w:w w:val="63"/>
          <w:kern w:val="0"/>
          <w:sz w:val="84"/>
          <w:szCs w:val="84"/>
          <w:fitText w:val="8866" w:id="1699516160"/>
        </w:rPr>
        <w:t>西北生态环境资源研究院</w:t>
      </w:r>
      <w:r w:rsidRPr="00CC140E">
        <w:rPr>
          <w:rFonts w:hint="eastAsia"/>
          <w:b/>
          <w:color w:val="FF0000"/>
          <w:spacing w:val="5"/>
          <w:w w:val="63"/>
          <w:kern w:val="0"/>
          <w:sz w:val="84"/>
          <w:szCs w:val="84"/>
          <w:fitText w:val="8866" w:id="1699516160"/>
        </w:rPr>
        <w:t>(</w:t>
      </w:r>
      <w:r w:rsidRPr="00CC140E">
        <w:rPr>
          <w:rFonts w:hint="eastAsia"/>
          <w:b/>
          <w:color w:val="FF0000"/>
          <w:spacing w:val="5"/>
          <w:w w:val="63"/>
          <w:kern w:val="0"/>
          <w:sz w:val="84"/>
          <w:szCs w:val="84"/>
          <w:fitText w:val="8866" w:id="1699516160"/>
        </w:rPr>
        <w:t>筹</w:t>
      </w:r>
      <w:r w:rsidRPr="00CC140E">
        <w:rPr>
          <w:rFonts w:hint="eastAsia"/>
          <w:b/>
          <w:color w:val="FF0000"/>
          <w:spacing w:val="5"/>
          <w:w w:val="63"/>
          <w:kern w:val="0"/>
          <w:sz w:val="84"/>
          <w:szCs w:val="84"/>
          <w:fitText w:val="8866" w:id="1699516160"/>
        </w:rPr>
        <w:t>)</w:t>
      </w:r>
      <w:r w:rsidRPr="00CC140E">
        <w:rPr>
          <w:rFonts w:hint="eastAsia"/>
          <w:b/>
          <w:color w:val="FF0000"/>
          <w:spacing w:val="5"/>
          <w:w w:val="63"/>
          <w:kern w:val="0"/>
          <w:sz w:val="84"/>
          <w:szCs w:val="84"/>
          <w:fitText w:val="8866" w:id="1699516160"/>
        </w:rPr>
        <w:t>文</w:t>
      </w:r>
      <w:r w:rsidRPr="00CC140E">
        <w:rPr>
          <w:rFonts w:hint="eastAsia"/>
          <w:b/>
          <w:color w:val="FF0000"/>
          <w:spacing w:val="7"/>
          <w:w w:val="63"/>
          <w:kern w:val="0"/>
          <w:sz w:val="84"/>
          <w:szCs w:val="84"/>
          <w:fitText w:val="8866" w:id="1699516160"/>
        </w:rPr>
        <w:t>件</w:t>
      </w:r>
    </w:p>
    <w:p w:rsidR="00CC140E" w:rsidRPr="00542BCE" w:rsidRDefault="00CC140E" w:rsidP="00CC140E">
      <w:pPr>
        <w:spacing w:line="500" w:lineRule="exact"/>
        <w:jc w:val="center"/>
        <w:rPr>
          <w:rFonts w:eastAsia="仿宋_GB2312"/>
          <w:sz w:val="13"/>
          <w:szCs w:val="13"/>
        </w:rPr>
      </w:pPr>
    </w:p>
    <w:p w:rsidR="00CC140E" w:rsidRPr="00542BCE" w:rsidRDefault="00CC140E" w:rsidP="00CC140E">
      <w:pPr>
        <w:spacing w:line="500" w:lineRule="exact"/>
        <w:jc w:val="center"/>
        <w:rPr>
          <w:rFonts w:eastAsia="仿宋_GB2312"/>
          <w:sz w:val="13"/>
          <w:szCs w:val="13"/>
        </w:rPr>
      </w:pPr>
    </w:p>
    <w:p w:rsidR="00CC140E" w:rsidRPr="00542BCE" w:rsidRDefault="00CC140E" w:rsidP="00CC140E">
      <w:pPr>
        <w:jc w:val="center"/>
        <w:rPr>
          <w:rFonts w:eastAsia="仿宋_GB2312"/>
          <w:sz w:val="32"/>
          <w:szCs w:val="32"/>
        </w:rPr>
      </w:pPr>
      <w:r w:rsidRPr="00542BCE">
        <w:rPr>
          <w:rFonts w:eastAsia="仿宋_GB2312"/>
          <w:sz w:val="32"/>
          <w:szCs w:val="32"/>
        </w:rPr>
        <w:t>科生态发〔</w:t>
      </w:r>
      <w:r w:rsidRPr="00542BCE">
        <w:rPr>
          <w:rFonts w:eastAsia="仿宋_GB2312"/>
          <w:sz w:val="32"/>
          <w:szCs w:val="32"/>
        </w:rPr>
        <w:t>2018</w:t>
      </w:r>
      <w:r w:rsidRPr="00542BCE">
        <w:rPr>
          <w:rFonts w:eastAsia="仿宋_GB2312"/>
          <w:sz w:val="32"/>
          <w:szCs w:val="32"/>
        </w:rPr>
        <w:t>〕</w:t>
      </w:r>
      <w:r w:rsidRPr="00542BCE">
        <w:rPr>
          <w:rFonts w:eastAsia="仿宋_GB2312"/>
          <w:sz w:val="32"/>
          <w:szCs w:val="32"/>
        </w:rPr>
        <w:t>21</w:t>
      </w:r>
      <w:r w:rsidRPr="00542BCE">
        <w:rPr>
          <w:rFonts w:eastAsia="仿宋_GB2312"/>
          <w:sz w:val="32"/>
          <w:szCs w:val="32"/>
        </w:rPr>
        <w:t>号</w:t>
      </w:r>
    </w:p>
    <w:p w:rsidR="00CC140E" w:rsidRPr="00542BCE" w:rsidRDefault="00CC140E" w:rsidP="00CC140E">
      <w:pPr>
        <w:rPr>
          <w:rFonts w:eastAsia="仿宋_GB2312"/>
          <w:sz w:val="32"/>
          <w:szCs w:val="32"/>
        </w:rPr>
      </w:pPr>
      <w:r>
        <w:rPr>
          <w:rFonts w:eastAsia="仿宋_GB2312"/>
          <w:noProof/>
          <w:sz w:val="32"/>
          <w:szCs w:val="32"/>
        </w:rPr>
        <mc:AlternateContent>
          <mc:Choice Requires="wps">
            <w:drawing>
              <wp:anchor distT="0" distB="0" distL="114300" distR="114300" simplePos="0" relativeHeight="251798528" behindDoc="0" locked="0" layoutInCell="1" allowOverlap="1" wp14:anchorId="6B81BC24" wp14:editId="6B1BAA62">
                <wp:simplePos x="0" y="0"/>
                <wp:positionH relativeFrom="column">
                  <wp:posOffset>-12700</wp:posOffset>
                </wp:positionH>
                <wp:positionV relativeFrom="paragraph">
                  <wp:posOffset>42545</wp:posOffset>
                </wp:positionV>
                <wp:extent cx="5615940" cy="0"/>
                <wp:effectExtent l="0" t="0" r="22860" b="19050"/>
                <wp:wrapNone/>
                <wp:docPr id="119" name="直接箭头连接符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19" o:spid="_x0000_s1026" type="#_x0000_t32" style="position:absolute;left:0;text-align:left;margin-left:-1pt;margin-top:3.35pt;width:442.2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" strokecolor="red" strokeweight="2pt"/>
            </w:pict>
          </mc:Fallback>
        </mc:AlternateContent>
      </w:r>
    </w:p>
    <w:p w:rsidR="00CC140E" w:rsidRPr="00542BCE" w:rsidRDefault="00CC140E" w:rsidP="00CC140E">
      <w:pPr>
        <w:rPr>
          <w:rFonts w:eastAsia="仿宋_GB2312"/>
          <w:sz w:val="32"/>
          <w:szCs w:val="32"/>
        </w:rPr>
      </w:pPr>
    </w:p>
    <w:p w:rsidR="00CC140E" w:rsidRPr="00542BCE" w:rsidRDefault="00CC140E" w:rsidP="00CC140E">
      <w:pPr>
        <w:spacing w:line="600" w:lineRule="exact"/>
        <w:jc w:val="center"/>
        <w:rPr>
          <w:rFonts w:eastAsia="方正小标宋简体"/>
          <w:sz w:val="44"/>
          <w:szCs w:val="44"/>
        </w:rPr>
      </w:pPr>
      <w:r w:rsidRPr="00542BCE">
        <w:rPr>
          <w:rFonts w:eastAsia="方正小标宋简体"/>
          <w:sz w:val="44"/>
          <w:szCs w:val="44"/>
        </w:rPr>
        <w:t>中科院西北研究院关于印发</w:t>
      </w:r>
    </w:p>
    <w:p w:rsidR="00CC140E" w:rsidRPr="00542BCE" w:rsidRDefault="00CC140E" w:rsidP="00CC140E">
      <w:pPr>
        <w:spacing w:line="600" w:lineRule="exact"/>
        <w:jc w:val="center"/>
        <w:rPr>
          <w:rFonts w:eastAsia="方正小标宋简体"/>
          <w:sz w:val="44"/>
          <w:szCs w:val="44"/>
        </w:rPr>
      </w:pPr>
      <w:proofErr w:type="gramStart"/>
      <w:r w:rsidRPr="00542BCE">
        <w:rPr>
          <w:rFonts w:eastAsia="方正小标宋简体"/>
          <w:sz w:val="44"/>
          <w:szCs w:val="44"/>
        </w:rPr>
        <w:t>《</w:t>
      </w:r>
      <w:proofErr w:type="gramEnd"/>
      <w:r w:rsidRPr="00542BCE">
        <w:rPr>
          <w:rFonts w:eastAsia="方正小标宋简体"/>
          <w:sz w:val="44"/>
          <w:szCs w:val="44"/>
        </w:rPr>
        <w:t>中国科学院西北生态环境资源研究院</w:t>
      </w:r>
    </w:p>
    <w:p w:rsidR="00CC140E" w:rsidRPr="00542BCE" w:rsidRDefault="00CC140E" w:rsidP="00CC140E">
      <w:pPr>
        <w:spacing w:line="600" w:lineRule="exact"/>
        <w:jc w:val="center"/>
        <w:rPr>
          <w:rFonts w:eastAsia="方正小标宋简体"/>
          <w:sz w:val="44"/>
          <w:szCs w:val="44"/>
        </w:rPr>
      </w:pPr>
      <w:r w:rsidRPr="00542BCE">
        <w:rPr>
          <w:rFonts w:eastAsia="方正小标宋简体"/>
          <w:sz w:val="44"/>
          <w:szCs w:val="44"/>
        </w:rPr>
        <w:t>招收外国来华留学生管理办法</w:t>
      </w:r>
      <w:proofErr w:type="gramStart"/>
      <w:r w:rsidRPr="00542BCE">
        <w:rPr>
          <w:rFonts w:eastAsia="方正小标宋简体"/>
          <w:sz w:val="44"/>
          <w:szCs w:val="44"/>
        </w:rPr>
        <w:t>》</w:t>
      </w:r>
      <w:proofErr w:type="gramEnd"/>
      <w:r w:rsidRPr="00542BCE">
        <w:rPr>
          <w:rFonts w:eastAsia="方正小标宋简体"/>
          <w:sz w:val="44"/>
          <w:szCs w:val="44"/>
        </w:rPr>
        <w:t>的通知</w:t>
      </w:r>
    </w:p>
    <w:p w:rsidR="00CC140E" w:rsidRPr="00542BCE" w:rsidRDefault="00CC140E" w:rsidP="00CC140E">
      <w:pPr>
        <w:spacing w:line="600" w:lineRule="exact"/>
        <w:jc w:val="center"/>
        <w:rPr>
          <w:rFonts w:eastAsia="仿宋_GB2312"/>
          <w:sz w:val="32"/>
          <w:szCs w:val="32"/>
        </w:rPr>
      </w:pPr>
    </w:p>
    <w:p w:rsidR="00CC140E" w:rsidRPr="00542BCE" w:rsidRDefault="00CC140E" w:rsidP="00CC140E">
      <w:pPr>
        <w:spacing w:line="560" w:lineRule="exact"/>
        <w:rPr>
          <w:rFonts w:eastAsia="仿宋_GB2312"/>
          <w:sz w:val="32"/>
          <w:szCs w:val="32"/>
        </w:rPr>
      </w:pPr>
      <w:r w:rsidRPr="00542BCE">
        <w:rPr>
          <w:rFonts w:eastAsia="仿宋_GB2312"/>
          <w:sz w:val="32"/>
          <w:szCs w:val="32"/>
        </w:rPr>
        <w:t>院属各单位、各部门：</w:t>
      </w:r>
    </w:p>
    <w:p w:rsidR="00CC140E" w:rsidRPr="00542BCE" w:rsidRDefault="00CC140E" w:rsidP="00CC140E">
      <w:pPr>
        <w:spacing w:line="560" w:lineRule="exact"/>
        <w:ind w:firstLineChars="200" w:firstLine="640"/>
        <w:rPr>
          <w:rFonts w:eastAsia="仿宋_GB2312"/>
          <w:sz w:val="32"/>
          <w:szCs w:val="32"/>
        </w:rPr>
      </w:pPr>
      <w:r w:rsidRPr="00542BCE">
        <w:rPr>
          <w:rFonts w:eastAsia="仿宋_GB2312"/>
          <w:sz w:val="32"/>
          <w:szCs w:val="32"/>
        </w:rPr>
        <w:t>为了规范中国科学院西北生态环境资源研究院外国来华留学生的管理工作，制定了《中国科学院西北生态环境资源研究院招收外国来华留学生管理办法》，经西北研究院学位评定委员会会议讨论通过，并提交院长办公会议审议通过，现予印发，请遵照执行。</w:t>
      </w:r>
    </w:p>
    <w:p w:rsidR="00CC140E" w:rsidRPr="00542BCE" w:rsidRDefault="00CC140E" w:rsidP="00CC140E">
      <w:pPr>
        <w:spacing w:line="560" w:lineRule="exact"/>
        <w:ind w:firstLineChars="200" w:firstLine="640"/>
        <w:rPr>
          <w:rFonts w:eastAsia="仿宋_GB2312"/>
          <w:sz w:val="32"/>
          <w:szCs w:val="32"/>
        </w:rPr>
      </w:pPr>
    </w:p>
    <w:p w:rsidR="00CC140E" w:rsidRPr="00542BCE" w:rsidRDefault="00CC140E" w:rsidP="00CC140E">
      <w:pPr>
        <w:spacing w:line="560" w:lineRule="exact"/>
        <w:ind w:firstLineChars="750" w:firstLine="2400"/>
        <w:rPr>
          <w:rFonts w:eastAsia="仿宋_GB2312"/>
          <w:sz w:val="32"/>
          <w:szCs w:val="32"/>
        </w:rPr>
      </w:pPr>
      <w:r w:rsidRPr="00542BCE">
        <w:rPr>
          <w:rFonts w:eastAsia="仿宋_GB2312"/>
          <w:sz w:val="32"/>
          <w:szCs w:val="32"/>
        </w:rPr>
        <w:t>中国科学院西北生态环境资源研究院（筹）</w:t>
      </w:r>
    </w:p>
    <w:p w:rsidR="00CC140E" w:rsidRPr="00542BCE" w:rsidRDefault="00CC140E" w:rsidP="00CC140E">
      <w:pPr>
        <w:spacing w:line="600" w:lineRule="exact"/>
        <w:ind w:firstLineChars="1400" w:firstLine="4480"/>
        <w:rPr>
          <w:rFonts w:eastAsia="仿宋_GB2312"/>
          <w:sz w:val="32"/>
          <w:szCs w:val="32"/>
        </w:rPr>
      </w:pPr>
      <w:r w:rsidRPr="00542BCE">
        <w:rPr>
          <w:rFonts w:eastAsia="仿宋_GB2312"/>
          <w:sz w:val="32"/>
          <w:szCs w:val="32"/>
        </w:rPr>
        <w:t>2018</w:t>
      </w:r>
      <w:r w:rsidRPr="00542BCE">
        <w:rPr>
          <w:rFonts w:eastAsia="仿宋_GB2312"/>
          <w:sz w:val="32"/>
          <w:szCs w:val="32"/>
        </w:rPr>
        <w:t>年</w:t>
      </w:r>
      <w:r w:rsidRPr="00542BCE">
        <w:rPr>
          <w:rFonts w:eastAsia="仿宋_GB2312"/>
          <w:sz w:val="32"/>
          <w:szCs w:val="32"/>
        </w:rPr>
        <w:t>4</w:t>
      </w:r>
      <w:r w:rsidRPr="00542BCE">
        <w:rPr>
          <w:rFonts w:eastAsia="仿宋_GB2312"/>
          <w:sz w:val="32"/>
          <w:szCs w:val="32"/>
        </w:rPr>
        <w:t>月</w:t>
      </w:r>
      <w:r w:rsidRPr="00542BCE">
        <w:rPr>
          <w:rFonts w:eastAsia="仿宋_GB2312"/>
          <w:sz w:val="32"/>
          <w:szCs w:val="32"/>
        </w:rPr>
        <w:t>29</w:t>
      </w:r>
      <w:r w:rsidRPr="00542BCE">
        <w:rPr>
          <w:rFonts w:eastAsia="仿宋_GB2312"/>
          <w:sz w:val="32"/>
          <w:szCs w:val="32"/>
        </w:rPr>
        <w:t>日</w:t>
      </w:r>
    </w:p>
    <w:p w:rsidR="00CC140E" w:rsidRPr="00542BCE" w:rsidRDefault="00CC140E" w:rsidP="00CC140E">
      <w:pPr>
        <w:spacing w:line="600" w:lineRule="exact"/>
        <w:jc w:val="center"/>
        <w:rPr>
          <w:rFonts w:eastAsia="方正小标宋简体"/>
          <w:bCs/>
          <w:sz w:val="44"/>
          <w:szCs w:val="20"/>
        </w:rPr>
      </w:pPr>
      <w:r w:rsidRPr="00542BCE">
        <w:rPr>
          <w:rFonts w:eastAsia="方正小标宋简体"/>
          <w:bCs/>
          <w:sz w:val="44"/>
          <w:szCs w:val="20"/>
        </w:rPr>
        <w:lastRenderedPageBreak/>
        <w:t>中国科学院西北生态环境资源研究院</w:t>
      </w:r>
    </w:p>
    <w:p w:rsidR="00CC140E" w:rsidRPr="00542BCE" w:rsidRDefault="00CC140E" w:rsidP="00CC140E">
      <w:pPr>
        <w:spacing w:line="600" w:lineRule="exact"/>
        <w:jc w:val="center"/>
        <w:rPr>
          <w:sz w:val="32"/>
          <w:szCs w:val="28"/>
        </w:rPr>
      </w:pPr>
      <w:r w:rsidRPr="00542BCE">
        <w:rPr>
          <w:rFonts w:eastAsia="方正小标宋简体"/>
          <w:bCs/>
          <w:sz w:val="44"/>
          <w:szCs w:val="20"/>
        </w:rPr>
        <w:t>招收外国来华留学生管理办法</w:t>
      </w:r>
    </w:p>
    <w:p w:rsidR="00CC140E" w:rsidRPr="00542BCE" w:rsidRDefault="00CC140E" w:rsidP="00CC140E">
      <w:pPr>
        <w:pStyle w:val="af5"/>
        <w:adjustRightInd w:val="0"/>
        <w:snapToGrid w:val="0"/>
        <w:spacing w:beforeLines="50" w:before="156" w:afterLines="50" w:after="156" w:line="600" w:lineRule="exact"/>
        <w:ind w:firstLineChars="200" w:firstLine="640"/>
        <w:jc w:val="center"/>
        <w:rPr>
          <w:rFonts w:ascii="Times New Roman" w:eastAsia="黑体" w:hAnsi="Times New Roman"/>
          <w:sz w:val="32"/>
          <w:szCs w:val="32"/>
        </w:rPr>
      </w:pPr>
      <w:r w:rsidRPr="00542BCE">
        <w:rPr>
          <w:rFonts w:ascii="Times New Roman" w:eastAsia="黑体" w:hAnsi="Times New Roman"/>
          <w:sz w:val="32"/>
          <w:szCs w:val="32"/>
        </w:rPr>
        <w:t>第一章</w:t>
      </w:r>
      <w:r w:rsidRPr="00542BCE">
        <w:rPr>
          <w:rFonts w:ascii="Times New Roman" w:eastAsia="黑体" w:hAnsi="Times New Roman"/>
          <w:sz w:val="32"/>
          <w:szCs w:val="32"/>
        </w:rPr>
        <w:t xml:space="preserve">  </w:t>
      </w:r>
      <w:r w:rsidRPr="00542BCE">
        <w:rPr>
          <w:rFonts w:ascii="Times New Roman" w:eastAsia="黑体" w:hAnsi="Times New Roman"/>
          <w:sz w:val="32"/>
          <w:szCs w:val="32"/>
        </w:rPr>
        <w:t>总</w:t>
      </w:r>
      <w:r w:rsidRPr="00542BCE">
        <w:rPr>
          <w:rFonts w:ascii="Times New Roman" w:eastAsia="黑体" w:hAnsi="Times New Roman"/>
          <w:sz w:val="32"/>
          <w:szCs w:val="32"/>
        </w:rPr>
        <w:t xml:space="preserve"> </w:t>
      </w:r>
      <w:r w:rsidRPr="00542BCE">
        <w:rPr>
          <w:rFonts w:ascii="Times New Roman" w:eastAsia="黑体" w:hAnsi="Times New Roman"/>
          <w:sz w:val="32"/>
          <w:szCs w:val="32"/>
        </w:rPr>
        <w:t>则</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第一条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为了规范中国科学院西北生态环境资源研究院（简称西北研究院）外国来华留学生（以下简称外国留学生）的</w:t>
      </w:r>
      <w:r w:rsidRPr="00542BCE">
        <w:rPr>
          <w:rFonts w:ascii="Times New Roman" w:eastAsia="仿宋_GB2312" w:hAnsi="Times New Roman"/>
          <w:sz w:val="32"/>
          <w:szCs w:val="32"/>
          <w:lang w:eastAsia="zh-CN"/>
        </w:rPr>
        <w:t>管理</w:t>
      </w:r>
      <w:r w:rsidRPr="00542BCE">
        <w:rPr>
          <w:rFonts w:ascii="Times New Roman" w:eastAsia="仿宋_GB2312" w:hAnsi="Times New Roman"/>
          <w:sz w:val="32"/>
          <w:szCs w:val="32"/>
        </w:rPr>
        <w:t>工作，特制定本管理办法。</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第二条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本办法中所涉及的外国留学生包括外国来华攻读学位的留学生（以下简称学位留学生）和外国来华留学的进修生（以下简称</w:t>
      </w:r>
      <w:r>
        <w:rPr>
          <w:rFonts w:ascii="Times New Roman" w:eastAsia="仿宋_GB2312" w:hAnsi="Times New Roman" w:hint="eastAsia"/>
          <w:sz w:val="32"/>
          <w:szCs w:val="32"/>
          <w:lang w:eastAsia="zh-CN"/>
        </w:rPr>
        <w:t>外国</w:t>
      </w:r>
      <w:r w:rsidRPr="00542BCE">
        <w:rPr>
          <w:rFonts w:ascii="Times New Roman" w:eastAsia="仿宋_GB2312" w:hAnsi="Times New Roman"/>
          <w:sz w:val="32"/>
          <w:szCs w:val="32"/>
        </w:rPr>
        <w:t>进修生）。</w:t>
      </w:r>
    </w:p>
    <w:p w:rsidR="00CC140E" w:rsidRPr="00542BCE" w:rsidRDefault="00CC140E" w:rsidP="00CC140E">
      <w:pPr>
        <w:pStyle w:val="af5"/>
        <w:adjustRightInd w:val="0"/>
        <w:snapToGrid w:val="0"/>
        <w:spacing w:beforeLines="50" w:before="156" w:afterLines="50" w:after="156" w:line="600" w:lineRule="exact"/>
        <w:ind w:firstLineChars="200" w:firstLine="640"/>
        <w:jc w:val="center"/>
        <w:rPr>
          <w:rFonts w:ascii="Times New Roman" w:eastAsia="黑体" w:hAnsi="Times New Roman"/>
          <w:sz w:val="32"/>
          <w:szCs w:val="32"/>
        </w:rPr>
      </w:pPr>
      <w:r w:rsidRPr="00542BCE">
        <w:rPr>
          <w:rFonts w:ascii="Times New Roman" w:eastAsia="黑体" w:hAnsi="Times New Roman"/>
          <w:sz w:val="32"/>
          <w:szCs w:val="32"/>
        </w:rPr>
        <w:t>第二章</w:t>
      </w:r>
      <w:r w:rsidRPr="00542BCE">
        <w:rPr>
          <w:rFonts w:ascii="Times New Roman" w:eastAsia="黑体" w:hAnsi="Times New Roman"/>
          <w:sz w:val="32"/>
          <w:szCs w:val="32"/>
        </w:rPr>
        <w:t xml:space="preserve">  </w:t>
      </w:r>
      <w:r w:rsidRPr="00542BCE">
        <w:rPr>
          <w:rFonts w:ascii="Times New Roman" w:eastAsia="黑体" w:hAnsi="Times New Roman"/>
          <w:sz w:val="32"/>
          <w:szCs w:val="32"/>
        </w:rPr>
        <w:t>外国留学生的类别、招生、录取和报到</w:t>
      </w:r>
    </w:p>
    <w:p w:rsidR="00CC140E" w:rsidRPr="00542BCE" w:rsidRDefault="00CC140E" w:rsidP="00CC140E">
      <w:pPr>
        <w:pStyle w:val="af5"/>
        <w:adjustRightInd w:val="0"/>
        <w:snapToGrid w:val="0"/>
        <w:spacing w:line="560" w:lineRule="exact"/>
        <w:ind w:firstLineChars="200" w:firstLine="640"/>
        <w:rPr>
          <w:rFonts w:ascii="Times New Roman" w:hAnsi="Times New Roman"/>
          <w:lang w:eastAsia="zh-CN"/>
        </w:rPr>
      </w:pPr>
      <w:r w:rsidRPr="00542BCE">
        <w:rPr>
          <w:rFonts w:ascii="Times New Roman" w:eastAsia="黑体" w:hAnsi="Times New Roman"/>
          <w:sz w:val="32"/>
          <w:szCs w:val="32"/>
        </w:rPr>
        <w:t>第三条</w:t>
      </w:r>
      <w:r w:rsidRPr="00542BCE">
        <w:rPr>
          <w:rFonts w:ascii="Times New Roman" w:eastAsia="黑体" w:hAnsi="Times New Roman"/>
          <w:sz w:val="32"/>
          <w:szCs w:val="32"/>
          <w:lang w:eastAsia="zh-CN"/>
        </w:rPr>
        <w:t xml:space="preserve">  </w:t>
      </w:r>
      <w:r w:rsidRPr="00542BCE">
        <w:rPr>
          <w:rFonts w:ascii="Times New Roman" w:eastAsia="仿宋_GB2312" w:hAnsi="Times New Roman"/>
          <w:sz w:val="32"/>
          <w:szCs w:val="32"/>
        </w:rPr>
        <w:t>西北研究院可以为外国留学生提供学历教育和非学历教育。接受学历教育的类别为</w:t>
      </w:r>
      <w:r w:rsidRPr="00542BCE">
        <w:rPr>
          <w:rFonts w:ascii="Times New Roman" w:eastAsia="仿宋_GB2312" w:hAnsi="Times New Roman"/>
          <w:sz w:val="32"/>
          <w:szCs w:val="32"/>
        </w:rPr>
        <w:t>:</w:t>
      </w:r>
      <w:r w:rsidRPr="00542BCE">
        <w:rPr>
          <w:rFonts w:ascii="Times New Roman" w:eastAsia="仿宋_GB2312" w:hAnsi="Times New Roman"/>
          <w:sz w:val="32"/>
          <w:szCs w:val="32"/>
          <w:lang w:eastAsia="zh-CN"/>
        </w:rPr>
        <w:t>硕士研究生、</w:t>
      </w:r>
      <w:r w:rsidRPr="00542BCE">
        <w:rPr>
          <w:rFonts w:ascii="Times New Roman" w:eastAsia="仿宋_GB2312" w:hAnsi="Times New Roman"/>
          <w:sz w:val="32"/>
          <w:szCs w:val="32"/>
        </w:rPr>
        <w:t>博士研究生</w:t>
      </w:r>
      <w:r w:rsidRPr="00542BCE">
        <w:rPr>
          <w:rFonts w:ascii="Times New Roman" w:eastAsia="仿宋_GB2312" w:hAnsi="Times New Roman"/>
          <w:sz w:val="32"/>
          <w:szCs w:val="32"/>
        </w:rPr>
        <w:t>;</w:t>
      </w:r>
      <w:r w:rsidRPr="00542BCE">
        <w:rPr>
          <w:rFonts w:ascii="Times New Roman" w:eastAsia="仿宋_GB2312" w:hAnsi="Times New Roman"/>
          <w:sz w:val="32"/>
          <w:szCs w:val="32"/>
        </w:rPr>
        <w:t>接受非学历教育的类别为</w:t>
      </w:r>
      <w:r w:rsidRPr="00542BCE">
        <w:rPr>
          <w:rFonts w:ascii="Times New Roman" w:eastAsia="仿宋_GB2312" w:hAnsi="Times New Roman"/>
          <w:sz w:val="32"/>
          <w:szCs w:val="32"/>
        </w:rPr>
        <w:t>:</w:t>
      </w:r>
      <w:r w:rsidRPr="00542BCE">
        <w:rPr>
          <w:rFonts w:ascii="Times New Roman" w:eastAsia="仿宋_GB2312" w:hAnsi="Times New Roman"/>
          <w:sz w:val="32"/>
          <w:szCs w:val="32"/>
        </w:rPr>
        <w:t>进修生。</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第四条</w:t>
      </w:r>
      <w:r w:rsidRPr="00542BCE">
        <w:rPr>
          <w:rFonts w:ascii="Times New Roman" w:eastAsia="黑体" w:hAnsi="Times New Roman"/>
          <w:sz w:val="32"/>
          <w:szCs w:val="32"/>
          <w:lang w:eastAsia="zh-CN"/>
        </w:rPr>
        <w:t xml:space="preserve">  </w:t>
      </w:r>
      <w:r w:rsidRPr="00542BCE">
        <w:rPr>
          <w:rFonts w:ascii="Times New Roman" w:eastAsia="仿宋_GB2312" w:hAnsi="Times New Roman"/>
          <w:sz w:val="32"/>
          <w:szCs w:val="32"/>
        </w:rPr>
        <w:t>招收外国留学生的教师须具备研究生指导教师资格。首次招生须填写《中国科学院大学国际学生指导教师资格申请表》，经西北研究院推荐，报中国科学院大学（简称国科大）审批。</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第五条</w:t>
      </w:r>
      <w:r w:rsidRPr="00542BCE">
        <w:rPr>
          <w:rFonts w:ascii="Times New Roman" w:eastAsia="黑体" w:hAnsi="Times New Roman"/>
          <w:sz w:val="32"/>
          <w:szCs w:val="32"/>
          <w:lang w:eastAsia="zh-CN"/>
        </w:rPr>
        <w:t xml:space="preserve">  </w:t>
      </w:r>
      <w:r w:rsidRPr="00542BCE">
        <w:rPr>
          <w:rFonts w:ascii="Times New Roman" w:eastAsia="仿宋_GB2312" w:hAnsi="Times New Roman"/>
          <w:sz w:val="32"/>
          <w:szCs w:val="32"/>
          <w:lang w:eastAsia="zh-CN"/>
        </w:rPr>
        <w:t>导师</w:t>
      </w:r>
      <w:r w:rsidRPr="00542BCE">
        <w:rPr>
          <w:rFonts w:ascii="Times New Roman" w:eastAsia="仿宋_GB2312" w:hAnsi="Times New Roman"/>
          <w:sz w:val="32"/>
          <w:szCs w:val="32"/>
        </w:rPr>
        <w:t>是</w:t>
      </w:r>
      <w:r w:rsidRPr="00542BCE">
        <w:rPr>
          <w:rFonts w:ascii="Times New Roman" w:eastAsia="仿宋_GB2312" w:hAnsi="Times New Roman"/>
          <w:sz w:val="32"/>
          <w:szCs w:val="32"/>
          <w:lang w:eastAsia="zh-CN"/>
        </w:rPr>
        <w:t>外国</w:t>
      </w:r>
      <w:r w:rsidRPr="00542BCE">
        <w:rPr>
          <w:rFonts w:ascii="Times New Roman" w:eastAsia="仿宋_GB2312" w:hAnsi="Times New Roman"/>
          <w:sz w:val="32"/>
          <w:szCs w:val="32"/>
        </w:rPr>
        <w:t>留学生招生的第一责任人，负责对</w:t>
      </w:r>
      <w:r w:rsidRPr="00542BCE">
        <w:rPr>
          <w:rFonts w:ascii="Times New Roman" w:eastAsia="仿宋_GB2312" w:hAnsi="Times New Roman"/>
          <w:sz w:val="32"/>
          <w:szCs w:val="32"/>
          <w:lang w:eastAsia="zh-CN"/>
        </w:rPr>
        <w:t>外国</w:t>
      </w:r>
      <w:r w:rsidRPr="00542BCE">
        <w:rPr>
          <w:rFonts w:ascii="Times New Roman" w:eastAsia="仿宋_GB2312" w:hAnsi="Times New Roman"/>
          <w:sz w:val="32"/>
          <w:szCs w:val="32"/>
        </w:rPr>
        <w:t>留学生申请人进行考核（考试</w:t>
      </w:r>
      <w:r w:rsidRPr="00542BCE">
        <w:rPr>
          <w:rFonts w:ascii="Times New Roman" w:eastAsia="仿宋_GB2312" w:hAnsi="Times New Roman"/>
          <w:sz w:val="32"/>
          <w:szCs w:val="32"/>
          <w:lang w:eastAsia="zh-CN"/>
        </w:rPr>
        <w:t>或</w:t>
      </w:r>
      <w:r w:rsidRPr="00542BCE">
        <w:rPr>
          <w:rFonts w:ascii="Times New Roman" w:eastAsia="仿宋_GB2312" w:hAnsi="Times New Roman"/>
          <w:sz w:val="32"/>
          <w:szCs w:val="32"/>
        </w:rPr>
        <w:t>面试）。西北研究院负责接收和审核外国留学生的入学申请材料，国科大负责对申请材料进行复审，办理录取相关手续。</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第六条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报到与入学</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被录取的新生应持本人普通护照、《中国科学院大学录</w:t>
      </w:r>
      <w:r w:rsidRPr="00542BCE">
        <w:rPr>
          <w:rFonts w:ascii="Times New Roman" w:eastAsia="仿宋_GB2312" w:hAnsi="Times New Roman"/>
          <w:sz w:val="32"/>
          <w:szCs w:val="32"/>
        </w:rPr>
        <w:lastRenderedPageBreak/>
        <w:t>取通知书》、</w:t>
      </w:r>
      <w:r w:rsidRPr="00542BCE">
        <w:rPr>
          <w:rFonts w:ascii="Times New Roman" w:eastAsia="仿宋_GB2312" w:hAnsi="Times New Roman"/>
          <w:sz w:val="32"/>
          <w:szCs w:val="32"/>
        </w:rPr>
        <w:t>JW202</w:t>
      </w:r>
      <w:r w:rsidRPr="00542BCE">
        <w:rPr>
          <w:rFonts w:ascii="Times New Roman" w:eastAsia="仿宋_GB2312" w:hAnsi="Times New Roman"/>
          <w:sz w:val="32"/>
          <w:szCs w:val="32"/>
        </w:rPr>
        <w:t>表、《外国人体格检查记录》原件到中华人民共和国驻外使（领）馆办理来华学习（</w:t>
      </w:r>
      <w:r w:rsidRPr="00542BCE">
        <w:rPr>
          <w:rFonts w:ascii="Times New Roman" w:eastAsia="仿宋_GB2312" w:hAnsi="Times New Roman"/>
          <w:sz w:val="32"/>
          <w:szCs w:val="32"/>
        </w:rPr>
        <w:t>X</w:t>
      </w:r>
      <w:r w:rsidRPr="00542BCE">
        <w:rPr>
          <w:rFonts w:ascii="Times New Roman" w:eastAsia="仿宋_GB2312" w:hAnsi="Times New Roman"/>
          <w:sz w:val="32"/>
          <w:szCs w:val="32"/>
        </w:rPr>
        <w:t>）签证，并按录取通知书规定的时间持以上材料的原件到西北研究院报到。如有特殊原因不能按时报到者，需提前向西北研究院请假。</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第七条</w:t>
      </w:r>
      <w:r w:rsidRPr="00542BCE">
        <w:rPr>
          <w:rFonts w:ascii="Times New Roman" w:eastAsia="黑体" w:hAnsi="Times New Roman"/>
          <w:sz w:val="32"/>
          <w:szCs w:val="32"/>
        </w:rPr>
        <w:t xml:space="preserve">  </w:t>
      </w:r>
      <w:r w:rsidRPr="00542BCE">
        <w:rPr>
          <w:rFonts w:ascii="Times New Roman" w:eastAsia="仿宋_GB2312" w:hAnsi="Times New Roman"/>
          <w:sz w:val="32"/>
          <w:szCs w:val="32"/>
        </w:rPr>
        <w:t>新生报到后，西北研究院会在</w:t>
      </w:r>
      <w:r w:rsidRPr="00542BCE">
        <w:rPr>
          <w:rFonts w:ascii="Times New Roman" w:eastAsia="仿宋_GB2312" w:hAnsi="Times New Roman"/>
          <w:sz w:val="32"/>
          <w:szCs w:val="32"/>
        </w:rPr>
        <w:t>3</w:t>
      </w:r>
      <w:r w:rsidRPr="00542BCE">
        <w:rPr>
          <w:rFonts w:ascii="Times New Roman" w:eastAsia="仿宋_GB2312" w:hAnsi="Times New Roman"/>
          <w:sz w:val="32"/>
          <w:szCs w:val="32"/>
          <w:lang w:eastAsia="zh-CN"/>
        </w:rPr>
        <w:t>0</w:t>
      </w:r>
      <w:r w:rsidRPr="00542BCE">
        <w:rPr>
          <w:rFonts w:ascii="Times New Roman" w:eastAsia="仿宋_GB2312" w:hAnsi="Times New Roman"/>
          <w:sz w:val="32"/>
          <w:szCs w:val="32"/>
          <w:lang w:eastAsia="zh-CN"/>
        </w:rPr>
        <w:t>天</w:t>
      </w:r>
      <w:r w:rsidRPr="00542BCE">
        <w:rPr>
          <w:rFonts w:ascii="Times New Roman" w:eastAsia="仿宋_GB2312" w:hAnsi="Times New Roman"/>
          <w:sz w:val="32"/>
          <w:szCs w:val="32"/>
        </w:rPr>
        <w:t>内进行资格复查及体检（费用自理）。复查合格者，准予注册，取得学籍。</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第八条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新生有下列情况之一者，取消入学资格，并报</w:t>
      </w:r>
      <w:r w:rsidRPr="00542BCE">
        <w:rPr>
          <w:rFonts w:ascii="Times New Roman" w:eastAsia="仿宋_GB2312" w:hAnsi="Times New Roman"/>
          <w:sz w:val="32"/>
          <w:szCs w:val="32"/>
          <w:lang w:eastAsia="zh-CN"/>
        </w:rPr>
        <w:t>国科大批准</w:t>
      </w:r>
      <w:r w:rsidRPr="00542BCE">
        <w:rPr>
          <w:rFonts w:ascii="Times New Roman" w:eastAsia="仿宋_GB2312" w:hAnsi="Times New Roman"/>
          <w:sz w:val="32"/>
          <w:szCs w:val="32"/>
        </w:rPr>
        <w:t>：</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（一）无故逾期两周不报到者。</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（二）事假超过</w:t>
      </w:r>
      <w:r w:rsidRPr="00542BCE">
        <w:rPr>
          <w:rFonts w:ascii="Times New Roman" w:eastAsia="仿宋_GB2312" w:hAnsi="Times New Roman"/>
          <w:sz w:val="32"/>
          <w:szCs w:val="32"/>
        </w:rPr>
        <w:t>1</w:t>
      </w:r>
      <w:r w:rsidRPr="00542BCE">
        <w:rPr>
          <w:rFonts w:ascii="Times New Roman" w:eastAsia="仿宋_GB2312" w:hAnsi="Times New Roman"/>
          <w:sz w:val="32"/>
          <w:szCs w:val="32"/>
        </w:rPr>
        <w:t>个月不报到或病假满</w:t>
      </w:r>
      <w:r w:rsidRPr="00542BCE">
        <w:rPr>
          <w:rFonts w:ascii="Times New Roman" w:eastAsia="仿宋_GB2312" w:hAnsi="Times New Roman"/>
          <w:sz w:val="32"/>
          <w:szCs w:val="32"/>
        </w:rPr>
        <w:t>1</w:t>
      </w:r>
      <w:r w:rsidRPr="00542BCE">
        <w:rPr>
          <w:rFonts w:ascii="Times New Roman" w:eastAsia="仿宋_GB2312" w:hAnsi="Times New Roman"/>
          <w:sz w:val="32"/>
          <w:szCs w:val="32"/>
        </w:rPr>
        <w:t>个月而不申请保留入学资格者。</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（三）新生复查或体检不合格者。</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lang w:eastAsia="zh-CN"/>
        </w:rPr>
      </w:pPr>
      <w:r w:rsidRPr="00E664A5">
        <w:rPr>
          <w:rFonts w:ascii="Times New Roman" w:eastAsia="黑体" w:hAnsi="Times New Roman"/>
          <w:sz w:val="32"/>
          <w:szCs w:val="32"/>
        </w:rPr>
        <w:t>第九条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外国留学生</w:t>
      </w:r>
      <w:r w:rsidRPr="00542BCE">
        <w:rPr>
          <w:rFonts w:ascii="Times New Roman" w:eastAsia="仿宋_GB2312" w:hAnsi="Times New Roman"/>
          <w:sz w:val="32"/>
          <w:szCs w:val="32"/>
        </w:rPr>
        <w:t>(</w:t>
      </w:r>
      <w:r w:rsidRPr="00542BCE">
        <w:rPr>
          <w:rFonts w:ascii="Times New Roman" w:eastAsia="仿宋_GB2312" w:hAnsi="Times New Roman"/>
          <w:sz w:val="32"/>
          <w:szCs w:val="32"/>
        </w:rPr>
        <w:t>持</w:t>
      </w:r>
      <w:r w:rsidRPr="00542BCE">
        <w:rPr>
          <w:rFonts w:ascii="Times New Roman" w:eastAsia="仿宋_GB2312" w:hAnsi="Times New Roman"/>
          <w:sz w:val="32"/>
          <w:szCs w:val="32"/>
        </w:rPr>
        <w:t>X</w:t>
      </w:r>
      <w:r w:rsidRPr="00542BCE">
        <w:rPr>
          <w:rFonts w:ascii="Times New Roman" w:eastAsia="仿宋_GB2312" w:hAnsi="Times New Roman"/>
          <w:sz w:val="32"/>
          <w:szCs w:val="32"/>
        </w:rPr>
        <w:t>签证</w:t>
      </w:r>
      <w:r w:rsidRPr="00542BCE">
        <w:rPr>
          <w:rFonts w:ascii="Times New Roman" w:eastAsia="仿宋_GB2312" w:hAnsi="Times New Roman"/>
          <w:sz w:val="32"/>
          <w:szCs w:val="32"/>
        </w:rPr>
        <w:t>)</w:t>
      </w:r>
      <w:r w:rsidRPr="00542BCE">
        <w:rPr>
          <w:rFonts w:ascii="Times New Roman" w:eastAsia="仿宋_GB2312" w:hAnsi="Times New Roman"/>
          <w:sz w:val="32"/>
          <w:szCs w:val="32"/>
        </w:rPr>
        <w:t>需在入境之日起</w:t>
      </w:r>
      <w:r w:rsidRPr="00542BCE">
        <w:rPr>
          <w:rFonts w:ascii="Times New Roman" w:eastAsia="仿宋_GB2312" w:hAnsi="Times New Roman"/>
          <w:sz w:val="32"/>
          <w:szCs w:val="32"/>
        </w:rPr>
        <w:t>30</w:t>
      </w:r>
      <w:r w:rsidRPr="00542BCE">
        <w:rPr>
          <w:rFonts w:ascii="Times New Roman" w:eastAsia="仿宋_GB2312" w:hAnsi="Times New Roman"/>
          <w:sz w:val="32"/>
          <w:szCs w:val="32"/>
        </w:rPr>
        <w:t>天内到甘肃省兰州市公安局出入境管理处办理居留手续。</w:t>
      </w:r>
    </w:p>
    <w:p w:rsidR="00CC140E" w:rsidRPr="00542BCE" w:rsidRDefault="00CC140E" w:rsidP="00CC140E">
      <w:pPr>
        <w:pStyle w:val="af5"/>
        <w:adjustRightInd w:val="0"/>
        <w:snapToGrid w:val="0"/>
        <w:spacing w:beforeLines="50" w:before="156" w:afterLines="50" w:after="156" w:line="600" w:lineRule="exact"/>
        <w:ind w:firstLineChars="200" w:firstLine="640"/>
        <w:jc w:val="center"/>
        <w:rPr>
          <w:rFonts w:ascii="Times New Roman" w:eastAsia="黑体" w:hAnsi="Times New Roman"/>
          <w:sz w:val="32"/>
          <w:szCs w:val="32"/>
        </w:rPr>
      </w:pPr>
      <w:r w:rsidRPr="00542BCE">
        <w:rPr>
          <w:rFonts w:ascii="Times New Roman" w:eastAsia="黑体" w:hAnsi="Times New Roman"/>
          <w:sz w:val="32"/>
          <w:szCs w:val="32"/>
        </w:rPr>
        <w:t>第三章</w:t>
      </w:r>
      <w:r w:rsidRPr="00542BCE">
        <w:rPr>
          <w:rFonts w:ascii="Times New Roman" w:eastAsia="黑体" w:hAnsi="Times New Roman"/>
          <w:sz w:val="32"/>
          <w:szCs w:val="32"/>
        </w:rPr>
        <w:t xml:space="preserve">  </w:t>
      </w:r>
      <w:r w:rsidRPr="00542BCE">
        <w:rPr>
          <w:rFonts w:ascii="Times New Roman" w:eastAsia="黑体" w:hAnsi="Times New Roman"/>
          <w:sz w:val="32"/>
          <w:szCs w:val="32"/>
        </w:rPr>
        <w:t>纪律与考勤</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第十条</w:t>
      </w:r>
      <w:r w:rsidRPr="00542BCE">
        <w:rPr>
          <w:rFonts w:ascii="Times New Roman" w:eastAsia="黑体" w:hAnsi="Times New Roman"/>
          <w:sz w:val="32"/>
          <w:szCs w:val="32"/>
        </w:rPr>
        <w:t xml:space="preserve">  </w:t>
      </w:r>
      <w:r w:rsidRPr="00542BCE">
        <w:rPr>
          <w:rFonts w:ascii="Times New Roman" w:eastAsia="仿宋_GB2312" w:hAnsi="Times New Roman"/>
          <w:sz w:val="32"/>
          <w:szCs w:val="32"/>
        </w:rPr>
        <w:t>外国留学生应参加</w:t>
      </w:r>
      <w:r w:rsidRPr="00542BCE">
        <w:rPr>
          <w:rFonts w:ascii="Times New Roman" w:eastAsia="仿宋_GB2312" w:hAnsi="Times New Roman"/>
          <w:sz w:val="32"/>
          <w:szCs w:val="32"/>
          <w:lang w:eastAsia="zh-CN"/>
        </w:rPr>
        <w:t>国科大</w:t>
      </w:r>
      <w:r w:rsidRPr="00542BCE">
        <w:rPr>
          <w:rFonts w:ascii="Times New Roman" w:eastAsia="仿宋_GB2312" w:hAnsi="Times New Roman"/>
          <w:sz w:val="32"/>
          <w:szCs w:val="32"/>
        </w:rPr>
        <w:t>或西北研究院组织的集体活动。因故不能参加者，须提前请假。</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第十一条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学位留学生必须按培养方案的要求，学习规定的课程，参加所修课程的考试或考查，严格遵守考试纪律。</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第十二条</w:t>
      </w:r>
      <w:r w:rsidRPr="00542BCE">
        <w:rPr>
          <w:rFonts w:ascii="Times New Roman" w:eastAsia="黑体" w:hAnsi="Times New Roman"/>
          <w:sz w:val="32"/>
          <w:szCs w:val="32"/>
        </w:rPr>
        <w:t xml:space="preserve">  </w:t>
      </w:r>
      <w:r w:rsidRPr="00542BCE">
        <w:rPr>
          <w:rFonts w:ascii="Times New Roman" w:eastAsia="仿宋_GB2312" w:hAnsi="Times New Roman"/>
          <w:sz w:val="32"/>
          <w:szCs w:val="32"/>
        </w:rPr>
        <w:t>学位留学生必须按培养方案的要求，参加科学研究、教学与社会实践等，遵守学位论文答辩和实践</w:t>
      </w:r>
      <w:r w:rsidRPr="00542BCE">
        <w:rPr>
          <w:rFonts w:ascii="Times New Roman" w:eastAsia="仿宋_GB2312" w:hAnsi="Times New Roman"/>
          <w:sz w:val="32"/>
          <w:szCs w:val="32"/>
        </w:rPr>
        <w:lastRenderedPageBreak/>
        <w:t>考核的规定。</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第十三条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外国留学生因病请假需持医生或医院门诊证明，到西北研究院办理请假手续。</w:t>
      </w:r>
      <w:r w:rsidRPr="00542BCE">
        <w:rPr>
          <w:rFonts w:ascii="Times New Roman" w:eastAsia="仿宋_GB2312" w:hAnsi="Times New Roman"/>
          <w:sz w:val="32"/>
          <w:szCs w:val="32"/>
          <w:lang w:eastAsia="zh-CN"/>
        </w:rPr>
        <w:t>学生一般不得请事假，如确需请事假，</w:t>
      </w:r>
      <w:r w:rsidRPr="00542BCE">
        <w:rPr>
          <w:rFonts w:ascii="Times New Roman" w:eastAsia="仿宋_GB2312" w:hAnsi="Times New Roman"/>
          <w:sz w:val="32"/>
          <w:szCs w:val="32"/>
        </w:rPr>
        <w:t>需本人写出书面申请</w:t>
      </w:r>
      <w:r w:rsidRPr="00542BCE">
        <w:rPr>
          <w:rFonts w:ascii="Times New Roman" w:eastAsia="仿宋_GB2312" w:hAnsi="Times New Roman"/>
          <w:sz w:val="32"/>
          <w:szCs w:val="32"/>
          <w:lang w:eastAsia="zh-CN"/>
        </w:rPr>
        <w:t>并提供有关证明，</w:t>
      </w:r>
      <w:r w:rsidRPr="00542BCE">
        <w:rPr>
          <w:rFonts w:ascii="Times New Roman" w:eastAsia="仿宋_GB2312" w:hAnsi="Times New Roman"/>
          <w:sz w:val="32"/>
          <w:szCs w:val="32"/>
        </w:rPr>
        <w:t>导师签字同意，西北研究院批准后方可离开。</w:t>
      </w:r>
    </w:p>
    <w:p w:rsidR="00CC140E" w:rsidRPr="00542BCE" w:rsidRDefault="00CC140E" w:rsidP="00CC140E">
      <w:pPr>
        <w:pStyle w:val="af5"/>
        <w:adjustRightInd w:val="0"/>
        <w:snapToGrid w:val="0"/>
        <w:spacing w:beforeLines="50" w:before="156" w:afterLines="50" w:after="156" w:line="600" w:lineRule="exact"/>
        <w:ind w:firstLineChars="200" w:firstLine="640"/>
        <w:jc w:val="center"/>
        <w:rPr>
          <w:rFonts w:ascii="Times New Roman" w:eastAsia="黑体" w:hAnsi="Times New Roman"/>
          <w:sz w:val="32"/>
          <w:szCs w:val="32"/>
        </w:rPr>
      </w:pPr>
      <w:r w:rsidRPr="00542BCE">
        <w:rPr>
          <w:rFonts w:ascii="Times New Roman" w:eastAsia="黑体" w:hAnsi="Times New Roman"/>
          <w:sz w:val="32"/>
          <w:szCs w:val="32"/>
        </w:rPr>
        <w:t>第四章</w:t>
      </w:r>
      <w:r w:rsidRPr="00542BCE">
        <w:rPr>
          <w:rFonts w:ascii="Times New Roman" w:eastAsia="黑体" w:hAnsi="Times New Roman"/>
          <w:sz w:val="32"/>
          <w:szCs w:val="32"/>
        </w:rPr>
        <w:t xml:space="preserve">  </w:t>
      </w:r>
      <w:r w:rsidRPr="00542BCE">
        <w:rPr>
          <w:rFonts w:ascii="Times New Roman" w:eastAsia="黑体" w:hAnsi="Times New Roman"/>
          <w:sz w:val="32"/>
          <w:szCs w:val="32"/>
        </w:rPr>
        <w:t>休学与复学</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lang w:eastAsia="zh-CN"/>
        </w:rPr>
      </w:pPr>
      <w:r w:rsidRPr="00542BCE">
        <w:rPr>
          <w:rFonts w:ascii="Times New Roman" w:eastAsia="黑体" w:hAnsi="Times New Roman"/>
          <w:sz w:val="32"/>
          <w:szCs w:val="32"/>
        </w:rPr>
        <w:t>第十四条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因病（需出具医生或医院门诊证明）或其他原因休学，须由本人提出书面申请，经导师同意后，由西北研究院</w:t>
      </w:r>
      <w:r w:rsidRPr="00542BCE">
        <w:rPr>
          <w:rFonts w:ascii="Times New Roman" w:eastAsia="仿宋_GB2312" w:hAnsi="Times New Roman"/>
          <w:sz w:val="32"/>
          <w:szCs w:val="32"/>
          <w:lang w:eastAsia="zh-CN"/>
        </w:rPr>
        <w:t>审核</w:t>
      </w:r>
      <w:r w:rsidRPr="00542BCE">
        <w:rPr>
          <w:rFonts w:ascii="Times New Roman" w:eastAsia="仿宋_GB2312" w:hAnsi="Times New Roman"/>
          <w:sz w:val="32"/>
          <w:szCs w:val="32"/>
        </w:rPr>
        <w:t>，报</w:t>
      </w:r>
      <w:r w:rsidRPr="00542BCE">
        <w:rPr>
          <w:rFonts w:ascii="Times New Roman" w:eastAsia="仿宋_GB2312" w:hAnsi="Times New Roman"/>
          <w:sz w:val="32"/>
          <w:szCs w:val="32"/>
          <w:lang w:eastAsia="zh-CN"/>
        </w:rPr>
        <w:t>国科大批准，可以休学</w:t>
      </w:r>
      <w:r w:rsidRPr="00542BCE">
        <w:rPr>
          <w:rFonts w:ascii="Times New Roman" w:eastAsia="仿宋_GB2312" w:hAnsi="Times New Roman"/>
          <w:sz w:val="32"/>
          <w:szCs w:val="32"/>
        </w:rPr>
        <w:t>。</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lang w:eastAsia="zh-CN"/>
        </w:rPr>
      </w:pPr>
      <w:r w:rsidRPr="00542BCE">
        <w:rPr>
          <w:rFonts w:ascii="Times New Roman" w:eastAsia="仿宋_GB2312" w:hAnsi="Times New Roman"/>
          <w:sz w:val="32"/>
          <w:szCs w:val="32"/>
          <w:lang w:eastAsia="zh-CN"/>
        </w:rPr>
        <w:t>（一）休学学生离开西北研究院，应按规定办理手续。</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lang w:eastAsia="zh-CN"/>
        </w:rPr>
      </w:pPr>
      <w:r w:rsidRPr="00542BCE">
        <w:rPr>
          <w:rFonts w:ascii="Times New Roman" w:eastAsia="仿宋_GB2312" w:hAnsi="Times New Roman"/>
          <w:sz w:val="32"/>
          <w:szCs w:val="32"/>
          <w:lang w:eastAsia="zh-CN"/>
        </w:rPr>
        <w:t>（二）学生休学期间，不享受国科大或西北研究院给予在学学生的待遇，所有相关费用由本人自理。</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lang w:eastAsia="zh-CN"/>
        </w:rPr>
      </w:pPr>
      <w:r w:rsidRPr="00542BCE">
        <w:rPr>
          <w:rFonts w:ascii="Times New Roman" w:eastAsia="仿宋_GB2312" w:hAnsi="Times New Roman"/>
          <w:sz w:val="32"/>
          <w:szCs w:val="32"/>
          <w:lang w:eastAsia="zh-CN"/>
        </w:rPr>
        <w:t>（三）学生休学，一般以半年为限，累计不得超过一年。</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lang w:eastAsia="zh-CN"/>
        </w:rPr>
      </w:pPr>
      <w:r w:rsidRPr="00542BCE">
        <w:rPr>
          <w:rFonts w:ascii="Times New Roman" w:eastAsia="仿宋_GB2312" w:hAnsi="Times New Roman"/>
          <w:sz w:val="32"/>
          <w:szCs w:val="32"/>
          <w:lang w:eastAsia="zh-CN"/>
        </w:rPr>
        <w:t>（四）学生休学期间有违法违纪行为的，给予相应纪律处分。</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第十五条</w:t>
      </w:r>
      <w:r w:rsidRPr="00542BCE">
        <w:rPr>
          <w:rFonts w:ascii="Times New Roman" w:eastAsia="黑体" w:hAnsi="Times New Roman"/>
          <w:sz w:val="32"/>
          <w:szCs w:val="32"/>
          <w:lang w:eastAsia="zh-CN"/>
        </w:rPr>
        <w:t xml:space="preserve">  </w:t>
      </w:r>
      <w:r>
        <w:rPr>
          <w:rFonts w:ascii="Times New Roman" w:eastAsia="仿宋_GB2312" w:hAnsi="Times New Roman" w:hint="eastAsia"/>
          <w:sz w:val="32"/>
          <w:szCs w:val="32"/>
          <w:lang w:eastAsia="zh-CN"/>
        </w:rPr>
        <w:t>休学学生</w:t>
      </w:r>
      <w:r w:rsidRPr="00542BCE">
        <w:rPr>
          <w:rFonts w:ascii="Times New Roman" w:eastAsia="仿宋_GB2312" w:hAnsi="Times New Roman"/>
          <w:sz w:val="32"/>
          <w:szCs w:val="32"/>
          <w:lang w:eastAsia="zh-CN"/>
        </w:rPr>
        <w:t>应在</w:t>
      </w:r>
      <w:r w:rsidRPr="00542BCE">
        <w:rPr>
          <w:rFonts w:ascii="Times New Roman" w:eastAsia="仿宋_GB2312" w:hAnsi="Times New Roman"/>
          <w:sz w:val="32"/>
          <w:szCs w:val="32"/>
        </w:rPr>
        <w:t>休学期满的</w:t>
      </w:r>
      <w:r w:rsidRPr="00542BCE">
        <w:rPr>
          <w:rFonts w:ascii="Times New Roman" w:eastAsia="仿宋_GB2312" w:hAnsi="Times New Roman"/>
          <w:sz w:val="32"/>
          <w:szCs w:val="32"/>
        </w:rPr>
        <w:t>10</w:t>
      </w:r>
      <w:r w:rsidRPr="00542BCE">
        <w:rPr>
          <w:rFonts w:ascii="Times New Roman" w:eastAsia="仿宋_GB2312" w:hAnsi="Times New Roman"/>
          <w:sz w:val="32"/>
          <w:szCs w:val="32"/>
        </w:rPr>
        <w:t>个工作日内，</w:t>
      </w:r>
      <w:r w:rsidRPr="00542BCE">
        <w:rPr>
          <w:rFonts w:ascii="Times New Roman" w:eastAsia="仿宋_GB2312" w:hAnsi="Times New Roman"/>
          <w:sz w:val="32"/>
          <w:szCs w:val="32"/>
          <w:lang w:eastAsia="zh-CN"/>
        </w:rPr>
        <w:t>向</w:t>
      </w:r>
      <w:r w:rsidRPr="00542BCE">
        <w:rPr>
          <w:rFonts w:ascii="Times New Roman" w:eastAsia="仿宋_GB2312" w:hAnsi="Times New Roman"/>
          <w:sz w:val="32"/>
          <w:szCs w:val="32"/>
        </w:rPr>
        <w:t>西北研究院提出书面复学申请。因病回本国休学者</w:t>
      </w:r>
      <w:r w:rsidRPr="00542BCE">
        <w:rPr>
          <w:rFonts w:ascii="Times New Roman" w:eastAsia="仿宋_GB2312" w:hAnsi="Times New Roman"/>
          <w:sz w:val="32"/>
          <w:szCs w:val="32"/>
          <w:lang w:eastAsia="zh-CN"/>
        </w:rPr>
        <w:t>应</w:t>
      </w:r>
      <w:r w:rsidRPr="00542BCE">
        <w:rPr>
          <w:rFonts w:ascii="Times New Roman" w:eastAsia="仿宋_GB2312" w:hAnsi="Times New Roman"/>
          <w:sz w:val="32"/>
          <w:szCs w:val="32"/>
        </w:rPr>
        <w:t>在</w:t>
      </w:r>
      <w:r w:rsidRPr="00542BCE">
        <w:rPr>
          <w:rFonts w:ascii="Times New Roman" w:eastAsia="仿宋_GB2312" w:hAnsi="Times New Roman"/>
          <w:sz w:val="32"/>
          <w:szCs w:val="32"/>
          <w:lang w:eastAsia="zh-CN"/>
        </w:rPr>
        <w:t>休学期满前</w:t>
      </w:r>
      <w:r w:rsidRPr="00542BCE">
        <w:rPr>
          <w:rFonts w:ascii="Times New Roman" w:eastAsia="仿宋_GB2312" w:hAnsi="Times New Roman"/>
          <w:sz w:val="32"/>
          <w:szCs w:val="32"/>
        </w:rPr>
        <w:t>出具健康康复证明，经同意后方可来华。来华后到西北研究院指定医院复查（费用自理）合格后，方可办理复学。逾期两周不到西北研究院办理复学手续者，按自动退学处理。</w:t>
      </w:r>
    </w:p>
    <w:p w:rsidR="00CC140E" w:rsidRPr="00542BCE" w:rsidRDefault="00CC140E" w:rsidP="00CC140E">
      <w:pPr>
        <w:pStyle w:val="af5"/>
        <w:adjustRightInd w:val="0"/>
        <w:snapToGrid w:val="0"/>
        <w:spacing w:beforeLines="50" w:before="156" w:afterLines="50" w:after="156" w:line="600" w:lineRule="exact"/>
        <w:ind w:firstLineChars="200" w:firstLine="640"/>
        <w:jc w:val="center"/>
        <w:rPr>
          <w:rFonts w:ascii="Times New Roman" w:eastAsia="黑体" w:hAnsi="Times New Roman"/>
          <w:sz w:val="32"/>
          <w:szCs w:val="32"/>
        </w:rPr>
      </w:pPr>
      <w:r w:rsidRPr="00542BCE">
        <w:rPr>
          <w:rFonts w:ascii="Times New Roman" w:eastAsia="黑体" w:hAnsi="Times New Roman"/>
          <w:sz w:val="32"/>
          <w:szCs w:val="32"/>
        </w:rPr>
        <w:t>第五章</w:t>
      </w:r>
      <w:r w:rsidRPr="00542BCE">
        <w:rPr>
          <w:rFonts w:ascii="Times New Roman" w:eastAsia="黑体" w:hAnsi="Times New Roman"/>
          <w:sz w:val="32"/>
          <w:szCs w:val="32"/>
        </w:rPr>
        <w:t xml:space="preserve">  </w:t>
      </w:r>
      <w:r w:rsidRPr="00542BCE">
        <w:rPr>
          <w:rFonts w:ascii="Times New Roman" w:eastAsia="黑体" w:hAnsi="Times New Roman"/>
          <w:sz w:val="32"/>
          <w:szCs w:val="32"/>
        </w:rPr>
        <w:t>转学与转专业</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第十六条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一般不受理外国留学生转学和转专业的申</w:t>
      </w:r>
      <w:r w:rsidRPr="00542BCE">
        <w:rPr>
          <w:rFonts w:ascii="Times New Roman" w:eastAsia="仿宋_GB2312" w:hAnsi="Times New Roman"/>
          <w:sz w:val="32"/>
          <w:szCs w:val="32"/>
        </w:rPr>
        <w:lastRenderedPageBreak/>
        <w:t>请。如因特殊原因需做变更者，须由本人提出书面申请，导师签字同意，西北研究院批准后，上报至</w:t>
      </w:r>
      <w:r w:rsidRPr="00542BCE">
        <w:rPr>
          <w:rFonts w:ascii="Times New Roman" w:eastAsia="仿宋_GB2312" w:hAnsi="Times New Roman"/>
          <w:sz w:val="32"/>
          <w:szCs w:val="32"/>
          <w:lang w:eastAsia="zh-CN"/>
        </w:rPr>
        <w:t>国科大</w:t>
      </w:r>
      <w:r w:rsidRPr="00542BCE">
        <w:rPr>
          <w:rFonts w:ascii="Times New Roman" w:eastAsia="仿宋_GB2312" w:hAnsi="Times New Roman"/>
          <w:sz w:val="32"/>
          <w:szCs w:val="32"/>
        </w:rPr>
        <w:t>，由</w:t>
      </w:r>
      <w:r w:rsidRPr="00542BCE">
        <w:rPr>
          <w:rFonts w:ascii="Times New Roman" w:eastAsia="仿宋_GB2312" w:hAnsi="Times New Roman"/>
          <w:sz w:val="32"/>
          <w:szCs w:val="32"/>
          <w:lang w:eastAsia="zh-CN"/>
        </w:rPr>
        <w:t>国科大</w:t>
      </w:r>
      <w:r w:rsidRPr="00542BCE">
        <w:rPr>
          <w:rFonts w:ascii="Times New Roman" w:eastAsia="仿宋_GB2312" w:hAnsi="Times New Roman"/>
          <w:sz w:val="32"/>
          <w:szCs w:val="32"/>
        </w:rPr>
        <w:t>负责审批。</w:t>
      </w:r>
    </w:p>
    <w:p w:rsidR="00CC140E" w:rsidRPr="00542BCE" w:rsidRDefault="00CC140E" w:rsidP="00CC140E">
      <w:pPr>
        <w:pStyle w:val="af5"/>
        <w:adjustRightInd w:val="0"/>
        <w:snapToGrid w:val="0"/>
        <w:spacing w:beforeLines="50" w:before="156" w:afterLines="50" w:after="156" w:line="600" w:lineRule="exact"/>
        <w:ind w:firstLineChars="200" w:firstLine="640"/>
        <w:jc w:val="center"/>
        <w:rPr>
          <w:rFonts w:ascii="Times New Roman" w:eastAsia="黑体" w:hAnsi="Times New Roman"/>
          <w:sz w:val="32"/>
          <w:szCs w:val="32"/>
        </w:rPr>
      </w:pPr>
      <w:r w:rsidRPr="00542BCE">
        <w:rPr>
          <w:rFonts w:ascii="Times New Roman" w:eastAsia="黑体" w:hAnsi="Times New Roman"/>
          <w:sz w:val="32"/>
          <w:szCs w:val="32"/>
        </w:rPr>
        <w:t>第六章</w:t>
      </w:r>
      <w:r w:rsidRPr="00542BCE">
        <w:rPr>
          <w:rFonts w:ascii="Times New Roman" w:eastAsia="黑体" w:hAnsi="Times New Roman"/>
          <w:sz w:val="32"/>
          <w:szCs w:val="32"/>
        </w:rPr>
        <w:t xml:space="preserve">  </w:t>
      </w:r>
      <w:r w:rsidRPr="00542BCE">
        <w:rPr>
          <w:rFonts w:ascii="Times New Roman" w:eastAsia="黑体" w:hAnsi="Times New Roman"/>
          <w:sz w:val="32"/>
          <w:szCs w:val="32"/>
        </w:rPr>
        <w:t>退学和取消学籍</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第十七条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外国留学生有下列情况之一者，予以取消学籍：</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（一）休学期满不申请复学者。</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（二）因病休学期满体检复查不合格者。</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第十八条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外国留学生有下列情况之一者，予以退学：</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一）硕士生一学期有两门学位课程考试不及格，经过重修仍有一门学位课程考试不及格的；或修读年限内累计出现三门及以上学位课不及格的；博士生有一门学位课程考试不及格，经过重修仍不及格的；或修读年限内累计出现两门学位课不及格的。</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（二）西北研究院经考核认为不宜继续培养，或在学位论文研究工作中明显表现出科研能力差。</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（三）经过指定医院确珍，患有精神病、癫痫以及患有其他疾病不能再继续学习者。</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（四）意外伤残不能坚持学习者。</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（五）有正当理由申请退学者。</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（六）在一学期内事假累计超过</w:t>
      </w:r>
      <w:r w:rsidRPr="00542BCE">
        <w:rPr>
          <w:rFonts w:ascii="Times New Roman" w:eastAsia="仿宋_GB2312" w:hAnsi="Times New Roman"/>
          <w:sz w:val="32"/>
          <w:szCs w:val="32"/>
        </w:rPr>
        <w:t>1</w:t>
      </w:r>
      <w:r w:rsidRPr="00542BCE">
        <w:rPr>
          <w:rFonts w:ascii="Times New Roman" w:eastAsia="仿宋_GB2312" w:hAnsi="Times New Roman"/>
          <w:sz w:val="32"/>
          <w:szCs w:val="32"/>
        </w:rPr>
        <w:t>个月者，或擅自离开单位两周以上者。</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第十九条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退学及取消学籍的外国留学生，学习期已</w:t>
      </w:r>
      <w:r w:rsidRPr="00542BCE">
        <w:rPr>
          <w:rFonts w:ascii="Times New Roman" w:eastAsia="仿宋_GB2312" w:hAnsi="Times New Roman"/>
          <w:sz w:val="32"/>
          <w:szCs w:val="32"/>
        </w:rPr>
        <w:lastRenderedPageBreak/>
        <w:t>满一年及以上、完成培养计划要求且成绩合格者，发给肄业证书；学习期不满一年者，发给学习证明。未经批准自动退学者，作自动退学处理，不发给肄业证书和学习证明。</w:t>
      </w:r>
    </w:p>
    <w:p w:rsidR="00CC140E" w:rsidRPr="00542BCE" w:rsidRDefault="00CC140E" w:rsidP="00CC140E">
      <w:pPr>
        <w:pStyle w:val="af5"/>
        <w:adjustRightInd w:val="0"/>
        <w:snapToGrid w:val="0"/>
        <w:spacing w:beforeLines="50" w:before="156" w:afterLines="50" w:after="156" w:line="600" w:lineRule="exact"/>
        <w:ind w:firstLineChars="200" w:firstLine="640"/>
        <w:jc w:val="center"/>
        <w:rPr>
          <w:rFonts w:ascii="Times New Roman" w:eastAsia="黑体" w:hAnsi="Times New Roman"/>
          <w:sz w:val="32"/>
          <w:szCs w:val="32"/>
        </w:rPr>
      </w:pPr>
      <w:r w:rsidRPr="00542BCE">
        <w:rPr>
          <w:rFonts w:ascii="Times New Roman" w:eastAsia="黑体" w:hAnsi="Times New Roman"/>
          <w:sz w:val="32"/>
          <w:szCs w:val="32"/>
        </w:rPr>
        <w:t>第七章</w:t>
      </w:r>
      <w:r w:rsidRPr="00542BCE">
        <w:rPr>
          <w:rFonts w:ascii="Times New Roman" w:eastAsia="黑体" w:hAnsi="Times New Roman"/>
          <w:sz w:val="32"/>
          <w:szCs w:val="32"/>
        </w:rPr>
        <w:t xml:space="preserve">  </w:t>
      </w:r>
      <w:r w:rsidRPr="00542BCE">
        <w:rPr>
          <w:rFonts w:ascii="Times New Roman" w:eastAsia="黑体" w:hAnsi="Times New Roman"/>
          <w:sz w:val="32"/>
          <w:szCs w:val="32"/>
        </w:rPr>
        <w:t>奖励与处分</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第二十条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对于品学兼优的外国留学生，</w:t>
      </w:r>
      <w:r w:rsidRPr="00542BCE">
        <w:rPr>
          <w:rFonts w:ascii="Times New Roman" w:eastAsia="仿宋_GB2312" w:hAnsi="Times New Roman"/>
          <w:sz w:val="32"/>
          <w:szCs w:val="32"/>
          <w:lang w:eastAsia="zh-CN"/>
        </w:rPr>
        <w:t>可申请国科大和西北研究院设立的奖项，获得相应</w:t>
      </w:r>
      <w:r w:rsidRPr="00542BCE">
        <w:rPr>
          <w:rFonts w:ascii="Times New Roman" w:eastAsia="仿宋_GB2312" w:hAnsi="Times New Roman"/>
          <w:sz w:val="32"/>
          <w:szCs w:val="32"/>
        </w:rPr>
        <w:t>的奖励和表扬。</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第二十一条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对于严重违反院纪</w:t>
      </w:r>
      <w:r w:rsidRPr="00542BCE">
        <w:rPr>
          <w:rFonts w:ascii="Times New Roman" w:eastAsia="仿宋_GB2312" w:hAnsi="Times New Roman"/>
          <w:sz w:val="32"/>
          <w:szCs w:val="32"/>
          <w:lang w:eastAsia="zh-CN"/>
        </w:rPr>
        <w:t>院</w:t>
      </w:r>
      <w:r w:rsidRPr="00542BCE">
        <w:rPr>
          <w:rFonts w:ascii="Times New Roman" w:eastAsia="仿宋_GB2312" w:hAnsi="Times New Roman"/>
          <w:sz w:val="32"/>
          <w:szCs w:val="32"/>
        </w:rPr>
        <w:t>规以及违反我国法律、法规的外国留学生，可视其情节轻重予以批评或纪律处分。</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第二十二条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具体的奖励与处分规定，参见《中国科学院大学学生管理规定》</w:t>
      </w:r>
      <w:r w:rsidRPr="00542BCE">
        <w:rPr>
          <w:rFonts w:ascii="Times New Roman" w:eastAsia="仿宋_GB2312" w:hAnsi="Times New Roman"/>
          <w:sz w:val="32"/>
          <w:szCs w:val="32"/>
          <w:lang w:eastAsia="zh-CN"/>
        </w:rPr>
        <w:t>（</w:t>
      </w:r>
      <w:proofErr w:type="gramStart"/>
      <w:r w:rsidRPr="00542BCE">
        <w:rPr>
          <w:rFonts w:ascii="Times New Roman" w:eastAsia="仿宋_GB2312" w:hAnsi="Times New Roman"/>
          <w:sz w:val="32"/>
          <w:szCs w:val="32"/>
          <w:lang w:eastAsia="zh-CN"/>
        </w:rPr>
        <w:t>校发学字</w:t>
      </w:r>
      <w:proofErr w:type="gramEnd"/>
      <w:r w:rsidRPr="00542BCE">
        <w:rPr>
          <w:rFonts w:ascii="Times New Roman" w:eastAsia="仿宋_GB2312" w:hAnsi="Times New Roman"/>
          <w:sz w:val="32"/>
          <w:szCs w:val="32"/>
          <w:lang w:eastAsia="zh-CN"/>
        </w:rPr>
        <w:t>〔</w:t>
      </w:r>
      <w:r w:rsidRPr="00542BCE">
        <w:rPr>
          <w:rFonts w:ascii="Times New Roman" w:eastAsia="仿宋_GB2312" w:hAnsi="Times New Roman"/>
          <w:sz w:val="32"/>
          <w:szCs w:val="32"/>
          <w:lang w:eastAsia="zh-CN"/>
        </w:rPr>
        <w:t>2016</w:t>
      </w:r>
      <w:r w:rsidRPr="00542BCE">
        <w:rPr>
          <w:rFonts w:ascii="Times New Roman" w:eastAsia="仿宋_GB2312" w:hAnsi="Times New Roman"/>
          <w:sz w:val="32"/>
          <w:szCs w:val="32"/>
          <w:lang w:eastAsia="zh-CN"/>
        </w:rPr>
        <w:t>〕</w:t>
      </w:r>
      <w:r w:rsidRPr="00542BCE">
        <w:rPr>
          <w:rFonts w:ascii="Times New Roman" w:eastAsia="仿宋_GB2312" w:hAnsi="Times New Roman"/>
          <w:sz w:val="32"/>
          <w:szCs w:val="32"/>
          <w:lang w:eastAsia="zh-CN"/>
        </w:rPr>
        <w:t>88</w:t>
      </w:r>
      <w:r w:rsidRPr="00542BCE">
        <w:rPr>
          <w:rFonts w:ascii="Times New Roman" w:eastAsia="仿宋_GB2312" w:hAnsi="Times New Roman"/>
          <w:sz w:val="32"/>
          <w:szCs w:val="32"/>
          <w:lang w:eastAsia="zh-CN"/>
        </w:rPr>
        <w:t>号）</w:t>
      </w:r>
      <w:r w:rsidRPr="00542BCE">
        <w:rPr>
          <w:rFonts w:ascii="Times New Roman" w:eastAsia="仿宋_GB2312" w:hAnsi="Times New Roman"/>
          <w:sz w:val="32"/>
          <w:szCs w:val="32"/>
        </w:rPr>
        <w:t>和《中国科学院大学学生纪律处分实施办法》</w:t>
      </w:r>
      <w:r w:rsidRPr="00542BCE">
        <w:rPr>
          <w:rFonts w:ascii="Times New Roman" w:eastAsia="仿宋_GB2312" w:hAnsi="Times New Roman"/>
          <w:sz w:val="32"/>
          <w:szCs w:val="32"/>
          <w:lang w:eastAsia="zh-CN"/>
        </w:rPr>
        <w:t>（</w:t>
      </w:r>
      <w:proofErr w:type="gramStart"/>
      <w:r w:rsidRPr="00542BCE">
        <w:rPr>
          <w:rFonts w:ascii="Times New Roman" w:eastAsia="仿宋_GB2312" w:hAnsi="Times New Roman"/>
          <w:sz w:val="32"/>
          <w:szCs w:val="32"/>
          <w:lang w:eastAsia="zh-CN"/>
        </w:rPr>
        <w:t>校发学字</w:t>
      </w:r>
      <w:proofErr w:type="gramEnd"/>
      <w:r w:rsidRPr="00542BCE">
        <w:rPr>
          <w:rFonts w:ascii="Times New Roman" w:eastAsia="仿宋_GB2312" w:hAnsi="Times New Roman"/>
          <w:sz w:val="32"/>
          <w:szCs w:val="32"/>
          <w:lang w:eastAsia="zh-CN"/>
        </w:rPr>
        <w:t>〔</w:t>
      </w:r>
      <w:r w:rsidRPr="00542BCE">
        <w:rPr>
          <w:rFonts w:ascii="Times New Roman" w:eastAsia="仿宋_GB2312" w:hAnsi="Times New Roman"/>
          <w:sz w:val="32"/>
          <w:szCs w:val="32"/>
          <w:lang w:eastAsia="zh-CN"/>
        </w:rPr>
        <w:t>2017</w:t>
      </w:r>
      <w:r w:rsidRPr="00542BCE">
        <w:rPr>
          <w:rFonts w:ascii="Times New Roman" w:eastAsia="仿宋_GB2312" w:hAnsi="Times New Roman"/>
          <w:sz w:val="32"/>
          <w:szCs w:val="32"/>
          <w:lang w:eastAsia="zh-CN"/>
        </w:rPr>
        <w:t>〕</w:t>
      </w:r>
      <w:r w:rsidRPr="00542BCE">
        <w:rPr>
          <w:rFonts w:ascii="Times New Roman" w:eastAsia="仿宋_GB2312" w:hAnsi="Times New Roman"/>
          <w:sz w:val="32"/>
          <w:szCs w:val="32"/>
          <w:lang w:eastAsia="zh-CN"/>
        </w:rPr>
        <w:t>78</w:t>
      </w:r>
      <w:r w:rsidRPr="00542BCE">
        <w:rPr>
          <w:rFonts w:ascii="Times New Roman" w:eastAsia="仿宋_GB2312" w:hAnsi="Times New Roman"/>
          <w:sz w:val="32"/>
          <w:szCs w:val="32"/>
          <w:lang w:eastAsia="zh-CN"/>
        </w:rPr>
        <w:t>号）</w:t>
      </w:r>
      <w:r w:rsidRPr="00542BCE">
        <w:rPr>
          <w:rFonts w:ascii="Times New Roman" w:eastAsia="仿宋_GB2312" w:hAnsi="Times New Roman"/>
          <w:sz w:val="32"/>
          <w:szCs w:val="32"/>
        </w:rPr>
        <w:t>。</w:t>
      </w:r>
    </w:p>
    <w:p w:rsidR="00CC140E" w:rsidRPr="00542BCE" w:rsidRDefault="00CC140E" w:rsidP="00CC140E">
      <w:pPr>
        <w:pStyle w:val="af5"/>
        <w:adjustRightInd w:val="0"/>
        <w:snapToGrid w:val="0"/>
        <w:spacing w:beforeLines="50" w:before="156" w:afterLines="50" w:after="156" w:line="600" w:lineRule="exact"/>
        <w:ind w:firstLineChars="200" w:firstLine="640"/>
        <w:jc w:val="center"/>
        <w:rPr>
          <w:rFonts w:ascii="Times New Roman" w:eastAsia="黑体" w:hAnsi="Times New Roman"/>
          <w:sz w:val="32"/>
          <w:szCs w:val="32"/>
        </w:rPr>
      </w:pPr>
      <w:r w:rsidRPr="00542BCE">
        <w:rPr>
          <w:rFonts w:ascii="Times New Roman" w:eastAsia="黑体" w:hAnsi="Times New Roman"/>
          <w:sz w:val="32"/>
          <w:szCs w:val="32"/>
        </w:rPr>
        <w:t>第八章</w:t>
      </w:r>
      <w:r w:rsidRPr="00542BCE">
        <w:rPr>
          <w:rFonts w:ascii="Times New Roman" w:eastAsia="黑体" w:hAnsi="Times New Roman"/>
          <w:sz w:val="32"/>
          <w:szCs w:val="32"/>
        </w:rPr>
        <w:t xml:space="preserve">  </w:t>
      </w:r>
      <w:r w:rsidRPr="00542BCE">
        <w:rPr>
          <w:rFonts w:ascii="Times New Roman" w:eastAsia="黑体" w:hAnsi="Times New Roman"/>
          <w:sz w:val="32"/>
          <w:szCs w:val="32"/>
        </w:rPr>
        <w:t>学位留学生的培养</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第二十三条</w:t>
      </w:r>
      <w:r w:rsidRPr="00542BCE">
        <w:rPr>
          <w:rFonts w:ascii="Times New Roman" w:eastAsia="黑体" w:hAnsi="Times New Roman"/>
          <w:sz w:val="32"/>
          <w:szCs w:val="32"/>
        </w:rPr>
        <w:t xml:space="preserve">  </w:t>
      </w:r>
      <w:r w:rsidRPr="00542BCE">
        <w:rPr>
          <w:rFonts w:ascii="Times New Roman" w:eastAsia="仿宋_GB2312" w:hAnsi="Times New Roman"/>
          <w:sz w:val="32"/>
          <w:szCs w:val="32"/>
        </w:rPr>
        <w:t>学位留学生的培养采取导师负责制。导师</w:t>
      </w:r>
      <w:r w:rsidRPr="00542BCE">
        <w:rPr>
          <w:rFonts w:ascii="Times New Roman" w:eastAsia="仿宋_GB2312" w:hAnsi="Times New Roman"/>
          <w:sz w:val="32"/>
          <w:szCs w:val="32"/>
          <w:lang w:eastAsia="zh-CN"/>
        </w:rPr>
        <w:t>参照</w:t>
      </w:r>
      <w:r w:rsidRPr="00542BCE">
        <w:rPr>
          <w:rFonts w:ascii="Times New Roman" w:eastAsia="仿宋_GB2312" w:hAnsi="Times New Roman"/>
          <w:sz w:val="32"/>
          <w:szCs w:val="32"/>
        </w:rPr>
        <w:t>中国国内研究生的培养方案，制定培养计划并负责指导其课程学习和学位论文工作。培养环节一般与中国国内</w:t>
      </w:r>
      <w:r w:rsidRPr="00B353D9">
        <w:rPr>
          <w:rFonts w:ascii="Times New Roman" w:eastAsia="仿宋_GB2312" w:hAnsi="Times New Roman"/>
          <w:sz w:val="32"/>
          <w:szCs w:val="32"/>
        </w:rPr>
        <w:t>同专业同培养层次</w:t>
      </w:r>
      <w:r w:rsidRPr="00542BCE">
        <w:rPr>
          <w:rFonts w:ascii="Times New Roman" w:eastAsia="仿宋_GB2312" w:hAnsi="Times New Roman"/>
          <w:sz w:val="32"/>
          <w:szCs w:val="32"/>
        </w:rPr>
        <w:t>研究生相同。</w:t>
      </w:r>
      <w:r w:rsidRPr="00542BCE">
        <w:rPr>
          <w:rFonts w:ascii="Times New Roman" w:eastAsia="仿宋_GB2312" w:hAnsi="Times New Roman"/>
          <w:sz w:val="32"/>
          <w:szCs w:val="32"/>
          <w:lang w:eastAsia="zh-CN"/>
        </w:rPr>
        <w:t>其学位课程体系及学分具体要求遵循《中国科学院大学研究生课程学习及学分要求暂行规定》（</w:t>
      </w:r>
      <w:proofErr w:type="gramStart"/>
      <w:r w:rsidRPr="00542BCE">
        <w:rPr>
          <w:rFonts w:ascii="Times New Roman" w:eastAsia="仿宋_GB2312" w:hAnsi="Times New Roman"/>
          <w:sz w:val="32"/>
          <w:szCs w:val="32"/>
          <w:lang w:eastAsia="zh-CN"/>
        </w:rPr>
        <w:t>校发教</w:t>
      </w:r>
      <w:proofErr w:type="gramEnd"/>
      <w:r w:rsidRPr="00542BCE">
        <w:rPr>
          <w:rFonts w:ascii="Times New Roman" w:eastAsia="仿宋_GB2312" w:hAnsi="Times New Roman"/>
          <w:sz w:val="32"/>
          <w:szCs w:val="32"/>
          <w:lang w:eastAsia="zh-CN"/>
        </w:rPr>
        <w:t>字〔</w:t>
      </w:r>
      <w:r w:rsidRPr="00542BCE">
        <w:rPr>
          <w:rFonts w:ascii="Times New Roman" w:eastAsia="仿宋_GB2312" w:hAnsi="Times New Roman"/>
          <w:sz w:val="32"/>
          <w:szCs w:val="32"/>
          <w:lang w:eastAsia="zh-CN"/>
        </w:rPr>
        <w:t>2015</w:t>
      </w:r>
      <w:r w:rsidRPr="00542BCE">
        <w:rPr>
          <w:rFonts w:ascii="Times New Roman" w:eastAsia="仿宋_GB2312" w:hAnsi="Times New Roman"/>
          <w:sz w:val="32"/>
          <w:szCs w:val="32"/>
          <w:lang w:eastAsia="zh-CN"/>
        </w:rPr>
        <w:t>〕</w:t>
      </w:r>
      <w:r w:rsidRPr="00542BCE">
        <w:rPr>
          <w:rFonts w:ascii="Times New Roman" w:eastAsia="仿宋_GB2312" w:hAnsi="Times New Roman"/>
          <w:sz w:val="32"/>
          <w:szCs w:val="32"/>
          <w:lang w:eastAsia="zh-CN"/>
        </w:rPr>
        <w:t>45</w:t>
      </w:r>
      <w:r w:rsidRPr="00542BCE">
        <w:rPr>
          <w:rFonts w:ascii="Times New Roman" w:eastAsia="仿宋_GB2312" w:hAnsi="Times New Roman"/>
          <w:sz w:val="32"/>
          <w:szCs w:val="32"/>
          <w:lang w:eastAsia="zh-CN"/>
        </w:rPr>
        <w:t>号）。</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第二十四条</w:t>
      </w:r>
      <w:r w:rsidRPr="00542BCE">
        <w:rPr>
          <w:rFonts w:ascii="Times New Roman" w:eastAsia="黑体" w:hAnsi="Times New Roman"/>
          <w:sz w:val="32"/>
          <w:szCs w:val="32"/>
          <w:lang w:eastAsia="zh-CN"/>
        </w:rPr>
        <w:t xml:space="preserve">  </w:t>
      </w:r>
      <w:r w:rsidRPr="00542BCE">
        <w:rPr>
          <w:rFonts w:ascii="Times New Roman" w:eastAsia="仿宋_GB2312" w:hAnsi="Times New Roman"/>
          <w:sz w:val="32"/>
          <w:szCs w:val="32"/>
        </w:rPr>
        <w:t>硕士学位留学生的基本要求</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（一）掌握本学科坚实的基础理论和系统的专业知识，</w:t>
      </w:r>
      <w:r w:rsidRPr="00542BCE">
        <w:rPr>
          <w:rFonts w:ascii="Times New Roman" w:eastAsia="仿宋_GB2312" w:hAnsi="Times New Roman"/>
          <w:sz w:val="32"/>
          <w:szCs w:val="32"/>
        </w:rPr>
        <w:lastRenderedPageBreak/>
        <w:t>并具有从事科学研究工作或独立承担专门技术工作的能力。</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（二）课程要求</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必修课程：</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1</w:t>
      </w:r>
      <w:r w:rsidRPr="00542BCE">
        <w:rPr>
          <w:rFonts w:ascii="Times New Roman" w:eastAsia="仿宋_GB2312" w:hAnsi="Times New Roman"/>
          <w:sz w:val="32"/>
          <w:szCs w:val="32"/>
        </w:rPr>
        <w:t>．基础理论课和专业课，一般为</w:t>
      </w:r>
      <w:r w:rsidRPr="00542BCE">
        <w:rPr>
          <w:rFonts w:ascii="Times New Roman" w:eastAsia="仿宋_GB2312" w:hAnsi="Times New Roman"/>
          <w:sz w:val="32"/>
          <w:szCs w:val="32"/>
        </w:rPr>
        <w:t>6-8</w:t>
      </w:r>
      <w:r w:rsidRPr="00542BCE">
        <w:rPr>
          <w:rFonts w:ascii="Times New Roman" w:eastAsia="仿宋_GB2312" w:hAnsi="Times New Roman"/>
          <w:sz w:val="32"/>
          <w:szCs w:val="32"/>
        </w:rPr>
        <w:t>门，作为学位课。</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2</w:t>
      </w:r>
      <w:r w:rsidRPr="00542BCE">
        <w:rPr>
          <w:rFonts w:ascii="Times New Roman" w:eastAsia="仿宋_GB2312" w:hAnsi="Times New Roman"/>
          <w:sz w:val="32"/>
          <w:szCs w:val="32"/>
        </w:rPr>
        <w:t>．汉语课，要求具有使用生活用语的初步能力。</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3</w:t>
      </w:r>
      <w:r w:rsidRPr="00542BCE">
        <w:rPr>
          <w:rFonts w:ascii="Times New Roman" w:eastAsia="仿宋_GB2312" w:hAnsi="Times New Roman"/>
          <w:sz w:val="32"/>
          <w:szCs w:val="32"/>
        </w:rPr>
        <w:t>．《中国概况》。</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选修课程：</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可根据学科、专业需要，选修一些课程，一般为</w:t>
      </w:r>
      <w:r w:rsidRPr="00542BCE">
        <w:rPr>
          <w:rFonts w:ascii="Times New Roman" w:eastAsia="仿宋_GB2312" w:hAnsi="Times New Roman"/>
          <w:sz w:val="32"/>
          <w:szCs w:val="32"/>
        </w:rPr>
        <w:t>3-4</w:t>
      </w:r>
      <w:r w:rsidRPr="00542BCE">
        <w:rPr>
          <w:rFonts w:ascii="Times New Roman" w:eastAsia="仿宋_GB2312" w:hAnsi="Times New Roman"/>
          <w:sz w:val="32"/>
          <w:szCs w:val="32"/>
        </w:rPr>
        <w:t>门</w:t>
      </w:r>
      <w:r w:rsidRPr="00542BCE">
        <w:rPr>
          <w:rFonts w:ascii="Times New Roman" w:eastAsia="仿宋_GB2312" w:hAnsi="Times New Roman"/>
          <w:sz w:val="32"/>
          <w:szCs w:val="32"/>
          <w:lang w:eastAsia="zh-CN"/>
        </w:rPr>
        <w:t>。</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第二十五条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博士学位留学生的基本要求</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（一）掌握本学科坚实宽广的基础理论和系统深入的专门知识，具有独立从事科学研究工作的能力，并且在科学或专门技术上做出创</w:t>
      </w:r>
      <w:r w:rsidRPr="00542BCE">
        <w:rPr>
          <w:rFonts w:ascii="Times New Roman" w:eastAsia="仿宋_GB2312" w:hAnsi="Times New Roman"/>
          <w:sz w:val="32"/>
          <w:szCs w:val="32"/>
          <w:lang w:eastAsia="zh-CN"/>
        </w:rPr>
        <w:t>新</w:t>
      </w:r>
      <w:r w:rsidRPr="00542BCE">
        <w:rPr>
          <w:rFonts w:ascii="Times New Roman" w:eastAsia="仿宋_GB2312" w:hAnsi="Times New Roman"/>
          <w:sz w:val="32"/>
          <w:szCs w:val="32"/>
        </w:rPr>
        <w:t>性的成果。</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（二）课程要求</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必修课程：</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1</w:t>
      </w:r>
      <w:r w:rsidRPr="00542BCE">
        <w:rPr>
          <w:rFonts w:ascii="Times New Roman" w:eastAsia="仿宋_GB2312" w:hAnsi="Times New Roman"/>
          <w:sz w:val="32"/>
          <w:szCs w:val="32"/>
        </w:rPr>
        <w:t>．基础理论课和专业课，一般为</w:t>
      </w:r>
      <w:r w:rsidRPr="00542BCE">
        <w:rPr>
          <w:rFonts w:ascii="Times New Roman" w:eastAsia="仿宋_GB2312" w:hAnsi="Times New Roman"/>
          <w:sz w:val="32"/>
          <w:szCs w:val="32"/>
        </w:rPr>
        <w:t>2-3</w:t>
      </w:r>
      <w:r w:rsidRPr="00542BCE">
        <w:rPr>
          <w:rFonts w:ascii="Times New Roman" w:eastAsia="仿宋_GB2312" w:hAnsi="Times New Roman"/>
          <w:sz w:val="32"/>
          <w:szCs w:val="32"/>
        </w:rPr>
        <w:t>门，作为学位课。</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2</w:t>
      </w:r>
      <w:r w:rsidRPr="00542BCE">
        <w:rPr>
          <w:rFonts w:ascii="Times New Roman" w:eastAsia="仿宋_GB2312" w:hAnsi="Times New Roman"/>
          <w:sz w:val="32"/>
          <w:szCs w:val="32"/>
        </w:rPr>
        <w:t>．汉语课，要求具有使用生活用语和阅读本专业汉语资料的初步能力。</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lang w:eastAsia="zh-CN"/>
        </w:rPr>
        <w:t>3.</w:t>
      </w:r>
      <w:r w:rsidRPr="00542BCE">
        <w:rPr>
          <w:rFonts w:ascii="Times New Roman" w:eastAsia="仿宋_GB2312" w:hAnsi="Times New Roman"/>
          <w:sz w:val="32"/>
          <w:szCs w:val="32"/>
        </w:rPr>
        <w:t>《中国概况》。</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选修课程：</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1</w:t>
      </w:r>
      <w:r w:rsidRPr="00542BCE">
        <w:rPr>
          <w:rFonts w:ascii="Times New Roman" w:eastAsia="仿宋_GB2312" w:hAnsi="Times New Roman"/>
          <w:sz w:val="32"/>
          <w:szCs w:val="32"/>
        </w:rPr>
        <w:t>．英语（母语、官方语言为英语的外国留学生可免修）要求达到</w:t>
      </w:r>
      <w:r>
        <w:rPr>
          <w:rFonts w:ascii="Times New Roman" w:eastAsia="仿宋_GB2312" w:hAnsi="Times New Roman" w:hint="eastAsia"/>
          <w:sz w:val="32"/>
          <w:szCs w:val="32"/>
          <w:lang w:eastAsia="zh-CN"/>
        </w:rPr>
        <w:t>西北研究院</w:t>
      </w:r>
      <w:r w:rsidRPr="00542BCE">
        <w:rPr>
          <w:rFonts w:ascii="Times New Roman" w:eastAsia="仿宋_GB2312" w:hAnsi="Times New Roman"/>
          <w:sz w:val="32"/>
          <w:szCs w:val="32"/>
        </w:rPr>
        <w:t>博士研究生同等水平。</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lastRenderedPageBreak/>
        <w:t>2</w:t>
      </w:r>
      <w:r w:rsidRPr="00542BCE">
        <w:rPr>
          <w:rFonts w:ascii="Times New Roman" w:eastAsia="仿宋_GB2312" w:hAnsi="Times New Roman"/>
          <w:sz w:val="32"/>
          <w:szCs w:val="32"/>
        </w:rPr>
        <w:t>．可根据学科、专业需要，选修一些课程，一般为</w:t>
      </w:r>
      <w:r w:rsidRPr="00542BCE">
        <w:rPr>
          <w:rFonts w:ascii="Times New Roman" w:eastAsia="仿宋_GB2312" w:hAnsi="Times New Roman"/>
          <w:sz w:val="32"/>
          <w:szCs w:val="32"/>
        </w:rPr>
        <w:t>3-4</w:t>
      </w:r>
      <w:r w:rsidRPr="00542BCE">
        <w:rPr>
          <w:rFonts w:ascii="Times New Roman" w:eastAsia="仿宋_GB2312" w:hAnsi="Times New Roman"/>
          <w:sz w:val="32"/>
          <w:szCs w:val="32"/>
        </w:rPr>
        <w:t>门。</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第二十六条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论文要求：</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（一）学位留学生必须根据培养计划的要求参加科研工作，并在此基础上完成学位论文。</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（二）论文撰写与答辩可用汉语或英语，用英语撰写的论文需提供一份详细的中文摘要。</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（三）硕士</w:t>
      </w:r>
      <w:r>
        <w:rPr>
          <w:rFonts w:ascii="Times New Roman" w:eastAsia="仿宋_GB2312" w:hAnsi="Times New Roman" w:hint="eastAsia"/>
          <w:sz w:val="32"/>
          <w:szCs w:val="32"/>
          <w:lang w:eastAsia="zh-CN"/>
        </w:rPr>
        <w:t>研究生</w:t>
      </w:r>
      <w:r w:rsidRPr="00542BCE">
        <w:rPr>
          <w:rFonts w:ascii="Times New Roman" w:eastAsia="仿宋_GB2312" w:hAnsi="Times New Roman"/>
          <w:sz w:val="32"/>
          <w:szCs w:val="32"/>
        </w:rPr>
        <w:t>撰写的硕士学位论文，应能反映学位申请人从事科学研究工作或综合运用基础理论和专门知识解决实际问题的能力。</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lang w:eastAsia="zh-CN"/>
        </w:rPr>
      </w:pPr>
      <w:r w:rsidRPr="00542BCE">
        <w:rPr>
          <w:rFonts w:ascii="Times New Roman" w:eastAsia="仿宋_GB2312" w:hAnsi="Times New Roman"/>
          <w:sz w:val="32"/>
          <w:szCs w:val="32"/>
        </w:rPr>
        <w:t>（四）博士</w:t>
      </w:r>
      <w:r>
        <w:rPr>
          <w:rFonts w:ascii="Times New Roman" w:eastAsia="仿宋_GB2312" w:hAnsi="Times New Roman" w:hint="eastAsia"/>
          <w:sz w:val="32"/>
          <w:szCs w:val="32"/>
          <w:lang w:eastAsia="zh-CN"/>
        </w:rPr>
        <w:t>研究生</w:t>
      </w:r>
      <w:r w:rsidRPr="00542BCE">
        <w:rPr>
          <w:rFonts w:ascii="Times New Roman" w:eastAsia="仿宋_GB2312" w:hAnsi="Times New Roman"/>
          <w:sz w:val="32"/>
          <w:szCs w:val="32"/>
        </w:rPr>
        <w:t>撰写的博士学位论文，应能反映作者具有独立从事科学研究工作，并在科学或专门技术上做出创</w:t>
      </w:r>
      <w:r>
        <w:rPr>
          <w:rFonts w:ascii="Times New Roman" w:eastAsia="仿宋_GB2312" w:hAnsi="Times New Roman" w:hint="eastAsia"/>
          <w:sz w:val="32"/>
          <w:szCs w:val="32"/>
          <w:lang w:eastAsia="zh-CN"/>
        </w:rPr>
        <w:t>新</w:t>
      </w:r>
      <w:r w:rsidRPr="00542BCE">
        <w:rPr>
          <w:rFonts w:ascii="Times New Roman" w:eastAsia="仿宋_GB2312" w:hAnsi="Times New Roman"/>
          <w:sz w:val="32"/>
          <w:szCs w:val="32"/>
        </w:rPr>
        <w:t>性成果的能力。</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仿宋_GB2312" w:hAnsi="Times New Roman"/>
          <w:sz w:val="32"/>
          <w:szCs w:val="32"/>
        </w:rPr>
        <w:t>未能达到上述要求者，不能参加论文答辩。</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第二十七条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学位留学生在培养阶段，</w:t>
      </w:r>
      <w:r w:rsidRPr="00542BCE">
        <w:rPr>
          <w:rFonts w:ascii="Times New Roman" w:eastAsia="仿宋_GB2312" w:hAnsi="Times New Roman"/>
          <w:sz w:val="32"/>
          <w:szCs w:val="32"/>
          <w:lang w:eastAsia="zh-CN"/>
        </w:rPr>
        <w:t>要公开</w:t>
      </w:r>
      <w:r w:rsidRPr="00542BCE">
        <w:rPr>
          <w:rFonts w:ascii="Times New Roman" w:eastAsia="仿宋_GB2312" w:hAnsi="Times New Roman"/>
          <w:sz w:val="32"/>
          <w:szCs w:val="32"/>
        </w:rPr>
        <w:t>进行开题报告和中期考核。</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第二十八条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学位研究生获得学位的科研成果要求与西北研究院相同专业相同学位国内研究生一致。</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第二十九条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硕士</w:t>
      </w:r>
      <w:r>
        <w:rPr>
          <w:rFonts w:ascii="Times New Roman" w:eastAsia="仿宋_GB2312" w:hAnsi="Times New Roman" w:hint="eastAsia"/>
          <w:sz w:val="32"/>
          <w:szCs w:val="32"/>
          <w:lang w:eastAsia="zh-CN"/>
        </w:rPr>
        <w:t>研究生</w:t>
      </w:r>
      <w:r w:rsidRPr="00542BCE">
        <w:rPr>
          <w:rFonts w:ascii="Times New Roman" w:eastAsia="仿宋_GB2312" w:hAnsi="Times New Roman"/>
          <w:sz w:val="32"/>
          <w:szCs w:val="32"/>
        </w:rPr>
        <w:t>原则上采取脱产培养的方式，即整个培养过程均在我国境内完成。确因需要，经导师同意</w:t>
      </w:r>
      <w:r w:rsidRPr="00542BCE">
        <w:rPr>
          <w:rFonts w:ascii="Times New Roman" w:eastAsia="仿宋_GB2312" w:hAnsi="Times New Roman"/>
          <w:sz w:val="32"/>
          <w:szCs w:val="32"/>
          <w:lang w:eastAsia="zh-CN"/>
        </w:rPr>
        <w:t>，西北研究院主管领导</w:t>
      </w:r>
      <w:r w:rsidRPr="00542BCE">
        <w:rPr>
          <w:rFonts w:ascii="Times New Roman" w:eastAsia="仿宋_GB2312" w:hAnsi="Times New Roman"/>
          <w:sz w:val="32"/>
          <w:szCs w:val="32"/>
        </w:rPr>
        <w:t>批准，报</w:t>
      </w:r>
      <w:r w:rsidRPr="00542BCE">
        <w:rPr>
          <w:rFonts w:ascii="Times New Roman" w:eastAsia="仿宋_GB2312" w:hAnsi="Times New Roman"/>
          <w:sz w:val="32"/>
          <w:szCs w:val="32"/>
          <w:lang w:eastAsia="zh-CN"/>
        </w:rPr>
        <w:t>国科大</w:t>
      </w:r>
      <w:r w:rsidRPr="00542BCE">
        <w:rPr>
          <w:rFonts w:ascii="Times New Roman" w:eastAsia="仿宋_GB2312" w:hAnsi="Times New Roman"/>
          <w:sz w:val="32"/>
          <w:szCs w:val="32"/>
        </w:rPr>
        <w:t>备案后，可利用部分时间回国撰写其学位论文；硕士生的学位论文答辩工作必须在我国进行。</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第三十条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博士</w:t>
      </w:r>
      <w:r>
        <w:rPr>
          <w:rFonts w:ascii="Times New Roman" w:eastAsia="仿宋_GB2312" w:hAnsi="Times New Roman" w:hint="eastAsia"/>
          <w:sz w:val="32"/>
          <w:szCs w:val="32"/>
          <w:lang w:eastAsia="zh-CN"/>
        </w:rPr>
        <w:t>研究生</w:t>
      </w:r>
      <w:r w:rsidRPr="00542BCE">
        <w:rPr>
          <w:rFonts w:ascii="Times New Roman" w:eastAsia="仿宋_GB2312" w:hAnsi="Times New Roman"/>
          <w:sz w:val="32"/>
          <w:szCs w:val="32"/>
          <w:lang w:eastAsia="zh-CN"/>
        </w:rPr>
        <w:t>的</w:t>
      </w:r>
      <w:r w:rsidRPr="00542BCE">
        <w:rPr>
          <w:rFonts w:ascii="Times New Roman" w:eastAsia="仿宋_GB2312" w:hAnsi="Times New Roman"/>
          <w:sz w:val="32"/>
          <w:szCs w:val="32"/>
        </w:rPr>
        <w:t>学位论文撰写可在我国和他</w:t>
      </w:r>
      <w:r w:rsidRPr="00542BCE">
        <w:rPr>
          <w:rFonts w:ascii="Times New Roman" w:eastAsia="仿宋_GB2312" w:hAnsi="Times New Roman"/>
          <w:sz w:val="32"/>
          <w:szCs w:val="32"/>
        </w:rPr>
        <w:lastRenderedPageBreak/>
        <w:t>国完成，但课程考试、学位论文答辩工作必须在我国进行，并且在我国进行课程学习和科学研究工作的累计时间不得少于一年半。</w:t>
      </w:r>
    </w:p>
    <w:p w:rsidR="00CC140E" w:rsidRPr="00542BCE" w:rsidRDefault="00CC140E" w:rsidP="00CC140E">
      <w:pPr>
        <w:pStyle w:val="af5"/>
        <w:adjustRightInd w:val="0"/>
        <w:snapToGrid w:val="0"/>
        <w:spacing w:beforeLines="50" w:before="156" w:afterLines="50" w:after="156" w:line="600" w:lineRule="exact"/>
        <w:ind w:firstLineChars="200" w:firstLine="640"/>
        <w:jc w:val="center"/>
        <w:rPr>
          <w:rFonts w:ascii="Times New Roman" w:eastAsia="黑体" w:hAnsi="Times New Roman"/>
          <w:sz w:val="32"/>
          <w:szCs w:val="32"/>
        </w:rPr>
      </w:pPr>
      <w:r w:rsidRPr="00542BCE">
        <w:rPr>
          <w:rFonts w:ascii="Times New Roman" w:eastAsia="黑体" w:hAnsi="Times New Roman"/>
          <w:sz w:val="32"/>
          <w:szCs w:val="32"/>
        </w:rPr>
        <w:t>第九章</w:t>
      </w:r>
      <w:r w:rsidRPr="00542BCE">
        <w:rPr>
          <w:rFonts w:ascii="Times New Roman" w:eastAsia="黑体" w:hAnsi="Times New Roman"/>
          <w:sz w:val="32"/>
          <w:szCs w:val="32"/>
        </w:rPr>
        <w:t xml:space="preserve">  </w:t>
      </w:r>
      <w:r w:rsidRPr="00542BCE">
        <w:rPr>
          <w:rFonts w:ascii="Times New Roman" w:eastAsia="黑体" w:hAnsi="Times New Roman"/>
          <w:sz w:val="32"/>
          <w:szCs w:val="32"/>
        </w:rPr>
        <w:t>外国进修生的培养</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第三十一条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从事专题进修的外国进修生学习期限一般不超过两年。外国进修生分为普通进修生和高级进修生，外国进修生的培养采取导师负责制。外国进修生本人需根据专业研究的需要，提出详细的研究计划，</w:t>
      </w:r>
      <w:r w:rsidRPr="00542BCE">
        <w:rPr>
          <w:rFonts w:ascii="Times New Roman" w:eastAsia="仿宋_GB2312" w:hAnsi="Times New Roman"/>
          <w:sz w:val="32"/>
          <w:szCs w:val="32"/>
          <w:lang w:eastAsia="zh-CN"/>
        </w:rPr>
        <w:t>签订培养协议，</w:t>
      </w:r>
      <w:r w:rsidRPr="00542BCE">
        <w:rPr>
          <w:rFonts w:ascii="Times New Roman" w:eastAsia="仿宋_GB2312" w:hAnsi="Times New Roman"/>
          <w:sz w:val="32"/>
          <w:szCs w:val="32"/>
        </w:rPr>
        <w:t>经导师</w:t>
      </w:r>
      <w:r w:rsidRPr="00542BCE">
        <w:rPr>
          <w:rFonts w:ascii="Times New Roman" w:eastAsia="仿宋_GB2312" w:hAnsi="Times New Roman"/>
          <w:sz w:val="32"/>
          <w:szCs w:val="32"/>
          <w:lang w:eastAsia="zh-CN"/>
        </w:rPr>
        <w:t>同意，西北研究院审核</w:t>
      </w:r>
      <w:r w:rsidRPr="00542BCE">
        <w:rPr>
          <w:rFonts w:ascii="Times New Roman" w:eastAsia="仿宋_GB2312" w:hAnsi="Times New Roman"/>
          <w:sz w:val="32"/>
          <w:szCs w:val="32"/>
        </w:rPr>
        <w:t>后，</w:t>
      </w:r>
      <w:proofErr w:type="gramStart"/>
      <w:r w:rsidRPr="00542BCE">
        <w:rPr>
          <w:rFonts w:ascii="Times New Roman" w:eastAsia="仿宋_GB2312" w:hAnsi="Times New Roman"/>
          <w:sz w:val="32"/>
          <w:szCs w:val="32"/>
          <w:lang w:eastAsia="zh-CN"/>
        </w:rPr>
        <w:t>报送国</w:t>
      </w:r>
      <w:proofErr w:type="gramEnd"/>
      <w:r w:rsidRPr="00542BCE">
        <w:rPr>
          <w:rFonts w:ascii="Times New Roman" w:eastAsia="仿宋_GB2312" w:hAnsi="Times New Roman"/>
          <w:sz w:val="32"/>
          <w:szCs w:val="32"/>
          <w:lang w:eastAsia="zh-CN"/>
        </w:rPr>
        <w:t>科大审批。普通进修生：须具有与中国学士学位相当的学位或学历；高级进修生：须具有与中国硕士学位相当或以上的学位或学历。</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第三十二条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外国进修生在科研活动结束后，需提交</w:t>
      </w:r>
      <w:r w:rsidRPr="00542BCE">
        <w:rPr>
          <w:rFonts w:ascii="Times New Roman" w:eastAsia="仿宋_GB2312" w:hAnsi="Times New Roman"/>
          <w:sz w:val="32"/>
          <w:szCs w:val="32"/>
        </w:rPr>
        <w:t>1</w:t>
      </w:r>
      <w:r w:rsidRPr="00542BCE">
        <w:rPr>
          <w:rFonts w:ascii="Times New Roman" w:eastAsia="仿宋_GB2312" w:hAnsi="Times New Roman"/>
          <w:sz w:val="32"/>
          <w:szCs w:val="32"/>
        </w:rPr>
        <w:t>份用汉语或英语撰写的进修总结报告。</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第三十三条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外国进修生在导师指导下也可选修部分专业课。</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第三十四条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外国进修生进修期满，完成进修计划者，发国科大进修结业证书。</w:t>
      </w:r>
    </w:p>
    <w:p w:rsidR="00CC140E" w:rsidRPr="00542BCE" w:rsidRDefault="00CC140E" w:rsidP="00CC140E">
      <w:pPr>
        <w:pStyle w:val="af5"/>
        <w:adjustRightInd w:val="0"/>
        <w:snapToGrid w:val="0"/>
        <w:spacing w:beforeLines="50" w:before="156" w:afterLines="50" w:after="156" w:line="600" w:lineRule="exact"/>
        <w:ind w:firstLineChars="200" w:firstLine="640"/>
        <w:jc w:val="center"/>
        <w:rPr>
          <w:rFonts w:ascii="Times New Roman" w:eastAsia="黑体" w:hAnsi="Times New Roman"/>
          <w:sz w:val="32"/>
          <w:szCs w:val="32"/>
        </w:rPr>
      </w:pPr>
      <w:r w:rsidRPr="00542BCE">
        <w:rPr>
          <w:rFonts w:ascii="Times New Roman" w:eastAsia="黑体" w:hAnsi="Times New Roman"/>
          <w:sz w:val="32"/>
          <w:szCs w:val="32"/>
        </w:rPr>
        <w:t>第十章</w:t>
      </w:r>
      <w:r w:rsidRPr="00542BCE">
        <w:rPr>
          <w:rFonts w:ascii="Times New Roman" w:eastAsia="黑体" w:hAnsi="Times New Roman"/>
          <w:sz w:val="32"/>
          <w:szCs w:val="32"/>
        </w:rPr>
        <w:t xml:space="preserve">  </w:t>
      </w:r>
      <w:r w:rsidRPr="00542BCE">
        <w:rPr>
          <w:rFonts w:ascii="Times New Roman" w:eastAsia="黑体" w:hAnsi="Times New Roman"/>
          <w:sz w:val="32"/>
          <w:szCs w:val="32"/>
        </w:rPr>
        <w:t>毕</w:t>
      </w:r>
      <w:r w:rsidRPr="00542BCE">
        <w:rPr>
          <w:rFonts w:ascii="Times New Roman" w:eastAsia="黑体" w:hAnsi="Times New Roman"/>
          <w:sz w:val="32"/>
          <w:szCs w:val="32"/>
        </w:rPr>
        <w:t xml:space="preserve"> </w:t>
      </w:r>
      <w:r w:rsidRPr="00542BCE">
        <w:rPr>
          <w:rFonts w:ascii="Times New Roman" w:eastAsia="黑体" w:hAnsi="Times New Roman"/>
          <w:sz w:val="32"/>
          <w:szCs w:val="32"/>
        </w:rPr>
        <w:t>业</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第三十五条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学位留学生按培养</w:t>
      </w:r>
      <w:r w:rsidRPr="00542BCE">
        <w:rPr>
          <w:rFonts w:ascii="Times New Roman" w:eastAsia="仿宋_GB2312" w:hAnsi="Times New Roman"/>
          <w:sz w:val="32"/>
          <w:szCs w:val="32"/>
          <w:lang w:eastAsia="zh-CN"/>
        </w:rPr>
        <w:t>方案</w:t>
      </w:r>
      <w:r w:rsidRPr="00542BCE">
        <w:rPr>
          <w:rFonts w:ascii="Times New Roman" w:eastAsia="仿宋_GB2312" w:hAnsi="Times New Roman"/>
          <w:sz w:val="32"/>
          <w:szCs w:val="32"/>
        </w:rPr>
        <w:t>的规定，完成课程学习和必修环节，成绩合格，通过学位论文答辩，准予毕业并发给毕业证书。学位论文未能通过者，准予结业，发给结业证书。</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第三十六条</w:t>
      </w:r>
      <w:r w:rsidRPr="00542BCE">
        <w:rPr>
          <w:rFonts w:ascii="Times New Roman" w:eastAsia="黑体" w:hAnsi="Times New Roman"/>
          <w:sz w:val="32"/>
          <w:szCs w:val="32"/>
        </w:rPr>
        <w:t xml:space="preserve">  </w:t>
      </w:r>
      <w:r w:rsidRPr="00542BCE">
        <w:rPr>
          <w:rFonts w:ascii="Times New Roman" w:eastAsia="仿宋_GB2312" w:hAnsi="Times New Roman"/>
          <w:sz w:val="32"/>
          <w:szCs w:val="32"/>
        </w:rPr>
        <w:t>学位留学生学习年限实行基本学制下的</w:t>
      </w:r>
      <w:r w:rsidRPr="00542BCE">
        <w:rPr>
          <w:rFonts w:ascii="Times New Roman" w:eastAsia="仿宋_GB2312" w:hAnsi="Times New Roman"/>
          <w:sz w:val="32"/>
          <w:szCs w:val="32"/>
        </w:rPr>
        <w:lastRenderedPageBreak/>
        <w:t>弹性学制。硕士基本学制为</w:t>
      </w:r>
      <w:r w:rsidRPr="00542BCE">
        <w:rPr>
          <w:rFonts w:ascii="Times New Roman" w:eastAsia="仿宋_GB2312" w:hAnsi="Times New Roman"/>
          <w:sz w:val="32"/>
          <w:szCs w:val="32"/>
        </w:rPr>
        <w:t>3</w:t>
      </w:r>
      <w:r w:rsidRPr="00542BCE">
        <w:rPr>
          <w:rFonts w:ascii="Times New Roman" w:eastAsia="仿宋_GB2312" w:hAnsi="Times New Roman"/>
          <w:sz w:val="32"/>
          <w:szCs w:val="32"/>
        </w:rPr>
        <w:t>年，最长（含休学）不</w:t>
      </w:r>
      <w:r>
        <w:rPr>
          <w:rFonts w:ascii="Times New Roman" w:eastAsia="仿宋_GB2312" w:hAnsi="Times New Roman" w:hint="eastAsia"/>
          <w:sz w:val="32"/>
          <w:szCs w:val="32"/>
          <w:lang w:eastAsia="zh-CN"/>
        </w:rPr>
        <w:t>得</w:t>
      </w:r>
      <w:r w:rsidRPr="00542BCE">
        <w:rPr>
          <w:rFonts w:ascii="Times New Roman" w:eastAsia="仿宋_GB2312" w:hAnsi="Times New Roman"/>
          <w:sz w:val="32"/>
          <w:szCs w:val="32"/>
        </w:rPr>
        <w:t>超过</w:t>
      </w:r>
      <w:r w:rsidRPr="00542BCE">
        <w:rPr>
          <w:rFonts w:ascii="Times New Roman" w:eastAsia="仿宋_GB2312" w:hAnsi="Times New Roman"/>
          <w:sz w:val="32"/>
          <w:szCs w:val="32"/>
        </w:rPr>
        <w:t>4</w:t>
      </w:r>
      <w:r w:rsidRPr="00542BCE">
        <w:rPr>
          <w:rFonts w:ascii="Times New Roman" w:eastAsia="仿宋_GB2312" w:hAnsi="Times New Roman"/>
          <w:sz w:val="32"/>
          <w:szCs w:val="32"/>
        </w:rPr>
        <w:t>年，博士基本学制为</w:t>
      </w:r>
      <w:r w:rsidRPr="00542BCE">
        <w:rPr>
          <w:rFonts w:ascii="Times New Roman" w:eastAsia="仿宋_GB2312" w:hAnsi="Times New Roman"/>
          <w:sz w:val="32"/>
          <w:szCs w:val="32"/>
        </w:rPr>
        <w:t>3</w:t>
      </w:r>
      <w:r w:rsidRPr="00542BCE">
        <w:rPr>
          <w:rFonts w:ascii="Times New Roman" w:eastAsia="仿宋_GB2312" w:hAnsi="Times New Roman"/>
          <w:sz w:val="32"/>
          <w:szCs w:val="32"/>
        </w:rPr>
        <w:t>年，最长（含休学）不</w:t>
      </w:r>
      <w:r>
        <w:rPr>
          <w:rFonts w:ascii="Times New Roman" w:eastAsia="仿宋_GB2312" w:hAnsi="Times New Roman" w:hint="eastAsia"/>
          <w:sz w:val="32"/>
          <w:szCs w:val="32"/>
          <w:lang w:eastAsia="zh-CN"/>
        </w:rPr>
        <w:t>得</w:t>
      </w:r>
      <w:r w:rsidRPr="00542BCE">
        <w:rPr>
          <w:rFonts w:ascii="Times New Roman" w:eastAsia="仿宋_GB2312" w:hAnsi="Times New Roman"/>
          <w:sz w:val="32"/>
          <w:szCs w:val="32"/>
        </w:rPr>
        <w:t>超过</w:t>
      </w:r>
      <w:r w:rsidRPr="00542BCE">
        <w:rPr>
          <w:rFonts w:ascii="Times New Roman" w:eastAsia="仿宋_GB2312" w:hAnsi="Times New Roman"/>
          <w:sz w:val="32"/>
          <w:szCs w:val="32"/>
        </w:rPr>
        <w:t>6</w:t>
      </w:r>
      <w:r w:rsidRPr="00542BCE">
        <w:rPr>
          <w:rFonts w:ascii="Times New Roman" w:eastAsia="仿宋_GB2312" w:hAnsi="Times New Roman"/>
          <w:sz w:val="32"/>
          <w:szCs w:val="32"/>
        </w:rPr>
        <w:t>年。</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第三十七条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学位留学生毕业证书、</w:t>
      </w:r>
      <w:proofErr w:type="gramStart"/>
      <w:r w:rsidRPr="00542BCE">
        <w:rPr>
          <w:rFonts w:ascii="Times New Roman" w:eastAsia="仿宋_GB2312" w:hAnsi="Times New Roman"/>
          <w:sz w:val="32"/>
          <w:szCs w:val="32"/>
        </w:rPr>
        <w:t>肄业</w:t>
      </w:r>
      <w:proofErr w:type="gramEnd"/>
      <w:r w:rsidRPr="00542BCE">
        <w:rPr>
          <w:rFonts w:ascii="Times New Roman" w:eastAsia="仿宋_GB2312" w:hAnsi="Times New Roman"/>
          <w:sz w:val="32"/>
          <w:szCs w:val="32"/>
        </w:rPr>
        <w:t>证书和结业证书由</w:t>
      </w:r>
      <w:r w:rsidRPr="00542BCE">
        <w:rPr>
          <w:rFonts w:ascii="Times New Roman" w:eastAsia="仿宋_GB2312" w:hAnsi="Times New Roman"/>
          <w:sz w:val="32"/>
          <w:szCs w:val="32"/>
          <w:lang w:eastAsia="zh-CN"/>
        </w:rPr>
        <w:t>国科大</w:t>
      </w:r>
      <w:r w:rsidRPr="00542BCE">
        <w:rPr>
          <w:rFonts w:ascii="Times New Roman" w:eastAsia="仿宋_GB2312" w:hAnsi="Times New Roman"/>
          <w:sz w:val="32"/>
          <w:szCs w:val="32"/>
        </w:rPr>
        <w:t>统一印制。学习证明由西北研究院印制。</w:t>
      </w:r>
    </w:p>
    <w:p w:rsidR="00CC140E" w:rsidRPr="00542BCE" w:rsidRDefault="00CC140E" w:rsidP="00CC140E">
      <w:pPr>
        <w:pStyle w:val="af5"/>
        <w:adjustRightInd w:val="0"/>
        <w:snapToGrid w:val="0"/>
        <w:spacing w:beforeLines="50" w:before="156" w:afterLines="50" w:after="156" w:line="600" w:lineRule="exact"/>
        <w:ind w:firstLineChars="200" w:firstLine="640"/>
        <w:jc w:val="center"/>
        <w:rPr>
          <w:rFonts w:ascii="Times New Roman" w:eastAsia="黑体" w:hAnsi="Times New Roman"/>
          <w:sz w:val="32"/>
          <w:szCs w:val="32"/>
        </w:rPr>
      </w:pPr>
      <w:r w:rsidRPr="00542BCE">
        <w:rPr>
          <w:rFonts w:ascii="Times New Roman" w:eastAsia="黑体" w:hAnsi="Times New Roman"/>
          <w:sz w:val="32"/>
          <w:szCs w:val="32"/>
        </w:rPr>
        <w:t>第十一章</w:t>
      </w:r>
      <w:r w:rsidRPr="00542BCE">
        <w:rPr>
          <w:rFonts w:ascii="Times New Roman" w:eastAsia="黑体" w:hAnsi="Times New Roman"/>
          <w:sz w:val="32"/>
          <w:szCs w:val="32"/>
        </w:rPr>
        <w:t xml:space="preserve">  </w:t>
      </w:r>
      <w:r w:rsidRPr="00542BCE">
        <w:rPr>
          <w:rFonts w:ascii="Times New Roman" w:eastAsia="黑体" w:hAnsi="Times New Roman"/>
          <w:sz w:val="32"/>
          <w:szCs w:val="32"/>
        </w:rPr>
        <w:t>学位授予</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第三十八条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在遵守我国现行学位制度的基础上，考虑各国的实际情况，实事求是，保证质量，并按照国家及</w:t>
      </w:r>
      <w:r w:rsidRPr="00542BCE">
        <w:rPr>
          <w:rFonts w:ascii="Times New Roman" w:eastAsia="仿宋_GB2312" w:hAnsi="Times New Roman"/>
          <w:sz w:val="32"/>
          <w:szCs w:val="32"/>
          <w:lang w:eastAsia="zh-CN"/>
        </w:rPr>
        <w:t>国科大</w:t>
      </w:r>
      <w:r w:rsidRPr="00542BCE">
        <w:rPr>
          <w:rFonts w:ascii="Times New Roman" w:eastAsia="仿宋_GB2312" w:hAnsi="Times New Roman"/>
          <w:sz w:val="32"/>
          <w:szCs w:val="32"/>
        </w:rPr>
        <w:t>有关规定，由</w:t>
      </w:r>
      <w:r w:rsidRPr="00542BCE">
        <w:rPr>
          <w:rFonts w:ascii="Times New Roman" w:eastAsia="仿宋_GB2312" w:hAnsi="Times New Roman"/>
          <w:sz w:val="32"/>
          <w:szCs w:val="32"/>
          <w:lang w:eastAsia="zh-CN"/>
        </w:rPr>
        <w:t>国科大</w:t>
      </w:r>
      <w:r w:rsidRPr="00542BCE">
        <w:rPr>
          <w:rFonts w:ascii="Times New Roman" w:eastAsia="仿宋_GB2312" w:hAnsi="Times New Roman"/>
          <w:sz w:val="32"/>
          <w:szCs w:val="32"/>
        </w:rPr>
        <w:t>统一授予在西北研究院学习和从事科研的</w:t>
      </w:r>
      <w:r>
        <w:rPr>
          <w:rFonts w:ascii="Times New Roman" w:eastAsia="仿宋_GB2312" w:hAnsi="Times New Roman" w:hint="eastAsia"/>
          <w:sz w:val="32"/>
          <w:szCs w:val="32"/>
          <w:lang w:eastAsia="zh-CN"/>
        </w:rPr>
        <w:t>学位</w:t>
      </w:r>
      <w:r w:rsidRPr="00542BCE">
        <w:rPr>
          <w:rFonts w:ascii="Times New Roman" w:eastAsia="仿宋_GB2312" w:hAnsi="Times New Roman"/>
          <w:sz w:val="32"/>
          <w:szCs w:val="32"/>
        </w:rPr>
        <w:t>留学生硕士、博士学位。</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第三十九条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经西北研究院学位评定委员会初审通过，并建议授予硕士、博士学位者，须</w:t>
      </w:r>
      <w:proofErr w:type="gramStart"/>
      <w:r w:rsidRPr="00542BCE">
        <w:rPr>
          <w:rFonts w:ascii="Times New Roman" w:eastAsia="仿宋_GB2312" w:hAnsi="Times New Roman"/>
          <w:sz w:val="32"/>
          <w:szCs w:val="32"/>
        </w:rPr>
        <w:t>提交</w:t>
      </w:r>
      <w:r w:rsidRPr="00542BCE">
        <w:rPr>
          <w:rFonts w:ascii="Times New Roman" w:eastAsia="仿宋_GB2312" w:hAnsi="Times New Roman"/>
          <w:sz w:val="32"/>
          <w:szCs w:val="32"/>
          <w:lang w:eastAsia="zh-CN"/>
        </w:rPr>
        <w:t>国</w:t>
      </w:r>
      <w:proofErr w:type="gramEnd"/>
      <w:r w:rsidRPr="00542BCE">
        <w:rPr>
          <w:rFonts w:ascii="Times New Roman" w:eastAsia="仿宋_GB2312" w:hAnsi="Times New Roman"/>
          <w:sz w:val="32"/>
          <w:szCs w:val="32"/>
          <w:lang w:eastAsia="zh-CN"/>
        </w:rPr>
        <w:t>科大</w:t>
      </w:r>
      <w:r w:rsidRPr="00542BCE">
        <w:rPr>
          <w:rFonts w:ascii="Times New Roman" w:eastAsia="仿宋_GB2312" w:hAnsi="Times New Roman"/>
          <w:sz w:val="32"/>
          <w:szCs w:val="32"/>
        </w:rPr>
        <w:t>学位评定委员会进行终审。</w:t>
      </w:r>
    </w:p>
    <w:p w:rsidR="00CC140E" w:rsidRPr="00542BCE" w:rsidRDefault="00CC140E" w:rsidP="00CC140E">
      <w:pPr>
        <w:pStyle w:val="af5"/>
        <w:adjustRightInd w:val="0"/>
        <w:snapToGrid w:val="0"/>
        <w:spacing w:beforeLines="50" w:before="156" w:afterLines="50" w:after="156" w:line="600" w:lineRule="exact"/>
        <w:ind w:firstLineChars="200" w:firstLine="640"/>
        <w:jc w:val="center"/>
        <w:rPr>
          <w:rFonts w:ascii="Times New Roman" w:eastAsia="黑体" w:hAnsi="Times New Roman"/>
          <w:sz w:val="32"/>
          <w:szCs w:val="32"/>
        </w:rPr>
      </w:pPr>
      <w:r w:rsidRPr="00542BCE">
        <w:rPr>
          <w:rFonts w:ascii="Times New Roman" w:eastAsia="黑体" w:hAnsi="Times New Roman"/>
          <w:sz w:val="32"/>
          <w:szCs w:val="32"/>
        </w:rPr>
        <w:t>第十二章</w:t>
      </w:r>
      <w:r w:rsidRPr="00542BCE">
        <w:rPr>
          <w:rFonts w:ascii="Times New Roman" w:eastAsia="黑体" w:hAnsi="Times New Roman"/>
          <w:sz w:val="32"/>
          <w:szCs w:val="32"/>
        </w:rPr>
        <w:t xml:space="preserve">  </w:t>
      </w:r>
      <w:r w:rsidRPr="00542BCE">
        <w:rPr>
          <w:rFonts w:ascii="Times New Roman" w:eastAsia="黑体" w:hAnsi="Times New Roman"/>
          <w:sz w:val="32"/>
          <w:szCs w:val="32"/>
        </w:rPr>
        <w:t>奖学金和生活补助</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第四十条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外国留学生奖学金的类别、申请、评审、管理等相关事宜，参见《中国科学院大学外国来华留学生奖学金管理办法》。</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第四十一条</w:t>
      </w:r>
      <w:r w:rsidRPr="00542BCE">
        <w:rPr>
          <w:rFonts w:ascii="Times New Roman" w:eastAsia="黑体" w:hAnsi="Times New Roman"/>
          <w:sz w:val="32"/>
          <w:szCs w:val="32"/>
          <w:lang w:eastAsia="zh-CN"/>
        </w:rPr>
        <w:t xml:space="preserve">  </w:t>
      </w:r>
      <w:r w:rsidRPr="00542BCE">
        <w:rPr>
          <w:rFonts w:ascii="Times New Roman" w:eastAsia="仿宋_GB2312" w:hAnsi="Times New Roman"/>
          <w:sz w:val="32"/>
          <w:szCs w:val="32"/>
        </w:rPr>
        <w:t>在西北研究院攻读学位的外国留学生，可申请中国政府奖学金、</w:t>
      </w:r>
      <w:r w:rsidRPr="00542BCE">
        <w:rPr>
          <w:rFonts w:ascii="Times New Roman" w:eastAsia="仿宋_GB2312" w:hAnsi="Times New Roman"/>
          <w:sz w:val="32"/>
          <w:szCs w:val="32"/>
        </w:rPr>
        <w:t>CAS-TWAS</w:t>
      </w:r>
      <w:r w:rsidRPr="00542BCE">
        <w:rPr>
          <w:rFonts w:ascii="Times New Roman" w:eastAsia="仿宋_GB2312" w:hAnsi="Times New Roman"/>
          <w:sz w:val="32"/>
          <w:szCs w:val="32"/>
        </w:rPr>
        <w:t>院长奖学金和</w:t>
      </w:r>
      <w:r w:rsidRPr="00542BCE">
        <w:rPr>
          <w:rFonts w:ascii="Times New Roman" w:eastAsia="仿宋_GB2312" w:hAnsi="Times New Roman"/>
          <w:sz w:val="32"/>
          <w:szCs w:val="32"/>
          <w:lang w:eastAsia="zh-CN"/>
        </w:rPr>
        <w:t>国科大</w:t>
      </w:r>
      <w:r w:rsidRPr="00542BCE">
        <w:rPr>
          <w:rFonts w:ascii="Times New Roman" w:eastAsia="仿宋_GB2312" w:hAnsi="Times New Roman"/>
          <w:sz w:val="32"/>
          <w:szCs w:val="32"/>
        </w:rPr>
        <w:t>普通奖学金，西北研究院及导师按相关规定为其匹配生活费及住宿费。对于四年级及以上的学位留学生的生活费及住宿费，由导师课题酌情资助。</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lang w:eastAsia="zh-CN"/>
        </w:rPr>
      </w:pPr>
      <w:r w:rsidRPr="00542BCE">
        <w:rPr>
          <w:rFonts w:ascii="Times New Roman" w:eastAsia="黑体" w:hAnsi="Times New Roman"/>
          <w:sz w:val="32"/>
          <w:szCs w:val="32"/>
        </w:rPr>
        <w:t>第四十二条</w:t>
      </w:r>
      <w:r w:rsidRPr="00542BCE">
        <w:rPr>
          <w:rFonts w:ascii="Times New Roman" w:eastAsia="仿宋_GB2312" w:hAnsi="Times New Roman"/>
          <w:sz w:val="32"/>
          <w:szCs w:val="32"/>
        </w:rPr>
        <w:t xml:space="preserve">  </w:t>
      </w:r>
      <w:r w:rsidRPr="00542BCE">
        <w:rPr>
          <w:rFonts w:ascii="Times New Roman" w:eastAsia="仿宋_GB2312" w:hAnsi="Times New Roman"/>
          <w:sz w:val="32"/>
          <w:szCs w:val="32"/>
        </w:rPr>
        <w:t>学位留学生休学期间停发西北研究院和导师课题支付的生活费。</w:t>
      </w:r>
    </w:p>
    <w:p w:rsidR="00CC140E" w:rsidRPr="00542BCE" w:rsidRDefault="00CC140E" w:rsidP="00CC140E">
      <w:pPr>
        <w:pStyle w:val="af5"/>
        <w:adjustRightInd w:val="0"/>
        <w:snapToGrid w:val="0"/>
        <w:spacing w:line="560" w:lineRule="exact"/>
        <w:ind w:firstLineChars="200" w:firstLine="640"/>
        <w:rPr>
          <w:rFonts w:ascii="Times New Roman" w:eastAsia="仿宋_GB2312" w:hAnsi="Times New Roman"/>
          <w:sz w:val="32"/>
          <w:szCs w:val="32"/>
          <w:lang w:eastAsia="zh-CN"/>
        </w:rPr>
      </w:pPr>
      <w:r w:rsidRPr="00542BCE">
        <w:rPr>
          <w:rFonts w:ascii="Times New Roman" w:eastAsia="黑体" w:hAnsi="Times New Roman"/>
          <w:sz w:val="32"/>
          <w:szCs w:val="32"/>
        </w:rPr>
        <w:lastRenderedPageBreak/>
        <w:t>第四十三条</w:t>
      </w:r>
      <w:r w:rsidRPr="00542BCE">
        <w:rPr>
          <w:rFonts w:ascii="Times New Roman" w:eastAsia="黑体" w:hAnsi="Times New Roman"/>
          <w:sz w:val="32"/>
          <w:szCs w:val="32"/>
        </w:rPr>
        <w:t xml:space="preserve">  </w:t>
      </w:r>
      <w:r w:rsidRPr="00542BCE">
        <w:rPr>
          <w:rFonts w:ascii="Times New Roman" w:eastAsia="仿宋_GB2312" w:hAnsi="Times New Roman"/>
          <w:sz w:val="32"/>
          <w:szCs w:val="32"/>
          <w:lang w:eastAsia="zh-CN"/>
        </w:rPr>
        <w:t>外国进修生的生活费按照培养协议执行。</w:t>
      </w:r>
    </w:p>
    <w:p w:rsidR="00CC140E" w:rsidRPr="00542BCE" w:rsidRDefault="00CC140E" w:rsidP="00CC140E">
      <w:pPr>
        <w:pStyle w:val="af5"/>
        <w:adjustRightInd w:val="0"/>
        <w:snapToGrid w:val="0"/>
        <w:spacing w:beforeLines="50" w:before="156" w:afterLines="50" w:after="156" w:line="600" w:lineRule="exact"/>
        <w:ind w:firstLineChars="200" w:firstLine="640"/>
        <w:jc w:val="center"/>
        <w:rPr>
          <w:rFonts w:ascii="Times New Roman" w:eastAsia="黑体" w:hAnsi="Times New Roman"/>
          <w:sz w:val="32"/>
          <w:szCs w:val="32"/>
        </w:rPr>
      </w:pPr>
      <w:r w:rsidRPr="00542BCE">
        <w:rPr>
          <w:rFonts w:ascii="Times New Roman" w:eastAsia="黑体" w:hAnsi="Times New Roman"/>
          <w:sz w:val="32"/>
          <w:szCs w:val="32"/>
        </w:rPr>
        <w:t>第十三章</w:t>
      </w:r>
      <w:r w:rsidRPr="00542BCE">
        <w:rPr>
          <w:rFonts w:ascii="Times New Roman" w:eastAsia="黑体" w:hAnsi="Times New Roman"/>
          <w:sz w:val="32"/>
          <w:szCs w:val="32"/>
        </w:rPr>
        <w:t xml:space="preserve">  </w:t>
      </w:r>
      <w:r w:rsidRPr="00542BCE">
        <w:rPr>
          <w:rFonts w:ascii="Times New Roman" w:eastAsia="黑体" w:hAnsi="Times New Roman"/>
          <w:sz w:val="32"/>
          <w:szCs w:val="32"/>
        </w:rPr>
        <w:t>附</w:t>
      </w:r>
      <w:r w:rsidRPr="00542BCE">
        <w:rPr>
          <w:rFonts w:ascii="Times New Roman" w:eastAsia="黑体" w:hAnsi="Times New Roman"/>
          <w:sz w:val="32"/>
          <w:szCs w:val="32"/>
        </w:rPr>
        <w:t xml:space="preserve"> </w:t>
      </w:r>
      <w:r w:rsidRPr="00542BCE">
        <w:rPr>
          <w:rFonts w:ascii="Times New Roman" w:eastAsia="黑体" w:hAnsi="Times New Roman"/>
          <w:sz w:val="32"/>
          <w:szCs w:val="32"/>
        </w:rPr>
        <w:t>则</w:t>
      </w:r>
    </w:p>
    <w:p w:rsidR="00CC140E" w:rsidRPr="00542BCE" w:rsidRDefault="00CC140E" w:rsidP="00CC140E">
      <w:pPr>
        <w:pStyle w:val="af5"/>
        <w:adjustRightInd w:val="0"/>
        <w:snapToGrid w:val="0"/>
        <w:spacing w:line="600" w:lineRule="exact"/>
        <w:ind w:firstLineChars="200" w:firstLine="640"/>
        <w:rPr>
          <w:rFonts w:ascii="Times New Roman" w:eastAsia="仿宋_GB2312" w:hAnsi="Times New Roman"/>
          <w:sz w:val="32"/>
          <w:szCs w:val="32"/>
        </w:rPr>
      </w:pPr>
      <w:r w:rsidRPr="00542BCE">
        <w:rPr>
          <w:rFonts w:ascii="Times New Roman" w:eastAsia="黑体" w:hAnsi="Times New Roman"/>
          <w:sz w:val="32"/>
          <w:szCs w:val="32"/>
        </w:rPr>
        <w:t>第四十四条</w:t>
      </w:r>
      <w:r w:rsidRPr="00542BCE">
        <w:rPr>
          <w:rFonts w:ascii="Times New Roman" w:eastAsia="黑体" w:hAnsi="Times New Roman"/>
          <w:sz w:val="32"/>
          <w:szCs w:val="32"/>
          <w:lang w:eastAsia="zh-CN"/>
        </w:rPr>
        <w:t xml:space="preserve">  </w:t>
      </w:r>
      <w:r w:rsidRPr="00542BCE">
        <w:rPr>
          <w:rFonts w:ascii="Times New Roman" w:eastAsia="仿宋_GB2312" w:hAnsi="Times New Roman"/>
          <w:sz w:val="32"/>
          <w:szCs w:val="32"/>
        </w:rPr>
        <w:t>本规定解释权在西北研究院研究生部。</w:t>
      </w:r>
    </w:p>
    <w:p w:rsidR="00CC140E" w:rsidRPr="00542BCE" w:rsidRDefault="00CC140E" w:rsidP="00CC140E">
      <w:pPr>
        <w:pStyle w:val="af5"/>
        <w:adjustRightInd w:val="0"/>
        <w:snapToGrid w:val="0"/>
        <w:spacing w:line="600" w:lineRule="exact"/>
        <w:ind w:firstLineChars="200" w:firstLine="640"/>
        <w:rPr>
          <w:rFonts w:ascii="Times New Roman" w:eastAsia="楷体_GB2312" w:hAnsi="Times New Roman"/>
          <w:sz w:val="32"/>
          <w:lang w:eastAsia="zh-CN"/>
        </w:rPr>
      </w:pPr>
      <w:r w:rsidRPr="00542BCE">
        <w:rPr>
          <w:rFonts w:ascii="Times New Roman" w:eastAsia="黑体" w:hAnsi="Times New Roman"/>
          <w:sz w:val="32"/>
          <w:szCs w:val="32"/>
        </w:rPr>
        <w:t>第四十五条</w:t>
      </w:r>
      <w:r w:rsidRPr="00542BCE">
        <w:rPr>
          <w:rFonts w:ascii="Times New Roman" w:eastAsia="黑体" w:hAnsi="Times New Roman"/>
          <w:sz w:val="32"/>
          <w:szCs w:val="32"/>
          <w:lang w:eastAsia="zh-CN"/>
        </w:rPr>
        <w:t xml:space="preserve">  </w:t>
      </w:r>
      <w:r w:rsidRPr="00542BCE">
        <w:rPr>
          <w:rFonts w:ascii="Times New Roman" w:eastAsia="仿宋_GB2312" w:hAnsi="Times New Roman"/>
          <w:sz w:val="32"/>
          <w:szCs w:val="32"/>
        </w:rPr>
        <w:t>本规定自发布之日起实施</w:t>
      </w:r>
      <w:r w:rsidRPr="00542BCE">
        <w:rPr>
          <w:rFonts w:ascii="Times New Roman" w:eastAsia="仿宋_GB2312" w:hAnsi="Times New Roman"/>
          <w:sz w:val="32"/>
          <w:szCs w:val="32"/>
          <w:lang w:eastAsia="zh-CN"/>
        </w:rPr>
        <w:t>，《中国科学院寒区旱区环境与工程研究所招收外国来华留学生管理办法》</w:t>
      </w:r>
      <w:r w:rsidRPr="00542BCE">
        <w:rPr>
          <w:rFonts w:ascii="Times New Roman" w:eastAsia="仿宋_GB2312" w:hAnsi="Times New Roman"/>
          <w:sz w:val="32"/>
        </w:rPr>
        <w:t>（</w:t>
      </w:r>
      <w:proofErr w:type="gramStart"/>
      <w:r w:rsidRPr="00542BCE">
        <w:rPr>
          <w:rFonts w:ascii="Times New Roman" w:eastAsia="仿宋_GB2312" w:hAnsi="Times New Roman"/>
          <w:sz w:val="32"/>
        </w:rPr>
        <w:t>科寒旱发</w:t>
      </w:r>
      <w:proofErr w:type="gramEnd"/>
      <w:r w:rsidRPr="00542BCE">
        <w:rPr>
          <w:rFonts w:ascii="Times New Roman" w:eastAsia="仿宋_GB2312" w:hAnsi="Times New Roman"/>
          <w:sz w:val="32"/>
        </w:rPr>
        <w:t>教字〔</w:t>
      </w:r>
      <w:r w:rsidRPr="00542BCE">
        <w:rPr>
          <w:rFonts w:ascii="Times New Roman" w:eastAsia="仿宋_GB2312" w:hAnsi="Times New Roman"/>
          <w:sz w:val="32"/>
        </w:rPr>
        <w:t>2014</w:t>
      </w:r>
      <w:r w:rsidRPr="00542BCE">
        <w:rPr>
          <w:rFonts w:ascii="Times New Roman" w:eastAsia="仿宋_GB2312" w:hAnsi="Times New Roman"/>
          <w:sz w:val="32"/>
        </w:rPr>
        <w:t>〕</w:t>
      </w:r>
      <w:r w:rsidRPr="00542BCE">
        <w:rPr>
          <w:rFonts w:ascii="Times New Roman" w:eastAsia="仿宋_GB2312" w:hAnsi="Times New Roman"/>
          <w:sz w:val="32"/>
        </w:rPr>
        <w:t>7</w:t>
      </w:r>
      <w:r w:rsidRPr="00542BCE">
        <w:rPr>
          <w:rFonts w:ascii="Times New Roman" w:eastAsia="仿宋_GB2312" w:hAnsi="Times New Roman"/>
          <w:sz w:val="32"/>
        </w:rPr>
        <w:t>号）同时废止</w:t>
      </w:r>
      <w:r w:rsidRPr="00542BCE">
        <w:rPr>
          <w:rFonts w:ascii="Times New Roman" w:eastAsia="仿宋_GB2312" w:hAnsi="Times New Roman"/>
          <w:sz w:val="32"/>
          <w:lang w:eastAsia="zh-CN"/>
        </w:rPr>
        <w:t>。</w:t>
      </w:r>
    </w:p>
    <w:p w:rsidR="00CC140E" w:rsidRPr="00542BCE" w:rsidRDefault="00CC140E" w:rsidP="00CC140E">
      <w:pPr>
        <w:pStyle w:val="af5"/>
        <w:adjustRightInd w:val="0"/>
        <w:snapToGrid w:val="0"/>
        <w:spacing w:line="600" w:lineRule="exact"/>
        <w:ind w:firstLineChars="200" w:firstLine="640"/>
        <w:rPr>
          <w:rFonts w:ascii="Times New Roman" w:eastAsia="仿宋_GB2312" w:hAnsi="Times New Roman"/>
          <w:sz w:val="32"/>
          <w:szCs w:val="32"/>
        </w:rPr>
      </w:pPr>
    </w:p>
    <w:p w:rsidR="00CC140E" w:rsidRPr="00542BCE" w:rsidRDefault="00CC140E" w:rsidP="00CC140E">
      <w:pPr>
        <w:spacing w:line="560" w:lineRule="exact"/>
        <w:ind w:firstLineChars="200" w:firstLine="640"/>
        <w:rPr>
          <w:rFonts w:eastAsia="仿宋_GB2312"/>
          <w:sz w:val="32"/>
          <w:szCs w:val="28"/>
          <w:lang w:val="x-none"/>
        </w:rPr>
      </w:pPr>
    </w:p>
    <w:p w:rsidR="00CC140E" w:rsidRPr="00542BCE" w:rsidRDefault="00CC140E" w:rsidP="00CC140E">
      <w:pPr>
        <w:spacing w:line="560" w:lineRule="exact"/>
        <w:ind w:firstLineChars="200" w:firstLine="640"/>
        <w:rPr>
          <w:rFonts w:eastAsia="仿宋_GB2312"/>
          <w:sz w:val="32"/>
          <w:szCs w:val="28"/>
        </w:rPr>
      </w:pPr>
    </w:p>
    <w:p w:rsidR="00CC140E" w:rsidRDefault="00CC140E" w:rsidP="00CC140E">
      <w:pPr>
        <w:spacing w:line="560" w:lineRule="exact"/>
        <w:ind w:firstLineChars="200" w:firstLine="640"/>
        <w:rPr>
          <w:rFonts w:eastAsia="仿宋_GB2312"/>
          <w:sz w:val="32"/>
          <w:szCs w:val="28"/>
        </w:rPr>
      </w:pPr>
    </w:p>
    <w:p w:rsidR="00CC140E" w:rsidRDefault="00CC140E" w:rsidP="00CC140E">
      <w:pPr>
        <w:spacing w:line="560" w:lineRule="exact"/>
        <w:ind w:firstLineChars="200" w:firstLine="640"/>
        <w:rPr>
          <w:rFonts w:eastAsia="仿宋_GB2312"/>
          <w:sz w:val="32"/>
          <w:szCs w:val="28"/>
        </w:rPr>
      </w:pPr>
    </w:p>
    <w:p w:rsidR="00CC140E" w:rsidRDefault="00CC140E" w:rsidP="00CC140E">
      <w:pPr>
        <w:spacing w:line="560" w:lineRule="exact"/>
        <w:ind w:firstLineChars="200" w:firstLine="640"/>
        <w:rPr>
          <w:rFonts w:eastAsia="仿宋_GB2312"/>
          <w:sz w:val="32"/>
          <w:szCs w:val="28"/>
        </w:rPr>
      </w:pPr>
    </w:p>
    <w:p w:rsidR="00CC140E" w:rsidRDefault="00CC140E" w:rsidP="00CC140E">
      <w:pPr>
        <w:spacing w:line="560" w:lineRule="exact"/>
        <w:ind w:firstLineChars="200" w:firstLine="640"/>
        <w:rPr>
          <w:rFonts w:eastAsia="仿宋_GB2312"/>
          <w:sz w:val="32"/>
          <w:szCs w:val="28"/>
        </w:rPr>
      </w:pPr>
    </w:p>
    <w:p w:rsidR="00CC140E" w:rsidRDefault="00CC140E" w:rsidP="00CC140E">
      <w:pPr>
        <w:spacing w:line="560" w:lineRule="exact"/>
        <w:ind w:firstLineChars="200" w:firstLine="640"/>
        <w:rPr>
          <w:rFonts w:eastAsia="仿宋_GB2312"/>
          <w:sz w:val="32"/>
          <w:szCs w:val="28"/>
        </w:rPr>
      </w:pPr>
    </w:p>
    <w:p w:rsidR="00CC140E" w:rsidRDefault="00CC140E" w:rsidP="00CC140E">
      <w:pPr>
        <w:spacing w:line="560" w:lineRule="exact"/>
        <w:ind w:firstLineChars="200" w:firstLine="640"/>
        <w:rPr>
          <w:rFonts w:eastAsia="仿宋_GB2312"/>
          <w:sz w:val="32"/>
          <w:szCs w:val="28"/>
        </w:rPr>
      </w:pPr>
    </w:p>
    <w:p w:rsidR="00CC140E" w:rsidRDefault="00CC140E" w:rsidP="00CC140E">
      <w:pPr>
        <w:spacing w:line="560" w:lineRule="exact"/>
        <w:ind w:firstLineChars="200" w:firstLine="640"/>
        <w:rPr>
          <w:rFonts w:eastAsia="仿宋_GB2312"/>
          <w:sz w:val="32"/>
          <w:szCs w:val="28"/>
        </w:rPr>
      </w:pPr>
    </w:p>
    <w:p w:rsidR="00CC140E" w:rsidRDefault="00CC140E" w:rsidP="00CC140E">
      <w:pPr>
        <w:spacing w:line="560" w:lineRule="exact"/>
        <w:ind w:firstLineChars="200" w:firstLine="640"/>
        <w:rPr>
          <w:rFonts w:eastAsia="仿宋_GB2312"/>
          <w:sz w:val="32"/>
          <w:szCs w:val="28"/>
        </w:rPr>
      </w:pPr>
    </w:p>
    <w:p w:rsidR="00CC140E" w:rsidRDefault="00CC140E" w:rsidP="00CC140E">
      <w:pPr>
        <w:spacing w:line="560" w:lineRule="exact"/>
        <w:ind w:firstLineChars="200" w:firstLine="640"/>
        <w:rPr>
          <w:rFonts w:eastAsia="仿宋_GB2312"/>
          <w:sz w:val="32"/>
          <w:szCs w:val="28"/>
        </w:rPr>
      </w:pPr>
    </w:p>
    <w:p w:rsidR="00CC140E" w:rsidRDefault="00CC140E" w:rsidP="00CC140E">
      <w:pPr>
        <w:spacing w:line="560" w:lineRule="exact"/>
        <w:ind w:firstLineChars="200" w:firstLine="640"/>
        <w:rPr>
          <w:rFonts w:eastAsia="仿宋_GB2312"/>
          <w:sz w:val="32"/>
          <w:szCs w:val="28"/>
        </w:rPr>
      </w:pPr>
    </w:p>
    <w:p w:rsidR="00CC140E" w:rsidRDefault="00CC140E" w:rsidP="00CC140E">
      <w:pPr>
        <w:spacing w:line="560" w:lineRule="exact"/>
        <w:ind w:firstLineChars="200" w:firstLine="640"/>
        <w:rPr>
          <w:rFonts w:eastAsia="仿宋_GB2312"/>
          <w:sz w:val="32"/>
          <w:szCs w:val="28"/>
        </w:rPr>
      </w:pPr>
    </w:p>
    <w:p w:rsidR="00CC140E" w:rsidRDefault="00CC140E" w:rsidP="00CC140E">
      <w:pPr>
        <w:spacing w:line="560" w:lineRule="exact"/>
        <w:ind w:firstLineChars="200" w:firstLine="640"/>
        <w:rPr>
          <w:rFonts w:eastAsia="仿宋_GB2312"/>
          <w:sz w:val="32"/>
          <w:szCs w:val="28"/>
        </w:rPr>
      </w:pPr>
    </w:p>
    <w:p w:rsidR="00CC140E" w:rsidRPr="00542BCE" w:rsidRDefault="00CC140E" w:rsidP="00CC140E">
      <w:pPr>
        <w:spacing w:line="560" w:lineRule="exact"/>
        <w:ind w:firstLineChars="200" w:firstLine="640"/>
        <w:rPr>
          <w:rFonts w:eastAsia="仿宋_GB2312"/>
          <w:sz w:val="32"/>
          <w:szCs w:val="28"/>
        </w:rPr>
      </w:pPr>
    </w:p>
    <w:tbl>
      <w:tblPr>
        <w:tblW w:w="0" w:type="auto"/>
        <w:jc w:val="center"/>
        <w:tblBorders>
          <w:top w:val="single" w:sz="12" w:space="0" w:color="000000"/>
          <w:bottom w:val="single" w:sz="12" w:space="0" w:color="000000"/>
        </w:tblBorders>
        <w:tblLook w:val="04A0" w:firstRow="1" w:lastRow="0" w:firstColumn="1" w:lastColumn="0" w:noHBand="0" w:noVBand="1"/>
      </w:tblPr>
      <w:tblGrid>
        <w:gridCol w:w="5344"/>
        <w:gridCol w:w="3178"/>
      </w:tblGrid>
      <w:tr w:rsidR="00CC140E" w:rsidRPr="00542BCE" w:rsidTr="009D33FC">
        <w:trPr>
          <w:jc w:val="center"/>
        </w:trPr>
        <w:tc>
          <w:tcPr>
            <w:tcW w:w="5488" w:type="dxa"/>
          </w:tcPr>
          <w:p w:rsidR="00CC140E" w:rsidRPr="00542BCE" w:rsidRDefault="00CC140E" w:rsidP="009D33FC">
            <w:pPr>
              <w:rPr>
                <w:rFonts w:eastAsia="仿宋_GB2312"/>
                <w:sz w:val="28"/>
                <w:szCs w:val="28"/>
              </w:rPr>
            </w:pPr>
            <w:r w:rsidRPr="00542BCE">
              <w:rPr>
                <w:rFonts w:eastAsia="仿宋_GB2312"/>
                <w:sz w:val="28"/>
                <w:szCs w:val="28"/>
              </w:rPr>
              <w:t>中科院西北研究院办公室</w:t>
            </w:r>
          </w:p>
        </w:tc>
        <w:tc>
          <w:tcPr>
            <w:tcW w:w="3242" w:type="dxa"/>
          </w:tcPr>
          <w:p w:rsidR="00CC140E" w:rsidRPr="00542BCE" w:rsidRDefault="00CC140E" w:rsidP="00CC140E">
            <w:pPr>
              <w:ind w:rightChars="110" w:right="231"/>
              <w:jc w:val="right"/>
              <w:rPr>
                <w:rFonts w:eastAsia="仿宋_GB2312"/>
                <w:sz w:val="28"/>
                <w:szCs w:val="28"/>
              </w:rPr>
            </w:pPr>
            <w:r w:rsidRPr="00542BCE">
              <w:rPr>
                <w:rFonts w:eastAsia="仿宋_GB2312"/>
                <w:sz w:val="28"/>
                <w:szCs w:val="28"/>
              </w:rPr>
              <w:t>2018</w:t>
            </w:r>
            <w:r w:rsidRPr="00542BCE">
              <w:rPr>
                <w:rFonts w:eastAsia="仿宋_GB2312"/>
                <w:sz w:val="28"/>
                <w:szCs w:val="28"/>
              </w:rPr>
              <w:t>年</w:t>
            </w:r>
            <w:r w:rsidRPr="00542BCE">
              <w:rPr>
                <w:rFonts w:eastAsia="仿宋_GB2312"/>
                <w:sz w:val="28"/>
                <w:szCs w:val="28"/>
              </w:rPr>
              <w:t>4</w:t>
            </w:r>
            <w:r w:rsidRPr="00542BCE">
              <w:rPr>
                <w:rFonts w:eastAsia="仿宋_GB2312"/>
                <w:sz w:val="28"/>
                <w:szCs w:val="28"/>
              </w:rPr>
              <w:t>月</w:t>
            </w:r>
            <w:r w:rsidRPr="00542BCE">
              <w:rPr>
                <w:rFonts w:eastAsia="仿宋_GB2312"/>
                <w:sz w:val="28"/>
                <w:szCs w:val="28"/>
              </w:rPr>
              <w:t>29</w:t>
            </w:r>
            <w:r w:rsidRPr="00542BCE">
              <w:rPr>
                <w:rFonts w:eastAsia="仿宋_GB2312"/>
                <w:sz w:val="28"/>
                <w:szCs w:val="28"/>
              </w:rPr>
              <w:t>日印发</w:t>
            </w:r>
          </w:p>
        </w:tc>
      </w:tr>
    </w:tbl>
    <w:p w:rsidR="006E3DAF" w:rsidRPr="006204CD" w:rsidRDefault="006E3DAF" w:rsidP="00CC140E">
      <w:pPr>
        <w:spacing w:line="1380" w:lineRule="exact"/>
        <w:ind w:firstLine="629"/>
        <w:rPr>
          <w:rFonts w:ascii="方正小标宋简体" w:eastAsia="方正小标宋简体"/>
          <w:sz w:val="84"/>
          <w:szCs w:val="84"/>
        </w:rPr>
      </w:pPr>
    </w:p>
    <w:sectPr w:rsidR="006E3DAF" w:rsidRPr="006204C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853" w:rsidRDefault="00A21853" w:rsidP="008F4746">
      <w:r>
        <w:separator/>
      </w:r>
    </w:p>
  </w:endnote>
  <w:endnote w:type="continuationSeparator" w:id="0">
    <w:p w:rsidR="00A21853" w:rsidRDefault="00A21853" w:rsidP="008F4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方正小标宋简体">
    <w:panose1 w:val="03000509000000000000"/>
    <w:charset w:val="86"/>
    <w:family w:val="script"/>
    <w:pitch w:val="fixed"/>
    <w:sig w:usb0="00000001" w:usb1="080E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仿宋">
    <w:altName w:val="Arial Unicode MS"/>
    <w:charset w:val="86"/>
    <w:family w:val="modern"/>
    <w:pitch w:val="fixed"/>
    <w:sig w:usb0="00000000"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方正小标宋_GBK">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ˎ̥">
    <w:altName w:val="Times New Roman"/>
    <w:panose1 w:val="00000000000000000000"/>
    <w:charset w:val="00"/>
    <w:family w:val="roman"/>
    <w:notTrueType/>
    <w:pitch w:val="default"/>
  </w:font>
  <w:font w:name="方正仿宋_GBK">
    <w:panose1 w:val="03000509000000000000"/>
    <w:charset w:val="86"/>
    <w:family w:val="script"/>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
    <w:altName w:val="Arial Unicode MS"/>
    <w:charset w:val="86"/>
    <w:family w:val="modern"/>
    <w:pitch w:val="fixed"/>
    <w:sig w:usb0="00000000"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4C7" w:rsidRPr="00B87D85" w:rsidRDefault="004814C7" w:rsidP="004A5913">
    <w:pPr>
      <w:pStyle w:val="a4"/>
      <w:ind w:firstLineChars="300" w:firstLine="840"/>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59264" behindDoc="0" locked="0" layoutInCell="1" allowOverlap="1" wp14:anchorId="0766A82F" wp14:editId="084EC8BA">
              <wp:simplePos x="0" y="0"/>
              <wp:positionH relativeFrom="column">
                <wp:posOffset>856615</wp:posOffset>
              </wp:positionH>
              <wp:positionV relativeFrom="paragraph">
                <wp:posOffset>117475</wp:posOffset>
              </wp:positionV>
              <wp:extent cx="179705" cy="0"/>
              <wp:effectExtent l="8890" t="12700" r="11430" b="6350"/>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left:0;text-align:left;margin-left:67.45pt;margin-top:9.25pt;width:14.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" strokeweight="1pt"/>
          </w:pict>
        </mc:Fallback>
      </mc:AlternateContent>
    </w:r>
    <w:r>
      <w:rPr>
        <w:rFonts w:ascii="Tahoma" w:hAnsi="Tahoma" w:cs="Tahoma"/>
        <w:noProof/>
        <w:sz w:val="28"/>
        <w:szCs w:val="28"/>
      </w:rPr>
      <mc:AlternateContent>
        <mc:Choice Requires="wps">
          <w:drawing>
            <wp:anchor distT="0" distB="0" distL="114300" distR="114300" simplePos="0" relativeHeight="251660288" behindDoc="0" locked="0" layoutInCell="1" allowOverlap="1" wp14:anchorId="51773D25" wp14:editId="66718968">
              <wp:simplePos x="0" y="0"/>
              <wp:positionH relativeFrom="column">
                <wp:posOffset>266065</wp:posOffset>
              </wp:positionH>
              <wp:positionV relativeFrom="paragraph">
                <wp:posOffset>117475</wp:posOffset>
              </wp:positionV>
              <wp:extent cx="179705" cy="0"/>
              <wp:effectExtent l="8890" t="12700" r="11430" b="635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20.95pt;margin-top:9.25pt;width:14.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" strokeweight="1pt"/>
          </w:pict>
        </mc:Fallback>
      </mc:AlternateContent>
    </w:r>
    <w:r>
      <w:rPr>
        <w:rFonts w:ascii="Tahoma" w:hAnsi="Tahoma" w:cs="Tahoma" w:hint="eastAsia"/>
        <w:sz w:val="28"/>
        <w:szCs w:val="28"/>
      </w:rPr>
      <w:t xml:space="preserve"> </w:t>
    </w:r>
    <w:r w:rsidRPr="005E3F77">
      <w:rPr>
        <w:rFonts w:ascii="宋体" w:hAnsi="宋体" w:cs="Tahoma"/>
        <w:sz w:val="28"/>
        <w:szCs w:val="28"/>
      </w:rPr>
      <w:fldChar w:fldCharType="begin"/>
    </w:r>
    <w:r w:rsidRPr="005E3F77">
      <w:rPr>
        <w:rFonts w:ascii="宋体" w:hAnsi="宋体" w:cs="Tahoma"/>
        <w:sz w:val="28"/>
        <w:szCs w:val="28"/>
      </w:rPr>
      <w:instrText xml:space="preserve"> PAGE   \* MERGEFORMAT </w:instrText>
    </w:r>
    <w:r w:rsidRPr="005E3F77">
      <w:rPr>
        <w:rFonts w:ascii="宋体" w:hAnsi="宋体" w:cs="Tahoma"/>
        <w:sz w:val="28"/>
        <w:szCs w:val="28"/>
      </w:rPr>
      <w:fldChar w:fldCharType="separate"/>
    </w:r>
    <w:r w:rsidRPr="00530324">
      <w:rPr>
        <w:rFonts w:ascii="宋体" w:hAnsi="宋体" w:cs="Tahoma"/>
        <w:noProof/>
        <w:sz w:val="28"/>
        <w:szCs w:val="28"/>
        <w:lang w:val="zh-CN"/>
      </w:rPr>
      <w:t>6</w:t>
    </w:r>
    <w:r w:rsidRPr="005E3F77">
      <w:rPr>
        <w:rFonts w:ascii="宋体" w:hAnsi="宋体" w:cs="Tahoma"/>
        <w:sz w:val="28"/>
        <w:szCs w:val="28"/>
      </w:rPr>
      <w:fldChar w:fldCharType="end"/>
    </w:r>
    <w:r>
      <w:rPr>
        <w:rFonts w:ascii="Tahoma" w:hAnsi="Tahoma" w:cs="Tahoma" w:hint="eastAsia"/>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4C7" w:rsidRPr="00B87D85" w:rsidRDefault="004814C7" w:rsidP="004A5913">
    <w:pPr>
      <w:pStyle w:val="a4"/>
      <w:wordWrap w:val="0"/>
      <w:jc w:val="right"/>
      <w:rPr>
        <w:rFonts w:ascii="Tahoma" w:hAnsi="Tahoma" w:cs="Tahoma"/>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853" w:rsidRDefault="00A21853" w:rsidP="008F4746">
      <w:r>
        <w:separator/>
      </w:r>
    </w:p>
  </w:footnote>
  <w:footnote w:type="continuationSeparator" w:id="0">
    <w:p w:rsidR="00A21853" w:rsidRDefault="00A21853" w:rsidP="008F47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4C7" w:rsidRDefault="004814C7" w:rsidP="004A5913">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4C7" w:rsidRDefault="004814C7" w:rsidP="004A5913">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518"/>
    <w:multiLevelType w:val="hybridMultilevel"/>
    <w:tmpl w:val="52A2606C"/>
    <w:lvl w:ilvl="0" w:tplc="DFF434BA">
      <w:start w:val="1"/>
      <w:numFmt w:val="decimalEnclosedCircle"/>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
    <w:nsid w:val="11ED641C"/>
    <w:multiLevelType w:val="hybridMultilevel"/>
    <w:tmpl w:val="5232B788"/>
    <w:lvl w:ilvl="0" w:tplc="87CADB00">
      <w:start w:val="1"/>
      <w:numFmt w:val="decimalEnclosedCircle"/>
      <w:lvlText w:val="%1"/>
      <w:lvlJc w:val="left"/>
      <w:pPr>
        <w:ind w:left="540" w:hanging="360"/>
      </w:pPr>
      <w:rPr>
        <w:rFonts w:hint="default"/>
      </w:rPr>
    </w:lvl>
    <w:lvl w:ilvl="1" w:tplc="04090019" w:tentative="1">
      <w:start w:val="1"/>
      <w:numFmt w:val="lowerLetter"/>
      <w:lvlText w:val="%2)"/>
      <w:lvlJc w:val="left"/>
      <w:pPr>
        <w:ind w:left="1020" w:hanging="420"/>
      </w:pPr>
    </w:lvl>
    <w:lvl w:ilvl="2" w:tplc="0409001B" w:tentative="1">
      <w:start w:val="1"/>
      <w:numFmt w:val="lowerRoman"/>
      <w:lvlText w:val="%3."/>
      <w:lvlJc w:val="right"/>
      <w:pPr>
        <w:ind w:left="1440" w:hanging="420"/>
      </w:pPr>
    </w:lvl>
    <w:lvl w:ilvl="3" w:tplc="0409000F" w:tentative="1">
      <w:start w:val="1"/>
      <w:numFmt w:val="decimal"/>
      <w:lvlText w:val="%4."/>
      <w:lvlJc w:val="left"/>
      <w:pPr>
        <w:ind w:left="1860" w:hanging="420"/>
      </w:pPr>
    </w:lvl>
    <w:lvl w:ilvl="4" w:tplc="04090019" w:tentative="1">
      <w:start w:val="1"/>
      <w:numFmt w:val="lowerLetter"/>
      <w:lvlText w:val="%5)"/>
      <w:lvlJc w:val="left"/>
      <w:pPr>
        <w:ind w:left="2280" w:hanging="420"/>
      </w:pPr>
    </w:lvl>
    <w:lvl w:ilvl="5" w:tplc="0409001B" w:tentative="1">
      <w:start w:val="1"/>
      <w:numFmt w:val="lowerRoman"/>
      <w:lvlText w:val="%6."/>
      <w:lvlJc w:val="right"/>
      <w:pPr>
        <w:ind w:left="2700" w:hanging="420"/>
      </w:pPr>
    </w:lvl>
    <w:lvl w:ilvl="6" w:tplc="0409000F" w:tentative="1">
      <w:start w:val="1"/>
      <w:numFmt w:val="decimal"/>
      <w:lvlText w:val="%7."/>
      <w:lvlJc w:val="left"/>
      <w:pPr>
        <w:ind w:left="3120" w:hanging="420"/>
      </w:pPr>
    </w:lvl>
    <w:lvl w:ilvl="7" w:tplc="04090019" w:tentative="1">
      <w:start w:val="1"/>
      <w:numFmt w:val="lowerLetter"/>
      <w:lvlText w:val="%8)"/>
      <w:lvlJc w:val="left"/>
      <w:pPr>
        <w:ind w:left="3540" w:hanging="420"/>
      </w:pPr>
    </w:lvl>
    <w:lvl w:ilvl="8" w:tplc="0409001B" w:tentative="1">
      <w:start w:val="1"/>
      <w:numFmt w:val="lowerRoman"/>
      <w:lvlText w:val="%9."/>
      <w:lvlJc w:val="right"/>
      <w:pPr>
        <w:ind w:left="3960" w:hanging="420"/>
      </w:pPr>
    </w:lvl>
  </w:abstractNum>
  <w:abstractNum w:abstractNumId="2">
    <w:nsid w:val="3EB61486"/>
    <w:multiLevelType w:val="multilevel"/>
    <w:tmpl w:val="1018ACAE"/>
    <w:lvl w:ilvl="0">
      <w:start w:val="6"/>
      <w:numFmt w:val="chineseCounting"/>
      <w:suff w:val="space"/>
      <w:lvlText w:val="第%1条"/>
      <w:lvlJc w:val="left"/>
      <w:pPr>
        <w:ind w:left="993" w:firstLine="0"/>
      </w:pPr>
      <w:rPr>
        <w:rFonts w:ascii="Times New Roman" w:hAnsi="Times New Roman" w:cs="Times New Roman" w:hint="default"/>
      </w:rPr>
    </w:lvl>
    <w:lvl w:ilvl="1">
      <w:start w:val="1"/>
      <w:numFmt w:val="decimal"/>
      <w:lvlText w:val="%2."/>
      <w:lvlJc w:val="left"/>
      <w:pPr>
        <w:tabs>
          <w:tab w:val="num" w:pos="2433"/>
        </w:tabs>
        <w:ind w:left="2433" w:hanging="360"/>
      </w:pPr>
    </w:lvl>
    <w:lvl w:ilvl="2">
      <w:start w:val="1"/>
      <w:numFmt w:val="decimal"/>
      <w:lvlText w:val="%3."/>
      <w:lvlJc w:val="left"/>
      <w:pPr>
        <w:tabs>
          <w:tab w:val="num" w:pos="3153"/>
        </w:tabs>
        <w:ind w:left="3153" w:hanging="360"/>
      </w:pPr>
    </w:lvl>
    <w:lvl w:ilvl="3">
      <w:start w:val="1"/>
      <w:numFmt w:val="decimal"/>
      <w:lvlText w:val="%4."/>
      <w:lvlJc w:val="left"/>
      <w:pPr>
        <w:tabs>
          <w:tab w:val="num" w:pos="3873"/>
        </w:tabs>
        <w:ind w:left="3873" w:hanging="360"/>
      </w:pPr>
    </w:lvl>
    <w:lvl w:ilvl="4">
      <w:start w:val="1"/>
      <w:numFmt w:val="decimal"/>
      <w:lvlText w:val="%5."/>
      <w:lvlJc w:val="left"/>
      <w:pPr>
        <w:tabs>
          <w:tab w:val="num" w:pos="4593"/>
        </w:tabs>
        <w:ind w:left="4593" w:hanging="360"/>
      </w:pPr>
    </w:lvl>
    <w:lvl w:ilvl="5">
      <w:start w:val="1"/>
      <w:numFmt w:val="decimal"/>
      <w:lvlText w:val="%6."/>
      <w:lvlJc w:val="left"/>
      <w:pPr>
        <w:tabs>
          <w:tab w:val="num" w:pos="5313"/>
        </w:tabs>
        <w:ind w:left="5313" w:hanging="360"/>
      </w:pPr>
    </w:lvl>
    <w:lvl w:ilvl="6">
      <w:start w:val="1"/>
      <w:numFmt w:val="decimal"/>
      <w:lvlText w:val="%7."/>
      <w:lvlJc w:val="left"/>
      <w:pPr>
        <w:tabs>
          <w:tab w:val="num" w:pos="6033"/>
        </w:tabs>
        <w:ind w:left="6033" w:hanging="360"/>
      </w:pPr>
    </w:lvl>
    <w:lvl w:ilvl="7">
      <w:start w:val="1"/>
      <w:numFmt w:val="decimal"/>
      <w:lvlText w:val="%8."/>
      <w:lvlJc w:val="left"/>
      <w:pPr>
        <w:tabs>
          <w:tab w:val="num" w:pos="6753"/>
        </w:tabs>
        <w:ind w:left="6753" w:hanging="360"/>
      </w:pPr>
    </w:lvl>
    <w:lvl w:ilvl="8">
      <w:start w:val="1"/>
      <w:numFmt w:val="decimal"/>
      <w:lvlText w:val="%9."/>
      <w:lvlJc w:val="left"/>
      <w:pPr>
        <w:tabs>
          <w:tab w:val="num" w:pos="7473"/>
        </w:tabs>
        <w:ind w:left="7473" w:hanging="360"/>
      </w:pPr>
    </w:lvl>
  </w:abstractNum>
  <w:abstractNum w:abstractNumId="3">
    <w:nsid w:val="4BFA0C83"/>
    <w:multiLevelType w:val="hybridMultilevel"/>
    <w:tmpl w:val="76E6F236"/>
    <w:lvl w:ilvl="0" w:tplc="7B4A4408">
      <w:start w:val="1"/>
      <w:numFmt w:val="decimalEnclosedCircle"/>
      <w:lvlText w:val="%1"/>
      <w:lvlJc w:val="left"/>
      <w:pPr>
        <w:ind w:left="540" w:hanging="360"/>
      </w:pPr>
      <w:rPr>
        <w:rFonts w:hint="default"/>
      </w:rPr>
    </w:lvl>
    <w:lvl w:ilvl="1" w:tplc="04090019" w:tentative="1">
      <w:start w:val="1"/>
      <w:numFmt w:val="lowerLetter"/>
      <w:lvlText w:val="%2)"/>
      <w:lvlJc w:val="left"/>
      <w:pPr>
        <w:ind w:left="1020" w:hanging="420"/>
      </w:pPr>
    </w:lvl>
    <w:lvl w:ilvl="2" w:tplc="0409001B" w:tentative="1">
      <w:start w:val="1"/>
      <w:numFmt w:val="lowerRoman"/>
      <w:lvlText w:val="%3."/>
      <w:lvlJc w:val="right"/>
      <w:pPr>
        <w:ind w:left="1440" w:hanging="420"/>
      </w:pPr>
    </w:lvl>
    <w:lvl w:ilvl="3" w:tplc="0409000F" w:tentative="1">
      <w:start w:val="1"/>
      <w:numFmt w:val="decimal"/>
      <w:lvlText w:val="%4."/>
      <w:lvlJc w:val="left"/>
      <w:pPr>
        <w:ind w:left="1860" w:hanging="420"/>
      </w:pPr>
    </w:lvl>
    <w:lvl w:ilvl="4" w:tplc="04090019" w:tentative="1">
      <w:start w:val="1"/>
      <w:numFmt w:val="lowerLetter"/>
      <w:lvlText w:val="%5)"/>
      <w:lvlJc w:val="left"/>
      <w:pPr>
        <w:ind w:left="2280" w:hanging="420"/>
      </w:pPr>
    </w:lvl>
    <w:lvl w:ilvl="5" w:tplc="0409001B" w:tentative="1">
      <w:start w:val="1"/>
      <w:numFmt w:val="lowerRoman"/>
      <w:lvlText w:val="%6."/>
      <w:lvlJc w:val="right"/>
      <w:pPr>
        <w:ind w:left="2700" w:hanging="420"/>
      </w:pPr>
    </w:lvl>
    <w:lvl w:ilvl="6" w:tplc="0409000F" w:tentative="1">
      <w:start w:val="1"/>
      <w:numFmt w:val="decimal"/>
      <w:lvlText w:val="%7."/>
      <w:lvlJc w:val="left"/>
      <w:pPr>
        <w:ind w:left="3120" w:hanging="420"/>
      </w:pPr>
    </w:lvl>
    <w:lvl w:ilvl="7" w:tplc="04090019" w:tentative="1">
      <w:start w:val="1"/>
      <w:numFmt w:val="lowerLetter"/>
      <w:lvlText w:val="%8)"/>
      <w:lvlJc w:val="left"/>
      <w:pPr>
        <w:ind w:left="3540" w:hanging="420"/>
      </w:pPr>
    </w:lvl>
    <w:lvl w:ilvl="8" w:tplc="0409001B" w:tentative="1">
      <w:start w:val="1"/>
      <w:numFmt w:val="lowerRoman"/>
      <w:lvlText w:val="%9."/>
      <w:lvlJc w:val="right"/>
      <w:pPr>
        <w:ind w:left="3960" w:hanging="420"/>
      </w:pPr>
    </w:lvl>
  </w:abstractNum>
  <w:abstractNum w:abstractNumId="4">
    <w:nsid w:val="529EA4B5"/>
    <w:multiLevelType w:val="singleLevel"/>
    <w:tmpl w:val="529EA4B5"/>
    <w:lvl w:ilvl="0">
      <w:start w:val="1"/>
      <w:numFmt w:val="chineseCounting"/>
      <w:suff w:val="nothing"/>
      <w:lvlText w:val="（%1）"/>
      <w:lvlJc w:val="left"/>
      <w:rPr>
        <w:rFonts w:cs="Times New Roman"/>
      </w:rPr>
    </w:lvl>
  </w:abstractNum>
  <w:abstractNum w:abstractNumId="5">
    <w:nsid w:val="529F25AF"/>
    <w:multiLevelType w:val="singleLevel"/>
    <w:tmpl w:val="529F25AF"/>
    <w:lvl w:ilvl="0">
      <w:start w:val="3"/>
      <w:numFmt w:val="chineseCounting"/>
      <w:suff w:val="nothing"/>
      <w:lvlText w:val="（%1）"/>
      <w:lvlJc w:val="left"/>
      <w:rPr>
        <w:rFonts w:cs="Times New Roman"/>
      </w:rPr>
    </w:lvl>
  </w:abstractNum>
  <w:abstractNum w:abstractNumId="6">
    <w:nsid w:val="5989E513"/>
    <w:multiLevelType w:val="singleLevel"/>
    <w:tmpl w:val="5989E513"/>
    <w:lvl w:ilvl="0">
      <w:start w:val="1"/>
      <w:numFmt w:val="chineseCounting"/>
      <w:suff w:val="space"/>
      <w:lvlText w:val="第%1章"/>
      <w:lvlJc w:val="left"/>
    </w:lvl>
  </w:abstractNum>
  <w:abstractNum w:abstractNumId="7">
    <w:nsid w:val="77A670BC"/>
    <w:multiLevelType w:val="hybridMultilevel"/>
    <w:tmpl w:val="DAE05E46"/>
    <w:lvl w:ilvl="0" w:tplc="3AB81540">
      <w:start w:val="1"/>
      <w:numFmt w:val="japaneseCounting"/>
      <w:lvlText w:val="第%1章"/>
      <w:lvlJc w:val="left"/>
      <w:pPr>
        <w:ind w:left="6386" w:hanging="1140"/>
      </w:pPr>
      <w:rPr>
        <w:rFonts w:hint="default"/>
        <w:lang w:val="en-US"/>
      </w:rPr>
    </w:lvl>
    <w:lvl w:ilvl="1" w:tplc="04090019">
      <w:start w:val="1"/>
      <w:numFmt w:val="lowerLetter"/>
      <w:lvlText w:val="%2)"/>
      <w:lvlJc w:val="left"/>
      <w:pPr>
        <w:ind w:left="6086" w:hanging="420"/>
      </w:pPr>
    </w:lvl>
    <w:lvl w:ilvl="2" w:tplc="0409001B">
      <w:start w:val="1"/>
      <w:numFmt w:val="lowerRoman"/>
      <w:lvlText w:val="%3."/>
      <w:lvlJc w:val="right"/>
      <w:pPr>
        <w:ind w:left="6506" w:hanging="420"/>
      </w:pPr>
    </w:lvl>
    <w:lvl w:ilvl="3" w:tplc="0409000F">
      <w:start w:val="1"/>
      <w:numFmt w:val="decimal"/>
      <w:lvlText w:val="%4."/>
      <w:lvlJc w:val="left"/>
      <w:pPr>
        <w:ind w:left="6926" w:hanging="420"/>
      </w:pPr>
    </w:lvl>
    <w:lvl w:ilvl="4" w:tplc="04090019">
      <w:start w:val="1"/>
      <w:numFmt w:val="lowerLetter"/>
      <w:lvlText w:val="%5)"/>
      <w:lvlJc w:val="left"/>
      <w:pPr>
        <w:ind w:left="7346" w:hanging="420"/>
      </w:pPr>
    </w:lvl>
    <w:lvl w:ilvl="5" w:tplc="0409001B">
      <w:start w:val="1"/>
      <w:numFmt w:val="lowerRoman"/>
      <w:lvlText w:val="%6."/>
      <w:lvlJc w:val="right"/>
      <w:pPr>
        <w:ind w:left="7766" w:hanging="420"/>
      </w:pPr>
    </w:lvl>
    <w:lvl w:ilvl="6" w:tplc="0409000F">
      <w:start w:val="1"/>
      <w:numFmt w:val="decimal"/>
      <w:lvlText w:val="%7."/>
      <w:lvlJc w:val="left"/>
      <w:pPr>
        <w:ind w:left="8186" w:hanging="420"/>
      </w:pPr>
    </w:lvl>
    <w:lvl w:ilvl="7" w:tplc="04090019">
      <w:start w:val="1"/>
      <w:numFmt w:val="lowerLetter"/>
      <w:lvlText w:val="%8)"/>
      <w:lvlJc w:val="left"/>
      <w:pPr>
        <w:ind w:left="8606" w:hanging="420"/>
      </w:pPr>
    </w:lvl>
    <w:lvl w:ilvl="8" w:tplc="0409001B">
      <w:start w:val="1"/>
      <w:numFmt w:val="lowerRoman"/>
      <w:lvlText w:val="%9."/>
      <w:lvlJc w:val="right"/>
      <w:pPr>
        <w:ind w:left="9026" w:hanging="420"/>
      </w:pPr>
    </w:lvl>
  </w:abstractNum>
  <w:num w:numId="1">
    <w:abstractNumId w:val="6"/>
  </w:num>
  <w:num w:numId="2">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3"/>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071"/>
    <w:rsid w:val="0000463F"/>
    <w:rsid w:val="000173C0"/>
    <w:rsid w:val="00033EBA"/>
    <w:rsid w:val="00042A1E"/>
    <w:rsid w:val="000442EC"/>
    <w:rsid w:val="0005368C"/>
    <w:rsid w:val="00070282"/>
    <w:rsid w:val="000B6E32"/>
    <w:rsid w:val="000C79DC"/>
    <w:rsid w:val="000E2632"/>
    <w:rsid w:val="000F03D8"/>
    <w:rsid w:val="0010498C"/>
    <w:rsid w:val="00110834"/>
    <w:rsid w:val="00130948"/>
    <w:rsid w:val="00150D34"/>
    <w:rsid w:val="00161E1A"/>
    <w:rsid w:val="00175C9F"/>
    <w:rsid w:val="001A3967"/>
    <w:rsid w:val="001B70BB"/>
    <w:rsid w:val="001C760C"/>
    <w:rsid w:val="001D1EFA"/>
    <w:rsid w:val="001E418E"/>
    <w:rsid w:val="001F1040"/>
    <w:rsid w:val="001F3901"/>
    <w:rsid w:val="001F592E"/>
    <w:rsid w:val="00230345"/>
    <w:rsid w:val="0023666B"/>
    <w:rsid w:val="00236ADD"/>
    <w:rsid w:val="00242D21"/>
    <w:rsid w:val="0024383D"/>
    <w:rsid w:val="00250E08"/>
    <w:rsid w:val="0028438C"/>
    <w:rsid w:val="002A2071"/>
    <w:rsid w:val="002A7AB9"/>
    <w:rsid w:val="002D3F84"/>
    <w:rsid w:val="00307AD0"/>
    <w:rsid w:val="003150AF"/>
    <w:rsid w:val="00325C02"/>
    <w:rsid w:val="003261F5"/>
    <w:rsid w:val="00340472"/>
    <w:rsid w:val="003F0B55"/>
    <w:rsid w:val="00433B12"/>
    <w:rsid w:val="004471A4"/>
    <w:rsid w:val="00460E7A"/>
    <w:rsid w:val="004814C7"/>
    <w:rsid w:val="00485F91"/>
    <w:rsid w:val="004868E2"/>
    <w:rsid w:val="004A169F"/>
    <w:rsid w:val="004A5913"/>
    <w:rsid w:val="004A7754"/>
    <w:rsid w:val="004D1DAE"/>
    <w:rsid w:val="004E108D"/>
    <w:rsid w:val="004E302F"/>
    <w:rsid w:val="005021D6"/>
    <w:rsid w:val="0051461A"/>
    <w:rsid w:val="0051467D"/>
    <w:rsid w:val="005418B8"/>
    <w:rsid w:val="0055647C"/>
    <w:rsid w:val="00566C95"/>
    <w:rsid w:val="00573CC1"/>
    <w:rsid w:val="0058172A"/>
    <w:rsid w:val="00585C8F"/>
    <w:rsid w:val="00593068"/>
    <w:rsid w:val="005C28C2"/>
    <w:rsid w:val="005C65C8"/>
    <w:rsid w:val="005E397F"/>
    <w:rsid w:val="005F6D20"/>
    <w:rsid w:val="006150E1"/>
    <w:rsid w:val="006204CD"/>
    <w:rsid w:val="0063075D"/>
    <w:rsid w:val="00640027"/>
    <w:rsid w:val="00642D6A"/>
    <w:rsid w:val="00664EE1"/>
    <w:rsid w:val="006709BC"/>
    <w:rsid w:val="00690708"/>
    <w:rsid w:val="006B172D"/>
    <w:rsid w:val="006E3DAF"/>
    <w:rsid w:val="006E493E"/>
    <w:rsid w:val="006E5415"/>
    <w:rsid w:val="0076429C"/>
    <w:rsid w:val="0079372E"/>
    <w:rsid w:val="007A3D9C"/>
    <w:rsid w:val="007B47F6"/>
    <w:rsid w:val="007C4367"/>
    <w:rsid w:val="007E0665"/>
    <w:rsid w:val="00814A83"/>
    <w:rsid w:val="008153E5"/>
    <w:rsid w:val="00895A97"/>
    <w:rsid w:val="008B6C61"/>
    <w:rsid w:val="008D55BD"/>
    <w:rsid w:val="008E1C34"/>
    <w:rsid w:val="008E4FF3"/>
    <w:rsid w:val="008F17E9"/>
    <w:rsid w:val="008F4746"/>
    <w:rsid w:val="0091720F"/>
    <w:rsid w:val="00944619"/>
    <w:rsid w:val="00945010"/>
    <w:rsid w:val="0095265B"/>
    <w:rsid w:val="009C1116"/>
    <w:rsid w:val="009E1FFB"/>
    <w:rsid w:val="009E65CB"/>
    <w:rsid w:val="009F7C0A"/>
    <w:rsid w:val="00A06F3D"/>
    <w:rsid w:val="00A21853"/>
    <w:rsid w:val="00A25020"/>
    <w:rsid w:val="00A44B85"/>
    <w:rsid w:val="00A62FA2"/>
    <w:rsid w:val="00A75FBF"/>
    <w:rsid w:val="00A93BE2"/>
    <w:rsid w:val="00A94F8C"/>
    <w:rsid w:val="00AB7CFD"/>
    <w:rsid w:val="00AC5D9A"/>
    <w:rsid w:val="00AE654F"/>
    <w:rsid w:val="00AF0992"/>
    <w:rsid w:val="00B476D0"/>
    <w:rsid w:val="00B6288D"/>
    <w:rsid w:val="00B670D3"/>
    <w:rsid w:val="00B864A9"/>
    <w:rsid w:val="00BA4668"/>
    <w:rsid w:val="00BB21C6"/>
    <w:rsid w:val="00BB6199"/>
    <w:rsid w:val="00BC1039"/>
    <w:rsid w:val="00C2210C"/>
    <w:rsid w:val="00C26C27"/>
    <w:rsid w:val="00CC04FA"/>
    <w:rsid w:val="00CC140E"/>
    <w:rsid w:val="00CC380D"/>
    <w:rsid w:val="00CF46E0"/>
    <w:rsid w:val="00D0094F"/>
    <w:rsid w:val="00D04A3B"/>
    <w:rsid w:val="00D17AF4"/>
    <w:rsid w:val="00D31FE9"/>
    <w:rsid w:val="00D45D5C"/>
    <w:rsid w:val="00D85663"/>
    <w:rsid w:val="00DB1E53"/>
    <w:rsid w:val="00E019C2"/>
    <w:rsid w:val="00E06E54"/>
    <w:rsid w:val="00E07418"/>
    <w:rsid w:val="00E213C9"/>
    <w:rsid w:val="00E842D3"/>
    <w:rsid w:val="00E917D3"/>
    <w:rsid w:val="00EC0DEB"/>
    <w:rsid w:val="00F15B31"/>
    <w:rsid w:val="00F55ABD"/>
    <w:rsid w:val="00F6019C"/>
    <w:rsid w:val="00F80208"/>
    <w:rsid w:val="00FA16A8"/>
    <w:rsid w:val="00FB2F13"/>
    <w:rsid w:val="00FC6427"/>
    <w:rsid w:val="00FC6B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qFormat="1"/>
    <w:lsdException w:name="header" w:qFormat="1"/>
    <w:lsdException w:name="footer" w:uiPriority="99" w:qFormat="1"/>
    <w:lsdException w:name="caption" w:semiHidden="1" w:unhideWhenUsed="1" w:qFormat="1"/>
    <w:lsdException w:name="footnote reference" w:uiPriority="99"/>
    <w:lsdException w:name="annotation reference" w:uiPriority="99"/>
    <w:lsdException w:name="page number" w:qFormat="1"/>
    <w:lsdException w:name="Title" w:qFormat="1"/>
    <w:lsdException w:name="Body Text Indent" w:uiPriority="99"/>
    <w:lsdException w:name="Subtitle" w:qFormat="1"/>
    <w:lsdException w:name="Body Text Indent 2" w:qFormat="1"/>
    <w:lsdException w:name="Strong" w:uiPriority="22" w:qFormat="1"/>
    <w:lsdException w:name="Emphasis" w:qFormat="1"/>
    <w:lsdException w:name="annotation subject" w:uiPriority="99"/>
    <w:lsdException w:name="No List" w:uiPriority="99"/>
    <w:lsdException w:name="Balloon Text"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rsid w:val="00AE654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E654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E654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E654F"/>
    <w:rPr>
      <w:b/>
      <w:bCs/>
      <w:kern w:val="44"/>
      <w:sz w:val="44"/>
      <w:szCs w:val="44"/>
    </w:rPr>
  </w:style>
  <w:style w:type="character" w:customStyle="1" w:styleId="2Char">
    <w:name w:val="标题 2 Char"/>
    <w:basedOn w:val="a0"/>
    <w:link w:val="2"/>
    <w:uiPriority w:val="9"/>
    <w:rsid w:val="00AE654F"/>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qFormat/>
    <w:rsid w:val="00AE654F"/>
    <w:rPr>
      <w:b/>
      <w:bCs/>
      <w:kern w:val="2"/>
      <w:sz w:val="32"/>
      <w:szCs w:val="32"/>
    </w:rPr>
  </w:style>
  <w:style w:type="paragraph" w:styleId="a3">
    <w:name w:val="header"/>
    <w:basedOn w:val="a"/>
    <w:link w:val="Char"/>
    <w:qFormat/>
    <w:rsid w:val="008F474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qFormat/>
    <w:rsid w:val="008F4746"/>
    <w:rPr>
      <w:kern w:val="2"/>
      <w:sz w:val="18"/>
      <w:szCs w:val="18"/>
    </w:rPr>
  </w:style>
  <w:style w:type="paragraph" w:styleId="a4">
    <w:name w:val="footer"/>
    <w:basedOn w:val="a"/>
    <w:link w:val="Char0"/>
    <w:uiPriority w:val="99"/>
    <w:qFormat/>
    <w:rsid w:val="008F4746"/>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8F4746"/>
    <w:rPr>
      <w:kern w:val="2"/>
      <w:sz w:val="18"/>
      <w:szCs w:val="18"/>
    </w:rPr>
  </w:style>
  <w:style w:type="paragraph" w:styleId="a5">
    <w:name w:val="Date"/>
    <w:basedOn w:val="a"/>
    <w:next w:val="a"/>
    <w:link w:val="Char1"/>
    <w:rsid w:val="0055647C"/>
    <w:pPr>
      <w:ind w:leftChars="2500" w:left="100"/>
    </w:pPr>
  </w:style>
  <w:style w:type="character" w:customStyle="1" w:styleId="Char1">
    <w:name w:val="日期 Char"/>
    <w:basedOn w:val="a0"/>
    <w:link w:val="a5"/>
    <w:rsid w:val="0055647C"/>
    <w:rPr>
      <w:kern w:val="2"/>
      <w:sz w:val="21"/>
      <w:szCs w:val="24"/>
    </w:rPr>
  </w:style>
  <w:style w:type="paragraph" w:styleId="a6">
    <w:name w:val="Balloon Text"/>
    <w:basedOn w:val="a"/>
    <w:link w:val="Char2"/>
    <w:qFormat/>
    <w:rsid w:val="004471A4"/>
    <w:rPr>
      <w:sz w:val="18"/>
      <w:szCs w:val="18"/>
    </w:rPr>
  </w:style>
  <w:style w:type="character" w:customStyle="1" w:styleId="Char2">
    <w:name w:val="批注框文本 Char"/>
    <w:basedOn w:val="a0"/>
    <w:link w:val="a6"/>
    <w:qFormat/>
    <w:rsid w:val="004471A4"/>
    <w:rPr>
      <w:kern w:val="2"/>
      <w:sz w:val="18"/>
      <w:szCs w:val="18"/>
    </w:rPr>
  </w:style>
  <w:style w:type="table" w:styleId="a7">
    <w:name w:val="Table Grid"/>
    <w:basedOn w:val="a1"/>
    <w:uiPriority w:val="59"/>
    <w:rsid w:val="00AB7CFD"/>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F80208"/>
    <w:pPr>
      <w:ind w:firstLineChars="200" w:firstLine="420"/>
    </w:pPr>
    <w:rPr>
      <w:rFonts w:ascii="Calibri" w:hAnsi="Calibri"/>
      <w:szCs w:val="22"/>
    </w:rPr>
  </w:style>
  <w:style w:type="paragraph" w:styleId="a9">
    <w:name w:val="Normal (Web)"/>
    <w:basedOn w:val="a"/>
    <w:unhideWhenUsed/>
    <w:rsid w:val="00325C02"/>
    <w:pPr>
      <w:widowControl/>
      <w:jc w:val="left"/>
    </w:pPr>
    <w:rPr>
      <w:rFonts w:ascii="宋体" w:hAnsi="宋体" w:cs="宋体"/>
      <w:kern w:val="0"/>
      <w:sz w:val="24"/>
    </w:rPr>
  </w:style>
  <w:style w:type="character" w:styleId="aa">
    <w:name w:val="Strong"/>
    <w:uiPriority w:val="22"/>
    <w:qFormat/>
    <w:rsid w:val="00325C02"/>
    <w:rPr>
      <w:b/>
      <w:bCs/>
    </w:rPr>
  </w:style>
  <w:style w:type="paragraph" w:styleId="ab">
    <w:name w:val="annotation text"/>
    <w:basedOn w:val="a"/>
    <w:link w:val="Char3"/>
    <w:uiPriority w:val="99"/>
    <w:unhideWhenUsed/>
    <w:qFormat/>
    <w:rsid w:val="00AE654F"/>
    <w:pPr>
      <w:jc w:val="left"/>
    </w:pPr>
  </w:style>
  <w:style w:type="character" w:customStyle="1" w:styleId="Char3">
    <w:name w:val="批注文字 Char"/>
    <w:basedOn w:val="a0"/>
    <w:link w:val="ab"/>
    <w:uiPriority w:val="99"/>
    <w:rsid w:val="00AE654F"/>
    <w:rPr>
      <w:kern w:val="2"/>
      <w:sz w:val="21"/>
      <w:szCs w:val="24"/>
    </w:rPr>
  </w:style>
  <w:style w:type="paragraph" w:styleId="ac">
    <w:name w:val="annotation subject"/>
    <w:basedOn w:val="ab"/>
    <w:next w:val="ab"/>
    <w:link w:val="Char4"/>
    <w:uiPriority w:val="99"/>
    <w:unhideWhenUsed/>
    <w:rsid w:val="00AE654F"/>
    <w:rPr>
      <w:b/>
      <w:bCs/>
    </w:rPr>
  </w:style>
  <w:style w:type="character" w:customStyle="1" w:styleId="Char4">
    <w:name w:val="批注主题 Char"/>
    <w:basedOn w:val="Char3"/>
    <w:link w:val="ac"/>
    <w:uiPriority w:val="99"/>
    <w:qFormat/>
    <w:rsid w:val="00AE654F"/>
    <w:rPr>
      <w:b/>
      <w:bCs/>
      <w:kern w:val="2"/>
      <w:sz w:val="21"/>
      <w:szCs w:val="24"/>
    </w:rPr>
  </w:style>
  <w:style w:type="paragraph" w:styleId="20">
    <w:name w:val="Body Text Indent 2"/>
    <w:basedOn w:val="a"/>
    <w:link w:val="2Char0"/>
    <w:qFormat/>
    <w:rsid w:val="00AE654F"/>
    <w:pPr>
      <w:spacing w:line="500" w:lineRule="exact"/>
      <w:ind w:firstLineChars="200" w:firstLine="560"/>
    </w:pPr>
    <w:rPr>
      <w:rFonts w:ascii="仿宋_GB2312" w:eastAsia="仿宋_GB2312"/>
      <w:color w:val="000000"/>
      <w:sz w:val="28"/>
      <w:szCs w:val="20"/>
    </w:rPr>
  </w:style>
  <w:style w:type="character" w:customStyle="1" w:styleId="2Char0">
    <w:name w:val="正文文本缩进 2 Char"/>
    <w:basedOn w:val="a0"/>
    <w:link w:val="20"/>
    <w:rsid w:val="00AE654F"/>
    <w:rPr>
      <w:rFonts w:ascii="仿宋_GB2312" w:eastAsia="仿宋_GB2312"/>
      <w:color w:val="000000"/>
      <w:kern w:val="2"/>
      <w:sz w:val="28"/>
    </w:rPr>
  </w:style>
  <w:style w:type="paragraph" w:styleId="ad">
    <w:name w:val="footnote text"/>
    <w:basedOn w:val="a"/>
    <w:link w:val="Char5"/>
    <w:uiPriority w:val="99"/>
    <w:unhideWhenUsed/>
    <w:rsid w:val="00AE654F"/>
    <w:pPr>
      <w:snapToGrid w:val="0"/>
      <w:jc w:val="left"/>
    </w:pPr>
    <w:rPr>
      <w:sz w:val="18"/>
      <w:szCs w:val="18"/>
    </w:rPr>
  </w:style>
  <w:style w:type="character" w:customStyle="1" w:styleId="Char5">
    <w:name w:val="脚注文本 Char"/>
    <w:basedOn w:val="a0"/>
    <w:link w:val="ad"/>
    <w:uiPriority w:val="99"/>
    <w:qFormat/>
    <w:rsid w:val="00AE654F"/>
    <w:rPr>
      <w:kern w:val="2"/>
      <w:sz w:val="18"/>
      <w:szCs w:val="18"/>
    </w:rPr>
  </w:style>
  <w:style w:type="character" w:styleId="ae">
    <w:name w:val="page number"/>
    <w:basedOn w:val="a0"/>
    <w:qFormat/>
    <w:rsid w:val="00AE654F"/>
  </w:style>
  <w:style w:type="character" w:styleId="af">
    <w:name w:val="annotation reference"/>
    <w:basedOn w:val="a0"/>
    <w:uiPriority w:val="99"/>
    <w:unhideWhenUsed/>
    <w:rsid w:val="00AE654F"/>
    <w:rPr>
      <w:sz w:val="21"/>
      <w:szCs w:val="21"/>
    </w:rPr>
  </w:style>
  <w:style w:type="character" w:styleId="af0">
    <w:name w:val="footnote reference"/>
    <w:basedOn w:val="a0"/>
    <w:uiPriority w:val="99"/>
    <w:unhideWhenUsed/>
    <w:rsid w:val="00AE654F"/>
    <w:rPr>
      <w:vertAlign w:val="superscript"/>
    </w:rPr>
  </w:style>
  <w:style w:type="paragraph" w:customStyle="1" w:styleId="10">
    <w:name w:val="列出段落1"/>
    <w:basedOn w:val="a"/>
    <w:uiPriority w:val="34"/>
    <w:qFormat/>
    <w:rsid w:val="00AE654F"/>
    <w:pPr>
      <w:ind w:firstLineChars="200" w:firstLine="420"/>
    </w:pPr>
  </w:style>
  <w:style w:type="paragraph" w:customStyle="1" w:styleId="af1">
    <w:name w:val="二级标题"/>
    <w:basedOn w:val="2"/>
    <w:next w:val="a"/>
    <w:link w:val="Char6"/>
    <w:qFormat/>
    <w:rsid w:val="00AE654F"/>
    <w:rPr>
      <w:rFonts w:ascii="黑体" w:eastAsia="黑体"/>
      <w:b w:val="0"/>
      <w:sz w:val="28"/>
      <w:szCs w:val="28"/>
    </w:rPr>
  </w:style>
  <w:style w:type="character" w:customStyle="1" w:styleId="Char6">
    <w:name w:val="二级标题 Char"/>
    <w:basedOn w:val="2Char"/>
    <w:link w:val="af1"/>
    <w:rsid w:val="00AE654F"/>
    <w:rPr>
      <w:rFonts w:ascii="黑体" w:eastAsia="黑体" w:hAnsiTheme="majorHAnsi" w:cstheme="majorBidi"/>
      <w:b w:val="0"/>
      <w:bCs/>
      <w:kern w:val="2"/>
      <w:sz w:val="28"/>
      <w:szCs w:val="28"/>
    </w:rPr>
  </w:style>
  <w:style w:type="paragraph" w:customStyle="1" w:styleId="Default">
    <w:name w:val="Default"/>
    <w:rsid w:val="00AE654F"/>
    <w:pPr>
      <w:widowControl w:val="0"/>
      <w:autoSpaceDE w:val="0"/>
      <w:autoSpaceDN w:val="0"/>
      <w:adjustRightInd w:val="0"/>
    </w:pPr>
    <w:rPr>
      <w:rFonts w:ascii="宋体" w:hAnsiTheme="minorHAnsi" w:cs="宋体"/>
      <w:color w:val="000000"/>
      <w:sz w:val="24"/>
      <w:szCs w:val="24"/>
    </w:rPr>
  </w:style>
  <w:style w:type="paragraph" w:styleId="af2">
    <w:name w:val="Subtitle"/>
    <w:basedOn w:val="a"/>
    <w:next w:val="a"/>
    <w:link w:val="Char7"/>
    <w:qFormat/>
    <w:rsid w:val="00150D34"/>
    <w:pPr>
      <w:spacing w:before="240" w:after="60" w:line="312" w:lineRule="auto"/>
      <w:jc w:val="center"/>
      <w:outlineLvl w:val="1"/>
    </w:pPr>
    <w:rPr>
      <w:rFonts w:ascii="Cambria" w:hAnsi="Cambria"/>
      <w:b/>
      <w:bCs/>
      <w:kern w:val="28"/>
      <w:sz w:val="32"/>
      <w:szCs w:val="32"/>
    </w:rPr>
  </w:style>
  <w:style w:type="character" w:customStyle="1" w:styleId="Char7">
    <w:name w:val="副标题 Char"/>
    <w:basedOn w:val="a0"/>
    <w:link w:val="af2"/>
    <w:rsid w:val="00150D34"/>
    <w:rPr>
      <w:rFonts w:ascii="Cambria" w:hAnsi="Cambria"/>
      <w:b/>
      <w:bCs/>
      <w:kern w:val="28"/>
      <w:sz w:val="32"/>
      <w:szCs w:val="32"/>
    </w:rPr>
  </w:style>
  <w:style w:type="paragraph" w:customStyle="1" w:styleId="p0">
    <w:name w:val="p0"/>
    <w:basedOn w:val="a"/>
    <w:rsid w:val="00593068"/>
    <w:pPr>
      <w:widowControl/>
    </w:pPr>
    <w:rPr>
      <w:kern w:val="0"/>
      <w:szCs w:val="21"/>
    </w:rPr>
  </w:style>
  <w:style w:type="paragraph" w:customStyle="1" w:styleId="p15">
    <w:name w:val="p15"/>
    <w:basedOn w:val="a"/>
    <w:rsid w:val="00593068"/>
    <w:pPr>
      <w:widowControl/>
      <w:spacing w:before="100" w:after="100"/>
      <w:jc w:val="left"/>
    </w:pPr>
    <w:rPr>
      <w:rFonts w:ascii="宋体" w:hAnsi="宋体" w:cs="宋体"/>
      <w:kern w:val="0"/>
      <w:sz w:val="24"/>
    </w:rPr>
  </w:style>
  <w:style w:type="paragraph" w:customStyle="1" w:styleId="m">
    <w:name w:val="m_正文"/>
    <w:basedOn w:val="a"/>
    <w:link w:val="mChar"/>
    <w:rsid w:val="00033EBA"/>
    <w:pPr>
      <w:spacing w:line="360" w:lineRule="auto"/>
    </w:pPr>
    <w:rPr>
      <w:sz w:val="24"/>
    </w:rPr>
  </w:style>
  <w:style w:type="character" w:customStyle="1" w:styleId="mChar">
    <w:name w:val="m_正文 Char"/>
    <w:link w:val="m"/>
    <w:rsid w:val="00033EBA"/>
    <w:rPr>
      <w:kern w:val="2"/>
      <w:sz w:val="24"/>
      <w:szCs w:val="24"/>
    </w:rPr>
  </w:style>
  <w:style w:type="paragraph" w:styleId="af3">
    <w:name w:val="Body Text"/>
    <w:basedOn w:val="a"/>
    <w:link w:val="Char8"/>
    <w:rsid w:val="00033EBA"/>
    <w:pPr>
      <w:spacing w:after="120"/>
    </w:pPr>
  </w:style>
  <w:style w:type="character" w:customStyle="1" w:styleId="Char8">
    <w:name w:val="正文文本 Char"/>
    <w:basedOn w:val="a0"/>
    <w:link w:val="af3"/>
    <w:rsid w:val="00033EBA"/>
    <w:rPr>
      <w:kern w:val="2"/>
      <w:sz w:val="21"/>
      <w:szCs w:val="24"/>
    </w:rPr>
  </w:style>
  <w:style w:type="paragraph" w:styleId="af4">
    <w:name w:val="Body Text Indent"/>
    <w:basedOn w:val="a"/>
    <w:link w:val="Char9"/>
    <w:uiPriority w:val="99"/>
    <w:unhideWhenUsed/>
    <w:rsid w:val="00230345"/>
    <w:pPr>
      <w:spacing w:after="120"/>
      <w:ind w:leftChars="200" w:left="420"/>
    </w:pPr>
    <w:rPr>
      <w:rFonts w:ascii="Calibri" w:hAnsi="Calibri"/>
      <w:spacing w:val="-10"/>
      <w:szCs w:val="22"/>
    </w:rPr>
  </w:style>
  <w:style w:type="character" w:customStyle="1" w:styleId="Char9">
    <w:name w:val="正文文本缩进 Char"/>
    <w:basedOn w:val="a0"/>
    <w:link w:val="af4"/>
    <w:uiPriority w:val="99"/>
    <w:rsid w:val="00230345"/>
    <w:rPr>
      <w:rFonts w:ascii="Calibri" w:hAnsi="Calibri"/>
      <w:spacing w:val="-10"/>
      <w:kern w:val="2"/>
      <w:sz w:val="21"/>
      <w:szCs w:val="22"/>
    </w:rPr>
  </w:style>
  <w:style w:type="paragraph" w:styleId="af5">
    <w:name w:val="Plain Text"/>
    <w:basedOn w:val="a"/>
    <w:link w:val="Chara"/>
    <w:rsid w:val="00CC140E"/>
    <w:rPr>
      <w:rFonts w:ascii="宋体" w:hAnsi="Courier New"/>
      <w:sz w:val="24"/>
      <w:szCs w:val="20"/>
      <w:lang w:val="x-none" w:eastAsia="x-none"/>
    </w:rPr>
  </w:style>
  <w:style w:type="character" w:customStyle="1" w:styleId="Chara">
    <w:name w:val="纯文本 Char"/>
    <w:basedOn w:val="a0"/>
    <w:link w:val="af5"/>
    <w:rsid w:val="00CC140E"/>
    <w:rPr>
      <w:rFonts w:ascii="宋体" w:hAnsi="Courier New"/>
      <w:kern w:val="2"/>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qFormat="1"/>
    <w:lsdException w:name="header" w:qFormat="1"/>
    <w:lsdException w:name="footer" w:uiPriority="99" w:qFormat="1"/>
    <w:lsdException w:name="caption" w:semiHidden="1" w:unhideWhenUsed="1" w:qFormat="1"/>
    <w:lsdException w:name="footnote reference" w:uiPriority="99"/>
    <w:lsdException w:name="annotation reference" w:uiPriority="99"/>
    <w:lsdException w:name="page number" w:qFormat="1"/>
    <w:lsdException w:name="Title" w:qFormat="1"/>
    <w:lsdException w:name="Body Text Indent" w:uiPriority="99"/>
    <w:lsdException w:name="Subtitle" w:qFormat="1"/>
    <w:lsdException w:name="Body Text Indent 2" w:qFormat="1"/>
    <w:lsdException w:name="Strong" w:uiPriority="22" w:qFormat="1"/>
    <w:lsdException w:name="Emphasis" w:qFormat="1"/>
    <w:lsdException w:name="annotation subject" w:uiPriority="99"/>
    <w:lsdException w:name="No List" w:uiPriority="99"/>
    <w:lsdException w:name="Balloon Text"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rsid w:val="00AE654F"/>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E654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E654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E654F"/>
    <w:rPr>
      <w:b/>
      <w:bCs/>
      <w:kern w:val="44"/>
      <w:sz w:val="44"/>
      <w:szCs w:val="44"/>
    </w:rPr>
  </w:style>
  <w:style w:type="character" w:customStyle="1" w:styleId="2Char">
    <w:name w:val="标题 2 Char"/>
    <w:basedOn w:val="a0"/>
    <w:link w:val="2"/>
    <w:uiPriority w:val="9"/>
    <w:rsid w:val="00AE654F"/>
    <w:rPr>
      <w:rFonts w:asciiTheme="majorHAnsi" w:eastAsiaTheme="majorEastAsia" w:hAnsiTheme="majorHAnsi" w:cstheme="majorBidi"/>
      <w:b/>
      <w:bCs/>
      <w:kern w:val="2"/>
      <w:sz w:val="32"/>
      <w:szCs w:val="32"/>
    </w:rPr>
  </w:style>
  <w:style w:type="character" w:customStyle="1" w:styleId="3Char">
    <w:name w:val="标题 3 Char"/>
    <w:basedOn w:val="a0"/>
    <w:link w:val="3"/>
    <w:uiPriority w:val="9"/>
    <w:qFormat/>
    <w:rsid w:val="00AE654F"/>
    <w:rPr>
      <w:b/>
      <w:bCs/>
      <w:kern w:val="2"/>
      <w:sz w:val="32"/>
      <w:szCs w:val="32"/>
    </w:rPr>
  </w:style>
  <w:style w:type="paragraph" w:styleId="a3">
    <w:name w:val="header"/>
    <w:basedOn w:val="a"/>
    <w:link w:val="Char"/>
    <w:qFormat/>
    <w:rsid w:val="008F474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qFormat/>
    <w:rsid w:val="008F4746"/>
    <w:rPr>
      <w:kern w:val="2"/>
      <w:sz w:val="18"/>
      <w:szCs w:val="18"/>
    </w:rPr>
  </w:style>
  <w:style w:type="paragraph" w:styleId="a4">
    <w:name w:val="footer"/>
    <w:basedOn w:val="a"/>
    <w:link w:val="Char0"/>
    <w:uiPriority w:val="99"/>
    <w:qFormat/>
    <w:rsid w:val="008F4746"/>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8F4746"/>
    <w:rPr>
      <w:kern w:val="2"/>
      <w:sz w:val="18"/>
      <w:szCs w:val="18"/>
    </w:rPr>
  </w:style>
  <w:style w:type="paragraph" w:styleId="a5">
    <w:name w:val="Date"/>
    <w:basedOn w:val="a"/>
    <w:next w:val="a"/>
    <w:link w:val="Char1"/>
    <w:rsid w:val="0055647C"/>
    <w:pPr>
      <w:ind w:leftChars="2500" w:left="100"/>
    </w:pPr>
  </w:style>
  <w:style w:type="character" w:customStyle="1" w:styleId="Char1">
    <w:name w:val="日期 Char"/>
    <w:basedOn w:val="a0"/>
    <w:link w:val="a5"/>
    <w:rsid w:val="0055647C"/>
    <w:rPr>
      <w:kern w:val="2"/>
      <w:sz w:val="21"/>
      <w:szCs w:val="24"/>
    </w:rPr>
  </w:style>
  <w:style w:type="paragraph" w:styleId="a6">
    <w:name w:val="Balloon Text"/>
    <w:basedOn w:val="a"/>
    <w:link w:val="Char2"/>
    <w:qFormat/>
    <w:rsid w:val="004471A4"/>
    <w:rPr>
      <w:sz w:val="18"/>
      <w:szCs w:val="18"/>
    </w:rPr>
  </w:style>
  <w:style w:type="character" w:customStyle="1" w:styleId="Char2">
    <w:name w:val="批注框文本 Char"/>
    <w:basedOn w:val="a0"/>
    <w:link w:val="a6"/>
    <w:qFormat/>
    <w:rsid w:val="004471A4"/>
    <w:rPr>
      <w:kern w:val="2"/>
      <w:sz w:val="18"/>
      <w:szCs w:val="18"/>
    </w:rPr>
  </w:style>
  <w:style w:type="table" w:styleId="a7">
    <w:name w:val="Table Grid"/>
    <w:basedOn w:val="a1"/>
    <w:uiPriority w:val="59"/>
    <w:rsid w:val="00AB7CFD"/>
    <w:rPr>
      <w:rFonts w:asciiTheme="minorHAnsi" w:eastAsiaTheme="minorEastAsia"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F80208"/>
    <w:pPr>
      <w:ind w:firstLineChars="200" w:firstLine="420"/>
    </w:pPr>
    <w:rPr>
      <w:rFonts w:ascii="Calibri" w:hAnsi="Calibri"/>
      <w:szCs w:val="22"/>
    </w:rPr>
  </w:style>
  <w:style w:type="paragraph" w:styleId="a9">
    <w:name w:val="Normal (Web)"/>
    <w:basedOn w:val="a"/>
    <w:unhideWhenUsed/>
    <w:rsid w:val="00325C02"/>
    <w:pPr>
      <w:widowControl/>
      <w:jc w:val="left"/>
    </w:pPr>
    <w:rPr>
      <w:rFonts w:ascii="宋体" w:hAnsi="宋体" w:cs="宋体"/>
      <w:kern w:val="0"/>
      <w:sz w:val="24"/>
    </w:rPr>
  </w:style>
  <w:style w:type="character" w:styleId="aa">
    <w:name w:val="Strong"/>
    <w:uiPriority w:val="22"/>
    <w:qFormat/>
    <w:rsid w:val="00325C02"/>
    <w:rPr>
      <w:b/>
      <w:bCs/>
    </w:rPr>
  </w:style>
  <w:style w:type="paragraph" w:styleId="ab">
    <w:name w:val="annotation text"/>
    <w:basedOn w:val="a"/>
    <w:link w:val="Char3"/>
    <w:uiPriority w:val="99"/>
    <w:unhideWhenUsed/>
    <w:qFormat/>
    <w:rsid w:val="00AE654F"/>
    <w:pPr>
      <w:jc w:val="left"/>
    </w:pPr>
  </w:style>
  <w:style w:type="character" w:customStyle="1" w:styleId="Char3">
    <w:name w:val="批注文字 Char"/>
    <w:basedOn w:val="a0"/>
    <w:link w:val="ab"/>
    <w:uiPriority w:val="99"/>
    <w:rsid w:val="00AE654F"/>
    <w:rPr>
      <w:kern w:val="2"/>
      <w:sz w:val="21"/>
      <w:szCs w:val="24"/>
    </w:rPr>
  </w:style>
  <w:style w:type="paragraph" w:styleId="ac">
    <w:name w:val="annotation subject"/>
    <w:basedOn w:val="ab"/>
    <w:next w:val="ab"/>
    <w:link w:val="Char4"/>
    <w:uiPriority w:val="99"/>
    <w:unhideWhenUsed/>
    <w:rsid w:val="00AE654F"/>
    <w:rPr>
      <w:b/>
      <w:bCs/>
    </w:rPr>
  </w:style>
  <w:style w:type="character" w:customStyle="1" w:styleId="Char4">
    <w:name w:val="批注主题 Char"/>
    <w:basedOn w:val="Char3"/>
    <w:link w:val="ac"/>
    <w:uiPriority w:val="99"/>
    <w:qFormat/>
    <w:rsid w:val="00AE654F"/>
    <w:rPr>
      <w:b/>
      <w:bCs/>
      <w:kern w:val="2"/>
      <w:sz w:val="21"/>
      <w:szCs w:val="24"/>
    </w:rPr>
  </w:style>
  <w:style w:type="paragraph" w:styleId="20">
    <w:name w:val="Body Text Indent 2"/>
    <w:basedOn w:val="a"/>
    <w:link w:val="2Char0"/>
    <w:qFormat/>
    <w:rsid w:val="00AE654F"/>
    <w:pPr>
      <w:spacing w:line="500" w:lineRule="exact"/>
      <w:ind w:firstLineChars="200" w:firstLine="560"/>
    </w:pPr>
    <w:rPr>
      <w:rFonts w:ascii="仿宋_GB2312" w:eastAsia="仿宋_GB2312"/>
      <w:color w:val="000000"/>
      <w:sz w:val="28"/>
      <w:szCs w:val="20"/>
    </w:rPr>
  </w:style>
  <w:style w:type="character" w:customStyle="1" w:styleId="2Char0">
    <w:name w:val="正文文本缩进 2 Char"/>
    <w:basedOn w:val="a0"/>
    <w:link w:val="20"/>
    <w:rsid w:val="00AE654F"/>
    <w:rPr>
      <w:rFonts w:ascii="仿宋_GB2312" w:eastAsia="仿宋_GB2312"/>
      <w:color w:val="000000"/>
      <w:kern w:val="2"/>
      <w:sz w:val="28"/>
    </w:rPr>
  </w:style>
  <w:style w:type="paragraph" w:styleId="ad">
    <w:name w:val="footnote text"/>
    <w:basedOn w:val="a"/>
    <w:link w:val="Char5"/>
    <w:uiPriority w:val="99"/>
    <w:unhideWhenUsed/>
    <w:rsid w:val="00AE654F"/>
    <w:pPr>
      <w:snapToGrid w:val="0"/>
      <w:jc w:val="left"/>
    </w:pPr>
    <w:rPr>
      <w:sz w:val="18"/>
      <w:szCs w:val="18"/>
    </w:rPr>
  </w:style>
  <w:style w:type="character" w:customStyle="1" w:styleId="Char5">
    <w:name w:val="脚注文本 Char"/>
    <w:basedOn w:val="a0"/>
    <w:link w:val="ad"/>
    <w:uiPriority w:val="99"/>
    <w:qFormat/>
    <w:rsid w:val="00AE654F"/>
    <w:rPr>
      <w:kern w:val="2"/>
      <w:sz w:val="18"/>
      <w:szCs w:val="18"/>
    </w:rPr>
  </w:style>
  <w:style w:type="character" w:styleId="ae">
    <w:name w:val="page number"/>
    <w:basedOn w:val="a0"/>
    <w:qFormat/>
    <w:rsid w:val="00AE654F"/>
  </w:style>
  <w:style w:type="character" w:styleId="af">
    <w:name w:val="annotation reference"/>
    <w:basedOn w:val="a0"/>
    <w:uiPriority w:val="99"/>
    <w:unhideWhenUsed/>
    <w:rsid w:val="00AE654F"/>
    <w:rPr>
      <w:sz w:val="21"/>
      <w:szCs w:val="21"/>
    </w:rPr>
  </w:style>
  <w:style w:type="character" w:styleId="af0">
    <w:name w:val="footnote reference"/>
    <w:basedOn w:val="a0"/>
    <w:uiPriority w:val="99"/>
    <w:unhideWhenUsed/>
    <w:rsid w:val="00AE654F"/>
    <w:rPr>
      <w:vertAlign w:val="superscript"/>
    </w:rPr>
  </w:style>
  <w:style w:type="paragraph" w:customStyle="1" w:styleId="10">
    <w:name w:val="列出段落1"/>
    <w:basedOn w:val="a"/>
    <w:uiPriority w:val="34"/>
    <w:qFormat/>
    <w:rsid w:val="00AE654F"/>
    <w:pPr>
      <w:ind w:firstLineChars="200" w:firstLine="420"/>
    </w:pPr>
  </w:style>
  <w:style w:type="paragraph" w:customStyle="1" w:styleId="af1">
    <w:name w:val="二级标题"/>
    <w:basedOn w:val="2"/>
    <w:next w:val="a"/>
    <w:link w:val="Char6"/>
    <w:qFormat/>
    <w:rsid w:val="00AE654F"/>
    <w:rPr>
      <w:rFonts w:ascii="黑体" w:eastAsia="黑体"/>
      <w:b w:val="0"/>
      <w:sz w:val="28"/>
      <w:szCs w:val="28"/>
    </w:rPr>
  </w:style>
  <w:style w:type="character" w:customStyle="1" w:styleId="Char6">
    <w:name w:val="二级标题 Char"/>
    <w:basedOn w:val="2Char"/>
    <w:link w:val="af1"/>
    <w:rsid w:val="00AE654F"/>
    <w:rPr>
      <w:rFonts w:ascii="黑体" w:eastAsia="黑体" w:hAnsiTheme="majorHAnsi" w:cstheme="majorBidi"/>
      <w:b w:val="0"/>
      <w:bCs/>
      <w:kern w:val="2"/>
      <w:sz w:val="28"/>
      <w:szCs w:val="28"/>
    </w:rPr>
  </w:style>
  <w:style w:type="paragraph" w:customStyle="1" w:styleId="Default">
    <w:name w:val="Default"/>
    <w:rsid w:val="00AE654F"/>
    <w:pPr>
      <w:widowControl w:val="0"/>
      <w:autoSpaceDE w:val="0"/>
      <w:autoSpaceDN w:val="0"/>
      <w:adjustRightInd w:val="0"/>
    </w:pPr>
    <w:rPr>
      <w:rFonts w:ascii="宋体" w:hAnsiTheme="minorHAnsi" w:cs="宋体"/>
      <w:color w:val="000000"/>
      <w:sz w:val="24"/>
      <w:szCs w:val="24"/>
    </w:rPr>
  </w:style>
  <w:style w:type="paragraph" w:styleId="af2">
    <w:name w:val="Subtitle"/>
    <w:basedOn w:val="a"/>
    <w:next w:val="a"/>
    <w:link w:val="Char7"/>
    <w:qFormat/>
    <w:rsid w:val="00150D34"/>
    <w:pPr>
      <w:spacing w:before="240" w:after="60" w:line="312" w:lineRule="auto"/>
      <w:jc w:val="center"/>
      <w:outlineLvl w:val="1"/>
    </w:pPr>
    <w:rPr>
      <w:rFonts w:ascii="Cambria" w:hAnsi="Cambria"/>
      <w:b/>
      <w:bCs/>
      <w:kern w:val="28"/>
      <w:sz w:val="32"/>
      <w:szCs w:val="32"/>
    </w:rPr>
  </w:style>
  <w:style w:type="character" w:customStyle="1" w:styleId="Char7">
    <w:name w:val="副标题 Char"/>
    <w:basedOn w:val="a0"/>
    <w:link w:val="af2"/>
    <w:rsid w:val="00150D34"/>
    <w:rPr>
      <w:rFonts w:ascii="Cambria" w:hAnsi="Cambria"/>
      <w:b/>
      <w:bCs/>
      <w:kern w:val="28"/>
      <w:sz w:val="32"/>
      <w:szCs w:val="32"/>
    </w:rPr>
  </w:style>
  <w:style w:type="paragraph" w:customStyle="1" w:styleId="p0">
    <w:name w:val="p0"/>
    <w:basedOn w:val="a"/>
    <w:rsid w:val="00593068"/>
    <w:pPr>
      <w:widowControl/>
    </w:pPr>
    <w:rPr>
      <w:kern w:val="0"/>
      <w:szCs w:val="21"/>
    </w:rPr>
  </w:style>
  <w:style w:type="paragraph" w:customStyle="1" w:styleId="p15">
    <w:name w:val="p15"/>
    <w:basedOn w:val="a"/>
    <w:rsid w:val="00593068"/>
    <w:pPr>
      <w:widowControl/>
      <w:spacing w:before="100" w:after="100"/>
      <w:jc w:val="left"/>
    </w:pPr>
    <w:rPr>
      <w:rFonts w:ascii="宋体" w:hAnsi="宋体" w:cs="宋体"/>
      <w:kern w:val="0"/>
      <w:sz w:val="24"/>
    </w:rPr>
  </w:style>
  <w:style w:type="paragraph" w:customStyle="1" w:styleId="m">
    <w:name w:val="m_正文"/>
    <w:basedOn w:val="a"/>
    <w:link w:val="mChar"/>
    <w:rsid w:val="00033EBA"/>
    <w:pPr>
      <w:spacing w:line="360" w:lineRule="auto"/>
    </w:pPr>
    <w:rPr>
      <w:sz w:val="24"/>
    </w:rPr>
  </w:style>
  <w:style w:type="character" w:customStyle="1" w:styleId="mChar">
    <w:name w:val="m_正文 Char"/>
    <w:link w:val="m"/>
    <w:rsid w:val="00033EBA"/>
    <w:rPr>
      <w:kern w:val="2"/>
      <w:sz w:val="24"/>
      <w:szCs w:val="24"/>
    </w:rPr>
  </w:style>
  <w:style w:type="paragraph" w:styleId="af3">
    <w:name w:val="Body Text"/>
    <w:basedOn w:val="a"/>
    <w:link w:val="Char8"/>
    <w:rsid w:val="00033EBA"/>
    <w:pPr>
      <w:spacing w:after="120"/>
    </w:pPr>
  </w:style>
  <w:style w:type="character" w:customStyle="1" w:styleId="Char8">
    <w:name w:val="正文文本 Char"/>
    <w:basedOn w:val="a0"/>
    <w:link w:val="af3"/>
    <w:rsid w:val="00033EBA"/>
    <w:rPr>
      <w:kern w:val="2"/>
      <w:sz w:val="21"/>
      <w:szCs w:val="24"/>
    </w:rPr>
  </w:style>
  <w:style w:type="paragraph" w:styleId="af4">
    <w:name w:val="Body Text Indent"/>
    <w:basedOn w:val="a"/>
    <w:link w:val="Char9"/>
    <w:uiPriority w:val="99"/>
    <w:unhideWhenUsed/>
    <w:rsid w:val="00230345"/>
    <w:pPr>
      <w:spacing w:after="120"/>
      <w:ind w:leftChars="200" w:left="420"/>
    </w:pPr>
    <w:rPr>
      <w:rFonts w:ascii="Calibri" w:hAnsi="Calibri"/>
      <w:spacing w:val="-10"/>
      <w:szCs w:val="22"/>
    </w:rPr>
  </w:style>
  <w:style w:type="character" w:customStyle="1" w:styleId="Char9">
    <w:name w:val="正文文本缩进 Char"/>
    <w:basedOn w:val="a0"/>
    <w:link w:val="af4"/>
    <w:uiPriority w:val="99"/>
    <w:rsid w:val="00230345"/>
    <w:rPr>
      <w:rFonts w:ascii="Calibri" w:hAnsi="Calibri"/>
      <w:spacing w:val="-10"/>
      <w:kern w:val="2"/>
      <w:sz w:val="21"/>
      <w:szCs w:val="22"/>
    </w:rPr>
  </w:style>
  <w:style w:type="paragraph" w:styleId="af5">
    <w:name w:val="Plain Text"/>
    <w:basedOn w:val="a"/>
    <w:link w:val="Chara"/>
    <w:rsid w:val="00CC140E"/>
    <w:rPr>
      <w:rFonts w:ascii="宋体" w:hAnsi="Courier New"/>
      <w:sz w:val="24"/>
      <w:szCs w:val="20"/>
      <w:lang w:val="x-none" w:eastAsia="x-none"/>
    </w:rPr>
  </w:style>
  <w:style w:type="character" w:customStyle="1" w:styleId="Chara">
    <w:name w:val="纯文本 Char"/>
    <w:basedOn w:val="a0"/>
    <w:link w:val="af5"/>
    <w:rsid w:val="00CC140E"/>
    <w:rPr>
      <w:rFonts w:ascii="宋体" w:hAnsi="Courier New"/>
      <w:kern w:val="2"/>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680218">
      <w:bodyDiv w:val="1"/>
      <w:marLeft w:val="0"/>
      <w:marRight w:val="0"/>
      <w:marTop w:val="0"/>
      <w:marBottom w:val="0"/>
      <w:divBdr>
        <w:top w:val="none" w:sz="0" w:space="0" w:color="auto"/>
        <w:left w:val="none" w:sz="0" w:space="0" w:color="auto"/>
        <w:bottom w:val="none" w:sz="0" w:space="0" w:color="auto"/>
        <w:right w:val="none" w:sz="0" w:space="0" w:color="auto"/>
      </w:divBdr>
      <w:divsChild>
        <w:div w:id="1787652484">
          <w:marLeft w:val="0"/>
          <w:marRight w:val="0"/>
          <w:marTop w:val="0"/>
          <w:marBottom w:val="0"/>
          <w:divBdr>
            <w:top w:val="none" w:sz="0" w:space="0" w:color="auto"/>
            <w:left w:val="none" w:sz="0" w:space="0" w:color="auto"/>
            <w:bottom w:val="none" w:sz="0" w:space="0" w:color="auto"/>
            <w:right w:val="none" w:sz="0" w:space="0" w:color="auto"/>
          </w:divBdr>
        </w:div>
      </w:divsChild>
    </w:div>
    <w:div w:id="266693212">
      <w:bodyDiv w:val="1"/>
      <w:marLeft w:val="0"/>
      <w:marRight w:val="0"/>
      <w:marTop w:val="0"/>
      <w:marBottom w:val="0"/>
      <w:divBdr>
        <w:top w:val="none" w:sz="0" w:space="0" w:color="auto"/>
        <w:left w:val="none" w:sz="0" w:space="0" w:color="auto"/>
        <w:bottom w:val="none" w:sz="0" w:space="0" w:color="auto"/>
        <w:right w:val="none" w:sz="0" w:space="0" w:color="auto"/>
      </w:divBdr>
      <w:divsChild>
        <w:div w:id="1290553286">
          <w:marLeft w:val="0"/>
          <w:marRight w:val="0"/>
          <w:marTop w:val="0"/>
          <w:marBottom w:val="0"/>
          <w:divBdr>
            <w:top w:val="none" w:sz="0" w:space="0" w:color="auto"/>
            <w:left w:val="none" w:sz="0" w:space="0" w:color="auto"/>
            <w:bottom w:val="none" w:sz="0" w:space="0" w:color="auto"/>
            <w:right w:val="none" w:sz="0" w:space="0" w:color="auto"/>
          </w:divBdr>
        </w:div>
      </w:divsChild>
    </w:div>
    <w:div w:id="325397814">
      <w:bodyDiv w:val="1"/>
      <w:marLeft w:val="0"/>
      <w:marRight w:val="0"/>
      <w:marTop w:val="0"/>
      <w:marBottom w:val="0"/>
      <w:divBdr>
        <w:top w:val="none" w:sz="0" w:space="0" w:color="auto"/>
        <w:left w:val="none" w:sz="0" w:space="0" w:color="auto"/>
        <w:bottom w:val="none" w:sz="0" w:space="0" w:color="auto"/>
        <w:right w:val="none" w:sz="0" w:space="0" w:color="auto"/>
      </w:divBdr>
      <w:divsChild>
        <w:div w:id="2066832921">
          <w:marLeft w:val="0"/>
          <w:marRight w:val="0"/>
          <w:marTop w:val="0"/>
          <w:marBottom w:val="0"/>
          <w:divBdr>
            <w:top w:val="none" w:sz="0" w:space="0" w:color="auto"/>
            <w:left w:val="none" w:sz="0" w:space="0" w:color="auto"/>
            <w:bottom w:val="none" w:sz="0" w:space="0" w:color="auto"/>
            <w:right w:val="none" w:sz="0" w:space="0" w:color="auto"/>
          </w:divBdr>
        </w:div>
      </w:divsChild>
    </w:div>
    <w:div w:id="536504515">
      <w:bodyDiv w:val="1"/>
      <w:marLeft w:val="0"/>
      <w:marRight w:val="0"/>
      <w:marTop w:val="0"/>
      <w:marBottom w:val="0"/>
      <w:divBdr>
        <w:top w:val="none" w:sz="0" w:space="0" w:color="auto"/>
        <w:left w:val="none" w:sz="0" w:space="0" w:color="auto"/>
        <w:bottom w:val="none" w:sz="0" w:space="0" w:color="auto"/>
        <w:right w:val="none" w:sz="0" w:space="0" w:color="auto"/>
      </w:divBdr>
      <w:divsChild>
        <w:div w:id="1389379376">
          <w:marLeft w:val="0"/>
          <w:marRight w:val="0"/>
          <w:marTop w:val="0"/>
          <w:marBottom w:val="0"/>
          <w:divBdr>
            <w:top w:val="none" w:sz="0" w:space="0" w:color="auto"/>
            <w:left w:val="none" w:sz="0" w:space="0" w:color="auto"/>
            <w:bottom w:val="none" w:sz="0" w:space="0" w:color="auto"/>
            <w:right w:val="none" w:sz="0" w:space="0" w:color="auto"/>
          </w:divBdr>
        </w:div>
      </w:divsChild>
    </w:div>
    <w:div w:id="783841835">
      <w:bodyDiv w:val="1"/>
      <w:marLeft w:val="0"/>
      <w:marRight w:val="0"/>
      <w:marTop w:val="0"/>
      <w:marBottom w:val="0"/>
      <w:divBdr>
        <w:top w:val="none" w:sz="0" w:space="0" w:color="auto"/>
        <w:left w:val="none" w:sz="0" w:space="0" w:color="auto"/>
        <w:bottom w:val="none" w:sz="0" w:space="0" w:color="auto"/>
        <w:right w:val="none" w:sz="0" w:space="0" w:color="auto"/>
      </w:divBdr>
    </w:div>
    <w:div w:id="807627137">
      <w:bodyDiv w:val="1"/>
      <w:marLeft w:val="0"/>
      <w:marRight w:val="0"/>
      <w:marTop w:val="0"/>
      <w:marBottom w:val="0"/>
      <w:divBdr>
        <w:top w:val="none" w:sz="0" w:space="0" w:color="auto"/>
        <w:left w:val="none" w:sz="0" w:space="0" w:color="auto"/>
        <w:bottom w:val="none" w:sz="0" w:space="0" w:color="auto"/>
        <w:right w:val="none" w:sz="0" w:space="0" w:color="auto"/>
      </w:divBdr>
      <w:divsChild>
        <w:div w:id="140000658">
          <w:marLeft w:val="0"/>
          <w:marRight w:val="0"/>
          <w:marTop w:val="0"/>
          <w:marBottom w:val="0"/>
          <w:divBdr>
            <w:top w:val="none" w:sz="0" w:space="0" w:color="auto"/>
            <w:left w:val="none" w:sz="0" w:space="0" w:color="auto"/>
            <w:bottom w:val="none" w:sz="0" w:space="0" w:color="auto"/>
            <w:right w:val="none" w:sz="0" w:space="0" w:color="auto"/>
          </w:divBdr>
        </w:div>
      </w:divsChild>
    </w:div>
    <w:div w:id="1208642497">
      <w:bodyDiv w:val="1"/>
      <w:marLeft w:val="0"/>
      <w:marRight w:val="0"/>
      <w:marTop w:val="0"/>
      <w:marBottom w:val="0"/>
      <w:divBdr>
        <w:top w:val="none" w:sz="0" w:space="0" w:color="auto"/>
        <w:left w:val="none" w:sz="0" w:space="0" w:color="auto"/>
        <w:bottom w:val="none" w:sz="0" w:space="0" w:color="auto"/>
        <w:right w:val="none" w:sz="0" w:space="0" w:color="auto"/>
      </w:divBdr>
      <w:divsChild>
        <w:div w:id="563293069">
          <w:marLeft w:val="0"/>
          <w:marRight w:val="0"/>
          <w:marTop w:val="0"/>
          <w:marBottom w:val="0"/>
          <w:divBdr>
            <w:top w:val="none" w:sz="0" w:space="0" w:color="auto"/>
            <w:left w:val="none" w:sz="0" w:space="0" w:color="auto"/>
            <w:bottom w:val="none" w:sz="0" w:space="0" w:color="auto"/>
            <w:right w:val="none" w:sz="0" w:space="0" w:color="auto"/>
          </w:divBdr>
        </w:div>
      </w:divsChild>
    </w:div>
    <w:div w:id="1689022379">
      <w:bodyDiv w:val="1"/>
      <w:marLeft w:val="0"/>
      <w:marRight w:val="0"/>
      <w:marTop w:val="0"/>
      <w:marBottom w:val="0"/>
      <w:divBdr>
        <w:top w:val="none" w:sz="0" w:space="0" w:color="auto"/>
        <w:left w:val="none" w:sz="0" w:space="0" w:color="auto"/>
        <w:bottom w:val="none" w:sz="0" w:space="0" w:color="auto"/>
        <w:right w:val="none" w:sz="0" w:space="0" w:color="auto"/>
      </w:divBdr>
      <w:divsChild>
        <w:div w:id="1065029622">
          <w:marLeft w:val="0"/>
          <w:marRight w:val="0"/>
          <w:marTop w:val="0"/>
          <w:marBottom w:val="0"/>
          <w:divBdr>
            <w:top w:val="none" w:sz="0" w:space="0" w:color="auto"/>
            <w:left w:val="none" w:sz="0" w:space="0" w:color="auto"/>
            <w:bottom w:val="none" w:sz="0" w:space="0" w:color="auto"/>
            <w:right w:val="none" w:sz="0" w:space="0" w:color="auto"/>
          </w:divBdr>
        </w:div>
      </w:divsChild>
    </w:div>
    <w:div w:id="2029938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customXml" Target="ink/ink3.xm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customXml" Target="ink/ink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ink/ink2.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4.emf"/><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image" Target="media/image6.emf"/><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customXml" Target="ink/ink4.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png"/></Relationships>
</file>

<file path=word/ink/ink1.xml><?xml version="1.0" encoding="utf-8"?>
<inkml:ink xmlns:inkml="http://www.w3.org/2003/InkML">
  <inkml:definitions>
    <inkml:context xml:id="ctx0">
      <inkml:inkSource xml:id="inkSrc0">
        <inkml:traceFormat>
          <inkml:channel name="X" type="integer" max="1920" units="cm"/>
          <inkml:channel name="Y" type="integer" max="1280" units="cm"/>
        </inkml:traceFormat>
        <inkml:channelProperties>
          <inkml:channelProperty channel="X" name="resolution" value="83.47826" units="1/cm"/>
          <inkml:channelProperty channel="Y" name="resolution" value="85.33334" units="1/cm"/>
        </inkml:channelProperties>
      </inkml:inkSource>
      <inkml:timestamp xml:id="ts0" timeString="2017-06-23T02:43:48.394"/>
    </inkml:context>
    <inkml:brush xml:id="br0">
      <inkml:brushProperty name="width" value="0.1" units="cm"/>
      <inkml:brushProperty name="height" value="0.1" units="cm"/>
      <inkml:brushProperty name="fitToCurv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280" units="cm"/>
        </inkml:traceFormat>
        <inkml:channelProperties>
          <inkml:channelProperty channel="X" name="resolution" value="83.47826" units="1/cm"/>
          <inkml:channelProperty channel="Y" name="resolution" value="85.33334" units="1/cm"/>
        </inkml:channelProperties>
      </inkml:inkSource>
      <inkml:timestamp xml:id="ts0" timeString="2018-05-09T03:27:40.390"/>
    </inkml:context>
    <inkml:brush xml:id="br0">
      <inkml:brushProperty name="width" value="0.1" units="cm"/>
      <inkml:brushProperty name="height" value="0.1" units="cm"/>
      <inkml:brushProperty name="fitToCurve" value="1"/>
    </inkml:brush>
  </inkml:definitions>
  <inkml:trace contextRef="#ctx0" brushRef="#br0">0 0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280" units="cm"/>
        </inkml:traceFormat>
        <inkml:channelProperties>
          <inkml:channelProperty channel="X" name="resolution" value="83.47826" units="1/cm"/>
          <inkml:channelProperty channel="Y" name="resolution" value="85.33334" units="1/cm"/>
        </inkml:channelProperties>
      </inkml:inkSource>
      <inkml:timestamp xml:id="ts0" timeString="2017-06-23T02:43:59.324"/>
    </inkml:context>
    <inkml:brush xml:id="br0">
      <inkml:brushProperty name="width" value="0.1" units="cm"/>
      <inkml:brushProperty name="height" value="0.1" units="cm"/>
      <inkml:brushProperty name="fitToCurv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280" units="cm"/>
        </inkml:traceFormat>
        <inkml:channelProperties>
          <inkml:channelProperty channel="X" name="resolution" value="83.47826" units="1/cm"/>
          <inkml:channelProperty channel="Y" name="resolution" value="85.33334" units="1/cm"/>
        </inkml:channelProperties>
      </inkml:inkSource>
      <inkml:timestamp xml:id="ts0" timeString="2018-05-09T03:27:40.391"/>
    </inkml:context>
    <inkml:brush xml:id="br0">
      <inkml:brushProperty name="width" value="0.1" units="cm"/>
      <inkml:brushProperty name="height" value="0.1" units="cm"/>
      <inkml:brushProperty name="fitToCurve" value="1"/>
    </inkml:brush>
  </inkml:definitions>
  <inkml:trace contextRef="#ctx0" brushRef="#br0">17 17,'-17'-17</inkml:trace>
</inkml:ink>
</file>

<file path=word/ink/ink5.xml><?xml version="1.0" encoding="utf-8"?>
<inkml:ink xmlns:inkml="http://www.w3.org/2003/InkML">
  <inkml:definitions>
    <inkml:context xml:id="ctx0">
      <inkml:inkSource xml:id="inkSrc0">
        <inkml:traceFormat>
          <inkml:channel name="X" type="integer" max="1920" units="cm"/>
          <inkml:channel name="Y" type="integer" max="1280" units="cm"/>
        </inkml:traceFormat>
        <inkml:channelProperties>
          <inkml:channelProperty channel="X" name="resolution" value="83.47826" units="1/cm"/>
          <inkml:channelProperty channel="Y" name="resolution" value="85.33334" units="1/cm"/>
        </inkml:channelProperties>
      </inkml:inkSource>
      <inkml:timestamp xml:id="ts0" timeString="2018-05-09T04:00:38.562"/>
    </inkml:context>
    <inkml:brush xml:id="br0">
      <inkml:brushProperty name="width" value="0.1" units="cm"/>
      <inkml:brushProperty name="height" value="0.1" units="cm"/>
      <inkml:brushProperty name="fitToCurve" value="1"/>
    </inkml:brush>
  </inkml:definitions>
  <inkml:trace contextRef="#ctx0" brushRef="#br0">0 0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420</TotalTime>
  <Pages>1</Pages>
  <Words>33735</Words>
  <Characters>192290</Characters>
  <Application>Microsoft Office Word</Application>
  <DocSecurity>0</DocSecurity>
  <Lines>1602</Lines>
  <Paragraphs>451</Paragraphs>
  <ScaleCrop>false</ScaleCrop>
  <Company>微软中国</Company>
  <LinksUpToDate>false</LinksUpToDate>
  <CharactersWithSpaces>225574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陈云峰</dc:creator>
  <cp:keywords/>
  <dc:description/>
  <cp:lastModifiedBy>陈云峰</cp:lastModifiedBy>
  <cp:revision>85</cp:revision>
  <cp:lastPrinted>2018-05-09T01:10:00Z</cp:lastPrinted>
  <dcterms:created xsi:type="dcterms:W3CDTF">2018-05-08T15:06:00Z</dcterms:created>
  <dcterms:modified xsi:type="dcterms:W3CDTF">2018-05-17T02:51:00Z</dcterms:modified>
</cp:coreProperties>
</file>