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中科院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西北生态环境资源研究院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无形资产购置申请表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right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申请部门：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日期：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 xml:space="preserve">     年   月   日 </w:t>
      </w:r>
    </w:p>
    <w:tbl>
      <w:tblPr>
        <w:tblStyle w:val="5"/>
        <w:tblpPr w:leftFromText="180" w:rightFromText="180" w:vertAnchor="text" w:tblpXSpec="left" w:tblpY="1"/>
        <w:tblOverlap w:val="never"/>
        <w:tblW w:w="91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440"/>
        <w:gridCol w:w="373"/>
        <w:gridCol w:w="187"/>
        <w:gridCol w:w="266"/>
        <w:gridCol w:w="80"/>
        <w:gridCol w:w="360"/>
        <w:gridCol w:w="387"/>
        <w:gridCol w:w="141"/>
        <w:gridCol w:w="112"/>
        <w:gridCol w:w="400"/>
        <w:gridCol w:w="182"/>
        <w:gridCol w:w="112"/>
        <w:gridCol w:w="80"/>
        <w:gridCol w:w="146"/>
        <w:gridCol w:w="374"/>
        <w:gridCol w:w="123"/>
        <w:gridCol w:w="157"/>
        <w:gridCol w:w="213"/>
        <w:gridCol w:w="173"/>
        <w:gridCol w:w="187"/>
        <w:gridCol w:w="253"/>
        <w:gridCol w:w="80"/>
        <w:gridCol w:w="134"/>
        <w:gridCol w:w="200"/>
        <w:gridCol w:w="173"/>
        <w:gridCol w:w="607"/>
        <w:gridCol w:w="73"/>
        <w:gridCol w:w="160"/>
        <w:gridCol w:w="254"/>
        <w:gridCol w:w="186"/>
        <w:gridCol w:w="413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50" w:hRule="exact"/>
        </w:trPr>
        <w:tc>
          <w:tcPr>
            <w:tcW w:w="21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拟采购项目名称</w:t>
            </w:r>
          </w:p>
        </w:tc>
        <w:tc>
          <w:tcPr>
            <w:tcW w:w="7018" w:type="dxa"/>
            <w:gridSpan w:val="2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  <w:t>拟采购项目简介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计划</w:t>
            </w: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7018" w:type="dxa"/>
            <w:gridSpan w:val="2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预算总价</w:t>
            </w:r>
          </w:p>
        </w:tc>
        <w:tc>
          <w:tcPr>
            <w:tcW w:w="179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万元</w:t>
            </w:r>
          </w:p>
        </w:tc>
        <w:tc>
          <w:tcPr>
            <w:tcW w:w="80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数量</w:t>
            </w:r>
          </w:p>
        </w:tc>
        <w:tc>
          <w:tcPr>
            <w:tcW w:w="8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906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产地</w:t>
            </w:r>
          </w:p>
        </w:tc>
        <w:tc>
          <w:tcPr>
            <w:tcW w:w="50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84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国产</w:t>
            </w:r>
          </w:p>
        </w:tc>
        <w:tc>
          <w:tcPr>
            <w:tcW w:w="44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167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kern w:val="0"/>
                <w:position w:val="6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进口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自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  <w:t>采购类别</w:t>
            </w:r>
          </w:p>
        </w:tc>
        <w:tc>
          <w:tcPr>
            <w:tcW w:w="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53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软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件</w:t>
            </w:r>
          </w:p>
        </w:tc>
        <w:tc>
          <w:tcPr>
            <w:tcW w:w="360" w:type="dxa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64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据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使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用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权</w:t>
            </w:r>
          </w:p>
        </w:tc>
        <w:tc>
          <w:tcPr>
            <w:tcW w:w="400" w:type="dxa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520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利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权</w:t>
            </w:r>
          </w:p>
        </w:tc>
        <w:tc>
          <w:tcPr>
            <w:tcW w:w="374" w:type="dxa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49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商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标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权</w:t>
            </w:r>
          </w:p>
        </w:tc>
        <w:tc>
          <w:tcPr>
            <w:tcW w:w="36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46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著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权</w:t>
            </w:r>
          </w:p>
        </w:tc>
        <w:tc>
          <w:tcPr>
            <w:tcW w:w="37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6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专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技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术</w:t>
            </w:r>
          </w:p>
        </w:tc>
        <w:tc>
          <w:tcPr>
            <w:tcW w:w="487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A3"/>
            </w:r>
          </w:p>
        </w:tc>
        <w:tc>
          <w:tcPr>
            <w:tcW w:w="599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土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使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用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权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1258" w:type="dxa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其他</w:t>
            </w:r>
          </w:p>
          <w:p>
            <w:pPr>
              <w:jc w:val="both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采购方式</w:t>
            </w:r>
          </w:p>
        </w:tc>
        <w:tc>
          <w:tcPr>
            <w:tcW w:w="165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购买所有权</w:t>
            </w:r>
          </w:p>
        </w:tc>
        <w:tc>
          <w:tcPr>
            <w:tcW w:w="2213" w:type="dxa"/>
            <w:gridSpan w:val="1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知识产权转让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拷贝许可使用</w:t>
            </w:r>
          </w:p>
        </w:tc>
        <w:tc>
          <w:tcPr>
            <w:tcW w:w="16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购买使用权</w:t>
            </w:r>
          </w:p>
        </w:tc>
        <w:tc>
          <w:tcPr>
            <w:tcW w:w="2344" w:type="dxa"/>
            <w:gridSpan w:val="6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使用权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无期限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  <w:t>支出</w:t>
            </w: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课题ARP号</w:t>
            </w:r>
          </w:p>
        </w:tc>
        <w:tc>
          <w:tcPr>
            <w:tcW w:w="192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7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课题类型</w:t>
            </w:r>
          </w:p>
        </w:tc>
        <w:tc>
          <w:tcPr>
            <w:tcW w:w="4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□</w:t>
            </w:r>
          </w:p>
        </w:tc>
        <w:tc>
          <w:tcPr>
            <w:tcW w:w="1427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纵向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项目</w:t>
            </w:r>
          </w:p>
        </w:tc>
        <w:tc>
          <w:tcPr>
            <w:tcW w:w="44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sym w:font="Wingdings 2" w:char="00A3"/>
            </w:r>
          </w:p>
        </w:tc>
        <w:tc>
          <w:tcPr>
            <w:tcW w:w="167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横向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836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</w:rPr>
              <w:t>拟选定的供应</w:t>
            </w:r>
            <w:r>
              <w:rPr>
                <w:rFonts w:hint="eastAsia" w:ascii="楷体" w:hAnsi="楷体" w:eastAsia="楷体" w:cs="楷体"/>
                <w:b/>
                <w:kern w:val="0"/>
                <w:position w:val="6"/>
                <w:sz w:val="21"/>
                <w:szCs w:val="21"/>
                <w:lang w:eastAsia="zh-CN"/>
              </w:rPr>
              <w:t>方</w:t>
            </w:r>
          </w:p>
        </w:tc>
        <w:tc>
          <w:tcPr>
            <w:tcW w:w="7284" w:type="dxa"/>
            <w:gridSpan w:val="29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240" w:lineRule="auto"/>
              <w:ind w:firstLine="420" w:firstLineChars="200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(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招标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等方式采购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不填)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firstLine="420" w:firstLineChars="200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类型：□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无形资产原权利人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eastAsia="zh-CN"/>
              </w:rPr>
              <w:t>原厂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商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  <w:t>□授权经销商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firstLine="420" w:firstLineChars="200"/>
              <w:textAlignment w:val="auto"/>
              <w:rPr>
                <w:rFonts w:hint="eastAsia" w:ascii="楷体" w:hAnsi="楷体" w:eastAsia="楷体" w:cs="楷体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采购人承诺：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本人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（购置申请人）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已确认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拟选供应方具有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相关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权利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资质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与履约能力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拟采购项目价格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公平合理，不存在侵权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风险、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技术缺陷及其他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法律问题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599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ind w:firstLine="210" w:firstLineChars="1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课题负责人意见与签字：</w:t>
            </w:r>
          </w:p>
        </w:tc>
        <w:tc>
          <w:tcPr>
            <w:tcW w:w="4521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240" w:lineRule="auto"/>
              <w:ind w:right="561" w:firstLine="210" w:firstLineChars="100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部门负责人意见与签字：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科研处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223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ind w:firstLine="420" w:firstLineChars="200"/>
              <w:jc w:val="righ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86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2040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ind w:firstLine="420" w:firstLineChars="200"/>
              <w:jc w:val="righ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国资处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227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ind w:firstLine="420" w:firstLineChars="200"/>
              <w:jc w:val="righ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10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  <w:lang w:eastAsia="zh-CN"/>
              </w:rPr>
              <w:t>主管资产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</w:rPr>
              <w:t>院领导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7018" w:type="dxa"/>
            <w:gridSpan w:val="2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（购置支出≥5万元的，须经主管资产院领导审批）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040" w:firstLineChars="2400"/>
              <w:jc w:val="both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position w:val="6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80" w:lineRule="exact"/>
        <w:ind w:left="852" w:leftChars="0" w:hanging="852" w:hangingChars="406"/>
        <w:textAlignment w:val="auto"/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</w:rPr>
        <w:t>说明：1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.</w:t>
      </w:r>
      <w:r>
        <w:rPr>
          <w:rFonts w:hint="default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软件、数据库使用权、专利权、商标权、著作权、非专利技术、土地使用权等无形资产购</w:t>
      </w:r>
      <w:bookmarkStart w:id="0" w:name="_GoBack"/>
      <w:bookmarkEnd w:id="0"/>
      <w:r>
        <w:rPr>
          <w:rFonts w:hint="default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置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：合同金额≥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0.5万元的，签订合同前须填写本表。著作出版服务采购审批不填写本表，填写“出版服务采购审批表”(另表)。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928" w:leftChars="342" w:hanging="210" w:hangingChars="100"/>
        <w:textAlignment w:val="auto"/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2.购置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支出＜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10万元的，采购人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</w:rPr>
        <w:t>可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自主择优选择供应方，其中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购置支出≥5万元的，还须填写“无形资产自行采购专家意见表”(另表)。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购置预计支出≥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10万元的，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  <w:lang w:eastAsia="zh-CN"/>
        </w:rPr>
        <w:t>由国资处通过招标等方式进行采购</w:t>
      </w:r>
      <w:r>
        <w:rPr>
          <w:rFonts w:hint="eastAsia" w:ascii="楷体" w:hAnsi="楷体" w:eastAsia="楷体" w:cs="宋体"/>
          <w:b w:val="0"/>
          <w:bCs w:val="0"/>
          <w:color w:val="auto"/>
          <w:kern w:val="0"/>
          <w:sz w:val="21"/>
          <w:szCs w:val="21"/>
        </w:rPr>
        <w:t>。</w:t>
      </w:r>
    </w:p>
    <w:sectPr>
      <w:pgSz w:w="11906" w:h="16838"/>
      <w:pgMar w:top="1134" w:right="1417" w:bottom="56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GE1MzRmMzQyZmY3OTEyOTE5ZjI0ODI3N2M0MTkifQ=="/>
  </w:docVars>
  <w:rsids>
    <w:rsidRoot w:val="00172A27"/>
    <w:rsid w:val="00003487"/>
    <w:rsid w:val="000142A2"/>
    <w:rsid w:val="00053790"/>
    <w:rsid w:val="00102623"/>
    <w:rsid w:val="001057F2"/>
    <w:rsid w:val="00135D7D"/>
    <w:rsid w:val="001620FF"/>
    <w:rsid w:val="00176AB7"/>
    <w:rsid w:val="001D4906"/>
    <w:rsid w:val="001E4988"/>
    <w:rsid w:val="001F0B8C"/>
    <w:rsid w:val="00284664"/>
    <w:rsid w:val="00293065"/>
    <w:rsid w:val="002A4F4C"/>
    <w:rsid w:val="002B05D3"/>
    <w:rsid w:val="002E3EA9"/>
    <w:rsid w:val="00336E80"/>
    <w:rsid w:val="0034684A"/>
    <w:rsid w:val="0035270D"/>
    <w:rsid w:val="00367696"/>
    <w:rsid w:val="00381A8C"/>
    <w:rsid w:val="00391C5D"/>
    <w:rsid w:val="003A069F"/>
    <w:rsid w:val="003A62BF"/>
    <w:rsid w:val="003B278D"/>
    <w:rsid w:val="003E57C1"/>
    <w:rsid w:val="003F0226"/>
    <w:rsid w:val="004E04F3"/>
    <w:rsid w:val="004F67C6"/>
    <w:rsid w:val="00514166"/>
    <w:rsid w:val="00525D67"/>
    <w:rsid w:val="00542659"/>
    <w:rsid w:val="00552C9A"/>
    <w:rsid w:val="005C01B4"/>
    <w:rsid w:val="005C4513"/>
    <w:rsid w:val="00646007"/>
    <w:rsid w:val="00673C06"/>
    <w:rsid w:val="00695487"/>
    <w:rsid w:val="006B7746"/>
    <w:rsid w:val="006C0AF6"/>
    <w:rsid w:val="006C646B"/>
    <w:rsid w:val="00751D9D"/>
    <w:rsid w:val="00763C83"/>
    <w:rsid w:val="007670B8"/>
    <w:rsid w:val="0078204F"/>
    <w:rsid w:val="007A2FDD"/>
    <w:rsid w:val="007A634A"/>
    <w:rsid w:val="007B383E"/>
    <w:rsid w:val="007C36D2"/>
    <w:rsid w:val="007C5929"/>
    <w:rsid w:val="007F29F0"/>
    <w:rsid w:val="00807475"/>
    <w:rsid w:val="00823D75"/>
    <w:rsid w:val="0082758A"/>
    <w:rsid w:val="00827602"/>
    <w:rsid w:val="00863B29"/>
    <w:rsid w:val="00871C15"/>
    <w:rsid w:val="008979D7"/>
    <w:rsid w:val="008F11AE"/>
    <w:rsid w:val="008F4E9C"/>
    <w:rsid w:val="00900EC0"/>
    <w:rsid w:val="0090331B"/>
    <w:rsid w:val="0090611B"/>
    <w:rsid w:val="00925161"/>
    <w:rsid w:val="00970B80"/>
    <w:rsid w:val="0098090D"/>
    <w:rsid w:val="00982280"/>
    <w:rsid w:val="009B4A34"/>
    <w:rsid w:val="009D0AAA"/>
    <w:rsid w:val="009E2D33"/>
    <w:rsid w:val="00A07D1F"/>
    <w:rsid w:val="00A24144"/>
    <w:rsid w:val="00A42FC5"/>
    <w:rsid w:val="00A47564"/>
    <w:rsid w:val="00A55E8B"/>
    <w:rsid w:val="00A74B03"/>
    <w:rsid w:val="00AD4CFC"/>
    <w:rsid w:val="00AF2913"/>
    <w:rsid w:val="00AF49AD"/>
    <w:rsid w:val="00B036EB"/>
    <w:rsid w:val="00B26BB1"/>
    <w:rsid w:val="00B36199"/>
    <w:rsid w:val="00B429A1"/>
    <w:rsid w:val="00B440E5"/>
    <w:rsid w:val="00B60E4D"/>
    <w:rsid w:val="00B77019"/>
    <w:rsid w:val="00B97815"/>
    <w:rsid w:val="00BA71E7"/>
    <w:rsid w:val="00BB201E"/>
    <w:rsid w:val="00BC1A0E"/>
    <w:rsid w:val="00BD3376"/>
    <w:rsid w:val="00C045EB"/>
    <w:rsid w:val="00C56FDB"/>
    <w:rsid w:val="00CB51FE"/>
    <w:rsid w:val="00D11F91"/>
    <w:rsid w:val="00D570E2"/>
    <w:rsid w:val="00D57371"/>
    <w:rsid w:val="00D60E07"/>
    <w:rsid w:val="00D71CDD"/>
    <w:rsid w:val="00D728AF"/>
    <w:rsid w:val="00D83DF9"/>
    <w:rsid w:val="00D85206"/>
    <w:rsid w:val="00DB550C"/>
    <w:rsid w:val="00DB696A"/>
    <w:rsid w:val="00DD0B01"/>
    <w:rsid w:val="00DE5FF4"/>
    <w:rsid w:val="00DF0869"/>
    <w:rsid w:val="00DF7C43"/>
    <w:rsid w:val="00EA52AD"/>
    <w:rsid w:val="00ED3F51"/>
    <w:rsid w:val="00F07A90"/>
    <w:rsid w:val="00F146B1"/>
    <w:rsid w:val="00F32AAB"/>
    <w:rsid w:val="00FB6AD0"/>
    <w:rsid w:val="154D68CC"/>
    <w:rsid w:val="19F636A6"/>
    <w:rsid w:val="1D3665C8"/>
    <w:rsid w:val="1F1B0792"/>
    <w:rsid w:val="21BB0A57"/>
    <w:rsid w:val="25A51A5F"/>
    <w:rsid w:val="29B84B88"/>
    <w:rsid w:val="3B8C30C5"/>
    <w:rsid w:val="3DB54DD9"/>
    <w:rsid w:val="4A9D2749"/>
    <w:rsid w:val="561548D9"/>
    <w:rsid w:val="621243C2"/>
    <w:rsid w:val="6747066A"/>
    <w:rsid w:val="67EE266A"/>
    <w:rsid w:val="6C414BEB"/>
    <w:rsid w:val="6DAF2ED2"/>
    <w:rsid w:val="72C66EF0"/>
    <w:rsid w:val="75C90A12"/>
    <w:rsid w:val="7C070B7D"/>
    <w:rsid w:val="7CE72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560</Words>
  <Characters>568</Characters>
  <Lines>7</Lines>
  <Paragraphs>2</Paragraphs>
  <TotalTime>21</TotalTime>
  <ScaleCrop>false</ScaleCrop>
  <LinksUpToDate>false</LinksUpToDate>
  <CharactersWithSpaces>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2021-03-09T07:59:00Z</dcterms:created>
  <dc:creator>unknown</dc:creator>
  <cp:lastModifiedBy>简</cp:lastModifiedBy>
  <cp:lastPrinted>2023-04-25T03:53:18Z</cp:lastPrinted>
  <dcterms:modified xsi:type="dcterms:W3CDTF">2023-04-25T03:59:17Z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492AF126507B469499A5B3FF23B8441B_13</vt:lpwstr>
  </property>
</Properties>
</file>